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7F56D5" w14:textId="77777777" w:rsidR="007B657C" w:rsidRPr="00782514" w:rsidRDefault="007B657C" w:rsidP="007B657C">
      <w:pPr>
        <w:jc w:val="center"/>
        <w:rPr>
          <w:b/>
          <w:caps/>
        </w:rPr>
      </w:pPr>
      <w:r w:rsidRPr="00782514">
        <w:rPr>
          <w:b/>
          <w:caps/>
        </w:rPr>
        <w:t>Dôvodová správa</w:t>
      </w:r>
    </w:p>
    <w:p w14:paraId="1F32EED7" w14:textId="77777777" w:rsidR="007B657C" w:rsidRPr="00782514" w:rsidRDefault="007B657C" w:rsidP="007B657C">
      <w:pPr>
        <w:jc w:val="both"/>
        <w:rPr>
          <w:b/>
        </w:rPr>
      </w:pPr>
    </w:p>
    <w:p w14:paraId="00017032" w14:textId="77777777" w:rsidR="007B657C" w:rsidRPr="00782514" w:rsidRDefault="007B657C" w:rsidP="007B657C">
      <w:pPr>
        <w:jc w:val="both"/>
        <w:rPr>
          <w:b/>
        </w:rPr>
      </w:pPr>
      <w:r w:rsidRPr="00782514">
        <w:rPr>
          <w:b/>
        </w:rPr>
        <w:t>A. Všeobecná časť</w:t>
      </w:r>
    </w:p>
    <w:p w14:paraId="5239E995" w14:textId="77777777" w:rsidR="00AF0E62" w:rsidRPr="008F0B65" w:rsidRDefault="00AF0E62" w:rsidP="00AF0E62">
      <w:pPr>
        <w:jc w:val="both"/>
      </w:pPr>
    </w:p>
    <w:p w14:paraId="12C2D48C" w14:textId="4764B968" w:rsidR="00AF0E62" w:rsidRPr="008F0B65" w:rsidRDefault="00AF0E62" w:rsidP="00AF0E62">
      <w:pPr>
        <w:ind w:firstLine="708"/>
        <w:jc w:val="both"/>
      </w:pPr>
      <w:r w:rsidRPr="008F0B65">
        <w:t>Návrh vyhlášky Ministerstva dopravy Slovenskej republiky, ktorou sa </w:t>
      </w:r>
      <w:r w:rsidR="009B00F1">
        <w:t xml:space="preserve">mení a </w:t>
      </w:r>
      <w:r w:rsidRPr="008F0B65">
        <w:t xml:space="preserve">dopĺňa vyhláška Ministerstva dopravy a výstavby Slovenskej republiky č. </w:t>
      </w:r>
      <w:r w:rsidR="00170918">
        <w:t>13</w:t>
      </w:r>
      <w:r w:rsidR="00242732">
        <w:t>4</w:t>
      </w:r>
      <w:r w:rsidRPr="008F0B65">
        <w:t xml:space="preserve">/2018 Z. z., </w:t>
      </w:r>
      <w:r w:rsidR="00242732" w:rsidRPr="00242732">
        <w:t>ktorou sa ustanovujú podrobnosti o prevádzke vozidiel v cestnej premávke v znení neskorších predpisov</w:t>
      </w:r>
      <w:r w:rsidR="00A91F4E">
        <w:t xml:space="preserve"> </w:t>
      </w:r>
      <w:r w:rsidRPr="008F0B65">
        <w:t xml:space="preserve">sa predkladá podľa § 136 ods. 3 písm. </w:t>
      </w:r>
      <w:r w:rsidR="00242732">
        <w:t>d</w:t>
      </w:r>
      <w:r w:rsidRPr="008F0B65">
        <w:t>) zákona č. 106/2018 Z. z. o prevádzke vozidiel v cestnej premávke a o zmene a</w:t>
      </w:r>
      <w:r w:rsidR="00A91F4E">
        <w:t> </w:t>
      </w:r>
      <w:r w:rsidRPr="008F0B65">
        <w:t>doplnení niektorých zákonov</w:t>
      </w:r>
      <w:r w:rsidR="00AC6F12">
        <w:t>.</w:t>
      </w:r>
    </w:p>
    <w:p w14:paraId="5760B0E9" w14:textId="77777777" w:rsidR="00AF0E62" w:rsidRPr="008F0B65" w:rsidRDefault="00AF0E62" w:rsidP="00AF0E62">
      <w:pPr>
        <w:jc w:val="both"/>
      </w:pPr>
    </w:p>
    <w:p w14:paraId="336FC15F" w14:textId="2567F119" w:rsidR="00AF0E62" w:rsidRDefault="00AF0E62" w:rsidP="00AF0E62">
      <w:pPr>
        <w:ind w:firstLine="708"/>
        <w:jc w:val="both"/>
      </w:pPr>
      <w:r w:rsidRPr="008F0B65">
        <w:t>Predložený</w:t>
      </w:r>
      <w:r w:rsidR="00325689">
        <w:t>m</w:t>
      </w:r>
      <w:r w:rsidRPr="008F0B65">
        <w:t xml:space="preserve"> návrh</w:t>
      </w:r>
      <w:r w:rsidR="00325689">
        <w:t>om</w:t>
      </w:r>
      <w:r w:rsidRPr="008F0B65">
        <w:t xml:space="preserve"> </w:t>
      </w:r>
      <w:r w:rsidR="000C1299">
        <w:t xml:space="preserve">vyhlášky </w:t>
      </w:r>
      <w:r w:rsidR="00325689">
        <w:t xml:space="preserve">sa v nadväznosti na </w:t>
      </w:r>
      <w:r w:rsidR="00AC6F12">
        <w:t>novelu</w:t>
      </w:r>
      <w:r w:rsidR="00496241">
        <w:t xml:space="preserve"> </w:t>
      </w:r>
      <w:r w:rsidR="00325689">
        <w:t>zákona</w:t>
      </w:r>
      <w:r w:rsidR="003B7827">
        <w:t xml:space="preserve"> č. </w:t>
      </w:r>
      <w:r w:rsidR="00496241">
        <w:t>106</w:t>
      </w:r>
      <w:r w:rsidR="003B7827">
        <w:t>/20</w:t>
      </w:r>
      <w:r w:rsidR="00496241">
        <w:t>18</w:t>
      </w:r>
      <w:r w:rsidR="003B7827">
        <w:t xml:space="preserve"> Z. z.</w:t>
      </w:r>
      <w:r w:rsidR="00325689">
        <w:t xml:space="preserve"> </w:t>
      </w:r>
      <w:r w:rsidR="00496241">
        <w:t>o prevádzke vozidiel v cestnej premávke a o zmene a doplnení niektorých zákonov v znení neskorších predpi</w:t>
      </w:r>
      <w:r w:rsidR="00625BAB">
        <w:t xml:space="preserve">sov </w:t>
      </w:r>
      <w:r w:rsidR="00CE3BEA">
        <w:t xml:space="preserve">a ktorým sa menia a dopĺňajú niektoré zákony </w:t>
      </w:r>
      <w:r w:rsidR="00625BAB">
        <w:t>(parlamentná tlač 1326)</w:t>
      </w:r>
      <w:r w:rsidR="00325689">
        <w:t xml:space="preserve"> </w:t>
      </w:r>
      <w:r w:rsidR="00625BAB">
        <w:t>n</w:t>
      </w:r>
      <w:r w:rsidR="00325689">
        <w:t xml:space="preserve">avrhuje </w:t>
      </w:r>
      <w:r w:rsidR="00625BAB">
        <w:t>doplniť kategóri</w:t>
      </w:r>
      <w:r w:rsidR="003378BA">
        <w:t>a</w:t>
      </w:r>
      <w:r w:rsidR="00625BAB">
        <w:t xml:space="preserve"> vozidiel U – necestné pojazdné stroje</w:t>
      </w:r>
      <w:r w:rsidR="00242732">
        <w:t xml:space="preserve"> a spresniť používanie pomocného motorčeka pri bicykloch</w:t>
      </w:r>
      <w:r w:rsidR="00625BAB">
        <w:t>.</w:t>
      </w:r>
      <w:r>
        <w:t xml:space="preserve"> </w:t>
      </w:r>
    </w:p>
    <w:p w14:paraId="615A3479" w14:textId="77777777" w:rsidR="000428A5" w:rsidRDefault="000428A5" w:rsidP="000428A5">
      <w:pPr>
        <w:ind w:firstLine="708"/>
        <w:jc w:val="both"/>
      </w:pPr>
      <w:r w:rsidRPr="001B1C37">
        <w:t>Súčasťou návrhu je aj aktualizácia poznámok pod čiarou a doplnenie ustanovenia</w:t>
      </w:r>
      <w:r>
        <w:t xml:space="preserve"> o prijatí návrhu vyhlášky</w:t>
      </w:r>
      <w:r w:rsidRPr="001B1C37">
        <w:t xml:space="preserve"> </w:t>
      </w:r>
      <w:r>
        <w:t>v</w:t>
      </w:r>
      <w:r w:rsidRPr="001B1C37">
        <w:t xml:space="preserve"> súlade s právne záväznými aktmi Európskej únie v oblasti technických predpisov</w:t>
      </w:r>
      <w:r>
        <w:t xml:space="preserve"> podľa čl. 5 ods. 3 Legislatívnych pravidiel vlády SR.</w:t>
      </w:r>
    </w:p>
    <w:p w14:paraId="5C9BF36D" w14:textId="77777777" w:rsidR="000428A5" w:rsidRDefault="000428A5" w:rsidP="00AF0E62">
      <w:pPr>
        <w:ind w:firstLine="708"/>
        <w:jc w:val="both"/>
      </w:pPr>
    </w:p>
    <w:p w14:paraId="71B53F66" w14:textId="77777777" w:rsidR="00C50A2F" w:rsidRPr="00782514" w:rsidRDefault="00C50A2F" w:rsidP="00C50A2F">
      <w:pPr>
        <w:pStyle w:val="Normlnywebov"/>
        <w:spacing w:before="0" w:beforeAutospacing="0" w:after="0" w:afterAutospacing="0"/>
        <w:ind w:firstLine="708"/>
        <w:jc w:val="both"/>
      </w:pPr>
      <w:r w:rsidRPr="00782514">
        <w:rPr>
          <w:rStyle w:val="Zstupntext"/>
          <w:color w:val="auto"/>
        </w:rPr>
        <w:t xml:space="preserve">Návrh vyhlášky je </w:t>
      </w:r>
      <w:r w:rsidRPr="00782514">
        <w:t>v súlade s Ústavou Slovenskej republiky, s ústavnými zákonmi a nálezmi Ústavného súdu Slovenskej republiky, so zákonmi a ostatnými všeobecne záväznými právnymi predpismi, s medzinárodnými zmluvami</w:t>
      </w:r>
      <w:r w:rsidR="000866D6">
        <w:t xml:space="preserve"> a inými medzinárodnými dokumentmi</w:t>
      </w:r>
      <w:r w:rsidRPr="00782514">
        <w:t>, ktorými je Slovenská republika viazaná, ako aj s právom Európskej únie.</w:t>
      </w:r>
    </w:p>
    <w:p w14:paraId="514E0FB5" w14:textId="77777777" w:rsidR="002617CF" w:rsidRDefault="002617CF" w:rsidP="002617CF">
      <w:pPr>
        <w:jc w:val="both"/>
        <w:rPr>
          <w:rStyle w:val="Zstupntext"/>
          <w:color w:val="auto"/>
        </w:rPr>
      </w:pPr>
    </w:p>
    <w:p w14:paraId="3ABD8312" w14:textId="77777777" w:rsidR="002932EB" w:rsidRDefault="00B7665F" w:rsidP="003B7827">
      <w:pPr>
        <w:ind w:firstLine="708"/>
        <w:jc w:val="both"/>
        <w:rPr>
          <w:rStyle w:val="Zstupntext"/>
          <w:color w:val="auto"/>
        </w:rPr>
      </w:pPr>
      <w:r>
        <w:rPr>
          <w:rStyle w:val="Zstupntext"/>
          <w:color w:val="auto"/>
        </w:rPr>
        <w:t>Návrh vyhlášky nemá</w:t>
      </w:r>
      <w:r w:rsidR="009B00F1" w:rsidRPr="00782514">
        <w:rPr>
          <w:rStyle w:val="Zstupntext"/>
          <w:color w:val="auto"/>
        </w:rPr>
        <w:t xml:space="preserve"> vplyv</w:t>
      </w:r>
      <w:r w:rsidR="00AC6F12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 podnikateľské prostredie, vplyv</w:t>
      </w:r>
      <w:r w:rsidR="00AC6F12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 rozpočet verejnej správy, </w:t>
      </w:r>
      <w:r w:rsidR="00AC6F12">
        <w:rPr>
          <w:rStyle w:val="Zstupntext"/>
          <w:color w:val="auto"/>
        </w:rPr>
        <w:t xml:space="preserve">vplyvy na limit verejných výdavkov, </w:t>
      </w:r>
      <w:r w:rsidR="009B00F1" w:rsidRPr="00782514">
        <w:rPr>
          <w:rStyle w:val="Zstupntext"/>
          <w:color w:val="auto"/>
        </w:rPr>
        <w:t>sociálne vplyvy, vplyv</w:t>
      </w:r>
      <w:r w:rsidR="00AC6F12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 životné prostredie, vplyv</w:t>
      </w:r>
      <w:r w:rsidR="00AC6F12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 informatizáciu spoločnosti, vplyv</w:t>
      </w:r>
      <w:r w:rsidR="00AC6F12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 služby verejnej správy pre občana ani vplyv</w:t>
      </w:r>
      <w:r w:rsidR="00AC6F12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 manželstvo, rodičovstvo a rodinu.</w:t>
      </w:r>
    </w:p>
    <w:p w14:paraId="135A2E19" w14:textId="77777777" w:rsidR="00A91F4E" w:rsidRDefault="00A91F4E" w:rsidP="002617CF">
      <w:pPr>
        <w:jc w:val="both"/>
        <w:rPr>
          <w:rStyle w:val="Zstupntext"/>
          <w:color w:val="auto"/>
        </w:rPr>
      </w:pPr>
    </w:p>
    <w:p w14:paraId="05A71F6C" w14:textId="6E047FD2" w:rsidR="00A91F4E" w:rsidRDefault="006A3093" w:rsidP="003B7827">
      <w:pPr>
        <w:ind w:firstLine="708"/>
        <w:jc w:val="both"/>
        <w:rPr>
          <w:rStyle w:val="Zstupntext"/>
          <w:color w:val="auto"/>
        </w:rPr>
      </w:pPr>
      <w:r>
        <w:t xml:space="preserve">Návrh vyhlášky bude po skončení pripomienkového konania predložený na </w:t>
      </w:r>
      <w:proofErr w:type="spellStart"/>
      <w:r>
        <w:t>vnútrokomunitárné</w:t>
      </w:r>
      <w:proofErr w:type="spellEnd"/>
      <w:r>
        <w:t xml:space="preserve"> pripomienkové konanie</w:t>
      </w:r>
      <w:r w:rsidR="0042416B">
        <w:t>.</w:t>
      </w:r>
    </w:p>
    <w:p w14:paraId="776D1765" w14:textId="77777777" w:rsidR="00554E84" w:rsidRDefault="00554E84">
      <w:pPr>
        <w:spacing w:after="200" w:line="276" w:lineRule="auto"/>
        <w:rPr>
          <w:rStyle w:val="Zstupntext"/>
          <w:color w:val="auto"/>
        </w:rPr>
      </w:pPr>
    </w:p>
    <w:p w14:paraId="2F27817E" w14:textId="77777777" w:rsidR="00664893" w:rsidRDefault="00664893">
      <w:pPr>
        <w:spacing w:after="200" w:line="276" w:lineRule="auto"/>
        <w:rPr>
          <w:rStyle w:val="Zstupntext"/>
          <w:color w:val="auto"/>
        </w:rPr>
      </w:pPr>
    </w:p>
    <w:p w14:paraId="199F85BC" w14:textId="77777777" w:rsidR="00664893" w:rsidRDefault="00664893">
      <w:pPr>
        <w:spacing w:after="200" w:line="276" w:lineRule="auto"/>
        <w:rPr>
          <w:rStyle w:val="Zstupntext"/>
          <w:color w:val="auto"/>
        </w:rPr>
      </w:pPr>
    </w:p>
    <w:p w14:paraId="17DA314D" w14:textId="77777777" w:rsidR="00664893" w:rsidRDefault="00664893">
      <w:pPr>
        <w:spacing w:after="200" w:line="276" w:lineRule="auto"/>
        <w:rPr>
          <w:rStyle w:val="Zstupntext"/>
          <w:color w:val="auto"/>
        </w:rPr>
      </w:pPr>
    </w:p>
    <w:p w14:paraId="28A20CB3" w14:textId="77777777" w:rsidR="00664893" w:rsidRDefault="00664893">
      <w:pPr>
        <w:spacing w:after="200" w:line="276" w:lineRule="auto"/>
        <w:rPr>
          <w:rStyle w:val="Zstupntext"/>
          <w:color w:val="auto"/>
        </w:rPr>
      </w:pPr>
    </w:p>
    <w:p w14:paraId="6BCDEB91" w14:textId="77777777" w:rsidR="00664893" w:rsidRDefault="00664893">
      <w:pPr>
        <w:spacing w:after="200" w:line="276" w:lineRule="auto"/>
        <w:rPr>
          <w:rStyle w:val="Zstupntext"/>
          <w:color w:val="auto"/>
        </w:rPr>
      </w:pPr>
    </w:p>
    <w:p w14:paraId="55D310E3" w14:textId="77777777" w:rsidR="00664893" w:rsidRDefault="00664893">
      <w:pPr>
        <w:spacing w:after="200" w:line="276" w:lineRule="auto"/>
        <w:rPr>
          <w:rStyle w:val="Zstupntext"/>
          <w:color w:val="auto"/>
        </w:rPr>
      </w:pPr>
    </w:p>
    <w:p w14:paraId="1D3BAE02" w14:textId="77777777" w:rsidR="00664893" w:rsidRDefault="00664893">
      <w:pPr>
        <w:spacing w:after="200" w:line="276" w:lineRule="auto"/>
        <w:rPr>
          <w:rStyle w:val="Zstupntext"/>
          <w:color w:val="auto"/>
        </w:rPr>
      </w:pPr>
    </w:p>
    <w:p w14:paraId="158F3887" w14:textId="77777777" w:rsidR="00664893" w:rsidRDefault="00664893">
      <w:pPr>
        <w:spacing w:after="200" w:line="276" w:lineRule="auto"/>
        <w:rPr>
          <w:rStyle w:val="Zstupntext"/>
          <w:color w:val="auto"/>
        </w:rPr>
      </w:pPr>
    </w:p>
    <w:p w14:paraId="3278568E" w14:textId="77777777" w:rsidR="00664893" w:rsidRDefault="00664893">
      <w:pPr>
        <w:spacing w:after="200" w:line="276" w:lineRule="auto"/>
        <w:rPr>
          <w:rStyle w:val="Zstupntext"/>
          <w:color w:val="auto"/>
        </w:rPr>
      </w:pPr>
    </w:p>
    <w:p w14:paraId="4D9D5250" w14:textId="77777777" w:rsidR="00664893" w:rsidRDefault="00664893">
      <w:pPr>
        <w:spacing w:after="200" w:line="276" w:lineRule="auto"/>
        <w:rPr>
          <w:rStyle w:val="Zstupntext"/>
          <w:color w:val="auto"/>
        </w:rPr>
      </w:pPr>
    </w:p>
    <w:p w14:paraId="276BA0E7" w14:textId="77777777" w:rsidR="00763B19" w:rsidRPr="00782514" w:rsidRDefault="00763B19" w:rsidP="00B06B8F">
      <w:pPr>
        <w:jc w:val="both"/>
        <w:rPr>
          <w:b/>
        </w:rPr>
      </w:pPr>
      <w:r w:rsidRPr="00782514">
        <w:rPr>
          <w:b/>
        </w:rPr>
        <w:t>B. Osobitná časť</w:t>
      </w:r>
    </w:p>
    <w:p w14:paraId="67088F96" w14:textId="77777777" w:rsidR="002617CF" w:rsidRPr="00782514" w:rsidRDefault="002617CF" w:rsidP="002617CF">
      <w:pPr>
        <w:jc w:val="both"/>
      </w:pPr>
    </w:p>
    <w:p w14:paraId="4E796D3F" w14:textId="77777777" w:rsidR="002617CF" w:rsidRPr="003B7827" w:rsidRDefault="002617CF" w:rsidP="002617CF">
      <w:pPr>
        <w:jc w:val="both"/>
        <w:rPr>
          <w:b/>
        </w:rPr>
      </w:pPr>
      <w:r w:rsidRPr="003B7827">
        <w:rPr>
          <w:b/>
        </w:rPr>
        <w:t>K čl. I</w:t>
      </w:r>
    </w:p>
    <w:p w14:paraId="2360D81D" w14:textId="77777777" w:rsidR="00554E84" w:rsidRPr="00996D08" w:rsidRDefault="00554E84" w:rsidP="00554E84">
      <w:pPr>
        <w:jc w:val="both"/>
        <w:rPr>
          <w:u w:val="single"/>
        </w:rPr>
      </w:pPr>
      <w:r w:rsidRPr="000629F7">
        <w:rPr>
          <w:u w:val="single"/>
        </w:rPr>
        <w:t>K bod</w:t>
      </w:r>
      <w:r w:rsidR="00242732">
        <w:rPr>
          <w:u w:val="single"/>
        </w:rPr>
        <w:t>om</w:t>
      </w:r>
      <w:r w:rsidRPr="000629F7">
        <w:rPr>
          <w:u w:val="single"/>
        </w:rPr>
        <w:t xml:space="preserve"> </w:t>
      </w:r>
      <w:r>
        <w:rPr>
          <w:u w:val="single"/>
        </w:rPr>
        <w:t>1</w:t>
      </w:r>
      <w:r w:rsidR="00242732">
        <w:rPr>
          <w:u w:val="single"/>
        </w:rPr>
        <w:t xml:space="preserve"> a 2</w:t>
      </w:r>
      <w:r w:rsidRPr="000629F7">
        <w:rPr>
          <w:u w:val="single"/>
        </w:rPr>
        <w:t xml:space="preserve"> [</w:t>
      </w:r>
      <w:r w:rsidR="00242732">
        <w:rPr>
          <w:u w:val="single"/>
        </w:rPr>
        <w:t>Poznámky pod čiarou k odkazom 1, 1a, 5a, 5b a 16</w:t>
      </w:r>
      <w:r w:rsidRPr="000629F7">
        <w:rPr>
          <w:u w:val="single"/>
        </w:rPr>
        <w:t>]</w:t>
      </w:r>
    </w:p>
    <w:p w14:paraId="554F9C49" w14:textId="77777777" w:rsidR="00242732" w:rsidRDefault="00242732" w:rsidP="00242732">
      <w:pPr>
        <w:pStyle w:val="Nzov"/>
        <w:jc w:val="both"/>
        <w:rPr>
          <w:b w:val="0"/>
        </w:rPr>
      </w:pPr>
      <w:r>
        <w:rPr>
          <w:b w:val="0"/>
          <w:szCs w:val="24"/>
        </w:rPr>
        <w:t>Le</w:t>
      </w:r>
      <w:r w:rsidRPr="0091729F">
        <w:rPr>
          <w:b w:val="0"/>
          <w:szCs w:val="24"/>
        </w:rPr>
        <w:t>gislatívno-technick</w:t>
      </w:r>
      <w:r>
        <w:rPr>
          <w:b w:val="0"/>
          <w:szCs w:val="24"/>
        </w:rPr>
        <w:t>á</w:t>
      </w:r>
      <w:r w:rsidRPr="0091729F">
        <w:rPr>
          <w:b w:val="0"/>
          <w:szCs w:val="24"/>
        </w:rPr>
        <w:t xml:space="preserve"> </w:t>
      </w:r>
      <w:r>
        <w:rPr>
          <w:b w:val="0"/>
          <w:szCs w:val="24"/>
        </w:rPr>
        <w:t>úprava poznámok pod čiarou</w:t>
      </w:r>
      <w:r>
        <w:rPr>
          <w:b w:val="0"/>
        </w:rPr>
        <w:t>.</w:t>
      </w:r>
    </w:p>
    <w:p w14:paraId="6A2B8EDC" w14:textId="77777777" w:rsidR="00346073" w:rsidRDefault="00346073" w:rsidP="00554E84">
      <w:pPr>
        <w:pStyle w:val="Nzov"/>
        <w:jc w:val="both"/>
        <w:rPr>
          <w:b w:val="0"/>
          <w:szCs w:val="24"/>
        </w:rPr>
      </w:pPr>
    </w:p>
    <w:p w14:paraId="24146ECE" w14:textId="1EF1FFCC" w:rsidR="00554E84" w:rsidRPr="00996D08" w:rsidRDefault="00554E84" w:rsidP="00554E84">
      <w:pPr>
        <w:jc w:val="both"/>
        <w:rPr>
          <w:u w:val="single"/>
        </w:rPr>
      </w:pPr>
      <w:r w:rsidRPr="000629F7">
        <w:rPr>
          <w:u w:val="single"/>
        </w:rPr>
        <w:t>K</w:t>
      </w:r>
      <w:r w:rsidR="002521EE">
        <w:rPr>
          <w:u w:val="single"/>
        </w:rPr>
        <w:t> </w:t>
      </w:r>
      <w:r w:rsidRPr="000629F7">
        <w:rPr>
          <w:u w:val="single"/>
        </w:rPr>
        <w:t>bod</w:t>
      </w:r>
      <w:r w:rsidR="002521EE">
        <w:rPr>
          <w:u w:val="single"/>
        </w:rPr>
        <w:t xml:space="preserve">om </w:t>
      </w:r>
      <w:r w:rsidR="00346073">
        <w:rPr>
          <w:u w:val="single"/>
        </w:rPr>
        <w:t>3</w:t>
      </w:r>
      <w:r w:rsidRPr="000629F7">
        <w:rPr>
          <w:u w:val="single"/>
        </w:rPr>
        <w:t xml:space="preserve"> </w:t>
      </w:r>
      <w:r w:rsidR="002521EE">
        <w:rPr>
          <w:u w:val="single"/>
        </w:rPr>
        <w:t>až 8</w:t>
      </w:r>
      <w:r w:rsidR="0040117E">
        <w:rPr>
          <w:u w:val="single"/>
        </w:rPr>
        <w:t>, 10 až 13</w:t>
      </w:r>
      <w:r w:rsidR="00BC75AA">
        <w:rPr>
          <w:u w:val="single"/>
        </w:rPr>
        <w:t>, 16, 17</w:t>
      </w:r>
      <w:r w:rsidR="002521EE">
        <w:rPr>
          <w:u w:val="single"/>
        </w:rPr>
        <w:t xml:space="preserve"> </w:t>
      </w:r>
      <w:r w:rsidRPr="000629F7">
        <w:rPr>
          <w:u w:val="single"/>
        </w:rPr>
        <w:t xml:space="preserve">[§ </w:t>
      </w:r>
      <w:r w:rsidR="00242732">
        <w:rPr>
          <w:u w:val="single"/>
        </w:rPr>
        <w:t>4</w:t>
      </w:r>
      <w:r>
        <w:rPr>
          <w:u w:val="single"/>
        </w:rPr>
        <w:t xml:space="preserve"> ods. </w:t>
      </w:r>
      <w:r w:rsidR="00242732">
        <w:rPr>
          <w:u w:val="single"/>
        </w:rPr>
        <w:t>2</w:t>
      </w:r>
      <w:r w:rsidR="00BC2966">
        <w:rPr>
          <w:u w:val="single"/>
        </w:rPr>
        <w:t xml:space="preserve"> písm. a) až c)</w:t>
      </w:r>
      <w:r w:rsidR="002521EE">
        <w:rPr>
          <w:u w:val="single"/>
        </w:rPr>
        <w:t>, § 10 ods. 12</w:t>
      </w:r>
      <w:r w:rsidR="0040117E">
        <w:rPr>
          <w:u w:val="single"/>
        </w:rPr>
        <w:t xml:space="preserve"> a 13, </w:t>
      </w:r>
      <w:r w:rsidR="003A0434">
        <w:rPr>
          <w:u w:val="single"/>
        </w:rPr>
        <w:t xml:space="preserve">§ 11 ods. 5, </w:t>
      </w:r>
      <w:r w:rsidR="0040117E">
        <w:rPr>
          <w:u w:val="single"/>
        </w:rPr>
        <w:t xml:space="preserve">§ 14 ods. 2 písm. </w:t>
      </w:r>
      <w:r w:rsidR="003A0434">
        <w:rPr>
          <w:u w:val="single"/>
        </w:rPr>
        <w:t>e</w:t>
      </w:r>
      <w:r w:rsidR="0040117E">
        <w:rPr>
          <w:u w:val="single"/>
        </w:rPr>
        <w:t>), § 19 ods. 4 písm. b), § 19 ods. 17, 21</w:t>
      </w:r>
      <w:r w:rsidR="00BC75AA">
        <w:rPr>
          <w:u w:val="single"/>
        </w:rPr>
        <w:t xml:space="preserve">, </w:t>
      </w:r>
      <w:r w:rsidR="0040117E">
        <w:rPr>
          <w:u w:val="single"/>
        </w:rPr>
        <w:t>22</w:t>
      </w:r>
      <w:r w:rsidR="00BC75AA">
        <w:rPr>
          <w:u w:val="single"/>
        </w:rPr>
        <w:t xml:space="preserve"> a § 25 ods. 1</w:t>
      </w:r>
      <w:r w:rsidR="003A0434">
        <w:rPr>
          <w:u w:val="single"/>
        </w:rPr>
        <w:t xml:space="preserve"> a</w:t>
      </w:r>
      <w:r w:rsidR="00BC75AA">
        <w:rPr>
          <w:u w:val="single"/>
        </w:rPr>
        <w:t xml:space="preserve"> 7 písm. c)</w:t>
      </w:r>
      <w:r w:rsidRPr="000629F7">
        <w:rPr>
          <w:u w:val="single"/>
        </w:rPr>
        <w:t>]</w:t>
      </w:r>
    </w:p>
    <w:p w14:paraId="3EEBA95B" w14:textId="7C241C5B" w:rsidR="00554E84" w:rsidRDefault="00554E84" w:rsidP="00554E84">
      <w:pPr>
        <w:pStyle w:val="Nzov"/>
        <w:jc w:val="both"/>
        <w:rPr>
          <w:b w:val="0"/>
          <w:szCs w:val="24"/>
        </w:rPr>
      </w:pPr>
      <w:r w:rsidRPr="00554E84">
        <w:rPr>
          <w:b w:val="0"/>
          <w:szCs w:val="24"/>
        </w:rPr>
        <w:t>Legislatívno-technická úprava v súvislosti s</w:t>
      </w:r>
      <w:r w:rsidR="00805C67">
        <w:rPr>
          <w:b w:val="0"/>
          <w:szCs w:val="24"/>
        </w:rPr>
        <w:t xml:space="preserve"> doplnením </w:t>
      </w:r>
      <w:r w:rsidR="00BC2966">
        <w:rPr>
          <w:b w:val="0"/>
          <w:szCs w:val="24"/>
        </w:rPr>
        <w:t xml:space="preserve">vozidiel </w:t>
      </w:r>
      <w:r w:rsidR="00346073">
        <w:rPr>
          <w:b w:val="0"/>
          <w:szCs w:val="24"/>
        </w:rPr>
        <w:t xml:space="preserve">kategórie U. </w:t>
      </w:r>
    </w:p>
    <w:p w14:paraId="7AB5D133" w14:textId="77777777" w:rsidR="00554E84" w:rsidRDefault="00554E84" w:rsidP="00554E84">
      <w:pPr>
        <w:pStyle w:val="Nzov"/>
        <w:jc w:val="both"/>
        <w:rPr>
          <w:b w:val="0"/>
          <w:szCs w:val="24"/>
        </w:rPr>
      </w:pPr>
    </w:p>
    <w:p w14:paraId="2C27976D" w14:textId="77777777" w:rsidR="00554E84" w:rsidRPr="00996D08" w:rsidRDefault="00242732" w:rsidP="00554E84">
      <w:pPr>
        <w:jc w:val="both"/>
        <w:rPr>
          <w:u w:val="single"/>
        </w:rPr>
      </w:pPr>
      <w:r>
        <w:rPr>
          <w:u w:val="single"/>
        </w:rPr>
        <w:t>K bodu 9</w:t>
      </w:r>
      <w:r w:rsidR="00554E84" w:rsidRPr="000629F7">
        <w:rPr>
          <w:u w:val="single"/>
        </w:rPr>
        <w:t xml:space="preserve"> [</w:t>
      </w:r>
      <w:r>
        <w:rPr>
          <w:u w:val="single"/>
        </w:rPr>
        <w:t>Poznámka pod čiarou k odkazu 15</w:t>
      </w:r>
      <w:r w:rsidR="00554E84" w:rsidRPr="000629F7">
        <w:rPr>
          <w:u w:val="single"/>
        </w:rPr>
        <w:t>]</w:t>
      </w:r>
    </w:p>
    <w:p w14:paraId="05E8FADB" w14:textId="19091BCE" w:rsidR="00554E84" w:rsidRDefault="006A5997" w:rsidP="00554E84">
      <w:pPr>
        <w:pStyle w:val="Nzov"/>
        <w:jc w:val="both"/>
        <w:rPr>
          <w:b w:val="0"/>
          <w:szCs w:val="24"/>
        </w:rPr>
      </w:pPr>
      <w:r>
        <w:rPr>
          <w:b w:val="0"/>
          <w:szCs w:val="24"/>
        </w:rPr>
        <w:t xml:space="preserve">Doplnenie poznámky pod čiarou </w:t>
      </w:r>
      <w:r w:rsidR="00A468F6">
        <w:rPr>
          <w:b w:val="0"/>
          <w:szCs w:val="24"/>
        </w:rPr>
        <w:t xml:space="preserve">vzhľadom na požiadavky, ktoré musí spĺňať </w:t>
      </w:r>
      <w:r w:rsidR="00242732">
        <w:rPr>
          <w:b w:val="0"/>
          <w:szCs w:val="24"/>
        </w:rPr>
        <w:t>izotermické vozidlo</w:t>
      </w:r>
      <w:r w:rsidR="00554E84" w:rsidRPr="00554E84">
        <w:rPr>
          <w:b w:val="0"/>
          <w:szCs w:val="24"/>
        </w:rPr>
        <w:t>.</w:t>
      </w:r>
    </w:p>
    <w:p w14:paraId="2EE5EC3C" w14:textId="77777777" w:rsidR="00242732" w:rsidRDefault="00242732" w:rsidP="00242732">
      <w:pPr>
        <w:pStyle w:val="Nzov"/>
        <w:jc w:val="both"/>
        <w:rPr>
          <w:b w:val="0"/>
          <w:szCs w:val="24"/>
        </w:rPr>
      </w:pPr>
    </w:p>
    <w:p w14:paraId="45A49210" w14:textId="77777777" w:rsidR="00242732" w:rsidRPr="0091729F" w:rsidRDefault="00BD0B1C" w:rsidP="00242732">
      <w:pPr>
        <w:jc w:val="both"/>
        <w:rPr>
          <w:rStyle w:val="Zstupntext"/>
          <w:color w:val="auto"/>
          <w:u w:val="single"/>
        </w:rPr>
      </w:pPr>
      <w:r>
        <w:rPr>
          <w:rStyle w:val="Zstupntext"/>
          <w:color w:val="auto"/>
          <w:u w:val="single"/>
        </w:rPr>
        <w:t>K bodom</w:t>
      </w:r>
      <w:r w:rsidR="00242732" w:rsidRPr="0091729F">
        <w:rPr>
          <w:rStyle w:val="Zstupntext"/>
          <w:color w:val="auto"/>
          <w:u w:val="single"/>
        </w:rPr>
        <w:t xml:space="preserve"> </w:t>
      </w:r>
      <w:r w:rsidR="00242732">
        <w:rPr>
          <w:rStyle w:val="Zstupntext"/>
          <w:color w:val="auto"/>
          <w:u w:val="single"/>
        </w:rPr>
        <w:t>14</w:t>
      </w:r>
      <w:r>
        <w:rPr>
          <w:rStyle w:val="Zstupntext"/>
          <w:color w:val="auto"/>
          <w:u w:val="single"/>
        </w:rPr>
        <w:t xml:space="preserve"> a 15</w:t>
      </w:r>
      <w:r w:rsidR="00242732">
        <w:rPr>
          <w:rStyle w:val="Zstupntext"/>
          <w:color w:val="auto"/>
          <w:u w:val="single"/>
        </w:rPr>
        <w:t xml:space="preserve"> </w:t>
      </w:r>
      <w:r w:rsidR="00242732" w:rsidRPr="0091729F">
        <w:rPr>
          <w:u w:val="single"/>
        </w:rPr>
        <w:t>[</w:t>
      </w:r>
      <w:r w:rsidR="00242732">
        <w:rPr>
          <w:u w:val="single"/>
        </w:rPr>
        <w:t>§ 21 ods. 2</w:t>
      </w:r>
      <w:r>
        <w:rPr>
          <w:u w:val="single"/>
        </w:rPr>
        <w:t xml:space="preserve"> a 8</w:t>
      </w:r>
      <w:r w:rsidR="00242732" w:rsidRPr="0091729F">
        <w:rPr>
          <w:caps/>
          <w:u w:val="single"/>
        </w:rPr>
        <w:t>]</w:t>
      </w:r>
    </w:p>
    <w:p w14:paraId="5584489A" w14:textId="46A0A676" w:rsidR="00242732" w:rsidRDefault="001B27D2" w:rsidP="00242732">
      <w:pPr>
        <w:pStyle w:val="Nzov"/>
        <w:jc w:val="both"/>
        <w:rPr>
          <w:b w:val="0"/>
          <w:szCs w:val="24"/>
        </w:rPr>
      </w:pPr>
      <w:r w:rsidRPr="001B27D2">
        <w:rPr>
          <w:b w:val="0"/>
          <w:szCs w:val="24"/>
        </w:rPr>
        <w:t>V súvislosti so zavedením kategórie U sa do niektorých ustanovení upravujúcich podmienky prevádzky zvláštnych vozidiel navrhuje doplniť, že niektoré požiadavky, ktoré sa týkali aj pracovných strojov samohybných sa týkajú aj necestných pojazdných strojov.</w:t>
      </w:r>
    </w:p>
    <w:p w14:paraId="7E8AD9DE" w14:textId="77777777" w:rsidR="00BD0B1C" w:rsidRDefault="00BD0B1C" w:rsidP="00BD0B1C">
      <w:pPr>
        <w:pStyle w:val="Nzov"/>
        <w:jc w:val="both"/>
        <w:rPr>
          <w:b w:val="0"/>
          <w:szCs w:val="24"/>
        </w:rPr>
      </w:pPr>
    </w:p>
    <w:p w14:paraId="2FD51FEC" w14:textId="77777777" w:rsidR="00BD0B1C" w:rsidRPr="0091729F" w:rsidRDefault="00BD0B1C" w:rsidP="00BD0B1C">
      <w:pPr>
        <w:jc w:val="both"/>
        <w:rPr>
          <w:rStyle w:val="Zstupntext"/>
          <w:color w:val="auto"/>
          <w:u w:val="single"/>
        </w:rPr>
      </w:pPr>
      <w:r>
        <w:rPr>
          <w:rStyle w:val="Zstupntext"/>
          <w:color w:val="auto"/>
          <w:u w:val="single"/>
        </w:rPr>
        <w:t>K bodom</w:t>
      </w:r>
      <w:r w:rsidRPr="0091729F">
        <w:rPr>
          <w:rStyle w:val="Zstupntext"/>
          <w:color w:val="auto"/>
          <w:u w:val="single"/>
        </w:rPr>
        <w:t xml:space="preserve"> </w:t>
      </w:r>
      <w:r>
        <w:rPr>
          <w:rStyle w:val="Zstupntext"/>
          <w:color w:val="auto"/>
          <w:u w:val="single"/>
        </w:rPr>
        <w:t xml:space="preserve">18 a 19 </w:t>
      </w:r>
      <w:r w:rsidRPr="0091729F">
        <w:rPr>
          <w:u w:val="single"/>
        </w:rPr>
        <w:t>[</w:t>
      </w:r>
      <w:r>
        <w:rPr>
          <w:u w:val="single"/>
        </w:rPr>
        <w:t>§ 27 ods. 3 a 11</w:t>
      </w:r>
      <w:r w:rsidRPr="0091729F">
        <w:rPr>
          <w:caps/>
          <w:u w:val="single"/>
        </w:rPr>
        <w:t>]</w:t>
      </w:r>
    </w:p>
    <w:p w14:paraId="1E366765" w14:textId="77777777" w:rsidR="00BD0B1C" w:rsidRDefault="00BD0B1C" w:rsidP="00BD0B1C">
      <w:pPr>
        <w:pStyle w:val="Nzov"/>
        <w:jc w:val="both"/>
        <w:rPr>
          <w:b w:val="0"/>
          <w:szCs w:val="24"/>
        </w:rPr>
      </w:pPr>
      <w:r>
        <w:rPr>
          <w:b w:val="0"/>
          <w:szCs w:val="24"/>
        </w:rPr>
        <w:t xml:space="preserve">Úprava </w:t>
      </w:r>
      <w:r w:rsidRPr="00554E84">
        <w:rPr>
          <w:b w:val="0"/>
          <w:szCs w:val="24"/>
        </w:rPr>
        <w:t>v súvislosti s</w:t>
      </w:r>
      <w:r>
        <w:rPr>
          <w:b w:val="0"/>
          <w:szCs w:val="24"/>
        </w:rPr>
        <w:t> používaním zvláštnych výstražných zvukových znamení v kombinácii so zvláštnymi výstražnými svietidlami modrej alebo modrej a červenej farby.</w:t>
      </w:r>
    </w:p>
    <w:p w14:paraId="28294C2F" w14:textId="77777777" w:rsidR="00BD0B1C" w:rsidRDefault="00BD0B1C" w:rsidP="00BD0B1C">
      <w:pPr>
        <w:pStyle w:val="Nzov"/>
        <w:jc w:val="both"/>
        <w:rPr>
          <w:b w:val="0"/>
          <w:szCs w:val="24"/>
        </w:rPr>
      </w:pPr>
    </w:p>
    <w:p w14:paraId="535C6D48" w14:textId="77777777" w:rsidR="00BD0B1C" w:rsidRPr="0091729F" w:rsidRDefault="00BD0B1C" w:rsidP="00BD0B1C">
      <w:pPr>
        <w:jc w:val="both"/>
        <w:rPr>
          <w:rStyle w:val="Zstupntext"/>
          <w:color w:val="auto"/>
          <w:u w:val="single"/>
        </w:rPr>
      </w:pPr>
      <w:r w:rsidRPr="0091729F">
        <w:rPr>
          <w:rStyle w:val="Zstupntext"/>
          <w:color w:val="auto"/>
          <w:u w:val="single"/>
        </w:rPr>
        <w:t xml:space="preserve">K bodu </w:t>
      </w:r>
      <w:r>
        <w:rPr>
          <w:rStyle w:val="Zstupntext"/>
          <w:color w:val="auto"/>
          <w:u w:val="single"/>
        </w:rPr>
        <w:t xml:space="preserve">20 </w:t>
      </w:r>
      <w:r w:rsidRPr="0091729F">
        <w:rPr>
          <w:u w:val="single"/>
        </w:rPr>
        <w:t>[</w:t>
      </w:r>
      <w:r>
        <w:rPr>
          <w:u w:val="single"/>
        </w:rPr>
        <w:t>§ 31 ods. 4</w:t>
      </w:r>
      <w:r w:rsidRPr="0091729F">
        <w:rPr>
          <w:caps/>
          <w:u w:val="single"/>
        </w:rPr>
        <w:t>]</w:t>
      </w:r>
    </w:p>
    <w:p w14:paraId="1BD94491" w14:textId="21DAD78A" w:rsidR="00BD0B1C" w:rsidRDefault="00BC75AA" w:rsidP="00BD0B1C">
      <w:pPr>
        <w:pStyle w:val="Nzov"/>
        <w:jc w:val="both"/>
        <w:rPr>
          <w:b w:val="0"/>
          <w:szCs w:val="24"/>
        </w:rPr>
      </w:pPr>
      <w:r>
        <w:rPr>
          <w:b w:val="0"/>
          <w:szCs w:val="24"/>
        </w:rPr>
        <w:t>Doplnenie</w:t>
      </w:r>
      <w:r w:rsidR="00BD0B1C">
        <w:rPr>
          <w:b w:val="0"/>
          <w:szCs w:val="24"/>
        </w:rPr>
        <w:t xml:space="preserve"> definície činnosti pomocného motorčeka v súvislosti s prevádzkou bicyklov s pomocným motorčekom.</w:t>
      </w:r>
      <w:r w:rsidR="007173A5">
        <w:rPr>
          <w:b w:val="0"/>
          <w:szCs w:val="24"/>
        </w:rPr>
        <w:t xml:space="preserve"> </w:t>
      </w:r>
      <w:r w:rsidR="00AC2058">
        <w:rPr>
          <w:b w:val="0"/>
          <w:szCs w:val="24"/>
        </w:rPr>
        <w:t>Potreba úpravy</w:t>
      </w:r>
      <w:r w:rsidR="007173A5">
        <w:rPr>
          <w:b w:val="0"/>
          <w:szCs w:val="24"/>
        </w:rPr>
        <w:t xml:space="preserve"> ustanovenia bicykla s pomocným motorčekom vyplynula aj z rokovaní pri príprave novely </w:t>
      </w:r>
      <w:r w:rsidR="007173A5" w:rsidRPr="007173A5">
        <w:rPr>
          <w:b w:val="0"/>
        </w:rPr>
        <w:t>zákona č. 106/2018 Z. z. o prevádzke vozidiel v cestnej premávke a o zmene a doplnení niektorých zákonov v znení neskorších predpisov (parlamentná tlač 1326)</w:t>
      </w:r>
      <w:r w:rsidR="007173A5">
        <w:rPr>
          <w:b w:val="0"/>
        </w:rPr>
        <w:t>.</w:t>
      </w:r>
    </w:p>
    <w:p w14:paraId="7928273E" w14:textId="77777777" w:rsidR="00BD0B1C" w:rsidRDefault="00BD0B1C" w:rsidP="00BD0B1C">
      <w:pPr>
        <w:pStyle w:val="Nzov"/>
        <w:jc w:val="both"/>
        <w:rPr>
          <w:b w:val="0"/>
          <w:szCs w:val="24"/>
        </w:rPr>
      </w:pPr>
    </w:p>
    <w:p w14:paraId="14767B0C" w14:textId="39A313EB" w:rsidR="00BD0B1C" w:rsidRPr="0091729F" w:rsidRDefault="00BD0B1C" w:rsidP="00BD0B1C">
      <w:pPr>
        <w:jc w:val="both"/>
        <w:rPr>
          <w:rStyle w:val="Zstupntext"/>
          <w:color w:val="auto"/>
          <w:u w:val="single"/>
        </w:rPr>
      </w:pPr>
      <w:r w:rsidRPr="0091729F">
        <w:rPr>
          <w:rStyle w:val="Zstupntext"/>
          <w:color w:val="auto"/>
          <w:u w:val="single"/>
        </w:rPr>
        <w:t>K bod</w:t>
      </w:r>
      <w:r w:rsidR="007E2A0B">
        <w:rPr>
          <w:rStyle w:val="Zstupntext"/>
          <w:color w:val="auto"/>
          <w:u w:val="single"/>
        </w:rPr>
        <w:t>om</w:t>
      </w:r>
      <w:r w:rsidRPr="0091729F">
        <w:rPr>
          <w:rStyle w:val="Zstupntext"/>
          <w:color w:val="auto"/>
          <w:u w:val="single"/>
        </w:rPr>
        <w:t xml:space="preserve"> </w:t>
      </w:r>
      <w:r>
        <w:rPr>
          <w:rStyle w:val="Zstupntext"/>
          <w:color w:val="auto"/>
          <w:u w:val="single"/>
        </w:rPr>
        <w:t xml:space="preserve">21 </w:t>
      </w:r>
      <w:r w:rsidR="007E2A0B">
        <w:rPr>
          <w:rStyle w:val="Zstupntext"/>
          <w:color w:val="auto"/>
          <w:u w:val="single"/>
        </w:rPr>
        <w:t xml:space="preserve">a 22 </w:t>
      </w:r>
      <w:bookmarkStart w:id="0" w:name="_GoBack"/>
      <w:bookmarkEnd w:id="0"/>
      <w:r w:rsidRPr="0091729F">
        <w:rPr>
          <w:u w:val="single"/>
        </w:rPr>
        <w:t>[</w:t>
      </w:r>
      <w:r>
        <w:rPr>
          <w:u w:val="single"/>
        </w:rPr>
        <w:t>§ 37 ods. 2 až 6</w:t>
      </w:r>
      <w:r w:rsidRPr="0091729F">
        <w:rPr>
          <w:caps/>
          <w:u w:val="single"/>
        </w:rPr>
        <w:t>]</w:t>
      </w:r>
    </w:p>
    <w:p w14:paraId="4F7BEA69" w14:textId="62A293BE" w:rsidR="00C22B3C" w:rsidRDefault="00D6545F" w:rsidP="00BD0B1C">
      <w:pPr>
        <w:pStyle w:val="Nzov"/>
        <w:jc w:val="both"/>
        <w:rPr>
          <w:b w:val="0"/>
        </w:rPr>
      </w:pPr>
      <w:r>
        <w:rPr>
          <w:b w:val="0"/>
        </w:rPr>
        <w:t>Podľa</w:t>
      </w:r>
      <w:r w:rsidR="00DC5D3F" w:rsidRPr="00D82A3C">
        <w:rPr>
          <w:b w:val="0"/>
        </w:rPr>
        <w:t xml:space="preserve">  čl. 5 ods. 3 Legislatívnych pravidiel</w:t>
      </w:r>
      <w:r w:rsidR="00C166E8">
        <w:rPr>
          <w:b w:val="0"/>
        </w:rPr>
        <w:t xml:space="preserve"> vlády SR sa dopĺňa</w:t>
      </w:r>
      <w:r w:rsidR="007E2A0B">
        <w:rPr>
          <w:b w:val="0"/>
        </w:rPr>
        <w:t xml:space="preserve">jú spoločné </w:t>
      </w:r>
      <w:r w:rsidR="00C166E8">
        <w:rPr>
          <w:b w:val="0"/>
        </w:rPr>
        <w:t>ustanoveni</w:t>
      </w:r>
      <w:r w:rsidR="007E2A0B">
        <w:rPr>
          <w:b w:val="0"/>
        </w:rPr>
        <w:t>a</w:t>
      </w:r>
      <w:r w:rsidR="00DC5D3F" w:rsidRPr="00D82A3C">
        <w:rPr>
          <w:b w:val="0"/>
        </w:rPr>
        <w:t xml:space="preserve"> o  prijatí návrhu vyhlášky v súlade s právne záväznými aktmi Európskej únie v oblasti technických</w:t>
      </w:r>
      <w:r>
        <w:rPr>
          <w:b w:val="0"/>
        </w:rPr>
        <w:t xml:space="preserve"> predpisov. Dodatočne sa uvedená informácia</w:t>
      </w:r>
      <w:r w:rsidR="00DC5D3F" w:rsidRPr="00D82A3C">
        <w:rPr>
          <w:b w:val="0"/>
        </w:rPr>
        <w:t xml:space="preserve"> dopĺňa aj k predchádzajúcim novelám vyhlášky Ministerstva dopravy a výstavby Slovens</w:t>
      </w:r>
      <w:r w:rsidR="00CE4A6D">
        <w:rPr>
          <w:b w:val="0"/>
        </w:rPr>
        <w:t xml:space="preserve">kej republiky č. 134/2018 Z. z., ktoré boli predmetom </w:t>
      </w:r>
      <w:proofErr w:type="spellStart"/>
      <w:r w:rsidR="00CE4A6D">
        <w:rPr>
          <w:b w:val="0"/>
        </w:rPr>
        <w:t>vnútrokomunitárneho</w:t>
      </w:r>
      <w:proofErr w:type="spellEnd"/>
      <w:r w:rsidR="00CE4A6D">
        <w:rPr>
          <w:b w:val="0"/>
        </w:rPr>
        <w:t xml:space="preserve"> pripomienkového konania</w:t>
      </w:r>
      <w:r>
        <w:rPr>
          <w:b w:val="0"/>
        </w:rPr>
        <w:t>.</w:t>
      </w:r>
    </w:p>
    <w:p w14:paraId="2D85C74C" w14:textId="77777777" w:rsidR="00DC5D3F" w:rsidRPr="00DC5D3F" w:rsidRDefault="00DC5D3F" w:rsidP="00BD0B1C">
      <w:pPr>
        <w:pStyle w:val="Nzov"/>
        <w:jc w:val="both"/>
        <w:rPr>
          <w:b w:val="0"/>
          <w:szCs w:val="24"/>
        </w:rPr>
      </w:pPr>
    </w:p>
    <w:p w14:paraId="003B7831" w14:textId="77777777" w:rsidR="00E850A4" w:rsidRPr="003B7827" w:rsidRDefault="00E850A4" w:rsidP="00E850A4">
      <w:pPr>
        <w:jc w:val="both"/>
        <w:rPr>
          <w:rStyle w:val="Zstupntext"/>
          <w:b/>
          <w:color w:val="auto"/>
        </w:rPr>
      </w:pPr>
      <w:r w:rsidRPr="003B7827">
        <w:rPr>
          <w:rStyle w:val="Zstupntext"/>
          <w:b/>
          <w:color w:val="auto"/>
        </w:rPr>
        <w:t>K čl. II</w:t>
      </w:r>
    </w:p>
    <w:p w14:paraId="047EB184" w14:textId="77777777" w:rsidR="009B00F1" w:rsidRDefault="009B00F1" w:rsidP="00E850A4">
      <w:pPr>
        <w:autoSpaceDE w:val="0"/>
        <w:autoSpaceDN w:val="0"/>
        <w:adjustRightInd w:val="0"/>
        <w:ind w:firstLine="709"/>
        <w:jc w:val="both"/>
        <w:rPr>
          <w:rStyle w:val="Zstupntext"/>
          <w:color w:val="auto"/>
        </w:rPr>
      </w:pPr>
    </w:p>
    <w:p w14:paraId="0B6CD3E6" w14:textId="77777777" w:rsidR="00D224D4" w:rsidRPr="00782514" w:rsidRDefault="00E850A4" w:rsidP="00E850A4">
      <w:pPr>
        <w:autoSpaceDE w:val="0"/>
        <w:autoSpaceDN w:val="0"/>
        <w:adjustRightInd w:val="0"/>
        <w:ind w:firstLine="709"/>
        <w:jc w:val="both"/>
        <w:rPr>
          <w:b/>
        </w:rPr>
      </w:pPr>
      <w:r w:rsidRPr="0091729F">
        <w:rPr>
          <w:rStyle w:val="Zstupntext"/>
          <w:color w:val="auto"/>
        </w:rPr>
        <w:t xml:space="preserve">Účinnosť vyhlášky sa navrhuje 1. </w:t>
      </w:r>
      <w:r w:rsidR="004153E2">
        <w:rPr>
          <w:rStyle w:val="Zstupntext"/>
          <w:color w:val="auto"/>
        </w:rPr>
        <w:t>januára</w:t>
      </w:r>
      <w:r w:rsidR="003B7827" w:rsidRPr="0091729F">
        <w:rPr>
          <w:rStyle w:val="Zstupntext"/>
          <w:color w:val="auto"/>
        </w:rPr>
        <w:t xml:space="preserve"> </w:t>
      </w:r>
      <w:r w:rsidRPr="0091729F">
        <w:rPr>
          <w:rStyle w:val="Zstupntext"/>
          <w:color w:val="auto"/>
        </w:rPr>
        <w:t>202</w:t>
      </w:r>
      <w:r w:rsidR="004153E2">
        <w:rPr>
          <w:rStyle w:val="Zstupntext"/>
          <w:color w:val="auto"/>
        </w:rPr>
        <w:t>7</w:t>
      </w:r>
      <w:r w:rsidRPr="0091729F">
        <w:rPr>
          <w:rStyle w:val="Zstupntext"/>
          <w:color w:val="auto"/>
        </w:rPr>
        <w:t xml:space="preserve"> </w:t>
      </w:r>
      <w:r w:rsidR="00AF0E62" w:rsidRPr="008F0B65">
        <w:t xml:space="preserve">vzhľadom na účinnosť </w:t>
      </w:r>
      <w:r w:rsidR="004153E2">
        <w:t xml:space="preserve">novely </w:t>
      </w:r>
      <w:r w:rsidR="00AF0E62" w:rsidRPr="008F0B65">
        <w:t>zákona</w:t>
      </w:r>
      <w:r w:rsidR="003B7827">
        <w:t xml:space="preserve"> č. </w:t>
      </w:r>
      <w:r w:rsidR="004153E2">
        <w:t>106</w:t>
      </w:r>
      <w:r w:rsidR="003B7827">
        <w:t>/20</w:t>
      </w:r>
      <w:r w:rsidR="004153E2">
        <w:t>18</w:t>
      </w:r>
      <w:r w:rsidR="003B7827">
        <w:t xml:space="preserve"> Z. z.</w:t>
      </w:r>
      <w:r w:rsidR="004153E2">
        <w:t xml:space="preserve"> o prevádzke vozidiel v cestnej premávke a o zmene a doplnení niektorých zákonov v znení neskorších predpisov</w:t>
      </w:r>
      <w:r w:rsidR="00C418E1">
        <w:t xml:space="preserve"> a ktorým sa menia a dopĺňajú niektoré zákony  </w:t>
      </w:r>
      <w:r w:rsidR="004153E2">
        <w:t xml:space="preserve"> (parlamentná tlač č. 1326)</w:t>
      </w:r>
      <w:r w:rsidR="00EF07C2">
        <w:t>.</w:t>
      </w:r>
    </w:p>
    <w:sectPr w:rsidR="00D224D4" w:rsidRPr="00782514" w:rsidSect="00C50A2F">
      <w:footerReference w:type="even" r:id="rId9"/>
      <w:footerReference w:type="defaul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7CC3B5" w14:textId="77777777" w:rsidR="00BE6698" w:rsidRDefault="00BE6698">
      <w:r>
        <w:separator/>
      </w:r>
    </w:p>
  </w:endnote>
  <w:endnote w:type="continuationSeparator" w:id="0">
    <w:p w14:paraId="480CDA17" w14:textId="77777777" w:rsidR="00BE6698" w:rsidRDefault="00BE6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1D1834" w14:textId="77777777" w:rsidR="00FC2A8D" w:rsidRDefault="00FC2A8D" w:rsidP="009824BB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7336589B" w14:textId="77777777" w:rsidR="00FC2A8D" w:rsidRDefault="00FC2A8D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DAACA" w14:textId="173E4D0A" w:rsidR="00FC2A8D" w:rsidRDefault="00FC2A8D" w:rsidP="009824BB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7E2A0B">
      <w:rPr>
        <w:rStyle w:val="slostrany"/>
        <w:noProof/>
      </w:rPr>
      <w:t>2</w:t>
    </w:r>
    <w:r>
      <w:rPr>
        <w:rStyle w:val="slostrany"/>
      </w:rPr>
      <w:fldChar w:fldCharType="end"/>
    </w:r>
  </w:p>
  <w:p w14:paraId="0B6DC7F9" w14:textId="77777777" w:rsidR="00FC2A8D" w:rsidRDefault="00FC2A8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E45DA1" w14:textId="77777777" w:rsidR="00BE6698" w:rsidRDefault="00BE6698">
      <w:r>
        <w:separator/>
      </w:r>
    </w:p>
  </w:footnote>
  <w:footnote w:type="continuationSeparator" w:id="0">
    <w:p w14:paraId="303E6ED6" w14:textId="77777777" w:rsidR="00BE6698" w:rsidRDefault="00BE66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3A40"/>
    <w:multiLevelType w:val="singleLevel"/>
    <w:tmpl w:val="7A6C0F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abstractNum w:abstractNumId="1" w15:restartNumberingAfterBreak="0">
    <w:nsid w:val="02CB6638"/>
    <w:multiLevelType w:val="hybridMultilevel"/>
    <w:tmpl w:val="BAACEDE2"/>
    <w:lvl w:ilvl="0" w:tplc="DD20D700">
      <w:start w:val="1"/>
      <w:numFmt w:val="decimal"/>
      <w:lvlText w:val="(%1)"/>
      <w:lvlJc w:val="left"/>
      <w:pPr>
        <w:ind w:left="1155" w:hanging="43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70099"/>
    <w:multiLevelType w:val="hybridMultilevel"/>
    <w:tmpl w:val="02F4C294"/>
    <w:lvl w:ilvl="0" w:tplc="19542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1D122B5"/>
    <w:multiLevelType w:val="hybridMultilevel"/>
    <w:tmpl w:val="55CCDAA2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E1B76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EE850AE"/>
    <w:multiLevelType w:val="singleLevel"/>
    <w:tmpl w:val="E04096E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  <w:b/>
        <w:bCs/>
      </w:rPr>
    </w:lvl>
  </w:abstractNum>
  <w:abstractNum w:abstractNumId="8" w15:restartNumberingAfterBreak="0">
    <w:nsid w:val="2060309E"/>
    <w:multiLevelType w:val="hybridMultilevel"/>
    <w:tmpl w:val="CE8EC640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31A57A3"/>
    <w:multiLevelType w:val="hybridMultilevel"/>
    <w:tmpl w:val="7B76BE9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C061A60"/>
    <w:multiLevelType w:val="hybridMultilevel"/>
    <w:tmpl w:val="FE583DE4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6305A5"/>
    <w:multiLevelType w:val="hybridMultilevel"/>
    <w:tmpl w:val="7BDC4D0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971CA2AA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30F48A9C">
      <w:start w:val="1"/>
      <w:numFmt w:val="decimal"/>
      <w:lvlText w:val="(%3)"/>
      <w:lvlJc w:val="left"/>
      <w:pPr>
        <w:ind w:left="2160" w:hanging="18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CDB0AF7"/>
    <w:multiLevelType w:val="singleLevel"/>
    <w:tmpl w:val="B12C6B9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E4E20CE"/>
    <w:multiLevelType w:val="singleLevel"/>
    <w:tmpl w:val="899835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4" w15:restartNumberingAfterBreak="0">
    <w:nsid w:val="3107267D"/>
    <w:multiLevelType w:val="hybridMultilevel"/>
    <w:tmpl w:val="679AF138"/>
    <w:lvl w:ilvl="0" w:tplc="09A088F6">
      <w:start w:val="1"/>
      <w:numFmt w:val="decimal"/>
      <w:lvlText w:val="%1."/>
      <w:lvlJc w:val="righ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3A185D02"/>
    <w:multiLevelType w:val="hybridMultilevel"/>
    <w:tmpl w:val="A9A83EA2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D54F7"/>
    <w:multiLevelType w:val="hybridMultilevel"/>
    <w:tmpl w:val="70947268"/>
    <w:lvl w:ilvl="0" w:tplc="88F0F06E">
      <w:start w:val="1"/>
      <w:numFmt w:val="decimal"/>
      <w:lvlText w:val="%1."/>
      <w:lvlJc w:val="left"/>
      <w:pPr>
        <w:tabs>
          <w:tab w:val="num" w:pos="870"/>
        </w:tabs>
        <w:ind w:left="360"/>
      </w:pPr>
      <w:rPr>
        <w:rFonts w:cs="Times New Roman"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40A712A"/>
    <w:multiLevelType w:val="hybridMultilevel"/>
    <w:tmpl w:val="E9DC301A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7EA76E4"/>
    <w:multiLevelType w:val="hybridMultilevel"/>
    <w:tmpl w:val="32266260"/>
    <w:lvl w:ilvl="0" w:tplc="6BAAB3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CD572B"/>
    <w:multiLevelType w:val="hybridMultilevel"/>
    <w:tmpl w:val="F642FBFE"/>
    <w:lvl w:ilvl="0" w:tplc="335CB018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67003015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3" w15:restartNumberingAfterBreak="0">
    <w:nsid w:val="67BB3C4C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A31210E"/>
    <w:multiLevelType w:val="hybridMultilevel"/>
    <w:tmpl w:val="938271EE"/>
    <w:lvl w:ilvl="0" w:tplc="A496BA84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B2C530F"/>
    <w:multiLevelType w:val="hybridMultilevel"/>
    <w:tmpl w:val="62D4DC4E"/>
    <w:lvl w:ilvl="0" w:tplc="FF60C864">
      <w:start w:val="1"/>
      <w:numFmt w:val="bullet"/>
      <w:lvlText w:val=""/>
      <w:lvlJc w:val="left"/>
      <w:pPr>
        <w:tabs>
          <w:tab w:val="num" w:pos="567"/>
        </w:tabs>
        <w:ind w:left="567" w:hanging="397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28A2D80">
      <w:start w:val="2"/>
      <w:numFmt w:val="lowerLetter"/>
      <w:lvlText w:val="%3)"/>
      <w:lvlJc w:val="left"/>
      <w:pPr>
        <w:tabs>
          <w:tab w:val="num" w:pos="510"/>
        </w:tabs>
        <w:ind w:left="567" w:hanging="510"/>
      </w:pPr>
      <w:rPr>
        <w:rFonts w:cs="Times New Roman" w:hint="default"/>
        <w:b w:val="0"/>
        <w:i w:val="0"/>
      </w:rPr>
    </w:lvl>
    <w:lvl w:ilvl="3" w:tplc="320EB814">
      <w:start w:val="4"/>
      <w:numFmt w:val="decimal"/>
      <w:lvlText w:val="%4."/>
      <w:lvlJc w:val="left"/>
      <w:pPr>
        <w:tabs>
          <w:tab w:val="num" w:pos="284"/>
        </w:tabs>
        <w:ind w:left="284" w:hanging="284"/>
      </w:pPr>
      <w:rPr>
        <w:rFonts w:cs="Times New Roman" w:hint="default"/>
        <w:b/>
        <w:i w:val="0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69767C"/>
    <w:multiLevelType w:val="hybridMultilevel"/>
    <w:tmpl w:val="BFD028E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1E70A9E"/>
    <w:multiLevelType w:val="hybridMultilevel"/>
    <w:tmpl w:val="4E766826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732B0CAA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40D689F"/>
    <w:multiLevelType w:val="hybridMultilevel"/>
    <w:tmpl w:val="0986CC38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2D0D9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4983FF9"/>
    <w:multiLevelType w:val="hybridMultilevel"/>
    <w:tmpl w:val="1940307E"/>
    <w:lvl w:ilvl="0" w:tplc="A998DF10">
      <w:start w:val="1"/>
      <w:numFmt w:val="bullet"/>
      <w:lvlText w:val="-"/>
      <w:lvlJc w:val="left"/>
      <w:pPr>
        <w:tabs>
          <w:tab w:val="num" w:pos="1068"/>
        </w:tabs>
        <w:ind w:left="879" w:hanging="171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4DC6C19"/>
    <w:multiLevelType w:val="hybridMultilevel"/>
    <w:tmpl w:val="84841F70"/>
    <w:lvl w:ilvl="0" w:tplc="E8242D02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cs="Times New Roman" w:hint="default"/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77DD2D11"/>
    <w:multiLevelType w:val="hybridMultilevel"/>
    <w:tmpl w:val="54FE13B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21655B"/>
    <w:multiLevelType w:val="hybridMultilevel"/>
    <w:tmpl w:val="0A06DC3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B5949D7"/>
    <w:multiLevelType w:val="hybridMultilevel"/>
    <w:tmpl w:val="DD605D92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A52CDD"/>
    <w:multiLevelType w:val="multilevel"/>
    <w:tmpl w:val="2B466E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7CFF1EA9"/>
    <w:multiLevelType w:val="singleLevel"/>
    <w:tmpl w:val="5DC8286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abstractNum w:abstractNumId="37" w15:restartNumberingAfterBreak="0">
    <w:nsid w:val="7D340454"/>
    <w:multiLevelType w:val="hybridMultilevel"/>
    <w:tmpl w:val="27AA1F30"/>
    <w:lvl w:ilvl="0" w:tplc="3F7A77E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E3F0B2B"/>
    <w:multiLevelType w:val="singleLevel"/>
    <w:tmpl w:val="8DFA313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num w:numId="1">
    <w:abstractNumId w:val="30"/>
  </w:num>
  <w:num w:numId="2">
    <w:abstractNumId w:val="29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3"/>
  </w:num>
  <w:num w:numId="6">
    <w:abstractNumId w:val="35"/>
  </w:num>
  <w:num w:numId="7">
    <w:abstractNumId w:val="31"/>
  </w:num>
  <w:num w:numId="8">
    <w:abstractNumId w:val="16"/>
  </w:num>
  <w:num w:numId="9">
    <w:abstractNumId w:val="0"/>
    <w:lvlOverride w:ilvl="0">
      <w:startOverride w:val="1"/>
    </w:lvlOverride>
  </w:num>
  <w:num w:numId="10">
    <w:abstractNumId w:val="36"/>
    <w:lvlOverride w:ilvl="0">
      <w:startOverride w:val="4"/>
    </w:lvlOverride>
  </w:num>
  <w:num w:numId="11">
    <w:abstractNumId w:val="22"/>
    <w:lvlOverride w:ilvl="0">
      <w:startOverride w:val="1"/>
    </w:lvlOverride>
  </w:num>
  <w:num w:numId="12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</w:num>
  <w:num w:numId="14">
    <w:abstractNumId w:val="38"/>
    <w:lvlOverride w:ilvl="0">
      <w:startOverride w:val="7"/>
    </w:lvlOverride>
  </w:num>
  <w:num w:numId="15">
    <w:abstractNumId w:val="27"/>
  </w:num>
  <w:num w:numId="16">
    <w:abstractNumId w:val="35"/>
  </w:num>
  <w:num w:numId="17">
    <w:abstractNumId w:val="24"/>
  </w:num>
  <w:num w:numId="18">
    <w:abstractNumId w:val="7"/>
    <w:lvlOverride w:ilvl="0">
      <w:startOverride w:val="1"/>
    </w:lvlOverride>
  </w:num>
  <w:num w:numId="19">
    <w:abstractNumId w:val="22"/>
  </w:num>
  <w:num w:numId="20">
    <w:abstractNumId w:val="6"/>
  </w:num>
  <w:num w:numId="21">
    <w:abstractNumId w:val="8"/>
  </w:num>
  <w:num w:numId="22">
    <w:abstractNumId w:val="28"/>
  </w:num>
  <w:num w:numId="2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15"/>
  </w:num>
  <w:num w:numId="26">
    <w:abstractNumId w:val="33"/>
  </w:num>
  <w:num w:numId="27">
    <w:abstractNumId w:val="14"/>
  </w:num>
  <w:num w:numId="28">
    <w:abstractNumId w:val="32"/>
  </w:num>
  <w:num w:numId="29">
    <w:abstractNumId w:val="23"/>
  </w:num>
  <w:num w:numId="30">
    <w:abstractNumId w:val="37"/>
  </w:num>
  <w:num w:numId="31">
    <w:abstractNumId w:val="9"/>
  </w:num>
  <w:num w:numId="32">
    <w:abstractNumId w:val="20"/>
  </w:num>
  <w:num w:numId="33">
    <w:abstractNumId w:val="26"/>
  </w:num>
  <w:num w:numId="34">
    <w:abstractNumId w:val="17"/>
  </w:num>
  <w:num w:numId="35">
    <w:abstractNumId w:val="34"/>
  </w:num>
  <w:num w:numId="36">
    <w:abstractNumId w:val="11"/>
  </w:num>
  <w:num w:numId="37">
    <w:abstractNumId w:val="19"/>
  </w:num>
  <w:num w:numId="38">
    <w:abstractNumId w:val="18"/>
  </w:num>
  <w:num w:numId="39">
    <w:abstractNumId w:val="12"/>
  </w:num>
  <w:num w:numId="40">
    <w:abstractNumId w:val="1"/>
  </w:num>
  <w:num w:numId="41">
    <w:abstractNumId w:val="4"/>
  </w:num>
  <w:num w:numId="42">
    <w:abstractNumId w:val="5"/>
  </w:num>
  <w:num w:numId="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5A6"/>
    <w:rsid w:val="00000B05"/>
    <w:rsid w:val="0000393C"/>
    <w:rsid w:val="000042E8"/>
    <w:rsid w:val="00004A1F"/>
    <w:rsid w:val="0001065A"/>
    <w:rsid w:val="000224DA"/>
    <w:rsid w:val="00022A1B"/>
    <w:rsid w:val="000277E6"/>
    <w:rsid w:val="00032BB3"/>
    <w:rsid w:val="00034AA8"/>
    <w:rsid w:val="00040AF3"/>
    <w:rsid w:val="000428A5"/>
    <w:rsid w:val="00060623"/>
    <w:rsid w:val="00061AD1"/>
    <w:rsid w:val="0006700B"/>
    <w:rsid w:val="00067A49"/>
    <w:rsid w:val="00070C31"/>
    <w:rsid w:val="00073B66"/>
    <w:rsid w:val="00074C9D"/>
    <w:rsid w:val="0008238D"/>
    <w:rsid w:val="00084B25"/>
    <w:rsid w:val="000866D6"/>
    <w:rsid w:val="00086933"/>
    <w:rsid w:val="0009072A"/>
    <w:rsid w:val="000953DA"/>
    <w:rsid w:val="000A141E"/>
    <w:rsid w:val="000C1134"/>
    <w:rsid w:val="000C1299"/>
    <w:rsid w:val="000D2D30"/>
    <w:rsid w:val="000D499A"/>
    <w:rsid w:val="000D548C"/>
    <w:rsid w:val="000D6F4B"/>
    <w:rsid w:val="000E4B58"/>
    <w:rsid w:val="000E5D0E"/>
    <w:rsid w:val="000E5E84"/>
    <w:rsid w:val="000F7A65"/>
    <w:rsid w:val="00106554"/>
    <w:rsid w:val="00112E08"/>
    <w:rsid w:val="00126466"/>
    <w:rsid w:val="00130C5F"/>
    <w:rsid w:val="00132F7A"/>
    <w:rsid w:val="00143B46"/>
    <w:rsid w:val="00144E59"/>
    <w:rsid w:val="00150253"/>
    <w:rsid w:val="00150646"/>
    <w:rsid w:val="00163FF7"/>
    <w:rsid w:val="00164B0B"/>
    <w:rsid w:val="0016697B"/>
    <w:rsid w:val="00170918"/>
    <w:rsid w:val="001709EE"/>
    <w:rsid w:val="00172EDC"/>
    <w:rsid w:val="0018043E"/>
    <w:rsid w:val="001815E7"/>
    <w:rsid w:val="00190129"/>
    <w:rsid w:val="001968AB"/>
    <w:rsid w:val="001B27D2"/>
    <w:rsid w:val="001B4722"/>
    <w:rsid w:val="001B6394"/>
    <w:rsid w:val="001C1B88"/>
    <w:rsid w:val="001D40B9"/>
    <w:rsid w:val="001D5FF0"/>
    <w:rsid w:val="001E6C22"/>
    <w:rsid w:val="001F1B74"/>
    <w:rsid w:val="001F4DD6"/>
    <w:rsid w:val="00201635"/>
    <w:rsid w:val="00207D86"/>
    <w:rsid w:val="00217F63"/>
    <w:rsid w:val="00225A9D"/>
    <w:rsid w:val="00226C54"/>
    <w:rsid w:val="002323B8"/>
    <w:rsid w:val="00237A1E"/>
    <w:rsid w:val="00242732"/>
    <w:rsid w:val="0024642C"/>
    <w:rsid w:val="002521EE"/>
    <w:rsid w:val="002617CF"/>
    <w:rsid w:val="002623BE"/>
    <w:rsid w:val="00267DE7"/>
    <w:rsid w:val="00280ABA"/>
    <w:rsid w:val="00287BFF"/>
    <w:rsid w:val="0029230F"/>
    <w:rsid w:val="002932EB"/>
    <w:rsid w:val="002A14F9"/>
    <w:rsid w:val="002A4AB3"/>
    <w:rsid w:val="002A5891"/>
    <w:rsid w:val="002B0C21"/>
    <w:rsid w:val="002B42E5"/>
    <w:rsid w:val="002C1F7D"/>
    <w:rsid w:val="002C2D94"/>
    <w:rsid w:val="002C39B1"/>
    <w:rsid w:val="002D1704"/>
    <w:rsid w:val="002D17D0"/>
    <w:rsid w:val="002D3014"/>
    <w:rsid w:val="002E5039"/>
    <w:rsid w:val="002F0D66"/>
    <w:rsid w:val="00305BDD"/>
    <w:rsid w:val="00325689"/>
    <w:rsid w:val="003378BA"/>
    <w:rsid w:val="00346073"/>
    <w:rsid w:val="003462D3"/>
    <w:rsid w:val="003463AC"/>
    <w:rsid w:val="00346EB2"/>
    <w:rsid w:val="003473C1"/>
    <w:rsid w:val="003476B0"/>
    <w:rsid w:val="003573E9"/>
    <w:rsid w:val="003654DF"/>
    <w:rsid w:val="0036737D"/>
    <w:rsid w:val="00370B49"/>
    <w:rsid w:val="00376FBC"/>
    <w:rsid w:val="003773B9"/>
    <w:rsid w:val="00386698"/>
    <w:rsid w:val="00393665"/>
    <w:rsid w:val="003A0434"/>
    <w:rsid w:val="003A134A"/>
    <w:rsid w:val="003A7D12"/>
    <w:rsid w:val="003B16CA"/>
    <w:rsid w:val="003B6542"/>
    <w:rsid w:val="003B7567"/>
    <w:rsid w:val="003B7827"/>
    <w:rsid w:val="003D1FC2"/>
    <w:rsid w:val="003D3F83"/>
    <w:rsid w:val="003D434A"/>
    <w:rsid w:val="003D60C2"/>
    <w:rsid w:val="003D7C0A"/>
    <w:rsid w:val="003E12E7"/>
    <w:rsid w:val="003E34A4"/>
    <w:rsid w:val="0040117E"/>
    <w:rsid w:val="00402EB8"/>
    <w:rsid w:val="004036A4"/>
    <w:rsid w:val="0040471E"/>
    <w:rsid w:val="00407D1D"/>
    <w:rsid w:val="00411D86"/>
    <w:rsid w:val="004153E2"/>
    <w:rsid w:val="004157AE"/>
    <w:rsid w:val="00417094"/>
    <w:rsid w:val="0042416B"/>
    <w:rsid w:val="004278EC"/>
    <w:rsid w:val="00461F79"/>
    <w:rsid w:val="004770C9"/>
    <w:rsid w:val="004774F3"/>
    <w:rsid w:val="00480EF3"/>
    <w:rsid w:val="00484476"/>
    <w:rsid w:val="00491837"/>
    <w:rsid w:val="00496241"/>
    <w:rsid w:val="004A1376"/>
    <w:rsid w:val="004A3219"/>
    <w:rsid w:val="004B5344"/>
    <w:rsid w:val="004C0527"/>
    <w:rsid w:val="004C0F4B"/>
    <w:rsid w:val="004C15A2"/>
    <w:rsid w:val="004C1D3F"/>
    <w:rsid w:val="004C6BFC"/>
    <w:rsid w:val="004C7DDB"/>
    <w:rsid w:val="004D1E01"/>
    <w:rsid w:val="004E0E22"/>
    <w:rsid w:val="004E6129"/>
    <w:rsid w:val="004F40C1"/>
    <w:rsid w:val="004F582E"/>
    <w:rsid w:val="004F7F3E"/>
    <w:rsid w:val="00500DE1"/>
    <w:rsid w:val="00502038"/>
    <w:rsid w:val="00503BAC"/>
    <w:rsid w:val="00514E34"/>
    <w:rsid w:val="00520C9B"/>
    <w:rsid w:val="00535870"/>
    <w:rsid w:val="005413F4"/>
    <w:rsid w:val="005542CC"/>
    <w:rsid w:val="00554E84"/>
    <w:rsid w:val="00564C3C"/>
    <w:rsid w:val="00572D69"/>
    <w:rsid w:val="0057312B"/>
    <w:rsid w:val="00573D57"/>
    <w:rsid w:val="005B1D74"/>
    <w:rsid w:val="005C0846"/>
    <w:rsid w:val="005C2FEA"/>
    <w:rsid w:val="005C3987"/>
    <w:rsid w:val="005D1028"/>
    <w:rsid w:val="005D5061"/>
    <w:rsid w:val="005F2096"/>
    <w:rsid w:val="005F5F50"/>
    <w:rsid w:val="005F6503"/>
    <w:rsid w:val="005F761C"/>
    <w:rsid w:val="00601FFF"/>
    <w:rsid w:val="0060681A"/>
    <w:rsid w:val="00613956"/>
    <w:rsid w:val="0061439A"/>
    <w:rsid w:val="0062134B"/>
    <w:rsid w:val="00621441"/>
    <w:rsid w:val="00621E5C"/>
    <w:rsid w:val="0062249E"/>
    <w:rsid w:val="00622BC4"/>
    <w:rsid w:val="00623CFE"/>
    <w:rsid w:val="00625BAB"/>
    <w:rsid w:val="00632056"/>
    <w:rsid w:val="006375D3"/>
    <w:rsid w:val="006400E9"/>
    <w:rsid w:val="006412B3"/>
    <w:rsid w:val="00652650"/>
    <w:rsid w:val="00664893"/>
    <w:rsid w:val="00666007"/>
    <w:rsid w:val="00682844"/>
    <w:rsid w:val="006916E4"/>
    <w:rsid w:val="006A2324"/>
    <w:rsid w:val="006A3093"/>
    <w:rsid w:val="006A53AA"/>
    <w:rsid w:val="006A5997"/>
    <w:rsid w:val="006A63D2"/>
    <w:rsid w:val="006A7FCC"/>
    <w:rsid w:val="006B1016"/>
    <w:rsid w:val="006B1745"/>
    <w:rsid w:val="006B1830"/>
    <w:rsid w:val="006B228E"/>
    <w:rsid w:val="006B3914"/>
    <w:rsid w:val="006C7C77"/>
    <w:rsid w:val="006D3B9A"/>
    <w:rsid w:val="006D4CAE"/>
    <w:rsid w:val="006E6FA9"/>
    <w:rsid w:val="006F55A9"/>
    <w:rsid w:val="00705AD9"/>
    <w:rsid w:val="00707950"/>
    <w:rsid w:val="00712F9B"/>
    <w:rsid w:val="007173A5"/>
    <w:rsid w:val="00734221"/>
    <w:rsid w:val="00743F45"/>
    <w:rsid w:val="00747494"/>
    <w:rsid w:val="00753E38"/>
    <w:rsid w:val="007553EF"/>
    <w:rsid w:val="007558E7"/>
    <w:rsid w:val="00761A68"/>
    <w:rsid w:val="00763B19"/>
    <w:rsid w:val="0076782E"/>
    <w:rsid w:val="0077087C"/>
    <w:rsid w:val="007722E1"/>
    <w:rsid w:val="00782514"/>
    <w:rsid w:val="00783BE8"/>
    <w:rsid w:val="00783D70"/>
    <w:rsid w:val="007860B0"/>
    <w:rsid w:val="007A30E5"/>
    <w:rsid w:val="007B1860"/>
    <w:rsid w:val="007B2CCD"/>
    <w:rsid w:val="007B657C"/>
    <w:rsid w:val="007B7BAB"/>
    <w:rsid w:val="007C24EA"/>
    <w:rsid w:val="007C378D"/>
    <w:rsid w:val="007C658C"/>
    <w:rsid w:val="007C6B5F"/>
    <w:rsid w:val="007D03A3"/>
    <w:rsid w:val="007E00F8"/>
    <w:rsid w:val="007E2A0B"/>
    <w:rsid w:val="007F4A69"/>
    <w:rsid w:val="008048CA"/>
    <w:rsid w:val="00805C67"/>
    <w:rsid w:val="00807CA0"/>
    <w:rsid w:val="00807E13"/>
    <w:rsid w:val="008111FC"/>
    <w:rsid w:val="00811899"/>
    <w:rsid w:val="00813E9F"/>
    <w:rsid w:val="00815963"/>
    <w:rsid w:val="00817322"/>
    <w:rsid w:val="00820154"/>
    <w:rsid w:val="00821B6F"/>
    <w:rsid w:val="00826641"/>
    <w:rsid w:val="00830379"/>
    <w:rsid w:val="0083159D"/>
    <w:rsid w:val="0083189A"/>
    <w:rsid w:val="0083712D"/>
    <w:rsid w:val="0083727A"/>
    <w:rsid w:val="00837E33"/>
    <w:rsid w:val="00844694"/>
    <w:rsid w:val="00845448"/>
    <w:rsid w:val="0084631E"/>
    <w:rsid w:val="008466C2"/>
    <w:rsid w:val="008466F5"/>
    <w:rsid w:val="00850A63"/>
    <w:rsid w:val="008517D6"/>
    <w:rsid w:val="00856250"/>
    <w:rsid w:val="0086103E"/>
    <w:rsid w:val="008676C1"/>
    <w:rsid w:val="00870E08"/>
    <w:rsid w:val="00872B7A"/>
    <w:rsid w:val="00872CDE"/>
    <w:rsid w:val="00872D05"/>
    <w:rsid w:val="00874EAE"/>
    <w:rsid w:val="0087778B"/>
    <w:rsid w:val="008B15E7"/>
    <w:rsid w:val="008B25A6"/>
    <w:rsid w:val="008B4077"/>
    <w:rsid w:val="008D3BD9"/>
    <w:rsid w:val="008E1503"/>
    <w:rsid w:val="008F457B"/>
    <w:rsid w:val="008F6030"/>
    <w:rsid w:val="008F7D2F"/>
    <w:rsid w:val="00900D5F"/>
    <w:rsid w:val="00901C18"/>
    <w:rsid w:val="0090387B"/>
    <w:rsid w:val="009179B4"/>
    <w:rsid w:val="00926FE5"/>
    <w:rsid w:val="00936911"/>
    <w:rsid w:val="00946466"/>
    <w:rsid w:val="00947D09"/>
    <w:rsid w:val="009501E6"/>
    <w:rsid w:val="00970937"/>
    <w:rsid w:val="00971CD3"/>
    <w:rsid w:val="00977DF8"/>
    <w:rsid w:val="009802AC"/>
    <w:rsid w:val="009817A5"/>
    <w:rsid w:val="009824BB"/>
    <w:rsid w:val="00987E52"/>
    <w:rsid w:val="00991F5D"/>
    <w:rsid w:val="0099209F"/>
    <w:rsid w:val="00994BC3"/>
    <w:rsid w:val="009A0DD6"/>
    <w:rsid w:val="009B00F1"/>
    <w:rsid w:val="009B291F"/>
    <w:rsid w:val="009B321F"/>
    <w:rsid w:val="009B7B35"/>
    <w:rsid w:val="009C3A98"/>
    <w:rsid w:val="009C3BBF"/>
    <w:rsid w:val="009C48B2"/>
    <w:rsid w:val="009C53F8"/>
    <w:rsid w:val="009D255E"/>
    <w:rsid w:val="009D591D"/>
    <w:rsid w:val="009D64F8"/>
    <w:rsid w:val="009E04A8"/>
    <w:rsid w:val="009E49A9"/>
    <w:rsid w:val="009E7443"/>
    <w:rsid w:val="009F1F56"/>
    <w:rsid w:val="009F4932"/>
    <w:rsid w:val="00A10833"/>
    <w:rsid w:val="00A12992"/>
    <w:rsid w:val="00A20CD1"/>
    <w:rsid w:val="00A20EAC"/>
    <w:rsid w:val="00A21AE0"/>
    <w:rsid w:val="00A23264"/>
    <w:rsid w:val="00A3177F"/>
    <w:rsid w:val="00A3235A"/>
    <w:rsid w:val="00A33831"/>
    <w:rsid w:val="00A33C3D"/>
    <w:rsid w:val="00A36C3D"/>
    <w:rsid w:val="00A37261"/>
    <w:rsid w:val="00A42481"/>
    <w:rsid w:val="00A45E50"/>
    <w:rsid w:val="00A468F6"/>
    <w:rsid w:val="00A60555"/>
    <w:rsid w:val="00A624A0"/>
    <w:rsid w:val="00A64D2D"/>
    <w:rsid w:val="00A64E73"/>
    <w:rsid w:val="00A66C98"/>
    <w:rsid w:val="00A67A21"/>
    <w:rsid w:val="00A80756"/>
    <w:rsid w:val="00A87F42"/>
    <w:rsid w:val="00A9010D"/>
    <w:rsid w:val="00A90A2C"/>
    <w:rsid w:val="00A91F4E"/>
    <w:rsid w:val="00A9320C"/>
    <w:rsid w:val="00AA31EC"/>
    <w:rsid w:val="00AA4BC9"/>
    <w:rsid w:val="00AA602D"/>
    <w:rsid w:val="00AB0E3E"/>
    <w:rsid w:val="00AB324A"/>
    <w:rsid w:val="00AC0679"/>
    <w:rsid w:val="00AC2058"/>
    <w:rsid w:val="00AC4245"/>
    <w:rsid w:val="00AC4BE3"/>
    <w:rsid w:val="00AC5162"/>
    <w:rsid w:val="00AC6695"/>
    <w:rsid w:val="00AC6F12"/>
    <w:rsid w:val="00AD178A"/>
    <w:rsid w:val="00AD49B4"/>
    <w:rsid w:val="00AD760F"/>
    <w:rsid w:val="00AE0128"/>
    <w:rsid w:val="00AE3D41"/>
    <w:rsid w:val="00AE6C02"/>
    <w:rsid w:val="00AF0E62"/>
    <w:rsid w:val="00AF2432"/>
    <w:rsid w:val="00B06B8F"/>
    <w:rsid w:val="00B06E82"/>
    <w:rsid w:val="00B10E74"/>
    <w:rsid w:val="00B3261A"/>
    <w:rsid w:val="00B32D00"/>
    <w:rsid w:val="00B3450E"/>
    <w:rsid w:val="00B36538"/>
    <w:rsid w:val="00B3754A"/>
    <w:rsid w:val="00B50BBE"/>
    <w:rsid w:val="00B61099"/>
    <w:rsid w:val="00B713EA"/>
    <w:rsid w:val="00B728D7"/>
    <w:rsid w:val="00B72CDF"/>
    <w:rsid w:val="00B7665F"/>
    <w:rsid w:val="00B83C79"/>
    <w:rsid w:val="00B86789"/>
    <w:rsid w:val="00B8714B"/>
    <w:rsid w:val="00B90599"/>
    <w:rsid w:val="00B930EA"/>
    <w:rsid w:val="00BA1DBC"/>
    <w:rsid w:val="00BC2966"/>
    <w:rsid w:val="00BC4A2B"/>
    <w:rsid w:val="00BC75AA"/>
    <w:rsid w:val="00BD098E"/>
    <w:rsid w:val="00BD0B1C"/>
    <w:rsid w:val="00BD0E5C"/>
    <w:rsid w:val="00BD15A2"/>
    <w:rsid w:val="00BD44E2"/>
    <w:rsid w:val="00BD4F06"/>
    <w:rsid w:val="00BE2534"/>
    <w:rsid w:val="00BE2CC2"/>
    <w:rsid w:val="00BE6698"/>
    <w:rsid w:val="00BF6E2A"/>
    <w:rsid w:val="00C00A2F"/>
    <w:rsid w:val="00C05E7B"/>
    <w:rsid w:val="00C06648"/>
    <w:rsid w:val="00C166E8"/>
    <w:rsid w:val="00C169E2"/>
    <w:rsid w:val="00C16FC1"/>
    <w:rsid w:val="00C22B3C"/>
    <w:rsid w:val="00C22E36"/>
    <w:rsid w:val="00C24F46"/>
    <w:rsid w:val="00C30152"/>
    <w:rsid w:val="00C32765"/>
    <w:rsid w:val="00C358D6"/>
    <w:rsid w:val="00C418E1"/>
    <w:rsid w:val="00C4243F"/>
    <w:rsid w:val="00C50A2F"/>
    <w:rsid w:val="00C551CC"/>
    <w:rsid w:val="00C55AFA"/>
    <w:rsid w:val="00C61813"/>
    <w:rsid w:val="00C641B3"/>
    <w:rsid w:val="00C676E3"/>
    <w:rsid w:val="00C728FF"/>
    <w:rsid w:val="00C8153B"/>
    <w:rsid w:val="00C84111"/>
    <w:rsid w:val="00C92DD9"/>
    <w:rsid w:val="00CA06A8"/>
    <w:rsid w:val="00CA4AAB"/>
    <w:rsid w:val="00CB43BE"/>
    <w:rsid w:val="00CB67BD"/>
    <w:rsid w:val="00CE30CD"/>
    <w:rsid w:val="00CE3BEA"/>
    <w:rsid w:val="00CE4A6D"/>
    <w:rsid w:val="00CE7CF5"/>
    <w:rsid w:val="00CF1081"/>
    <w:rsid w:val="00CF597F"/>
    <w:rsid w:val="00CF6792"/>
    <w:rsid w:val="00D04004"/>
    <w:rsid w:val="00D04BCC"/>
    <w:rsid w:val="00D06C6E"/>
    <w:rsid w:val="00D10B87"/>
    <w:rsid w:val="00D142A2"/>
    <w:rsid w:val="00D15591"/>
    <w:rsid w:val="00D178EF"/>
    <w:rsid w:val="00D224D4"/>
    <w:rsid w:val="00D261C8"/>
    <w:rsid w:val="00D3354B"/>
    <w:rsid w:val="00D37417"/>
    <w:rsid w:val="00D45706"/>
    <w:rsid w:val="00D52F18"/>
    <w:rsid w:val="00D562D1"/>
    <w:rsid w:val="00D56386"/>
    <w:rsid w:val="00D6545F"/>
    <w:rsid w:val="00D72954"/>
    <w:rsid w:val="00D7545F"/>
    <w:rsid w:val="00D82A3C"/>
    <w:rsid w:val="00D85886"/>
    <w:rsid w:val="00D94254"/>
    <w:rsid w:val="00DA3213"/>
    <w:rsid w:val="00DA36A3"/>
    <w:rsid w:val="00DC144D"/>
    <w:rsid w:val="00DC28F5"/>
    <w:rsid w:val="00DC5D3F"/>
    <w:rsid w:val="00DD1044"/>
    <w:rsid w:val="00DD4D8B"/>
    <w:rsid w:val="00DD532D"/>
    <w:rsid w:val="00DD6762"/>
    <w:rsid w:val="00DD7318"/>
    <w:rsid w:val="00DD7F3A"/>
    <w:rsid w:val="00DF3FEF"/>
    <w:rsid w:val="00DF6F46"/>
    <w:rsid w:val="00E1431A"/>
    <w:rsid w:val="00E16FEF"/>
    <w:rsid w:val="00E2132D"/>
    <w:rsid w:val="00E34B00"/>
    <w:rsid w:val="00E42247"/>
    <w:rsid w:val="00E43C2C"/>
    <w:rsid w:val="00E47830"/>
    <w:rsid w:val="00E52C94"/>
    <w:rsid w:val="00E7062B"/>
    <w:rsid w:val="00E73978"/>
    <w:rsid w:val="00E760EB"/>
    <w:rsid w:val="00E769C4"/>
    <w:rsid w:val="00E76C6B"/>
    <w:rsid w:val="00E836D6"/>
    <w:rsid w:val="00E850A4"/>
    <w:rsid w:val="00EA042D"/>
    <w:rsid w:val="00EA15D2"/>
    <w:rsid w:val="00EA19E0"/>
    <w:rsid w:val="00EA388B"/>
    <w:rsid w:val="00EA4CE2"/>
    <w:rsid w:val="00EA4EBF"/>
    <w:rsid w:val="00EA5828"/>
    <w:rsid w:val="00EB0DCE"/>
    <w:rsid w:val="00EB2B6E"/>
    <w:rsid w:val="00EC0540"/>
    <w:rsid w:val="00ED5501"/>
    <w:rsid w:val="00EE0D43"/>
    <w:rsid w:val="00EE5498"/>
    <w:rsid w:val="00EF0122"/>
    <w:rsid w:val="00EF07C2"/>
    <w:rsid w:val="00EF6213"/>
    <w:rsid w:val="00F05F22"/>
    <w:rsid w:val="00F147C4"/>
    <w:rsid w:val="00F151A1"/>
    <w:rsid w:val="00F152B9"/>
    <w:rsid w:val="00F25F4E"/>
    <w:rsid w:val="00F26FC4"/>
    <w:rsid w:val="00F41F7B"/>
    <w:rsid w:val="00F43D7F"/>
    <w:rsid w:val="00F5091C"/>
    <w:rsid w:val="00F57254"/>
    <w:rsid w:val="00F6505A"/>
    <w:rsid w:val="00F67135"/>
    <w:rsid w:val="00F84DAE"/>
    <w:rsid w:val="00F916B6"/>
    <w:rsid w:val="00F91952"/>
    <w:rsid w:val="00FA35D9"/>
    <w:rsid w:val="00FC2A8D"/>
    <w:rsid w:val="00FC595B"/>
    <w:rsid w:val="00FC68BD"/>
    <w:rsid w:val="00FF5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8B99E3"/>
  <w14:defaultImageDpi w14:val="96"/>
  <w15:docId w15:val="{E983AE7C-3181-404D-9FDA-322ADDACC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B25A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locked/>
    <w:rsid w:val="00084B25"/>
    <w:pPr>
      <w:keepNext/>
      <w:jc w:val="both"/>
      <w:outlineLvl w:val="0"/>
    </w:pPr>
    <w:rPr>
      <w:b/>
      <w:szCs w:val="20"/>
      <w:lang w:eastAsia="cs-CZ"/>
    </w:rPr>
  </w:style>
  <w:style w:type="paragraph" w:styleId="Nadpis2">
    <w:name w:val="heading 2"/>
    <w:basedOn w:val="Normlny"/>
    <w:next w:val="Normlny"/>
    <w:link w:val="Nadpis2Char"/>
    <w:uiPriority w:val="9"/>
    <w:qFormat/>
    <w:locked/>
    <w:rsid w:val="00084B25"/>
    <w:pPr>
      <w:keepNext/>
      <w:spacing w:after="120"/>
      <w:outlineLvl w:val="1"/>
    </w:pPr>
    <w:rPr>
      <w:b/>
      <w:bCs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084B25"/>
    <w:rPr>
      <w:rFonts w:ascii="Times New Roman" w:eastAsia="Times New Roman" w:hAnsi="Times New Roman" w:cs="Times New Roman"/>
      <w:b/>
      <w:sz w:val="20"/>
      <w:szCs w:val="20"/>
      <w:lang w:val="x-none" w:eastAsia="cs-CZ"/>
    </w:rPr>
  </w:style>
  <w:style w:type="character" w:customStyle="1" w:styleId="Nadpis2Char">
    <w:name w:val="Nadpis 2 Char"/>
    <w:basedOn w:val="Predvolenpsmoodseku"/>
    <w:link w:val="Nadpis2"/>
    <w:uiPriority w:val="9"/>
    <w:locked/>
    <w:rsid w:val="00084B25"/>
    <w:rPr>
      <w:rFonts w:ascii="Times New Roman" w:hAnsi="Times New Roman" w:cs="Times New Roman"/>
      <w:b/>
      <w:bCs/>
      <w:sz w:val="24"/>
      <w:szCs w:val="24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8B25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lang w:val="sk-SK" w:eastAsia="sk-SK"/>
    </w:rPr>
  </w:style>
  <w:style w:type="paragraph" w:styleId="Pta">
    <w:name w:val="footer"/>
    <w:basedOn w:val="Normlny"/>
    <w:link w:val="PtaChar"/>
    <w:uiPriority w:val="99"/>
    <w:rsid w:val="00FC2A8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Zstupntext">
    <w:name w:val="Placeholder Text"/>
    <w:basedOn w:val="Predvolenpsmoodseku"/>
    <w:uiPriority w:val="99"/>
    <w:rsid w:val="0087778B"/>
    <w:rPr>
      <w:rFonts w:cs="Times New Roman"/>
      <w:color w:val="808080"/>
    </w:rPr>
  </w:style>
  <w:style w:type="character" w:styleId="slostrany">
    <w:name w:val="page number"/>
    <w:basedOn w:val="Predvolenpsmoodseku"/>
    <w:uiPriority w:val="99"/>
    <w:rsid w:val="00FC2A8D"/>
    <w:rPr>
      <w:rFonts w:cs="Times New Roman"/>
    </w:rPr>
  </w:style>
  <w:style w:type="paragraph" w:styleId="Zarkazkladnhotextu2">
    <w:name w:val="Body Text Indent 2"/>
    <w:basedOn w:val="Normlny"/>
    <w:link w:val="Zarkazkladnhotextu2Char"/>
    <w:uiPriority w:val="99"/>
    <w:rsid w:val="006375D3"/>
    <w:pPr>
      <w:spacing w:after="120"/>
      <w:ind w:left="357"/>
      <w:jc w:val="both"/>
    </w:pPr>
    <w:rPr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Zkladntext">
    <w:name w:val="Body Text"/>
    <w:basedOn w:val="Normlny"/>
    <w:link w:val="ZkladntextChar"/>
    <w:uiPriority w:val="99"/>
    <w:unhideWhenUsed/>
    <w:rsid w:val="00C06648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C06648"/>
    <w:rPr>
      <w:rFonts w:ascii="Times New Roman" w:hAnsi="Times New Roman" w:cs="Times New Roman"/>
      <w:sz w:val="24"/>
      <w:szCs w:val="24"/>
    </w:rPr>
  </w:style>
  <w:style w:type="paragraph" w:styleId="Hlavika">
    <w:name w:val="header"/>
    <w:basedOn w:val="Normlny"/>
    <w:link w:val="HlavikaChar"/>
    <w:uiPriority w:val="99"/>
    <w:rsid w:val="00084B25"/>
    <w:pPr>
      <w:tabs>
        <w:tab w:val="center" w:pos="4536"/>
        <w:tab w:val="right" w:pos="9072"/>
      </w:tabs>
    </w:pPr>
    <w:rPr>
      <w:szCs w:val="20"/>
      <w:lang w:eastAsia="cs-CZ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084B25"/>
    <w:rPr>
      <w:rFonts w:ascii="Times New Roman" w:hAnsi="Times New Roman" w:cs="Times New Roman"/>
      <w:sz w:val="20"/>
      <w:szCs w:val="20"/>
      <w:lang w:val="x-none" w:eastAsia="cs-CZ"/>
    </w:rPr>
  </w:style>
  <w:style w:type="paragraph" w:customStyle="1" w:styleId="paOdstavec">
    <w:name w:val="paOdstavec"/>
    <w:basedOn w:val="Normlny"/>
    <w:rsid w:val="00084B25"/>
    <w:pPr>
      <w:overflowPunct w:val="0"/>
      <w:autoSpaceDE w:val="0"/>
      <w:autoSpaceDN w:val="0"/>
      <w:adjustRightInd w:val="0"/>
      <w:spacing w:before="80" w:after="80"/>
      <w:jc w:val="both"/>
    </w:pPr>
    <w:rPr>
      <w:szCs w:val="20"/>
      <w:lang w:eastAsia="cs-CZ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87778B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7778B"/>
    <w:rPr>
      <w:rFonts w:ascii="Times New Roman" w:hAnsi="Times New Roman" w:cs="Times New Roman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87778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7778B"/>
    <w:rPr>
      <w:rFonts w:ascii="Times New Roman" w:hAnsi="Times New Roman" w:cs="Times New Roman"/>
      <w:sz w:val="24"/>
      <w:szCs w:val="24"/>
    </w:rPr>
  </w:style>
  <w:style w:type="paragraph" w:styleId="Zarkazkladnhotextu3">
    <w:name w:val="Body Text Indent 3"/>
    <w:basedOn w:val="Normlny"/>
    <w:link w:val="Zarkazkladnhotextu3Char"/>
    <w:uiPriority w:val="99"/>
    <w:semiHidden/>
    <w:unhideWhenUsed/>
    <w:rsid w:val="0087778B"/>
    <w:pPr>
      <w:spacing w:after="120"/>
      <w:ind w:left="283"/>
    </w:pPr>
    <w:rPr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sid w:val="0087778B"/>
    <w:rPr>
      <w:rFonts w:ascii="Times New Roman" w:hAnsi="Times New Roman" w:cs="Times New Roman"/>
      <w:sz w:val="16"/>
      <w:szCs w:val="16"/>
    </w:rPr>
  </w:style>
  <w:style w:type="paragraph" w:customStyle="1" w:styleId="3">
    <w:name w:val="=3"/>
    <w:rsid w:val="0087778B"/>
    <w:pPr>
      <w:widowControl w:val="0"/>
      <w:spacing w:after="0" w:line="240" w:lineRule="auto"/>
      <w:jc w:val="both"/>
    </w:pPr>
    <w:rPr>
      <w:rFonts w:ascii="Times New =Roman" w:hAnsi="Times New =Roman" w:cs="Times New Roman"/>
      <w:sz w:val="24"/>
      <w:szCs w:val="20"/>
      <w:lang w:eastAsia="cs-CZ"/>
    </w:rPr>
  </w:style>
  <w:style w:type="paragraph" w:styleId="Normlnywebov">
    <w:name w:val="Normal (Web)"/>
    <w:aliases w:val="webb"/>
    <w:basedOn w:val="Normlny"/>
    <w:uiPriority w:val="99"/>
    <w:unhideWhenUsed/>
    <w:rsid w:val="00E76C6B"/>
    <w:pPr>
      <w:spacing w:before="100" w:beforeAutospacing="1" w:after="100" w:afterAutospacing="1"/>
    </w:pPr>
  </w:style>
  <w:style w:type="paragraph" w:customStyle="1" w:styleId="CM12">
    <w:name w:val="CM1+2"/>
    <w:basedOn w:val="Normlny"/>
    <w:next w:val="Normlny"/>
    <w:uiPriority w:val="99"/>
    <w:rsid w:val="00E76C6B"/>
    <w:pPr>
      <w:autoSpaceDE w:val="0"/>
      <w:autoSpaceDN w:val="0"/>
      <w:adjustRightInd w:val="0"/>
    </w:pPr>
    <w:rPr>
      <w:rFonts w:ascii="EUAlbertina" w:hAnsi="EUAlbertina"/>
    </w:rPr>
  </w:style>
  <w:style w:type="paragraph" w:customStyle="1" w:styleId="Odstavecseseznamem">
    <w:name w:val="Odstavec se seznamem"/>
    <w:basedOn w:val="Normlny"/>
    <w:uiPriority w:val="34"/>
    <w:qFormat/>
    <w:rsid w:val="00217F6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CB43BE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B43BE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CB43BE"/>
    <w:rPr>
      <w:rFonts w:eastAsia="Times New Roman" w:cs="Times New Roman"/>
      <w:sz w:val="20"/>
      <w:szCs w:val="20"/>
      <w:lang w:val="x-none" w:eastAsia="en-US"/>
    </w:rPr>
  </w:style>
  <w:style w:type="paragraph" w:customStyle="1" w:styleId="Zkladntext0">
    <w:name w:val="Z‡kladn’ text"/>
    <w:basedOn w:val="Normlny"/>
    <w:rsid w:val="0077087C"/>
    <w:pPr>
      <w:jc w:val="both"/>
    </w:pPr>
    <w:rPr>
      <w:rFonts w:ascii="Arial" w:hAnsi="Arial" w:cs="Arial"/>
      <w:lang w:val="cs-CZ" w:eastAsia="en-US"/>
    </w:rPr>
  </w:style>
  <w:style w:type="paragraph" w:styleId="Odsekzoznamu">
    <w:name w:val="List Paragraph"/>
    <w:basedOn w:val="Normlny"/>
    <w:uiPriority w:val="34"/>
    <w:qFormat/>
    <w:rsid w:val="0077087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D178A"/>
    <w:rPr>
      <w:rFonts w:ascii="Calibri" w:hAnsi="Calibr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AD178A"/>
    <w:rPr>
      <w:rFonts w:eastAsia="Times New Roman" w:cs="Times New Roman"/>
      <w:sz w:val="20"/>
      <w:szCs w:val="20"/>
      <w:lang w:val="x-none" w:eastAsia="en-US"/>
    </w:rPr>
  </w:style>
  <w:style w:type="paragraph" w:customStyle="1" w:styleId="Default">
    <w:name w:val="Default"/>
    <w:rsid w:val="008B40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66007"/>
    <w:pPr>
      <w:spacing w:after="0" w:line="240" w:lineRule="auto"/>
    </w:pPr>
    <w:rPr>
      <w:rFonts w:ascii="Times New Roman" w:hAnsi="Times New Roman"/>
      <w:b/>
      <w:bCs/>
      <w:lang w:eastAsia="sk-SK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666007"/>
    <w:rPr>
      <w:rFonts w:ascii="Times New Roman" w:eastAsia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ZchnZchnCharZchnZchnChar">
    <w:name w:val="Zchn Zchn Char Zchn Zchn Char"/>
    <w:basedOn w:val="Normlny"/>
    <w:rsid w:val="007558E7"/>
    <w:rPr>
      <w:rFonts w:ascii="Arial" w:hAnsi="Arial" w:cs="Arial"/>
      <w:lang w:val="pl-PL" w:eastAsia="pl-PL"/>
    </w:rPr>
  </w:style>
  <w:style w:type="paragraph" w:styleId="Nzov">
    <w:name w:val="Title"/>
    <w:basedOn w:val="Normlny"/>
    <w:link w:val="NzovChar"/>
    <w:qFormat/>
    <w:locked/>
    <w:rsid w:val="00FA35D9"/>
    <w:pPr>
      <w:jc w:val="center"/>
    </w:pPr>
    <w:rPr>
      <w:b/>
      <w:szCs w:val="20"/>
    </w:rPr>
  </w:style>
  <w:style w:type="character" w:customStyle="1" w:styleId="NzovChar">
    <w:name w:val="Názov Char"/>
    <w:basedOn w:val="Predvolenpsmoodseku"/>
    <w:link w:val="Nzov"/>
    <w:rsid w:val="00FA35D9"/>
    <w:rPr>
      <w:rFonts w:ascii="Times New Roman" w:hAnsi="Times New Roman" w:cs="Times New Roman"/>
      <w:b/>
      <w:sz w:val="24"/>
      <w:szCs w:val="20"/>
    </w:rPr>
  </w:style>
  <w:style w:type="paragraph" w:styleId="Revzia">
    <w:name w:val="Revision"/>
    <w:hidden/>
    <w:uiPriority w:val="99"/>
    <w:semiHidden/>
    <w:rsid w:val="00A91F4E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9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3_dovodova_26_05_2026" edit="true"/>
    <f:field ref="objsubject" par="" text="" edit="true"/>
    <f:field ref="objcreatedby" par="" text="Štofik, Dušan, Ing."/>
    <f:field ref="objcreatedat" par="" date="2026-05-27T15:25:10" text="27.5.2026 15:25:10"/>
    <f:field ref="objchangedby" par="" text="Saganová, Slávka, Mgr."/>
    <f:field ref="objmodifiedat" par="" date="2026-05-28T07:20:43" text="28.5.2026 7:20:43"/>
    <f:field ref="doc_FSCFOLIO_1_1001_FieldDocumentNumber" par="" text=""/>
    <f:field ref="doc_FSCFOLIO_1_1001_FieldSubject" par="" text="" edit="true"/>
    <f:field ref="FSCFOLIO_1_1001_FieldCurrentUser" par="" text="JUDr. Gabriela Gregušová"/>
    <f:field ref="CCAPRECONFIG_15_1001_Objektname" par="" text="03_dovodova_26_0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0CF6E61C-B18F-4493-899B-B9921E4A5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Gregušová, Gabriela</cp:lastModifiedBy>
  <cp:revision>7</cp:revision>
  <cp:lastPrinted>2021-08-09T06:18:00Z</cp:lastPrinted>
  <dcterms:created xsi:type="dcterms:W3CDTF">2026-06-11T07:16:00Z</dcterms:created>
  <dcterms:modified xsi:type="dcterms:W3CDTF">2026-06-18T12:36:00Z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27. 5. 2026, 15:25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>JUDr. Gabriela Gregušová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27.05.2026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*COO.2178.100.11.464496*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referent 25</vt:lpwstr>
  </property>
  <property fmtid="{D5CDD505-2E9C-101B-9397-08002B2CF9AE}" pid="288" name="FSC#COOELAK@1.1001:CurrentUserEmail">
    <vt:lpwstr>gabriela.gregusova@mindop.sk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COO.2178.100.11.464496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28.05.2026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