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1D87F" w14:textId="77777777" w:rsidR="00F77CFF" w:rsidRDefault="00F77CFF" w:rsidP="00F77CFF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/>
          <w:b/>
          <w:bCs/>
          <w:sz w:val="28"/>
          <w:szCs w:val="28"/>
        </w:rPr>
      </w:pPr>
      <w:bookmarkStart w:id="0" w:name="_Toc1488702163"/>
      <w:r w:rsidRPr="000F742D">
        <w:rPr>
          <w:rFonts w:ascii="Times New Roman" w:eastAsiaTheme="majorEastAsia" w:hAnsi="Times New Roman"/>
          <w:b/>
          <w:bCs/>
          <w:sz w:val="28"/>
          <w:szCs w:val="28"/>
        </w:rPr>
        <w:t>Dôvodová správa</w:t>
      </w:r>
      <w:bookmarkEnd w:id="0"/>
    </w:p>
    <w:p w14:paraId="08A450C1" w14:textId="77777777" w:rsidR="00F77CFF" w:rsidRDefault="00F77CFF" w:rsidP="00F77CFF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/>
          <w:b/>
          <w:bCs/>
          <w:sz w:val="28"/>
          <w:szCs w:val="28"/>
        </w:rPr>
      </w:pPr>
    </w:p>
    <w:p w14:paraId="6DE6916C" w14:textId="77777777" w:rsidR="00F77CFF" w:rsidRPr="000F742D" w:rsidRDefault="00F77CFF" w:rsidP="00F77CFF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/>
          <w:b/>
          <w:bCs/>
          <w:sz w:val="28"/>
          <w:szCs w:val="28"/>
        </w:rPr>
      </w:pPr>
    </w:p>
    <w:p w14:paraId="059B83DD" w14:textId="77777777" w:rsidR="00F77CFF" w:rsidRPr="000F742D" w:rsidRDefault="00F77CFF" w:rsidP="00F77CFF">
      <w:pPr>
        <w:keepNext/>
        <w:keepLines/>
        <w:numPr>
          <w:ilvl w:val="0"/>
          <w:numId w:val="1"/>
        </w:numPr>
        <w:spacing w:after="0" w:line="240" w:lineRule="auto"/>
        <w:ind w:left="567" w:hanging="567"/>
        <w:outlineLvl w:val="1"/>
        <w:rPr>
          <w:rFonts w:ascii="Times New Roman" w:eastAsiaTheme="majorEastAsia" w:hAnsi="Times New Roman"/>
          <w:b/>
          <w:bCs/>
          <w:sz w:val="24"/>
          <w:szCs w:val="24"/>
        </w:rPr>
      </w:pPr>
      <w:bookmarkStart w:id="1" w:name="_Toc1216522489"/>
      <w:r w:rsidRPr="000F742D">
        <w:rPr>
          <w:rFonts w:ascii="Times New Roman" w:eastAsiaTheme="majorEastAsia" w:hAnsi="Times New Roman"/>
          <w:b/>
          <w:bCs/>
          <w:sz w:val="24"/>
          <w:szCs w:val="24"/>
        </w:rPr>
        <w:t>Všeobecná časť</w:t>
      </w:r>
      <w:bookmarkEnd w:id="1"/>
      <w:r w:rsidRPr="000F742D">
        <w:rPr>
          <w:rFonts w:ascii="Times New Roman" w:eastAsiaTheme="majorEastAsia" w:hAnsi="Times New Roman"/>
          <w:b/>
          <w:bCs/>
          <w:sz w:val="24"/>
          <w:szCs w:val="24"/>
        </w:rPr>
        <w:t xml:space="preserve"> </w:t>
      </w:r>
    </w:p>
    <w:p w14:paraId="3A1E7559" w14:textId="77777777" w:rsidR="00F77CFF" w:rsidRPr="000F742D" w:rsidRDefault="00F77CFF" w:rsidP="00F77CFF">
      <w:pPr>
        <w:keepNext/>
        <w:keepLines/>
        <w:spacing w:after="0" w:line="240" w:lineRule="auto"/>
        <w:ind w:left="567"/>
        <w:outlineLvl w:val="1"/>
        <w:rPr>
          <w:rFonts w:ascii="Times New Roman" w:eastAsiaTheme="majorEastAsia" w:hAnsi="Times New Roman"/>
          <w:b/>
          <w:bCs/>
          <w:sz w:val="24"/>
          <w:szCs w:val="24"/>
        </w:rPr>
      </w:pPr>
    </w:p>
    <w:p w14:paraId="3D88BCC9" w14:textId="391CAD28" w:rsidR="00F77CFF" w:rsidRPr="000F742D" w:rsidRDefault="00F77CFF" w:rsidP="00F77CFF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0F742D">
        <w:rPr>
          <w:rFonts w:ascii="Times New Roman" w:eastAsia="Times New Roman" w:hAnsi="Times New Roman"/>
          <w:sz w:val="24"/>
          <w:szCs w:val="24"/>
          <w:lang w:eastAsia="sk-SK"/>
        </w:rPr>
        <w:t xml:space="preserve">Ministerstvo zdravotníctva Slovenskej republiky predkladá návrh Vyhlášky Ministerstva zdravotníctva Slovenskej republiky o minimálnych požiadavkách na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eastAsia="Times New Roman" w:hAnsi="Times New Roman"/>
          <w:sz w:val="24"/>
          <w:szCs w:val="24"/>
          <w:lang w:eastAsia="sk-SK"/>
        </w:rPr>
        <w:t>vybavenie vybraných druhov ústavných zdravotníckych zariadení (ďalej ako „vyhláška“) v súlade s § 8 ods. 2 zákona č. 578/2004  Z. z. o poskytovateľoch zdravotnej starostlivosti, zdravotníckych pracovníkoch, stavovských organizáciách v zdravotníctve a o zmene a doplnení niektorých zákonov v znení neskorších predpisov.</w:t>
      </w:r>
    </w:p>
    <w:p w14:paraId="41BF429C" w14:textId="77777777" w:rsidR="00F77CFF" w:rsidRPr="000F742D" w:rsidRDefault="00F77CFF" w:rsidP="00F77CFF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0F742D">
        <w:rPr>
          <w:rFonts w:ascii="Times New Roman" w:eastAsia="Times New Roman" w:hAnsi="Times New Roman"/>
          <w:sz w:val="24"/>
          <w:szCs w:val="24"/>
          <w:lang w:eastAsia="sk-SK"/>
        </w:rPr>
        <w:t>Návrh vyhlášky vychádza z potreby aktualizovať materiálno-technické vybavenie na základe poznatkov z praxe. Cieľom je zosúladiť požiadavky s aktuálnymi medicínskymi poznatkami, technologickým pokrokom a potrebami súčasnej praxe.</w:t>
      </w:r>
    </w:p>
    <w:p w14:paraId="616B4179" w14:textId="77777777" w:rsidR="00F77CFF" w:rsidRPr="000F742D" w:rsidRDefault="00F77CFF" w:rsidP="00F77CFF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0F742D">
        <w:rPr>
          <w:rFonts w:ascii="Times New Roman" w:eastAsia="Times New Roman" w:hAnsi="Times New Roman"/>
          <w:sz w:val="24"/>
          <w:szCs w:val="24"/>
          <w:lang w:eastAsia="sk-SK"/>
        </w:rPr>
        <w:t xml:space="preserve">Cieľom predkladaného návrhu vyhlášky je ustanoviť minimálne požiadavky na materiálno-technické vybavenie vybraných druhov ústavných zdravotníckych zariadení. Zároveň dochádza k oddeleniu ústavnej zdravotnej starostlivosti od ambulantnej zdravotnej starostlivosti.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eastAsia="Times New Roman" w:hAnsi="Times New Roman"/>
          <w:sz w:val="24"/>
          <w:szCs w:val="24"/>
          <w:lang w:eastAsia="sk-SK"/>
        </w:rPr>
        <w:t xml:space="preserve">vybavenie vybraných druhov ambulantných zdravotníckych zariadení je ustanovené vo vyhláške Ministerstva zdravotníctva Slovenskej republiky č. 236/2025 Z. z. o minimálnych požiadavkách na personálne zabezpečenie a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eastAsia="Times New Roman" w:hAnsi="Times New Roman"/>
          <w:sz w:val="24"/>
          <w:szCs w:val="24"/>
          <w:lang w:eastAsia="sk-SK"/>
        </w:rPr>
        <w:t xml:space="preserve">vybavenie vybraných druhov ambulantných zdravotníckych zariadení. </w:t>
      </w:r>
      <w:r w:rsidRPr="000F742D">
        <w:rPr>
          <w:rFonts w:ascii="Times New Roman" w:hAnsi="Times New Roman"/>
          <w:sz w:val="24"/>
          <w:szCs w:val="24"/>
        </w:rPr>
        <w:t xml:space="preserve">Minimálne požiadavky na personálne zabezpečenie vybraných druhov ústavných zdravotníckych zariadení sú uvedené v prílohe č. 1b zákona č. 578/2004 Z. z. o poskytovateľoch zdravotnej starostlivosti, zdravotníckych pracovníkoch, stavovských organizáciách v zdravotníctve a o zmene a doplnení niektorých zákonov v znení neskorších predpisov. </w:t>
      </w:r>
    </w:p>
    <w:p w14:paraId="6ABBA0E3" w14:textId="77777777" w:rsidR="00F77CFF" w:rsidRPr="000F742D" w:rsidRDefault="00F77CFF" w:rsidP="00F77CFF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0F742D">
        <w:rPr>
          <w:rFonts w:ascii="Times New Roman" w:eastAsia="Times New Roman" w:hAnsi="Times New Roman"/>
          <w:sz w:val="24"/>
          <w:szCs w:val="24"/>
          <w:lang w:eastAsia="sk-SK"/>
        </w:rPr>
        <w:t>Predkladaný návrh vyhlášky nemá vplyv na rozpočet verejnej správy, podnikateľské prostredie, na životné prostredie, na informatizáciu, sociálne vplyvy, vplyvy na služby pre občana a na manželstvo, rodičovstvo a rodinu.</w:t>
      </w:r>
    </w:p>
    <w:p w14:paraId="24D6CD3D" w14:textId="77777777" w:rsidR="00F77CFF" w:rsidRPr="000F742D" w:rsidRDefault="00F77CFF" w:rsidP="00F77CFF">
      <w:pPr>
        <w:pStyle w:val="Normlnywebov"/>
        <w:spacing w:line="276" w:lineRule="auto"/>
        <w:ind w:firstLine="708"/>
        <w:jc w:val="both"/>
      </w:pPr>
      <w:r w:rsidRPr="000F742D">
        <w:t>Návrh vyhlášky je v súlade s Ústavou Slovenskej republiky, ústavnými zákonmi a nálezmi Ústavného súdu Slovenskej republiky, zákonmi a ostatnými všeobecne záväznými právnymi predpismi, ako aj s medzinárodnými zmluvami a inými medzinárodnými dokumentmi, ktorými je Slovenská republika viazaná a súčasne je v súlade s právnymi predpismi Európskej únie.</w:t>
      </w:r>
    </w:p>
    <w:p w14:paraId="5F8C6D7B" w14:textId="77777777" w:rsidR="00F77CFF" w:rsidRPr="000F742D" w:rsidRDefault="00F77CFF" w:rsidP="00F77CFF">
      <w:pPr>
        <w:pStyle w:val="Normlnywebov"/>
        <w:spacing w:line="276" w:lineRule="auto"/>
        <w:ind w:firstLine="708"/>
        <w:jc w:val="both"/>
      </w:pPr>
    </w:p>
    <w:p w14:paraId="2950FD19" w14:textId="77777777" w:rsidR="00F77CFF" w:rsidRDefault="00F77CFF" w:rsidP="00F77CFF">
      <w:pPr>
        <w:pStyle w:val="Normlnywebov"/>
        <w:spacing w:line="276" w:lineRule="auto"/>
        <w:ind w:firstLine="708"/>
        <w:jc w:val="both"/>
      </w:pPr>
      <w:r w:rsidRPr="000F742D">
        <w:t xml:space="preserve">Návrh vyhlášky nie je predmetom vnútrokomunitárneho pripomienkového konania. </w:t>
      </w:r>
    </w:p>
    <w:p w14:paraId="09CA0911" w14:textId="77777777" w:rsidR="00072612" w:rsidRPr="000F742D" w:rsidRDefault="00072612" w:rsidP="00F77CFF">
      <w:pPr>
        <w:pStyle w:val="Normlnywebov"/>
        <w:spacing w:line="276" w:lineRule="auto"/>
        <w:ind w:firstLine="708"/>
        <w:jc w:val="both"/>
      </w:pPr>
    </w:p>
    <w:p w14:paraId="659B02AA" w14:textId="77777777" w:rsidR="00072612" w:rsidRDefault="00072612" w:rsidP="00072612">
      <w:pPr>
        <w:rPr>
          <w:rFonts w:ascii="Times New Roman" w:hAnsi="Times New Roman"/>
          <w:b/>
          <w:sz w:val="24"/>
          <w:szCs w:val="24"/>
        </w:rPr>
      </w:pPr>
    </w:p>
    <w:p w14:paraId="619869D3" w14:textId="77777777" w:rsidR="00072612" w:rsidRDefault="00072612" w:rsidP="00072612">
      <w:pPr>
        <w:rPr>
          <w:rFonts w:ascii="Times New Roman" w:hAnsi="Times New Roman"/>
          <w:b/>
          <w:sz w:val="24"/>
          <w:szCs w:val="24"/>
        </w:rPr>
      </w:pPr>
    </w:p>
    <w:p w14:paraId="13B68062" w14:textId="77777777" w:rsidR="00072612" w:rsidRDefault="00072612" w:rsidP="00072612">
      <w:pPr>
        <w:rPr>
          <w:rFonts w:ascii="Times New Roman" w:hAnsi="Times New Roman"/>
          <w:b/>
          <w:sz w:val="24"/>
          <w:szCs w:val="24"/>
        </w:rPr>
      </w:pPr>
    </w:p>
    <w:p w14:paraId="5F364FDE" w14:textId="2F20ADC1" w:rsidR="00A34900" w:rsidRPr="000F742D" w:rsidRDefault="00A34900" w:rsidP="00072612">
      <w:pPr>
        <w:rPr>
          <w:rFonts w:ascii="Times New Roman" w:hAnsi="Times New Roman"/>
          <w:b/>
          <w:sz w:val="24"/>
          <w:szCs w:val="24"/>
        </w:rPr>
      </w:pPr>
      <w:r w:rsidRPr="000F742D">
        <w:rPr>
          <w:rFonts w:ascii="Times New Roman" w:hAnsi="Times New Roman"/>
          <w:b/>
          <w:sz w:val="24"/>
          <w:szCs w:val="24"/>
        </w:rPr>
        <w:lastRenderedPageBreak/>
        <w:t>B. Osobitná časť</w:t>
      </w:r>
    </w:p>
    <w:p w14:paraId="41A2F0E2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742D">
        <w:rPr>
          <w:rFonts w:ascii="Times New Roman" w:hAnsi="Times New Roman"/>
          <w:b/>
          <w:sz w:val="24"/>
          <w:szCs w:val="24"/>
          <w:u w:val="single"/>
        </w:rPr>
        <w:t>K § 1</w:t>
      </w:r>
    </w:p>
    <w:p w14:paraId="22FFE3E6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Ustanovuje sa, že minimálne požiadavky na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 xml:space="preserve">vybavenie vybraných druhov zdravotníckych zariadení ústavnej zdravotnej starostlivosti sú uvedené v prílohe č. 1. </w:t>
      </w:r>
    </w:p>
    <w:p w14:paraId="4DD6A135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 xml:space="preserve">Súčasne sa uvádza, že vyhláška sa nevzťahuje na ústavné zdravotnícke zariadenia, prírodné liečebné kúpele, kúpeľné liečebne a detenčné zariadenia v pôsobnosti Ministerstva spravodlivosti Slovenskej republiky, Ministerstva obrany Slovenskej republiky a Ministerstva vnútra Slovenskej republiky. </w:t>
      </w:r>
    </w:p>
    <w:p w14:paraId="3DF34000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742D">
        <w:rPr>
          <w:rFonts w:ascii="Times New Roman" w:hAnsi="Times New Roman"/>
          <w:b/>
          <w:sz w:val="24"/>
          <w:szCs w:val="24"/>
          <w:u w:val="single"/>
        </w:rPr>
        <w:t>K § 2</w:t>
      </w:r>
    </w:p>
    <w:p w14:paraId="37EB205C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strike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Ustanovuje sa, že do 31. decembra 2027 sa minimálne požiadavky na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vybavenie, podľa tejto vyhlášky považujú za splnené, aj ak sú splnené v zmysle Výnosu Ministerstva zdravotníctva Slovenskej republiky č. 09812/2008-OL z 10. septembra 2008 o minimálnych požiadavkách na personálne zabezpečenie a materiálno-technické vybavenie jednotlivých druhov zdravotníckych zariadení v znení neskorších predpisov, v znení účinnom do 31. decembra 2025.</w:t>
      </w:r>
    </w:p>
    <w:p w14:paraId="52453386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742D">
        <w:rPr>
          <w:rFonts w:ascii="Times New Roman" w:hAnsi="Times New Roman"/>
          <w:b/>
          <w:sz w:val="24"/>
          <w:szCs w:val="24"/>
          <w:u w:val="single"/>
        </w:rPr>
        <w:t>K § 3</w:t>
      </w:r>
    </w:p>
    <w:p w14:paraId="43D68E2C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Ustanovuje, že touto vyhláškou sa preberajú právne záväzné akty Európskej únie uvedené v prílohe č. 2.</w:t>
      </w:r>
    </w:p>
    <w:p w14:paraId="1918F671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742D">
        <w:rPr>
          <w:rFonts w:ascii="Times New Roman" w:hAnsi="Times New Roman"/>
          <w:b/>
          <w:sz w:val="24"/>
          <w:szCs w:val="24"/>
          <w:u w:val="single"/>
        </w:rPr>
        <w:t>K § 4</w:t>
      </w:r>
    </w:p>
    <w:p w14:paraId="6DB31953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>Ustanovuje sa, že nové</w:t>
      </w:r>
      <w:r w:rsidRPr="000F742D">
        <w:rPr>
          <w:rFonts w:ascii="Times New Roman" w:hAnsi="Times New Roman"/>
          <w:b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 xml:space="preserve">zariadenia ústavnej zdravotnej starostlivosti, ktoré začnú poskytovať zdravotnú starostlivosť po nadobudnutí účinnosti tejto vyhlášky, musia spĺňať osobitné priestorové požiadavky. </w:t>
      </w:r>
    </w:p>
    <w:p w14:paraId="0ADF81E9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742D">
        <w:rPr>
          <w:rFonts w:ascii="Times New Roman" w:hAnsi="Times New Roman"/>
          <w:b/>
          <w:sz w:val="24"/>
          <w:szCs w:val="24"/>
          <w:u w:val="single"/>
        </w:rPr>
        <w:t>K § 5</w:t>
      </w:r>
    </w:p>
    <w:p w14:paraId="3B878BC1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 xml:space="preserve">Ustanovuje, že touto vyhláškou sa zrušuje výnos Ministerstva zdravotníctva Slovenskej republiky z 10. septembra 2008 č. 09812/2008-OL o minimálnych požiadavkách na personálne zabezpečenie a materiálno-technické vybavenie jednotlivých druhov zdravotníckych zariadení </w:t>
      </w:r>
      <w:r w:rsidRPr="000F742D">
        <w:rPr>
          <w:rStyle w:val="markedcontent"/>
          <w:rFonts w:ascii="Times New Roman" w:hAnsi="Times New Roman"/>
          <w:sz w:val="24"/>
          <w:szCs w:val="24"/>
        </w:rPr>
        <w:t xml:space="preserve">(oznámenie č. 410/2008 Z. z.) v znení výnosu z 10. decembra 2008 č. 25118/2008-OL (oznámenie č. 576/2008 Z. z.), výnosu z 10. augusta 2009 č. 16480/2009-OL (oznámenie č. 335/2009 Z. z.), výnosu zo 6. apríla 2011 č. 00707-OL-2011 (oznámenie č. 124/2011 Z. z.), výnosu zo 7. decembra 2011 č. 11943-OL-2011 (oznámenie č. 464/2011 Z. z.), výnosu zo 14. decembra 2012 č. 09780-OL-2012 (oznámenie č. 419/2012 Z. z.), výnosu z 2. mája 2014 č. 02395-OL-2014 (oznámenie č. 125/2014 Z. z.), výnosu z 9. decembra 2014 č. 09993-OL-2014 (oznámenie č. 348/2014 Z. z.), opatrenia z 2. decembra 2016 č. S08241-OL-2016 (oznámenie č. 335/2016 Z. z.), opatrenia zo 16. januára 2018 č. 02055-2017-OL (oznámenie č. 23/2018 Z. z.), opatrenia zo 7. júla 2021 č. </w:t>
      </w:r>
      <w:r w:rsidRPr="000F742D">
        <w:rPr>
          <w:rFonts w:ascii="Times New Roman" w:hAnsi="Times New Roman"/>
          <w:sz w:val="24"/>
          <w:szCs w:val="24"/>
        </w:rPr>
        <w:t>13660-2021-OL</w:t>
      </w:r>
      <w:r w:rsidRPr="000F742D">
        <w:rPr>
          <w:rStyle w:val="markedcontent"/>
          <w:rFonts w:ascii="Times New Roman" w:hAnsi="Times New Roman"/>
          <w:sz w:val="24"/>
          <w:szCs w:val="24"/>
        </w:rPr>
        <w:t xml:space="preserve"> (oznámenie č. 295/2021 Z. z.), </w:t>
      </w:r>
      <w:r w:rsidRPr="000F742D">
        <w:rPr>
          <w:rFonts w:ascii="Times New Roman" w:hAnsi="Times New Roman"/>
          <w:sz w:val="24"/>
          <w:szCs w:val="24"/>
        </w:rPr>
        <w:t>opatrenia zo 16. februára 2022 č. 12433-2022-OL (oznámenie č. 57/2022 Z. z.)</w:t>
      </w:r>
      <w:r w:rsidRPr="000F742D">
        <w:rPr>
          <w:rStyle w:val="markedcontent"/>
          <w:rFonts w:ascii="Times New Roman" w:hAnsi="Times New Roman"/>
          <w:sz w:val="24"/>
          <w:szCs w:val="24"/>
        </w:rPr>
        <w:t xml:space="preserve">, </w:t>
      </w:r>
      <w:r w:rsidRPr="000F742D">
        <w:rPr>
          <w:rFonts w:ascii="Times New Roman" w:hAnsi="Times New Roman"/>
          <w:sz w:val="24"/>
          <w:szCs w:val="24"/>
        </w:rPr>
        <w:t xml:space="preserve">opatrenia z 12. augusta 2022 č. S17597-2022-OL (oznámenie č. 290/2022 Z. z.), opatrenia zo 16. januára 2023 č. S08743-2023-OL (oznámenie č. 31/2023 Z. z.) a opatrenia zo 16. septembra 2025 č. </w:t>
      </w:r>
      <w:r w:rsidRPr="000F742D">
        <w:rPr>
          <w:rFonts w:ascii="Times New Roman" w:eastAsia="Times New Roman" w:hAnsi="Times New Roman"/>
          <w:bCs/>
          <w:sz w:val="24"/>
          <w:szCs w:val="24"/>
        </w:rPr>
        <w:t>č. S18063-2025-OL</w:t>
      </w:r>
      <w:r w:rsidRPr="000F742D" w:rsidDel="0013308E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(oznámenie č. 237/2025 Z. z.).</w:t>
      </w:r>
    </w:p>
    <w:p w14:paraId="5A094939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742D">
        <w:rPr>
          <w:rFonts w:ascii="Times New Roman" w:hAnsi="Times New Roman"/>
          <w:b/>
          <w:sz w:val="24"/>
          <w:szCs w:val="24"/>
          <w:u w:val="single"/>
        </w:rPr>
        <w:lastRenderedPageBreak/>
        <w:t>K § 6</w:t>
      </w:r>
    </w:p>
    <w:p w14:paraId="314AEEF1" w14:textId="77777777" w:rsidR="00A34900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Ustanovuje sa predpokladaný termín nadobudnutia účinnosti tejto vyhlášky 1. januára 2027.</w:t>
      </w:r>
    </w:p>
    <w:p w14:paraId="3F64BB10" w14:textId="77777777" w:rsidR="00072612" w:rsidRPr="000F742D" w:rsidRDefault="00072612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57540FEC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742D">
        <w:rPr>
          <w:rFonts w:ascii="Times New Roman" w:hAnsi="Times New Roman"/>
          <w:b/>
          <w:sz w:val="24"/>
          <w:szCs w:val="24"/>
          <w:u w:val="single"/>
        </w:rPr>
        <w:t>K prílohe č. 1</w:t>
      </w:r>
    </w:p>
    <w:p w14:paraId="4EF3B9EF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b/>
          <w:sz w:val="24"/>
          <w:szCs w:val="24"/>
        </w:rPr>
        <w:t>V spoločných ustanoveniach</w:t>
      </w:r>
      <w:r w:rsidRPr="000F742D">
        <w:rPr>
          <w:rFonts w:ascii="Times New Roman" w:hAnsi="Times New Roman"/>
          <w:sz w:val="24"/>
          <w:szCs w:val="24"/>
        </w:rPr>
        <w:t xml:space="preserve"> v I časti  prílohy č. 1 návrhu vyhlášky sa ustanovujú všeobecné požiadavky na ústavné zdravotnícke zariadenia z hľadiska minimálneho priestorového zabezpečenia. Definujú sa napríklad funkčné priestory ústavného </w:t>
      </w:r>
      <w:r w:rsidRPr="000F742D">
        <w:rPr>
          <w:rStyle w:val="normaltextrun"/>
          <w:rFonts w:ascii="Times New Roman" w:eastAsiaTheme="majorEastAsia" w:hAnsi="Times New Roman"/>
          <w:sz w:val="24"/>
          <w:szCs w:val="24"/>
        </w:rPr>
        <w:t xml:space="preserve">zdravotníckeho </w:t>
      </w:r>
      <w:r w:rsidRPr="000F742D">
        <w:rPr>
          <w:rFonts w:ascii="Times New Roman" w:hAnsi="Times New Roman"/>
          <w:sz w:val="24"/>
          <w:szCs w:val="24"/>
        </w:rPr>
        <w:t>zariadenia a to centrálny príjem alebo urgentný príjem alebo ambulancia, ktorá poskytuje ústavnú pohotovostnú službu, oddelenie, šatňa pre personál, operačný trakt, riadiaca časť, registratúrne stredisko, nemocničná lekáreň, centrálna sterilizácia a pod. Z hľadiska ochrany zdravia sa tiež upravujú požiadavky na vetranie, vykurovanie, osvetlenie, úpravu povrchu stien, triedenie odpadu a skladovanie zdravotníckych pomôcok.</w:t>
      </w:r>
    </w:p>
    <w:p w14:paraId="7730E08F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F742D">
        <w:rPr>
          <w:rFonts w:ascii="Times New Roman" w:hAnsi="Times New Roman"/>
          <w:b/>
          <w:sz w:val="24"/>
          <w:szCs w:val="24"/>
        </w:rPr>
        <w:t>V II. časti</w:t>
      </w:r>
      <w:r w:rsidRPr="000F742D">
        <w:rPr>
          <w:rFonts w:ascii="Times New Roman" w:hAnsi="Times New Roman"/>
          <w:sz w:val="24"/>
          <w:szCs w:val="24"/>
        </w:rPr>
        <w:t xml:space="preserve"> prílohy č. 1 sa definuje základné vecné vybavenie a prístrojové vybavenie ústavného </w:t>
      </w:r>
      <w:r w:rsidRPr="000F742D">
        <w:rPr>
          <w:rStyle w:val="normaltextrun"/>
          <w:rFonts w:ascii="Times New Roman" w:eastAsiaTheme="majorEastAsia" w:hAnsi="Times New Roman"/>
          <w:sz w:val="24"/>
          <w:szCs w:val="24"/>
        </w:rPr>
        <w:t xml:space="preserve">zdravotníckeho </w:t>
      </w:r>
      <w:r w:rsidRPr="000F742D">
        <w:rPr>
          <w:rFonts w:ascii="Times New Roman" w:hAnsi="Times New Roman"/>
          <w:sz w:val="24"/>
          <w:szCs w:val="24"/>
        </w:rPr>
        <w:t xml:space="preserve">zariadenia. Určuje sa napríklad základné vecné vybavenie a prístrojové vybavenie </w:t>
      </w:r>
      <w:r w:rsidRPr="000F742D">
        <w:rPr>
          <w:rFonts w:ascii="Times New Roman" w:eastAsia="SimSun" w:hAnsi="Times New Roman"/>
          <w:sz w:val="24"/>
          <w:szCs w:val="24"/>
          <w:lang w:eastAsia="ar-SA"/>
        </w:rPr>
        <w:t>oddelenia,</w:t>
      </w:r>
      <w:r w:rsidRPr="000F742D">
        <w:rPr>
          <w:rFonts w:ascii="Times New Roman" w:hAnsi="Times New Roman"/>
          <w:sz w:val="24"/>
          <w:szCs w:val="24"/>
        </w:rPr>
        <w:t xml:space="preserve"> operačnej sály, miestnosti na pozákrokové sledovanie pacientov a pod.</w:t>
      </w:r>
    </w:p>
    <w:p w14:paraId="2923CCE1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b/>
          <w:sz w:val="24"/>
          <w:szCs w:val="24"/>
        </w:rPr>
        <w:t xml:space="preserve">V 1. oddiele III. časti </w:t>
      </w:r>
      <w:r w:rsidRPr="000F742D">
        <w:rPr>
          <w:rFonts w:ascii="Times New Roman" w:hAnsi="Times New Roman"/>
          <w:bCs/>
          <w:sz w:val="24"/>
          <w:szCs w:val="24"/>
        </w:rPr>
        <w:t>prílohy č. 1</w:t>
      </w:r>
      <w:r w:rsidRPr="000F742D">
        <w:rPr>
          <w:rFonts w:ascii="Times New Roman" w:hAnsi="Times New Roman"/>
          <w:b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sa ustanovujú minimálne požiadavky na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 jednotlivých vybraných ústavných zariadení, ktoré sa aktualizovali na základe požiadaviek a potrieb z praxe.</w:t>
      </w:r>
    </w:p>
    <w:p w14:paraId="5D77A230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>V</w:t>
      </w:r>
      <w:r w:rsidRPr="000F742D">
        <w:rPr>
          <w:rFonts w:ascii="Times New Roman" w:hAnsi="Times New Roman"/>
          <w:b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návrhu vyhlášky sa upravuje minimálne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 ústavných zariadení urgentného príjmu 1. typu pre dospelých, urgentného príjmu 2. typu pre dospelých, ambulancie ústavnej pohotovostnej služby pre dospelých, ústavných zariadení urgentného príjmu 2. typu pre deti a dorast, ambulancie ústavnej pohotovostnej služby pre deti a dorast, oddelenia vnútorného lekárstva, oddelenia gynekológie a pôrodníctva, oddelenia neonatológie, oddelenia pediatrie, oddelenia chirurgie, oddelenia hrudníkovej chirurgie, oddelenia anestéziológie a intenzívnej medicíny a zároveň sa stanovuje vybavenie pre detskú anestéziológiu a intenzívnu medicínu. Ďalej sa upravuje minimálne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 ústavných zariadení oddelenia diabetológie, porúch látkovej premeny a výživy, oddelenia endokrinológie, oddelenia nefrológie a oddelenia gastroenterológie.</w:t>
      </w:r>
    </w:p>
    <w:p w14:paraId="5195EC18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V tejto časti sa tiež stanovuje minimálne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 ústavných zariadení oddelenia infektológie a oddelenia pre izoláciu a liečbu vysoko nebezpečných nákaz pri infektologickom pracovisku.</w:t>
      </w:r>
    </w:p>
    <w:p w14:paraId="7F8F3AB1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34CBA0AC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Ďalej sa upravuje minimálne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 ústavných zariadení oddelenia pneumológie a ftizeológie vrátane vecného vybavenia a prístrojového vybavenia oddelenia pediatrickej pneumológie a ftizeológie.</w:t>
      </w:r>
    </w:p>
    <w:p w14:paraId="02DFB071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Ustanovuje sa minimálne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 ústavných zariadení oddelenia ortopédie, oddelenia ortopedickej protetiky, oddelenia urológie, oddelenia geriatrie, doliečovacieho oddelenia, oddelenia oftalmológie, oddelenia otorinolaryngológie, oddelenia dermatovenerológie a oddelenia kardiológie vrátane detskej kardiológie.</w:t>
      </w:r>
    </w:p>
    <w:p w14:paraId="5A809D3D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Ďalej sa stanovuje minimálne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 xml:space="preserve">vybavenie ústavných zariadení oddelenia </w:t>
      </w:r>
      <w:r w:rsidRPr="000F742D">
        <w:rPr>
          <w:rFonts w:ascii="Times New Roman" w:hAnsi="Times New Roman"/>
          <w:sz w:val="24"/>
          <w:szCs w:val="24"/>
        </w:rPr>
        <w:lastRenderedPageBreak/>
        <w:t xml:space="preserve">neurológie, oddelenia algeziológie, </w:t>
      </w:r>
      <w:r w:rsidRPr="000F742D">
        <w:rPr>
          <w:rFonts w:ascii="Times New Roman" w:hAnsi="Times New Roman"/>
          <w:bCs/>
          <w:sz w:val="24"/>
          <w:szCs w:val="24"/>
        </w:rPr>
        <w:t>oddelenia neurochirurgie, oddelenia psychiatrie vrátane minimálneho materiálno-technického vybavenia ústavných zariadení oddelenia detskej psychiatrie.</w:t>
      </w:r>
    </w:p>
    <w:p w14:paraId="131D243A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 xml:space="preserve">Ďalej sa ustanovuje </w:t>
      </w:r>
      <w:r w:rsidRPr="000F742D">
        <w:rPr>
          <w:rFonts w:ascii="Times New Roman" w:hAnsi="Times New Roman"/>
          <w:bCs/>
          <w:sz w:val="24"/>
          <w:szCs w:val="24"/>
        </w:rPr>
        <w:t xml:space="preserve">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>vybavenie ústavných zariadení oddelenia kardiochirurgie vrátane detskej kardiochirurgie.</w:t>
      </w:r>
    </w:p>
    <w:p w14:paraId="6003813C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 xml:space="preserve">Stanovuje sa 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>vybavenie ústavných zariadení oddelenia plastickej, rekonštrukčnej a estetickej chirurgie, oddelenia klinického pracovného lekárstva a klinickej toxikológie a oddelenia klinickej onkológie vrátane detskej klinickej onkológie.</w:t>
      </w:r>
    </w:p>
    <w:p w14:paraId="0181D589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 xml:space="preserve">Ďalej sa ustanovuje </w:t>
      </w:r>
      <w:r w:rsidRPr="000F742D">
        <w:rPr>
          <w:rFonts w:ascii="Times New Roman" w:hAnsi="Times New Roman"/>
          <w:bCs/>
          <w:sz w:val="24"/>
          <w:szCs w:val="24"/>
        </w:rPr>
        <w:t xml:space="preserve">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>vybavenie ústavných zariadení oddelenia úrazovej chirurgie, oddelenia paliatívnej medicíny a oddelenia radiačnej onkológie.</w:t>
      </w:r>
    </w:p>
    <w:p w14:paraId="6CE98A1C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 xml:space="preserve">Ustanovuje sa 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>vybavenie ústavných zariadení oddelenia popálenín, chirurgických a urologických oddelení, ktoré vykonávajú transplantácie a biobaniek vrátane transplantačného centra, centra pre obličkové transplantácie, centra pre transplantáciu pečene a centra pre transplantácie srdca</w:t>
      </w:r>
    </w:p>
    <w:p w14:paraId="56644DDB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 xml:space="preserve">Ďalej ustanovuje </w:t>
      </w:r>
      <w:r w:rsidRPr="000F742D">
        <w:rPr>
          <w:rFonts w:ascii="Times New Roman" w:hAnsi="Times New Roman"/>
          <w:bCs/>
          <w:sz w:val="24"/>
          <w:szCs w:val="24"/>
        </w:rPr>
        <w:t xml:space="preserve">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 xml:space="preserve">vybavenie ústavných zariadení oddelenia maxilofaciálnej chirurgie, oddelenia medicíny drogových závislostí, oddelenia nukleárnej medicíny, oddelenia fyziatrie, balneológie a liečebnej rehabilitácie vrátane spinálnej rehabilitačnej jednotky, ak sa zriaďuje a </w:t>
      </w:r>
      <w:r w:rsidRPr="000F742D">
        <w:rPr>
          <w:rFonts w:ascii="Times New Roman" w:hAnsi="Times New Roman"/>
          <w:sz w:val="24"/>
          <w:szCs w:val="24"/>
        </w:rPr>
        <w:t>detského oddelenia fyziatrie, balneológie a liečebnej rehabilitácie.</w:t>
      </w:r>
    </w:p>
    <w:p w14:paraId="610BAF56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 xml:space="preserve">Stanovuje 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 xml:space="preserve">vybavenie ústavných zariadení oddelenia reumatológie, oddelenia hematológie a transfúziológie, oddelenia angiológie, oddelenia centrálnej sterilizácie, a to úsek sterilizácie a </w:t>
      </w:r>
      <w:r w:rsidRPr="000F742D">
        <w:rPr>
          <w:rFonts w:ascii="Times New Roman" w:hAnsi="Times New Roman"/>
          <w:sz w:val="24"/>
          <w:szCs w:val="24"/>
        </w:rPr>
        <w:t>úsek dezinfekcie lôžok, ak sa zriaďuje.</w:t>
      </w:r>
    </w:p>
    <w:p w14:paraId="18525BD9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 xml:space="preserve">Ustanovuje sa 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>vybavenie ústavných zariadení oddelenia cievnej chirurgie a oddelenia dlhodobej intenzívnej starostlivosti.</w:t>
      </w:r>
    </w:p>
    <w:p w14:paraId="2A9A5300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 xml:space="preserve">V 2. oddiele prílohy č. 1 návrhu vyhlášky sa upravuje </w:t>
      </w:r>
      <w:r w:rsidRPr="000F742D">
        <w:rPr>
          <w:rFonts w:ascii="Times New Roman" w:hAnsi="Times New Roman"/>
          <w:sz w:val="24"/>
          <w:szCs w:val="24"/>
        </w:rPr>
        <w:t xml:space="preserve">základné priestorové vybavenie a </w:t>
      </w:r>
      <w:r w:rsidRPr="000F742D">
        <w:rPr>
          <w:rFonts w:ascii="Times New Roman" w:hAnsi="Times New Roman"/>
          <w:bCs/>
          <w:sz w:val="24"/>
          <w:szCs w:val="24"/>
        </w:rPr>
        <w:t xml:space="preserve">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 xml:space="preserve">vybavenie liečebne pre dospelých a </w:t>
      </w:r>
      <w:r w:rsidRPr="000F742D">
        <w:rPr>
          <w:rFonts w:ascii="Times New Roman" w:hAnsi="Times New Roman"/>
          <w:sz w:val="24"/>
          <w:szCs w:val="24"/>
        </w:rPr>
        <w:t xml:space="preserve">základné priestorové vybavenie a </w:t>
      </w:r>
      <w:r w:rsidRPr="000F742D">
        <w:rPr>
          <w:rFonts w:ascii="Times New Roman" w:hAnsi="Times New Roman"/>
          <w:bCs/>
          <w:sz w:val="24"/>
          <w:szCs w:val="24"/>
        </w:rPr>
        <w:t>minimálne materiálno - technické vybavenie liečebne pre deti a dorast.</w:t>
      </w:r>
    </w:p>
    <w:p w14:paraId="7D6EDF31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 xml:space="preserve">V 3. oddiele prílohy č. 1 návrhu vyhlášky sa upravuje </w:t>
      </w:r>
      <w:r w:rsidRPr="000F742D">
        <w:rPr>
          <w:rFonts w:ascii="Times New Roman" w:hAnsi="Times New Roman"/>
          <w:sz w:val="24"/>
          <w:szCs w:val="24"/>
        </w:rPr>
        <w:t xml:space="preserve">základné priestorové vybavenie a </w:t>
      </w:r>
      <w:r w:rsidRPr="000F742D">
        <w:rPr>
          <w:rFonts w:ascii="Times New Roman" w:hAnsi="Times New Roman"/>
          <w:bCs/>
          <w:sz w:val="24"/>
          <w:szCs w:val="24"/>
        </w:rPr>
        <w:t xml:space="preserve">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>vybavenie hospicu.</w:t>
      </w:r>
    </w:p>
    <w:p w14:paraId="217563D9" w14:textId="77777777" w:rsidR="00A34900" w:rsidRPr="000F742D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>V 4.</w:t>
      </w:r>
      <w:r w:rsidRPr="000F742D">
        <w:rPr>
          <w:rFonts w:ascii="Times New Roman" w:hAnsi="Times New Roman"/>
          <w:b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 xml:space="preserve">oddiele prílohy č. 1 návrhu vyhlášky sa upravuje </w:t>
      </w:r>
      <w:r w:rsidRPr="000F742D">
        <w:rPr>
          <w:rFonts w:ascii="Times New Roman" w:hAnsi="Times New Roman"/>
          <w:sz w:val="24"/>
          <w:szCs w:val="24"/>
        </w:rPr>
        <w:t>základné priestorové vybavenie a m</w:t>
      </w:r>
      <w:r w:rsidRPr="000F742D">
        <w:rPr>
          <w:rFonts w:ascii="Times New Roman" w:hAnsi="Times New Roman"/>
          <w:bCs/>
          <w:sz w:val="24"/>
          <w:szCs w:val="24"/>
        </w:rPr>
        <w:t xml:space="preserve">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 xml:space="preserve">vybavenie </w:t>
      </w:r>
      <w:r w:rsidRPr="000F742D">
        <w:rPr>
          <w:rFonts w:ascii="Times New Roman" w:hAnsi="Times New Roman"/>
          <w:sz w:val="24"/>
          <w:szCs w:val="24"/>
        </w:rPr>
        <w:t>domu ošetrovateľskej starostlivosti.</w:t>
      </w:r>
    </w:p>
    <w:p w14:paraId="2F8437DA" w14:textId="77777777" w:rsidR="00A34900" w:rsidRPr="000F742D" w:rsidRDefault="00A34900" w:rsidP="00A34900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>V 5. oddiele prílohy č. 1</w:t>
      </w:r>
      <w:r w:rsidRPr="000F742D">
        <w:rPr>
          <w:rFonts w:ascii="Times New Roman" w:hAnsi="Times New Roman"/>
          <w:b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>návrhu vyhlášky sa ustanovujú</w:t>
      </w:r>
      <w:r w:rsidRPr="000F742D">
        <w:rPr>
          <w:rFonts w:ascii="Times New Roman" w:hAnsi="Times New Roman"/>
          <w:sz w:val="24"/>
          <w:szCs w:val="24"/>
        </w:rPr>
        <w:t xml:space="preserve"> podmienky na splnenie minimálnych požiadaviek na priestorové vybavenie a 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sz w:val="24"/>
          <w:szCs w:val="24"/>
        </w:rPr>
        <w:t>vybavenie zariadenia biomedicínskeho výskumu.</w:t>
      </w:r>
    </w:p>
    <w:p w14:paraId="7E5F6CA0" w14:textId="77777777" w:rsidR="00A34900" w:rsidRPr="000F742D" w:rsidRDefault="00A34900" w:rsidP="00A34900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 xml:space="preserve">V 6. oddiele prílohy č. 1 návrhu vyhlášky sa upravuje minimálne </w:t>
      </w:r>
      <w:r w:rsidRPr="000F742D">
        <w:rPr>
          <w:rFonts w:ascii="Times New Roman" w:hAnsi="Times New Roman"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sz w:val="24"/>
          <w:szCs w:val="24"/>
        </w:rPr>
        <w:t xml:space="preserve"> </w:t>
      </w:r>
      <w:r w:rsidRPr="000F742D">
        <w:rPr>
          <w:rFonts w:ascii="Times New Roman" w:hAnsi="Times New Roman"/>
          <w:bCs/>
          <w:sz w:val="24"/>
          <w:szCs w:val="24"/>
        </w:rPr>
        <w:t>vybavenie traumacentra základnej úrovne.</w:t>
      </w:r>
    </w:p>
    <w:p w14:paraId="2DD72C70" w14:textId="77777777" w:rsidR="00A34900" w:rsidRPr="000F742D" w:rsidRDefault="00A34900" w:rsidP="00A34900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0F742D">
        <w:rPr>
          <w:rFonts w:ascii="Times New Roman" w:hAnsi="Times New Roman"/>
          <w:bCs/>
          <w:sz w:val="24"/>
          <w:szCs w:val="24"/>
        </w:rPr>
        <w:t xml:space="preserve">Pri jednotlivých oddeleniach sa uvádza text „ak sa zriaďuje“ uvedeným sa rozumie, že ak je na oddelení zriadený uvedený úsek musí mať minimálne priestorové a materiálno technické vybavenie uvedené v tejto vyhláške. </w:t>
      </w:r>
    </w:p>
    <w:p w14:paraId="32D09756" w14:textId="77777777" w:rsidR="00A34900" w:rsidRPr="000F742D" w:rsidRDefault="00A34900" w:rsidP="00A34900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sz w:val="24"/>
          <w:szCs w:val="24"/>
        </w:rPr>
      </w:pPr>
    </w:p>
    <w:p w14:paraId="074A7F22" w14:textId="77777777" w:rsidR="00A34900" w:rsidRPr="000F742D" w:rsidRDefault="00A34900" w:rsidP="00A34900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742D">
        <w:rPr>
          <w:rFonts w:ascii="Times New Roman" w:hAnsi="Times New Roman"/>
          <w:b/>
          <w:sz w:val="24"/>
          <w:szCs w:val="24"/>
          <w:u w:val="single"/>
        </w:rPr>
        <w:t xml:space="preserve">K prílohe č. 2 </w:t>
      </w:r>
    </w:p>
    <w:p w14:paraId="230A73C3" w14:textId="5D5A694E" w:rsidR="00F77CFF" w:rsidRPr="00A34900" w:rsidRDefault="00A34900" w:rsidP="00A34900">
      <w:pPr>
        <w:widowControl w:val="0"/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0F742D">
        <w:rPr>
          <w:rFonts w:ascii="Times New Roman" w:hAnsi="Times New Roman"/>
          <w:sz w:val="24"/>
          <w:szCs w:val="24"/>
        </w:rPr>
        <w:t>Uvádza sa zoznam preberaných právne záväzných aktov Európskej únie.</w:t>
      </w:r>
    </w:p>
    <w:p w14:paraId="65341E10" w14:textId="77777777" w:rsidR="00861551" w:rsidRDefault="00861551"/>
    <w:sectPr w:rsidR="00861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0CE73FE"/>
    <w:multiLevelType w:val="hybridMultilevel"/>
    <w:tmpl w:val="9690AC1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78631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CFF"/>
    <w:rsid w:val="000321AD"/>
    <w:rsid w:val="00072612"/>
    <w:rsid w:val="005F5F16"/>
    <w:rsid w:val="008127A5"/>
    <w:rsid w:val="00861551"/>
    <w:rsid w:val="00A34900"/>
    <w:rsid w:val="00E5713D"/>
    <w:rsid w:val="00ED76A0"/>
    <w:rsid w:val="00F15939"/>
    <w:rsid w:val="00F7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79123"/>
  <w15:chartTrackingRefBased/>
  <w15:docId w15:val="{1BDA1378-7319-4B5D-BAD0-B04D43D25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77CFF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F77C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77C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77C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77C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77C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77C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77C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77C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77C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77C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77C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77C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77CF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77CF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77CF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77CF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77CF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77CF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77C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77C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77C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77C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77C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77CF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77CF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77CF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77C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77CF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77CFF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aliases w:val="webb"/>
    <w:basedOn w:val="Normlny"/>
    <w:uiPriority w:val="99"/>
    <w:unhideWhenUsed/>
    <w:qFormat/>
    <w:rsid w:val="00F77CF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sk-SK"/>
    </w:rPr>
  </w:style>
  <w:style w:type="character" w:customStyle="1" w:styleId="markedcontent">
    <w:name w:val="markedcontent"/>
    <w:basedOn w:val="Predvolenpsmoodseku"/>
    <w:rsid w:val="00A34900"/>
  </w:style>
  <w:style w:type="character" w:customStyle="1" w:styleId="normaltextrun">
    <w:name w:val="normaltextrun"/>
    <w:basedOn w:val="Predvolenpsmoodseku"/>
    <w:rsid w:val="00A3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Hranková, Andrea, Mgr."/>
    <f:field ref="FSCFOLIO_1_1001_SignaturesFldCtx_FSCFOLIO_1_1001_FieldLastSignatureAt" date="2026-08-21T08:25:28" text="21.8.2026 8:25:28"/>
    <f:field ref="FSCFOLIO_1_1001_SignaturesFldCtx_FSCFOLIO_1_1001_FieldLastSignatureRemark" text=""/>
    <f:field ref="FSCFOLIO_1_1001_FieldCurrentUser" text="Mgr.  Viktor Kidala"/>
    <f:field ref="FSCFOLIO_1_1001_FieldCurrentDate" text="24.8.2026 16:33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Dôvodová správa" edit="true"/>
    <f:field ref="objname" text="Dôvodová správa" edit="true"/>
    <f:field ref="objsubject" text="" edit="true"/>
    <f:field ref="objcreatedby" text="Gálová, Kristína, JUDr."/>
    <f:field ref="objcreatedat" date="2026-08-19T09:13:39" text="19.8.2026 9:13:39"/>
    <f:field ref="objchangedby" text="Hranková, Andrea, Mgr."/>
    <f:field ref="objmodifiedat" date="2026-08-21T08:26:24" text="21.8.2026 8:26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1647</Words>
  <Characters>9393</Characters>
  <Application>Microsoft Office Word</Application>
  <DocSecurity>0</DocSecurity>
  <Lines>78</Lines>
  <Paragraphs>22</Paragraphs>
  <ScaleCrop>false</ScaleCrop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4</cp:revision>
  <dcterms:created xsi:type="dcterms:W3CDTF">2026-07-29T12:26:00Z</dcterms:created>
  <dcterms:modified xsi:type="dcterms:W3CDTF">2026-08-18T08:03:00Z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JUDr. Kristína Gálová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19. 8. 2026, 09:13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v z. 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JUDr. Kristína Gálová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OL (Odbor legislatívny)</vt:lpwstr>
  </property>
  <property name="FSC#COOELAK@1.1001:CreatedAt" pid="346" fmtid="{D5CDD505-2E9C-101B-9397-08002B2CF9AE}">
    <vt:lpwstr>19.08.2026</vt:lpwstr>
  </property>
  <property name="FSC#COOELAK@1.1001:OU" pid="347" fmtid="{D5CDD505-2E9C-101B-9397-08002B2CF9AE}">
    <vt:lpwstr>OL (Odbor legislatívny)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*COO.2289.100.3.4909533*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vedúci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COO.2289.100.3.4909533</vt:lpwstr>
  </property>
  <property name="FSC#FSCFOLIO@1.1001:docpropproject" pid="402" fmtid="{D5CDD505-2E9C-101B-9397-08002B2CF9AE}">
    <vt:lpwstr/>
  </property>
</Properties>
</file>