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16C8B" w14:textId="77777777" w:rsidR="00DA3AEE" w:rsidRPr="001314DA" w:rsidRDefault="005D24B2">
      <w:pPr>
        <w:spacing w:after="360"/>
        <w:jc w:val="center"/>
        <w:rPr>
          <w:sz w:val="22"/>
          <w:lang w:val="sk-SK"/>
        </w:rPr>
      </w:pPr>
      <w:r w:rsidRPr="001314DA">
        <w:rPr>
          <w:rFonts w:eastAsia="Times New Roman"/>
          <w:b/>
          <w:sz w:val="22"/>
          <w:lang w:val="sk-SK"/>
        </w:rPr>
        <w:t>PREDKLADACIA SPRÁVA</w:t>
      </w:r>
    </w:p>
    <w:p w14:paraId="137B54F2" w14:textId="63E32CF4" w:rsidR="00E01D74" w:rsidRPr="001314DA" w:rsidRDefault="00E01D74" w:rsidP="00E01D74">
      <w:pPr>
        <w:spacing w:after="120"/>
        <w:ind w:firstLine="709"/>
        <w:jc w:val="both"/>
        <w:rPr>
          <w:rFonts w:eastAsia="Times New Roman"/>
          <w:sz w:val="22"/>
          <w:lang w:val="sk-SK"/>
        </w:rPr>
      </w:pPr>
      <w:r w:rsidRPr="001314DA">
        <w:rPr>
          <w:rFonts w:eastAsia="Times New Roman"/>
          <w:sz w:val="22"/>
          <w:lang w:val="sk-SK"/>
        </w:rPr>
        <w:t>Úrad pre normalizáciu, metrológiu a skúšobníctvo Slovenskej republiky (ďalej len „úrad“) predkladá do medzirezortného pripomienkového konania návrh vyhlášky, ktorou sa mení a dopĺňa vyhláška Úradu pre normalizáciu, metrológiu a skúšobníctvo Slovenskej republiky č. 76/2019 Z. z. o</w:t>
      </w:r>
      <w:r w:rsidR="001E1121">
        <w:rPr>
          <w:rFonts w:eastAsia="Times New Roman"/>
          <w:sz w:val="22"/>
          <w:lang w:val="sk-SK"/>
        </w:rPr>
        <w:t> </w:t>
      </w:r>
      <w:r w:rsidRPr="001314DA">
        <w:rPr>
          <w:rFonts w:eastAsia="Times New Roman"/>
          <w:sz w:val="22"/>
          <w:lang w:val="sk-SK"/>
        </w:rPr>
        <w:t>výške úhrady za poskytovanie technickej normy (ďalej len „návrh vyhlášky“).</w:t>
      </w:r>
    </w:p>
    <w:p w14:paraId="7D7686DA" w14:textId="700BDE08" w:rsidR="00E01D74" w:rsidRPr="001314DA" w:rsidRDefault="00E01D74" w:rsidP="00E01D74">
      <w:pPr>
        <w:spacing w:after="120"/>
        <w:ind w:firstLine="709"/>
        <w:jc w:val="both"/>
        <w:rPr>
          <w:rFonts w:eastAsia="Times New Roman"/>
          <w:sz w:val="22"/>
          <w:lang w:val="sk-SK"/>
        </w:rPr>
      </w:pPr>
      <w:r w:rsidRPr="001314DA">
        <w:rPr>
          <w:rFonts w:eastAsia="Times New Roman"/>
          <w:sz w:val="22"/>
          <w:lang w:val="sk-SK"/>
        </w:rPr>
        <w:t>Návrh vyhlášky sa predkladá na základe splnomocňovacieho ustanovenia § 19 zákona č.</w:t>
      </w:r>
      <w:r w:rsidR="00242D07" w:rsidRPr="001314DA">
        <w:rPr>
          <w:rFonts w:eastAsia="Times New Roman"/>
          <w:sz w:val="22"/>
          <w:lang w:val="sk-SK"/>
        </w:rPr>
        <w:t> </w:t>
      </w:r>
      <w:r w:rsidRPr="001314DA">
        <w:rPr>
          <w:rFonts w:eastAsia="Times New Roman"/>
          <w:sz w:val="22"/>
          <w:lang w:val="sk-SK"/>
        </w:rPr>
        <w:t>60/2018 Z. z. o technickej normalizácii v znení neskorších predpisov ako iniciatívny materiál.</w:t>
      </w:r>
    </w:p>
    <w:p w14:paraId="47204937" w14:textId="4C6E79EC" w:rsidR="00E01D74" w:rsidRPr="001314DA" w:rsidRDefault="00E01D74" w:rsidP="00E01D74">
      <w:pPr>
        <w:spacing w:after="120"/>
        <w:ind w:firstLine="709"/>
        <w:jc w:val="both"/>
        <w:rPr>
          <w:rFonts w:eastAsia="Times New Roman"/>
          <w:sz w:val="22"/>
          <w:lang w:val="sk-SK"/>
        </w:rPr>
      </w:pPr>
      <w:r w:rsidRPr="001314DA">
        <w:rPr>
          <w:rFonts w:eastAsia="Times New Roman"/>
          <w:sz w:val="22"/>
          <w:lang w:val="sk-SK"/>
        </w:rPr>
        <w:t>Cieľom návrhu vyhlášky je aktualizácia výšky úhrad za poskytovanie slovenských technických noriem, technických normalizačných informácií, iných technických noriem, ich zmien a za súvisiace služby poskytované úradom. Návrhom vyhlášky sa zároveň rozširuje poskytovanie služby STN-online a</w:t>
      </w:r>
      <w:r w:rsidR="001E1121">
        <w:rPr>
          <w:rFonts w:eastAsia="Times New Roman"/>
          <w:sz w:val="22"/>
          <w:lang w:val="sk-SK"/>
        </w:rPr>
        <w:t> </w:t>
      </w:r>
      <w:r w:rsidRPr="001314DA">
        <w:rPr>
          <w:rFonts w:eastAsia="Times New Roman"/>
          <w:sz w:val="22"/>
          <w:lang w:val="sk-SK"/>
        </w:rPr>
        <w:t>aktualizuje sa rozsah vybraných služieb poskytovaných úradom.</w:t>
      </w:r>
    </w:p>
    <w:p w14:paraId="110BED79" w14:textId="77777777" w:rsidR="00E01D74" w:rsidRPr="001314DA" w:rsidRDefault="00E01D74" w:rsidP="00E01D74">
      <w:pPr>
        <w:spacing w:after="120"/>
        <w:ind w:firstLine="709"/>
        <w:jc w:val="both"/>
        <w:rPr>
          <w:rFonts w:eastAsia="Times New Roman"/>
          <w:sz w:val="22"/>
          <w:lang w:val="sk-SK"/>
        </w:rPr>
      </w:pPr>
      <w:r w:rsidRPr="001314DA">
        <w:rPr>
          <w:rFonts w:eastAsia="Times New Roman"/>
          <w:sz w:val="22"/>
          <w:lang w:val="sk-SK"/>
        </w:rPr>
        <w:t>Návrh vyhlášky sa netýka pôsobnosti miestnej územnej samosprávy, preto nie je potrebné vyjadrovať sa k súladu návrhu vyhlášky s Európskou chartou miestnej samosprávy.</w:t>
      </w:r>
    </w:p>
    <w:p w14:paraId="11A20404" w14:textId="6AC499B5" w:rsidR="00E01D74" w:rsidRPr="001314DA" w:rsidRDefault="00E01D74" w:rsidP="00E01D74">
      <w:pPr>
        <w:spacing w:after="120"/>
        <w:ind w:firstLine="709"/>
        <w:jc w:val="both"/>
        <w:rPr>
          <w:rFonts w:eastAsia="Times New Roman"/>
          <w:sz w:val="22"/>
          <w:lang w:val="sk-SK"/>
        </w:rPr>
      </w:pPr>
      <w:r w:rsidRPr="001314DA">
        <w:rPr>
          <w:rFonts w:eastAsia="Times New Roman"/>
          <w:sz w:val="22"/>
          <w:lang w:val="sk-SK"/>
        </w:rPr>
        <w:t>Účinnosť vyhlášky sa navrhuje od 1. januára 2027. Navrhovaný termín poskytuje dotknutým subjektom primeraný časový priestor na oboznámenie sa s novou výškou úhrad a</w:t>
      </w:r>
      <w:r w:rsidR="00C84ACE" w:rsidRPr="001314DA">
        <w:rPr>
          <w:rFonts w:eastAsia="Times New Roman"/>
          <w:sz w:val="22"/>
          <w:lang w:val="sk-SK"/>
        </w:rPr>
        <w:t> </w:t>
      </w:r>
      <w:r w:rsidRPr="001314DA">
        <w:rPr>
          <w:rFonts w:eastAsia="Times New Roman"/>
          <w:sz w:val="22"/>
          <w:lang w:val="sk-SK"/>
        </w:rPr>
        <w:t>upravenými pravidlami poskytovania služieb úradu.</w:t>
      </w:r>
    </w:p>
    <w:p w14:paraId="3F9D11FB" w14:textId="77777777" w:rsidR="00FA2AE1" w:rsidRPr="001314DA" w:rsidRDefault="00FA2AE1" w:rsidP="004A231B">
      <w:pPr>
        <w:spacing w:after="120"/>
        <w:ind w:firstLine="709"/>
        <w:jc w:val="both"/>
        <w:rPr>
          <w:rFonts w:eastAsia="Times New Roman"/>
          <w:sz w:val="22"/>
          <w:lang w:val="sk-SK"/>
        </w:rPr>
      </w:pPr>
    </w:p>
    <w:sectPr w:rsidR="00FA2AE1" w:rsidRPr="001314DA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04103649">
    <w:abstractNumId w:val="8"/>
  </w:num>
  <w:num w:numId="2" w16cid:durableId="1144738452">
    <w:abstractNumId w:val="6"/>
  </w:num>
  <w:num w:numId="3" w16cid:durableId="1187210073">
    <w:abstractNumId w:val="5"/>
  </w:num>
  <w:num w:numId="4" w16cid:durableId="1804080150">
    <w:abstractNumId w:val="4"/>
  </w:num>
  <w:num w:numId="5" w16cid:durableId="1283851693">
    <w:abstractNumId w:val="7"/>
  </w:num>
  <w:num w:numId="6" w16cid:durableId="119694776">
    <w:abstractNumId w:val="3"/>
  </w:num>
  <w:num w:numId="7" w16cid:durableId="243490479">
    <w:abstractNumId w:val="2"/>
  </w:num>
  <w:num w:numId="8" w16cid:durableId="821234176">
    <w:abstractNumId w:val="1"/>
  </w:num>
  <w:num w:numId="9" w16cid:durableId="1682661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trackRevisions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2E3C"/>
    <w:rsid w:val="001314DA"/>
    <w:rsid w:val="0015074B"/>
    <w:rsid w:val="00153114"/>
    <w:rsid w:val="00155A9C"/>
    <w:rsid w:val="001D0D46"/>
    <w:rsid w:val="001E1121"/>
    <w:rsid w:val="00242D07"/>
    <w:rsid w:val="0029639D"/>
    <w:rsid w:val="002B237A"/>
    <w:rsid w:val="00326F90"/>
    <w:rsid w:val="00352670"/>
    <w:rsid w:val="00392DF9"/>
    <w:rsid w:val="004827EC"/>
    <w:rsid w:val="004A231B"/>
    <w:rsid w:val="005648A2"/>
    <w:rsid w:val="005D24B2"/>
    <w:rsid w:val="005F236A"/>
    <w:rsid w:val="00616A8D"/>
    <w:rsid w:val="0063198A"/>
    <w:rsid w:val="00783E1A"/>
    <w:rsid w:val="008A5399"/>
    <w:rsid w:val="0090588F"/>
    <w:rsid w:val="00A15985"/>
    <w:rsid w:val="00A80995"/>
    <w:rsid w:val="00AA0739"/>
    <w:rsid w:val="00AA1D8D"/>
    <w:rsid w:val="00AB33E7"/>
    <w:rsid w:val="00B261F1"/>
    <w:rsid w:val="00B47730"/>
    <w:rsid w:val="00C84ACE"/>
    <w:rsid w:val="00C927E9"/>
    <w:rsid w:val="00CB0664"/>
    <w:rsid w:val="00CE2D3C"/>
    <w:rsid w:val="00D12267"/>
    <w:rsid w:val="00D97A7C"/>
    <w:rsid w:val="00DA3AEE"/>
    <w:rsid w:val="00E01D74"/>
    <w:rsid w:val="00E06D44"/>
    <w:rsid w:val="00E22456"/>
    <w:rsid w:val="00EA70D6"/>
    <w:rsid w:val="00F25F88"/>
    <w:rsid w:val="00F9309D"/>
    <w:rsid w:val="00FA2AE1"/>
    <w:rsid w:val="00FC693F"/>
    <w:rsid w:val="00FE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0CF25"/>
  <w14:defaultImageDpi w14:val="300"/>
  <w15:docId w15:val="{63A39671-1BC4-4405-BFB7-DBA37EC7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rPr>
      <w:rFonts w:ascii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zia">
    <w:name w:val="Revision"/>
    <w:hidden/>
    <w:uiPriority w:val="99"/>
    <w:semiHidden/>
    <w:rsid w:val="00FE5A7D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4A231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A231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A231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A231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A231B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09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33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47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42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908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2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49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75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90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267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3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2535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91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25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36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99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5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1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14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00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Predkladacia správa k návrhu vyhlášky, ktorou sa mení a dopĺňa vyhláška č. 76/2019 Z. z.</vt:lpstr>
      <vt:lpstr/>
    </vt:vector>
  </TitlesOfParts>
  <Manager/>
  <Company/>
  <LinksUpToDate>false</LinksUpToDate>
  <CharactersWithSpaces>1286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Predkladacia správa k návrhu vyhlášky, ktorou sa mení a dopĺňa vyhláška č. 76/2019 Z. z.</dc:title>
  <dc:subject>Predkladacia správa</dc:subject>
  <dc:creator>Úrad pre normalizáciu, metrológiu a skúšobníctvo Slovenskej republiky</dc:creator>
  <cp:keywords>predkladacia správa; vyhláška č. 76/2019 Z. z.; technická normalizácia</cp:keywords>
  <dc:description>generated by python-docx</dc:description>
  <cp:lastModifiedBy>Macko Michal</cp:lastModifiedBy>
  <cp:revision>4</cp:revision>
  <dcterms:created xsi:type="dcterms:W3CDTF">2026-07-07T08:06:00Z</dcterms:created>
  <dcterms:modified xsi:type="dcterms:W3CDTF">2026-07-14T10:45:00Z</dcterms:modified>
  <cp:category/>
</cp:coreProperties>
</file>