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0EE82"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72A6659" w14:textId="77777777" w:rsidR="001B23B7" w:rsidRPr="00612E08" w:rsidRDefault="001B23B7" w:rsidP="00256426">
      <w:pPr>
        <w:spacing w:after="200" w:line="276" w:lineRule="auto"/>
        <w:contextualSpacing/>
        <w:rPr>
          <w:rFonts w:ascii="Calibri" w:eastAsia="Calibri" w:hAnsi="Calibri" w:cs="Times New Roman"/>
          <w:b/>
        </w:rPr>
      </w:pPr>
    </w:p>
    <w:tbl>
      <w:tblPr>
        <w:tblStyle w:val="Mriekatabuky1"/>
        <w:tblW w:w="9043" w:type="dxa"/>
        <w:tblInd w:w="137" w:type="dxa"/>
        <w:tblLayout w:type="fixed"/>
        <w:tblLook w:val="04A0" w:firstRow="1" w:lastRow="0" w:firstColumn="1" w:lastColumn="0" w:noHBand="0" w:noVBand="1"/>
      </w:tblPr>
      <w:tblGrid>
        <w:gridCol w:w="3675"/>
        <w:gridCol w:w="400"/>
        <w:gridCol w:w="141"/>
        <w:gridCol w:w="564"/>
        <w:gridCol w:w="748"/>
        <w:gridCol w:w="284"/>
        <w:gridCol w:w="254"/>
        <w:gridCol w:w="1133"/>
        <w:gridCol w:w="284"/>
        <w:gridCol w:w="263"/>
        <w:gridCol w:w="1297"/>
      </w:tblGrid>
      <w:tr w:rsidR="00612E08" w:rsidRPr="00612E08" w14:paraId="1A74C993" w14:textId="77777777" w:rsidTr="008642BB">
        <w:tc>
          <w:tcPr>
            <w:tcW w:w="9043" w:type="dxa"/>
            <w:gridSpan w:val="11"/>
            <w:tcBorders>
              <w:bottom w:val="single" w:sz="4" w:space="0" w:color="FFFFFF" w:themeColor="background1"/>
            </w:tcBorders>
            <w:shd w:val="clear" w:color="auto" w:fill="E2E2E2"/>
          </w:tcPr>
          <w:p w14:paraId="0632480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68AE2BB" w14:textId="77777777" w:rsidTr="008642BB">
        <w:tc>
          <w:tcPr>
            <w:tcW w:w="9043" w:type="dxa"/>
            <w:gridSpan w:val="11"/>
            <w:tcBorders>
              <w:bottom w:val="single" w:sz="4" w:space="0" w:color="FFFFFF" w:themeColor="background1"/>
            </w:tcBorders>
            <w:shd w:val="clear" w:color="auto" w:fill="E2E2E2"/>
          </w:tcPr>
          <w:p w14:paraId="7BCCEBFC"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48E3AB13" w14:textId="77777777" w:rsidTr="008642BB">
        <w:tc>
          <w:tcPr>
            <w:tcW w:w="9043" w:type="dxa"/>
            <w:gridSpan w:val="11"/>
            <w:tcBorders>
              <w:top w:val="single" w:sz="4" w:space="0" w:color="FFFFFF" w:themeColor="background1"/>
              <w:bottom w:val="single" w:sz="4" w:space="0" w:color="auto"/>
            </w:tcBorders>
          </w:tcPr>
          <w:p w14:paraId="35BA975E" w14:textId="74078352" w:rsidR="007F29F7" w:rsidRPr="007F29F7" w:rsidRDefault="007F29F7" w:rsidP="007F29F7">
            <w:pPr>
              <w:pStyle w:val="paragraph"/>
              <w:spacing w:before="0" w:beforeAutospacing="0" w:after="0" w:afterAutospacing="0"/>
              <w:jc w:val="both"/>
              <w:textAlignment w:val="baseline"/>
              <w:rPr>
                <w:sz w:val="20"/>
                <w:szCs w:val="20"/>
              </w:rPr>
            </w:pPr>
            <w:r w:rsidRPr="007F29F7">
              <w:rPr>
                <w:sz w:val="20"/>
                <w:szCs w:val="20"/>
              </w:rPr>
              <w:t>Návrh zákona, ktorým sa mení a dopĺňa zákon č. 253/1998 Z. z. o hlásení pobytu občanov Slovenskej republiky a registri obyvateľov Slovenskej republiky</w:t>
            </w:r>
            <w:r w:rsidR="00E9358D">
              <w:rPr>
                <w:sz w:val="20"/>
                <w:szCs w:val="20"/>
              </w:rPr>
              <w:t xml:space="preserve"> v znení neskorších predpisov</w:t>
            </w:r>
            <w:r w:rsidRPr="007F29F7">
              <w:rPr>
                <w:sz w:val="20"/>
                <w:szCs w:val="20"/>
              </w:rPr>
              <w:t>.</w:t>
            </w:r>
          </w:p>
          <w:p w14:paraId="0A37501D" w14:textId="77777777" w:rsidR="001B23B7" w:rsidRPr="007F29F7" w:rsidRDefault="001B23B7" w:rsidP="000800FC">
            <w:pPr>
              <w:rPr>
                <w:rFonts w:ascii="Times New Roman" w:eastAsia="Times New Roman" w:hAnsi="Times New Roman" w:cs="Times New Roman"/>
                <w:sz w:val="20"/>
                <w:szCs w:val="20"/>
                <w:lang w:eastAsia="sk-SK"/>
              </w:rPr>
            </w:pPr>
          </w:p>
          <w:p w14:paraId="5DAB6C7B"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4A783B4" w14:textId="77777777" w:rsidTr="008642BB">
        <w:tc>
          <w:tcPr>
            <w:tcW w:w="9043" w:type="dxa"/>
            <w:gridSpan w:val="11"/>
            <w:tcBorders>
              <w:top w:val="single" w:sz="4" w:space="0" w:color="auto"/>
              <w:left w:val="single" w:sz="4" w:space="0" w:color="auto"/>
              <w:bottom w:val="single" w:sz="4" w:space="0" w:color="FFFFFF" w:themeColor="background1"/>
            </w:tcBorders>
            <w:shd w:val="clear" w:color="auto" w:fill="E2E2E2"/>
          </w:tcPr>
          <w:p w14:paraId="78BCF2A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577CFF5E" w14:textId="77777777" w:rsidTr="008642BB">
        <w:trPr>
          <w:trHeight w:val="258"/>
        </w:trPr>
        <w:tc>
          <w:tcPr>
            <w:tcW w:w="9043" w:type="dxa"/>
            <w:gridSpan w:val="11"/>
            <w:tcBorders>
              <w:top w:val="single" w:sz="4" w:space="0" w:color="FFFFFF" w:themeColor="background1"/>
              <w:left w:val="single" w:sz="4" w:space="0" w:color="auto"/>
              <w:bottom w:val="single" w:sz="4" w:space="0" w:color="auto"/>
            </w:tcBorders>
            <w:shd w:val="clear" w:color="auto" w:fill="FFFFFF" w:themeFill="background1"/>
          </w:tcPr>
          <w:p w14:paraId="173A884D" w14:textId="77777777" w:rsidR="001B23B7" w:rsidRPr="00612E08" w:rsidRDefault="008C2AE7"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vnútra Slovenskej republiky</w:t>
            </w:r>
          </w:p>
        </w:tc>
      </w:tr>
      <w:tr w:rsidR="00612E08" w:rsidRPr="00612E08" w14:paraId="4C1B1F16" w14:textId="77777777" w:rsidTr="008642BB">
        <w:tc>
          <w:tcPr>
            <w:tcW w:w="4075"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17E887E2"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0D1C84E6"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hemeFill="background1"/>
          </w:tcPr>
          <w:p w14:paraId="39752FB3"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10CEE41" w14:textId="77777777" w:rsidTr="008642BB">
        <w:tc>
          <w:tcPr>
            <w:tcW w:w="4075" w:type="dxa"/>
            <w:gridSpan w:val="2"/>
            <w:vMerge/>
          </w:tcPr>
          <w:p w14:paraId="02EB378F"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3CA8F8EF" w14:textId="77777777" w:rsidR="001B23B7" w:rsidRPr="00612E08" w:rsidRDefault="008C2AE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775A5A11"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32F60D67" w14:textId="77777777" w:rsidTr="008642BB">
        <w:tc>
          <w:tcPr>
            <w:tcW w:w="4075" w:type="dxa"/>
            <w:gridSpan w:val="2"/>
            <w:vMerge/>
          </w:tcPr>
          <w:p w14:paraId="6A05A809"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412DD878"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6541C825"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19241D18" w14:textId="77777777" w:rsidTr="008642BB">
        <w:tc>
          <w:tcPr>
            <w:tcW w:w="9043" w:type="dxa"/>
            <w:gridSpan w:val="11"/>
            <w:tcBorders>
              <w:top w:val="single" w:sz="4" w:space="0" w:color="auto"/>
              <w:left w:val="single" w:sz="4" w:space="0" w:color="auto"/>
              <w:bottom w:val="single" w:sz="4" w:space="0" w:color="FFFFFF" w:themeColor="background1"/>
            </w:tcBorders>
            <w:shd w:val="clear" w:color="auto" w:fill="FFFFFF" w:themeFill="background1"/>
          </w:tcPr>
          <w:p w14:paraId="1C00F10C"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r w:rsidR="00256426">
              <w:rPr>
                <w:rFonts w:ascii="Times New Roman" w:eastAsia="Times New Roman" w:hAnsi="Times New Roman" w:cs="Times New Roman"/>
                <w:i/>
                <w:sz w:val="20"/>
                <w:szCs w:val="20"/>
                <w:lang w:eastAsia="sk-SK"/>
              </w:rPr>
              <w:t xml:space="preserve"> -</w:t>
            </w:r>
          </w:p>
          <w:p w14:paraId="5A39BBE3"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AAD84AC" w14:textId="77777777" w:rsidTr="008642BB">
        <w:tc>
          <w:tcPr>
            <w:tcW w:w="5812"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4C5A745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themeColor="text1"/>
              <w:left w:val="single" w:sz="4" w:space="0" w:color="auto"/>
              <w:bottom w:val="single" w:sz="4" w:space="0" w:color="auto"/>
              <w:right w:val="single" w:sz="4" w:space="0" w:color="auto"/>
            </w:tcBorders>
          </w:tcPr>
          <w:p w14:paraId="41C8F396" w14:textId="6870F4D9" w:rsidR="001B23B7" w:rsidRPr="00256426" w:rsidRDefault="00DC566A"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august 2026</w:t>
            </w:r>
          </w:p>
        </w:tc>
      </w:tr>
      <w:tr w:rsidR="00612E08" w:rsidRPr="00612E08" w14:paraId="1D560590" w14:textId="77777777" w:rsidTr="008642BB">
        <w:tc>
          <w:tcPr>
            <w:tcW w:w="5812"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68A61D73"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2A3D3EC" w14:textId="45C98391" w:rsidR="001B23B7" w:rsidRPr="00256426" w:rsidRDefault="00DC566A"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september 2026</w:t>
            </w:r>
          </w:p>
        </w:tc>
      </w:tr>
      <w:tr w:rsidR="00612E08" w:rsidRPr="00612E08" w14:paraId="126E482F" w14:textId="77777777" w:rsidTr="008642BB">
        <w:trPr>
          <w:trHeight w:val="320"/>
        </w:trPr>
        <w:tc>
          <w:tcPr>
            <w:tcW w:w="5812"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6C1AF2B"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D0B940D" w14:textId="77777777" w:rsidR="001B23B7" w:rsidRPr="00256426" w:rsidRDefault="001B23B7">
            <w:pPr>
              <w:rPr>
                <w:rFonts w:ascii="Times New Roman" w:eastAsia="Times New Roman" w:hAnsi="Times New Roman" w:cs="Times New Roman"/>
                <w:sz w:val="20"/>
                <w:szCs w:val="20"/>
                <w:lang w:eastAsia="sk-SK"/>
              </w:rPr>
            </w:pPr>
          </w:p>
        </w:tc>
      </w:tr>
      <w:tr w:rsidR="00612E08" w:rsidRPr="00612E08" w14:paraId="5C013B49" w14:textId="77777777" w:rsidTr="008642BB">
        <w:tc>
          <w:tcPr>
            <w:tcW w:w="5812"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6B611927"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800B37E" w14:textId="08716E43" w:rsidR="001B23B7" w:rsidRPr="00256426" w:rsidRDefault="00DC566A"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október </w:t>
            </w:r>
            <w:r w:rsidR="007F29F7">
              <w:rPr>
                <w:rFonts w:ascii="Times New Roman" w:eastAsia="Times New Roman" w:hAnsi="Times New Roman" w:cs="Times New Roman"/>
                <w:sz w:val="20"/>
                <w:szCs w:val="20"/>
                <w:lang w:eastAsia="sk-SK"/>
              </w:rPr>
              <w:t>2026</w:t>
            </w:r>
          </w:p>
        </w:tc>
      </w:tr>
      <w:tr w:rsidR="00612E08" w:rsidRPr="00612E08" w14:paraId="0E27B00A" w14:textId="77777777" w:rsidTr="008642BB">
        <w:tc>
          <w:tcPr>
            <w:tcW w:w="9043" w:type="dxa"/>
            <w:gridSpan w:val="11"/>
            <w:tcBorders>
              <w:top w:val="single" w:sz="4" w:space="0" w:color="auto"/>
              <w:left w:val="nil"/>
              <w:bottom w:val="single" w:sz="4" w:space="0" w:color="auto"/>
              <w:right w:val="nil"/>
            </w:tcBorders>
            <w:shd w:val="clear" w:color="auto" w:fill="FFFFFF" w:themeFill="background1"/>
          </w:tcPr>
          <w:p w14:paraId="60061E4C"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57CF6D4" w14:textId="77777777" w:rsidTr="008642BB">
        <w:tc>
          <w:tcPr>
            <w:tcW w:w="9043"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2CB6C25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5C0EC931" w14:textId="77777777" w:rsidTr="008642BB">
        <w:trPr>
          <w:trHeight w:val="718"/>
        </w:trPr>
        <w:tc>
          <w:tcPr>
            <w:tcW w:w="9043"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AF095B8" w14:textId="0A608646" w:rsidR="00FC77CE" w:rsidRPr="00FC77CE" w:rsidRDefault="00FC77CE" w:rsidP="00FC77CE">
            <w:pPr>
              <w:jc w:val="both"/>
              <w:rPr>
                <w:rFonts w:ascii="Times New Roman" w:eastAsia="Times New Roman" w:hAnsi="Times New Roman" w:cs="Times New Roman"/>
                <w:i/>
                <w:iCs/>
                <w:sz w:val="20"/>
                <w:szCs w:val="20"/>
                <w:lang w:eastAsia="sk-SK"/>
              </w:rPr>
            </w:pPr>
            <w:r w:rsidRPr="00FC77CE">
              <w:rPr>
                <w:rFonts w:ascii="Times New Roman" w:eastAsia="Times New Roman" w:hAnsi="Times New Roman" w:cs="Times New Roman"/>
                <w:i/>
                <w:iCs/>
                <w:sz w:val="20"/>
                <w:szCs w:val="20"/>
                <w:lang w:eastAsia="sk-SK"/>
              </w:rPr>
              <w:t>Uveďte základné problémy, ktoré sú dôvodom vypracovania predkladaného materiálu (dôvody majú presne poukázať na problém, ktorý existuje a je nutné ho predloženým materiálom riešiť).</w:t>
            </w:r>
          </w:p>
          <w:p w14:paraId="66C77B22" w14:textId="77777777" w:rsidR="00FC77CE" w:rsidRDefault="00FC77CE" w:rsidP="00FC77CE">
            <w:pPr>
              <w:jc w:val="both"/>
              <w:rPr>
                <w:rFonts w:ascii="Times New Roman" w:eastAsia="Times New Roman" w:hAnsi="Times New Roman" w:cs="Times New Roman"/>
                <w:sz w:val="20"/>
                <w:szCs w:val="20"/>
                <w:lang w:eastAsia="sk-SK"/>
              </w:rPr>
            </w:pPr>
          </w:p>
          <w:p w14:paraId="602C6A4C" w14:textId="0BFADCC7" w:rsidR="004908C1" w:rsidRDefault="00FC77CE" w:rsidP="00F40B6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Úprava </w:t>
            </w:r>
            <w:r w:rsidRPr="00FC77CE">
              <w:rPr>
                <w:rFonts w:ascii="Times New Roman" w:hAnsi="Times New Roman" w:cs="Times New Roman"/>
                <w:sz w:val="20"/>
                <w:szCs w:val="20"/>
              </w:rPr>
              <w:t>zákon</w:t>
            </w:r>
            <w:r>
              <w:rPr>
                <w:rFonts w:ascii="Times New Roman" w:hAnsi="Times New Roman" w:cs="Times New Roman"/>
                <w:sz w:val="20"/>
                <w:szCs w:val="20"/>
              </w:rPr>
              <w:t>a</w:t>
            </w:r>
            <w:r w:rsidRPr="00FC77CE">
              <w:rPr>
                <w:rFonts w:ascii="Times New Roman" w:hAnsi="Times New Roman" w:cs="Times New Roman"/>
                <w:sz w:val="20"/>
                <w:szCs w:val="20"/>
              </w:rPr>
              <w:t xml:space="preserve"> č.</w:t>
            </w:r>
            <w:r w:rsidR="008642BB">
              <w:rPr>
                <w:rFonts w:ascii="Times New Roman" w:hAnsi="Times New Roman" w:cs="Times New Roman"/>
                <w:sz w:val="20"/>
                <w:szCs w:val="20"/>
              </w:rPr>
              <w:t> </w:t>
            </w:r>
            <w:r w:rsidRPr="00FC77CE">
              <w:rPr>
                <w:rFonts w:ascii="Times New Roman" w:hAnsi="Times New Roman" w:cs="Times New Roman"/>
                <w:sz w:val="20"/>
                <w:szCs w:val="20"/>
              </w:rPr>
              <w:t>253/1998 Z.</w:t>
            </w:r>
            <w:r w:rsidR="008642BB">
              <w:rPr>
                <w:rFonts w:ascii="Times New Roman" w:hAnsi="Times New Roman" w:cs="Times New Roman"/>
                <w:sz w:val="20"/>
                <w:szCs w:val="20"/>
              </w:rPr>
              <w:t> </w:t>
            </w:r>
            <w:r w:rsidRPr="00FC77CE">
              <w:rPr>
                <w:rFonts w:ascii="Times New Roman" w:hAnsi="Times New Roman" w:cs="Times New Roman"/>
                <w:sz w:val="20"/>
                <w:szCs w:val="20"/>
              </w:rPr>
              <w:t>z. o hlásení pobytu občanov Slovenskej republiky a registri obyvateľov Slovenskej republiky v znení neskorších predpisov</w:t>
            </w:r>
            <w:r>
              <w:rPr>
                <w:rFonts w:ascii="Times New Roman" w:eastAsia="Times New Roman" w:hAnsi="Times New Roman" w:cs="Times New Roman"/>
                <w:sz w:val="20"/>
                <w:szCs w:val="20"/>
                <w:lang w:eastAsia="sk-SK"/>
              </w:rPr>
              <w:t xml:space="preserve"> vychádza z požiadaviek a potrieb aplikačnej praxe ohlasovní pobytu pri </w:t>
            </w:r>
            <w:r>
              <w:rPr>
                <w:rFonts w:ascii="Times New Roman" w:hAnsi="Times New Roman" w:cs="Times New Roman"/>
                <w:sz w:val="20"/>
                <w:szCs w:val="20"/>
              </w:rPr>
              <w:t>zabezpečovaní</w:t>
            </w:r>
            <w:r w:rsidRPr="004908C1">
              <w:rPr>
                <w:rFonts w:ascii="Times New Roman" w:hAnsi="Times New Roman" w:cs="Times New Roman"/>
                <w:sz w:val="20"/>
                <w:szCs w:val="20"/>
              </w:rPr>
              <w:t xml:space="preserve"> </w:t>
            </w:r>
            <w:r>
              <w:rPr>
                <w:rFonts w:ascii="Times New Roman" w:hAnsi="Times New Roman" w:cs="Times New Roman"/>
                <w:sz w:val="20"/>
                <w:szCs w:val="20"/>
              </w:rPr>
              <w:t xml:space="preserve">a vykonávajú preneseného výkonu štátnej správy na úseku </w:t>
            </w:r>
            <w:r w:rsidRPr="004908C1">
              <w:rPr>
                <w:rFonts w:ascii="Times New Roman" w:hAnsi="Times New Roman" w:cs="Times New Roman"/>
                <w:sz w:val="20"/>
                <w:szCs w:val="20"/>
              </w:rPr>
              <w:t>hlásenia a evidencie pobytu občanov</w:t>
            </w:r>
            <w:r w:rsidR="007B35D0">
              <w:rPr>
                <w:rFonts w:ascii="Times New Roman" w:eastAsia="Times New Roman" w:hAnsi="Times New Roman" w:cs="Times New Roman"/>
                <w:sz w:val="20"/>
                <w:szCs w:val="20"/>
                <w:lang w:eastAsia="sk-SK"/>
              </w:rPr>
              <w:t>. Z</w:t>
            </w:r>
            <w:r w:rsidR="000E303D">
              <w:rPr>
                <w:rFonts w:ascii="Times New Roman" w:eastAsia="Times New Roman" w:hAnsi="Times New Roman" w:cs="Times New Roman"/>
                <w:sz w:val="20"/>
                <w:szCs w:val="20"/>
                <w:lang w:eastAsia="sk-SK"/>
              </w:rPr>
              <w:t xml:space="preserve"> dôvodu odstránenia aplikačných nejasností sa stanovuje začiatok pobytu osvojeného dieťaťa. Precizuje sa </w:t>
            </w:r>
            <w:r w:rsidR="00541C4E">
              <w:rPr>
                <w:rFonts w:ascii="Times New Roman" w:eastAsia="Times New Roman" w:hAnsi="Times New Roman" w:cs="Times New Roman"/>
                <w:sz w:val="20"/>
                <w:szCs w:val="20"/>
                <w:lang w:eastAsia="sk-SK"/>
              </w:rPr>
              <w:t>postavenie</w:t>
            </w:r>
            <w:r w:rsidR="000E303D" w:rsidRPr="000E303D">
              <w:rPr>
                <w:rFonts w:ascii="Times New Roman" w:eastAsia="Times New Roman" w:hAnsi="Times New Roman" w:cs="Times New Roman"/>
                <w:sz w:val="20"/>
                <w:szCs w:val="20"/>
                <w:lang w:eastAsia="sk-SK"/>
              </w:rPr>
              <w:t xml:space="preserve"> </w:t>
            </w:r>
            <w:r w:rsidR="000E303D">
              <w:rPr>
                <w:rFonts w:ascii="Times New Roman" w:eastAsia="Times New Roman" w:hAnsi="Times New Roman" w:cs="Times New Roman"/>
                <w:sz w:val="20"/>
                <w:szCs w:val="20"/>
                <w:lang w:eastAsia="sk-SK"/>
              </w:rPr>
              <w:t xml:space="preserve">medzi výlučným vlastníkom a spoluvlastníkom </w:t>
            </w:r>
            <w:r w:rsidR="0071712E">
              <w:rPr>
                <w:rFonts w:ascii="Times New Roman" w:eastAsia="Times New Roman" w:hAnsi="Times New Roman" w:cs="Times New Roman"/>
                <w:sz w:val="20"/>
                <w:szCs w:val="20"/>
                <w:lang w:eastAsia="sk-SK"/>
              </w:rPr>
              <w:t xml:space="preserve">nehnuteľnosti </w:t>
            </w:r>
            <w:r w:rsidR="000E303D">
              <w:rPr>
                <w:rFonts w:ascii="Times New Roman" w:eastAsia="Times New Roman" w:hAnsi="Times New Roman" w:cs="Times New Roman"/>
                <w:sz w:val="20"/>
                <w:szCs w:val="20"/>
                <w:lang w:eastAsia="sk-SK"/>
              </w:rPr>
              <w:t xml:space="preserve">pri hlásení pobytu s cieľom odstrániť výkladové nejasnosti. </w:t>
            </w:r>
            <w:r w:rsidR="00775958">
              <w:rPr>
                <w:rFonts w:ascii="Times New Roman" w:eastAsia="Times New Roman" w:hAnsi="Times New Roman" w:cs="Times New Roman"/>
                <w:sz w:val="20"/>
                <w:szCs w:val="20"/>
                <w:lang w:eastAsia="sk-SK"/>
              </w:rPr>
              <w:t xml:space="preserve">Zo zákona sa vypúšťa </w:t>
            </w:r>
            <w:r w:rsidR="00775958">
              <w:rPr>
                <w:rFonts w:ascii="Times New Roman" w:hAnsi="Times New Roman" w:cs="Times New Roman"/>
                <w:sz w:val="20"/>
                <w:szCs w:val="20"/>
              </w:rPr>
              <w:t>možnosť osobne hlási</w:t>
            </w:r>
            <w:r w:rsidR="00541C4E">
              <w:rPr>
                <w:rFonts w:ascii="Times New Roman" w:hAnsi="Times New Roman" w:cs="Times New Roman"/>
                <w:sz w:val="20"/>
                <w:szCs w:val="20"/>
              </w:rPr>
              <w:t xml:space="preserve">ť trvalý pobyt za členov rodiny, pričom </w:t>
            </w:r>
            <w:r w:rsidR="000E303D" w:rsidRPr="000E303D">
              <w:rPr>
                <w:rFonts w:ascii="Times New Roman" w:hAnsi="Times New Roman" w:cs="Times New Roman"/>
                <w:sz w:val="20"/>
                <w:szCs w:val="20"/>
              </w:rPr>
              <w:t>bude možné využívať len elektronické služby</w:t>
            </w:r>
            <w:r w:rsidR="00775958">
              <w:rPr>
                <w:rFonts w:ascii="Times New Roman" w:hAnsi="Times New Roman" w:cs="Times New Roman"/>
                <w:sz w:val="20"/>
                <w:szCs w:val="20"/>
              </w:rPr>
              <w:t xml:space="preserve"> </w:t>
            </w:r>
            <w:r w:rsidR="0071712E">
              <w:rPr>
                <w:rFonts w:ascii="Times New Roman" w:hAnsi="Times New Roman" w:cs="Times New Roman"/>
                <w:sz w:val="20"/>
                <w:szCs w:val="20"/>
              </w:rPr>
              <w:t>p</w:t>
            </w:r>
            <w:r w:rsidR="0071712E" w:rsidRPr="000E303D">
              <w:rPr>
                <w:rFonts w:ascii="Times New Roman" w:hAnsi="Times New Roman" w:cs="Times New Roman"/>
                <w:sz w:val="20"/>
                <w:szCs w:val="20"/>
              </w:rPr>
              <w:t>ri hlásení trvalého pobytu za členov rodiny</w:t>
            </w:r>
            <w:r w:rsidR="0071712E">
              <w:rPr>
                <w:rFonts w:ascii="Times New Roman" w:hAnsi="Times New Roman" w:cs="Times New Roman"/>
                <w:sz w:val="20"/>
                <w:szCs w:val="20"/>
              </w:rPr>
              <w:t xml:space="preserve"> </w:t>
            </w:r>
            <w:r w:rsidR="00775958">
              <w:rPr>
                <w:rFonts w:ascii="Times New Roman" w:hAnsi="Times New Roman" w:cs="Times New Roman"/>
                <w:sz w:val="20"/>
                <w:szCs w:val="20"/>
              </w:rPr>
              <w:t xml:space="preserve">z dôvodu, že </w:t>
            </w:r>
            <w:r w:rsidR="0071712E">
              <w:rPr>
                <w:rFonts w:ascii="Times New Roman" w:hAnsi="Times New Roman" w:cs="Times New Roman"/>
                <w:sz w:val="20"/>
                <w:szCs w:val="20"/>
              </w:rPr>
              <w:t xml:space="preserve">v praxi </w:t>
            </w:r>
            <w:r w:rsidR="000E303D" w:rsidRPr="000E303D">
              <w:rPr>
                <w:rFonts w:ascii="Times New Roman" w:hAnsi="Times New Roman" w:cs="Times New Roman"/>
                <w:sz w:val="20"/>
                <w:szCs w:val="20"/>
              </w:rPr>
              <w:t>boli zaznamenané prípady, kedy hlásenie pobytu bolo realizované s cieľom účelovo zmeniť trvalý pobyt manže</w:t>
            </w:r>
            <w:r w:rsidR="00541C4E">
              <w:rPr>
                <w:rFonts w:ascii="Times New Roman" w:hAnsi="Times New Roman" w:cs="Times New Roman"/>
                <w:sz w:val="20"/>
                <w:szCs w:val="20"/>
              </w:rPr>
              <w:t xml:space="preserve">la (manželky) bez jeho vedomia. </w:t>
            </w:r>
            <w:r w:rsidR="004354A1" w:rsidRPr="004354A1">
              <w:rPr>
                <w:rFonts w:ascii="Times New Roman" w:hAnsi="Times New Roman" w:cs="Times New Roman"/>
                <w:sz w:val="20"/>
                <w:szCs w:val="20"/>
              </w:rPr>
              <w:t>Upravuje sa definícia informačného systému centrálna ohlasovňa a d</w:t>
            </w:r>
            <w:r w:rsidR="004354A1">
              <w:rPr>
                <w:rFonts w:ascii="Times New Roman" w:hAnsi="Times New Roman" w:cs="Times New Roman"/>
                <w:sz w:val="20"/>
                <w:szCs w:val="20"/>
              </w:rPr>
              <w:t>opĺňa sa jeho položková skladba</w:t>
            </w:r>
            <w:r w:rsidR="00A861DD">
              <w:rPr>
                <w:rFonts w:ascii="Times New Roman" w:hAnsi="Times New Roman" w:cs="Times New Roman"/>
                <w:sz w:val="20"/>
                <w:szCs w:val="20"/>
              </w:rPr>
              <w:t xml:space="preserve"> z dôvodu, že </w:t>
            </w:r>
            <w:r w:rsidR="004354A1">
              <w:rPr>
                <w:rFonts w:ascii="Times New Roman" w:hAnsi="Times New Roman" w:cs="Times New Roman"/>
                <w:sz w:val="20"/>
                <w:szCs w:val="20"/>
              </w:rPr>
              <w:t>súčasná definícia už plne nepokrýva fun</w:t>
            </w:r>
            <w:r w:rsidR="001A67D8">
              <w:rPr>
                <w:rFonts w:ascii="Times New Roman" w:hAnsi="Times New Roman" w:cs="Times New Roman"/>
                <w:sz w:val="20"/>
                <w:szCs w:val="20"/>
              </w:rPr>
              <w:t xml:space="preserve">kcionalitu informačného systému. </w:t>
            </w:r>
            <w:r w:rsidR="001A67D8" w:rsidRPr="001A67D8">
              <w:rPr>
                <w:rFonts w:ascii="Times New Roman" w:eastAsia="Times New Roman" w:hAnsi="Times New Roman" w:cs="Times New Roman"/>
                <w:sz w:val="20"/>
                <w:szCs w:val="20"/>
                <w:lang w:eastAsia="sk-SK"/>
              </w:rPr>
              <w:t xml:space="preserve">Zavádza sa oprávnenie vlastníka alebo spoluvlastníka </w:t>
            </w:r>
            <w:r w:rsidR="001A67D8">
              <w:rPr>
                <w:rFonts w:ascii="Times New Roman" w:eastAsia="Times New Roman" w:hAnsi="Times New Roman" w:cs="Times New Roman"/>
                <w:sz w:val="20"/>
                <w:szCs w:val="20"/>
                <w:lang w:eastAsia="sk-SK"/>
              </w:rPr>
              <w:t xml:space="preserve">nehnuteľnosti </w:t>
            </w:r>
            <w:r w:rsidR="001A67D8" w:rsidRPr="001A67D8">
              <w:rPr>
                <w:rFonts w:ascii="Times New Roman" w:eastAsia="Times New Roman" w:hAnsi="Times New Roman" w:cs="Times New Roman"/>
                <w:sz w:val="20"/>
                <w:szCs w:val="20"/>
                <w:lang w:eastAsia="sk-SK"/>
              </w:rPr>
              <w:t xml:space="preserve">získať od ohlasovne pobytu informácie o osobách prihlásených </w:t>
            </w:r>
            <w:r w:rsidR="001A67D8">
              <w:rPr>
                <w:rFonts w:ascii="Times New Roman" w:eastAsia="Times New Roman" w:hAnsi="Times New Roman" w:cs="Times New Roman"/>
                <w:sz w:val="20"/>
                <w:szCs w:val="20"/>
                <w:lang w:eastAsia="sk-SK"/>
              </w:rPr>
              <w:t xml:space="preserve">na </w:t>
            </w:r>
            <w:r w:rsidR="00A861DD">
              <w:rPr>
                <w:rFonts w:ascii="Times New Roman" w:eastAsia="Times New Roman" w:hAnsi="Times New Roman" w:cs="Times New Roman"/>
                <w:sz w:val="20"/>
                <w:szCs w:val="20"/>
                <w:lang w:eastAsia="sk-SK"/>
              </w:rPr>
              <w:t>trvalý</w:t>
            </w:r>
            <w:r w:rsidR="001A67D8">
              <w:rPr>
                <w:rFonts w:ascii="Times New Roman" w:eastAsia="Times New Roman" w:hAnsi="Times New Roman" w:cs="Times New Roman"/>
                <w:sz w:val="20"/>
                <w:szCs w:val="20"/>
                <w:lang w:eastAsia="sk-SK"/>
              </w:rPr>
              <w:t xml:space="preserve"> </w:t>
            </w:r>
            <w:r w:rsidR="00A861DD">
              <w:rPr>
                <w:rFonts w:ascii="Times New Roman" w:eastAsia="Times New Roman" w:hAnsi="Times New Roman" w:cs="Times New Roman"/>
                <w:sz w:val="20"/>
                <w:szCs w:val="20"/>
                <w:lang w:eastAsia="sk-SK"/>
              </w:rPr>
              <w:t xml:space="preserve">alebo prechodný pobyt </w:t>
            </w:r>
            <w:r w:rsidR="001A67D8" w:rsidRPr="001A67D8">
              <w:rPr>
                <w:rFonts w:ascii="Times New Roman" w:eastAsia="Times New Roman" w:hAnsi="Times New Roman" w:cs="Times New Roman"/>
                <w:sz w:val="20"/>
                <w:szCs w:val="20"/>
                <w:lang w:eastAsia="sk-SK"/>
              </w:rPr>
              <w:t xml:space="preserve">v </w:t>
            </w:r>
            <w:r w:rsidR="00F40B63">
              <w:rPr>
                <w:rFonts w:ascii="Times New Roman" w:eastAsia="Times New Roman" w:hAnsi="Times New Roman" w:cs="Times New Roman"/>
                <w:sz w:val="20"/>
                <w:szCs w:val="20"/>
                <w:lang w:eastAsia="sk-SK"/>
              </w:rPr>
              <w:t>danej</w:t>
            </w:r>
            <w:r w:rsidR="001A67D8" w:rsidRPr="001A67D8">
              <w:rPr>
                <w:rFonts w:ascii="Times New Roman" w:eastAsia="Times New Roman" w:hAnsi="Times New Roman" w:cs="Times New Roman"/>
                <w:sz w:val="20"/>
                <w:szCs w:val="20"/>
                <w:lang w:eastAsia="sk-SK"/>
              </w:rPr>
              <w:t xml:space="preserve"> nehnuteľnosti. Účelom je umožniť vlastníkovi efektívne podať návrh na zrušenie trvalého alebo prechodného pobytu v prípadoch, keď osoba už nemá k</w:t>
            </w:r>
            <w:r w:rsidR="00A861DD">
              <w:rPr>
                <w:rFonts w:ascii="Times New Roman" w:eastAsia="Times New Roman" w:hAnsi="Times New Roman" w:cs="Times New Roman"/>
                <w:sz w:val="20"/>
                <w:szCs w:val="20"/>
                <w:lang w:eastAsia="sk-SK"/>
              </w:rPr>
              <w:t xml:space="preserve"> predmetnej </w:t>
            </w:r>
            <w:r w:rsidR="001A67D8" w:rsidRPr="001A67D8">
              <w:rPr>
                <w:rFonts w:ascii="Times New Roman" w:eastAsia="Times New Roman" w:hAnsi="Times New Roman" w:cs="Times New Roman"/>
                <w:sz w:val="20"/>
                <w:szCs w:val="20"/>
                <w:lang w:eastAsia="sk-SK"/>
              </w:rPr>
              <w:t>ne</w:t>
            </w:r>
            <w:r w:rsidR="00F75657">
              <w:rPr>
                <w:rFonts w:ascii="Times New Roman" w:eastAsia="Times New Roman" w:hAnsi="Times New Roman" w:cs="Times New Roman"/>
                <w:sz w:val="20"/>
                <w:szCs w:val="20"/>
                <w:lang w:eastAsia="sk-SK"/>
              </w:rPr>
              <w:t>hnuteľnosti žiadny právny vzťah</w:t>
            </w:r>
            <w:r w:rsidR="002F393D">
              <w:rPr>
                <w:rFonts w:ascii="Times New Roman" w:eastAsia="Times New Roman" w:hAnsi="Times New Roman" w:cs="Times New Roman"/>
                <w:sz w:val="20"/>
                <w:szCs w:val="20"/>
                <w:lang w:eastAsia="sk-SK"/>
              </w:rPr>
              <w:t xml:space="preserve"> a t</w:t>
            </w:r>
            <w:r w:rsidR="00F75657">
              <w:rPr>
                <w:rFonts w:ascii="Times New Roman" w:eastAsia="Times New Roman" w:hAnsi="Times New Roman" w:cs="Times New Roman"/>
                <w:sz w:val="20"/>
                <w:szCs w:val="20"/>
                <w:lang w:eastAsia="sk-SK"/>
              </w:rPr>
              <w:t>aktiež riešiť nastavenie energetickej domácnosti za účelom poskytnutia podpory</w:t>
            </w:r>
            <w:r w:rsidR="002F393D">
              <w:rPr>
                <w:rFonts w:ascii="Times New Roman" w:eastAsia="Times New Roman" w:hAnsi="Times New Roman" w:cs="Times New Roman"/>
                <w:sz w:val="20"/>
                <w:szCs w:val="20"/>
                <w:lang w:eastAsia="sk-SK"/>
              </w:rPr>
              <w:t xml:space="preserve"> </w:t>
            </w:r>
            <w:r w:rsidR="00F75657">
              <w:rPr>
                <w:rFonts w:ascii="Times New Roman" w:eastAsia="Times New Roman" w:hAnsi="Times New Roman" w:cs="Times New Roman"/>
                <w:sz w:val="20"/>
                <w:szCs w:val="20"/>
                <w:lang w:eastAsia="sk-SK"/>
              </w:rPr>
              <w:t>a pod.</w:t>
            </w:r>
            <w:r w:rsidR="002F393D">
              <w:rPr>
                <w:rFonts w:ascii="Times New Roman" w:eastAsia="Times New Roman" w:hAnsi="Times New Roman" w:cs="Times New Roman"/>
                <w:sz w:val="20"/>
                <w:szCs w:val="20"/>
                <w:lang w:eastAsia="sk-SK"/>
              </w:rPr>
              <w:t xml:space="preserve"> Údaje sa poskytnú v rozsahu, v akom sa uvádzajú pri podaní návrhu na zrušenie trvalého pobytu vlastníkom nehnuteľnosti.</w:t>
            </w:r>
            <w:r>
              <w:rPr>
                <w:rFonts w:ascii="Times New Roman" w:eastAsia="Times New Roman" w:hAnsi="Times New Roman" w:cs="Times New Roman"/>
                <w:sz w:val="20"/>
                <w:szCs w:val="20"/>
                <w:lang w:eastAsia="sk-SK"/>
              </w:rPr>
              <w:t xml:space="preserve"> </w:t>
            </w:r>
          </w:p>
          <w:p w14:paraId="4C89E4B5" w14:textId="6A73397F" w:rsidR="00F40B63" w:rsidRPr="009E1AE0" w:rsidRDefault="00F40B63" w:rsidP="00F40B63">
            <w:pPr>
              <w:jc w:val="both"/>
              <w:rPr>
                <w:rFonts w:ascii="Times New Roman" w:eastAsia="Times New Roman" w:hAnsi="Times New Roman" w:cs="Times New Roman"/>
                <w:sz w:val="20"/>
                <w:szCs w:val="20"/>
                <w:lang w:eastAsia="sk-SK"/>
              </w:rPr>
            </w:pPr>
          </w:p>
        </w:tc>
      </w:tr>
      <w:tr w:rsidR="00612E08" w:rsidRPr="00612E08" w14:paraId="3A65E50E" w14:textId="77777777" w:rsidTr="008642BB">
        <w:tc>
          <w:tcPr>
            <w:tcW w:w="9043" w:type="dxa"/>
            <w:gridSpan w:val="11"/>
            <w:tcBorders>
              <w:top w:val="single" w:sz="4" w:space="0" w:color="auto"/>
              <w:left w:val="single" w:sz="4" w:space="0" w:color="auto"/>
              <w:bottom w:val="nil"/>
              <w:right w:val="single" w:sz="4" w:space="0" w:color="auto"/>
            </w:tcBorders>
            <w:shd w:val="clear" w:color="auto" w:fill="E2E2E2"/>
          </w:tcPr>
          <w:p w14:paraId="52B9231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6982BE6D" w14:textId="77777777" w:rsidTr="008642BB">
        <w:trPr>
          <w:trHeight w:val="741"/>
        </w:trPr>
        <w:tc>
          <w:tcPr>
            <w:tcW w:w="9043" w:type="dxa"/>
            <w:gridSpan w:val="11"/>
            <w:tcBorders>
              <w:top w:val="nil"/>
              <w:left w:val="single" w:sz="4" w:space="0" w:color="auto"/>
              <w:bottom w:val="single" w:sz="4" w:space="0" w:color="auto"/>
              <w:right w:val="single" w:sz="4" w:space="0" w:color="auto"/>
            </w:tcBorders>
            <w:shd w:val="clear" w:color="auto" w:fill="FFFFFF" w:themeFill="background1"/>
          </w:tcPr>
          <w:p w14:paraId="67FBA3E6" w14:textId="2052946A" w:rsidR="00E3265C" w:rsidRPr="00E3265C" w:rsidRDefault="00E3265C" w:rsidP="00240506">
            <w:pPr>
              <w:jc w:val="both"/>
              <w:rPr>
                <w:rFonts w:ascii="Times New Roman" w:eastAsia="Times New Roman" w:hAnsi="Times New Roman" w:cs="Times New Roman"/>
                <w:i/>
                <w:iCs/>
                <w:sz w:val="20"/>
                <w:szCs w:val="20"/>
                <w:lang w:eastAsia="sk-SK"/>
              </w:rPr>
            </w:pPr>
            <w:r w:rsidRPr="00E3265C">
              <w:rPr>
                <w:rFonts w:ascii="Times New Roman" w:eastAsia="Times New Roman" w:hAnsi="Times New Roman" w:cs="Times New Roman"/>
                <w:i/>
                <w:iCs/>
                <w:sz w:val="20"/>
                <w:szCs w:val="20"/>
                <w:lang w:eastAsia="sk-SK"/>
              </w:rPr>
              <w:t>Uveďte hlavné ciele predkladaného materiálu (aký výsledný stav má byť prijatím materiálu dosiahnutý, pričom dosiahnutý stav musí byť odlišný od stavu popísaného v bode 2. Definovanie problému).</w:t>
            </w:r>
          </w:p>
          <w:p w14:paraId="0B44D078" w14:textId="77777777" w:rsidR="00E3265C" w:rsidRDefault="00E3265C" w:rsidP="00240506">
            <w:pPr>
              <w:jc w:val="both"/>
              <w:rPr>
                <w:rFonts w:ascii="Times New Roman" w:eastAsia="Times New Roman" w:hAnsi="Times New Roman" w:cs="Times New Roman"/>
                <w:sz w:val="20"/>
                <w:szCs w:val="20"/>
                <w:lang w:eastAsia="sk-SK"/>
              </w:rPr>
            </w:pPr>
          </w:p>
          <w:p w14:paraId="4BC728E1" w14:textId="70DF3222" w:rsidR="004908C1" w:rsidRPr="00240506" w:rsidRDefault="007103E2" w:rsidP="00240506">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sz w:val="20"/>
                <w:szCs w:val="20"/>
                <w:lang w:eastAsia="sk-SK"/>
              </w:rPr>
              <w:t xml:space="preserve">Cieľom navrhovanej </w:t>
            </w:r>
            <w:r w:rsidR="007B35D0">
              <w:rPr>
                <w:rFonts w:ascii="Times New Roman" w:eastAsia="Times New Roman" w:hAnsi="Times New Roman" w:cs="Times New Roman"/>
                <w:sz w:val="20"/>
                <w:szCs w:val="20"/>
                <w:lang w:eastAsia="sk-SK"/>
              </w:rPr>
              <w:t>právnej úpravy</w:t>
            </w:r>
            <w:r>
              <w:rPr>
                <w:rFonts w:ascii="Times New Roman" w:eastAsia="Times New Roman" w:hAnsi="Times New Roman" w:cs="Times New Roman"/>
                <w:sz w:val="20"/>
                <w:szCs w:val="20"/>
                <w:lang w:eastAsia="sk-SK"/>
              </w:rPr>
              <w:t xml:space="preserve"> je predovšetkým odstránenie viacerých </w:t>
            </w:r>
            <w:r w:rsidR="002C1BCF">
              <w:rPr>
                <w:rFonts w:ascii="Times New Roman" w:eastAsia="Times New Roman" w:hAnsi="Times New Roman" w:cs="Times New Roman"/>
                <w:sz w:val="20"/>
                <w:szCs w:val="20"/>
                <w:lang w:eastAsia="sk-SK"/>
              </w:rPr>
              <w:t>interpretačných</w:t>
            </w:r>
            <w:r>
              <w:rPr>
                <w:rFonts w:ascii="Times New Roman" w:eastAsia="Times New Roman" w:hAnsi="Times New Roman" w:cs="Times New Roman"/>
                <w:sz w:val="20"/>
                <w:szCs w:val="20"/>
                <w:lang w:eastAsia="sk-SK"/>
              </w:rPr>
              <w:t xml:space="preserve"> nejasností</w:t>
            </w:r>
            <w:r w:rsidR="0037207A">
              <w:rPr>
                <w:rFonts w:ascii="Times New Roman" w:eastAsia="Times New Roman" w:hAnsi="Times New Roman" w:cs="Times New Roman"/>
                <w:sz w:val="20"/>
                <w:szCs w:val="20"/>
                <w:lang w:eastAsia="sk-SK"/>
              </w:rPr>
              <w:t xml:space="preserve">, ktoré vychádzajú </w:t>
            </w:r>
            <w:r w:rsidR="0037207A">
              <w:rPr>
                <w:rFonts w:ascii="Times New Roman" w:eastAsia="Calibri" w:hAnsi="Times New Roman"/>
                <w:sz w:val="20"/>
                <w:szCs w:val="20"/>
              </w:rPr>
              <w:t>z</w:t>
            </w:r>
            <w:r w:rsidR="00A861DD">
              <w:rPr>
                <w:rFonts w:ascii="Times New Roman" w:eastAsia="Calibri" w:hAnsi="Times New Roman"/>
                <w:sz w:val="20"/>
                <w:szCs w:val="20"/>
              </w:rPr>
              <w:t xml:space="preserve"> požiadaviek a </w:t>
            </w:r>
            <w:r w:rsidR="0037207A">
              <w:rPr>
                <w:rFonts w:ascii="Times New Roman" w:eastAsia="Calibri" w:hAnsi="Times New Roman"/>
                <w:sz w:val="20"/>
                <w:szCs w:val="20"/>
              </w:rPr>
              <w:t>potrieb aplikačnej praxe</w:t>
            </w:r>
            <w:r w:rsidR="007B35D0">
              <w:rPr>
                <w:rFonts w:ascii="Times New Roman" w:eastAsia="Calibri" w:hAnsi="Times New Roman"/>
                <w:sz w:val="20"/>
                <w:szCs w:val="20"/>
              </w:rPr>
              <w:t>.</w:t>
            </w:r>
            <w:r w:rsidR="00316037">
              <w:rPr>
                <w:rFonts w:ascii="Times New Roman" w:hAnsi="Times New Roman" w:cs="Times New Roman"/>
                <w:sz w:val="20"/>
                <w:szCs w:val="20"/>
              </w:rPr>
              <w:t xml:space="preserve"> Ide o doplnenie a úpravu ustanovení zákona s cieľom </w:t>
            </w:r>
            <w:r w:rsidR="00A2482A">
              <w:rPr>
                <w:rFonts w:ascii="Times New Roman" w:eastAsia="Calibri" w:hAnsi="Times New Roman"/>
                <w:sz w:val="20"/>
                <w:szCs w:val="20"/>
              </w:rPr>
              <w:t>upresniť podmienky hlásenia pobytu</w:t>
            </w:r>
            <w:r w:rsidR="00316037">
              <w:rPr>
                <w:rFonts w:ascii="Times New Roman" w:eastAsia="Calibri" w:hAnsi="Times New Roman"/>
                <w:sz w:val="20"/>
                <w:szCs w:val="20"/>
              </w:rPr>
              <w:t xml:space="preserve"> občanov</w:t>
            </w:r>
            <w:r w:rsidR="00A2482A">
              <w:rPr>
                <w:rFonts w:ascii="Times New Roman" w:eastAsia="Calibri" w:hAnsi="Times New Roman"/>
                <w:sz w:val="20"/>
                <w:szCs w:val="20"/>
              </w:rPr>
              <w:t xml:space="preserve">, upraviť definíciu </w:t>
            </w:r>
            <w:r w:rsidR="00A2482A" w:rsidRPr="004354A1">
              <w:rPr>
                <w:rFonts w:ascii="Times New Roman" w:hAnsi="Times New Roman" w:cs="Times New Roman"/>
                <w:sz w:val="20"/>
                <w:szCs w:val="20"/>
              </w:rPr>
              <w:t>informačného</w:t>
            </w:r>
            <w:r w:rsidR="00A2482A">
              <w:rPr>
                <w:rFonts w:ascii="Times New Roman" w:hAnsi="Times New Roman" w:cs="Times New Roman"/>
                <w:sz w:val="20"/>
                <w:szCs w:val="20"/>
              </w:rPr>
              <w:t xml:space="preserve"> systému centrálna ohlasovňa a doplniť jeho položkovú skladbu</w:t>
            </w:r>
            <w:r w:rsidR="00211F70">
              <w:rPr>
                <w:rFonts w:ascii="Times New Roman" w:eastAsia="Times New Roman" w:hAnsi="Times New Roman" w:cs="Times New Roman"/>
                <w:sz w:val="20"/>
                <w:szCs w:val="20"/>
                <w:lang w:eastAsia="sk-SK"/>
              </w:rPr>
              <w:t>. Z</w:t>
            </w:r>
            <w:r w:rsidR="00211F70" w:rsidRPr="00547072">
              <w:rPr>
                <w:rFonts w:ascii="Times New Roman" w:eastAsia="Calibri" w:hAnsi="Times New Roman" w:cs="Times New Roman"/>
                <w:bCs/>
                <w:sz w:val="20"/>
                <w:szCs w:val="20"/>
              </w:rPr>
              <w:t xml:space="preserve">avedením novej služby sa má vo výslednom stave dosiahnuť ochrana a zabezpečiť posilnenie postavenia vlastníkov a spoluvlastníkov nehnuteľností pri možnosti </w:t>
            </w:r>
            <w:r w:rsidR="00211F70" w:rsidRPr="00547072">
              <w:rPr>
                <w:rFonts w:ascii="Times New Roman" w:eastAsia="Times New Roman" w:hAnsi="Times New Roman" w:cs="Times New Roman"/>
                <w:bCs/>
                <w:sz w:val="20"/>
                <w:szCs w:val="20"/>
                <w:lang w:eastAsia="sk-SK"/>
              </w:rPr>
              <w:t xml:space="preserve">získať prehľadný zoznam osôb prihlásených </w:t>
            </w:r>
            <w:r w:rsidR="00211F70" w:rsidRPr="00547072">
              <w:rPr>
                <w:rFonts w:ascii="Times New Roman" w:eastAsia="Times New Roman" w:hAnsi="Times New Roman" w:cs="Times New Roman"/>
                <w:sz w:val="20"/>
                <w:szCs w:val="20"/>
                <w:lang w:eastAsia="sk-SK"/>
              </w:rPr>
              <w:t>na trvalý alebo prechodný pobyt</w:t>
            </w:r>
            <w:r w:rsidR="00211F70" w:rsidRPr="00547072">
              <w:rPr>
                <w:rFonts w:ascii="Times New Roman" w:eastAsia="Times New Roman" w:hAnsi="Times New Roman" w:cs="Times New Roman"/>
                <w:bCs/>
                <w:sz w:val="20"/>
                <w:szCs w:val="20"/>
                <w:lang w:eastAsia="sk-SK"/>
              </w:rPr>
              <w:t xml:space="preserve"> v danej nehnuteľnosti. </w:t>
            </w:r>
            <w:r w:rsidR="00211F70">
              <w:rPr>
                <w:rFonts w:ascii="Times New Roman" w:eastAsia="Times New Roman" w:hAnsi="Times New Roman" w:cs="Times New Roman"/>
                <w:bCs/>
                <w:sz w:val="20"/>
                <w:szCs w:val="20"/>
                <w:lang w:eastAsia="sk-SK"/>
              </w:rPr>
              <w:t>Z</w:t>
            </w:r>
            <w:r w:rsidR="00211F70" w:rsidRPr="00547072">
              <w:rPr>
                <w:rFonts w:ascii="Times New Roman" w:hAnsi="Times New Roman" w:cs="Times New Roman"/>
                <w:sz w:val="20"/>
                <w:szCs w:val="20"/>
              </w:rPr>
              <w:t>avádzaná služba bude slúžiť výlučne pre potreby žiadateľov, pričom je len na ich rozhodnutí či si o vydanie zoznamu požiadajú alebo nie</w:t>
            </w:r>
            <w:r w:rsidR="00DC3831">
              <w:rPr>
                <w:rFonts w:ascii="Times New Roman" w:hAnsi="Times New Roman" w:cs="Times New Roman"/>
                <w:sz w:val="20"/>
                <w:szCs w:val="20"/>
              </w:rPr>
              <w:t xml:space="preserve">, </w:t>
            </w:r>
            <w:r w:rsidR="00211F70" w:rsidRPr="00547072">
              <w:rPr>
                <w:rFonts w:ascii="Times New Roman" w:hAnsi="Times New Roman" w:cs="Times New Roman"/>
                <w:sz w:val="20"/>
                <w:szCs w:val="20"/>
              </w:rPr>
              <w:t>získaný zoznam sa nevyžaduje k žiadnemu konaniu</w:t>
            </w:r>
            <w:r w:rsidR="00211F70">
              <w:rPr>
                <w:rFonts w:ascii="Times New Roman" w:hAnsi="Times New Roman" w:cs="Times New Roman"/>
                <w:sz w:val="20"/>
                <w:szCs w:val="20"/>
              </w:rPr>
              <w:t xml:space="preserve"> a teda </w:t>
            </w:r>
            <w:r w:rsidR="00211F70" w:rsidRPr="00547072">
              <w:rPr>
                <w:rFonts w:ascii="Times New Roman" w:eastAsia="Times New Roman" w:hAnsi="Times New Roman" w:cs="Times New Roman"/>
                <w:bCs/>
                <w:sz w:val="20"/>
                <w:szCs w:val="20"/>
                <w:lang w:eastAsia="sk-SK"/>
              </w:rPr>
              <w:t xml:space="preserve">nejde o povinnosť takéto výdavky vynakladať. Uvedená služba sa zavádza predovšetkým za účelom prehľadnosti a má výrazný dopad na znižovanie nákladov </w:t>
            </w:r>
            <w:r w:rsidR="00211F70" w:rsidRPr="00547072">
              <w:rPr>
                <w:rFonts w:ascii="Times New Roman" w:eastAsia="Times New Roman" w:hAnsi="Times New Roman" w:cs="Times New Roman"/>
                <w:bCs/>
                <w:sz w:val="20"/>
                <w:szCs w:val="20"/>
                <w:lang w:eastAsia="sk-SK"/>
              </w:rPr>
              <w:lastRenderedPageBreak/>
              <w:t>pre občanov v súvislosti s elektronizáciou verejnej správy.</w:t>
            </w:r>
            <w:r w:rsidR="00240506">
              <w:rPr>
                <w:rFonts w:ascii="Times New Roman" w:eastAsia="Times New Roman" w:hAnsi="Times New Roman" w:cs="Times New Roman"/>
                <w:bCs/>
                <w:sz w:val="20"/>
                <w:szCs w:val="20"/>
                <w:lang w:eastAsia="sk-SK"/>
              </w:rPr>
              <w:t xml:space="preserve"> </w:t>
            </w:r>
            <w:r w:rsidR="001E752E">
              <w:rPr>
                <w:rFonts w:ascii="Times New Roman" w:eastAsia="Calibri" w:hAnsi="Times New Roman"/>
                <w:sz w:val="20"/>
                <w:szCs w:val="20"/>
              </w:rPr>
              <w:t xml:space="preserve">Výsledným stavom je </w:t>
            </w:r>
            <w:r w:rsidR="001E752E" w:rsidRPr="001E752E">
              <w:rPr>
                <w:rFonts w:ascii="Times New Roman" w:hAnsi="Times New Roman" w:cs="Times New Roman"/>
                <w:sz w:val="20"/>
                <w:szCs w:val="20"/>
              </w:rPr>
              <w:t>legislatív</w:t>
            </w:r>
            <w:r w:rsidR="001E752E">
              <w:rPr>
                <w:rFonts w:ascii="Times New Roman" w:hAnsi="Times New Roman" w:cs="Times New Roman"/>
                <w:sz w:val="20"/>
                <w:szCs w:val="20"/>
              </w:rPr>
              <w:t>na úprava</w:t>
            </w:r>
            <w:r w:rsidR="0037207A">
              <w:rPr>
                <w:rFonts w:ascii="Times New Roman" w:hAnsi="Times New Roman" w:cs="Times New Roman"/>
                <w:sz w:val="20"/>
                <w:szCs w:val="20"/>
              </w:rPr>
              <w:t xml:space="preserve">, </w:t>
            </w:r>
            <w:r w:rsidR="001E752E" w:rsidRPr="001E752E">
              <w:rPr>
                <w:rFonts w:ascii="Times New Roman" w:hAnsi="Times New Roman" w:cs="Times New Roman"/>
                <w:sz w:val="20"/>
                <w:szCs w:val="20"/>
              </w:rPr>
              <w:t>ktorá odstráni viaceré interpretačné problémy a zabezpečí jednoznačnejšie a efektívnejšie uplatňovanie zákona v praxi.</w:t>
            </w:r>
            <w:r>
              <w:rPr>
                <w:rFonts w:ascii="Times New Roman" w:hAnsi="Times New Roman" w:cs="Times New Roman"/>
                <w:sz w:val="20"/>
                <w:szCs w:val="20"/>
              </w:rPr>
              <w:t xml:space="preserve"> </w:t>
            </w:r>
          </w:p>
          <w:p w14:paraId="44EAFD9C" w14:textId="730617AC" w:rsidR="002E4C48" w:rsidRPr="004908C1" w:rsidRDefault="002E4C48" w:rsidP="002E4C48">
            <w:pPr>
              <w:tabs>
                <w:tab w:val="num" w:pos="360"/>
              </w:tabs>
              <w:jc w:val="both"/>
              <w:rPr>
                <w:rFonts w:ascii="Times New Roman" w:hAnsi="Times New Roman" w:cs="Times New Roman"/>
                <w:sz w:val="20"/>
                <w:szCs w:val="20"/>
              </w:rPr>
            </w:pPr>
          </w:p>
        </w:tc>
      </w:tr>
      <w:tr w:rsidR="00612E08" w:rsidRPr="00612E08" w14:paraId="607C665E" w14:textId="77777777" w:rsidTr="008642BB">
        <w:tc>
          <w:tcPr>
            <w:tcW w:w="9043" w:type="dxa"/>
            <w:gridSpan w:val="11"/>
            <w:tcBorders>
              <w:top w:val="single" w:sz="4" w:space="0" w:color="auto"/>
              <w:left w:val="single" w:sz="4" w:space="0" w:color="auto"/>
              <w:bottom w:val="nil"/>
              <w:right w:val="single" w:sz="4" w:space="0" w:color="auto"/>
            </w:tcBorders>
            <w:shd w:val="clear" w:color="auto" w:fill="E2E2E2"/>
          </w:tcPr>
          <w:p w14:paraId="0CCB52E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5A02BAEE" w14:textId="77777777" w:rsidTr="008642BB">
        <w:tc>
          <w:tcPr>
            <w:tcW w:w="9043" w:type="dxa"/>
            <w:gridSpan w:val="11"/>
            <w:tcBorders>
              <w:top w:val="nil"/>
              <w:left w:val="single" w:sz="4" w:space="0" w:color="auto"/>
              <w:bottom w:val="single" w:sz="4" w:space="0" w:color="auto"/>
              <w:right w:val="single" w:sz="4" w:space="0" w:color="auto"/>
            </w:tcBorders>
            <w:shd w:val="clear" w:color="auto" w:fill="FFFFFF" w:themeFill="background1"/>
          </w:tcPr>
          <w:p w14:paraId="2FCC8003" w14:textId="65DE6FAE" w:rsidR="00BB189D" w:rsidRPr="00BB189D" w:rsidRDefault="00BB189D" w:rsidP="001B7984">
            <w:pPr>
              <w:jc w:val="both"/>
              <w:rPr>
                <w:rFonts w:ascii="Times New Roman" w:eastAsia="Times New Roman" w:hAnsi="Times New Roman" w:cs="Times New Roman"/>
                <w:i/>
                <w:iCs/>
                <w:sz w:val="20"/>
                <w:szCs w:val="20"/>
                <w:lang w:eastAsia="sk-SK"/>
              </w:rPr>
            </w:pPr>
            <w:r w:rsidRPr="00BB189D">
              <w:rPr>
                <w:rFonts w:ascii="Times New Roman" w:eastAsia="Times New Roman" w:hAnsi="Times New Roman" w:cs="Times New Roman"/>
                <w:i/>
                <w:iCs/>
                <w:sz w:val="20"/>
                <w:szCs w:val="20"/>
                <w:lang w:eastAsia="sk-SK"/>
              </w:rPr>
              <w:t>Uveďte subjekty, ktorých sa zmeny predkladaného materiálu dotknú priamo aj nepriamo.</w:t>
            </w:r>
          </w:p>
          <w:p w14:paraId="67B176E9" w14:textId="77777777" w:rsidR="00BB189D" w:rsidRDefault="00BB189D" w:rsidP="001B7984">
            <w:pPr>
              <w:jc w:val="both"/>
              <w:rPr>
                <w:rFonts w:ascii="Times New Roman" w:eastAsia="Times New Roman" w:hAnsi="Times New Roman" w:cs="Times New Roman"/>
                <w:sz w:val="20"/>
                <w:szCs w:val="20"/>
                <w:lang w:eastAsia="sk-SK"/>
              </w:rPr>
            </w:pPr>
          </w:p>
          <w:p w14:paraId="338127C1" w14:textId="31F479CA" w:rsidR="001B23B7" w:rsidRDefault="004642A1" w:rsidP="001B7984">
            <w:pPr>
              <w:jc w:val="both"/>
              <w:rPr>
                <w:rFonts w:ascii="Times New Roman" w:eastAsia="Times New Roman" w:hAnsi="Times New Roman" w:cs="Times New Roman"/>
                <w:sz w:val="20"/>
                <w:szCs w:val="20"/>
                <w:lang w:eastAsia="sk-SK"/>
              </w:rPr>
            </w:pPr>
            <w:r w:rsidRPr="1239DD8B">
              <w:rPr>
                <w:rFonts w:ascii="Times New Roman" w:eastAsia="Times New Roman" w:hAnsi="Times New Roman" w:cs="Times New Roman"/>
                <w:sz w:val="20"/>
                <w:szCs w:val="20"/>
                <w:lang w:eastAsia="sk-SK"/>
              </w:rPr>
              <w:t>O</w:t>
            </w:r>
            <w:r w:rsidR="20DDBD7C" w:rsidRPr="1239DD8B">
              <w:rPr>
                <w:rFonts w:ascii="Times New Roman" w:eastAsia="Times New Roman" w:hAnsi="Times New Roman" w:cs="Times New Roman"/>
                <w:sz w:val="20"/>
                <w:szCs w:val="20"/>
                <w:lang w:eastAsia="sk-SK"/>
              </w:rPr>
              <w:t>bce</w:t>
            </w:r>
            <w:r>
              <w:rPr>
                <w:rFonts w:ascii="Times New Roman" w:eastAsia="Times New Roman" w:hAnsi="Times New Roman" w:cs="Times New Roman"/>
                <w:sz w:val="20"/>
                <w:szCs w:val="20"/>
                <w:lang w:eastAsia="sk-SK"/>
              </w:rPr>
              <w:t xml:space="preserve"> (ohlasovne pobytu)</w:t>
            </w:r>
            <w:r w:rsidR="003D7435" w:rsidRPr="1239DD8B">
              <w:rPr>
                <w:rFonts w:ascii="Times New Roman" w:eastAsia="Times New Roman" w:hAnsi="Times New Roman" w:cs="Times New Roman"/>
                <w:sz w:val="20"/>
                <w:szCs w:val="20"/>
                <w:lang w:eastAsia="sk-SK"/>
              </w:rPr>
              <w:t>, fyzické osoby</w:t>
            </w:r>
            <w:r>
              <w:rPr>
                <w:rFonts w:ascii="Times New Roman" w:eastAsia="Times New Roman" w:hAnsi="Times New Roman" w:cs="Times New Roman"/>
                <w:sz w:val="20"/>
                <w:szCs w:val="20"/>
                <w:lang w:eastAsia="sk-SK"/>
              </w:rPr>
              <w:t>, najmä vlastníc</w:t>
            </w:r>
            <w:r w:rsidR="0022058F">
              <w:rPr>
                <w:rFonts w:ascii="Times New Roman" w:eastAsia="Times New Roman" w:hAnsi="Times New Roman" w:cs="Times New Roman"/>
                <w:sz w:val="20"/>
                <w:szCs w:val="20"/>
                <w:lang w:eastAsia="sk-SK"/>
              </w:rPr>
              <w:t>i a spoluvlastníci nehnuteľností</w:t>
            </w:r>
            <w:r>
              <w:rPr>
                <w:rFonts w:ascii="Times New Roman" w:eastAsia="Times New Roman" w:hAnsi="Times New Roman" w:cs="Times New Roman"/>
                <w:sz w:val="20"/>
                <w:szCs w:val="20"/>
                <w:lang w:eastAsia="sk-SK"/>
              </w:rPr>
              <w:t xml:space="preserve">, </w:t>
            </w:r>
            <w:r w:rsidR="00620F52">
              <w:rPr>
                <w:rFonts w:ascii="Times New Roman" w:eastAsia="Times New Roman" w:hAnsi="Times New Roman" w:cs="Times New Roman"/>
                <w:sz w:val="20"/>
                <w:szCs w:val="20"/>
                <w:lang w:eastAsia="sk-SK"/>
              </w:rPr>
              <w:t>osoby prihlásené na pobyt v nehnuteľnosti, Ministerstvo vnútra SR ako správca dotknutých informačných systémov.</w:t>
            </w:r>
          </w:p>
          <w:p w14:paraId="4B94D5A5" w14:textId="77777777" w:rsidR="00256426" w:rsidRPr="00612E08" w:rsidRDefault="00256426" w:rsidP="003D7435">
            <w:pPr>
              <w:rPr>
                <w:rFonts w:ascii="Times New Roman" w:eastAsia="Times New Roman" w:hAnsi="Times New Roman" w:cs="Times New Roman"/>
                <w:i/>
                <w:sz w:val="20"/>
                <w:szCs w:val="20"/>
                <w:lang w:eastAsia="sk-SK"/>
              </w:rPr>
            </w:pPr>
          </w:p>
        </w:tc>
      </w:tr>
      <w:tr w:rsidR="00612E08" w:rsidRPr="00612E08" w14:paraId="5551E92D" w14:textId="77777777" w:rsidTr="008642BB">
        <w:tc>
          <w:tcPr>
            <w:tcW w:w="9043" w:type="dxa"/>
            <w:gridSpan w:val="11"/>
            <w:tcBorders>
              <w:top w:val="single" w:sz="4" w:space="0" w:color="auto"/>
              <w:left w:val="single" w:sz="4" w:space="0" w:color="auto"/>
              <w:bottom w:val="nil"/>
              <w:right w:val="single" w:sz="4" w:space="0" w:color="auto"/>
            </w:tcBorders>
            <w:shd w:val="clear" w:color="auto" w:fill="E2E2E2"/>
          </w:tcPr>
          <w:p w14:paraId="775ED6C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7C656D98" w14:textId="77777777" w:rsidTr="008642BB">
        <w:trPr>
          <w:trHeight w:val="629"/>
        </w:trPr>
        <w:tc>
          <w:tcPr>
            <w:tcW w:w="9043" w:type="dxa"/>
            <w:gridSpan w:val="11"/>
            <w:tcBorders>
              <w:top w:val="nil"/>
              <w:left w:val="single" w:sz="4" w:space="0" w:color="auto"/>
              <w:bottom w:val="single" w:sz="4" w:space="0" w:color="auto"/>
              <w:right w:val="single" w:sz="4" w:space="0" w:color="auto"/>
            </w:tcBorders>
            <w:shd w:val="clear" w:color="auto" w:fill="FFFFFF" w:themeFill="background1"/>
          </w:tcPr>
          <w:p w14:paraId="5708C8D2" w14:textId="77777777" w:rsidR="00C03688" w:rsidRDefault="00C03688" w:rsidP="00C0368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092A9BE8" w14:textId="77777777" w:rsidR="00C03688" w:rsidRPr="00612E08" w:rsidRDefault="00C03688" w:rsidP="00C03688">
            <w:pPr>
              <w:jc w:val="both"/>
              <w:rPr>
                <w:rFonts w:ascii="Times New Roman" w:eastAsia="Times New Roman" w:hAnsi="Times New Roman" w:cs="Times New Roman"/>
                <w:i/>
                <w:sz w:val="20"/>
                <w:szCs w:val="20"/>
                <w:lang w:eastAsia="sk-SK"/>
              </w:rPr>
            </w:pPr>
          </w:p>
          <w:p w14:paraId="1ACE0551" w14:textId="7A11090F" w:rsidR="001B23B7" w:rsidRDefault="61A57AD5" w:rsidP="000775E0">
            <w:pPr>
              <w:jc w:val="both"/>
              <w:rPr>
                <w:rFonts w:ascii="Times New Roman" w:eastAsia="Times New Roman" w:hAnsi="Times New Roman" w:cs="Times New Roman"/>
                <w:sz w:val="20"/>
                <w:szCs w:val="20"/>
                <w:lang w:eastAsia="sk-SK"/>
              </w:rPr>
            </w:pPr>
            <w:r w:rsidRPr="4135092B">
              <w:rPr>
                <w:rFonts w:ascii="Times New Roman" w:eastAsia="Times New Roman" w:hAnsi="Times New Roman" w:cs="Times New Roman"/>
                <w:sz w:val="20"/>
                <w:szCs w:val="20"/>
                <w:lang w:eastAsia="sk-SK"/>
              </w:rPr>
              <w:t xml:space="preserve">Možnosť </w:t>
            </w:r>
            <w:r w:rsidR="48C3F849" w:rsidRPr="4135092B">
              <w:rPr>
                <w:rFonts w:ascii="Times New Roman" w:eastAsia="Times New Roman" w:hAnsi="Times New Roman" w:cs="Times New Roman"/>
                <w:sz w:val="20"/>
                <w:szCs w:val="20"/>
                <w:lang w:eastAsia="sk-SK"/>
              </w:rPr>
              <w:t xml:space="preserve">elektronicky </w:t>
            </w:r>
            <w:r w:rsidRPr="4135092B">
              <w:rPr>
                <w:rFonts w:ascii="Times New Roman" w:eastAsia="Times New Roman" w:hAnsi="Times New Roman" w:cs="Times New Roman"/>
                <w:sz w:val="20"/>
                <w:szCs w:val="20"/>
                <w:lang w:eastAsia="sk-SK"/>
              </w:rPr>
              <w:t xml:space="preserve">poskytnúť údaje </w:t>
            </w:r>
            <w:r w:rsidR="2A1016C6" w:rsidRPr="4135092B">
              <w:rPr>
                <w:rFonts w:ascii="Times New Roman" w:eastAsia="Times New Roman" w:hAnsi="Times New Roman" w:cs="Times New Roman"/>
                <w:sz w:val="20"/>
                <w:szCs w:val="20"/>
                <w:lang w:eastAsia="sk-SK"/>
              </w:rPr>
              <w:t xml:space="preserve">vlastníkovi alebo spoluvlastníkovi nehnuteľnosti </w:t>
            </w:r>
            <w:r w:rsidR="630A0408" w:rsidRPr="4135092B">
              <w:rPr>
                <w:rFonts w:ascii="Times New Roman" w:eastAsia="Times New Roman" w:hAnsi="Times New Roman" w:cs="Times New Roman"/>
                <w:sz w:val="20"/>
                <w:szCs w:val="20"/>
                <w:lang w:eastAsia="sk-SK"/>
              </w:rPr>
              <w:t xml:space="preserve">o osobách prihlásených na </w:t>
            </w:r>
            <w:r w:rsidR="5F25FBB2" w:rsidRPr="4135092B">
              <w:rPr>
                <w:rFonts w:ascii="Times New Roman" w:eastAsia="Times New Roman" w:hAnsi="Times New Roman" w:cs="Times New Roman"/>
                <w:sz w:val="20"/>
                <w:szCs w:val="20"/>
                <w:lang w:eastAsia="sk-SK"/>
              </w:rPr>
              <w:t xml:space="preserve">trvalý alebo prechodný pobyt </w:t>
            </w:r>
            <w:r w:rsidR="630A0408" w:rsidRPr="4135092B">
              <w:rPr>
                <w:rFonts w:ascii="Times New Roman" w:eastAsia="Times New Roman" w:hAnsi="Times New Roman" w:cs="Times New Roman"/>
                <w:sz w:val="20"/>
                <w:szCs w:val="20"/>
                <w:lang w:eastAsia="sk-SK"/>
              </w:rPr>
              <w:t xml:space="preserve">v danej nehnuteľnosti </w:t>
            </w:r>
            <w:r w:rsidR="3E32DB2E" w:rsidRPr="4135092B">
              <w:rPr>
                <w:rFonts w:ascii="Times New Roman" w:eastAsia="Times New Roman" w:hAnsi="Times New Roman" w:cs="Times New Roman"/>
                <w:sz w:val="20"/>
                <w:szCs w:val="20"/>
                <w:lang w:eastAsia="sk-SK"/>
              </w:rPr>
              <w:t>súvisí</w:t>
            </w:r>
            <w:r w:rsidR="2A1016C6" w:rsidRPr="4135092B">
              <w:rPr>
                <w:rFonts w:ascii="Times New Roman" w:eastAsia="Times New Roman" w:hAnsi="Times New Roman" w:cs="Times New Roman"/>
                <w:sz w:val="20"/>
                <w:szCs w:val="20"/>
                <w:lang w:eastAsia="sk-SK"/>
              </w:rPr>
              <w:t xml:space="preserve"> </w:t>
            </w:r>
            <w:r w:rsidR="3E32DB2E" w:rsidRPr="4135092B">
              <w:rPr>
                <w:rFonts w:ascii="Times New Roman" w:eastAsia="Times New Roman" w:hAnsi="Times New Roman" w:cs="Times New Roman"/>
                <w:sz w:val="20"/>
                <w:szCs w:val="20"/>
                <w:lang w:eastAsia="sk-SK"/>
              </w:rPr>
              <w:t>s</w:t>
            </w:r>
            <w:r w:rsidR="2A1016C6" w:rsidRPr="4135092B">
              <w:rPr>
                <w:rFonts w:ascii="Times New Roman" w:eastAsia="Times New Roman" w:hAnsi="Times New Roman" w:cs="Times New Roman"/>
                <w:sz w:val="20"/>
                <w:szCs w:val="20"/>
                <w:lang w:eastAsia="sk-SK"/>
              </w:rPr>
              <w:t xml:space="preserve"> elektronizác</w:t>
            </w:r>
            <w:r w:rsidR="3E32DB2E" w:rsidRPr="4135092B">
              <w:rPr>
                <w:rFonts w:ascii="Times New Roman" w:eastAsia="Times New Roman" w:hAnsi="Times New Roman" w:cs="Times New Roman"/>
                <w:sz w:val="20"/>
                <w:szCs w:val="20"/>
                <w:lang w:eastAsia="sk-SK"/>
              </w:rPr>
              <w:t>iou</w:t>
            </w:r>
            <w:r w:rsidR="630A0408" w:rsidRPr="4135092B">
              <w:rPr>
                <w:rFonts w:ascii="Times New Roman" w:eastAsia="Times New Roman" w:hAnsi="Times New Roman" w:cs="Times New Roman"/>
                <w:sz w:val="20"/>
                <w:szCs w:val="20"/>
                <w:lang w:eastAsia="sk-SK"/>
              </w:rPr>
              <w:t xml:space="preserve"> verejnej správy a má výrazný dopad na znižovanie </w:t>
            </w:r>
            <w:r w:rsidR="3E32DB2E" w:rsidRPr="4135092B">
              <w:rPr>
                <w:rFonts w:ascii="Times New Roman" w:eastAsia="Times New Roman" w:hAnsi="Times New Roman" w:cs="Times New Roman"/>
                <w:sz w:val="20"/>
                <w:szCs w:val="20"/>
                <w:lang w:eastAsia="sk-SK"/>
              </w:rPr>
              <w:t xml:space="preserve">ekonomických </w:t>
            </w:r>
            <w:r w:rsidR="630A0408" w:rsidRPr="4135092B">
              <w:rPr>
                <w:rFonts w:ascii="Times New Roman" w:eastAsia="Times New Roman" w:hAnsi="Times New Roman" w:cs="Times New Roman"/>
                <w:sz w:val="20"/>
                <w:szCs w:val="20"/>
                <w:lang w:eastAsia="sk-SK"/>
              </w:rPr>
              <w:t xml:space="preserve">nákladov a skrátenie času pre občanov na vybavenie </w:t>
            </w:r>
            <w:r w:rsidR="0FD92F49" w:rsidRPr="4135092B">
              <w:rPr>
                <w:rFonts w:ascii="Times New Roman" w:eastAsia="Times New Roman" w:hAnsi="Times New Roman" w:cs="Times New Roman"/>
                <w:sz w:val="20"/>
                <w:szCs w:val="20"/>
                <w:lang w:eastAsia="sk-SK"/>
              </w:rPr>
              <w:t xml:space="preserve">žiadosti </w:t>
            </w:r>
            <w:r w:rsidR="630A0408" w:rsidRPr="4135092B">
              <w:rPr>
                <w:rFonts w:ascii="Times New Roman" w:eastAsia="Times New Roman" w:hAnsi="Times New Roman" w:cs="Times New Roman"/>
                <w:sz w:val="20"/>
                <w:szCs w:val="20"/>
                <w:lang w:eastAsia="sk-SK"/>
              </w:rPr>
              <w:t xml:space="preserve">z dôvodu, že občania nemusia vycestovať do miesta, kde sa </w:t>
            </w:r>
            <w:r w:rsidR="3E32DB2E" w:rsidRPr="4135092B">
              <w:rPr>
                <w:rFonts w:ascii="Times New Roman" w:eastAsia="Times New Roman" w:hAnsi="Times New Roman" w:cs="Times New Roman"/>
                <w:sz w:val="20"/>
                <w:szCs w:val="20"/>
                <w:lang w:eastAsia="sk-SK"/>
              </w:rPr>
              <w:t>predmetná</w:t>
            </w:r>
            <w:r w:rsidR="630A0408" w:rsidRPr="4135092B">
              <w:rPr>
                <w:rFonts w:ascii="Times New Roman" w:eastAsia="Times New Roman" w:hAnsi="Times New Roman" w:cs="Times New Roman"/>
                <w:sz w:val="20"/>
                <w:szCs w:val="20"/>
                <w:lang w:eastAsia="sk-SK"/>
              </w:rPr>
              <w:t xml:space="preserve"> nehnuteľnosť nachádza. </w:t>
            </w:r>
            <w:r w:rsidR="4BF61210" w:rsidRPr="4135092B">
              <w:rPr>
                <w:rFonts w:ascii="Times New Roman" w:eastAsia="Times New Roman" w:hAnsi="Times New Roman" w:cs="Times New Roman"/>
                <w:sz w:val="20"/>
                <w:szCs w:val="20"/>
                <w:lang w:eastAsia="sk-SK"/>
              </w:rPr>
              <w:t>V prípade, ak vlastník alebo spoluvlastník nehnuteľnosti nevyužije elektronickú služb</w:t>
            </w:r>
            <w:r w:rsidR="0FD92F49" w:rsidRPr="4135092B">
              <w:rPr>
                <w:rFonts w:ascii="Times New Roman" w:eastAsia="Times New Roman" w:hAnsi="Times New Roman" w:cs="Times New Roman"/>
                <w:sz w:val="20"/>
                <w:szCs w:val="20"/>
                <w:lang w:eastAsia="sk-SK"/>
              </w:rPr>
              <w:t>u</w:t>
            </w:r>
            <w:r w:rsidR="4BF61210" w:rsidRPr="4135092B">
              <w:rPr>
                <w:rFonts w:ascii="Times New Roman" w:eastAsia="Times New Roman" w:hAnsi="Times New Roman" w:cs="Times New Roman"/>
                <w:sz w:val="20"/>
                <w:szCs w:val="20"/>
                <w:lang w:eastAsia="sk-SK"/>
              </w:rPr>
              <w:t>, alternatív</w:t>
            </w:r>
            <w:r w:rsidR="3E32DB2E" w:rsidRPr="4135092B">
              <w:rPr>
                <w:rFonts w:ascii="Times New Roman" w:eastAsia="Times New Roman" w:hAnsi="Times New Roman" w:cs="Times New Roman"/>
                <w:sz w:val="20"/>
                <w:szCs w:val="20"/>
                <w:lang w:eastAsia="sk-SK"/>
              </w:rPr>
              <w:t>ou</w:t>
            </w:r>
            <w:r w:rsidR="4BF61210" w:rsidRPr="4135092B">
              <w:rPr>
                <w:rFonts w:ascii="Times New Roman" w:eastAsia="Times New Roman" w:hAnsi="Times New Roman" w:cs="Times New Roman"/>
                <w:sz w:val="20"/>
                <w:szCs w:val="20"/>
                <w:lang w:eastAsia="sk-SK"/>
              </w:rPr>
              <w:t xml:space="preserve"> je </w:t>
            </w:r>
            <w:r w:rsidR="3E32DB2E" w:rsidRPr="4135092B">
              <w:rPr>
                <w:rFonts w:ascii="Times New Roman" w:eastAsia="Times New Roman" w:hAnsi="Times New Roman" w:cs="Times New Roman"/>
                <w:sz w:val="20"/>
                <w:szCs w:val="20"/>
                <w:lang w:eastAsia="sk-SK"/>
              </w:rPr>
              <w:t xml:space="preserve">možnosť </w:t>
            </w:r>
            <w:r w:rsidR="4BF61210" w:rsidRPr="4135092B">
              <w:rPr>
                <w:rFonts w:ascii="Times New Roman" w:eastAsia="Times New Roman" w:hAnsi="Times New Roman" w:cs="Times New Roman"/>
                <w:sz w:val="20"/>
                <w:szCs w:val="20"/>
                <w:lang w:eastAsia="sk-SK"/>
              </w:rPr>
              <w:t xml:space="preserve">osobne </w:t>
            </w:r>
            <w:r w:rsidR="3E32DB2E" w:rsidRPr="4135092B">
              <w:rPr>
                <w:rFonts w:ascii="Times New Roman" w:eastAsia="Times New Roman" w:hAnsi="Times New Roman" w:cs="Times New Roman"/>
                <w:sz w:val="20"/>
                <w:szCs w:val="20"/>
                <w:lang w:eastAsia="sk-SK"/>
              </w:rPr>
              <w:t xml:space="preserve">požiadať </w:t>
            </w:r>
            <w:r w:rsidR="4BF61210" w:rsidRPr="4135092B">
              <w:rPr>
                <w:rFonts w:ascii="Times New Roman" w:eastAsia="Times New Roman" w:hAnsi="Times New Roman" w:cs="Times New Roman"/>
                <w:sz w:val="20"/>
                <w:szCs w:val="20"/>
                <w:lang w:eastAsia="sk-SK"/>
              </w:rPr>
              <w:t>príslušnú ohlasovňu pobyt</w:t>
            </w:r>
            <w:r w:rsidR="665F28C8" w:rsidRPr="4135092B">
              <w:rPr>
                <w:rFonts w:ascii="Times New Roman" w:eastAsia="Times New Roman" w:hAnsi="Times New Roman" w:cs="Times New Roman"/>
                <w:sz w:val="20"/>
                <w:szCs w:val="20"/>
                <w:lang w:eastAsia="sk-SK"/>
              </w:rPr>
              <w:t xml:space="preserve"> </w:t>
            </w:r>
            <w:r w:rsidR="4BF61210" w:rsidRPr="4135092B">
              <w:rPr>
                <w:rFonts w:ascii="Times New Roman" w:eastAsia="Times New Roman" w:hAnsi="Times New Roman" w:cs="Times New Roman"/>
                <w:sz w:val="20"/>
                <w:szCs w:val="20"/>
                <w:lang w:eastAsia="sk-SK"/>
              </w:rPr>
              <w:t>o poskytnutie zoznamu osôb</w:t>
            </w:r>
            <w:r w:rsidR="665F28C8" w:rsidRPr="4135092B">
              <w:rPr>
                <w:rFonts w:ascii="Times New Roman" w:eastAsia="Times New Roman" w:hAnsi="Times New Roman" w:cs="Times New Roman"/>
                <w:sz w:val="20"/>
                <w:szCs w:val="20"/>
                <w:lang w:eastAsia="sk-SK"/>
              </w:rPr>
              <w:t xml:space="preserve"> prihlásených </w:t>
            </w:r>
            <w:r w:rsidR="7DB7C8C1" w:rsidRPr="4135092B">
              <w:rPr>
                <w:rFonts w:ascii="Times New Roman" w:eastAsia="Times New Roman" w:hAnsi="Times New Roman" w:cs="Times New Roman"/>
                <w:sz w:val="20"/>
                <w:szCs w:val="20"/>
                <w:lang w:eastAsia="sk-SK"/>
              </w:rPr>
              <w:t xml:space="preserve">na </w:t>
            </w:r>
            <w:r w:rsidR="5F25FBB2" w:rsidRPr="4135092B">
              <w:rPr>
                <w:rFonts w:ascii="Times New Roman" w:eastAsia="Times New Roman" w:hAnsi="Times New Roman" w:cs="Times New Roman"/>
                <w:sz w:val="20"/>
                <w:szCs w:val="20"/>
                <w:lang w:eastAsia="sk-SK"/>
              </w:rPr>
              <w:t xml:space="preserve">trvalý alebo prechodný pobyt </w:t>
            </w:r>
            <w:r w:rsidR="4BF61210" w:rsidRPr="4135092B">
              <w:rPr>
                <w:rFonts w:ascii="Times New Roman" w:eastAsia="Times New Roman" w:hAnsi="Times New Roman" w:cs="Times New Roman"/>
                <w:sz w:val="20"/>
                <w:szCs w:val="20"/>
                <w:lang w:eastAsia="sk-SK"/>
              </w:rPr>
              <w:t>v danej nehnuteľnosti.</w:t>
            </w:r>
          </w:p>
          <w:p w14:paraId="52E60121" w14:textId="76D599D9" w:rsidR="00E94B96" w:rsidRPr="003D7435" w:rsidRDefault="00E94B96" w:rsidP="000775E0">
            <w:pPr>
              <w:jc w:val="both"/>
              <w:rPr>
                <w:rFonts w:ascii="Times New Roman" w:eastAsia="Times New Roman" w:hAnsi="Times New Roman" w:cs="Times New Roman"/>
                <w:sz w:val="20"/>
                <w:szCs w:val="20"/>
                <w:lang w:eastAsia="sk-SK"/>
              </w:rPr>
            </w:pPr>
          </w:p>
        </w:tc>
      </w:tr>
      <w:tr w:rsidR="00612E08" w:rsidRPr="00612E08" w14:paraId="6D74FDF7" w14:textId="77777777" w:rsidTr="008642BB">
        <w:tc>
          <w:tcPr>
            <w:tcW w:w="9043"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4FA2794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109FB76A" w14:textId="77777777" w:rsidTr="008642BB">
        <w:tc>
          <w:tcPr>
            <w:tcW w:w="6066" w:type="dxa"/>
            <w:gridSpan w:val="7"/>
            <w:tcBorders>
              <w:top w:val="single" w:sz="4" w:space="0" w:color="FFFFFF" w:themeColor="background1"/>
              <w:left w:val="single" w:sz="4" w:space="0" w:color="auto"/>
              <w:bottom w:val="nil"/>
              <w:right w:val="nil"/>
            </w:tcBorders>
            <w:shd w:val="clear" w:color="auto" w:fill="FFFFFF" w:themeFill="background1"/>
          </w:tcPr>
          <w:p w14:paraId="5F8E34F1" w14:textId="216F4C5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19ED6BA5" w14:textId="77777777"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765E3A20"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8C2AE7">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1470E41A" w14:textId="77777777" w:rsidTr="008642BB">
        <w:tc>
          <w:tcPr>
            <w:tcW w:w="9043" w:type="dxa"/>
            <w:gridSpan w:val="11"/>
            <w:tcBorders>
              <w:top w:val="nil"/>
              <w:left w:val="single" w:sz="4" w:space="0" w:color="auto"/>
              <w:bottom w:val="single" w:sz="4" w:space="0" w:color="auto"/>
              <w:right w:val="single" w:sz="4" w:space="0" w:color="auto"/>
            </w:tcBorders>
            <w:shd w:val="clear" w:color="auto" w:fill="FFFFFF" w:themeFill="background1"/>
          </w:tcPr>
          <w:p w14:paraId="0759D94C"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3DEEC669"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D4B6F78" w14:textId="77777777" w:rsidTr="008642BB">
        <w:tc>
          <w:tcPr>
            <w:tcW w:w="9043"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59BB550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481B69CA" w14:textId="77777777" w:rsidTr="008642BB">
        <w:trPr>
          <w:trHeight w:val="157"/>
        </w:trPr>
        <w:tc>
          <w:tcPr>
            <w:tcW w:w="9043" w:type="dxa"/>
            <w:gridSpan w:val="11"/>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3A4E7895" w14:textId="77777777">
              <w:trPr>
                <w:trHeight w:val="90"/>
              </w:trPr>
              <w:tc>
                <w:tcPr>
                  <w:tcW w:w="8643" w:type="dxa"/>
                </w:tcPr>
                <w:p w14:paraId="47FCF891" w14:textId="77777777" w:rsidR="00A7788F" w:rsidRPr="00612E08" w:rsidRDefault="00A7788F" w:rsidP="001B7984">
                  <w:pPr>
                    <w:pStyle w:val="Default"/>
                    <w:ind w:left="-83"/>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224E7E8F" w14:textId="77777777">
              <w:trPr>
                <w:trHeight w:val="296"/>
              </w:trPr>
              <w:tc>
                <w:tcPr>
                  <w:tcW w:w="8643" w:type="dxa"/>
                </w:tcPr>
                <w:p w14:paraId="308CEAE1"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8C2AE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3656B9AB" w14:textId="77777777" w:rsidR="00A7788F" w:rsidRPr="00612E08" w:rsidRDefault="00A7788F" w:rsidP="00A7788F">
                  <w:pPr>
                    <w:pStyle w:val="Default"/>
                    <w:rPr>
                      <w:i/>
                      <w:iCs/>
                      <w:color w:val="auto"/>
                      <w:sz w:val="20"/>
                      <w:szCs w:val="20"/>
                    </w:rPr>
                  </w:pPr>
                </w:p>
                <w:p w14:paraId="671ED443" w14:textId="77777777" w:rsidR="00A7788F" w:rsidRPr="00612E08" w:rsidRDefault="00A7788F" w:rsidP="001B7984">
                  <w:pPr>
                    <w:pStyle w:val="Default"/>
                    <w:ind w:left="-83"/>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45FB0818" w14:textId="77777777">
              <w:trPr>
                <w:trHeight w:val="296"/>
              </w:trPr>
              <w:tc>
                <w:tcPr>
                  <w:tcW w:w="8643" w:type="dxa"/>
                </w:tcPr>
                <w:p w14:paraId="049F31CB" w14:textId="77777777" w:rsidR="00A7788F" w:rsidRPr="00612E08" w:rsidRDefault="00A7788F" w:rsidP="00A7788F">
                  <w:pPr>
                    <w:pStyle w:val="Default"/>
                    <w:rPr>
                      <w:rFonts w:ascii="Segoe UI Symbol" w:hAnsi="Segoe UI Symbol" w:cs="Segoe UI Symbol"/>
                      <w:color w:val="auto"/>
                      <w:sz w:val="20"/>
                      <w:szCs w:val="20"/>
                    </w:rPr>
                  </w:pPr>
                </w:p>
              </w:tc>
            </w:tr>
          </w:tbl>
          <w:p w14:paraId="53128261"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3CB2FA18" w14:textId="77777777" w:rsidTr="008642BB">
        <w:tc>
          <w:tcPr>
            <w:tcW w:w="9043"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2B4758F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336423FC" w14:textId="77777777" w:rsidTr="008642BB">
        <w:tc>
          <w:tcPr>
            <w:tcW w:w="9043"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8464626" w14:textId="47E08F60" w:rsidR="00BB189D" w:rsidRPr="00BB189D" w:rsidRDefault="00BB189D" w:rsidP="001B7984">
            <w:pPr>
              <w:jc w:val="both"/>
              <w:rPr>
                <w:rFonts w:ascii="Times New Roman" w:eastAsia="Times New Roman" w:hAnsi="Times New Roman" w:cs="Times New Roman"/>
                <w:i/>
                <w:iCs/>
                <w:sz w:val="20"/>
                <w:szCs w:val="20"/>
                <w:lang w:eastAsia="sk-SK"/>
              </w:rPr>
            </w:pPr>
            <w:r w:rsidRPr="00BB189D">
              <w:rPr>
                <w:rFonts w:ascii="Times New Roman" w:eastAsia="Times New Roman" w:hAnsi="Times New Roman" w:cs="Times New Roman"/>
                <w:i/>
                <w:iCs/>
                <w:sz w:val="20"/>
                <w:szCs w:val="20"/>
                <w:lang w:eastAsia="sk-SK"/>
              </w:rPr>
              <w:t>Uveďte termín, kedy by malo dôjsť k preskúmaniu účinnosti a účelnosti predkladaného materiálu.</w:t>
            </w:r>
          </w:p>
          <w:p w14:paraId="69FD83F5" w14:textId="04E15FD6" w:rsidR="00BB189D" w:rsidRPr="00BB189D" w:rsidRDefault="00BB189D" w:rsidP="001B7984">
            <w:pPr>
              <w:jc w:val="both"/>
              <w:rPr>
                <w:rFonts w:ascii="Times New Roman" w:eastAsia="Times New Roman" w:hAnsi="Times New Roman" w:cs="Times New Roman"/>
                <w:i/>
                <w:iCs/>
                <w:sz w:val="20"/>
                <w:szCs w:val="20"/>
                <w:lang w:eastAsia="sk-SK"/>
              </w:rPr>
            </w:pPr>
            <w:r w:rsidRPr="00BB189D">
              <w:rPr>
                <w:rFonts w:ascii="Times New Roman" w:eastAsia="Times New Roman" w:hAnsi="Times New Roman" w:cs="Times New Roman"/>
                <w:i/>
                <w:iCs/>
                <w:sz w:val="20"/>
                <w:szCs w:val="20"/>
                <w:lang w:eastAsia="sk-SK"/>
              </w:rPr>
              <w:t>Uveďte kritériá, na základe ktorých bude preskúmanie vykonané.</w:t>
            </w:r>
          </w:p>
          <w:p w14:paraId="2E16CCD4" w14:textId="77777777" w:rsidR="00BB189D" w:rsidRDefault="00BB189D" w:rsidP="4135092B">
            <w:pPr>
              <w:jc w:val="both"/>
              <w:rPr>
                <w:rFonts w:ascii="Times New Roman" w:eastAsia="Times New Roman" w:hAnsi="Times New Roman" w:cs="Times New Roman"/>
                <w:sz w:val="20"/>
                <w:szCs w:val="20"/>
                <w:lang w:eastAsia="sk-SK"/>
              </w:rPr>
            </w:pPr>
          </w:p>
          <w:p w14:paraId="1F42BB2E" w14:textId="17446E31" w:rsidR="003D7435" w:rsidRDefault="00EF02A2" w:rsidP="001B798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Účelnosť</w:t>
            </w:r>
            <w:r w:rsidR="1AEC8960" w:rsidRPr="4135092B">
              <w:rPr>
                <w:rFonts w:ascii="Times New Roman" w:eastAsia="Times New Roman" w:hAnsi="Times New Roman" w:cs="Times New Roman"/>
                <w:sz w:val="20"/>
                <w:szCs w:val="20"/>
                <w:lang w:eastAsia="sk-SK"/>
              </w:rPr>
              <w:t xml:space="preserve"> predkladaného mat</w:t>
            </w:r>
            <w:r w:rsidR="00506951">
              <w:rPr>
                <w:rFonts w:ascii="Times New Roman" w:eastAsia="Times New Roman" w:hAnsi="Times New Roman" w:cs="Times New Roman"/>
                <w:sz w:val="20"/>
                <w:szCs w:val="20"/>
                <w:lang w:eastAsia="sk-SK"/>
              </w:rPr>
              <w:t>eriálu bude preskúmaná</w:t>
            </w:r>
            <w:r w:rsidR="00674453">
              <w:rPr>
                <w:rFonts w:ascii="Times New Roman" w:eastAsia="Times New Roman" w:hAnsi="Times New Roman" w:cs="Times New Roman"/>
                <w:sz w:val="20"/>
                <w:szCs w:val="20"/>
                <w:lang w:eastAsia="sk-SK"/>
              </w:rPr>
              <w:t xml:space="preserve"> na konci sledovaného obdobia</w:t>
            </w:r>
            <w:r w:rsidR="00506951">
              <w:rPr>
                <w:rFonts w:ascii="Times New Roman" w:eastAsia="Times New Roman" w:hAnsi="Times New Roman" w:cs="Times New Roman"/>
                <w:sz w:val="20"/>
                <w:szCs w:val="20"/>
                <w:lang w:eastAsia="sk-SK"/>
              </w:rPr>
              <w:t>, a to</w:t>
            </w:r>
            <w:r w:rsidR="00674453">
              <w:rPr>
                <w:rFonts w:ascii="Times New Roman" w:eastAsia="Times New Roman" w:hAnsi="Times New Roman" w:cs="Times New Roman"/>
                <w:sz w:val="20"/>
                <w:szCs w:val="20"/>
                <w:lang w:eastAsia="sk-SK"/>
              </w:rPr>
              <w:t xml:space="preserve"> v roku 2030. </w:t>
            </w:r>
            <w:r w:rsidR="00506951">
              <w:rPr>
                <w:rFonts w:ascii="Times New Roman" w:eastAsia="Times New Roman" w:hAnsi="Times New Roman" w:cs="Times New Roman"/>
                <w:sz w:val="20"/>
                <w:szCs w:val="20"/>
                <w:lang w:eastAsia="sk-SK"/>
              </w:rPr>
              <w:t xml:space="preserve">V rámci preskúmania sa bude </w:t>
            </w:r>
            <w:r w:rsidR="00674453">
              <w:rPr>
                <w:rFonts w:ascii="Times New Roman" w:eastAsia="Times New Roman" w:hAnsi="Times New Roman" w:cs="Times New Roman"/>
                <w:sz w:val="20"/>
                <w:szCs w:val="20"/>
                <w:lang w:eastAsia="sk-SK"/>
              </w:rPr>
              <w:t>vyhodnocovať počet elektronických žiadostí</w:t>
            </w:r>
            <w:r>
              <w:rPr>
                <w:rFonts w:ascii="Times New Roman" w:eastAsia="Times New Roman" w:hAnsi="Times New Roman" w:cs="Times New Roman"/>
                <w:sz w:val="20"/>
                <w:szCs w:val="20"/>
                <w:lang w:eastAsia="sk-SK"/>
              </w:rPr>
              <w:t xml:space="preserve"> o poskytnutie </w:t>
            </w:r>
            <w:r w:rsidRPr="00EF02A2">
              <w:rPr>
                <w:rFonts w:ascii="Times New Roman" w:eastAsia="Times New Roman" w:hAnsi="Times New Roman" w:cs="Times New Roman"/>
                <w:sz w:val="20"/>
                <w:szCs w:val="20"/>
                <w:lang w:eastAsia="sk-SK"/>
              </w:rPr>
              <w:t>zoznamu osôb prihlásených na trvalý alebo prechodný pobyt vlastníkovi nehnuteľnosti</w:t>
            </w:r>
            <w:r>
              <w:rPr>
                <w:rFonts w:ascii="Times New Roman" w:eastAsia="Times New Roman" w:hAnsi="Times New Roman" w:cs="Times New Roman"/>
                <w:sz w:val="20"/>
                <w:szCs w:val="20"/>
                <w:lang w:eastAsia="sk-SK"/>
              </w:rPr>
              <w:t xml:space="preserve">. </w:t>
            </w:r>
            <w:r w:rsidR="00506951">
              <w:rPr>
                <w:rFonts w:ascii="Times New Roman" w:eastAsia="Times New Roman" w:hAnsi="Times New Roman" w:cs="Times New Roman"/>
                <w:sz w:val="20"/>
                <w:szCs w:val="20"/>
                <w:lang w:eastAsia="sk-SK"/>
              </w:rPr>
              <w:t>Vzhľadom na skutočnosť, že tretina ohlasovní nemá priamy prístup do IS CO a údaje o počte žiadostí sa</w:t>
            </w:r>
            <w:r>
              <w:rPr>
                <w:rFonts w:ascii="Times New Roman" w:eastAsia="Times New Roman" w:hAnsi="Times New Roman" w:cs="Times New Roman"/>
                <w:sz w:val="20"/>
                <w:szCs w:val="20"/>
                <w:lang w:eastAsia="sk-SK"/>
              </w:rPr>
              <w:t> v rámci agendy hlásenia pobytu</w:t>
            </w:r>
            <w:r w:rsidR="00506951">
              <w:rPr>
                <w:rFonts w:ascii="Times New Roman" w:eastAsia="Times New Roman" w:hAnsi="Times New Roman" w:cs="Times New Roman"/>
                <w:sz w:val="20"/>
                <w:szCs w:val="20"/>
                <w:lang w:eastAsia="sk-SK"/>
              </w:rPr>
              <w:t xml:space="preserve"> nesledujú, nie je možné v súčasnosti stanoviť východiskové a cieľové hodnoty ukazovateľa počtu podaných žiadostí. </w:t>
            </w:r>
            <w:r w:rsidR="00260BAF">
              <w:rPr>
                <w:rFonts w:ascii="Times New Roman" w:eastAsia="Times New Roman" w:hAnsi="Times New Roman" w:cs="Times New Roman"/>
                <w:sz w:val="20"/>
                <w:szCs w:val="20"/>
                <w:lang w:eastAsia="sk-SK"/>
              </w:rPr>
              <w:t xml:space="preserve">V súčasnosti neexistuje kritérium merateľnosti, podľa ktorého by bolo možné sledovať počet návrhov na zrušenie trvalého alebo prechodného pobytu nadväzujúcich na túto službu. </w:t>
            </w:r>
            <w:r w:rsidR="00741E37">
              <w:rPr>
                <w:rFonts w:ascii="Times New Roman" w:eastAsia="Times New Roman" w:hAnsi="Times New Roman" w:cs="Times New Roman"/>
                <w:sz w:val="20"/>
                <w:szCs w:val="20"/>
                <w:lang w:eastAsia="sk-SK"/>
              </w:rPr>
              <w:t>V tejto súvislosti sa bude sledovať dostupnosť, funkčnosť</w:t>
            </w:r>
            <w:r w:rsidR="00506951">
              <w:rPr>
                <w:rFonts w:ascii="Times New Roman" w:eastAsia="Times New Roman" w:hAnsi="Times New Roman" w:cs="Times New Roman"/>
                <w:sz w:val="20"/>
                <w:szCs w:val="20"/>
                <w:lang w:eastAsia="sk-SK"/>
              </w:rPr>
              <w:t xml:space="preserve"> a </w:t>
            </w:r>
            <w:r w:rsidR="00741E37">
              <w:rPr>
                <w:rFonts w:ascii="Times New Roman" w:eastAsia="Times New Roman" w:hAnsi="Times New Roman" w:cs="Times New Roman"/>
                <w:sz w:val="20"/>
                <w:szCs w:val="20"/>
                <w:lang w:eastAsia="sk-SK"/>
              </w:rPr>
              <w:t>prínos</w:t>
            </w:r>
            <w:r w:rsidR="00506951">
              <w:rPr>
                <w:rFonts w:ascii="Times New Roman" w:eastAsia="Times New Roman" w:hAnsi="Times New Roman" w:cs="Times New Roman"/>
                <w:sz w:val="20"/>
                <w:szCs w:val="20"/>
                <w:lang w:eastAsia="sk-SK"/>
              </w:rPr>
              <w:t xml:space="preserve"> pre používateľov</w:t>
            </w:r>
            <w:r w:rsidR="00741E37">
              <w:rPr>
                <w:rFonts w:ascii="Times New Roman" w:eastAsia="Times New Roman" w:hAnsi="Times New Roman" w:cs="Times New Roman"/>
                <w:sz w:val="20"/>
                <w:szCs w:val="20"/>
                <w:lang w:eastAsia="sk-SK"/>
              </w:rPr>
              <w:t xml:space="preserve"> novej </w:t>
            </w:r>
            <w:r w:rsidR="00BD47D2">
              <w:rPr>
                <w:rFonts w:ascii="Times New Roman" w:eastAsia="Times New Roman" w:hAnsi="Times New Roman" w:cs="Times New Roman"/>
                <w:sz w:val="20"/>
                <w:szCs w:val="20"/>
                <w:lang w:eastAsia="sk-SK"/>
              </w:rPr>
              <w:t>služby a zároveň sa budú</w:t>
            </w:r>
            <w:r w:rsidR="003C1EF4">
              <w:rPr>
                <w:rFonts w:ascii="Times New Roman" w:eastAsia="Times New Roman" w:hAnsi="Times New Roman" w:cs="Times New Roman"/>
                <w:sz w:val="20"/>
                <w:szCs w:val="20"/>
                <w:lang w:eastAsia="sk-SK"/>
              </w:rPr>
              <w:t xml:space="preserve"> vyhodnocovať podnety a sťažnosti v súvislosti s poskytovaním novej služby a so zabez</w:t>
            </w:r>
            <w:r w:rsidR="008F7D8B">
              <w:rPr>
                <w:rFonts w:ascii="Times New Roman" w:eastAsia="Times New Roman" w:hAnsi="Times New Roman" w:cs="Times New Roman"/>
                <w:sz w:val="20"/>
                <w:szCs w:val="20"/>
                <w:lang w:eastAsia="sk-SK"/>
              </w:rPr>
              <w:t>pečením ochrany osobných údajov</w:t>
            </w:r>
            <w:r>
              <w:rPr>
                <w:rFonts w:ascii="Times New Roman" w:eastAsia="Times New Roman" w:hAnsi="Times New Roman" w:cs="Times New Roman"/>
                <w:sz w:val="20"/>
                <w:szCs w:val="20"/>
                <w:lang w:eastAsia="sk-SK"/>
              </w:rPr>
              <w:t>.</w:t>
            </w:r>
            <w:r w:rsidR="00E10187">
              <w:rPr>
                <w:rFonts w:ascii="Times New Roman" w:eastAsia="Times New Roman" w:hAnsi="Times New Roman" w:cs="Times New Roman"/>
                <w:sz w:val="20"/>
                <w:szCs w:val="20"/>
                <w:lang w:eastAsia="sk-SK"/>
              </w:rPr>
              <w:t xml:space="preserve"> Získané poznatky budú využité na vyhodnotenie prínosov právnej úpravy a prípadnú identifikáciu potreby ďalších legislatívnych, organizačných alebo technických opatrení.</w:t>
            </w:r>
            <w:r w:rsidR="00ED2F21">
              <w:rPr>
                <w:rFonts w:ascii="Times New Roman" w:eastAsia="Times New Roman" w:hAnsi="Times New Roman" w:cs="Times New Roman"/>
                <w:sz w:val="20"/>
                <w:szCs w:val="20"/>
                <w:lang w:eastAsia="sk-SK"/>
              </w:rPr>
              <w:t xml:space="preserve"> </w:t>
            </w:r>
            <w:r w:rsidR="00ED2F21" w:rsidRPr="00ED2F21">
              <w:rPr>
                <w:rFonts w:ascii="Times New Roman" w:eastAsia="Times New Roman" w:hAnsi="Times New Roman" w:cs="Times New Roman"/>
                <w:sz w:val="20"/>
                <w:szCs w:val="20"/>
                <w:lang w:eastAsia="sk-SK"/>
              </w:rPr>
              <w:t>Preskúmanie účelnosti bude zamerané najmä na posúdenie, či zavedenie elektronickej služby naplnilo sledovaný cieľ zvýšenia komfortu vlastníkov nehnuteľností pri uplatňovaní ich zákonných oprávnení, zníženia administratívnej záťaže spojenej s podávaním žiadostí a podpory elektronizácie výkonu verejnej správy.</w:t>
            </w:r>
            <w:r w:rsidRPr="00EF02A2">
              <w:rPr>
                <w:rFonts w:ascii="Times New Roman" w:eastAsia="Times New Roman" w:hAnsi="Times New Roman" w:cs="Times New Roman"/>
                <w:sz w:val="20"/>
                <w:szCs w:val="20"/>
                <w:lang w:eastAsia="sk-SK"/>
              </w:rPr>
              <w:t xml:space="preserve"> </w:t>
            </w:r>
            <w:r w:rsidR="003C1EF4">
              <w:rPr>
                <w:rFonts w:ascii="Times New Roman" w:eastAsia="Times New Roman" w:hAnsi="Times New Roman" w:cs="Times New Roman"/>
                <w:sz w:val="20"/>
                <w:szCs w:val="20"/>
                <w:lang w:eastAsia="sk-SK"/>
              </w:rPr>
              <w:t xml:space="preserve">Predpokladáme však rastúci trend využívania elektronickej služby </w:t>
            </w:r>
            <w:r w:rsidR="003C1EF4" w:rsidRPr="00ED2F21">
              <w:rPr>
                <w:rFonts w:ascii="Times New Roman" w:eastAsia="Times New Roman" w:hAnsi="Times New Roman" w:cs="Times New Roman"/>
                <w:sz w:val="20"/>
                <w:szCs w:val="20"/>
                <w:lang w:eastAsia="sk-SK"/>
              </w:rPr>
              <w:t>v nadväznosti na rozvoj elektronických služieb verejnej správy a preferenciu elektronickej komunikácie zo strany občanov</w:t>
            </w:r>
            <w:r w:rsidR="003C1EF4">
              <w:rPr>
                <w:rFonts w:ascii="Times New Roman" w:eastAsia="Times New Roman" w:hAnsi="Times New Roman" w:cs="Times New Roman"/>
                <w:sz w:val="20"/>
                <w:szCs w:val="20"/>
                <w:lang w:eastAsia="sk-SK"/>
              </w:rPr>
              <w:t xml:space="preserve"> Slovenskej republiky.</w:t>
            </w:r>
            <w:r w:rsidRPr="00EF02A2">
              <w:rPr>
                <w:rFonts w:ascii="Times New Roman" w:eastAsia="Times New Roman" w:hAnsi="Times New Roman" w:cs="Times New Roman"/>
                <w:sz w:val="20"/>
                <w:szCs w:val="20"/>
                <w:lang w:eastAsia="sk-SK"/>
              </w:rPr>
              <w:t xml:space="preserve"> </w:t>
            </w:r>
          </w:p>
          <w:p w14:paraId="12856309" w14:textId="7D902E07" w:rsidR="001B7984" w:rsidRPr="001B7984" w:rsidRDefault="001B7984" w:rsidP="001B7984">
            <w:pPr>
              <w:jc w:val="both"/>
              <w:rPr>
                <w:rFonts w:ascii="Times New Roman" w:eastAsia="Times New Roman" w:hAnsi="Times New Roman" w:cs="Times New Roman"/>
                <w:sz w:val="20"/>
                <w:szCs w:val="20"/>
                <w:lang w:eastAsia="sk-SK"/>
              </w:rPr>
            </w:pPr>
          </w:p>
        </w:tc>
      </w:tr>
      <w:tr w:rsidR="00612E08" w:rsidRPr="00612E08" w14:paraId="41E38620" w14:textId="77777777" w:rsidTr="008642BB">
        <w:tc>
          <w:tcPr>
            <w:tcW w:w="9043" w:type="dxa"/>
            <w:gridSpan w:val="11"/>
            <w:tcBorders>
              <w:top w:val="nil"/>
              <w:left w:val="nil"/>
              <w:bottom w:val="single" w:sz="4" w:space="0" w:color="auto"/>
              <w:right w:val="nil"/>
            </w:tcBorders>
            <w:shd w:val="clear" w:color="auto" w:fill="FFFFFF" w:themeFill="background1"/>
          </w:tcPr>
          <w:p w14:paraId="4B99056E" w14:textId="77777777" w:rsidR="001B23B7" w:rsidRPr="00612E08" w:rsidRDefault="001B23B7" w:rsidP="00A7788F">
            <w:pPr>
              <w:jc w:val="both"/>
              <w:rPr>
                <w:rFonts w:ascii="Times New Roman" w:eastAsia="Times New Roman" w:hAnsi="Times New Roman" w:cs="Times New Roman"/>
                <w:b/>
                <w:sz w:val="20"/>
                <w:szCs w:val="20"/>
                <w:lang w:eastAsia="sk-SK"/>
              </w:rPr>
            </w:pPr>
          </w:p>
          <w:p w14:paraId="2EB51A5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A5CBDCD"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6CDA3238"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14:paraId="1299C43A"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48A52AA0" w14:textId="77777777" w:rsidTr="008642BB">
        <w:trPr>
          <w:trHeight w:val="283"/>
        </w:trPr>
        <w:tc>
          <w:tcPr>
            <w:tcW w:w="9043"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1055411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1F3F6F66" w14:textId="77777777" w:rsidTr="008642BB">
        <w:tc>
          <w:tcPr>
            <w:tcW w:w="3675" w:type="dxa"/>
            <w:tcBorders>
              <w:top w:val="single" w:sz="4" w:space="0" w:color="auto"/>
              <w:left w:val="single" w:sz="4" w:space="0" w:color="auto"/>
              <w:bottom w:val="nil"/>
              <w:right w:val="single" w:sz="4" w:space="0" w:color="auto"/>
            </w:tcBorders>
            <w:shd w:val="clear" w:color="auto" w:fill="E2E2E2"/>
          </w:tcPr>
          <w:p w14:paraId="45D669F4"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4053F9D1" w14:textId="09554D92" w:rsidR="001B23B7" w:rsidRPr="00612E08" w:rsidRDefault="5A9DFE61" w:rsidP="3BFE28AC">
                <w:pPr>
                  <w:jc w:val="center"/>
                  <w:rPr>
                    <w:rFonts w:ascii="Times New Roman" w:eastAsia="Times New Roman" w:hAnsi="Times New Roman" w:cs="Times New Roman"/>
                    <w:b/>
                    <w:bCs/>
                    <w:sz w:val="20"/>
                    <w:szCs w:val="20"/>
                    <w:lang w:eastAsia="sk-SK"/>
                  </w:rPr>
                </w:pPr>
                <w:r w:rsidRPr="3BFE28AC">
                  <w:rPr>
                    <w:rFonts w:ascii="MS Gothic" w:eastAsia="MS Gothic" w:hAnsi="MS Gothic" w:cs="MS Gothic"/>
                    <w:b/>
                    <w:bCs/>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5180248"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6DCCF954" w14:textId="6489BF5A" w:rsidR="001B23B7" w:rsidRPr="00612E08" w:rsidRDefault="187C0F37" w:rsidP="3BFE28AC">
                <w:pPr>
                  <w:jc w:val="center"/>
                  <w:rPr>
                    <w:rFonts w:ascii="Times New Roman" w:eastAsia="Times New Roman" w:hAnsi="Times New Roman" w:cs="Times New Roman"/>
                    <w:b/>
                    <w:bCs/>
                    <w:sz w:val="20"/>
                    <w:szCs w:val="20"/>
                    <w:lang w:eastAsia="sk-SK"/>
                  </w:rPr>
                </w:pPr>
                <w:r w:rsidRPr="3BFE28AC">
                  <w:rPr>
                    <w:rFonts w:ascii="MS Gothic" w:eastAsia="MS Gothic" w:hAnsi="MS Gothic" w:cs="MS Gothic"/>
                    <w:b/>
                    <w:bCs/>
                    <w:sz w:val="20"/>
                    <w:szCs w:val="20"/>
                    <w:lang w:eastAsia="sk-SK"/>
                  </w:rPr>
                  <w:t>☐</w:t>
                </w:r>
              </w:p>
            </w:tc>
          </w:sdtContent>
        </w:sdt>
        <w:tc>
          <w:tcPr>
            <w:tcW w:w="1133" w:type="dxa"/>
            <w:tcBorders>
              <w:top w:val="single" w:sz="4" w:space="0" w:color="auto"/>
              <w:left w:val="nil"/>
              <w:bottom w:val="dotted" w:sz="4" w:space="0" w:color="auto"/>
              <w:right w:val="nil"/>
            </w:tcBorders>
          </w:tcPr>
          <w:p w14:paraId="5B5E7D29"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14E8EB90" w14:textId="0481410C" w:rsidR="001B23B7" w:rsidRPr="00612E08" w:rsidRDefault="218C84F2" w:rsidP="3BFE28AC">
                <w:pPr>
                  <w:ind w:left="-107" w:right="-108"/>
                  <w:jc w:val="center"/>
                  <w:rPr>
                    <w:rFonts w:ascii="Times New Roman" w:eastAsia="Times New Roman" w:hAnsi="Times New Roman" w:cs="Times New Roman"/>
                    <w:b/>
                    <w:bCs/>
                    <w:sz w:val="20"/>
                    <w:szCs w:val="20"/>
                    <w:lang w:eastAsia="sk-SK"/>
                  </w:rPr>
                </w:pPr>
                <w:r w:rsidRPr="3BFE28AC">
                  <w:rPr>
                    <w:rFonts w:ascii="MS Gothic" w:eastAsia="MS Gothic" w:hAnsi="MS Gothic" w:cs="MS Gothic"/>
                    <w:b/>
                    <w:bCs/>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BFBDD22"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745DA19" w14:textId="77777777" w:rsidTr="008642BB">
        <w:tc>
          <w:tcPr>
            <w:tcW w:w="3675" w:type="dxa"/>
            <w:tcBorders>
              <w:top w:val="nil"/>
              <w:left w:val="single" w:sz="4" w:space="0" w:color="auto"/>
              <w:bottom w:val="nil"/>
              <w:right w:val="single" w:sz="4" w:space="0" w:color="auto"/>
            </w:tcBorders>
            <w:shd w:val="clear" w:color="auto" w:fill="E2E2E2"/>
          </w:tcPr>
          <w:p w14:paraId="6F363D38"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1DDBE581"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3EDA4F25"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351D0424" w14:textId="0C986F4C" w:rsidR="001B23B7" w:rsidRPr="00612E08" w:rsidRDefault="4C040901" w:rsidP="00203EE3">
                <w:pPr>
                  <w:jc w:val="center"/>
                  <w:rPr>
                    <w:rFonts w:ascii="Times New Roman" w:eastAsia="Times New Roman" w:hAnsi="Times New Roman" w:cs="Times New Roman"/>
                    <w:sz w:val="20"/>
                    <w:szCs w:val="20"/>
                    <w:lang w:eastAsia="sk-SK"/>
                  </w:rPr>
                </w:pPr>
                <w:r w:rsidRPr="3BFE28AC">
                  <w:rPr>
                    <w:rFonts w:ascii="MS Gothic" w:eastAsia="MS Gothic" w:hAnsi="MS Gothic" w:cs="MS Gothic"/>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B57EA7C"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418A20AE"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1F24352"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027F543"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6BE5A77"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108A5EDC" w14:textId="77777777" w:rsidTr="008642BB">
        <w:tc>
          <w:tcPr>
            <w:tcW w:w="3675" w:type="dxa"/>
            <w:tcBorders>
              <w:top w:val="nil"/>
              <w:left w:val="single" w:sz="4" w:space="0" w:color="auto"/>
              <w:bottom w:val="nil"/>
              <w:right w:val="single" w:sz="4" w:space="0" w:color="auto"/>
            </w:tcBorders>
            <w:shd w:val="clear" w:color="auto" w:fill="E2E2E2"/>
          </w:tcPr>
          <w:p w14:paraId="60C05712"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7BF29469" w14:textId="7FE015E8" w:rsidR="003145AE" w:rsidRPr="00612E08" w:rsidRDefault="7D6A8791" w:rsidP="3BFE28AC">
                <w:pPr>
                  <w:jc w:val="center"/>
                  <w:rPr>
                    <w:rFonts w:ascii="Times New Roman" w:eastAsia="Times New Roman" w:hAnsi="Times New Roman" w:cs="Times New Roman"/>
                    <w:b/>
                    <w:bCs/>
                    <w:sz w:val="20"/>
                    <w:szCs w:val="20"/>
                    <w:lang w:eastAsia="sk-SK"/>
                  </w:rPr>
                </w:pPr>
                <w:r w:rsidRPr="3BFE28AC">
                  <w:rPr>
                    <w:rFonts w:ascii="MS Gothic" w:eastAsia="MS Gothic" w:hAnsi="MS Gothic" w:cs="MS Gothic"/>
                    <w:b/>
                    <w:bCs/>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3F62CF9"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1AE392C3" w14:textId="714455CA" w:rsidR="003145AE" w:rsidRPr="00612E08" w:rsidRDefault="6C264327" w:rsidP="3BFE28AC">
                <w:pPr>
                  <w:jc w:val="center"/>
                  <w:rPr>
                    <w:rFonts w:ascii="Times New Roman" w:eastAsia="Times New Roman" w:hAnsi="Times New Roman" w:cs="Times New Roman"/>
                    <w:b/>
                    <w:bCs/>
                    <w:sz w:val="20"/>
                    <w:szCs w:val="20"/>
                    <w:lang w:eastAsia="sk-SK"/>
                  </w:rPr>
                </w:pPr>
                <w:r w:rsidRPr="3BFE28AC">
                  <w:rPr>
                    <w:rFonts w:ascii="MS Gothic" w:eastAsia="MS Gothic" w:hAnsi="MS Gothic" w:cs="MS Gothic"/>
                    <w:b/>
                    <w:bCs/>
                    <w:sz w:val="20"/>
                    <w:szCs w:val="20"/>
                    <w:lang w:eastAsia="sk-SK"/>
                  </w:rPr>
                  <w:t>☐</w:t>
                </w:r>
              </w:p>
            </w:tc>
          </w:sdtContent>
        </w:sdt>
        <w:tc>
          <w:tcPr>
            <w:tcW w:w="1133" w:type="dxa"/>
            <w:tcBorders>
              <w:top w:val="dotted" w:sz="4" w:space="0" w:color="auto"/>
              <w:left w:val="nil"/>
              <w:bottom w:val="dotted" w:sz="4" w:space="0" w:color="auto"/>
              <w:right w:val="nil"/>
            </w:tcBorders>
          </w:tcPr>
          <w:p w14:paraId="258524B3"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7C9F31AF"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1659828"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432FE2B" w14:textId="77777777" w:rsidTr="008642BB">
        <w:tc>
          <w:tcPr>
            <w:tcW w:w="3675" w:type="dxa"/>
            <w:tcBorders>
              <w:top w:val="nil"/>
              <w:left w:val="single" w:sz="4" w:space="0" w:color="auto"/>
              <w:bottom w:val="single" w:sz="4" w:space="0" w:color="auto"/>
              <w:right w:val="single" w:sz="4" w:space="0" w:color="auto"/>
            </w:tcBorders>
            <w:shd w:val="clear" w:color="auto" w:fill="E2E2E2"/>
          </w:tcPr>
          <w:p w14:paraId="0F6E5065"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69B9EC47"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D7B3579"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1D404BC"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2DBDC598" w14:textId="77777777" w:rsidR="003145AE" w:rsidRPr="00612E08" w:rsidRDefault="003D7435"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A7795C5"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3DF819B1"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307C494"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072956D1" w14:textId="77777777" w:rsidTr="008642BB">
        <w:tc>
          <w:tcPr>
            <w:tcW w:w="3675" w:type="dxa"/>
            <w:tcBorders>
              <w:top w:val="single" w:sz="4" w:space="0" w:color="auto"/>
              <w:left w:val="single" w:sz="4" w:space="0" w:color="auto"/>
              <w:bottom w:val="single" w:sz="4" w:space="0" w:color="auto"/>
              <w:right w:val="single" w:sz="4" w:space="0" w:color="auto"/>
            </w:tcBorders>
            <w:shd w:val="clear" w:color="auto" w:fill="E2E2E2"/>
          </w:tcPr>
          <w:p w14:paraId="2E1423C5"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2ADA9296"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BBDF49"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DDBEF00"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461D779"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49EA83AA" w14:textId="77777777" w:rsidR="00A7788F" w:rsidRPr="00612E08" w:rsidRDefault="003D7435"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66EB710"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1006C68" w14:textId="77777777" w:rsidTr="008642BB">
        <w:tc>
          <w:tcPr>
            <w:tcW w:w="3675" w:type="dxa"/>
            <w:tcBorders>
              <w:top w:val="single" w:sz="4" w:space="0" w:color="auto"/>
              <w:left w:val="single" w:sz="4" w:space="0" w:color="auto"/>
              <w:bottom w:val="single" w:sz="4" w:space="0" w:color="auto"/>
              <w:right w:val="single" w:sz="4" w:space="0" w:color="auto"/>
            </w:tcBorders>
            <w:shd w:val="clear" w:color="auto" w:fill="E2E2E2"/>
          </w:tcPr>
          <w:p w14:paraId="05F358D2"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D01D3DE"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7D6E43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35F74D44" w14:textId="77777777" w:rsidR="007F587A" w:rsidRPr="00612E08" w:rsidRDefault="008C2AE7"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8DF6F7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A3B6897"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EA8FA4D"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2748D66" w14:textId="77777777" w:rsidTr="008642BB">
        <w:tc>
          <w:tcPr>
            <w:tcW w:w="3675" w:type="dxa"/>
            <w:tcBorders>
              <w:top w:val="single" w:sz="4" w:space="0" w:color="auto"/>
              <w:left w:val="single" w:sz="4" w:space="0" w:color="auto"/>
              <w:bottom w:val="nil"/>
              <w:right w:val="single" w:sz="4" w:space="0" w:color="auto"/>
            </w:tcBorders>
            <w:shd w:val="clear" w:color="auto" w:fill="E2E2E2"/>
          </w:tcPr>
          <w:p w14:paraId="6F6AD15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bCs/>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245270B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710BC9D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3C542B2F" w14:textId="77777777" w:rsidR="007F587A" w:rsidRPr="00612E08" w:rsidRDefault="008C2AE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339767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36205D4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898B82C"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D33CE14" w14:textId="77777777" w:rsidTr="008642BB">
        <w:tc>
          <w:tcPr>
            <w:tcW w:w="3675" w:type="dxa"/>
            <w:tcBorders>
              <w:top w:val="nil"/>
              <w:left w:val="single" w:sz="4" w:space="0" w:color="000000" w:themeColor="text1"/>
              <w:bottom w:val="nil"/>
              <w:right w:val="single" w:sz="4" w:space="0" w:color="000000" w:themeColor="text1"/>
            </w:tcBorders>
            <w:shd w:val="clear" w:color="auto" w:fill="E2E2E2"/>
          </w:tcPr>
          <w:p w14:paraId="5FFA83C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3CF2D8B6"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themeColor="text1"/>
                  <w:bottom w:val="dotted" w:sz="4" w:space="0" w:color="auto"/>
                  <w:right w:val="nil"/>
                </w:tcBorders>
                <w:vAlign w:val="center"/>
              </w:tcPr>
              <w:p w14:paraId="48E0D06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99E0C50"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2B5592F"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1395A86"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7B61044"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17DC3B6"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56A22D3F" w14:textId="77777777" w:rsidTr="008642BB">
        <w:tc>
          <w:tcPr>
            <w:tcW w:w="3675" w:type="dxa"/>
            <w:tcBorders>
              <w:top w:val="nil"/>
              <w:left w:val="single" w:sz="4" w:space="0" w:color="auto"/>
              <w:bottom w:val="single" w:sz="4" w:space="0" w:color="auto"/>
              <w:right w:val="single" w:sz="4" w:space="0" w:color="auto"/>
            </w:tcBorders>
            <w:shd w:val="clear" w:color="auto" w:fill="E2E2E2"/>
          </w:tcPr>
          <w:p w14:paraId="1ECA04C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78AF2E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bCs/>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01105B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AD1435E"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FB78278"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1FC39945"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379A45F5" w14:textId="77777777" w:rsidR="007F587A" w:rsidRPr="00612E08" w:rsidRDefault="003D7435"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24F68C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09ED01F" w14:textId="77777777" w:rsidTr="008642BB">
        <w:tc>
          <w:tcPr>
            <w:tcW w:w="3675" w:type="dxa"/>
            <w:tcBorders>
              <w:top w:val="single" w:sz="4" w:space="0" w:color="000000" w:themeColor="text1"/>
              <w:left w:val="single" w:sz="4" w:space="0" w:color="auto"/>
              <w:bottom w:val="single" w:sz="4" w:space="0" w:color="auto"/>
              <w:right w:val="single" w:sz="4" w:space="0" w:color="auto"/>
            </w:tcBorders>
            <w:shd w:val="clear" w:color="auto" w:fill="E2E2E2"/>
          </w:tcPr>
          <w:p w14:paraId="11C2384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bCs/>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DC24B07" w14:textId="22DF8851" w:rsidR="007F587A" w:rsidRPr="00612E08" w:rsidRDefault="00F35129" w:rsidP="6AD8F3AF">
                <w:pPr>
                  <w:jc w:val="center"/>
                  <w:rPr>
                    <w:rFonts w:ascii="Times New Roman" w:eastAsia="Times New Roman" w:hAnsi="Times New Roman" w:cs="Times New Roman"/>
                    <w:b/>
                    <w:bCs/>
                    <w:sz w:val="20"/>
                    <w:szCs w:val="20"/>
                    <w:lang w:eastAsia="sk-SK"/>
                  </w:rPr>
                </w:pPr>
                <w:r>
                  <w:rPr>
                    <w:rFonts w:ascii="MS Gothic" w:eastAsia="MS Gothic" w:hAnsi="MS Gothic" w:cs="Times New Roman" w:hint="eastAsia"/>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AB829A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5AEC62B" w14:textId="2EEA8A23" w:rsidR="007F587A" w:rsidRPr="00612E08" w:rsidRDefault="00752359" w:rsidP="6AD8F3AF">
                <w:pPr>
                  <w:jc w:val="center"/>
                  <w:rPr>
                    <w:rFonts w:ascii="Times New Roman" w:eastAsia="Times New Roman" w:hAnsi="Times New Roman" w:cs="Times New Roman"/>
                    <w:b/>
                    <w:bCs/>
                    <w:sz w:val="20"/>
                    <w:szCs w:val="20"/>
                    <w:lang w:eastAsia="sk-SK"/>
                  </w:rPr>
                </w:pPr>
                <w:r>
                  <w:rPr>
                    <w:rFonts w:ascii="MS Gothic" w:eastAsia="MS Gothic" w:hAnsi="MS Gothic" w:cs="Times New Roman" w:hint="eastAsia"/>
                    <w:b/>
                    <w:bCs/>
                    <w:sz w:val="20"/>
                    <w:szCs w:val="20"/>
                    <w:lang w:eastAsia="sk-SK"/>
                  </w:rPr>
                  <w:t>☐</w:t>
                </w:r>
              </w:p>
            </w:tc>
          </w:sdtContent>
        </w:sdt>
        <w:tc>
          <w:tcPr>
            <w:tcW w:w="1133" w:type="dxa"/>
            <w:tcBorders>
              <w:top w:val="single" w:sz="4" w:space="0" w:color="auto"/>
              <w:left w:val="nil"/>
              <w:bottom w:val="single" w:sz="4" w:space="0" w:color="auto"/>
              <w:right w:val="nil"/>
            </w:tcBorders>
          </w:tcPr>
          <w:p w14:paraId="3A67DB5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88EE0E5" w14:textId="2A6C2220" w:rsidR="007F587A" w:rsidRPr="00612E08" w:rsidRDefault="0075235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C69751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9818E25" w14:textId="77777777" w:rsidTr="008642BB">
        <w:tc>
          <w:tcPr>
            <w:tcW w:w="3675" w:type="dxa"/>
            <w:tcBorders>
              <w:top w:val="single" w:sz="4" w:space="0" w:color="auto"/>
              <w:left w:val="single" w:sz="4" w:space="0" w:color="auto"/>
              <w:bottom w:val="nil"/>
              <w:right w:val="single" w:sz="4" w:space="0" w:color="auto"/>
            </w:tcBorders>
            <w:shd w:val="clear" w:color="auto" w:fill="E2E2E2"/>
          </w:tcPr>
          <w:p w14:paraId="35DAE7E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19D89F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A8850F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A14BC89" w14:textId="77777777" w:rsidR="007F587A" w:rsidRPr="00612E08" w:rsidRDefault="008C2AE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543388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6B8C16C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92FA4F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5393628" w14:textId="77777777" w:rsidTr="008642BB">
        <w:tc>
          <w:tcPr>
            <w:tcW w:w="3675" w:type="dxa"/>
            <w:tcBorders>
              <w:top w:val="nil"/>
              <w:left w:val="single" w:sz="4" w:space="0" w:color="auto"/>
              <w:bottom w:val="single" w:sz="4" w:space="0" w:color="auto"/>
              <w:right w:val="single" w:sz="4" w:space="0" w:color="auto"/>
            </w:tcBorders>
            <w:shd w:val="clear" w:color="auto" w:fill="E2E2E2"/>
          </w:tcPr>
          <w:p w14:paraId="0562CB0E" w14:textId="77777777" w:rsidR="007F587A" w:rsidRPr="00612E08" w:rsidRDefault="007F587A" w:rsidP="007F587A">
            <w:pPr>
              <w:rPr>
                <w:rFonts w:ascii="Times New Roman" w:eastAsia="Times New Roman" w:hAnsi="Times New Roman" w:cs="Times New Roman"/>
                <w:sz w:val="20"/>
                <w:szCs w:val="20"/>
                <w:lang w:eastAsia="sk-SK"/>
              </w:rPr>
            </w:pPr>
          </w:p>
          <w:p w14:paraId="7815D9E1"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299EC0C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6EE915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4CE0A41"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2EBF3C5"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72193E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C95F98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3E1180F" w14:textId="77777777" w:rsidTr="008642BB">
        <w:tc>
          <w:tcPr>
            <w:tcW w:w="3675" w:type="dxa"/>
            <w:tcBorders>
              <w:top w:val="single" w:sz="4" w:space="0" w:color="auto"/>
              <w:left w:val="single" w:sz="4" w:space="0" w:color="auto"/>
              <w:bottom w:val="single" w:sz="4" w:space="0" w:color="auto"/>
              <w:right w:val="single" w:sz="4" w:space="0" w:color="auto"/>
            </w:tcBorders>
            <w:shd w:val="clear" w:color="auto" w:fill="E2E2E2"/>
          </w:tcPr>
          <w:p w14:paraId="723F516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bCs/>
              <w:sz w:val="20"/>
              <w:szCs w:val="20"/>
              <w:lang w:eastAsia="sk-SK"/>
            </w:rPr>
            <w:id w:val="-1573421395"/>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C119F65" w14:textId="77777777" w:rsidR="007F587A" w:rsidRPr="00612E08" w:rsidRDefault="00D104F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8E60C0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671D30D" w14:textId="77777777" w:rsidR="007F587A" w:rsidRPr="00612E08" w:rsidRDefault="00D104F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ADC15E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9EE17A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522688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59B7937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2914840"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6D98A12B"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2946DB82"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997CC1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110FFD37"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6B699379"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3FE9F23F"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73902FFA" w14:textId="77777777" w:rsidTr="00B547F5">
        <w:tc>
          <w:tcPr>
            <w:tcW w:w="3812" w:type="dxa"/>
            <w:tcBorders>
              <w:top w:val="nil"/>
              <w:left w:val="single" w:sz="4" w:space="0" w:color="auto"/>
              <w:bottom w:val="nil"/>
              <w:right w:val="single" w:sz="4" w:space="0" w:color="auto"/>
            </w:tcBorders>
            <w:shd w:val="clear" w:color="auto" w:fill="E2E2E2"/>
          </w:tcPr>
          <w:p w14:paraId="4ECD52C6"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02898C90" w14:textId="77777777" w:rsidR="000F2BE9" w:rsidRPr="00612E08" w:rsidRDefault="00D104F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6FAA39EF"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Content>
            <w:tc>
              <w:tcPr>
                <w:tcW w:w="538" w:type="dxa"/>
                <w:tcBorders>
                  <w:top w:val="nil"/>
                  <w:left w:val="nil"/>
                  <w:bottom w:val="dotted" w:sz="4" w:space="0" w:color="auto"/>
                  <w:right w:val="nil"/>
                </w:tcBorders>
              </w:tcPr>
              <w:p w14:paraId="594833D8" w14:textId="77777777" w:rsidR="000F2BE9" w:rsidRPr="00612E08" w:rsidRDefault="00D104F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020410F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762905CD"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6E8B354F"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9825634" w14:textId="77777777" w:rsidTr="00B547F5">
        <w:tc>
          <w:tcPr>
            <w:tcW w:w="3812" w:type="dxa"/>
            <w:tcBorders>
              <w:top w:val="nil"/>
              <w:left w:val="single" w:sz="4" w:space="0" w:color="auto"/>
              <w:bottom w:val="nil"/>
              <w:right w:val="single" w:sz="4" w:space="0" w:color="auto"/>
            </w:tcBorders>
            <w:shd w:val="clear" w:color="auto" w:fill="E2E2E2"/>
          </w:tcPr>
          <w:p w14:paraId="14AE99AB"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1D0BDA3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9508BA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79FEF736" w14:textId="736EAC2A" w:rsidR="000F2BE9" w:rsidRPr="00612E08" w:rsidRDefault="00F7565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38708A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7298436F" w14:textId="68FA130B" w:rsidR="000F2BE9" w:rsidRPr="00612E08" w:rsidRDefault="00F7565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175E25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D86F942"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F57D42D"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595F8D5E" w14:textId="1B057804" w:rsidR="00A340BB" w:rsidRPr="00612E08" w:rsidRDefault="007C147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F471918"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7A405A29" w14:textId="592993D9" w:rsidR="00A340BB" w:rsidRPr="00612E08" w:rsidRDefault="007C147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1BBD3E0"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454A1EBC"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4B36EBF"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1F72F646"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390" w:type="dxa"/>
        <w:tblLayout w:type="fixed"/>
        <w:tblLook w:val="04A0" w:firstRow="1" w:lastRow="0" w:firstColumn="1" w:lastColumn="0" w:noHBand="0" w:noVBand="1"/>
      </w:tblPr>
      <w:tblGrid>
        <w:gridCol w:w="9390"/>
      </w:tblGrid>
      <w:tr w:rsidR="00612E08" w:rsidRPr="00612E08" w14:paraId="6DDCE740" w14:textId="77777777" w:rsidTr="4135092B">
        <w:tc>
          <w:tcPr>
            <w:tcW w:w="9390" w:type="dxa"/>
            <w:tcBorders>
              <w:top w:val="single" w:sz="4" w:space="0" w:color="auto"/>
              <w:left w:val="single" w:sz="4" w:space="0" w:color="auto"/>
              <w:bottom w:val="nil"/>
              <w:right w:val="single" w:sz="4" w:space="0" w:color="auto"/>
            </w:tcBorders>
            <w:shd w:val="clear" w:color="auto" w:fill="E2E2E2"/>
          </w:tcPr>
          <w:p w14:paraId="4E838B3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5056BC6B" w14:textId="77777777" w:rsidTr="4135092B">
        <w:trPr>
          <w:trHeight w:val="435"/>
        </w:trPr>
        <w:tc>
          <w:tcPr>
            <w:tcW w:w="9390" w:type="dxa"/>
            <w:tcBorders>
              <w:top w:val="nil"/>
              <w:left w:val="single" w:sz="4" w:space="0" w:color="auto"/>
              <w:bottom w:val="single" w:sz="4" w:space="0" w:color="FFFFFF" w:themeColor="background1"/>
              <w:right w:val="single" w:sz="4" w:space="0" w:color="auto"/>
            </w:tcBorders>
          </w:tcPr>
          <w:p w14:paraId="08CE6F91" w14:textId="77777777" w:rsidR="008C2AE7" w:rsidRPr="00612E08" w:rsidRDefault="008C2AE7" w:rsidP="003E5A44">
            <w:pPr>
              <w:jc w:val="both"/>
              <w:rPr>
                <w:rFonts w:ascii="Times New Roman" w:eastAsia="Calibri" w:hAnsi="Times New Roman" w:cs="Times New Roman"/>
                <w:b/>
              </w:rPr>
            </w:pPr>
          </w:p>
        </w:tc>
      </w:tr>
      <w:tr w:rsidR="00612E08" w:rsidRPr="00612E08" w14:paraId="0D04297C" w14:textId="77777777" w:rsidTr="4135092B">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45C4D9B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76B59BC1" w14:textId="77777777" w:rsidTr="4135092B">
        <w:trPr>
          <w:trHeight w:val="586"/>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22302DF2" w14:textId="77777777" w:rsidR="00A271EB" w:rsidRDefault="00A271EB"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411C8A24" w14:textId="77777777" w:rsidR="00A271EB" w:rsidRDefault="00A271EB" w:rsidP="000800FC">
            <w:pPr>
              <w:rPr>
                <w:rFonts w:ascii="Times New Roman" w:eastAsia="Times New Roman" w:hAnsi="Times New Roman" w:cs="Times New Roman"/>
                <w:i/>
                <w:sz w:val="20"/>
                <w:szCs w:val="20"/>
                <w:lang w:eastAsia="sk-SK"/>
              </w:rPr>
            </w:pPr>
          </w:p>
          <w:p w14:paraId="494D1E07" w14:textId="3AD1EAF9" w:rsidR="001B23B7" w:rsidRPr="000E041C" w:rsidRDefault="007F29F7"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i/>
                <w:sz w:val="20"/>
                <w:szCs w:val="20"/>
                <w:lang w:eastAsia="sk-SK"/>
              </w:rPr>
              <w:t>Mgr. Nadežda Zeleníková</w:t>
            </w:r>
            <w:r w:rsidR="008C2AE7">
              <w:rPr>
                <w:rFonts w:ascii="Times New Roman" w:eastAsia="Times New Roman" w:hAnsi="Times New Roman" w:cs="Times New Roman"/>
                <w:i/>
                <w:sz w:val="20"/>
                <w:szCs w:val="20"/>
                <w:lang w:eastAsia="sk-SK"/>
              </w:rPr>
              <w:t xml:space="preserve">, e-mail : </w:t>
            </w:r>
            <w:hyperlink r:id="rId12" w:history="1">
              <w:r w:rsidRPr="00AB79BD">
                <w:rPr>
                  <w:rStyle w:val="Hypertextovprepojenie"/>
                  <w:rFonts w:ascii="Times New Roman" w:eastAsia="Times New Roman" w:hAnsi="Times New Roman" w:cs="Times New Roman"/>
                  <w:i/>
                  <w:sz w:val="20"/>
                  <w:szCs w:val="20"/>
                  <w:lang w:eastAsia="sk-SK"/>
                </w:rPr>
                <w:t>nadežda.zelenikova@minv.sk</w:t>
              </w:r>
            </w:hyperlink>
            <w:r w:rsidR="000E041C">
              <w:rPr>
                <w:rStyle w:val="Hypertextovprepojenie"/>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i/>
                <w:sz w:val="20"/>
                <w:szCs w:val="20"/>
                <w:lang w:eastAsia="sk-SK"/>
              </w:rPr>
              <w:t>0961577187</w:t>
            </w:r>
            <w:r w:rsidR="000E041C">
              <w:rPr>
                <w:rStyle w:val="Hypertextovprepojenie"/>
                <w:rFonts w:ascii="Times New Roman" w:eastAsia="Times New Roman" w:hAnsi="Times New Roman" w:cs="Times New Roman"/>
                <w:i/>
                <w:sz w:val="20"/>
                <w:szCs w:val="20"/>
                <w:u w:val="none"/>
                <w:lang w:eastAsia="sk-SK"/>
              </w:rPr>
              <w:t xml:space="preserve">    </w:t>
            </w:r>
          </w:p>
          <w:p w14:paraId="00EB6ACD" w14:textId="77777777" w:rsidR="008C2AE7" w:rsidRPr="00612E08" w:rsidRDefault="008C2AE7"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JUDr. Andrea Bernaťáková, e-mail : </w:t>
            </w:r>
            <w:hyperlink r:id="rId13" w:history="1">
              <w:r w:rsidRPr="00325A3B">
                <w:rPr>
                  <w:rStyle w:val="Hypertextovprepojenie"/>
                  <w:rFonts w:ascii="Times New Roman" w:eastAsia="Times New Roman" w:hAnsi="Times New Roman" w:cs="Times New Roman"/>
                  <w:i/>
                  <w:sz w:val="20"/>
                  <w:szCs w:val="20"/>
                  <w:lang w:eastAsia="sk-SK"/>
                </w:rPr>
                <w:t>andrea.bernatakova@minv.sk</w:t>
              </w:r>
            </w:hyperlink>
            <w:r w:rsidR="000E041C">
              <w:rPr>
                <w:rStyle w:val="Hypertextovprepojenie"/>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i/>
                <w:sz w:val="20"/>
                <w:szCs w:val="20"/>
                <w:lang w:eastAsia="sk-SK"/>
              </w:rPr>
              <w:t xml:space="preserve"> </w:t>
            </w:r>
            <w:r w:rsidR="000E041C" w:rsidRPr="000E041C">
              <w:rPr>
                <w:rFonts w:ascii="Times New Roman" w:eastAsia="Times New Roman" w:hAnsi="Times New Roman" w:cs="Times New Roman"/>
                <w:i/>
                <w:sz w:val="20"/>
                <w:szCs w:val="20"/>
                <w:lang w:eastAsia="sk-SK"/>
              </w:rPr>
              <w:t>0961577186</w:t>
            </w:r>
          </w:p>
        </w:tc>
      </w:tr>
      <w:tr w:rsidR="00612E08" w:rsidRPr="00612E08" w14:paraId="080CABF9" w14:textId="77777777" w:rsidTr="4135092B">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70221BB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2065DE" w:rsidRPr="00612E08" w14:paraId="61CDCEAD" w14:textId="77777777" w:rsidTr="4135092B">
        <w:trPr>
          <w:trHeight w:val="401"/>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3259158" w14:textId="25B21CEE" w:rsidR="002065DE" w:rsidRPr="00612E08" w:rsidRDefault="002065DE" w:rsidP="00D53223">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1E545625" w14:textId="77777777" w:rsidR="002065DE" w:rsidRDefault="002065DE" w:rsidP="002065DE">
            <w:pPr>
              <w:rPr>
                <w:rFonts w:ascii="Times New Roman" w:eastAsia="Times New Roman" w:hAnsi="Times New Roman" w:cs="Times New Roman"/>
                <w:b/>
                <w:sz w:val="20"/>
                <w:szCs w:val="20"/>
                <w:lang w:eastAsia="sk-SK"/>
              </w:rPr>
            </w:pPr>
          </w:p>
          <w:p w14:paraId="23DE523C" w14:textId="77777777" w:rsidR="00EB4B48" w:rsidRPr="00612E08" w:rsidRDefault="00EB4B48" w:rsidP="002065DE">
            <w:pPr>
              <w:rPr>
                <w:rFonts w:ascii="Times New Roman" w:eastAsia="Times New Roman" w:hAnsi="Times New Roman" w:cs="Times New Roman"/>
                <w:b/>
                <w:sz w:val="20"/>
                <w:szCs w:val="20"/>
                <w:lang w:eastAsia="sk-SK"/>
              </w:rPr>
            </w:pPr>
          </w:p>
        </w:tc>
      </w:tr>
      <w:tr w:rsidR="002065DE" w:rsidRPr="00612E08" w14:paraId="684A8B78" w14:textId="77777777" w:rsidTr="4135092B">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6804D88D" w14:textId="04FC36CA" w:rsidR="002065DE" w:rsidRPr="00612E08" w:rsidRDefault="002065DE" w:rsidP="002065DE">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Pr="00F42A9B">
              <w:rPr>
                <w:rFonts w:ascii="Times New Roman" w:hAnsi="Times New Roman" w:cs="Times New Roman"/>
                <w:b/>
                <w:bCs/>
                <w:smallCaps/>
              </w:rPr>
              <w:t>117</w:t>
            </w:r>
            <w:r w:rsidR="004202AE">
              <w:rPr>
                <w:rFonts w:ascii="Times New Roman" w:hAnsi="Times New Roman" w:cs="Times New Roman"/>
                <w:b/>
                <w:bCs/>
                <w:smallCaps/>
              </w:rPr>
              <w:t>_2</w:t>
            </w:r>
            <w:r w:rsidRPr="00F42A9B">
              <w:rPr>
                <w:rFonts w:ascii="Times New Roman" w:hAnsi="Times New Roman" w:cs="Times New Roman"/>
                <w:b/>
                <w:bCs/>
                <w:smallCaps/>
              </w:rPr>
              <w:t>/2026</w:t>
            </w:r>
            <w:r w:rsidRPr="00612E08">
              <w:rPr>
                <w:rFonts w:ascii="Calibri" w:eastAsia="Calibri" w:hAnsi="Calibri" w:cs="Times New Roman"/>
              </w:rPr>
              <w:t xml:space="preserve"> </w:t>
            </w:r>
          </w:p>
          <w:p w14:paraId="7B1A4391" w14:textId="77777777" w:rsidR="002065DE" w:rsidRPr="00612E08" w:rsidRDefault="002065DE" w:rsidP="002065DE">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2065DE" w:rsidRPr="00612E08" w14:paraId="2BAD347B" w14:textId="77777777" w:rsidTr="4135092B">
        <w:trPr>
          <w:trHeight w:val="70"/>
        </w:trPr>
        <w:tc>
          <w:tcPr>
            <w:tcW w:w="9390" w:type="dxa"/>
            <w:tcBorders>
              <w:top w:val="single" w:sz="4" w:space="0" w:color="FFFFFF" w:themeColor="background1"/>
              <w:left w:val="single" w:sz="4" w:space="0" w:color="auto"/>
              <w:bottom w:val="single" w:sz="4" w:space="0" w:color="auto"/>
              <w:right w:val="single" w:sz="4" w:space="0" w:color="auto"/>
            </w:tcBorders>
          </w:tcPr>
          <w:p w14:paraId="52E56223" w14:textId="77777777" w:rsidR="002065DE" w:rsidRPr="00612E08" w:rsidRDefault="002065DE" w:rsidP="002065DE">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2065DE" w:rsidRPr="00612E08" w14:paraId="5A052136" w14:textId="77777777" w:rsidTr="000800FC">
              <w:trPr>
                <w:trHeight w:val="396"/>
              </w:trPr>
              <w:tc>
                <w:tcPr>
                  <w:tcW w:w="2552" w:type="dxa"/>
                </w:tcPr>
                <w:p w14:paraId="56B4D47A" w14:textId="77777777" w:rsidR="002065DE" w:rsidRPr="00612E08" w:rsidRDefault="00000000" w:rsidP="002065D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065DE" w:rsidRPr="00612E08">
                        <w:rPr>
                          <w:rFonts w:ascii="MS Gothic" w:eastAsia="MS Gothic" w:hAnsi="MS Gothic" w:cs="Times New Roman" w:hint="eastAsia"/>
                          <w:b/>
                          <w:sz w:val="20"/>
                          <w:szCs w:val="20"/>
                          <w:lang w:eastAsia="sk-SK"/>
                        </w:rPr>
                        <w:t>☐</w:t>
                      </w:r>
                    </w:sdtContent>
                  </w:sdt>
                  <w:r w:rsidR="002065DE" w:rsidRPr="00612E08">
                    <w:rPr>
                      <w:rFonts w:ascii="Times New Roman" w:eastAsia="Times New Roman" w:hAnsi="Times New Roman" w:cs="Times New Roman"/>
                      <w:b/>
                      <w:sz w:val="20"/>
                      <w:szCs w:val="20"/>
                      <w:lang w:eastAsia="sk-SK"/>
                    </w:rPr>
                    <w:t xml:space="preserve">  Súhlasné </w:t>
                  </w:r>
                </w:p>
              </w:tc>
              <w:tc>
                <w:tcPr>
                  <w:tcW w:w="3827" w:type="dxa"/>
                </w:tcPr>
                <w:p w14:paraId="3DAE9AE0" w14:textId="77777777" w:rsidR="002065DE" w:rsidRPr="00612E08" w:rsidRDefault="00000000" w:rsidP="002065D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065DE" w:rsidRPr="00612E08">
                        <w:rPr>
                          <w:rFonts w:ascii="MS Gothic" w:eastAsia="MS Gothic" w:hAnsi="MS Gothic" w:cs="Times New Roman" w:hint="eastAsia"/>
                          <w:b/>
                          <w:sz w:val="20"/>
                          <w:szCs w:val="20"/>
                          <w:lang w:eastAsia="sk-SK"/>
                        </w:rPr>
                        <w:t>☐</w:t>
                      </w:r>
                    </w:sdtContent>
                  </w:sdt>
                  <w:r w:rsidR="002065DE"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14:paraId="6D57D2F3" w14:textId="1021C3DA" w:rsidR="002065DE" w:rsidRPr="00612E08" w:rsidRDefault="00000000" w:rsidP="002065DE">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2065DE">
                        <w:rPr>
                          <w:rFonts w:ascii="MS Gothic" w:eastAsia="MS Gothic" w:hAnsi="MS Gothic" w:cs="Times New Roman" w:hint="eastAsia"/>
                          <w:b/>
                          <w:sz w:val="20"/>
                          <w:szCs w:val="20"/>
                          <w:lang w:eastAsia="sk-SK"/>
                        </w:rPr>
                        <w:t>☒</w:t>
                      </w:r>
                    </w:sdtContent>
                  </w:sdt>
                  <w:r w:rsidR="002065DE" w:rsidRPr="00612E08">
                    <w:rPr>
                      <w:rFonts w:ascii="Times New Roman" w:eastAsia="Times New Roman" w:hAnsi="Times New Roman" w:cs="Times New Roman"/>
                      <w:b/>
                      <w:sz w:val="20"/>
                      <w:szCs w:val="20"/>
                      <w:lang w:eastAsia="sk-SK"/>
                    </w:rPr>
                    <w:t xml:space="preserve">  Nesúhlasné</w:t>
                  </w:r>
                </w:p>
              </w:tc>
            </w:tr>
          </w:tbl>
          <w:p w14:paraId="4D4ADF6B" w14:textId="77777777" w:rsidR="002065DE" w:rsidRDefault="002065DE" w:rsidP="002065DE">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DC33332" w14:textId="77777777" w:rsidR="002065DE" w:rsidRDefault="002065DE" w:rsidP="002065DE">
            <w:pPr>
              <w:jc w:val="both"/>
              <w:rPr>
                <w:rFonts w:ascii="Times New Roman" w:eastAsia="Times New Roman" w:hAnsi="Times New Roman" w:cs="Times New Roman"/>
                <w:b/>
                <w:sz w:val="20"/>
                <w:szCs w:val="20"/>
                <w:lang w:eastAsia="sk-SK"/>
              </w:rPr>
            </w:pPr>
          </w:p>
          <w:p w14:paraId="18E94EE6" w14:textId="77777777" w:rsidR="002065DE" w:rsidRPr="00F42A9B" w:rsidRDefault="002065DE" w:rsidP="002065DE">
            <w:pPr>
              <w:jc w:val="both"/>
              <w:rPr>
                <w:rFonts w:ascii="Times New Roman" w:hAnsi="Times New Roman" w:cs="Times New Roman"/>
                <w:sz w:val="20"/>
                <w:szCs w:val="20"/>
              </w:rPr>
            </w:pPr>
            <w:r w:rsidRPr="00F42A9B">
              <w:rPr>
                <w:rFonts w:ascii="Times New Roman" w:hAnsi="Times New Roman" w:cs="Times New Roman"/>
                <w:b/>
                <w:bCs/>
                <w:sz w:val="20"/>
                <w:szCs w:val="20"/>
              </w:rPr>
              <w:t>II. P</w:t>
            </w:r>
            <w:r w:rsidRPr="00F42A9B">
              <w:rPr>
                <w:rFonts w:ascii="Times New Roman" w:hAnsi="Times New Roman" w:cs="Times New Roman"/>
                <w:b/>
                <w:sz w:val="20"/>
                <w:szCs w:val="20"/>
              </w:rPr>
              <w:t>r</w:t>
            </w:r>
            <w:r w:rsidRPr="00F42A9B">
              <w:rPr>
                <w:rFonts w:ascii="Times New Roman" w:hAnsi="Times New Roman" w:cs="Times New Roman"/>
                <w:b/>
                <w:bCs/>
                <w:sz w:val="20"/>
                <w:szCs w:val="20"/>
              </w:rPr>
              <w:t>ipomienky a návrhy zm</w:t>
            </w:r>
            <w:r w:rsidRPr="00F42A9B">
              <w:rPr>
                <w:rFonts w:ascii="Times New Roman" w:hAnsi="Times New Roman" w:cs="Times New Roman"/>
                <w:b/>
                <w:sz w:val="20"/>
                <w:szCs w:val="20"/>
              </w:rPr>
              <w:t>ie</w:t>
            </w:r>
            <w:r w:rsidRPr="00F42A9B">
              <w:rPr>
                <w:rFonts w:ascii="Times New Roman" w:hAnsi="Times New Roman" w:cs="Times New Roman"/>
                <w:b/>
                <w:bCs/>
                <w:sz w:val="20"/>
                <w:szCs w:val="20"/>
              </w:rPr>
              <w:t xml:space="preserve">n: </w:t>
            </w:r>
            <w:r w:rsidRPr="00F42A9B">
              <w:rPr>
                <w:rFonts w:ascii="Times New Roman" w:hAnsi="Times New Roman" w:cs="Times New Roman"/>
                <w:bCs/>
                <w:sz w:val="20"/>
                <w:szCs w:val="20"/>
              </w:rPr>
              <w:t>Komisia uplatňuje k materiálu nasledovné pripomienky a odporúčania:</w:t>
            </w:r>
          </w:p>
          <w:p w14:paraId="498499E8" w14:textId="77777777" w:rsidR="002065DE" w:rsidRPr="00F42A9B" w:rsidRDefault="002065DE" w:rsidP="002065DE">
            <w:pPr>
              <w:jc w:val="both"/>
              <w:rPr>
                <w:rFonts w:ascii="Times New Roman" w:hAnsi="Times New Roman" w:cs="Times New Roman"/>
                <w:b/>
                <w:bCs/>
                <w:sz w:val="20"/>
                <w:szCs w:val="20"/>
              </w:rPr>
            </w:pPr>
          </w:p>
          <w:p w14:paraId="7F1136A3" w14:textId="77777777" w:rsidR="002065DE" w:rsidRPr="00F42A9B" w:rsidRDefault="002065DE" w:rsidP="002065DE">
            <w:pPr>
              <w:jc w:val="both"/>
              <w:rPr>
                <w:rFonts w:ascii="Times New Roman" w:hAnsi="Times New Roman" w:cs="Times New Roman"/>
                <w:b/>
                <w:bCs/>
                <w:sz w:val="20"/>
                <w:szCs w:val="20"/>
              </w:rPr>
            </w:pPr>
            <w:r w:rsidRPr="00F42A9B">
              <w:rPr>
                <w:rFonts w:ascii="Times New Roman" w:hAnsi="Times New Roman" w:cs="Times New Roman"/>
                <w:b/>
                <w:bCs/>
                <w:sz w:val="20"/>
                <w:szCs w:val="20"/>
              </w:rPr>
              <w:t>K doložke vybraných vplyvov</w:t>
            </w:r>
          </w:p>
          <w:p w14:paraId="37EA4C93" w14:textId="77777777" w:rsidR="00F1547F" w:rsidRPr="00F1547F" w:rsidRDefault="00F1547F" w:rsidP="00F1547F">
            <w:pPr>
              <w:jc w:val="both"/>
              <w:rPr>
                <w:rFonts w:ascii="Times New Roman" w:hAnsi="Times New Roman" w:cs="Times New Roman"/>
                <w:sz w:val="20"/>
                <w:szCs w:val="20"/>
              </w:rPr>
            </w:pPr>
            <w:r w:rsidRPr="00F1547F">
              <w:rPr>
                <w:rFonts w:ascii="Times New Roman" w:hAnsi="Times New Roman" w:cs="Times New Roman"/>
                <w:sz w:val="20"/>
                <w:szCs w:val="20"/>
              </w:rPr>
              <w:t>Komisia žiada v doložke vybraných vplyvov upraviť a doplniť bod 8. Preskúmanie účelnosti.</w:t>
            </w:r>
          </w:p>
          <w:p w14:paraId="328869C3" w14:textId="77777777" w:rsidR="00F1547F" w:rsidRPr="00F1547F" w:rsidRDefault="00F1547F" w:rsidP="00F1547F">
            <w:pPr>
              <w:jc w:val="both"/>
              <w:rPr>
                <w:rFonts w:ascii="Times New Roman" w:hAnsi="Times New Roman" w:cs="Times New Roman"/>
                <w:sz w:val="20"/>
                <w:szCs w:val="20"/>
              </w:rPr>
            </w:pPr>
            <w:r w:rsidRPr="00F1547F">
              <w:rPr>
                <w:rFonts w:ascii="Times New Roman" w:hAnsi="Times New Roman" w:cs="Times New Roman"/>
                <w:sz w:val="20"/>
                <w:szCs w:val="20"/>
              </w:rPr>
              <w:t xml:space="preserve">Odôvodnenie: Komisia žiada doplniť bod 8 doložky o konkrétny termín a merateľné kritériá preskúmania účelnosti. Navrhované priebežné vyhodnocovanie aplikačnej praxe bez termínu a bez kritérií Komisia nepovažuje za dostatočné podľa Jednotnej metodiky na posudzovanie vybraných vplyvov. Komisia odporúča sledovať najmä počet žiadostí o zoznam osôb prihlásených v nehnuteľnosti, podiel elektronických </w:t>
            </w:r>
          </w:p>
          <w:p w14:paraId="4B220426" w14:textId="364E26D2" w:rsidR="002065DE" w:rsidRPr="00F42A9B" w:rsidRDefault="00F1547F" w:rsidP="00F1547F">
            <w:pPr>
              <w:jc w:val="both"/>
              <w:rPr>
                <w:rFonts w:ascii="Times New Roman" w:hAnsi="Times New Roman" w:cs="Times New Roman"/>
                <w:sz w:val="20"/>
                <w:szCs w:val="20"/>
              </w:rPr>
            </w:pPr>
            <w:r w:rsidRPr="00F1547F">
              <w:rPr>
                <w:rFonts w:ascii="Times New Roman" w:hAnsi="Times New Roman" w:cs="Times New Roman"/>
                <w:sz w:val="20"/>
                <w:szCs w:val="20"/>
              </w:rPr>
              <w:t>a osobných žiadostí, počet návrhov na zrušenie trvalého alebo prechodného pobytu nadväzujúcich na túto službu, počet sťažností alebo incidentov v oblasti ochrany osobných údajov, výšku príjmov zo správnych poplatkov, skutočné náklady na prevádzku služby a poznatky ohlasovní pobytu o aplikačných problémoch po účinnosti zákona. Návrh nezavádza iba legislatívno-technické úpravy, ale aj novú službu, nový správny poplatok a nové procesné povinnosti verejnej správy. Účelnosť týchto opatrení je možné aspoň čiastočne vyhodnocovať prostredníctvom merateľných ukazovateľov a kvalitatívnych poznatkov z aplikačnej praxe.</w:t>
            </w:r>
          </w:p>
          <w:p w14:paraId="1A2D5C22" w14:textId="36E0AA55" w:rsidR="002065DE" w:rsidRPr="00F42A9B" w:rsidRDefault="002065DE" w:rsidP="00F1547F">
            <w:pPr>
              <w:jc w:val="both"/>
              <w:rPr>
                <w:rFonts w:ascii="Times New Roman" w:hAnsi="Times New Roman" w:cs="Times New Roman"/>
                <w:sz w:val="20"/>
                <w:szCs w:val="20"/>
              </w:rPr>
            </w:pPr>
            <w:r w:rsidRPr="00F42A9B">
              <w:rPr>
                <w:rFonts w:ascii="Times New Roman" w:hAnsi="Times New Roman" w:cs="Times New Roman"/>
                <w:sz w:val="20"/>
                <w:szCs w:val="20"/>
              </w:rPr>
              <w:t xml:space="preserve"> </w:t>
            </w:r>
          </w:p>
          <w:p w14:paraId="593453D9" w14:textId="77777777" w:rsidR="002065DE" w:rsidRPr="00F42A9B" w:rsidRDefault="002065DE" w:rsidP="002065DE">
            <w:pPr>
              <w:jc w:val="both"/>
              <w:rPr>
                <w:rFonts w:ascii="Times New Roman" w:hAnsi="Times New Roman" w:cs="Times New Roman"/>
                <w:b/>
                <w:bCs/>
                <w:sz w:val="20"/>
                <w:szCs w:val="20"/>
              </w:rPr>
            </w:pPr>
            <w:r w:rsidRPr="4135092B">
              <w:rPr>
                <w:rFonts w:ascii="Times New Roman" w:hAnsi="Times New Roman" w:cs="Times New Roman"/>
                <w:b/>
                <w:bCs/>
                <w:sz w:val="20"/>
                <w:szCs w:val="20"/>
              </w:rPr>
              <w:t>K vplyvom na rozpočet verejnej správy</w:t>
            </w:r>
          </w:p>
          <w:p w14:paraId="15B24D9F" w14:textId="77777777" w:rsidR="00F1547F" w:rsidRPr="00F1547F" w:rsidRDefault="00F1547F" w:rsidP="00F1547F">
            <w:pPr>
              <w:jc w:val="both"/>
              <w:rPr>
                <w:rFonts w:ascii="Times New Roman" w:hAnsi="Times New Roman" w:cs="Times New Roman"/>
                <w:bCs/>
                <w:sz w:val="20"/>
                <w:szCs w:val="20"/>
              </w:rPr>
            </w:pPr>
            <w:r w:rsidRPr="00F1547F">
              <w:rPr>
                <w:rFonts w:ascii="Times New Roman" w:hAnsi="Times New Roman" w:cs="Times New Roman"/>
                <w:bCs/>
                <w:sz w:val="20"/>
                <w:szCs w:val="20"/>
              </w:rPr>
              <w:t>V analýze vplyvov na rozpočet verejnej správy Komisia odporúča nasledovné úpravy:</w:t>
            </w:r>
          </w:p>
          <w:p w14:paraId="74588CBF" w14:textId="77777777" w:rsidR="00F1547F" w:rsidRPr="00F1547F" w:rsidRDefault="00F1547F" w:rsidP="00F1547F">
            <w:pPr>
              <w:jc w:val="both"/>
              <w:rPr>
                <w:rFonts w:ascii="Times New Roman" w:hAnsi="Times New Roman" w:cs="Times New Roman"/>
                <w:bCs/>
                <w:sz w:val="20"/>
                <w:szCs w:val="20"/>
              </w:rPr>
            </w:pPr>
            <w:r w:rsidRPr="00F1547F">
              <w:rPr>
                <w:rFonts w:ascii="Times New Roman" w:hAnsi="Times New Roman" w:cs="Times New Roman"/>
                <w:bCs/>
                <w:sz w:val="20"/>
                <w:szCs w:val="20"/>
              </w:rPr>
              <w:t>- Tabuľku č. 3 je potrebné vypracovať samostatne za každý dotknutý subjekt verejnej správy/kapitolu.</w:t>
            </w:r>
          </w:p>
          <w:p w14:paraId="041C803D" w14:textId="77777777" w:rsidR="00F1547F" w:rsidRPr="00F1547F" w:rsidRDefault="00F1547F" w:rsidP="00F1547F">
            <w:pPr>
              <w:jc w:val="both"/>
              <w:rPr>
                <w:rFonts w:ascii="Times New Roman" w:hAnsi="Times New Roman" w:cs="Times New Roman"/>
                <w:bCs/>
                <w:sz w:val="20"/>
                <w:szCs w:val="20"/>
              </w:rPr>
            </w:pPr>
            <w:r w:rsidRPr="00F1547F">
              <w:rPr>
                <w:rFonts w:ascii="Times New Roman" w:hAnsi="Times New Roman" w:cs="Times New Roman"/>
                <w:bCs/>
                <w:sz w:val="20"/>
                <w:szCs w:val="20"/>
              </w:rPr>
              <w:t>- V tabuľke č. 4/A je potrebné uviesť, že ide o výdavky kapitoly Ministerstva vnútra SR.</w:t>
            </w:r>
          </w:p>
          <w:p w14:paraId="54705995" w14:textId="77777777" w:rsidR="00F1547F" w:rsidRPr="00F1547F" w:rsidRDefault="00F1547F" w:rsidP="00F1547F">
            <w:pPr>
              <w:jc w:val="both"/>
              <w:rPr>
                <w:rFonts w:ascii="Times New Roman" w:hAnsi="Times New Roman" w:cs="Times New Roman"/>
                <w:bCs/>
                <w:sz w:val="20"/>
                <w:szCs w:val="20"/>
              </w:rPr>
            </w:pPr>
            <w:r w:rsidRPr="00F1547F">
              <w:rPr>
                <w:rFonts w:ascii="Times New Roman" w:hAnsi="Times New Roman" w:cs="Times New Roman"/>
                <w:bCs/>
                <w:sz w:val="20"/>
                <w:szCs w:val="20"/>
              </w:rPr>
              <w:t>- Návrh zákona zakladá aj negatívne vplyvy na rozpočet verejnej správy v roku 2027 v sume 663 314 eur v súvislosti s úpravou informačného systému, ktoré sú v plnom rozsahu zabezpečené z rozpočtu kapitoly MV SR na rok 2027, a teda návrh zákona nebude mať žiadne vplyvy na limit verejných výdavkov, čo je vyznačené v bode 9 doložky vybraných vplyvov a deklarované vo všeobecnej časti dôvodovej správy. Vzhľadom na uvedené sa tabuľky č. 1/B a 4/B nevypĺňajú.</w:t>
            </w:r>
          </w:p>
          <w:p w14:paraId="48832EFB" w14:textId="77777777" w:rsidR="002065DE" w:rsidRPr="00F1547F" w:rsidRDefault="002065DE" w:rsidP="002065DE">
            <w:pPr>
              <w:jc w:val="both"/>
              <w:rPr>
                <w:rFonts w:ascii="Times New Roman" w:hAnsi="Times New Roman" w:cs="Times New Roman"/>
                <w:bCs/>
                <w:sz w:val="20"/>
                <w:szCs w:val="20"/>
              </w:rPr>
            </w:pPr>
          </w:p>
          <w:p w14:paraId="6BAE1BDD" w14:textId="77777777" w:rsidR="002065DE" w:rsidRPr="00F42A9B" w:rsidRDefault="002065DE" w:rsidP="002065DE">
            <w:pPr>
              <w:jc w:val="both"/>
              <w:rPr>
                <w:rFonts w:ascii="Times New Roman" w:hAnsi="Times New Roman" w:cs="Times New Roman"/>
                <w:b/>
                <w:bCs/>
                <w:sz w:val="20"/>
                <w:szCs w:val="20"/>
              </w:rPr>
            </w:pPr>
            <w:r w:rsidRPr="4135092B">
              <w:rPr>
                <w:rFonts w:ascii="Times New Roman" w:hAnsi="Times New Roman" w:cs="Times New Roman"/>
                <w:b/>
                <w:bCs/>
                <w:sz w:val="20"/>
                <w:szCs w:val="20"/>
              </w:rPr>
              <w:t>K sociálnym vplyvom</w:t>
            </w:r>
          </w:p>
          <w:p w14:paraId="1388505C" w14:textId="77777777" w:rsidR="00F1547F" w:rsidRPr="00F1547F" w:rsidRDefault="00F1547F" w:rsidP="00F1547F">
            <w:pPr>
              <w:jc w:val="both"/>
              <w:rPr>
                <w:rFonts w:ascii="Times New Roman" w:hAnsi="Times New Roman" w:cs="Times New Roman"/>
                <w:sz w:val="20"/>
                <w:szCs w:val="20"/>
              </w:rPr>
            </w:pPr>
            <w:r w:rsidRPr="00F1547F">
              <w:rPr>
                <w:rFonts w:ascii="Times New Roman" w:hAnsi="Times New Roman" w:cs="Times New Roman"/>
                <w:sz w:val="20"/>
                <w:szCs w:val="20"/>
              </w:rPr>
              <w:t>Komisia považuje za potrebné označiť sociálne vplyvy v doložke vybraných vplyvov a vypracovať analýzu sociálnych vplyvov s ich bližším zhodnotením.</w:t>
            </w:r>
          </w:p>
          <w:p w14:paraId="66F42C41" w14:textId="6F7F9E94" w:rsidR="002065DE" w:rsidRDefault="00F1547F" w:rsidP="00F1547F">
            <w:pPr>
              <w:jc w:val="both"/>
              <w:rPr>
                <w:rFonts w:ascii="Times New Roman" w:hAnsi="Times New Roman" w:cs="Times New Roman"/>
                <w:sz w:val="20"/>
                <w:szCs w:val="20"/>
              </w:rPr>
            </w:pPr>
            <w:r w:rsidRPr="00F1547F">
              <w:rPr>
                <w:rFonts w:ascii="Times New Roman" w:hAnsi="Times New Roman" w:cs="Times New Roman"/>
                <w:sz w:val="20"/>
                <w:szCs w:val="20"/>
              </w:rPr>
              <w:t>Odôvodnenie: K  dotknutým subjektom predkladaného materiálu patria okrem iného fyzické osoby, najmä vlastníci a spoluvlastníci nehnuteľností, osoby prihlásené na pobyt v nehnuteľnosti, zákonní zástupcovia detí, deti v striedavej osobnej starostlivosti. Znamená to, že samotný predkladateľ deklaruje, že pre danú skupinu osôb prijatie materiálu v porovnaní so súčasným stavom prinesie zmenu. Návrh zákona okrem iného zavádza pre vlastníkov nehnuteľností právo požiadať o zoznam osôb prihlásených na trvalý pobyt alebo prechodný pobyt a navrhuje túto službu spoplatniť správnym poplatkom. Účelom je umožniť vlastníkovi nehnuteľnosti efektívne podať návrh na zrušenie trvalého alebo prechodného pobytu v prípadoch, keď osoba už nemá k nehnuteľnosti žiadny právny vzťah. Účelom tohto opatrenia je taktiež riešiť nastavenie energetickej domácnosti za účelom poskytnutia podpory. Taktiež návrh zavádza povinnosť pri hlásení trvalého pobytu vyžadovať súhlas aj druhého rodiča, ak ide o dieťa do 18 rokov zverené na základe rozhodnutia súdu do striedavej osobnej starostlivosti obidvoch rodičov, čím sa sleduje posilnenie právnej istoty a chráni sa záujem dieťaťa.  Ďalej sa napr. navrhuje urýchlenie možnosti prihlásenia na trvalý pobyt po nadobudnutí štátneho občianstva SR. Podľa vyjadrenia predkladateľa návrh „má posilniť právnu istotu a chrániť záujem maloletého dieťaťa, ktoré je zverené do striedavej osobnej starostlivosti oboch rodičov“ a ďalej taktiež „zabezpečiť posilnenie postavenia vlastníkov a vlastníkov a spoluvlastníkov nehnuteľností pri možnosti získať prehľadný zoznam osôb prihlásených na trvalý alebo prechodný pobyt v danej nehnuteľnosti“. Z vyššie uvádzaného vyplýva, že návrh v porovnaní so súčasným stavom predpokladá viaceré zmeny, ktoré zakladajú sociálne vplyvy (pozitívne a negatívne). Sociálne vplyvy je potrebné označiť v bode 9 doložky vybraných vplyvov a bližšie ich zhodnotiť v bode 4.1 (vplyvy na hospodárenie domácností) a v bode 4.2 (prístup k zdrojom, právam, tovarom a službám) analýzy sociálnych vplyvov.</w:t>
            </w:r>
          </w:p>
          <w:p w14:paraId="4D770B2E" w14:textId="77777777" w:rsidR="008D40AC" w:rsidRDefault="008D40AC" w:rsidP="002065DE">
            <w:pPr>
              <w:jc w:val="center"/>
              <w:rPr>
                <w:rFonts w:ascii="Times New Roman" w:hAnsi="Times New Roman" w:cs="Times New Roman"/>
                <w:b/>
                <w:bCs/>
                <w:sz w:val="20"/>
                <w:szCs w:val="20"/>
              </w:rPr>
            </w:pPr>
          </w:p>
          <w:p w14:paraId="3D67FE5C" w14:textId="10F2CB89" w:rsidR="002065DE" w:rsidRDefault="002065DE" w:rsidP="002065DE">
            <w:pPr>
              <w:jc w:val="center"/>
              <w:rPr>
                <w:rFonts w:ascii="Times New Roman" w:hAnsi="Times New Roman" w:cs="Times New Roman"/>
                <w:sz w:val="20"/>
                <w:szCs w:val="20"/>
              </w:rPr>
            </w:pPr>
            <w:r w:rsidRPr="4135092B">
              <w:rPr>
                <w:rFonts w:ascii="Times New Roman" w:hAnsi="Times New Roman" w:cs="Times New Roman"/>
                <w:b/>
                <w:bCs/>
                <w:sz w:val="20"/>
                <w:szCs w:val="20"/>
              </w:rPr>
              <w:t>Vyhodnotenie pripomienok</w:t>
            </w:r>
          </w:p>
          <w:p w14:paraId="78CBEBB6" w14:textId="77777777" w:rsidR="002065DE" w:rsidRDefault="002065DE" w:rsidP="002065DE">
            <w:pPr>
              <w:jc w:val="center"/>
              <w:rPr>
                <w:rFonts w:ascii="Times New Roman" w:hAnsi="Times New Roman" w:cs="Times New Roman"/>
                <w:sz w:val="20"/>
                <w:szCs w:val="20"/>
              </w:rPr>
            </w:pPr>
          </w:p>
          <w:p w14:paraId="29F8CC4C" w14:textId="791F0A43" w:rsidR="002065DE" w:rsidRPr="00421BBC" w:rsidRDefault="002065DE" w:rsidP="002065DE">
            <w:pPr>
              <w:rPr>
                <w:rFonts w:ascii="Times New Roman" w:eastAsia="Times New Roman" w:hAnsi="Times New Roman" w:cs="Times New Roman"/>
                <w:b/>
                <w:bCs/>
                <w:sz w:val="20"/>
                <w:szCs w:val="20"/>
                <w:lang w:eastAsia="sk-SK"/>
              </w:rPr>
            </w:pPr>
            <w:r w:rsidRPr="4135092B">
              <w:rPr>
                <w:rFonts w:ascii="Times New Roman" w:hAnsi="Times New Roman" w:cs="Times New Roman"/>
                <w:b/>
                <w:bCs/>
                <w:sz w:val="20"/>
                <w:szCs w:val="20"/>
              </w:rPr>
              <w:t>K doložke vybraných vplyvov</w:t>
            </w:r>
          </w:p>
          <w:p w14:paraId="12ABC98D" w14:textId="6BBF772F" w:rsidR="00337117" w:rsidRDefault="002065DE" w:rsidP="002065DE">
            <w:pPr>
              <w:jc w:val="both"/>
              <w:rPr>
                <w:rFonts w:ascii="Times New Roman" w:eastAsia="Times New Roman" w:hAnsi="Times New Roman" w:cs="Times New Roman"/>
                <w:i/>
                <w:iCs/>
                <w:sz w:val="20"/>
                <w:szCs w:val="20"/>
                <w:lang w:eastAsia="sk-SK"/>
              </w:rPr>
            </w:pPr>
            <w:r w:rsidRPr="4135092B">
              <w:rPr>
                <w:rFonts w:ascii="Times New Roman" w:eastAsia="Times New Roman" w:hAnsi="Times New Roman" w:cs="Times New Roman"/>
                <w:i/>
                <w:iCs/>
                <w:sz w:val="20"/>
                <w:szCs w:val="20"/>
                <w:lang w:eastAsia="sk-SK"/>
              </w:rPr>
              <w:t>P</w:t>
            </w:r>
            <w:r w:rsidR="00337117">
              <w:rPr>
                <w:rFonts w:ascii="Times New Roman" w:eastAsia="Times New Roman" w:hAnsi="Times New Roman" w:cs="Times New Roman"/>
                <w:i/>
                <w:iCs/>
                <w:sz w:val="20"/>
                <w:szCs w:val="20"/>
                <w:lang w:eastAsia="sk-SK"/>
              </w:rPr>
              <w:t xml:space="preserve">ripomienky </w:t>
            </w:r>
            <w:r w:rsidR="00D75E89">
              <w:rPr>
                <w:rFonts w:ascii="Times New Roman" w:eastAsia="Times New Roman" w:hAnsi="Times New Roman" w:cs="Times New Roman"/>
                <w:i/>
                <w:iCs/>
                <w:sz w:val="20"/>
                <w:szCs w:val="20"/>
                <w:lang w:eastAsia="sk-SK"/>
              </w:rPr>
              <w:t xml:space="preserve">boli </w:t>
            </w:r>
            <w:r w:rsidR="00337117">
              <w:rPr>
                <w:rFonts w:ascii="Times New Roman" w:eastAsia="Times New Roman" w:hAnsi="Times New Roman" w:cs="Times New Roman"/>
                <w:i/>
                <w:iCs/>
                <w:sz w:val="20"/>
                <w:szCs w:val="20"/>
                <w:lang w:eastAsia="sk-SK"/>
              </w:rPr>
              <w:t>akceptované a zapracované.</w:t>
            </w:r>
          </w:p>
          <w:p w14:paraId="505E14FA" w14:textId="77777777" w:rsidR="00337117" w:rsidRDefault="00337117" w:rsidP="002065DE">
            <w:pPr>
              <w:jc w:val="both"/>
              <w:rPr>
                <w:rFonts w:ascii="Times New Roman" w:eastAsia="Times New Roman" w:hAnsi="Times New Roman" w:cs="Times New Roman"/>
                <w:b/>
                <w:bCs/>
                <w:sz w:val="20"/>
                <w:szCs w:val="20"/>
                <w:lang w:eastAsia="sk-SK"/>
              </w:rPr>
            </w:pPr>
          </w:p>
          <w:p w14:paraId="1501C3F4" w14:textId="3A6C4C21" w:rsidR="002065DE" w:rsidRDefault="002065DE" w:rsidP="002065DE">
            <w:pPr>
              <w:jc w:val="both"/>
              <w:rPr>
                <w:rFonts w:ascii="Times New Roman" w:eastAsia="Times New Roman" w:hAnsi="Times New Roman" w:cs="Times New Roman"/>
                <w:b/>
                <w:bCs/>
                <w:sz w:val="20"/>
                <w:szCs w:val="20"/>
                <w:lang w:eastAsia="sk-SK"/>
              </w:rPr>
            </w:pPr>
            <w:r w:rsidRPr="4135092B">
              <w:rPr>
                <w:rFonts w:ascii="Times New Roman" w:eastAsia="Times New Roman" w:hAnsi="Times New Roman" w:cs="Times New Roman"/>
                <w:b/>
                <w:bCs/>
                <w:sz w:val="20"/>
                <w:szCs w:val="20"/>
                <w:lang w:eastAsia="sk-SK"/>
              </w:rPr>
              <w:t>K vplyvom na rozpočet verejnej správy</w:t>
            </w:r>
          </w:p>
          <w:p w14:paraId="27495AC4" w14:textId="5ECF00A2" w:rsidR="002065DE" w:rsidRDefault="002065DE" w:rsidP="002065DE">
            <w:pPr>
              <w:jc w:val="both"/>
              <w:rPr>
                <w:rFonts w:ascii="Times New Roman" w:eastAsia="Times New Roman" w:hAnsi="Times New Roman" w:cs="Times New Roman"/>
                <w:sz w:val="20"/>
                <w:szCs w:val="20"/>
              </w:rPr>
            </w:pPr>
            <w:r w:rsidRPr="4135092B">
              <w:rPr>
                <w:rFonts w:ascii="Times New Roman" w:eastAsia="Times New Roman" w:hAnsi="Times New Roman" w:cs="Times New Roman"/>
                <w:i/>
                <w:iCs/>
                <w:sz w:val="20"/>
                <w:szCs w:val="20"/>
              </w:rPr>
              <w:t xml:space="preserve">Pripomienky boli </w:t>
            </w:r>
            <w:r w:rsidR="0063635B">
              <w:rPr>
                <w:rFonts w:ascii="Times New Roman" w:eastAsia="Times New Roman" w:hAnsi="Times New Roman" w:cs="Times New Roman"/>
                <w:i/>
                <w:iCs/>
                <w:sz w:val="20"/>
                <w:szCs w:val="20"/>
              </w:rPr>
              <w:t>akceptované a</w:t>
            </w:r>
            <w:r w:rsidR="00FF3BAA">
              <w:rPr>
                <w:rFonts w:ascii="Times New Roman" w:eastAsia="Times New Roman" w:hAnsi="Times New Roman" w:cs="Times New Roman"/>
                <w:i/>
                <w:iCs/>
                <w:sz w:val="20"/>
                <w:szCs w:val="20"/>
              </w:rPr>
              <w:t> zapracované.</w:t>
            </w:r>
          </w:p>
          <w:p w14:paraId="23E7E3A6" w14:textId="77777777" w:rsidR="002065DE" w:rsidRDefault="002065DE" w:rsidP="002065DE">
            <w:pPr>
              <w:jc w:val="both"/>
              <w:rPr>
                <w:rFonts w:ascii="Times New Roman" w:eastAsia="Times New Roman" w:hAnsi="Times New Roman" w:cs="Times New Roman"/>
                <w:bCs/>
                <w:sz w:val="20"/>
                <w:szCs w:val="20"/>
                <w:lang w:eastAsia="sk-SK"/>
              </w:rPr>
            </w:pPr>
          </w:p>
          <w:p w14:paraId="748DF020" w14:textId="591EBD4C" w:rsidR="002065DE" w:rsidRDefault="002065DE" w:rsidP="002065DE">
            <w:pPr>
              <w:jc w:val="both"/>
              <w:rPr>
                <w:rFonts w:ascii="Times New Roman" w:eastAsia="Times New Roman" w:hAnsi="Times New Roman" w:cs="Times New Roman"/>
                <w:b/>
                <w:sz w:val="20"/>
                <w:szCs w:val="20"/>
                <w:lang w:eastAsia="sk-SK"/>
              </w:rPr>
            </w:pPr>
            <w:r w:rsidRPr="4135092B">
              <w:rPr>
                <w:rFonts w:ascii="Times New Roman" w:eastAsia="Times New Roman" w:hAnsi="Times New Roman" w:cs="Times New Roman"/>
                <w:b/>
                <w:bCs/>
                <w:sz w:val="20"/>
                <w:szCs w:val="20"/>
                <w:lang w:eastAsia="sk-SK"/>
              </w:rPr>
              <w:t>K sociálnym vplyvom</w:t>
            </w:r>
          </w:p>
          <w:p w14:paraId="0EB60FFD" w14:textId="2F2DD6C8" w:rsidR="00337117" w:rsidRPr="4135092B" w:rsidRDefault="00337117" w:rsidP="00337117">
            <w:pPr>
              <w:spacing w:line="257" w:lineRule="auto"/>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lastRenderedPageBreak/>
              <w:t>Pripomienka bola akceptovaná</w:t>
            </w:r>
            <w:r w:rsidR="0046737B">
              <w:rPr>
                <w:rFonts w:ascii="Times New Roman" w:eastAsia="Times New Roman" w:hAnsi="Times New Roman" w:cs="Times New Roman"/>
                <w:i/>
                <w:iCs/>
                <w:sz w:val="20"/>
                <w:szCs w:val="20"/>
              </w:rPr>
              <w:t>, doložka bola vypracovaná</w:t>
            </w:r>
            <w:r>
              <w:rPr>
                <w:rFonts w:ascii="Times New Roman" w:eastAsia="Times New Roman" w:hAnsi="Times New Roman" w:cs="Times New Roman"/>
                <w:i/>
                <w:iCs/>
                <w:sz w:val="20"/>
                <w:szCs w:val="20"/>
              </w:rPr>
              <w:t>.</w:t>
            </w:r>
          </w:p>
          <w:p w14:paraId="6B3804D6" w14:textId="77777777" w:rsidR="002065DE" w:rsidRPr="0087679D" w:rsidRDefault="002065DE" w:rsidP="00A64E23">
            <w:pPr>
              <w:jc w:val="both"/>
              <w:rPr>
                <w:rFonts w:ascii="Times New Roman" w:eastAsia="Times New Roman" w:hAnsi="Times New Roman" w:cs="Times New Roman"/>
                <w:bCs/>
                <w:sz w:val="20"/>
                <w:szCs w:val="20"/>
                <w:lang w:eastAsia="sk-SK"/>
              </w:rPr>
            </w:pPr>
          </w:p>
        </w:tc>
      </w:tr>
      <w:tr w:rsidR="002065DE" w:rsidRPr="00612E08" w14:paraId="028C545B" w14:textId="77777777" w:rsidTr="4135092B">
        <w:tblPrEx>
          <w:tblBorders>
            <w:insideH w:val="single" w:sz="4" w:space="0" w:color="FFFFFF"/>
            <w:insideV w:val="single" w:sz="4" w:space="0" w:color="FFFFFF"/>
          </w:tblBorders>
        </w:tblPrEx>
        <w:tc>
          <w:tcPr>
            <w:tcW w:w="9390" w:type="dxa"/>
            <w:tcBorders>
              <w:top w:val="single" w:sz="4" w:space="0" w:color="auto"/>
            </w:tcBorders>
            <w:shd w:val="clear" w:color="auto" w:fill="E2E2E2"/>
          </w:tcPr>
          <w:p w14:paraId="6C89CF24" w14:textId="77777777" w:rsidR="002065DE" w:rsidRPr="00612E08" w:rsidRDefault="002065DE" w:rsidP="002065DE">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2065DE" w:rsidRPr="00612E08" w14:paraId="463DD015" w14:textId="77777777" w:rsidTr="4135092B">
        <w:tblPrEx>
          <w:tblBorders>
            <w:insideH w:val="single" w:sz="4" w:space="0" w:color="FFFFFF"/>
            <w:insideV w:val="single" w:sz="4" w:space="0" w:color="FFFFFF"/>
          </w:tblBorders>
        </w:tblPrEx>
        <w:tc>
          <w:tcPr>
            <w:tcW w:w="9390" w:type="dxa"/>
            <w:shd w:val="clear" w:color="auto" w:fill="FFFFFF" w:themeFill="background1"/>
          </w:tcPr>
          <w:p w14:paraId="07547A01" w14:textId="77777777" w:rsidR="002065DE" w:rsidRPr="00612E08" w:rsidRDefault="002065DE" w:rsidP="002065DE">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2065DE" w:rsidRPr="00612E08" w14:paraId="3287256C" w14:textId="77777777" w:rsidTr="000800FC">
              <w:trPr>
                <w:trHeight w:val="396"/>
              </w:trPr>
              <w:tc>
                <w:tcPr>
                  <w:tcW w:w="2552" w:type="dxa"/>
                </w:tcPr>
                <w:p w14:paraId="714312B2" w14:textId="77777777" w:rsidR="002065DE" w:rsidRPr="00612E08" w:rsidRDefault="00000000" w:rsidP="002065D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2065DE" w:rsidRPr="00612E08">
                        <w:rPr>
                          <w:rFonts w:ascii="MS Gothic" w:eastAsia="MS Gothic" w:hAnsi="MS Gothic" w:cs="Times New Roman" w:hint="eastAsia"/>
                          <w:b/>
                          <w:sz w:val="20"/>
                          <w:szCs w:val="20"/>
                          <w:lang w:eastAsia="sk-SK"/>
                        </w:rPr>
                        <w:t>☐</w:t>
                      </w:r>
                    </w:sdtContent>
                  </w:sdt>
                  <w:r w:rsidR="002065DE" w:rsidRPr="00612E08">
                    <w:rPr>
                      <w:rFonts w:ascii="Times New Roman" w:eastAsia="Times New Roman" w:hAnsi="Times New Roman" w:cs="Times New Roman"/>
                      <w:b/>
                      <w:sz w:val="20"/>
                      <w:szCs w:val="20"/>
                      <w:lang w:eastAsia="sk-SK"/>
                    </w:rPr>
                    <w:t xml:space="preserve">   Súhlasné </w:t>
                  </w:r>
                </w:p>
              </w:tc>
              <w:tc>
                <w:tcPr>
                  <w:tcW w:w="3827" w:type="dxa"/>
                </w:tcPr>
                <w:p w14:paraId="39BC087C" w14:textId="77777777" w:rsidR="002065DE" w:rsidRPr="00612E08" w:rsidRDefault="00000000" w:rsidP="002065D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2065DE" w:rsidRPr="00612E08">
                        <w:rPr>
                          <w:rFonts w:ascii="MS Gothic" w:eastAsia="MS Gothic" w:hAnsi="MS Gothic" w:cs="Times New Roman" w:hint="eastAsia"/>
                          <w:b/>
                          <w:sz w:val="20"/>
                          <w:szCs w:val="20"/>
                          <w:lang w:eastAsia="sk-SK"/>
                        </w:rPr>
                        <w:t>☐</w:t>
                      </w:r>
                    </w:sdtContent>
                  </w:sdt>
                  <w:r w:rsidR="002065DE"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14:paraId="7870A3FC" w14:textId="77777777" w:rsidR="002065DE" w:rsidRPr="00612E08" w:rsidRDefault="00000000" w:rsidP="002065DE">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2065DE" w:rsidRPr="00612E08">
                        <w:rPr>
                          <w:rFonts w:ascii="MS Gothic" w:eastAsia="MS Gothic" w:hAnsi="MS Gothic" w:cs="Times New Roman" w:hint="eastAsia"/>
                          <w:b/>
                          <w:sz w:val="20"/>
                          <w:szCs w:val="20"/>
                          <w:lang w:eastAsia="sk-SK"/>
                        </w:rPr>
                        <w:t>☐</w:t>
                      </w:r>
                    </w:sdtContent>
                  </w:sdt>
                  <w:r w:rsidR="002065DE" w:rsidRPr="00612E08">
                    <w:rPr>
                      <w:rFonts w:ascii="Times New Roman" w:eastAsia="Times New Roman" w:hAnsi="Times New Roman" w:cs="Times New Roman"/>
                      <w:b/>
                      <w:sz w:val="20"/>
                      <w:szCs w:val="20"/>
                      <w:lang w:eastAsia="sk-SK"/>
                    </w:rPr>
                    <w:t xml:space="preserve">  Nesúhlasné</w:t>
                  </w:r>
                </w:p>
              </w:tc>
            </w:tr>
          </w:tbl>
          <w:p w14:paraId="42269072" w14:textId="77777777" w:rsidR="002065DE" w:rsidRDefault="002065DE" w:rsidP="002065DE">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5043CB0F" w14:textId="77777777" w:rsidR="002065DE" w:rsidRPr="00612E08" w:rsidRDefault="002065DE" w:rsidP="002065DE">
            <w:pPr>
              <w:jc w:val="both"/>
              <w:rPr>
                <w:rFonts w:ascii="Times New Roman" w:eastAsia="Times New Roman" w:hAnsi="Times New Roman" w:cs="Times New Roman"/>
                <w:b/>
                <w:sz w:val="20"/>
                <w:szCs w:val="20"/>
                <w:lang w:eastAsia="sk-SK"/>
              </w:rPr>
            </w:pPr>
          </w:p>
        </w:tc>
      </w:tr>
    </w:tbl>
    <w:p w14:paraId="07459315" w14:textId="77777777" w:rsidR="007A0766" w:rsidRPr="00612E08" w:rsidRDefault="007A0766"/>
    <w:sectPr w:rsidR="007A0766" w:rsidRPr="00612E08" w:rsidSect="001E3562">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C7CFB" w14:textId="77777777" w:rsidR="00C24A60" w:rsidRDefault="00C24A60" w:rsidP="001B23B7">
      <w:pPr>
        <w:spacing w:after="0" w:line="240" w:lineRule="auto"/>
      </w:pPr>
      <w:r>
        <w:separator/>
      </w:r>
    </w:p>
  </w:endnote>
  <w:endnote w:type="continuationSeparator" w:id="0">
    <w:p w14:paraId="7884B9AA" w14:textId="77777777" w:rsidR="00C24A60" w:rsidRDefault="00C24A60"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EB546F9" w14:textId="020F3825"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776667">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144A5D23"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85B15" w14:textId="77777777" w:rsidR="00C24A60" w:rsidRDefault="00C24A60" w:rsidP="001B23B7">
      <w:pPr>
        <w:spacing w:after="0" w:line="240" w:lineRule="auto"/>
      </w:pPr>
      <w:r>
        <w:separator/>
      </w:r>
    </w:p>
  </w:footnote>
  <w:footnote w:type="continuationSeparator" w:id="0">
    <w:p w14:paraId="64D2AF5D" w14:textId="77777777" w:rsidR="00C24A60" w:rsidRDefault="00C24A60"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029601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6B94"/>
    <w:rsid w:val="00026FF4"/>
    <w:rsid w:val="00042B0D"/>
    <w:rsid w:val="00043706"/>
    <w:rsid w:val="00050D94"/>
    <w:rsid w:val="00061D84"/>
    <w:rsid w:val="000705FC"/>
    <w:rsid w:val="000775E0"/>
    <w:rsid w:val="00097069"/>
    <w:rsid w:val="000A6329"/>
    <w:rsid w:val="000B1317"/>
    <w:rsid w:val="000B70E9"/>
    <w:rsid w:val="000D348F"/>
    <w:rsid w:val="000E041C"/>
    <w:rsid w:val="000E303D"/>
    <w:rsid w:val="000F2BE9"/>
    <w:rsid w:val="00113AE4"/>
    <w:rsid w:val="0012727F"/>
    <w:rsid w:val="00147C44"/>
    <w:rsid w:val="00156064"/>
    <w:rsid w:val="00174493"/>
    <w:rsid w:val="00183638"/>
    <w:rsid w:val="00187182"/>
    <w:rsid w:val="00190831"/>
    <w:rsid w:val="001A67D8"/>
    <w:rsid w:val="001B23B7"/>
    <w:rsid w:val="001B7984"/>
    <w:rsid w:val="001E3562"/>
    <w:rsid w:val="001E6D55"/>
    <w:rsid w:val="001E752E"/>
    <w:rsid w:val="001F2617"/>
    <w:rsid w:val="00203EE3"/>
    <w:rsid w:val="00205BA8"/>
    <w:rsid w:val="002065DE"/>
    <w:rsid w:val="00211F70"/>
    <w:rsid w:val="00212B93"/>
    <w:rsid w:val="0022058F"/>
    <w:rsid w:val="00220B96"/>
    <w:rsid w:val="002243BB"/>
    <w:rsid w:val="0023360B"/>
    <w:rsid w:val="00240506"/>
    <w:rsid w:val="00243652"/>
    <w:rsid w:val="00256426"/>
    <w:rsid w:val="00260BAF"/>
    <w:rsid w:val="00265E5F"/>
    <w:rsid w:val="002767DC"/>
    <w:rsid w:val="00282CD0"/>
    <w:rsid w:val="00284697"/>
    <w:rsid w:val="002A0C95"/>
    <w:rsid w:val="002C0030"/>
    <w:rsid w:val="002C1BCF"/>
    <w:rsid w:val="002E4013"/>
    <w:rsid w:val="002E4C48"/>
    <w:rsid w:val="002F1895"/>
    <w:rsid w:val="002F393D"/>
    <w:rsid w:val="002F6ADB"/>
    <w:rsid w:val="003145AE"/>
    <w:rsid w:val="00316037"/>
    <w:rsid w:val="00325BED"/>
    <w:rsid w:val="00337117"/>
    <w:rsid w:val="00350351"/>
    <w:rsid w:val="003553ED"/>
    <w:rsid w:val="0037207A"/>
    <w:rsid w:val="003900B1"/>
    <w:rsid w:val="003956C4"/>
    <w:rsid w:val="003A057B"/>
    <w:rsid w:val="003A381E"/>
    <w:rsid w:val="003B0087"/>
    <w:rsid w:val="003C1EF4"/>
    <w:rsid w:val="003D7435"/>
    <w:rsid w:val="003E5A44"/>
    <w:rsid w:val="003F779F"/>
    <w:rsid w:val="00411898"/>
    <w:rsid w:val="004202AE"/>
    <w:rsid w:val="00421BBC"/>
    <w:rsid w:val="004354A1"/>
    <w:rsid w:val="004378F8"/>
    <w:rsid w:val="00441DA5"/>
    <w:rsid w:val="004642A1"/>
    <w:rsid w:val="0046737B"/>
    <w:rsid w:val="004878D1"/>
    <w:rsid w:val="004908C1"/>
    <w:rsid w:val="0049476D"/>
    <w:rsid w:val="0049543C"/>
    <w:rsid w:val="004A4383"/>
    <w:rsid w:val="004A6CBF"/>
    <w:rsid w:val="004C6831"/>
    <w:rsid w:val="004C68BA"/>
    <w:rsid w:val="004D272D"/>
    <w:rsid w:val="00506951"/>
    <w:rsid w:val="005069FE"/>
    <w:rsid w:val="00526067"/>
    <w:rsid w:val="00534493"/>
    <w:rsid w:val="00541C4E"/>
    <w:rsid w:val="00542268"/>
    <w:rsid w:val="00547072"/>
    <w:rsid w:val="00552C9B"/>
    <w:rsid w:val="00591EC6"/>
    <w:rsid w:val="00591ED3"/>
    <w:rsid w:val="00596323"/>
    <w:rsid w:val="005D46CF"/>
    <w:rsid w:val="005E1EE3"/>
    <w:rsid w:val="0060496A"/>
    <w:rsid w:val="00612E08"/>
    <w:rsid w:val="00620F52"/>
    <w:rsid w:val="006231C3"/>
    <w:rsid w:val="0063635B"/>
    <w:rsid w:val="00674453"/>
    <w:rsid w:val="006828DE"/>
    <w:rsid w:val="006B38F9"/>
    <w:rsid w:val="006B5660"/>
    <w:rsid w:val="006F2E46"/>
    <w:rsid w:val="006F678E"/>
    <w:rsid w:val="006F6B62"/>
    <w:rsid w:val="00700FB0"/>
    <w:rsid w:val="007103E2"/>
    <w:rsid w:val="0071712E"/>
    <w:rsid w:val="00720322"/>
    <w:rsid w:val="00723D23"/>
    <w:rsid w:val="00741E37"/>
    <w:rsid w:val="0075197E"/>
    <w:rsid w:val="00752359"/>
    <w:rsid w:val="00761208"/>
    <w:rsid w:val="00766359"/>
    <w:rsid w:val="007670AC"/>
    <w:rsid w:val="007756BE"/>
    <w:rsid w:val="00775958"/>
    <w:rsid w:val="00776667"/>
    <w:rsid w:val="007816A8"/>
    <w:rsid w:val="00790A1E"/>
    <w:rsid w:val="00791685"/>
    <w:rsid w:val="007A0766"/>
    <w:rsid w:val="007B35D0"/>
    <w:rsid w:val="007B40C1"/>
    <w:rsid w:val="007C1471"/>
    <w:rsid w:val="007C4CE2"/>
    <w:rsid w:val="007C5312"/>
    <w:rsid w:val="007D6F2C"/>
    <w:rsid w:val="007F29F7"/>
    <w:rsid w:val="007F587A"/>
    <w:rsid w:val="0080042A"/>
    <w:rsid w:val="008327B1"/>
    <w:rsid w:val="0086224F"/>
    <w:rsid w:val="008642BB"/>
    <w:rsid w:val="008644BB"/>
    <w:rsid w:val="00865E81"/>
    <w:rsid w:val="0087679D"/>
    <w:rsid w:val="008801B5"/>
    <w:rsid w:val="00881E07"/>
    <w:rsid w:val="0089409F"/>
    <w:rsid w:val="008A333E"/>
    <w:rsid w:val="008A4E7F"/>
    <w:rsid w:val="008B222D"/>
    <w:rsid w:val="008C2AE7"/>
    <w:rsid w:val="008C79B7"/>
    <w:rsid w:val="008D40AC"/>
    <w:rsid w:val="008D64A1"/>
    <w:rsid w:val="008E1180"/>
    <w:rsid w:val="008F7D8B"/>
    <w:rsid w:val="0090638E"/>
    <w:rsid w:val="009431E3"/>
    <w:rsid w:val="009475F5"/>
    <w:rsid w:val="0095149A"/>
    <w:rsid w:val="0095780D"/>
    <w:rsid w:val="009717F5"/>
    <w:rsid w:val="0098472E"/>
    <w:rsid w:val="00991302"/>
    <w:rsid w:val="0099230B"/>
    <w:rsid w:val="009C424C"/>
    <w:rsid w:val="009D065E"/>
    <w:rsid w:val="009E09F7"/>
    <w:rsid w:val="009E0CA2"/>
    <w:rsid w:val="009E1AE0"/>
    <w:rsid w:val="009E5B86"/>
    <w:rsid w:val="009F10FE"/>
    <w:rsid w:val="009F1E27"/>
    <w:rsid w:val="009F3653"/>
    <w:rsid w:val="009F4832"/>
    <w:rsid w:val="009F6CEC"/>
    <w:rsid w:val="00A006DA"/>
    <w:rsid w:val="00A01F50"/>
    <w:rsid w:val="00A149BB"/>
    <w:rsid w:val="00A2482A"/>
    <w:rsid w:val="00A271EB"/>
    <w:rsid w:val="00A30870"/>
    <w:rsid w:val="00A340BB"/>
    <w:rsid w:val="00A60413"/>
    <w:rsid w:val="00A64E23"/>
    <w:rsid w:val="00A7788F"/>
    <w:rsid w:val="00A861DD"/>
    <w:rsid w:val="00AB30D7"/>
    <w:rsid w:val="00AC280C"/>
    <w:rsid w:val="00AC30D6"/>
    <w:rsid w:val="00AC3AD6"/>
    <w:rsid w:val="00B00B6E"/>
    <w:rsid w:val="00B04B2F"/>
    <w:rsid w:val="00B11FA3"/>
    <w:rsid w:val="00B2150A"/>
    <w:rsid w:val="00B32FD2"/>
    <w:rsid w:val="00B547F5"/>
    <w:rsid w:val="00B84F87"/>
    <w:rsid w:val="00B87262"/>
    <w:rsid w:val="00B94CB8"/>
    <w:rsid w:val="00BA209A"/>
    <w:rsid w:val="00BA2BF4"/>
    <w:rsid w:val="00BA35F6"/>
    <w:rsid w:val="00BA7B64"/>
    <w:rsid w:val="00BB189D"/>
    <w:rsid w:val="00BC6EC7"/>
    <w:rsid w:val="00BD403C"/>
    <w:rsid w:val="00BD47D2"/>
    <w:rsid w:val="00BE1F51"/>
    <w:rsid w:val="00C03688"/>
    <w:rsid w:val="00C071E7"/>
    <w:rsid w:val="00C24A60"/>
    <w:rsid w:val="00C346CE"/>
    <w:rsid w:val="00C467C3"/>
    <w:rsid w:val="00C76563"/>
    <w:rsid w:val="00C76BD4"/>
    <w:rsid w:val="00C840B1"/>
    <w:rsid w:val="00C86714"/>
    <w:rsid w:val="00C92332"/>
    <w:rsid w:val="00C94E4E"/>
    <w:rsid w:val="00CB08AE"/>
    <w:rsid w:val="00CD6E04"/>
    <w:rsid w:val="00CE6AAE"/>
    <w:rsid w:val="00CF1A25"/>
    <w:rsid w:val="00D104FE"/>
    <w:rsid w:val="00D1725D"/>
    <w:rsid w:val="00D2313B"/>
    <w:rsid w:val="00D315D5"/>
    <w:rsid w:val="00D44484"/>
    <w:rsid w:val="00D50F1E"/>
    <w:rsid w:val="00D53223"/>
    <w:rsid w:val="00D75E89"/>
    <w:rsid w:val="00D93538"/>
    <w:rsid w:val="00DA5A03"/>
    <w:rsid w:val="00DB3F1C"/>
    <w:rsid w:val="00DB4658"/>
    <w:rsid w:val="00DC3831"/>
    <w:rsid w:val="00DC566A"/>
    <w:rsid w:val="00DF357C"/>
    <w:rsid w:val="00E05F77"/>
    <w:rsid w:val="00E10187"/>
    <w:rsid w:val="00E3265C"/>
    <w:rsid w:val="00E3682D"/>
    <w:rsid w:val="00E4230C"/>
    <w:rsid w:val="00E440B4"/>
    <w:rsid w:val="00E71F4D"/>
    <w:rsid w:val="00E75BCB"/>
    <w:rsid w:val="00E9358D"/>
    <w:rsid w:val="00E94B96"/>
    <w:rsid w:val="00EB4B48"/>
    <w:rsid w:val="00EC0D1E"/>
    <w:rsid w:val="00ED165A"/>
    <w:rsid w:val="00ED1AC0"/>
    <w:rsid w:val="00ED22BE"/>
    <w:rsid w:val="00ED2F21"/>
    <w:rsid w:val="00EF02A2"/>
    <w:rsid w:val="00F1547F"/>
    <w:rsid w:val="00F35129"/>
    <w:rsid w:val="00F355D1"/>
    <w:rsid w:val="00F40B63"/>
    <w:rsid w:val="00F41360"/>
    <w:rsid w:val="00F42A9B"/>
    <w:rsid w:val="00F50A84"/>
    <w:rsid w:val="00F643A9"/>
    <w:rsid w:val="00F70B49"/>
    <w:rsid w:val="00F75657"/>
    <w:rsid w:val="00F87681"/>
    <w:rsid w:val="00F9275F"/>
    <w:rsid w:val="00F94211"/>
    <w:rsid w:val="00FA02DB"/>
    <w:rsid w:val="00FB7E4C"/>
    <w:rsid w:val="00FC3AE5"/>
    <w:rsid w:val="00FC77CE"/>
    <w:rsid w:val="00FE0C35"/>
    <w:rsid w:val="00FE6CC7"/>
    <w:rsid w:val="00FF3436"/>
    <w:rsid w:val="00FF3BAA"/>
    <w:rsid w:val="00FF525C"/>
    <w:rsid w:val="04377E5E"/>
    <w:rsid w:val="0FD92F49"/>
    <w:rsid w:val="1239DD8B"/>
    <w:rsid w:val="175E7D08"/>
    <w:rsid w:val="176EA473"/>
    <w:rsid w:val="187C0F37"/>
    <w:rsid w:val="1AEC8960"/>
    <w:rsid w:val="20DDBD7C"/>
    <w:rsid w:val="218C84F2"/>
    <w:rsid w:val="228FEE82"/>
    <w:rsid w:val="2A1016C6"/>
    <w:rsid w:val="2D8F4B24"/>
    <w:rsid w:val="2F743F92"/>
    <w:rsid w:val="31C81FE4"/>
    <w:rsid w:val="359606E8"/>
    <w:rsid w:val="3B13D552"/>
    <w:rsid w:val="3BFE28AC"/>
    <w:rsid w:val="3E32DB2E"/>
    <w:rsid w:val="411BA67A"/>
    <w:rsid w:val="4135092B"/>
    <w:rsid w:val="43562536"/>
    <w:rsid w:val="489B97D9"/>
    <w:rsid w:val="48C3F849"/>
    <w:rsid w:val="4BF61210"/>
    <w:rsid w:val="4C040901"/>
    <w:rsid w:val="58232327"/>
    <w:rsid w:val="5A9DFE61"/>
    <w:rsid w:val="5E981497"/>
    <w:rsid w:val="5F25FBB2"/>
    <w:rsid w:val="61A57AD5"/>
    <w:rsid w:val="630A0408"/>
    <w:rsid w:val="64EFDA12"/>
    <w:rsid w:val="665F28C8"/>
    <w:rsid w:val="6AD8F3AF"/>
    <w:rsid w:val="6C264327"/>
    <w:rsid w:val="6C7B47A4"/>
    <w:rsid w:val="70F1E5C4"/>
    <w:rsid w:val="7737382C"/>
    <w:rsid w:val="77DA84CB"/>
    <w:rsid w:val="7B33B474"/>
    <w:rsid w:val="7CBCCF19"/>
    <w:rsid w:val="7D6A8791"/>
    <w:rsid w:val="7DB7C8C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34D1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8C2AE7"/>
    <w:rPr>
      <w:color w:val="0563C1" w:themeColor="hyperlink"/>
      <w:u w:val="single"/>
    </w:rPr>
  </w:style>
  <w:style w:type="character" w:customStyle="1" w:styleId="normaltextrun">
    <w:name w:val="normaltextrun"/>
    <w:basedOn w:val="Predvolenpsmoodseku"/>
    <w:rsid w:val="00E3682D"/>
  </w:style>
  <w:style w:type="character" w:customStyle="1" w:styleId="eop">
    <w:name w:val="eop"/>
    <w:basedOn w:val="Predvolenpsmoodseku"/>
    <w:rsid w:val="00E3682D"/>
  </w:style>
  <w:style w:type="paragraph" w:customStyle="1" w:styleId="paragraph">
    <w:name w:val="paragraph"/>
    <w:basedOn w:val="Normlny"/>
    <w:rsid w:val="007F29F7"/>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ndrea.bernatakova@minv.s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nade&#382;da.zelenikova@minv.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31BC4277635F247A2B5B98CF2B8A518" ma:contentTypeVersion="3" ma:contentTypeDescription="Umožňuje vytvoriť nový dokument." ma:contentTypeScope="" ma:versionID="3b1b29516a22dfa5f66f6d70e0641eee">
  <xsd:schema xmlns:xsd="http://www.w3.org/2001/XMLSchema" xmlns:xs="http://www.w3.org/2001/XMLSchema" xmlns:p="http://schemas.microsoft.com/office/2006/metadata/properties" xmlns:ns2="ea575f45-2a14-4fed-a24a-6fcb3ddf185b" targetNamespace="http://schemas.microsoft.com/office/2006/metadata/properties" ma:root="true" ma:fieldsID="0f2c62375251a2dbf2b041f555a2148c" ns2:_="">
    <xsd:import namespace="ea575f45-2a14-4fed-a24a-6fcb3ddf185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75f45-2a14-4fed-a24a-6fcb3ddf18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8E5589-521B-43AF-814C-6439F075C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75f45-2a14-4fed-a24a-6fcb3ddf1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53B211-36F1-4D95-87F6-8B5BCF4B92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D2B8E68C-C679-45F8-AC52-BD614EF40F3F}">
  <ds:schemaRefs>
    <ds:schemaRef ds:uri="http://schemas.openxmlformats.org/officeDocument/2006/bibliography"/>
  </ds:schemaRefs>
</ds:datastoreItem>
</file>

<file path=customXml/itemProps5.xml><?xml version="1.0" encoding="utf-8"?>
<ds:datastoreItem xmlns:ds="http://schemas.openxmlformats.org/officeDocument/2006/customXml" ds:itemID="{83B62D84-13D8-45F7-B74A-3B8AF8400C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Pages>
  <Words>2295</Words>
  <Characters>13083</Characters>
  <Application>Microsoft Office Word</Application>
  <DocSecurity>0</DocSecurity>
  <Lines>109</Lines>
  <Paragraphs>30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Silvia Bajajová</cp:lastModifiedBy>
  <cp:revision>40</cp:revision>
  <cp:lastPrinted>2026-09-14T09:47:00Z</cp:lastPrinted>
  <dcterms:created xsi:type="dcterms:W3CDTF">2026-08-17T16:09:00Z</dcterms:created>
  <dcterms:modified xsi:type="dcterms:W3CDTF">2026-09-15T07:48:00Z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0x010100431BC4277635F247A2B5B98CF2B8A518</vt:lpwstr>
  </property>
</Properties>
</file>