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01F8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0B2735D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A488BB5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C249777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2D37BA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763CBF0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520"/>
        <w:gridCol w:w="1267"/>
        <w:gridCol w:w="1267"/>
      </w:tblGrid>
      <w:tr w:rsidR="007D5748" w:rsidRPr="007B7470" w14:paraId="3E369E6B" w14:textId="77777777" w:rsidTr="00370AD8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379D40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321" w:type="dxa"/>
            <w:gridSpan w:val="4"/>
            <w:shd w:val="clear" w:color="auto" w:fill="BFBFBF" w:themeFill="background1" w:themeFillShade="BF"/>
            <w:vAlign w:val="center"/>
          </w:tcPr>
          <w:p w14:paraId="43C6D71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EB2EDF7" w14:textId="77777777" w:rsidTr="00370AD8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50683B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9C0568D" w14:textId="7C5F74A6" w:rsidR="007D5748" w:rsidRPr="007B7470" w:rsidRDefault="00266FD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20" w:type="dxa"/>
            <w:shd w:val="clear" w:color="auto" w:fill="BFBFBF" w:themeFill="background1" w:themeFillShade="BF"/>
            <w:vAlign w:val="center"/>
          </w:tcPr>
          <w:p w14:paraId="72C53503" w14:textId="750B08C6" w:rsidR="007D5748" w:rsidRPr="007B7470" w:rsidRDefault="00266FD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28FB379" w14:textId="435C9987" w:rsidR="007D5748" w:rsidRPr="007B7470" w:rsidRDefault="00266FD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DE4D458" w14:textId="527AA4C9" w:rsidR="007D5748" w:rsidRPr="007B7470" w:rsidRDefault="00266FD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119F8FD2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15FE6D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7276BE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C0C0C0"/>
            <w:vAlign w:val="center"/>
          </w:tcPr>
          <w:p w14:paraId="0E62127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36B51D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730AE6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1FFF7D3" w14:textId="77777777" w:rsidTr="00370AD8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15D1C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C0A9B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1DFD84B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D8AE2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9CFF6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D0CF9C7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D343D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ADDDE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20" w:type="dxa"/>
            <w:noWrap/>
            <w:vAlign w:val="center"/>
          </w:tcPr>
          <w:p w14:paraId="0CA70CD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A4632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7CC13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A42570B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D713D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7221D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42E273E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85FD6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56212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1D688A1C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E12093B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4F8D3C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48E2689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D3522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029DB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BD3B098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E8722D9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3150AE0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F31428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D1CB7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76BA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CBE9B6F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32A89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1E68B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147B53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4AD4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BBF54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A7B1129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75DD2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572CE7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2068177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59988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3C90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2A1B76B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4E0F6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3B20DD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60CA54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2489A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C0A5B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4EF1C55" w14:textId="77777777" w:rsidTr="00370AD8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106533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AB372E4" w14:textId="3BECA961" w:rsidR="007D5748" w:rsidRPr="007B7470" w:rsidRDefault="00CF0A5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566 338</w:t>
            </w:r>
          </w:p>
        </w:tc>
        <w:tc>
          <w:tcPr>
            <w:tcW w:w="1520" w:type="dxa"/>
            <w:shd w:val="clear" w:color="auto" w:fill="C0C0C0"/>
            <w:noWrap/>
            <w:vAlign w:val="center"/>
          </w:tcPr>
          <w:p w14:paraId="014B9616" w14:textId="5A6D4F37" w:rsidR="007D5748" w:rsidRPr="007B7470" w:rsidRDefault="00B15CF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11 </w:t>
            </w:r>
            <w:r w:rsidR="00AC3D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7 861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C96F3B" w14:textId="2E84C7C0" w:rsidR="007D5748" w:rsidRPr="007B7470" w:rsidRDefault="00D9576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9BD0ED8" w14:textId="36EFD144" w:rsidR="007D5748" w:rsidRPr="007B7470" w:rsidRDefault="00D9576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262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bookmarkEnd w:id="0"/>
      <w:tr w:rsidR="00EA7F44" w:rsidRPr="007B7470" w14:paraId="63EECE94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69DE73" w14:textId="77777777" w:rsidR="00EA7F44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6F89D532" w14:textId="729A7D21" w:rsidR="00EA7F44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072 Výber daní, cla, odvodov a príspevkov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 SR)</w:t>
            </w:r>
          </w:p>
          <w:p w14:paraId="67AFC600" w14:textId="04E99632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  <w:r w:rsid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A64944" w:rsidRPr="00DE47B0">
              <w:rPr>
                <w:rFonts w:ascii="Times New Roman" w:hAnsi="Times New Roman" w:cs="Times New Roman"/>
                <w:sz w:val="24"/>
                <w:szCs w:val="24"/>
              </w:rPr>
              <w:t>MF SR - úrad,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267" w:type="dxa"/>
            <w:noWrap/>
            <w:vAlign w:val="center"/>
          </w:tcPr>
          <w:p w14:paraId="74B778DD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9DD75DF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F5E30F4" w14:textId="248DF332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59D2B8B0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D4BDACB" w14:textId="0531B244" w:rsidR="00EA7F44" w:rsidRPr="007B7470" w:rsidDel="00CF0A5E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566 338</w:t>
            </w:r>
          </w:p>
        </w:tc>
        <w:tc>
          <w:tcPr>
            <w:tcW w:w="1520" w:type="dxa"/>
            <w:noWrap/>
            <w:vAlign w:val="center"/>
          </w:tcPr>
          <w:p w14:paraId="3619B05F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7DFD4D7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BC49A04" w14:textId="04F473FD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287</w:t>
            </w:r>
          </w:p>
          <w:p w14:paraId="0A16A0FE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215940F" w14:textId="1C62703D" w:rsidR="00EA7F44" w:rsidRPr="007B7470" w:rsidDel="00CF0A5E" w:rsidRDefault="00AC3D65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10 963</w:t>
            </w:r>
            <w:r w:rsidR="00B15CF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574</w:t>
            </w:r>
          </w:p>
        </w:tc>
        <w:tc>
          <w:tcPr>
            <w:tcW w:w="1267" w:type="dxa"/>
            <w:noWrap/>
            <w:vAlign w:val="center"/>
          </w:tcPr>
          <w:p w14:paraId="0E99025C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3B6759D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036A816" w14:textId="029E7795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287</w:t>
            </w:r>
          </w:p>
          <w:p w14:paraId="4B6A472D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0DDD605" w14:textId="0778A071" w:rsidR="00EA7F44" w:rsidRPr="007B7470" w:rsidRDefault="00D9576E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  <w:tc>
          <w:tcPr>
            <w:tcW w:w="1267" w:type="dxa"/>
            <w:noWrap/>
            <w:vAlign w:val="center"/>
          </w:tcPr>
          <w:p w14:paraId="7A0D9A2A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0C89260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00B3D39" w14:textId="70640B6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287</w:t>
            </w:r>
          </w:p>
          <w:p w14:paraId="20C790E3" w14:textId="77777777" w:rsidR="00EA7F44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9685E19" w14:textId="39AFBF15" w:rsidR="00EA7F44" w:rsidRPr="007B7470" w:rsidRDefault="00D9576E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</w:tr>
      <w:tr w:rsidR="00EA7F44" w:rsidRPr="007B7470" w14:paraId="73B4D230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646F2D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7309F0F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20" w:type="dxa"/>
            <w:noWrap/>
            <w:vAlign w:val="center"/>
          </w:tcPr>
          <w:p w14:paraId="5F6DB826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3E7F3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A35305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A7F44" w:rsidRPr="007B7470" w14:paraId="0DDEB11D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F0608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2B38323" w14:textId="36B471F7" w:rsidR="00EA7F44" w:rsidRPr="000B7089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B70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566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0B70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338</w:t>
            </w:r>
          </w:p>
        </w:tc>
        <w:tc>
          <w:tcPr>
            <w:tcW w:w="1520" w:type="dxa"/>
            <w:noWrap/>
            <w:vAlign w:val="center"/>
          </w:tcPr>
          <w:p w14:paraId="6BBAD82A" w14:textId="26424CAA" w:rsidR="00EA7F44" w:rsidRPr="000B7089" w:rsidRDefault="00B15CF1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11 </w:t>
            </w:r>
            <w:r w:rsidR="00AC3D6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7 861</w:t>
            </w:r>
          </w:p>
        </w:tc>
        <w:tc>
          <w:tcPr>
            <w:tcW w:w="1267" w:type="dxa"/>
            <w:noWrap/>
            <w:vAlign w:val="center"/>
          </w:tcPr>
          <w:p w14:paraId="7A03A63C" w14:textId="5883ECE6" w:rsidR="00EA7F44" w:rsidRPr="007B7470" w:rsidRDefault="00C13337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262</w:t>
            </w:r>
          </w:p>
        </w:tc>
        <w:tc>
          <w:tcPr>
            <w:tcW w:w="1267" w:type="dxa"/>
            <w:noWrap/>
            <w:vAlign w:val="center"/>
          </w:tcPr>
          <w:p w14:paraId="790D4A0C" w14:textId="582416E9" w:rsidR="00EA7F44" w:rsidRPr="007B7470" w:rsidRDefault="00C13337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262</w:t>
            </w:r>
          </w:p>
        </w:tc>
      </w:tr>
      <w:tr w:rsidR="00EA7F44" w:rsidRPr="007B7470" w14:paraId="065EDC78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3D57AA" w14:textId="77777777" w:rsidR="00EA7F44" w:rsidRPr="007B7470" w:rsidRDefault="00EA7F44" w:rsidP="00EA7F4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358DC17" w14:textId="560C995B" w:rsidR="00EA7F44" w:rsidRPr="00D0769B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0769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566 338</w:t>
            </w:r>
          </w:p>
        </w:tc>
        <w:tc>
          <w:tcPr>
            <w:tcW w:w="1520" w:type="dxa"/>
            <w:noWrap/>
            <w:vAlign w:val="center"/>
          </w:tcPr>
          <w:p w14:paraId="13003533" w14:textId="7B8FBCF0" w:rsidR="00EA7F44" w:rsidRPr="00D0769B" w:rsidRDefault="00B15CF1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11 </w:t>
            </w:r>
            <w:r w:rsidR="00AC3D6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22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7 861</w:t>
            </w:r>
          </w:p>
        </w:tc>
        <w:tc>
          <w:tcPr>
            <w:tcW w:w="1267" w:type="dxa"/>
            <w:noWrap/>
            <w:vAlign w:val="center"/>
          </w:tcPr>
          <w:p w14:paraId="0A05AD03" w14:textId="54502A4A" w:rsidR="00EA7F44" w:rsidRPr="00D0769B" w:rsidRDefault="00C13337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262</w:t>
            </w:r>
          </w:p>
        </w:tc>
        <w:tc>
          <w:tcPr>
            <w:tcW w:w="1267" w:type="dxa"/>
            <w:noWrap/>
            <w:vAlign w:val="center"/>
          </w:tcPr>
          <w:p w14:paraId="16CB0A82" w14:textId="22733054" w:rsidR="00EA7F44" w:rsidRPr="00D0769B" w:rsidRDefault="00C13337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262</w:t>
            </w:r>
          </w:p>
        </w:tc>
      </w:tr>
      <w:tr w:rsidR="00EA7F44" w:rsidRPr="007B7470" w14:paraId="62B50415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03CA6C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1D63F0A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033D1EF5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D940F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9E4B20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0FB29CD5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6A845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7263572A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6813DF7D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71BAB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14E56E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4884B295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2375232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F59388F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0CDB8B1D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747DBF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08FAA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1DF8AB5D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C3D6C5" w14:textId="77777777" w:rsidR="00EA7F44" w:rsidRPr="007B7470" w:rsidRDefault="00EA7F44" w:rsidP="00EA7F4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51318D5" w14:textId="77777777" w:rsidR="00EA7F44" w:rsidRPr="007B7470" w:rsidRDefault="00EA7F44" w:rsidP="00EA7F4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8AC985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005D303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0EF24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70D71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18FF2960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7D2CD3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D170322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16DFEE85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CE1C8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28B046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5FF3AC9E" w14:textId="77777777" w:rsidTr="00370AD8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FE30758" w14:textId="77777777" w:rsidR="00EA7F44" w:rsidRPr="007B7470" w:rsidRDefault="00EA7F44" w:rsidP="00EA7F4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139D68AE" w14:textId="77777777" w:rsidR="00EA7F44" w:rsidRPr="007B7470" w:rsidRDefault="00EA7F44" w:rsidP="00EA7F4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8C5870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6CDA94C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8B543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2A906E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2F7F6115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320F61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84B7E1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F8F230D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40B4B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61A839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3CCB8A49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4BC3C51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462D98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14:paraId="5F3FCB4F" w14:textId="3DD8D16A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D67898A" w14:textId="44641CE7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81445ED" w14:textId="46A405A2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</w:tr>
      <w:tr w:rsidR="00EA7F44" w:rsidRPr="007B7470" w14:paraId="33603FF4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84EFA7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1EAD16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5870404C" w14:textId="4A741C10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noWrap/>
            <w:vAlign w:val="center"/>
          </w:tcPr>
          <w:p w14:paraId="655F8264" w14:textId="04165526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noWrap/>
            <w:vAlign w:val="center"/>
          </w:tcPr>
          <w:p w14:paraId="1C1A2DEB" w14:textId="44587F69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</w:t>
            </w:r>
          </w:p>
        </w:tc>
      </w:tr>
      <w:tr w:rsidR="00EA7F44" w:rsidRPr="007B7470" w14:paraId="12E2D047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E82343B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41A84F0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86ACC4B" w14:textId="77777777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2C42AC" w14:textId="77777777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0689D7" w14:textId="77777777" w:rsidR="00EA7F44" w:rsidRPr="00A5146F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5146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0C21D823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5CFF19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4B32A9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48769C4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56486E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25685F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34D29237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6D5F1B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3E63E9D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2FCE28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8B388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053516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4F96AC2E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D40205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024C98B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14:paraId="4E54DEF1" w14:textId="7CBB9648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8F9B0B9" w14:textId="43B8709C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DFD75A3" w14:textId="2B253DAD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400</w:t>
            </w:r>
          </w:p>
        </w:tc>
      </w:tr>
      <w:tr w:rsidR="00EA7F44" w:rsidRPr="007B7470" w14:paraId="3139981A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5842DD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F0A1689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10F8871" w14:textId="50713096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267" w:type="dxa"/>
            <w:noWrap/>
            <w:vAlign w:val="center"/>
          </w:tcPr>
          <w:p w14:paraId="7BF24EDC" w14:textId="24BFE45E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267" w:type="dxa"/>
            <w:noWrap/>
            <w:vAlign w:val="center"/>
          </w:tcPr>
          <w:p w14:paraId="19C838D9" w14:textId="09009CCE" w:rsidR="00EA7F44" w:rsidRPr="008E654A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Pr="008E65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400</w:t>
            </w:r>
          </w:p>
        </w:tc>
      </w:tr>
      <w:tr w:rsidR="00EA7F44" w:rsidRPr="007B7470" w14:paraId="2D2B6007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8CEAED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E1D3287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41285A3B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1A6692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DDC069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3705D27F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0FA4E3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7358916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7BD8C4C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0180C0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B50ECE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04540F05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692DEC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F13A421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14:paraId="0F8C6753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648CC2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78AB64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5186DEBB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7D0F7AD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6BA7EEB" w14:textId="69F59055" w:rsidR="00EA7F44" w:rsidRPr="000B7089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B70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566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0B70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338</w:t>
            </w:r>
          </w:p>
        </w:tc>
        <w:tc>
          <w:tcPr>
            <w:tcW w:w="1520" w:type="dxa"/>
            <w:shd w:val="clear" w:color="auto" w:fill="C0C0C0"/>
            <w:noWrap/>
            <w:vAlign w:val="center"/>
          </w:tcPr>
          <w:p w14:paraId="0BA3B366" w14:textId="3811B905" w:rsidR="00EA7F44" w:rsidRPr="000B7089" w:rsidRDefault="00B15CF1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409 287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226021C" w14:textId="1AF3B8A1" w:rsidR="00EA7F44" w:rsidRPr="007B7470" w:rsidRDefault="008E229B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264 287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72BAC8A" w14:textId="12FEBABA" w:rsidR="00EA7F44" w:rsidRPr="007B7470" w:rsidRDefault="008E229B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264 287</w:t>
            </w:r>
          </w:p>
        </w:tc>
      </w:tr>
      <w:tr w:rsidR="00370AD8" w:rsidRPr="007B7470" w14:paraId="5E566E9D" w14:textId="77777777" w:rsidTr="00370AD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4842A4" w14:textId="77777777" w:rsidR="00370AD8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1D3133F2" w14:textId="77777777" w:rsidR="00370AD8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072 Výber daní, cla, odvodov a príspevkov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 SR)</w:t>
            </w:r>
          </w:p>
          <w:p w14:paraId="48B8AE67" w14:textId="6461BAB8" w:rsidR="00A64944" w:rsidRDefault="00A64944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Informačné technológie financované zo ŠR - MF SR (</w:t>
            </w:r>
            <w:proofErr w:type="spellStart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MF SR - úrad)</w:t>
            </w:r>
          </w:p>
          <w:p w14:paraId="3E1B9967" w14:textId="148D640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267" w:type="dxa"/>
            <w:noWrap/>
            <w:vAlign w:val="center"/>
          </w:tcPr>
          <w:p w14:paraId="080E5814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955B695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84A3843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325D3CC8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46C82E6" w14:textId="07F7AAEE" w:rsidR="00A64944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20B9140F" w14:textId="77777777" w:rsidR="00A64944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3D8ECB8" w14:textId="7C533F87" w:rsidR="00370AD8" w:rsidRPr="000B7089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566 338</w:t>
            </w:r>
          </w:p>
        </w:tc>
        <w:tc>
          <w:tcPr>
            <w:tcW w:w="1520" w:type="dxa"/>
            <w:noWrap/>
            <w:vAlign w:val="center"/>
          </w:tcPr>
          <w:p w14:paraId="636FAD34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E548AD7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C5F49FA" w14:textId="514E3AED" w:rsidR="00370AD8" w:rsidRDefault="00BC6443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264 287</w:t>
            </w:r>
          </w:p>
          <w:p w14:paraId="0EA5B691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64AAF2A" w14:textId="41376945" w:rsidR="00370AD8" w:rsidRDefault="00B15CF1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145 000</w:t>
            </w:r>
          </w:p>
          <w:p w14:paraId="53A44D83" w14:textId="77777777" w:rsidR="00A64944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3FE22B0" w14:textId="6CAB1821" w:rsidR="00A64944" w:rsidRPr="000B7089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EB6BC0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919A89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9E26849" w14:textId="05CE4760" w:rsidR="00370AD8" w:rsidRDefault="00BC6443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264 287</w:t>
            </w:r>
          </w:p>
          <w:p w14:paraId="7DC7B5B9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723F47A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138EAE4F" w14:textId="77777777" w:rsidR="00A64944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7859D97" w14:textId="30D56396" w:rsidR="00A64944" w:rsidRPr="007B7470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3C20F1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FC87FF0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9E0F17B" w14:textId="5594D00B" w:rsidR="00370AD8" w:rsidRDefault="00BC6443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264 287</w:t>
            </w:r>
          </w:p>
          <w:p w14:paraId="359CC69D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28E5FDA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09264AAE" w14:textId="77777777" w:rsidR="00A64944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FB9A2C" w14:textId="14FF4FCD" w:rsidR="00A64944" w:rsidRPr="007B7470" w:rsidRDefault="00A64944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4FA94E18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4DE54B4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06444C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14:paraId="31B023EC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5ED818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94F5DF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A7F44" w:rsidRPr="007B7470" w14:paraId="61488B86" w14:textId="77777777" w:rsidTr="00370AD8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D25BFA5" w14:textId="77777777" w:rsidR="00EA7F44" w:rsidRPr="007B7470" w:rsidRDefault="00EA7F44" w:rsidP="00EA7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C35D703" w14:textId="77777777" w:rsidR="00EA7F44" w:rsidRPr="007B7470" w:rsidRDefault="00EA7F44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A6A6A6" w:themeFill="background1" w:themeFillShade="A6"/>
            <w:noWrap/>
            <w:vAlign w:val="center"/>
          </w:tcPr>
          <w:p w14:paraId="58865F29" w14:textId="48FE093E" w:rsidR="00EA7F44" w:rsidRPr="007B7470" w:rsidRDefault="00AC3D65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10 818</w:t>
            </w:r>
            <w:r w:rsidR="008E22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574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5FD9644" w14:textId="54B561CB" w:rsidR="00EA7F44" w:rsidRPr="007B7470" w:rsidRDefault="008E229B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4 975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C7A7788" w14:textId="4D759385" w:rsidR="00EA7F44" w:rsidRPr="007B7470" w:rsidRDefault="008E229B" w:rsidP="00EA7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4 975</w:t>
            </w:r>
          </w:p>
        </w:tc>
      </w:tr>
      <w:tr w:rsidR="00370AD8" w:rsidRPr="007B7470" w14:paraId="30866295" w14:textId="77777777" w:rsidTr="00370AD8">
        <w:trPr>
          <w:trHeight w:val="70"/>
          <w:jc w:val="center"/>
        </w:trPr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8240F9B" w14:textId="77777777" w:rsidR="008B222C" w:rsidRDefault="00370AD8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1227C072" w14:textId="2602DD64" w:rsidR="00370AD8" w:rsidRDefault="008B222C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072 Výber daní, cla, odvodov a príspevkov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 SR)</w:t>
            </w:r>
          </w:p>
          <w:p w14:paraId="69E14B86" w14:textId="68B8F03A" w:rsidR="008B222C" w:rsidRDefault="008B222C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Informačné technológie financované zo ŠR - MF SR (</w:t>
            </w:r>
            <w:proofErr w:type="spellStart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MF SR - úrad)</w:t>
            </w:r>
          </w:p>
          <w:p w14:paraId="27D15481" w14:textId="32E081D3" w:rsidR="00370AD8" w:rsidRPr="00BC2D55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9BAD28F" w14:textId="2A559542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F2C9FDF" w14:textId="2E0A1F88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356BE57" w14:textId="1E944DF1" w:rsidR="008B222C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3AE0EA12" w14:textId="77777777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D1487F" w14:textId="1E208033" w:rsidR="008B222C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3E958F46" w14:textId="77777777" w:rsidR="008B222C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4A3B075" w14:textId="1A90C300" w:rsidR="00370AD8" w:rsidRPr="00BC2D55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B1FA73E" w14:textId="77777777" w:rsidR="008B222C" w:rsidRDefault="008B222C" w:rsidP="008E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A63B582" w14:textId="77777777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41230BF" w14:textId="4F2DF2CA" w:rsidR="00370AD8" w:rsidRDefault="008B222C" w:rsidP="008E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0</w:t>
            </w:r>
          </w:p>
          <w:p w14:paraId="28E4FC56" w14:textId="214712BB" w:rsidR="00370AD8" w:rsidRDefault="00370AD8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3B126C3" w14:textId="499EF2A6" w:rsidR="00370AD8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6BAEC5E4" w14:textId="77777777" w:rsidR="008B222C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6B538F1" w14:textId="0CB6D656" w:rsidR="00370AD8" w:rsidRPr="00BC2D55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AC3D6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10 818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6E42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C95DF7F" w14:textId="5D495311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</w:t>
            </w:r>
          </w:p>
          <w:p w14:paraId="158E79BE" w14:textId="77777777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1D9FCB7" w14:textId="6B75FECC" w:rsidR="00370AD8" w:rsidRDefault="008B222C" w:rsidP="008E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0</w:t>
            </w:r>
          </w:p>
          <w:p w14:paraId="6AD661C1" w14:textId="77777777" w:rsidR="008B222C" w:rsidRDefault="008B222C" w:rsidP="008B2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2C0C057" w14:textId="299D3457" w:rsidR="00370AD8" w:rsidRDefault="008B222C" w:rsidP="008E6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0</w:t>
            </w:r>
          </w:p>
          <w:p w14:paraId="6C3FA5E5" w14:textId="77777777" w:rsidR="008B222C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156577B" w14:textId="28BCC369" w:rsidR="00370AD8" w:rsidRPr="00BC2D55" w:rsidRDefault="006E4237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0448200" w14:textId="77777777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</w:t>
            </w:r>
          </w:p>
          <w:p w14:paraId="38FE1BD8" w14:textId="77777777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232601A" w14:textId="23909465" w:rsidR="008B222C" w:rsidRDefault="008B222C" w:rsidP="008B2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0</w:t>
            </w:r>
          </w:p>
          <w:p w14:paraId="619D82A9" w14:textId="77777777" w:rsidR="008B222C" w:rsidRDefault="008B222C" w:rsidP="008B2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2AA7698" w14:textId="77777777" w:rsidR="008B222C" w:rsidRDefault="008B222C" w:rsidP="008B2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0</w:t>
            </w:r>
          </w:p>
          <w:p w14:paraId="109496F7" w14:textId="77777777" w:rsidR="008B222C" w:rsidRDefault="008B222C" w:rsidP="008B2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866F308" w14:textId="3F349135" w:rsidR="00370AD8" w:rsidRPr="00BC2D55" w:rsidRDefault="008B222C" w:rsidP="00370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4 975</w:t>
            </w:r>
          </w:p>
        </w:tc>
      </w:tr>
    </w:tbl>
    <w:p w14:paraId="39BB6B7C" w14:textId="4B79860A" w:rsidR="00CF0A5E" w:rsidRDefault="00CF0A5E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911949" w14:textId="77777777" w:rsidR="00CF0A5E" w:rsidRDefault="00CF0A5E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1D7BD5" w14:textId="321B7E1C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71E544C9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24604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8EBC6A" w14:textId="1A736DA1" w:rsidR="001C721D" w:rsidRPr="0065710B" w:rsidRDefault="0065710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571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DF1DED" w14:textId="1ABA71BE" w:rsidR="001C721D" w:rsidRPr="0065710B" w:rsidRDefault="0065710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571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8BF65F" w14:textId="5D10368C" w:rsidR="001C721D" w:rsidRPr="0065710B" w:rsidRDefault="0065710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571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777C38" w14:textId="2A2E31FB" w:rsidR="001C721D" w:rsidRPr="0065710B" w:rsidRDefault="0065710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571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05541A75" w14:textId="77777777" w:rsidTr="00BC2D5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8CC81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3B6CC" w14:textId="77777777" w:rsidR="001C721D" w:rsidRPr="007B7470" w:rsidRDefault="001C721D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97AA" w14:textId="5EB361C3" w:rsidR="001C721D" w:rsidRPr="007B7470" w:rsidRDefault="00157AFB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10 818</w:t>
            </w:r>
            <w:r w:rsidR="00D440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 xml:space="preserve"> 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F0949" w14:textId="22BA68EF" w:rsidR="001C721D" w:rsidRPr="007B7470" w:rsidRDefault="00D4403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4 975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3F5A9" w14:textId="64584C4C" w:rsidR="001C721D" w:rsidRPr="007B7470" w:rsidRDefault="00D4403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4 975</w:t>
            </w:r>
          </w:p>
        </w:tc>
      </w:tr>
      <w:tr w:rsidR="00370AD8" w:rsidRPr="007B7470" w14:paraId="7E622353" w14:textId="77777777" w:rsidTr="00BC2D5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8AE87A" w14:textId="77777777" w:rsidR="00370AD8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4D056CDB" w14:textId="620EE08D" w:rsidR="00370AD8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072 Výber daní, cla, odvodov a príspevkov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 SR)</w:t>
            </w:r>
          </w:p>
          <w:p w14:paraId="31A91561" w14:textId="24F85FEF" w:rsidR="002E59FC" w:rsidRDefault="002E59FC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Informačné technológie financované zo ŠR - MF SR (</w:t>
            </w:r>
            <w:proofErr w:type="spellStart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MF SR - úrad)</w:t>
            </w:r>
          </w:p>
          <w:p w14:paraId="0687A79D" w14:textId="4E98E853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DD019" w14:textId="77777777" w:rsidR="002E59FC" w:rsidRDefault="002E59FC" w:rsidP="002E5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6E27B63" w14:textId="77777777" w:rsidR="002E59FC" w:rsidRDefault="002E59FC" w:rsidP="002E5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C058E1C" w14:textId="61EA6CD2" w:rsidR="002E59FC" w:rsidRDefault="002E59FC" w:rsidP="008E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0</w:t>
            </w:r>
          </w:p>
          <w:p w14:paraId="4FB4C274" w14:textId="77777777" w:rsidR="00370AD8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9D69BAE" w14:textId="3DF04E55" w:rsidR="00370AD8" w:rsidRDefault="002E59FC" w:rsidP="002E5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0</w:t>
            </w:r>
          </w:p>
          <w:p w14:paraId="19362FCF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D35F2DA" w14:textId="46F9E11B" w:rsidR="00370AD8" w:rsidRPr="007B7470" w:rsidRDefault="002E59FC" w:rsidP="002E5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E4F29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59A364E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A9787C8" w14:textId="6E6A7869" w:rsidR="00370AD8" w:rsidRDefault="002E59F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6240D5DA" w14:textId="77777777" w:rsidR="00370AD8" w:rsidRDefault="00370AD8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E9B9F8D" w14:textId="12ECB294" w:rsidR="002E59FC" w:rsidRDefault="002E59F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2AFC07BE" w14:textId="77777777" w:rsidR="00370AD8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9B24D3E" w14:textId="40458CA2" w:rsidR="00370AD8" w:rsidRPr="007B7470" w:rsidRDefault="00157AFB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10 818</w:t>
            </w:r>
            <w:r w:rsidR="002E59F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3C6B19"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E425A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8638129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6EC0903" w14:textId="78B66592" w:rsidR="00370AD8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29519019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84DE0DA" w14:textId="7DE560A4" w:rsidR="002E59FC" w:rsidRDefault="002E59F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6942ECD2" w14:textId="77777777" w:rsidR="00370AD8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84A1845" w14:textId="24208034" w:rsidR="00370AD8" w:rsidRPr="007B7470" w:rsidRDefault="003C6B19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E59F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4B583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1E4FCA6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9D65325" w14:textId="7FC9F5BB" w:rsidR="00370AD8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7A326F87" w14:textId="77777777" w:rsidR="002E59FC" w:rsidRDefault="002E59FC" w:rsidP="002E5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1528AEE" w14:textId="107D0B87" w:rsidR="002E59FC" w:rsidRDefault="002E59FC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1E407953" w14:textId="77777777" w:rsidR="00370AD8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D91D341" w14:textId="05BC2B8D" w:rsidR="00370AD8" w:rsidRPr="007B7470" w:rsidRDefault="003C6B19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 </w:t>
            </w:r>
            <w:r w:rsidR="00EB5C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 w:rsidR="00EB5CC6"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4 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</w:tr>
      <w:tr w:rsidR="00370AD8" w:rsidRPr="007B7470" w14:paraId="2D15A9A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F228A2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7D89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AA77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6BD3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A5A44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A91EA2" w:rsidRPr="007B7470" w14:paraId="4BED3AE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D7B1F3" w14:textId="77777777" w:rsidR="00A91EA2" w:rsidRDefault="00A91EA2" w:rsidP="00A91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  <w:p w14:paraId="6854D03D" w14:textId="77777777" w:rsidR="00A91EA2" w:rsidRDefault="00A91EA2" w:rsidP="00A91E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18C59F76" w14:textId="59050045" w:rsidR="00A91EA2" w:rsidRDefault="00A91EA2" w:rsidP="00A91E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072 Výber daní, cla, odvodov a príspevkov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 SR)</w:t>
            </w:r>
          </w:p>
          <w:p w14:paraId="09D257EE" w14:textId="278F7006" w:rsidR="00A91EA2" w:rsidRDefault="00A91EA2" w:rsidP="00A91E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Informačné technológie financované zo ŠR - MF SR (</w:t>
            </w:r>
            <w:proofErr w:type="spellStart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Pr="00A649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MF SR - úrad)</w:t>
            </w:r>
          </w:p>
          <w:p w14:paraId="331A92C2" w14:textId="7B59D761" w:rsidR="00A91EA2" w:rsidRPr="007B7470" w:rsidRDefault="00A91EA2" w:rsidP="00A91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4478" w14:textId="77777777" w:rsidR="00A91EA2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5228CA8" w14:textId="77777777" w:rsidR="00A91EA2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4287991" w14:textId="77777777" w:rsidR="00A91EA2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</w:t>
            </w:r>
          </w:p>
          <w:p w14:paraId="097AD370" w14:textId="4E841EBD" w:rsidR="00A91EA2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0</w:t>
            </w:r>
          </w:p>
          <w:p w14:paraId="480E3153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3871B7C" w14:textId="77777777" w:rsidR="00A91EA2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0</w:t>
            </w:r>
          </w:p>
          <w:p w14:paraId="5136582F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D7CF891" w14:textId="63531D4D" w:rsidR="00A91EA2" w:rsidRPr="007B7470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2E018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60BC692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03F6B1E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CCD9E4F" w14:textId="1222E888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773F43A4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112F006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5E8F0359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E588F37" w14:textId="36010E9B" w:rsidR="00A91EA2" w:rsidRPr="007B7470" w:rsidRDefault="00157AFB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10 818</w:t>
            </w:r>
            <w:r w:rsidR="00A91EA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A91EA2"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0F20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49F09EF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35A6409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44CB7FD" w14:textId="1F44F43C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6E3B5E84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6A5E696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558BF36A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67B2832" w14:textId="79CEA669" w:rsidR="00A91EA2" w:rsidRPr="007B7470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 </w:t>
            </w:r>
            <w:r w:rsidR="004006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E6ABD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21B099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48BAC67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680B28C" w14:textId="346CFF52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724EA44F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E0269C7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4DA0D387" w14:textId="77777777" w:rsidR="00A91EA2" w:rsidRDefault="00A91EA2" w:rsidP="00A91E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DC1B944" w14:textId="31D5BCC5" w:rsidR="00A91EA2" w:rsidRPr="007B7470" w:rsidRDefault="00A91EA2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 </w:t>
            </w:r>
            <w:r w:rsidR="004006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 w:rsidRPr="003C6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4 975</w:t>
            </w:r>
          </w:p>
        </w:tc>
      </w:tr>
      <w:tr w:rsidR="00370AD8" w:rsidRPr="007B7470" w14:paraId="51CFA33E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9512F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C6ACB" w14:textId="77777777" w:rsidR="00370AD8" w:rsidRPr="007B7470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A4BE" w14:textId="77777777" w:rsidR="00370AD8" w:rsidRPr="007B7470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F34D" w14:textId="77777777" w:rsidR="00370AD8" w:rsidRPr="007B7470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FA87D" w14:textId="77777777" w:rsidR="00370AD8" w:rsidRPr="007B7470" w:rsidRDefault="00370AD8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70AD8" w:rsidRPr="007B7470" w14:paraId="01996FDB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5B66794" w14:textId="77777777" w:rsidR="00370AD8" w:rsidRPr="007B7470" w:rsidRDefault="00370AD8" w:rsidP="0037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05B60" w14:textId="0CF508B1" w:rsidR="00370AD8" w:rsidRPr="007B7470" w:rsidRDefault="00C13337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E5E12" w14:textId="66043698" w:rsidR="00370AD8" w:rsidRPr="007B7470" w:rsidRDefault="00C13337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BBD78" w14:textId="2AE249C4" w:rsidR="00370AD8" w:rsidRPr="007B7470" w:rsidRDefault="00C13337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071C5" w14:textId="4251A52E" w:rsidR="00370AD8" w:rsidRPr="007B7470" w:rsidRDefault="00C13337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7664DD80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927981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C4C0E9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753D5AD" w14:textId="07BEFE10" w:rsidR="00370AD8" w:rsidRDefault="0006654D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Plnenie návrhu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zákona je podmienené úpravami </w:t>
      </w:r>
      <w:r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informačných systémov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Ministerstva financií</w:t>
      </w:r>
      <w:r w:rsidR="00370AD8"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>SR (ďalej len „MF</w:t>
      </w:r>
      <w:r w:rsidR="00BC1825"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078EE">
        <w:rPr>
          <w:rFonts w:ascii="Times New Roman" w:eastAsia="Times New Roman" w:hAnsi="Times New Roman" w:cs="Times New Roman"/>
          <w:sz w:val="24"/>
          <w:szCs w:val="24"/>
          <w:lang w:eastAsia="sk-SK"/>
        </w:rPr>
        <w:t>SR“)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Finančného riaditeľstva S</w:t>
      </w:r>
      <w:r w:rsidR="00370AD8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„FR</w:t>
      </w:r>
      <w:r w:rsidR="00BC182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SR“) v</w:t>
      </w:r>
      <w:r w:rsidR="009F344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maximálnej odhadovanej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výške</w:t>
      </w:r>
      <w:r w:rsidR="009F344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>15 </w:t>
      </w:r>
      <w:r w:rsidR="0065444F">
        <w:rPr>
          <w:rFonts w:ascii="Times New Roman" w:eastAsia="Times New Roman" w:hAnsi="Times New Roman" w:cs="Times New Roman"/>
          <w:sz w:val="24"/>
          <w:szCs w:val="24"/>
          <w:lang w:eastAsia="sk-SK"/>
        </w:rPr>
        <w:t>73</w:t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>9 862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00370AD8">
        <w:rPr>
          <w:rFonts w:ascii="Times New Roman" w:eastAsia="Times New Roman" w:hAnsi="Times New Roman" w:cs="Times New Roman"/>
          <w:sz w:val="24"/>
          <w:szCs w:val="24"/>
          <w:lang w:eastAsia="sk-SK"/>
        </w:rPr>
        <w:t>, z toho:</w:t>
      </w:r>
    </w:p>
    <w:p w14:paraId="03215C44" w14:textId="29A97947" w:rsidR="00370AD8" w:rsidRDefault="00370AD8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bežné výdavky v sume </w:t>
      </w:r>
      <w:r w:rsidR="009F344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</w:t>
      </w:r>
      <w:r w:rsidR="00CB2982">
        <w:rPr>
          <w:rFonts w:ascii="Times New Roman" w:eastAsia="Times New Roman" w:hAnsi="Times New Roman" w:cs="Times New Roman"/>
          <w:sz w:val="24"/>
          <w:szCs w:val="24"/>
          <w:lang w:eastAsia="sk-SK"/>
        </w:rPr>
        <w:t>5 </w:t>
      </w:r>
      <w:r w:rsidR="006544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702 </w:t>
      </w:r>
      <w:r w:rsidR="00CB2982">
        <w:rPr>
          <w:rFonts w:ascii="Times New Roman" w:eastAsia="Times New Roman" w:hAnsi="Times New Roman" w:cs="Times New Roman"/>
          <w:sz w:val="24"/>
          <w:szCs w:val="24"/>
          <w:lang w:eastAsia="sk-SK"/>
        </w:rPr>
        <w:t>425</w:t>
      </w:r>
      <w:r w:rsidR="00F85BE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>eur, kategória 630,</w:t>
      </w:r>
      <w:r w:rsidR="00B90C40" w:rsidRP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0C40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podprogram 0EK0D – Informačné technológie financované zo štátneho rozpočtu – Ministerstvo financií Slovenskej republiky</w:t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</w:p>
    <w:p w14:paraId="57299918" w14:textId="1EEE1921" w:rsidR="0006654D" w:rsidRDefault="00370AD8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06654D"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</w:t>
      </w:r>
      <w:r w:rsidR="0006654D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výdavky</w:t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F344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</w:t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>10 037 437</w:t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0006654D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B90C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kategória 710, </w:t>
      </w:r>
      <w:r w:rsidR="0006654D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podprogram 0EK0D – Informačné technológie financované zo štátneho rozpočtu – Ministerstvo financií Slovenskej republiky), a to:</w:t>
      </w:r>
    </w:p>
    <w:p w14:paraId="6D164290" w14:textId="77777777" w:rsidR="00E82380" w:rsidRDefault="00E82380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AE31C4" w14:textId="2CA5BABB" w:rsidR="00E82380" w:rsidRPr="00237BB7" w:rsidRDefault="00E82380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I. </w:t>
      </w:r>
      <w:proofErr w:type="spellStart"/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eFaktúra</w:t>
      </w:r>
      <w:proofErr w:type="spellEnd"/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 oznamovanie údajov</w:t>
      </w:r>
    </w:p>
    <w:p w14:paraId="71E3247B" w14:textId="77777777" w:rsidR="0006654D" w:rsidRDefault="0006654D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sk-SK"/>
        </w:rPr>
      </w:pPr>
    </w:p>
    <w:p w14:paraId="23A7B268" w14:textId="0C9A4EB6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Integrovaný systém </w:t>
      </w:r>
      <w:r w:rsidR="00530C5D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inančnej správy – správa daní (ISFS-SD)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150 148 eur (2025)</w:t>
      </w:r>
    </w:p>
    <w:p w14:paraId="73740C48" w14:textId="381E615C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504 180 eur (2026)</w:t>
      </w:r>
    </w:p>
    <w:p w14:paraId="46081174" w14:textId="78804D22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E926D2D" w14:textId="6D1C1B5E" w:rsidR="00254373" w:rsidRPr="00254373" w:rsidRDefault="00254373" w:rsidP="009C77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654 328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eur </w:t>
      </w:r>
    </w:p>
    <w:p w14:paraId="12732F9E" w14:textId="314755F2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Portál finančnej správy (PFS)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29 471 eur (2025)</w:t>
      </w:r>
    </w:p>
    <w:p w14:paraId="67F672D3" w14:textId="34EB3ABA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508 372 eur (2026)</w:t>
      </w:r>
    </w:p>
    <w:p w14:paraId="749FEBDB" w14:textId="1EB78B18" w:rsidR="00254373" w:rsidRPr="00254373" w:rsidRDefault="00254373" w:rsidP="009C77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ab/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537 843 eur </w:t>
      </w:r>
    </w:p>
    <w:p w14:paraId="36281D48" w14:textId="0B4103A4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>DR SCAN</w:t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A01B5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57 687 eur (2026)</w:t>
      </w:r>
    </w:p>
    <w:p w14:paraId="3BF81C36" w14:textId="1F97D1C0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DATA WAREHOUSE (DWH)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219 986 eur (2026)</w:t>
      </w:r>
    </w:p>
    <w:p w14:paraId="385F2147" w14:textId="221CFF2F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Kontrolný výkaz DPH (KV DPH)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5 412 000 eur (2026)</w:t>
      </w:r>
    </w:p>
    <w:p w14:paraId="348C7C95" w14:textId="6A52D577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C94272A" w14:textId="12174197" w:rsidR="00254373" w:rsidRPr="009C77CC" w:rsidRDefault="00DA3DCA" w:rsidP="009C77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254373"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="00254373"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254373"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5 689 673</w:t>
      </w:r>
      <w:r w:rsidR="00254373"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eur </w:t>
      </w:r>
    </w:p>
    <w:p w14:paraId="2AAF313A" w14:textId="14E9DD19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Rozšírenie analytických nástrojov (RAN)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98 400 eur (2026)</w:t>
      </w:r>
    </w:p>
    <w:p w14:paraId="41D8E1E5" w14:textId="213C0544" w:rsidR="0049798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</w:p>
    <w:p w14:paraId="1E00560A" w14:textId="7BA5D086" w:rsidR="00254373" w:rsidRPr="00254373" w:rsidRDefault="00254373" w:rsidP="009C77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98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4</w:t>
      </w:r>
      <w:r w:rsidRPr="009C77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00 eur </w:t>
      </w:r>
    </w:p>
    <w:p w14:paraId="0DF17A8E" w14:textId="5FB68267" w:rsidR="00254373" w:rsidRPr="00254373" w:rsidRDefault="00254373" w:rsidP="009C77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ind w:left="6379" w:hanging="63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EDA393" w14:textId="77777777" w:rsidR="0045717F" w:rsidRDefault="00254373" w:rsidP="0045717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210" w:hanging="6210"/>
        <w:jc w:val="both"/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Nový IS </w:t>
      </w:r>
      <w:proofErr w:type="spellStart"/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eFaktúra</w:t>
      </w:r>
      <w:proofErr w:type="spellEnd"/>
      <w:r w:rsid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[</w:t>
      </w:r>
      <w:r w:rsidR="0045717F"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Service </w:t>
      </w:r>
      <w:proofErr w:type="spellStart"/>
      <w:r w:rsidR="0045717F"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Metadata</w:t>
      </w:r>
      <w:proofErr w:type="spellEnd"/>
      <w:r w:rsidR="0045717F"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45717F"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Provider</w:t>
      </w:r>
      <w:proofErr w:type="spellEnd"/>
      <w:r w:rsidR="0045717F"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(SMP)</w:t>
      </w:r>
      <w:r w:rsid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45717F" w:rsidRPr="0005009E">
        <w:t xml:space="preserve"> </w:t>
      </w:r>
    </w:p>
    <w:p w14:paraId="4F0E29D4" w14:textId="7540E1B2" w:rsidR="000362A8" w:rsidRDefault="0045717F" w:rsidP="000362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5-corner Access Point (C5)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proofErr w:type="spellStart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Know</w:t>
      </w:r>
      <w:proofErr w:type="spellEnd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your</w:t>
      </w:r>
      <w:proofErr w:type="spellEnd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>customer</w:t>
      </w:r>
      <w:proofErr w:type="spellEnd"/>
      <w:r w:rsidRPr="000500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(KYC)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]</w:t>
      </w:r>
      <w:r w:rsid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CF4061">
        <w:rPr>
          <w:rFonts w:ascii="Times New Roman" w:eastAsia="Times New Roman" w:hAnsi="Times New Roman" w:cs="Times New Roman"/>
          <w:sz w:val="24"/>
          <w:szCs w:val="24"/>
          <w:lang w:eastAsia="sk-SK"/>
        </w:rPr>
        <w:t>2 509 700</w:t>
      </w:r>
      <w:r w:rsidR="000362A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</w:t>
      </w:r>
      <w:r w:rsidR="000362A8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 w:rsidR="000362A8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0362A8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6D678221" w14:textId="4D9DFA19" w:rsidR="000362A8" w:rsidRDefault="000362A8" w:rsidP="000362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1 084 975 eur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36F81D35" w14:textId="0686B4D7" w:rsidR="000362A8" w:rsidRDefault="000362A8" w:rsidP="000362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1 084 975 eur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7A90C3D6" w14:textId="6118CE96" w:rsidR="000362A8" w:rsidRDefault="000362A8" w:rsidP="00D076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3F7408D" w14:textId="7F5E0704" w:rsidR="00254373" w:rsidRDefault="00CF4061" w:rsidP="00C87A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</w:t>
      </w:r>
      <w:r w:rsidRPr="005A12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spolu  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  </w:t>
      </w:r>
      <w:r w:rsidRPr="005A12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       </w:t>
      </w:r>
      <w:r w:rsidR="005E09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4 679 650</w:t>
      </w:r>
      <w:r w:rsidR="005E4A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eur</w:t>
      </w:r>
    </w:p>
    <w:p w14:paraId="3038DBA2" w14:textId="77777777" w:rsidR="00C87AD3" w:rsidRPr="00254373" w:rsidRDefault="00C87AD3" w:rsidP="005A126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742615" w14:textId="38B60943" w:rsidR="00254373" w:rsidRP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Analytický </w:t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nformačný </w:t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ystém </w:t>
      </w:r>
      <w:r w:rsidR="00497983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izík (AIS-R) a </w:t>
      </w:r>
    </w:p>
    <w:p w14:paraId="1ED5BD7B" w14:textId="7C9A46FD" w:rsidR="00254373" w:rsidRDefault="00254373" w:rsidP="002543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Kontrolný výkaz DPH (KV DPH)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734B1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488 249 eur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(2026)</w:t>
      </w:r>
    </w:p>
    <w:p w14:paraId="24359067" w14:textId="77777777" w:rsidR="00D2728A" w:rsidRDefault="00D2728A" w:rsidP="000665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sk-SK"/>
        </w:rPr>
      </w:pPr>
    </w:p>
    <w:p w14:paraId="407E2DDA" w14:textId="57CD22EF" w:rsidR="00F011DB" w:rsidRPr="00237BB7" w:rsidRDefault="00F011DB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II. zákon č. 215/2019 Z. z.</w:t>
      </w:r>
    </w:p>
    <w:p w14:paraId="43B1DA5D" w14:textId="77777777" w:rsidR="00F011DB" w:rsidRDefault="00F011DB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CBDEBD" w14:textId="58355F2D" w:rsidR="004F4B09" w:rsidRDefault="00F011DB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011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Nový IS </w:t>
      </w:r>
      <w:proofErr w:type="spellStart"/>
      <w:r w:rsidRPr="00F011DB">
        <w:rPr>
          <w:rFonts w:ascii="Times New Roman" w:eastAsia="Times New Roman" w:hAnsi="Times New Roman" w:cs="Times New Roman"/>
          <w:sz w:val="24"/>
          <w:szCs w:val="24"/>
          <w:lang w:eastAsia="sk-SK"/>
        </w:rPr>
        <w:t>eFaktúra</w:t>
      </w:r>
      <w:proofErr w:type="spellEnd"/>
      <w:r w:rsidRPr="00F011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[</w:t>
      </w:r>
      <w:r w:rsidR="0045717F" w:rsidRPr="00076B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Access Point </w:t>
      </w:r>
      <w:proofErr w:type="spellStart"/>
      <w:r w:rsidR="0045717F" w:rsidRPr="00076B78">
        <w:rPr>
          <w:rFonts w:ascii="Times New Roman" w:eastAsia="Times New Roman" w:hAnsi="Times New Roman" w:cs="Times New Roman"/>
          <w:sz w:val="24"/>
          <w:szCs w:val="24"/>
          <w:lang w:eastAsia="sk-SK"/>
        </w:rPr>
        <w:t>provider</w:t>
      </w:r>
      <w:proofErr w:type="spellEnd"/>
      <w:r w:rsidR="0045717F" w:rsidRPr="00076B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</w:t>
      </w:r>
      <w:proofErr w:type="spellStart"/>
      <w:r w:rsidR="0045717F" w:rsidRPr="00076B78">
        <w:rPr>
          <w:rFonts w:ascii="Times New Roman" w:eastAsia="Times New Roman" w:hAnsi="Times New Roman" w:cs="Times New Roman"/>
          <w:sz w:val="24"/>
          <w:szCs w:val="24"/>
          <w:lang w:eastAsia="sk-SK"/>
        </w:rPr>
        <w:t>GovAP</w:t>
      </w:r>
      <w:proofErr w:type="spellEnd"/>
      <w:r w:rsidR="0045717F" w:rsidRPr="00076B78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]</w:t>
      </w:r>
      <w:r w:rsidRPr="00F011D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44253">
        <w:rPr>
          <w:rFonts w:ascii="Times New Roman" w:eastAsia="Times New Roman" w:hAnsi="Times New Roman" w:cs="Times New Roman"/>
          <w:sz w:val="24"/>
          <w:szCs w:val="24"/>
          <w:lang w:eastAsia="sk-SK"/>
        </w:rPr>
        <w:t>1 020 000</w:t>
      </w:r>
      <w:r w:rsidR="004F4B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000F56C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F56C0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 w:rsidR="000F56C0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0F56C0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676CD68C" w14:textId="66BDF039" w:rsidR="004F4B09" w:rsidRDefault="000F56C0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44253">
        <w:rPr>
          <w:rFonts w:ascii="Times New Roman" w:eastAsia="Times New Roman" w:hAnsi="Times New Roman" w:cs="Times New Roman"/>
          <w:sz w:val="24"/>
          <w:szCs w:val="24"/>
          <w:lang w:eastAsia="sk-SK"/>
        </w:rPr>
        <w:t>1 020 000</w:t>
      </w:r>
      <w:r w:rsidR="004F4B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7C88F537" w14:textId="71583B8F" w:rsidR="004F4B09" w:rsidRDefault="000F56C0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44253">
        <w:rPr>
          <w:rFonts w:ascii="Times New Roman" w:eastAsia="Times New Roman" w:hAnsi="Times New Roman" w:cs="Times New Roman"/>
          <w:sz w:val="24"/>
          <w:szCs w:val="24"/>
          <w:lang w:eastAsia="sk-SK"/>
        </w:rPr>
        <w:t>1 020 000</w:t>
      </w:r>
      <w:r w:rsidR="004F4B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014718FC" w14:textId="117E3CA5" w:rsidR="000F56C0" w:rsidRDefault="000F56C0" w:rsidP="00D076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4385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</w:p>
    <w:p w14:paraId="51074817" w14:textId="39425867" w:rsidR="000F56C0" w:rsidRDefault="000F56C0" w:rsidP="000F56C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                                                                                 s</w:t>
      </w:r>
      <w:r w:rsidRPr="00BF16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polu</w:t>
      </w:r>
      <w:r w:rsidRPr="00BF16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 </w:t>
      </w:r>
      <w:r w:rsidR="00B442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060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000 eur</w:t>
      </w:r>
    </w:p>
    <w:p w14:paraId="3A028FBD" w14:textId="7AFED80B" w:rsidR="004F4B09" w:rsidRDefault="004F4B09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BF2339" w14:textId="41463232" w:rsidR="001078EE" w:rsidRPr="00525892" w:rsidRDefault="001078EE" w:rsidP="00F011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6372" w:hanging="637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525892"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mplementáci</w:t>
      </w:r>
      <w:r w:rsid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525892"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CES na </w:t>
      </w:r>
      <w:proofErr w:type="spellStart"/>
      <w:r w:rsidR="00525892"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eFA</w:t>
      </w:r>
      <w:proofErr w:type="spellEnd"/>
      <w:r w:rsid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(DXC)</w:t>
      </w:r>
      <w:r w:rsid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283A2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145 000</w:t>
      </w:r>
      <w:r w:rsidR="00525892" w:rsidRPr="0052589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  <w:r w:rsid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(2026)</w:t>
      </w:r>
    </w:p>
    <w:p w14:paraId="0DED3A1A" w14:textId="77777777" w:rsidR="00E82380" w:rsidRDefault="00E82380" w:rsidP="00D272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2A9D2B" w14:textId="4DB6F9F7" w:rsidR="00E82380" w:rsidRPr="00237BB7" w:rsidRDefault="00E82380" w:rsidP="00D272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</w:t>
      </w:r>
      <w:r w:rsidR="00F011DB"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II</w:t>
      </w:r>
      <w:r w:rsidRPr="00237B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 registrácia skupiny z úradnej moci</w:t>
      </w:r>
    </w:p>
    <w:p w14:paraId="3F96F483" w14:textId="77777777" w:rsidR="00E82380" w:rsidRDefault="00E82380" w:rsidP="00D272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04C99D" w14:textId="1DB31DD4" w:rsidR="00E82380" w:rsidRPr="004C72C1" w:rsidRDefault="00E82380" w:rsidP="00E823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238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Integrovaný systém </w:t>
      </w:r>
      <w:r w:rsidR="00530C5D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E82380">
        <w:rPr>
          <w:rFonts w:ascii="Times New Roman" w:eastAsia="Times New Roman" w:hAnsi="Times New Roman" w:cs="Times New Roman"/>
          <w:sz w:val="24"/>
          <w:szCs w:val="24"/>
          <w:lang w:eastAsia="sk-SK"/>
        </w:rPr>
        <w:t>inančnej správy – správa daní (ISFS-SD)</w:t>
      </w:r>
      <w:r w:rsidRPr="00E8238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16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183 338 eur 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(2025)</w:t>
      </w:r>
    </w:p>
    <w:p w14:paraId="10B7807A" w14:textId="268CAC4C" w:rsidR="00E82380" w:rsidRPr="004C72C1" w:rsidRDefault="00E82380" w:rsidP="00E823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- Portál finančnej správy (PFS)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BF16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58 942 eur 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(2025)</w:t>
      </w:r>
    </w:p>
    <w:p w14:paraId="6AC88622" w14:textId="37B0DE25" w:rsidR="00E82380" w:rsidRPr="004C72C1" w:rsidRDefault="00E82380" w:rsidP="00E823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- DR SCAN 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97983"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BF16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21 439 eur 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(2025)</w:t>
      </w:r>
    </w:p>
    <w:p w14:paraId="31576D58" w14:textId="536E08ED" w:rsidR="00E82380" w:rsidRDefault="00E82380" w:rsidP="00E823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VAT </w:t>
      </w:r>
      <w:proofErr w:type="spellStart"/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Information</w:t>
      </w:r>
      <w:proofErr w:type="spellEnd"/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Exchange </w:t>
      </w:r>
      <w:proofErr w:type="spellStart"/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System</w:t>
      </w:r>
      <w:proofErr w:type="spellEnd"/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(VIES)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16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123 000 eur </w:t>
      </w:r>
      <w:r w:rsidRPr="004C72C1">
        <w:rPr>
          <w:rFonts w:ascii="Times New Roman" w:eastAsia="Times New Roman" w:hAnsi="Times New Roman" w:cs="Times New Roman"/>
          <w:sz w:val="24"/>
          <w:szCs w:val="24"/>
          <w:lang w:eastAsia="sk-SK"/>
        </w:rPr>
        <w:t>(</w:t>
      </w:r>
      <w:r w:rsidRPr="00E82380">
        <w:rPr>
          <w:rFonts w:ascii="Times New Roman" w:eastAsia="Times New Roman" w:hAnsi="Times New Roman" w:cs="Times New Roman"/>
          <w:sz w:val="24"/>
          <w:szCs w:val="24"/>
          <w:lang w:eastAsia="sk-SK"/>
        </w:rPr>
        <w:t>2025)</w:t>
      </w:r>
    </w:p>
    <w:p w14:paraId="009628F4" w14:textId="08463268" w:rsidR="004C72C1" w:rsidRPr="00BF1604" w:rsidRDefault="004C72C1" w:rsidP="00E823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</w:t>
      </w:r>
      <w:r w:rsidRPr="00BF16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polu</w:t>
      </w:r>
      <w:r w:rsidRPr="00BF16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16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386 719 eur</w:t>
      </w:r>
    </w:p>
    <w:p w14:paraId="6C233BBB" w14:textId="77777777" w:rsidR="00E82380" w:rsidRDefault="00E82380" w:rsidP="00D272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AF31D8" w14:textId="77777777" w:rsidR="00DA3DCA" w:rsidRPr="00237BB7" w:rsidRDefault="00497983" w:rsidP="004979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37BB7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vplyvy na rozpočet verejnej správy vyčíslené na rozpočtový rok 2025 sú zabezpečené v rámci schváleného limitu výdavkov kapitoly MF SR na rok 2025 (</w:t>
      </w:r>
      <w:proofErr w:type="spellStart"/>
      <w:r w:rsidRPr="00237BB7">
        <w:rPr>
          <w:rFonts w:ascii="Times New Roman" w:eastAsia="Times New Roman" w:hAnsi="Times New Roman" w:cs="Times New Roman"/>
          <w:sz w:val="24"/>
          <w:szCs w:val="24"/>
          <w:lang w:eastAsia="sk-SK"/>
        </w:rPr>
        <w:t>org</w:t>
      </w:r>
      <w:proofErr w:type="spellEnd"/>
      <w:r w:rsidRPr="00237B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FR SR). </w:t>
      </w:r>
    </w:p>
    <w:p w14:paraId="157062C1" w14:textId="77777777" w:rsidR="00DA3DCA" w:rsidRPr="00237BB7" w:rsidRDefault="00DA3DCA" w:rsidP="004979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3EFAAE" w14:textId="61E3BF3F" w:rsidR="009C77CC" w:rsidRPr="00237BB7" w:rsidRDefault="00BC6443" w:rsidP="008E6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C6443">
        <w:rPr>
          <w:rFonts w:ascii="Times New Roman" w:hAnsi="Times New Roman" w:cs="Times New Roman"/>
          <w:sz w:val="24"/>
          <w:szCs w:val="24"/>
        </w:rPr>
        <w:t xml:space="preserve">Finančné vplyvy na rozpočet verejnej správy v nasledujúcich rokoch počnúc rokom 2026 (okrem osobných výdavkov) budú </w:t>
      </w:r>
      <w:r w:rsidR="009F3441">
        <w:rPr>
          <w:rFonts w:ascii="Times New Roman" w:hAnsi="Times New Roman" w:cs="Times New Roman"/>
          <w:sz w:val="24"/>
          <w:szCs w:val="24"/>
        </w:rPr>
        <w:t xml:space="preserve">spresnené </w:t>
      </w:r>
      <w:r w:rsidR="006E426F">
        <w:rPr>
          <w:rFonts w:ascii="Times New Roman" w:hAnsi="Times New Roman" w:cs="Times New Roman"/>
          <w:sz w:val="24"/>
          <w:szCs w:val="24"/>
        </w:rPr>
        <w:t xml:space="preserve">a overené </w:t>
      </w:r>
      <w:r w:rsidR="009F3441">
        <w:rPr>
          <w:rFonts w:ascii="Times New Roman" w:hAnsi="Times New Roman" w:cs="Times New Roman"/>
          <w:sz w:val="24"/>
          <w:szCs w:val="24"/>
        </w:rPr>
        <w:t xml:space="preserve">v príprave jednotlivých projektov a následne v potrebnej výške </w:t>
      </w:r>
      <w:r w:rsidRPr="00BC6443">
        <w:rPr>
          <w:rFonts w:ascii="Times New Roman" w:hAnsi="Times New Roman" w:cs="Times New Roman"/>
          <w:sz w:val="24"/>
          <w:szCs w:val="24"/>
        </w:rPr>
        <w:t>zabezpečené v rámci rozpočtu kapitoly MF SR pri tvorbe rozpočtu v rokoch 2026 až 2028.</w:t>
      </w:r>
      <w:r w:rsidR="00DA3DCA" w:rsidRPr="009C77C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E5C3C">
        <w:rPr>
          <w:rFonts w:ascii="Times New Roman" w:eastAsia="Times New Roman" w:hAnsi="Times New Roman" w:cs="Times New Roman"/>
          <w:sz w:val="24"/>
          <w:szCs w:val="24"/>
          <w:lang w:eastAsia="sk-SK"/>
        </w:rPr>
        <w:t>MF SR a FR SR vyvinú v</w:t>
      </w:r>
      <w:r w:rsidR="00685332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FE5C3C">
        <w:rPr>
          <w:rFonts w:ascii="Times New Roman" w:eastAsia="Times New Roman" w:hAnsi="Times New Roman" w:cs="Times New Roman"/>
          <w:sz w:val="24"/>
          <w:szCs w:val="24"/>
          <w:lang w:eastAsia="sk-SK"/>
        </w:rPr>
        <w:t>rámci</w:t>
      </w:r>
      <w:r w:rsidR="0068533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prípravnej a</w:t>
      </w:r>
      <w:r w:rsidR="00FE5C3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implementačnej fázy maximálne úsilie spočívajúce v znížení odhadovaných nákladov potrebných na vytvorenie</w:t>
      </w:r>
      <w:r w:rsidR="0068533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FE5C3C">
        <w:rPr>
          <w:rFonts w:ascii="Times New Roman" w:eastAsia="Times New Roman" w:hAnsi="Times New Roman" w:cs="Times New Roman"/>
          <w:sz w:val="24"/>
          <w:szCs w:val="24"/>
          <w:lang w:eastAsia="sk-SK"/>
        </w:rPr>
        <w:t>úpravu</w:t>
      </w:r>
      <w:r w:rsidR="0068533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prevádzku</w:t>
      </w:r>
      <w:r w:rsidR="00FE5C3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predmetných informačných systémov.</w:t>
      </w:r>
    </w:p>
    <w:p w14:paraId="26D4092B" w14:textId="77777777" w:rsidR="006B1218" w:rsidRDefault="006B121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ED1945" w14:textId="19E2A4AC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9EF2AD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4BF5A4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81B658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11BFEE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69FD04E5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847E55" w14:textId="77777777" w:rsidR="00A26BB1" w:rsidRPr="00924977" w:rsidRDefault="00A26BB1" w:rsidP="00A26BB1">
      <w:pPr>
        <w:rPr>
          <w:rFonts w:ascii="Times New Roman" w:eastAsia="Times New Roman" w:hAnsi="Times New Roman" w:cs="Times New Roman"/>
          <w:i/>
          <w:sz w:val="20"/>
          <w:szCs w:val="20"/>
          <w:lang w:eastAsia="sk-SK"/>
        </w:rPr>
      </w:pPr>
      <w:r w:rsidRPr="00924977">
        <w:rPr>
          <w:rFonts w:ascii="Times New Roman" w:eastAsia="Times New Roman" w:hAnsi="Times New Roman" w:cs="Times New Roman"/>
          <w:i/>
          <w:sz w:val="20"/>
          <w:szCs w:val="20"/>
          <w:lang w:eastAsia="sk-SK"/>
        </w:rPr>
        <w:t>Uveďte hlavné ciele predkladaného materiálu (aký výsledný stav má byť prijatím materiálu dosiahnutý, pričom dosiahnutý stav musí byť odlišný od stavu popísaného v bode 2. Definovanie problému).</w:t>
      </w:r>
    </w:p>
    <w:p w14:paraId="2D80F81E" w14:textId="1D0AC0F1" w:rsidR="00D006B5" w:rsidRDefault="00D703CD" w:rsidP="00D006B5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D703CD">
        <w:rPr>
          <w:rFonts w:ascii="Times New Roman" w:hAnsi="Times New Roman" w:cs="Times New Roman"/>
          <w:sz w:val="24"/>
          <w:szCs w:val="24"/>
        </w:rPr>
        <w:t>Návrh zákona, ktorým sa mení a dopĺňa zákon č. 222/2004 Z. z. o dani z pridanej hodnoty v</w:t>
      </w:r>
      <w:r w:rsidR="00B90C40">
        <w:rPr>
          <w:rFonts w:ascii="Times New Roman" w:hAnsi="Times New Roman" w:cs="Times New Roman"/>
          <w:sz w:val="24"/>
          <w:szCs w:val="24"/>
        </w:rPr>
        <w:t> </w:t>
      </w:r>
      <w:r w:rsidRPr="00D703CD">
        <w:rPr>
          <w:rFonts w:ascii="Times New Roman" w:hAnsi="Times New Roman" w:cs="Times New Roman"/>
          <w:sz w:val="24"/>
          <w:szCs w:val="24"/>
        </w:rPr>
        <w:t>znení neskorších predpisov a ktorým sa menia a dopĺňajú niektoré zákony (ďalej len „návrh zákona“) sa prioritne zaoberá transpozíciou Smernic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703CD">
        <w:rPr>
          <w:rFonts w:ascii="Times New Roman" w:hAnsi="Times New Roman" w:cs="Times New Roman"/>
          <w:sz w:val="24"/>
          <w:szCs w:val="24"/>
        </w:rPr>
        <w:t xml:space="preserve"> </w:t>
      </w:r>
      <w:r w:rsidRPr="00473434">
        <w:rPr>
          <w:rFonts w:ascii="Times New Roman" w:hAnsi="Times New Roman" w:cs="Times New Roman"/>
          <w:color w:val="000000" w:themeColor="text1"/>
          <w:sz w:val="24"/>
          <w:szCs w:val="24"/>
        </w:rPr>
        <w:t>Rady (EÚ) 2025/516 z 11. marca 2025, ktorou sa mení smernica 2006/112/ES o spoločnom systéme dane z pridanej hodnoty, pokiaľ ide o pravidlá DPH pre digitálny vek (ďalej len „smernica 2025/516“)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73434" w:rsidRPr="00473434">
        <w:rPr>
          <w:rFonts w:ascii="Times New Roman" w:hAnsi="Times New Roman" w:cs="Times New Roman"/>
          <w:color w:val="000000" w:themeColor="text1"/>
          <w:sz w:val="24"/>
          <w:szCs w:val="24"/>
        </w:rPr>
        <w:t>Smernica 2025/516, ktorá nadobudla účinnosť 14. apríla 2025, zavádza harmonizované pravidlá týkajúce sa</w:t>
      </w:r>
      <w:r w:rsidR="00B90C4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73434" w:rsidRPr="00473434">
        <w:rPr>
          <w:rFonts w:ascii="Times New Roman" w:hAnsi="Times New Roman" w:cs="Times New Roman"/>
          <w:color w:val="000000" w:themeColor="text1"/>
          <w:sz w:val="24"/>
          <w:szCs w:val="24"/>
        </w:rPr>
        <w:t>digitálneho oznamovania údajov vyplývajúcich z nárastu digitálneho hospodárstva</w:t>
      </w:r>
      <w:r w:rsidR="00D0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B90C4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006B5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473434" w:rsidRPr="00473434">
        <w:rPr>
          <w:rFonts w:ascii="Times New Roman" w:hAnsi="Times New Roman" w:cs="Times New Roman"/>
          <w:color w:val="000000" w:themeColor="text1"/>
          <w:sz w:val="24"/>
          <w:szCs w:val="24"/>
        </w:rPr>
        <w:t>stanovuje jednotné úniové požiadavky na digitálne oznamovanie spočívajúce v tom, že transakcie, ktoré sa majú daňovým správam oznamovať sa budú dokumentovať  elektronicky.</w:t>
      </w:r>
    </w:p>
    <w:p w14:paraId="5C26609B" w14:textId="10B962A2" w:rsidR="00A26BB1" w:rsidRPr="00A26BB1" w:rsidRDefault="00A26BB1" w:rsidP="00D006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3434">
        <w:rPr>
          <w:rFonts w:ascii="Times New Roman" w:hAnsi="Times New Roman" w:cs="Times New Roman"/>
          <w:color w:val="000000" w:themeColor="text1"/>
          <w:sz w:val="24"/>
          <w:szCs w:val="24"/>
        </w:rPr>
        <w:t>Cieľom harmonizačných pravidiel prijatých smernicou 2025/516 je zvýšiť výber</w:t>
      </w:r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dane z</w:t>
      </w:r>
      <w:r w:rsidR="00B90C4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>pridanej hodnoty najmä pri cezhraničných transakciách a ukončiť súčasnú fragmentáciu vyplývajúcu z toho, že členské štáty majú zavedené rozdielne systémy oznamovania faktúr, resp. údajov z vyhotovených a prijatých faktúr. Nové pravidlá a súvisiace procesy majú byť založené na elektronickej fakturácii a digitálnom oznamovaní údajov</w:t>
      </w:r>
      <w:r w:rsidR="0019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B90C4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jednotlivých zdaniteľných obchodoch v reálnom čase, a to nielen pokiaľ ide o cezhraničné transakcie, ale aj o tuzemské transakcie. V záujme maximalizácie </w:t>
      </w:r>
      <w:proofErr w:type="spellStart"/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>interoperability</w:t>
      </w:r>
      <w:proofErr w:type="spellEnd"/>
      <w:r w:rsidRPr="00A26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elektronické faktúry mali v zásade dodržiavať európsku normu pre elektronickú fakturáciu a byť vyhotovené v štruktúre podľa súvisiaceho zoznamu syntaxí.</w:t>
      </w:r>
    </w:p>
    <w:p w14:paraId="475511E5" w14:textId="77777777" w:rsidR="00A26BB1" w:rsidRPr="00A26BB1" w:rsidRDefault="00A26BB1" w:rsidP="00D00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C5423" w14:textId="7896C881" w:rsidR="00A26BB1" w:rsidRPr="00A54ADC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BB1">
        <w:rPr>
          <w:rFonts w:ascii="Times New Roman" w:hAnsi="Times New Roman" w:cs="Times New Roman"/>
          <w:sz w:val="24"/>
          <w:szCs w:val="24"/>
        </w:rPr>
        <w:t>V nadväznosti na uvedené a na skutočnosť, že Slovenská republika</w:t>
      </w:r>
      <w:r w:rsidR="00061CA3">
        <w:rPr>
          <w:rFonts w:ascii="Times New Roman" w:hAnsi="Times New Roman" w:cs="Times New Roman"/>
          <w:sz w:val="24"/>
          <w:szCs w:val="24"/>
        </w:rPr>
        <w:t>,</w:t>
      </w:r>
      <w:r w:rsidRPr="00A26BB1">
        <w:rPr>
          <w:rFonts w:ascii="Times New Roman" w:hAnsi="Times New Roman" w:cs="Times New Roman"/>
          <w:sz w:val="24"/>
          <w:szCs w:val="24"/>
        </w:rPr>
        <w:t xml:space="preserve"> pokiaľ ide o zavedenie povinnej elektronickej fakturácie (B2B)</w:t>
      </w:r>
      <w:r w:rsidR="00061CA3">
        <w:rPr>
          <w:rFonts w:ascii="Times New Roman" w:hAnsi="Times New Roman" w:cs="Times New Roman"/>
          <w:sz w:val="24"/>
          <w:szCs w:val="24"/>
        </w:rPr>
        <w:t>, už</w:t>
      </w:r>
      <w:r w:rsidRPr="00A26BB1">
        <w:rPr>
          <w:rFonts w:ascii="Times New Roman" w:hAnsi="Times New Roman" w:cs="Times New Roman"/>
          <w:sz w:val="24"/>
          <w:szCs w:val="24"/>
        </w:rPr>
        <w:t xml:space="preserve"> nemusí od účinnosti smernice 2025/516 žiadať o</w:t>
      </w:r>
      <w:r w:rsidR="00B90C40">
        <w:rPr>
          <w:rFonts w:ascii="Times New Roman" w:hAnsi="Times New Roman" w:cs="Times New Roman"/>
          <w:sz w:val="24"/>
          <w:szCs w:val="24"/>
        </w:rPr>
        <w:t> </w:t>
      </w:r>
      <w:r w:rsidRPr="00A26BB1">
        <w:rPr>
          <w:rFonts w:ascii="Times New Roman" w:hAnsi="Times New Roman" w:cs="Times New Roman"/>
          <w:sz w:val="24"/>
          <w:szCs w:val="24"/>
        </w:rPr>
        <w:t>výnimku z bežného systému DPH (derogácia), ktorú na základe predloženého návrhu Európskej komisie schvaľuje Rada jednomyseľne</w:t>
      </w:r>
      <w:r w:rsidR="00235B4F">
        <w:rPr>
          <w:rFonts w:ascii="Times New Roman" w:hAnsi="Times New Roman" w:cs="Times New Roman"/>
          <w:sz w:val="24"/>
          <w:szCs w:val="24"/>
        </w:rPr>
        <w:t>, je</w:t>
      </w:r>
      <w:r w:rsidRPr="00A26BB1">
        <w:rPr>
          <w:rFonts w:ascii="Times New Roman" w:hAnsi="Times New Roman" w:cs="Times New Roman"/>
          <w:sz w:val="24"/>
          <w:szCs w:val="24"/>
        </w:rPr>
        <w:t xml:space="preserve"> </w:t>
      </w:r>
      <w:r w:rsidR="00235B4F">
        <w:rPr>
          <w:rFonts w:ascii="Times New Roman" w:hAnsi="Times New Roman" w:cs="Times New Roman"/>
          <w:sz w:val="24"/>
          <w:szCs w:val="24"/>
        </w:rPr>
        <w:t>p</w:t>
      </w:r>
      <w:r w:rsidRPr="00A26BB1">
        <w:rPr>
          <w:rFonts w:ascii="Times New Roman" w:hAnsi="Times New Roman" w:cs="Times New Roman"/>
          <w:sz w:val="24"/>
          <w:szCs w:val="24"/>
        </w:rPr>
        <w:t xml:space="preserve">rimárnym cieľom </w:t>
      </w:r>
      <w:r w:rsidR="00870284">
        <w:rPr>
          <w:rFonts w:ascii="Times New Roman" w:hAnsi="Times New Roman" w:cs="Times New Roman"/>
          <w:sz w:val="24"/>
          <w:szCs w:val="24"/>
        </w:rPr>
        <w:t>návrhu zákona</w:t>
      </w:r>
      <w:r w:rsidRPr="00A26BB1">
        <w:rPr>
          <w:rFonts w:ascii="Times New Roman" w:hAnsi="Times New Roman" w:cs="Times New Roman"/>
          <w:sz w:val="24"/>
          <w:szCs w:val="24"/>
        </w:rPr>
        <w:t xml:space="preserve"> transpozícia článku 1 a článku 5 smernice 2025/516, teda</w:t>
      </w:r>
      <w:r w:rsidR="00061CA3">
        <w:rPr>
          <w:rFonts w:ascii="Times New Roman" w:hAnsi="Times New Roman" w:cs="Times New Roman"/>
          <w:sz w:val="24"/>
          <w:szCs w:val="24"/>
        </w:rPr>
        <w:t xml:space="preserve"> </w:t>
      </w:r>
      <w:r w:rsidRPr="00A26BB1">
        <w:rPr>
          <w:rFonts w:ascii="Times New Roman" w:hAnsi="Times New Roman" w:cs="Times New Roman"/>
          <w:sz w:val="24"/>
          <w:szCs w:val="24"/>
        </w:rPr>
        <w:t xml:space="preserve">zavedenie povinnej elektronickej </w:t>
      </w:r>
      <w:r w:rsidRPr="00A54ADC">
        <w:rPr>
          <w:rFonts w:ascii="Times New Roman" w:hAnsi="Times New Roman" w:cs="Times New Roman"/>
          <w:sz w:val="24"/>
          <w:szCs w:val="24"/>
        </w:rPr>
        <w:t>fakturácie pre zdaniteľné osoby, ktoré sú platiteľmi dane z pridanej hodnoty, ako aj povinné oznamovanie súvisiacich fakturačných údajov finančnej správe v reálnom čase</w:t>
      </w:r>
      <w:r w:rsidR="00A54ADC" w:rsidRPr="00A54ADC">
        <w:rPr>
          <w:rFonts w:ascii="Times New Roman" w:hAnsi="Times New Roman" w:cs="Times New Roman"/>
          <w:sz w:val="24"/>
          <w:szCs w:val="24"/>
        </w:rPr>
        <w:t>.</w:t>
      </w:r>
    </w:p>
    <w:p w14:paraId="7954834D" w14:textId="77777777" w:rsidR="00A26BB1" w:rsidRPr="00A54ADC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3E10D7" w14:textId="4F050BCA" w:rsidR="00A26BB1" w:rsidRPr="00870284" w:rsidRDefault="00A54ADC" w:rsidP="00A26BB1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A54ADC">
        <w:rPr>
          <w:rFonts w:ascii="Times New Roman" w:hAnsi="Times New Roman"/>
          <w:sz w:val="24"/>
          <w:szCs w:val="24"/>
        </w:rPr>
        <w:lastRenderedPageBreak/>
        <w:t>Zmenami a doplnením zákona</w:t>
      </w:r>
      <w:r w:rsidR="00870284">
        <w:rPr>
          <w:rFonts w:ascii="Times New Roman" w:hAnsi="Times New Roman"/>
          <w:sz w:val="24"/>
          <w:szCs w:val="24"/>
        </w:rPr>
        <w:t xml:space="preserve"> č. 222/2004 Z. z. o dani z pridanej hodnoty (ďalej len „zákon</w:t>
      </w:r>
      <w:r w:rsidRPr="00A54ADC">
        <w:rPr>
          <w:rFonts w:ascii="Times New Roman" w:hAnsi="Times New Roman"/>
          <w:sz w:val="24"/>
          <w:szCs w:val="24"/>
        </w:rPr>
        <w:t xml:space="preserve"> o</w:t>
      </w:r>
      <w:r w:rsidR="00870284">
        <w:rPr>
          <w:rFonts w:ascii="Times New Roman" w:hAnsi="Times New Roman"/>
          <w:sz w:val="24"/>
          <w:szCs w:val="24"/>
        </w:rPr>
        <w:t> </w:t>
      </w:r>
      <w:r w:rsidRPr="00A54ADC">
        <w:rPr>
          <w:rFonts w:ascii="Times New Roman" w:hAnsi="Times New Roman"/>
          <w:sz w:val="24"/>
          <w:szCs w:val="24"/>
        </w:rPr>
        <w:t>DPH</w:t>
      </w:r>
      <w:r w:rsidR="00870284">
        <w:rPr>
          <w:rFonts w:ascii="Times New Roman" w:hAnsi="Times New Roman"/>
          <w:sz w:val="24"/>
          <w:szCs w:val="24"/>
        </w:rPr>
        <w:t>“)</w:t>
      </w:r>
      <w:r w:rsidRPr="00A54ADC">
        <w:rPr>
          <w:rFonts w:ascii="Times New Roman" w:hAnsi="Times New Roman"/>
          <w:sz w:val="24"/>
          <w:szCs w:val="24"/>
        </w:rPr>
        <w:t xml:space="preserve"> bude s účinnosťou od 1. januára 2027 zavedená povinnosť pre platiteľov dane usadených v tuzemsku vyhotoviť a prijímať elektronické faktúry v ustanovenom formáte pri tuzemských zdaniteľných obchodoch. Povinnosť prijať takéto elektronické faktúry sa bude vzťahovať aj na v tuzemsku us</w:t>
      </w:r>
      <w:r w:rsidR="00870284">
        <w:rPr>
          <w:rFonts w:ascii="Times New Roman" w:hAnsi="Times New Roman"/>
          <w:sz w:val="24"/>
          <w:szCs w:val="24"/>
        </w:rPr>
        <w:t>a</w:t>
      </w:r>
      <w:r w:rsidRPr="00A54ADC">
        <w:rPr>
          <w:rFonts w:ascii="Times New Roman" w:hAnsi="Times New Roman"/>
          <w:sz w:val="24"/>
          <w:szCs w:val="24"/>
        </w:rPr>
        <w:t xml:space="preserve">dené zdaniteľné osoby, ktoré nie sú platiteľom dane a právnické osoby, ktoré nie sú zdaniteľnými osobami. </w:t>
      </w:r>
      <w:r w:rsidR="00A26BB1" w:rsidRPr="00A54ADC">
        <w:rPr>
          <w:rFonts w:ascii="Times New Roman" w:hAnsi="Times New Roman"/>
          <w:sz w:val="24"/>
          <w:szCs w:val="24"/>
        </w:rPr>
        <w:t>Za elektronickú faktúru sa bude považovať len taká faktúra, ktorá obsahuje informácie vyžadované zákonom o DPH, a ktorá bude vyhotovená, zaslaná a prijatá v </w:t>
      </w:r>
      <w:r w:rsidR="00A26BB1" w:rsidRPr="00870284">
        <w:rPr>
          <w:rFonts w:ascii="Times New Roman" w:hAnsi="Times New Roman"/>
          <w:sz w:val="24"/>
          <w:szCs w:val="24"/>
        </w:rPr>
        <w:t xml:space="preserve">štruktúrovanom elektronickom formáte, ktorý umožní jej automatické a elektronické spracovanie. Za účelom jednotnosti elektronických faktúr týkajúcich sa platiteľov </w:t>
      </w:r>
      <w:r w:rsidR="00B14B32">
        <w:rPr>
          <w:rFonts w:ascii="Times New Roman" w:hAnsi="Times New Roman"/>
          <w:sz w:val="24"/>
          <w:szCs w:val="24"/>
        </w:rPr>
        <w:t xml:space="preserve">dane </w:t>
      </w:r>
      <w:r w:rsidR="00A26BB1" w:rsidRPr="00870284">
        <w:rPr>
          <w:rFonts w:ascii="Times New Roman" w:hAnsi="Times New Roman"/>
          <w:sz w:val="24"/>
          <w:szCs w:val="24"/>
        </w:rPr>
        <w:t>sa ustanoví povinnosť vyhotoviť faktúry v štruktúrovanom formáte, ktorý je v súlade s európskym štandardom pre elektronickú fakturáciu</w:t>
      </w:r>
      <w:r w:rsidR="00870284" w:rsidRPr="00870284">
        <w:rPr>
          <w:rFonts w:ascii="Times New Roman" w:hAnsi="Times New Roman"/>
          <w:sz w:val="24"/>
          <w:szCs w:val="24"/>
        </w:rPr>
        <w:t xml:space="preserve"> </w:t>
      </w:r>
      <w:r w:rsidR="00A26BB1" w:rsidRPr="00870284">
        <w:rPr>
          <w:rFonts w:ascii="Times New Roman" w:hAnsi="Times New Roman"/>
          <w:sz w:val="24"/>
          <w:szCs w:val="24"/>
        </w:rPr>
        <w:t>a zoznamom jeho syntaxí ustanovených smernicou Európskeho parlamentu a Rady 2014/55/EÚ zo 16. apríla 2014 o elektronickej fakturácii vo verejnom obstarávaní</w:t>
      </w:r>
      <w:r w:rsidR="00870284">
        <w:rPr>
          <w:rFonts w:ascii="Times New Roman" w:hAnsi="Times New Roman"/>
          <w:sz w:val="24"/>
          <w:szCs w:val="24"/>
        </w:rPr>
        <w:t>.</w:t>
      </w:r>
    </w:p>
    <w:p w14:paraId="7A18E949" w14:textId="04F17CB5" w:rsidR="00A26BB1" w:rsidRPr="00A26BB1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284">
        <w:rPr>
          <w:rFonts w:ascii="Times New Roman" w:hAnsi="Times New Roman" w:cs="Times New Roman"/>
          <w:sz w:val="24"/>
          <w:szCs w:val="24"/>
        </w:rPr>
        <w:t xml:space="preserve">S účinnosťou od 1. januára 2027 sa zavedie aj </w:t>
      </w:r>
      <w:r w:rsidR="00B14B32">
        <w:rPr>
          <w:rFonts w:ascii="Times New Roman" w:hAnsi="Times New Roman" w:cs="Times New Roman"/>
          <w:sz w:val="24"/>
          <w:szCs w:val="24"/>
        </w:rPr>
        <w:t>oznamovanie</w:t>
      </w:r>
      <w:r w:rsidRPr="00870284">
        <w:rPr>
          <w:rFonts w:ascii="Times New Roman" w:hAnsi="Times New Roman" w:cs="Times New Roman"/>
          <w:sz w:val="24"/>
          <w:szCs w:val="24"/>
        </w:rPr>
        <w:t xml:space="preserve"> </w:t>
      </w:r>
      <w:r w:rsidR="00B00DC9" w:rsidRPr="00B00DC9">
        <w:rPr>
          <w:rFonts w:ascii="Times New Roman" w:hAnsi="Times New Roman" w:cs="Times New Roman"/>
          <w:sz w:val="24"/>
          <w:szCs w:val="24"/>
        </w:rPr>
        <w:t>údaj</w:t>
      </w:r>
      <w:r w:rsidR="00B14B32">
        <w:rPr>
          <w:rFonts w:ascii="Times New Roman" w:hAnsi="Times New Roman" w:cs="Times New Roman"/>
          <w:sz w:val="24"/>
          <w:szCs w:val="24"/>
        </w:rPr>
        <w:t>ov</w:t>
      </w:r>
      <w:r w:rsidR="00B00DC9" w:rsidRPr="00B00DC9">
        <w:rPr>
          <w:rFonts w:ascii="Times New Roman" w:hAnsi="Times New Roman" w:cs="Times New Roman"/>
          <w:sz w:val="24"/>
          <w:szCs w:val="24"/>
        </w:rPr>
        <w:t xml:space="preserve"> týkajúce sa tuzemských zdaniteľných obchodov medzi dotknutými osobami, pri ktorých bola vyhotovená elektronická faktúra</w:t>
      </w:r>
      <w:r w:rsidR="00A54ADC">
        <w:rPr>
          <w:rFonts w:ascii="Times New Roman" w:hAnsi="Times New Roman" w:cs="Times New Roman"/>
          <w:sz w:val="24"/>
          <w:szCs w:val="24"/>
        </w:rPr>
        <w:t>.</w:t>
      </w:r>
      <w:r w:rsidRPr="00A26BB1">
        <w:rPr>
          <w:rFonts w:ascii="Times New Roman" w:hAnsi="Times New Roman" w:cs="Times New Roman"/>
          <w:sz w:val="24"/>
          <w:szCs w:val="24"/>
        </w:rPr>
        <w:t xml:space="preserve"> Údaje sa budú oznamovať elektronicky takým spôsobom, ktorý bude súladný so</w:t>
      </w:r>
      <w:r w:rsidR="00061CA3">
        <w:rPr>
          <w:rFonts w:ascii="Times New Roman" w:hAnsi="Times New Roman" w:cs="Times New Roman"/>
          <w:sz w:val="24"/>
          <w:szCs w:val="24"/>
        </w:rPr>
        <w:t> </w:t>
      </w:r>
      <w:r w:rsidRPr="00A26BB1">
        <w:rPr>
          <w:rFonts w:ascii="Times New Roman" w:hAnsi="Times New Roman" w:cs="Times New Roman"/>
          <w:sz w:val="24"/>
          <w:szCs w:val="24"/>
        </w:rPr>
        <w:t xml:space="preserve">spôsobom ustanoveným článkom </w:t>
      </w:r>
      <w:r w:rsidR="00D82668">
        <w:rPr>
          <w:rFonts w:ascii="Times New Roman" w:hAnsi="Times New Roman" w:cs="Times New Roman"/>
          <w:sz w:val="24"/>
          <w:szCs w:val="24"/>
        </w:rPr>
        <w:t>5</w:t>
      </w:r>
      <w:r w:rsidR="00D82668" w:rsidRPr="00A26BB1">
        <w:rPr>
          <w:rFonts w:ascii="Times New Roman" w:hAnsi="Times New Roman" w:cs="Times New Roman"/>
          <w:sz w:val="24"/>
          <w:szCs w:val="24"/>
        </w:rPr>
        <w:t xml:space="preserve"> </w:t>
      </w:r>
      <w:r w:rsidRPr="00A26BB1">
        <w:rPr>
          <w:rFonts w:ascii="Times New Roman" w:hAnsi="Times New Roman" w:cs="Times New Roman"/>
          <w:sz w:val="24"/>
          <w:szCs w:val="24"/>
        </w:rPr>
        <w:t xml:space="preserve">smernice 2025/516, ktorý upravuje predkladanie údajov z elektronických faktúr pre cezhraničné transakcie v rámci Európskej únie. </w:t>
      </w:r>
      <w:r w:rsidR="00B14B32">
        <w:rPr>
          <w:rFonts w:ascii="Times New Roman" w:hAnsi="Times New Roman" w:cs="Times New Roman"/>
          <w:sz w:val="24"/>
          <w:szCs w:val="24"/>
        </w:rPr>
        <w:t>Kontrolný výkaz sa ponecháva v zúženom rozsahu.</w:t>
      </w:r>
    </w:p>
    <w:p w14:paraId="28BA85EA" w14:textId="77777777" w:rsidR="00A26BB1" w:rsidRPr="00A26BB1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B0272B" w14:textId="7B8BFCFE" w:rsidR="00A26BB1" w:rsidRPr="00A26BB1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BB1">
        <w:rPr>
          <w:rFonts w:ascii="Times New Roman" w:hAnsi="Times New Roman" w:cs="Times New Roman"/>
          <w:sz w:val="24"/>
          <w:szCs w:val="24"/>
        </w:rPr>
        <w:t>Skoršie zavedenie systému elektronickej fakturácie a oznamovania údajov</w:t>
      </w:r>
      <w:r w:rsidR="00272BFA">
        <w:rPr>
          <w:rFonts w:ascii="Times New Roman" w:hAnsi="Times New Roman" w:cs="Times New Roman"/>
          <w:sz w:val="24"/>
          <w:szCs w:val="24"/>
        </w:rPr>
        <w:t xml:space="preserve"> v uvedenom rozsahu týkajúce sa</w:t>
      </w:r>
      <w:r w:rsidRPr="00A26BB1">
        <w:rPr>
          <w:rFonts w:ascii="Times New Roman" w:hAnsi="Times New Roman" w:cs="Times New Roman"/>
          <w:sz w:val="24"/>
          <w:szCs w:val="24"/>
        </w:rPr>
        <w:t xml:space="preserve"> tuzemsk</w:t>
      </w:r>
      <w:r w:rsidR="00272BFA">
        <w:rPr>
          <w:rFonts w:ascii="Times New Roman" w:hAnsi="Times New Roman" w:cs="Times New Roman"/>
          <w:sz w:val="24"/>
          <w:szCs w:val="24"/>
        </w:rPr>
        <w:t>ých</w:t>
      </w:r>
      <w:r w:rsidRPr="00A26BB1">
        <w:rPr>
          <w:rFonts w:ascii="Times New Roman" w:hAnsi="Times New Roman" w:cs="Times New Roman"/>
          <w:sz w:val="24"/>
          <w:szCs w:val="24"/>
        </w:rPr>
        <w:t xml:space="preserve"> </w:t>
      </w:r>
      <w:r w:rsidR="00272BFA">
        <w:rPr>
          <w:rFonts w:ascii="Times New Roman" w:hAnsi="Times New Roman" w:cs="Times New Roman"/>
          <w:sz w:val="24"/>
          <w:szCs w:val="24"/>
        </w:rPr>
        <w:t>zdaniteľných obchodov</w:t>
      </w:r>
      <w:r w:rsidRPr="00A26BB1">
        <w:rPr>
          <w:rFonts w:ascii="Times New Roman" w:hAnsi="Times New Roman" w:cs="Times New Roman"/>
          <w:sz w:val="24"/>
          <w:szCs w:val="24"/>
        </w:rPr>
        <w:t xml:space="preserve"> pripraví platiteľov</w:t>
      </w:r>
      <w:r w:rsidR="00A54ADC">
        <w:rPr>
          <w:rFonts w:ascii="Times New Roman" w:hAnsi="Times New Roman" w:cs="Times New Roman"/>
          <w:sz w:val="24"/>
          <w:szCs w:val="24"/>
        </w:rPr>
        <w:t xml:space="preserve"> dane, zdaniteľné osoby, ktoré nie sú platiteľom dane a pr</w:t>
      </w:r>
      <w:r w:rsidR="00272BFA">
        <w:rPr>
          <w:rFonts w:ascii="Times New Roman" w:hAnsi="Times New Roman" w:cs="Times New Roman"/>
          <w:sz w:val="24"/>
          <w:szCs w:val="24"/>
        </w:rPr>
        <w:t>á</w:t>
      </w:r>
      <w:r w:rsidR="00A54ADC">
        <w:rPr>
          <w:rFonts w:ascii="Times New Roman" w:hAnsi="Times New Roman" w:cs="Times New Roman"/>
          <w:sz w:val="24"/>
          <w:szCs w:val="24"/>
        </w:rPr>
        <w:t>vnické osoby, ktoré nie sú zdaniteľnými osobami</w:t>
      </w:r>
      <w:r w:rsidRPr="00A26BB1">
        <w:rPr>
          <w:rFonts w:ascii="Times New Roman" w:hAnsi="Times New Roman" w:cs="Times New Roman"/>
          <w:sz w:val="24"/>
          <w:szCs w:val="24"/>
        </w:rPr>
        <w:t xml:space="preserve"> na </w:t>
      </w:r>
      <w:r w:rsidR="00A54ADC">
        <w:rPr>
          <w:rFonts w:ascii="Times New Roman" w:hAnsi="Times New Roman" w:cs="Times New Roman"/>
          <w:sz w:val="24"/>
          <w:szCs w:val="24"/>
        </w:rPr>
        <w:t>povinnú elektronickú fakturáciu a</w:t>
      </w:r>
      <w:r w:rsidRPr="00A26BB1">
        <w:rPr>
          <w:rFonts w:ascii="Times New Roman" w:hAnsi="Times New Roman" w:cs="Times New Roman"/>
          <w:sz w:val="24"/>
          <w:szCs w:val="24"/>
        </w:rPr>
        <w:t xml:space="preserve"> povinné oznamovani</w:t>
      </w:r>
      <w:r w:rsidR="00E70EBF">
        <w:rPr>
          <w:rFonts w:ascii="Times New Roman" w:hAnsi="Times New Roman" w:cs="Times New Roman"/>
          <w:sz w:val="24"/>
          <w:szCs w:val="24"/>
        </w:rPr>
        <w:t>e</w:t>
      </w:r>
      <w:r w:rsidRPr="00A26BB1">
        <w:rPr>
          <w:rFonts w:ascii="Times New Roman" w:hAnsi="Times New Roman" w:cs="Times New Roman"/>
          <w:sz w:val="24"/>
          <w:szCs w:val="24"/>
        </w:rPr>
        <w:t xml:space="preserve"> údajov o cezhraničných transakciách podľa spomínaného článku </w:t>
      </w:r>
      <w:r w:rsidR="00A54ADC">
        <w:rPr>
          <w:rFonts w:ascii="Times New Roman" w:hAnsi="Times New Roman" w:cs="Times New Roman"/>
          <w:sz w:val="24"/>
          <w:szCs w:val="24"/>
        </w:rPr>
        <w:t>5</w:t>
      </w:r>
      <w:r w:rsidRPr="00A26BB1">
        <w:rPr>
          <w:rFonts w:ascii="Times New Roman" w:hAnsi="Times New Roman" w:cs="Times New Roman"/>
          <w:sz w:val="24"/>
          <w:szCs w:val="24"/>
        </w:rPr>
        <w:t xml:space="preserve"> smernice 2025/516, ktorý </w:t>
      </w:r>
      <w:r w:rsidR="00272BFA">
        <w:rPr>
          <w:rFonts w:ascii="Times New Roman" w:hAnsi="Times New Roman" w:cs="Times New Roman"/>
          <w:sz w:val="24"/>
          <w:szCs w:val="24"/>
        </w:rPr>
        <w:t>musí</w:t>
      </w:r>
      <w:r w:rsidRPr="00A26BB1">
        <w:rPr>
          <w:rFonts w:ascii="Times New Roman" w:hAnsi="Times New Roman" w:cs="Times New Roman"/>
          <w:sz w:val="24"/>
          <w:szCs w:val="24"/>
        </w:rPr>
        <w:t xml:space="preserve"> byť do zákona o DPH transponovaný do</w:t>
      </w:r>
      <w:r w:rsidR="00530C5D">
        <w:rPr>
          <w:rFonts w:ascii="Times New Roman" w:hAnsi="Times New Roman" w:cs="Times New Roman"/>
          <w:sz w:val="24"/>
          <w:szCs w:val="24"/>
        </w:rPr>
        <w:t> </w:t>
      </w:r>
      <w:r w:rsidRPr="00A26BB1">
        <w:rPr>
          <w:rFonts w:ascii="Times New Roman" w:hAnsi="Times New Roman" w:cs="Times New Roman"/>
          <w:sz w:val="24"/>
          <w:szCs w:val="24"/>
        </w:rPr>
        <w:t>30. júna 2030 a účinný k 1. júlu 2030.</w:t>
      </w:r>
    </w:p>
    <w:p w14:paraId="7EDB6932" w14:textId="77777777" w:rsidR="00A26BB1" w:rsidRPr="00A26BB1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5F956E" w14:textId="63DA42B3" w:rsidR="00A26BB1" w:rsidRPr="002A7D28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BB1">
        <w:rPr>
          <w:rFonts w:ascii="Times New Roman" w:hAnsi="Times New Roman" w:cs="Times New Roman"/>
          <w:sz w:val="24"/>
          <w:szCs w:val="24"/>
        </w:rPr>
        <w:t xml:space="preserve">Cieľom uvedených zmien je digitalizovať celý proces od vyhotovenia elektronickej faktúry u dodávateľa, až po spracovanie elektronickej faktúry u odberateľa, ako aj následného zaslania údajov finančnej správe tak, aby celý tento proces bol automatizovaný s minimom manuálnych zásahov, pričom výsledkom bude výrazné skrátenie procesov súvisiacich s prijatím faktúr a ich následným spracovaním (napr. eliminácia vpisovania údajov z papierových faktúr do systému). Sprístupnením údajov </w:t>
      </w:r>
      <w:r w:rsidR="00E70EBF">
        <w:rPr>
          <w:rFonts w:ascii="Times New Roman" w:hAnsi="Times New Roman" w:cs="Times New Roman"/>
          <w:sz w:val="24"/>
          <w:szCs w:val="24"/>
        </w:rPr>
        <w:t>o zdaniteľných obchodoch</w:t>
      </w:r>
      <w:r w:rsidRPr="00A26BB1">
        <w:rPr>
          <w:rFonts w:ascii="Times New Roman" w:hAnsi="Times New Roman" w:cs="Times New Roman"/>
          <w:sz w:val="24"/>
          <w:szCs w:val="24"/>
        </w:rPr>
        <w:t xml:space="preserve"> v reálnom čase sa finančnej správe umožní včasné spracovanie vstupných dát potrebných pre identifikovanie plnenia daňových povinností, či nastavenie </w:t>
      </w:r>
      <w:r w:rsidRPr="002A7D28">
        <w:rPr>
          <w:rFonts w:ascii="Times New Roman" w:hAnsi="Times New Roman" w:cs="Times New Roman"/>
          <w:sz w:val="24"/>
          <w:szCs w:val="24"/>
        </w:rPr>
        <w:t>určitých kontrolných mechanizmov v rámci analýzy rizika na zamedzenie podvodných konaní.</w:t>
      </w:r>
    </w:p>
    <w:p w14:paraId="67F476F3" w14:textId="77777777" w:rsidR="00A26BB1" w:rsidRPr="002A7D28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427E3" w14:textId="2664DFB9" w:rsidR="00A26BB1" w:rsidRPr="002A7D28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D28">
        <w:rPr>
          <w:rFonts w:ascii="Times New Roman" w:hAnsi="Times New Roman" w:cs="Times New Roman"/>
          <w:sz w:val="24"/>
          <w:szCs w:val="24"/>
        </w:rPr>
        <w:t>Prijaté opatreni</w:t>
      </w:r>
      <w:r w:rsidR="00E70EBF" w:rsidRPr="002A7D28">
        <w:rPr>
          <w:rFonts w:ascii="Times New Roman" w:hAnsi="Times New Roman" w:cs="Times New Roman"/>
          <w:sz w:val="24"/>
          <w:szCs w:val="24"/>
        </w:rPr>
        <w:t>a</w:t>
      </w:r>
      <w:r w:rsidRPr="002A7D28">
        <w:rPr>
          <w:rFonts w:ascii="Times New Roman" w:hAnsi="Times New Roman" w:cs="Times New Roman"/>
          <w:sz w:val="24"/>
          <w:szCs w:val="24"/>
        </w:rPr>
        <w:t xml:space="preserve"> na strane štátu prispejú k efektívnemu boju proti daňovým podvodom, majú potenciál znížiť daňové medzery tak na dani z pridanej hodnoty, ako aj na dani z príjmov právnických osôb, a zlepšiť výber daní</w:t>
      </w:r>
      <w:r w:rsidR="00061CA3" w:rsidRPr="002A7D28">
        <w:rPr>
          <w:rFonts w:ascii="Times New Roman" w:hAnsi="Times New Roman" w:cs="Times New Roman"/>
          <w:sz w:val="24"/>
          <w:szCs w:val="24"/>
        </w:rPr>
        <w:t>.</w:t>
      </w:r>
      <w:r w:rsidR="00656BEB" w:rsidRPr="002A7D28">
        <w:rPr>
          <w:rFonts w:ascii="Times New Roman" w:hAnsi="Times New Roman" w:cs="Times New Roman"/>
          <w:sz w:val="24"/>
          <w:szCs w:val="24"/>
        </w:rPr>
        <w:t xml:space="preserve"> Podľa správy Európskej komisie „VAT </w:t>
      </w:r>
      <w:proofErr w:type="spellStart"/>
      <w:r w:rsidR="00656BEB" w:rsidRPr="002A7D28">
        <w:rPr>
          <w:rFonts w:ascii="Times New Roman" w:hAnsi="Times New Roman" w:cs="Times New Roman"/>
          <w:sz w:val="24"/>
          <w:szCs w:val="24"/>
        </w:rPr>
        <w:t>Gap</w:t>
      </w:r>
      <w:proofErr w:type="spellEnd"/>
      <w:r w:rsidR="00656BEB" w:rsidRPr="002A7D2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56BEB" w:rsidRPr="002A7D2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56BEB" w:rsidRPr="002A7D28">
        <w:rPr>
          <w:rFonts w:ascii="Times New Roman" w:hAnsi="Times New Roman" w:cs="Times New Roman"/>
          <w:sz w:val="24"/>
          <w:szCs w:val="24"/>
        </w:rPr>
        <w:t xml:space="preserve"> EU – 2024 Report“ dosiahla daňová medzera na DPH v roku 2022 úroveň 14,6 %, čo predstavuje výpadok na dani vo výške viac ako 1,4 miliardy eur. Ak by sa podarilo pokračovať v trende znižovania tejto medzery, ako tomu bolo v predchádzajúcich rokoch, maximálny potenciálny prínos pre štátny rozpočet by za účasti aktívneho boji proti daňovým únikom, pokračujúcej digitalizácii platieb</w:t>
      </w:r>
      <w:r w:rsidR="00E70EBF" w:rsidRPr="002A7D28">
        <w:rPr>
          <w:rFonts w:ascii="Times New Roman" w:hAnsi="Times New Roman" w:cs="Times New Roman"/>
          <w:sz w:val="24"/>
          <w:szCs w:val="24"/>
        </w:rPr>
        <w:t xml:space="preserve"> </w:t>
      </w:r>
      <w:r w:rsidR="00656BEB" w:rsidRPr="002A7D28">
        <w:rPr>
          <w:rFonts w:ascii="Times New Roman" w:hAnsi="Times New Roman" w:cs="Times New Roman"/>
          <w:sz w:val="24"/>
          <w:szCs w:val="24"/>
        </w:rPr>
        <w:t>či faktúr a iných opatrení na elimináciu daňových únikov a efektívnejší výber daní a ich kontrolu mohol dosiahnuť niekoľko stoviek miliónov eur na strednodobom horizonte.</w:t>
      </w:r>
    </w:p>
    <w:p w14:paraId="70FB009C" w14:textId="77777777" w:rsidR="00A26BB1" w:rsidRPr="002A7D28" w:rsidRDefault="00A26BB1" w:rsidP="00E119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35602" w14:textId="6DDD38CD" w:rsidR="00A26BB1" w:rsidRDefault="00A26BB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D28">
        <w:rPr>
          <w:rFonts w:ascii="Times New Roman" w:hAnsi="Times New Roman" w:cs="Times New Roman"/>
          <w:sz w:val="24"/>
          <w:szCs w:val="24"/>
        </w:rPr>
        <w:t>Na strane podnikateľských subjektov sa zjednodušia</w:t>
      </w:r>
      <w:r w:rsidRPr="00A26BB1">
        <w:rPr>
          <w:rFonts w:ascii="Times New Roman" w:hAnsi="Times New Roman" w:cs="Times New Roman"/>
          <w:sz w:val="24"/>
          <w:szCs w:val="24"/>
        </w:rPr>
        <w:t xml:space="preserve"> obchodné operácie a dôjde k zlepšeniu efektívnosti a kvality podnikateľského prostredia. Zároveň sa zvýši rýchlosť prenosu dát, garancia a dôveryhodnosť komunikácie tým, že z dôvodu aktuálnej diverzifikácie prostredia </w:t>
      </w:r>
      <w:r w:rsidRPr="00A26BB1">
        <w:rPr>
          <w:rFonts w:ascii="Times New Roman" w:hAnsi="Times New Roman" w:cs="Times New Roman"/>
          <w:sz w:val="24"/>
          <w:szCs w:val="24"/>
        </w:rPr>
        <w:lastRenderedPageBreak/>
        <w:t>(rôzne úrovne používaných štandardov, prostredie citlivé na vznikajúce chyby atď.) sa zavedie štandardizácia v oblasti elektronickej fakturácie.</w:t>
      </w:r>
    </w:p>
    <w:p w14:paraId="6474EBE0" w14:textId="77777777" w:rsidR="008A6934" w:rsidRDefault="008A6934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F9E7D2" w14:textId="3D3D8E78" w:rsidR="008A6934" w:rsidRDefault="008A6934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Transpozícia smernice 2025/516 vyvoláva aj zmeny doterajších fakturačných pravidiel</w:t>
      </w:r>
      <w:r w:rsidR="00966869">
        <w:rPr>
          <w:rFonts w:ascii="Times New Roman" w:hAnsi="Times New Roman" w:cs="Times New Roman"/>
          <w:sz w:val="24"/>
          <w:szCs w:val="24"/>
        </w:rPr>
        <w:t xml:space="preserve"> a súvisiacich </w:t>
      </w:r>
      <w:r w:rsidR="00966869" w:rsidRPr="00966869">
        <w:rPr>
          <w:rFonts w:ascii="Times New Roman" w:hAnsi="Times New Roman" w:cs="Times New Roman"/>
          <w:sz w:val="24"/>
          <w:szCs w:val="24"/>
        </w:rPr>
        <w:t>ustanovení v zákone o DPH.</w:t>
      </w:r>
    </w:p>
    <w:p w14:paraId="6276DEF3" w14:textId="77777777" w:rsidR="00E11911" w:rsidRDefault="00E1191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2B0E51" w14:textId="7E10A6A2" w:rsidR="00E11911" w:rsidRPr="00966869" w:rsidRDefault="00E11911" w:rsidP="00A26B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Dané má </w:t>
      </w:r>
      <w:r w:rsidR="008B7B30">
        <w:rPr>
          <w:rFonts w:ascii="Times New Roman" w:hAnsi="Times New Roman" w:cs="Times New Roman"/>
          <w:sz w:val="24"/>
          <w:szCs w:val="24"/>
        </w:rPr>
        <w:t xml:space="preserve">vplyv </w:t>
      </w:r>
      <w:r>
        <w:rPr>
          <w:rFonts w:ascii="Times New Roman" w:hAnsi="Times New Roman" w:cs="Times New Roman"/>
          <w:sz w:val="24"/>
          <w:szCs w:val="24"/>
        </w:rPr>
        <w:t xml:space="preserve">aj na </w:t>
      </w:r>
      <w:r w:rsidRPr="00C5679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zákon č. 215/2019 Z. z. o zaručenej elektronickej fakturácií a centrálnom ekonomickom systéme a o zmene a doplnení niektorých zákonov (ďalej len „zákon č.</w:t>
      </w:r>
      <w:r w:rsidR="00F3242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C5679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215/2019</w:t>
      </w:r>
      <w:r w:rsidR="00F3242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Pr="00C5679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Z. z.“)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čím</w:t>
      </w:r>
      <w:r w:rsidRPr="00C56797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EA7A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dôjde k zjednoteniu týchto pravidiel a nebude v právnom poriadku duplicitná právna úprava vo vzťahu k náležitostiam, vyhotovovaniu, vydávaniu a prijímaniu elektronickej faktúry.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Nad fakturačn</w:t>
      </w:r>
      <w:r w:rsidR="00E70E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é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náležitosti zákona o DPH, zákon č. 215/2019 Z. z. </w:t>
      </w:r>
      <w:r w:rsidRPr="00EA7A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spresňuje, že elektronická faktúra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vo verejnom obstarávaní je (i) pre určitý okruh dotknutých osôb a (ii) </w:t>
      </w:r>
      <w:r w:rsidRPr="00EA7A9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musí obsahovať identifikačné údaje o súvisiacej zákazke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</w:p>
    <w:p w14:paraId="601775F3" w14:textId="77777777" w:rsidR="00A26BB1" w:rsidRPr="00966869" w:rsidRDefault="00A26BB1" w:rsidP="00E119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4C257" w14:textId="69EA6F33" w:rsidR="00A26BB1" w:rsidRDefault="00A26BB1" w:rsidP="00A26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869">
        <w:rPr>
          <w:rFonts w:ascii="Times New Roman" w:hAnsi="Times New Roman"/>
          <w:sz w:val="24"/>
          <w:szCs w:val="24"/>
        </w:rPr>
        <w:t>Okrem uvedeného, v súlade so spomínaným cieľom vlády Slovenskej republiky zefektívniť boj proti daňovým únikom, s účinnosťou od 1. januára 2026 nastanú zmeny v oblasti registrácie pre daň s cieľom eliminovať vyhýbanie sa registračnej povinnosti, ako aj v oblasti zrušenia registrácie s cieľom zamedziť opätovnému vstupu osôb, ktoré sa preukázateľne aktívne a</w:t>
      </w:r>
      <w:r w:rsidR="00B90C40">
        <w:rPr>
          <w:rFonts w:ascii="Times New Roman" w:hAnsi="Times New Roman"/>
          <w:sz w:val="24"/>
          <w:szCs w:val="24"/>
        </w:rPr>
        <w:t> </w:t>
      </w:r>
      <w:r w:rsidRPr="00966869">
        <w:rPr>
          <w:rFonts w:ascii="Times New Roman" w:hAnsi="Times New Roman"/>
          <w:sz w:val="24"/>
          <w:szCs w:val="24"/>
        </w:rPr>
        <w:t>vedome podieľali na podvodných transakciách, do systému DPH.</w:t>
      </w:r>
    </w:p>
    <w:p w14:paraId="2DF6306F" w14:textId="77777777" w:rsidR="00A26BB1" w:rsidRPr="007B7470" w:rsidRDefault="00A26BB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B1B39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7E42642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8A83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B296E6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7CBF3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FC015D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711CA4A" w14:textId="2E0C3D99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9F564E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308A712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A23605F" w14:textId="3B60BC34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9F564E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4A3504B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D3E35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71C6472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A4208B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981670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74285631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45BA03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5A1F0C5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2CED10ED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A7F7CA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7DEE1D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C8A217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A3376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36821F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00090045" w14:textId="77777777" w:rsidTr="002B63FD">
        <w:trPr>
          <w:trHeight w:val="70"/>
        </w:trPr>
        <w:tc>
          <w:tcPr>
            <w:tcW w:w="4530" w:type="dxa"/>
          </w:tcPr>
          <w:p w14:paraId="1DAF0D0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5F943AA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49A38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B6F184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0030CA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03CF69DE" w14:textId="77777777" w:rsidTr="002B63FD">
        <w:trPr>
          <w:trHeight w:val="70"/>
        </w:trPr>
        <w:tc>
          <w:tcPr>
            <w:tcW w:w="4530" w:type="dxa"/>
          </w:tcPr>
          <w:p w14:paraId="745C00E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89A78D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1B24D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160A67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E0029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206EB83" w14:textId="77777777" w:rsidTr="002B63FD">
        <w:trPr>
          <w:trHeight w:val="70"/>
        </w:trPr>
        <w:tc>
          <w:tcPr>
            <w:tcW w:w="4530" w:type="dxa"/>
          </w:tcPr>
          <w:p w14:paraId="471D206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371A09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92B3E2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AFD96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D75FA0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E85E7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0229B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07748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10E1C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593970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1AFD3A4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B2A5A6" w14:textId="000701E7" w:rsidR="007D5748" w:rsidRDefault="009300C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Pozitívny vplyv na rozpočet verejnej správy</w:t>
      </w:r>
    </w:p>
    <w:p w14:paraId="33D186D6" w14:textId="77777777" w:rsidR="00B77D34" w:rsidRDefault="00B77D34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9DF6681" w14:textId="1F5C907E" w:rsidR="00656BEB" w:rsidRPr="00656BEB" w:rsidRDefault="00656BEB" w:rsidP="00656BE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Zavedenie elektronickej fakturácie by malo mať významný pozitívny vplyv najmä v oblasti eliminácie vysokých nedoplatkov, ktoré vznikajú po kontrolách subjektov zapojených do</w:t>
      </w:r>
      <w:r w:rsidR="00F3242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podvodných schém. Vďaka dostupnosti informácií v reálnom čase sa výrazne skráti reakčný čas finančnej správy. Kontrolné tímy tak budú schopné zasiahnuť okamžite po identifikácii rizikovej transakcie, čo umožní zastaviť podvod už v počiatočnom štádiu a prijať opatrenia na</w:t>
      </w:r>
      <w:r w:rsidR="00F3242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predchádzanie daňovým únikom.</w:t>
      </w:r>
    </w:p>
    <w:p w14:paraId="7A6C3F19" w14:textId="77777777" w:rsidR="00656BEB" w:rsidRPr="00656BEB" w:rsidRDefault="00656BEB" w:rsidP="00656BE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6AEA72" w14:textId="01A6837A" w:rsidR="00B77D34" w:rsidRDefault="00656BEB" w:rsidP="00656BE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Implementáciou oznamovania transakcií v reálnom čase by bolo možné predísť vzniku značnej časti týchto nedoplatkov, čo by mohlo priniesť pozitívny fiškálny prínos na strednodobom horizonte. Okrem toho sa očakáva zlepšenie daňovej disciplíny (</w:t>
      </w:r>
      <w:proofErr w:type="spellStart"/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tax</w:t>
      </w:r>
      <w:proofErr w:type="spellEnd"/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compliance</w:t>
      </w:r>
      <w:proofErr w:type="spellEnd"/>
      <w:r w:rsidRPr="00656BE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 a zvýšenie efektivity kontrolnej činnosti. Kvalifikovaný nominálny odhad týchto prínosov je však vzhľadom na komplexnosť problematiky náročné stanoviť.</w:t>
      </w:r>
    </w:p>
    <w:p w14:paraId="72837F5F" w14:textId="77777777" w:rsidR="009300CA" w:rsidRPr="000F5E28" w:rsidRDefault="009300C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4D6471" w14:textId="2DE0085E" w:rsidR="000F5E28" w:rsidRPr="000F5E28" w:rsidRDefault="000F5E2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5E2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Pozitívny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ale marginálny vplyv sa predpokladá aj v súvislosti s registráciou skupiny z úradnej moci.</w:t>
      </w:r>
    </w:p>
    <w:p w14:paraId="35A37CAD" w14:textId="77777777" w:rsidR="000F5E28" w:rsidRPr="000F5E28" w:rsidRDefault="000F5E2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705545" w14:textId="0F0F2552" w:rsidR="009300CA" w:rsidRDefault="009300C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Negatívny vplyv na rozpočet verejnej správy</w:t>
      </w:r>
    </w:p>
    <w:p w14:paraId="44EDF860" w14:textId="77777777" w:rsidR="009300CA" w:rsidRDefault="009300C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E52B037" w14:textId="3D1FE6AC" w:rsidR="009300CA" w:rsidRPr="009300CA" w:rsidRDefault="009300CA" w:rsidP="009300CA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9300CA">
        <w:rPr>
          <w:rFonts w:ascii="Times New Roman" w:hAnsi="Times New Roman"/>
          <w:sz w:val="24"/>
          <w:szCs w:val="24"/>
        </w:rPr>
        <w:t>MF</w:t>
      </w:r>
      <w:r w:rsidR="00B90C40">
        <w:rPr>
          <w:rFonts w:ascii="Times New Roman" w:hAnsi="Times New Roman"/>
          <w:sz w:val="24"/>
          <w:szCs w:val="24"/>
        </w:rPr>
        <w:t xml:space="preserve"> </w:t>
      </w:r>
      <w:r w:rsidRPr="009300CA">
        <w:rPr>
          <w:rFonts w:ascii="Times New Roman" w:hAnsi="Times New Roman"/>
          <w:sz w:val="24"/>
          <w:szCs w:val="24"/>
        </w:rPr>
        <w:t>SR požiadalo FR</w:t>
      </w:r>
      <w:r w:rsidR="00B90C40">
        <w:rPr>
          <w:rFonts w:ascii="Times New Roman" w:hAnsi="Times New Roman"/>
          <w:sz w:val="24"/>
          <w:szCs w:val="24"/>
        </w:rPr>
        <w:t xml:space="preserve"> </w:t>
      </w:r>
      <w:r w:rsidRPr="009300CA">
        <w:rPr>
          <w:rFonts w:ascii="Times New Roman" w:hAnsi="Times New Roman"/>
          <w:sz w:val="24"/>
          <w:szCs w:val="24"/>
        </w:rPr>
        <w:t xml:space="preserve">SR o kvantifikáciu </w:t>
      </w:r>
      <w:r w:rsidR="00F32429">
        <w:rPr>
          <w:rFonts w:ascii="Times New Roman" w:hAnsi="Times New Roman"/>
          <w:sz w:val="24"/>
          <w:szCs w:val="24"/>
        </w:rPr>
        <w:t xml:space="preserve">vplyvov </w:t>
      </w:r>
      <w:r w:rsidRPr="009300CA">
        <w:rPr>
          <w:rFonts w:ascii="Times New Roman" w:hAnsi="Times New Roman"/>
          <w:sz w:val="24"/>
          <w:szCs w:val="24"/>
        </w:rPr>
        <w:t xml:space="preserve"> na informačné systémy finančnej správy v súvislosti so zmenami vyplývajúcimi z jednotlivých ustanovení návrhu zákona, ktoré bude potrebné zapracovať. </w:t>
      </w:r>
    </w:p>
    <w:p w14:paraId="353EF9F5" w14:textId="77777777" w:rsidR="009300CA" w:rsidRPr="009300CA" w:rsidRDefault="009300CA" w:rsidP="009300CA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C080CE3" w14:textId="18408ACC" w:rsidR="009300CA" w:rsidRPr="009300CA" w:rsidRDefault="009300CA" w:rsidP="009300CA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9300CA">
        <w:rPr>
          <w:rFonts w:ascii="Times New Roman" w:hAnsi="Times New Roman"/>
          <w:sz w:val="24"/>
          <w:szCs w:val="24"/>
        </w:rPr>
        <w:t>Negatívny vplyv na rozpočet verejnej správy bude mať nevyhnutná transpozícia smernice</w:t>
      </w:r>
      <w:r w:rsidR="00B90C40">
        <w:rPr>
          <w:rFonts w:ascii="Times New Roman" w:hAnsi="Times New Roman"/>
          <w:sz w:val="24"/>
          <w:szCs w:val="24"/>
        </w:rPr>
        <w:t> </w:t>
      </w:r>
      <w:r w:rsidR="005F5B98">
        <w:rPr>
          <w:rFonts w:ascii="Times New Roman" w:hAnsi="Times New Roman"/>
          <w:sz w:val="24"/>
          <w:szCs w:val="24"/>
        </w:rPr>
        <w:t xml:space="preserve">2022/516, teda zavedenie povinnej elektronickej fakturácie a oznamovania údajov </w:t>
      </w:r>
      <w:r w:rsidR="000E259B">
        <w:rPr>
          <w:rFonts w:ascii="Times New Roman" w:hAnsi="Times New Roman"/>
          <w:sz w:val="24"/>
          <w:szCs w:val="24"/>
        </w:rPr>
        <w:t xml:space="preserve">o cezhraničných zdaniteľných obchodoch s účinnosťou od 1. júla 2030 a zavedenie povinnej elektronickej fakturácie a oznamovania údajov o tuzemských </w:t>
      </w:r>
      <w:r w:rsidR="000E259B" w:rsidRPr="00562ED8">
        <w:rPr>
          <w:rFonts w:ascii="Times New Roman" w:hAnsi="Times New Roman"/>
          <w:sz w:val="24"/>
          <w:szCs w:val="24"/>
        </w:rPr>
        <w:t xml:space="preserve">zdaniteľných obchodoch s účinnosťou od 1. januára 2027 </w:t>
      </w:r>
      <w:r w:rsidRPr="00562ED8">
        <w:rPr>
          <w:rFonts w:ascii="Times New Roman" w:hAnsi="Times New Roman"/>
          <w:sz w:val="24"/>
          <w:szCs w:val="24"/>
        </w:rPr>
        <w:t xml:space="preserve">a na </w:t>
      </w:r>
      <w:r w:rsidR="005F5B98" w:rsidRPr="00562ED8">
        <w:rPr>
          <w:rFonts w:ascii="Times New Roman" w:hAnsi="Times New Roman"/>
          <w:sz w:val="24"/>
          <w:szCs w:val="24"/>
        </w:rPr>
        <w:t>to</w:t>
      </w:r>
      <w:r w:rsidRPr="00562ED8">
        <w:rPr>
          <w:rFonts w:ascii="Times New Roman" w:hAnsi="Times New Roman"/>
          <w:sz w:val="24"/>
          <w:szCs w:val="24"/>
        </w:rPr>
        <w:t xml:space="preserve"> nadväzujúce</w:t>
      </w:r>
      <w:r w:rsidR="005F5B98" w:rsidRPr="00562ED8">
        <w:rPr>
          <w:rFonts w:ascii="Times New Roman" w:hAnsi="Times New Roman"/>
          <w:sz w:val="24"/>
          <w:szCs w:val="24"/>
        </w:rPr>
        <w:t xml:space="preserve"> súvisiace</w:t>
      </w:r>
      <w:r w:rsidRPr="00562ED8">
        <w:rPr>
          <w:rFonts w:ascii="Times New Roman" w:hAnsi="Times New Roman"/>
          <w:sz w:val="24"/>
          <w:szCs w:val="24"/>
        </w:rPr>
        <w:t xml:space="preserve"> zmeny </w:t>
      </w:r>
      <w:r w:rsidR="000E259B" w:rsidRPr="00562ED8">
        <w:rPr>
          <w:rFonts w:ascii="Times New Roman" w:hAnsi="Times New Roman"/>
          <w:sz w:val="24"/>
          <w:szCs w:val="24"/>
        </w:rPr>
        <w:t xml:space="preserve">fakturačných </w:t>
      </w:r>
      <w:r w:rsidRPr="00562ED8">
        <w:rPr>
          <w:rFonts w:ascii="Times New Roman" w:hAnsi="Times New Roman"/>
          <w:sz w:val="24"/>
          <w:szCs w:val="24"/>
        </w:rPr>
        <w:t xml:space="preserve">pravidiel. Navrhované zmeny vyvolávajú požiadavky </w:t>
      </w:r>
      <w:r w:rsidRPr="00B00DC9">
        <w:rPr>
          <w:rFonts w:ascii="Times New Roman" w:hAnsi="Times New Roman"/>
          <w:sz w:val="24"/>
          <w:szCs w:val="24"/>
        </w:rPr>
        <w:t>na</w:t>
      </w:r>
      <w:r w:rsidR="00B90C40" w:rsidRPr="00B00DC9">
        <w:rPr>
          <w:rFonts w:ascii="Times New Roman" w:hAnsi="Times New Roman"/>
          <w:sz w:val="24"/>
          <w:szCs w:val="24"/>
        </w:rPr>
        <w:t> </w:t>
      </w:r>
      <w:r w:rsidR="00061CA3" w:rsidRPr="00B00DC9">
        <w:rPr>
          <w:rFonts w:ascii="Times New Roman" w:hAnsi="Times New Roman"/>
          <w:sz w:val="24"/>
          <w:szCs w:val="24"/>
        </w:rPr>
        <w:t xml:space="preserve">informačné </w:t>
      </w:r>
      <w:r w:rsidRPr="00B00DC9">
        <w:rPr>
          <w:rFonts w:ascii="Times New Roman" w:hAnsi="Times New Roman"/>
          <w:sz w:val="24"/>
          <w:szCs w:val="24"/>
        </w:rPr>
        <w:t>systémy MF SR a</w:t>
      </w:r>
      <w:r w:rsidRPr="00562ED8">
        <w:rPr>
          <w:rFonts w:ascii="Times New Roman" w:hAnsi="Times New Roman"/>
          <w:sz w:val="24"/>
          <w:szCs w:val="24"/>
        </w:rPr>
        <w:t xml:space="preserve"> </w:t>
      </w:r>
      <w:r w:rsidR="00562ED8">
        <w:rPr>
          <w:rFonts w:ascii="Times New Roman" w:hAnsi="Times New Roman"/>
          <w:sz w:val="24"/>
          <w:szCs w:val="24"/>
        </w:rPr>
        <w:t>FR</w:t>
      </w:r>
      <w:r w:rsidR="00B90C40">
        <w:rPr>
          <w:rFonts w:ascii="Times New Roman" w:hAnsi="Times New Roman"/>
          <w:sz w:val="24"/>
          <w:szCs w:val="24"/>
        </w:rPr>
        <w:t xml:space="preserve"> </w:t>
      </w:r>
      <w:r w:rsidR="00562ED8">
        <w:rPr>
          <w:rFonts w:ascii="Times New Roman" w:hAnsi="Times New Roman"/>
          <w:sz w:val="24"/>
          <w:szCs w:val="24"/>
        </w:rPr>
        <w:t>SR</w:t>
      </w:r>
      <w:r w:rsidR="004F3A08" w:rsidRPr="004F3A08">
        <w:rPr>
          <w:rFonts w:ascii="Times New Roman" w:hAnsi="Times New Roman"/>
          <w:sz w:val="24"/>
          <w:szCs w:val="24"/>
        </w:rPr>
        <w:t xml:space="preserve"> </w:t>
      </w:r>
      <w:r w:rsidR="004F3A08" w:rsidRPr="00562ED8">
        <w:rPr>
          <w:rFonts w:ascii="Times New Roman" w:hAnsi="Times New Roman"/>
          <w:sz w:val="24"/>
          <w:szCs w:val="24"/>
        </w:rPr>
        <w:t>v</w:t>
      </w:r>
      <w:r w:rsidR="004F3A08">
        <w:rPr>
          <w:rFonts w:ascii="Times New Roman" w:hAnsi="Times New Roman"/>
          <w:sz w:val="24"/>
          <w:szCs w:val="24"/>
        </w:rPr>
        <w:t> predpokladanej celkovej sume</w:t>
      </w:r>
      <w:r w:rsidR="0088336B">
        <w:rPr>
          <w:rFonts w:ascii="Times New Roman" w:hAnsi="Times New Roman"/>
          <w:sz w:val="24"/>
          <w:szCs w:val="24"/>
        </w:rPr>
        <w:t xml:space="preserve"> do</w:t>
      </w:r>
      <w:r w:rsidR="004F3A08" w:rsidRPr="00562ED8">
        <w:rPr>
          <w:rFonts w:ascii="Times New Roman" w:hAnsi="Times New Roman"/>
          <w:sz w:val="24"/>
          <w:szCs w:val="24"/>
        </w:rPr>
        <w:t xml:space="preserve"> </w:t>
      </w:r>
      <w:r w:rsidR="00B44253">
        <w:rPr>
          <w:rFonts w:ascii="Times New Roman" w:hAnsi="Times New Roman"/>
          <w:b/>
          <w:bCs/>
          <w:sz w:val="24"/>
          <w:szCs w:val="24"/>
        </w:rPr>
        <w:t>15 739 862</w:t>
      </w:r>
      <w:r w:rsidR="004F3A08" w:rsidRPr="00DF7D86">
        <w:rPr>
          <w:rFonts w:ascii="Times New Roman" w:hAnsi="Times New Roman"/>
          <w:b/>
          <w:sz w:val="24"/>
          <w:szCs w:val="24"/>
        </w:rPr>
        <w:t xml:space="preserve"> eur s DPH</w:t>
      </w:r>
      <w:r w:rsidR="004F3A08">
        <w:rPr>
          <w:rFonts w:ascii="Times New Roman" w:hAnsi="Times New Roman"/>
          <w:bCs/>
          <w:sz w:val="24"/>
          <w:szCs w:val="24"/>
        </w:rPr>
        <w:t>, z toho</w:t>
      </w:r>
      <w:r w:rsidRPr="00562ED8">
        <w:rPr>
          <w:rFonts w:ascii="Times New Roman" w:hAnsi="Times New Roman"/>
          <w:sz w:val="24"/>
          <w:szCs w:val="24"/>
        </w:rPr>
        <w:t>.</w:t>
      </w:r>
    </w:p>
    <w:p w14:paraId="049A4478" w14:textId="77777777" w:rsidR="00061CA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sk-SK"/>
        </w:rPr>
      </w:pPr>
    </w:p>
    <w:p w14:paraId="2D41518A" w14:textId="5A19A80C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Integrovaný systém </w:t>
      </w:r>
      <w:r w:rsidR="00F32429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inančnej správy – správa daní (ISFS-SD)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150 148 eur (2025)</w:t>
      </w:r>
    </w:p>
    <w:p w14:paraId="3DE1D979" w14:textId="4EB6DABD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504 180 eur (2026)</w:t>
      </w:r>
    </w:p>
    <w:p w14:paraId="1C60D598" w14:textId="002B7D75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9EEEB81" w14:textId="1F78A342" w:rsidR="00061CA3" w:rsidRPr="00254373" w:rsidRDefault="00061CA3" w:rsidP="00DF7D8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654 328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eur </w:t>
      </w:r>
    </w:p>
    <w:p w14:paraId="6DCD920C" w14:textId="037FFE32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Portál finančnej správy (PFS)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29 471 eur (2025)</w:t>
      </w:r>
    </w:p>
    <w:p w14:paraId="0268BC91" w14:textId="60476522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508 372 eur (2026)</w:t>
      </w:r>
    </w:p>
    <w:p w14:paraId="0716B0DD" w14:textId="2DFFA032" w:rsidR="00061CA3" w:rsidRPr="00254373" w:rsidRDefault="00061CA3" w:rsidP="00DF7D8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537 843 eur </w:t>
      </w:r>
    </w:p>
    <w:p w14:paraId="0C8BCBE2" w14:textId="3D917B76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>DR SCAN</w:t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847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57 687 eur (2026)</w:t>
      </w:r>
    </w:p>
    <w:p w14:paraId="6A194D0B" w14:textId="2A954FB9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DATA WAREHOUSE (DWH)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219 986 eur (2026)</w:t>
      </w:r>
    </w:p>
    <w:p w14:paraId="67AD9988" w14:textId="3D202B72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Kontrolný výkaz DPH (KV DPH)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5 412 000 eur (2026)</w:t>
      </w:r>
    </w:p>
    <w:p w14:paraId="09E7D6FE" w14:textId="721BE5D4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E2F86EC" w14:textId="299A3F29" w:rsidR="00061CA3" w:rsidRPr="00C43417" w:rsidRDefault="00061CA3" w:rsidP="00DF7D8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5 689 673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eur </w:t>
      </w:r>
    </w:p>
    <w:p w14:paraId="2057CB80" w14:textId="7798C1D9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Rozšírenie analytických nástrojov (RAN)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98 400 eur (2026)</w:t>
      </w:r>
    </w:p>
    <w:p w14:paraId="6326B714" w14:textId="1D75CDE1" w:rsidR="00061CA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</w:p>
    <w:p w14:paraId="5F4A6257" w14:textId="6F6AF874" w:rsidR="00061CA3" w:rsidRPr="00254373" w:rsidRDefault="00061CA3" w:rsidP="00DF7D8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98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076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4</w:t>
      </w:r>
      <w:r w:rsidRPr="00C4341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00 eur </w:t>
      </w:r>
    </w:p>
    <w:p w14:paraId="43AB88E9" w14:textId="6D339DCA" w:rsidR="00061CA3" w:rsidRPr="00BE01E7" w:rsidRDefault="00061CA3" w:rsidP="00DF7D86">
      <w:pPr>
        <w:spacing w:after="120" w:line="240" w:lineRule="auto"/>
        <w:ind w:left="6379" w:hanging="63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1E7E11" w14:textId="77777777" w:rsidR="0045717F" w:rsidRPr="0045717F" w:rsidRDefault="00061CA3" w:rsidP="0045717F">
      <w:pPr>
        <w:spacing w:after="0" w:line="240" w:lineRule="auto"/>
        <w:ind w:left="6379" w:hanging="63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Nový IS </w:t>
      </w:r>
      <w:proofErr w:type="spellStart"/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eFaktúra</w:t>
      </w:r>
      <w:proofErr w:type="spellEnd"/>
      <w:r w:rsid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5717F"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[Service </w:t>
      </w:r>
      <w:proofErr w:type="spellStart"/>
      <w:r w:rsidR="0045717F"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Metadata</w:t>
      </w:r>
      <w:proofErr w:type="spellEnd"/>
      <w:r w:rsidR="0045717F"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45717F"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Provider</w:t>
      </w:r>
      <w:proofErr w:type="spellEnd"/>
      <w:r w:rsidR="0045717F"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(SMP), </w:t>
      </w:r>
    </w:p>
    <w:p w14:paraId="71E0B094" w14:textId="100CCFDE" w:rsidR="00402B2A" w:rsidRDefault="0045717F" w:rsidP="00402B2A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5-corner Access Point (C5) a </w:t>
      </w:r>
      <w:proofErr w:type="spellStart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Know</w:t>
      </w:r>
      <w:proofErr w:type="spellEnd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your</w:t>
      </w:r>
      <w:proofErr w:type="spellEnd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>customer</w:t>
      </w:r>
      <w:proofErr w:type="spellEnd"/>
      <w:r w:rsidRPr="0045717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(KYC)]</w:t>
      </w:r>
      <w:r w:rsidR="00061CA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402B2A" w:rsidRPr="005A126B">
        <w:rPr>
          <w:rFonts w:ascii="Times New Roman" w:eastAsia="Times New Roman" w:hAnsi="Times New Roman" w:cs="Times New Roman"/>
          <w:sz w:val="24"/>
          <w:szCs w:val="24"/>
          <w:lang w:eastAsia="sk-SK"/>
        </w:rPr>
        <w:t>2 509 700</w:t>
      </w:r>
      <w:r w:rsidR="00402B2A">
        <w:rPr>
          <w:rFonts w:ascii="Times New Roman" w:hAnsi="Times New Roman" w:cs="Times New Roman"/>
          <w:sz w:val="24"/>
          <w:szCs w:val="24"/>
        </w:rPr>
        <w:t xml:space="preserve"> eur </w:t>
      </w:r>
      <w:r w:rsidR="00402B2A" w:rsidRPr="0068725A">
        <w:rPr>
          <w:rFonts w:ascii="Times New Roman" w:hAnsi="Times New Roman" w:cs="Times New Roman"/>
          <w:sz w:val="24"/>
          <w:szCs w:val="24"/>
        </w:rPr>
        <w:t>(202</w:t>
      </w:r>
      <w:r w:rsidR="00402B2A">
        <w:rPr>
          <w:rFonts w:ascii="Times New Roman" w:hAnsi="Times New Roman" w:cs="Times New Roman"/>
          <w:sz w:val="24"/>
          <w:szCs w:val="24"/>
        </w:rPr>
        <w:t>6</w:t>
      </w:r>
      <w:r w:rsidR="00402B2A" w:rsidRPr="0068725A">
        <w:rPr>
          <w:rFonts w:ascii="Times New Roman" w:hAnsi="Times New Roman" w:cs="Times New Roman"/>
          <w:sz w:val="24"/>
          <w:szCs w:val="24"/>
        </w:rPr>
        <w:t>)</w:t>
      </w:r>
    </w:p>
    <w:p w14:paraId="53E317E6" w14:textId="05EEF7CE" w:rsidR="00402B2A" w:rsidRDefault="00402B2A" w:rsidP="00402B2A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1 084 975 eur </w:t>
      </w:r>
      <w:r w:rsidRPr="0068725A">
        <w:rPr>
          <w:rFonts w:ascii="Times New Roman" w:hAnsi="Times New Roman" w:cs="Times New Roman"/>
          <w:sz w:val="24"/>
          <w:szCs w:val="24"/>
        </w:rPr>
        <w:t>(202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8725A">
        <w:rPr>
          <w:rFonts w:ascii="Times New Roman" w:hAnsi="Times New Roman" w:cs="Times New Roman"/>
          <w:sz w:val="24"/>
          <w:szCs w:val="24"/>
        </w:rPr>
        <w:t>)</w:t>
      </w:r>
    </w:p>
    <w:p w14:paraId="4A18AF64" w14:textId="228B33F6" w:rsidR="00402B2A" w:rsidRDefault="00402B2A" w:rsidP="00402B2A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1 084 975 eur </w:t>
      </w:r>
      <w:r w:rsidRPr="0068725A">
        <w:rPr>
          <w:rFonts w:ascii="Times New Roman" w:hAnsi="Times New Roman" w:cs="Times New Roman"/>
          <w:sz w:val="24"/>
          <w:szCs w:val="24"/>
        </w:rPr>
        <w:t>(202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8725A">
        <w:rPr>
          <w:rFonts w:ascii="Times New Roman" w:hAnsi="Times New Roman" w:cs="Times New Roman"/>
          <w:sz w:val="24"/>
          <w:szCs w:val="24"/>
        </w:rPr>
        <w:t>)</w:t>
      </w:r>
    </w:p>
    <w:p w14:paraId="251C819E" w14:textId="584D646E" w:rsidR="00402B2A" w:rsidRDefault="00402B2A" w:rsidP="00D0769B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1A54FDB" w14:textId="2C12C287" w:rsidR="00402B2A" w:rsidRDefault="00402B2A" w:rsidP="00402B2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Pr="00D1444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polu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D0769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 </w:t>
      </w:r>
      <w:r w:rsidR="005E09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679 650</w:t>
      </w:r>
      <w:r w:rsidRPr="00D1444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eur</w:t>
      </w:r>
      <w:r w:rsidRPr="00D144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6B01C4D" w14:textId="4BEC6E04" w:rsidR="00061CA3" w:rsidRPr="00254373" w:rsidRDefault="00061CA3" w:rsidP="0045717F">
      <w:pPr>
        <w:spacing w:after="0" w:line="240" w:lineRule="auto"/>
        <w:ind w:left="6379" w:hanging="63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3A7EA7" w14:textId="77777777" w:rsidR="00061CA3" w:rsidRPr="0025437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Analytický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nformačný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ystém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izík (AIS-R) a </w:t>
      </w:r>
    </w:p>
    <w:p w14:paraId="5819ADD9" w14:textId="6048FC94" w:rsidR="00061CA3" w:rsidRDefault="00061CA3" w:rsidP="00DF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Kontrolný výkaz DPH (KV DPH)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4341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488 249 eur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(2026)</w:t>
      </w:r>
    </w:p>
    <w:p w14:paraId="5B263FC2" w14:textId="77777777" w:rsidR="004F3A08" w:rsidRPr="009300CA" w:rsidRDefault="004F3A08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A5836A" w14:textId="77777777" w:rsidR="00B25E92" w:rsidRPr="009300CA" w:rsidRDefault="00B25E92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1FFF5" w14:textId="2B01208D" w:rsidR="009300CA" w:rsidRPr="009300CA" w:rsidRDefault="009300CA" w:rsidP="004F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Navrhované zmeny v súvislosti so zavedením </w:t>
      </w:r>
      <w:r w:rsidR="00A24E44">
        <w:rPr>
          <w:rFonts w:ascii="Times New Roman" w:hAnsi="Times New Roman" w:cs="Times New Roman"/>
          <w:sz w:val="24"/>
          <w:szCs w:val="24"/>
        </w:rPr>
        <w:t>registrácie skupiny z úradnej moci</w:t>
      </w:r>
      <w:r w:rsidRPr="009300CA">
        <w:rPr>
          <w:rFonts w:ascii="Times New Roman" w:hAnsi="Times New Roman" w:cs="Times New Roman"/>
          <w:sz w:val="24"/>
          <w:szCs w:val="24"/>
        </w:rPr>
        <w:t xml:space="preserve"> vyvolávajú požiadavky na </w:t>
      </w:r>
      <w:r w:rsidR="004F3A08">
        <w:rPr>
          <w:rFonts w:ascii="Times New Roman" w:hAnsi="Times New Roman" w:cs="Times New Roman"/>
          <w:sz w:val="24"/>
          <w:szCs w:val="24"/>
        </w:rPr>
        <w:t>informačné s</w:t>
      </w:r>
      <w:r w:rsidRPr="009300CA">
        <w:rPr>
          <w:rFonts w:ascii="Times New Roman" w:hAnsi="Times New Roman" w:cs="Times New Roman"/>
          <w:sz w:val="24"/>
          <w:szCs w:val="24"/>
        </w:rPr>
        <w:t>ystémy FR</w:t>
      </w:r>
      <w:r w:rsidR="00B90C40">
        <w:rPr>
          <w:rFonts w:ascii="Times New Roman" w:hAnsi="Times New Roman" w:cs="Times New Roman"/>
          <w:sz w:val="24"/>
          <w:szCs w:val="24"/>
        </w:rPr>
        <w:t xml:space="preserve"> </w:t>
      </w:r>
      <w:r w:rsidRPr="009300CA">
        <w:rPr>
          <w:rFonts w:ascii="Times New Roman" w:hAnsi="Times New Roman" w:cs="Times New Roman"/>
          <w:sz w:val="24"/>
          <w:szCs w:val="24"/>
        </w:rPr>
        <w:t>SR</w:t>
      </w:r>
      <w:r w:rsidR="004F3A08">
        <w:rPr>
          <w:rFonts w:ascii="Times New Roman" w:hAnsi="Times New Roman" w:cs="Times New Roman"/>
          <w:sz w:val="24"/>
          <w:szCs w:val="24"/>
        </w:rPr>
        <w:t xml:space="preserve"> v predpokladanej celkovej sume</w:t>
      </w:r>
      <w:r w:rsidRPr="009300CA">
        <w:rPr>
          <w:rFonts w:ascii="Times New Roman" w:hAnsi="Times New Roman" w:cs="Times New Roman"/>
          <w:sz w:val="24"/>
          <w:szCs w:val="24"/>
        </w:rPr>
        <w:t xml:space="preserve"> </w:t>
      </w:r>
      <w:r w:rsidR="00284864" w:rsidRPr="00DF7D86">
        <w:rPr>
          <w:rFonts w:ascii="Times New Roman" w:hAnsi="Times New Roman" w:cs="Times New Roman"/>
          <w:b/>
          <w:sz w:val="24"/>
          <w:szCs w:val="24"/>
        </w:rPr>
        <w:t>386 71</w:t>
      </w:r>
      <w:r w:rsidR="005C523D" w:rsidRPr="00DF7D86">
        <w:rPr>
          <w:rFonts w:ascii="Times New Roman" w:hAnsi="Times New Roman" w:cs="Times New Roman"/>
          <w:b/>
          <w:sz w:val="24"/>
          <w:szCs w:val="24"/>
        </w:rPr>
        <w:t>9</w:t>
      </w:r>
      <w:r w:rsidRPr="00DF7D86">
        <w:rPr>
          <w:rFonts w:ascii="Times New Roman" w:hAnsi="Times New Roman" w:cs="Times New Roman"/>
          <w:b/>
          <w:sz w:val="24"/>
          <w:szCs w:val="24"/>
        </w:rPr>
        <w:t xml:space="preserve"> eur</w:t>
      </w:r>
      <w:r w:rsidRPr="009300CA">
        <w:rPr>
          <w:rFonts w:ascii="Times New Roman" w:hAnsi="Times New Roman" w:cs="Times New Roman"/>
          <w:sz w:val="24"/>
          <w:szCs w:val="24"/>
        </w:rPr>
        <w:t>, z toho:</w:t>
      </w:r>
    </w:p>
    <w:p w14:paraId="5F250DA1" w14:textId="77777777" w:rsidR="009300CA" w:rsidRPr="009300CA" w:rsidRDefault="009300CA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8B919" w14:textId="63DEBF20" w:rsidR="009300CA" w:rsidRPr="009300CA" w:rsidRDefault="009300CA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- Integrovaný systém </w:t>
      </w:r>
      <w:r w:rsidR="00F32429">
        <w:rPr>
          <w:rFonts w:ascii="Times New Roman" w:hAnsi="Times New Roman" w:cs="Times New Roman"/>
          <w:sz w:val="24"/>
          <w:szCs w:val="24"/>
        </w:rPr>
        <w:t>f</w:t>
      </w:r>
      <w:r w:rsidRPr="009300CA">
        <w:rPr>
          <w:rFonts w:ascii="Times New Roman" w:hAnsi="Times New Roman" w:cs="Times New Roman"/>
          <w:sz w:val="24"/>
          <w:szCs w:val="24"/>
        </w:rPr>
        <w:t>inančnej správy – správa daní (ISFS-SD)</w:t>
      </w:r>
      <w:r w:rsidRPr="009300CA">
        <w:rPr>
          <w:rFonts w:ascii="Times New Roman" w:hAnsi="Times New Roman" w:cs="Times New Roman"/>
          <w:sz w:val="24"/>
          <w:szCs w:val="24"/>
        </w:rPr>
        <w:tab/>
      </w:r>
      <w:r w:rsidR="005C523D">
        <w:rPr>
          <w:rFonts w:ascii="Times New Roman" w:hAnsi="Times New Roman" w:cs="Times New Roman"/>
          <w:sz w:val="24"/>
          <w:szCs w:val="24"/>
        </w:rPr>
        <w:t>183 338</w:t>
      </w:r>
      <w:r w:rsidRPr="009300CA">
        <w:rPr>
          <w:rFonts w:ascii="Times New Roman" w:hAnsi="Times New Roman" w:cs="Times New Roman"/>
          <w:sz w:val="24"/>
          <w:szCs w:val="24"/>
        </w:rPr>
        <w:t xml:space="preserve"> eur </w:t>
      </w:r>
      <w:r w:rsidR="00E82380" w:rsidRPr="0068725A">
        <w:rPr>
          <w:rFonts w:ascii="Times New Roman" w:hAnsi="Times New Roman" w:cs="Times New Roman"/>
          <w:sz w:val="24"/>
          <w:szCs w:val="24"/>
        </w:rPr>
        <w:t>(2025)</w:t>
      </w:r>
    </w:p>
    <w:p w14:paraId="723E7DA6" w14:textId="5EB4ADFF" w:rsidR="0054209B" w:rsidRDefault="009300CA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- </w:t>
      </w:r>
      <w:r w:rsidR="0054209B" w:rsidRPr="009300CA">
        <w:rPr>
          <w:rFonts w:ascii="Times New Roman" w:hAnsi="Times New Roman" w:cs="Times New Roman"/>
          <w:sz w:val="24"/>
          <w:szCs w:val="24"/>
        </w:rPr>
        <w:t>Portál finančnej správy (PFS)</w:t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4F3A08">
        <w:rPr>
          <w:rFonts w:ascii="Times New Roman" w:hAnsi="Times New Roman" w:cs="Times New Roman"/>
          <w:sz w:val="24"/>
          <w:szCs w:val="24"/>
        </w:rPr>
        <w:t xml:space="preserve">  </w:t>
      </w:r>
      <w:r w:rsidR="0054209B">
        <w:rPr>
          <w:rFonts w:ascii="Times New Roman" w:hAnsi="Times New Roman" w:cs="Times New Roman"/>
          <w:sz w:val="24"/>
          <w:szCs w:val="24"/>
        </w:rPr>
        <w:t>58 942</w:t>
      </w:r>
      <w:r w:rsidR="0054209B" w:rsidRPr="009300CA">
        <w:rPr>
          <w:rFonts w:ascii="Times New Roman" w:hAnsi="Times New Roman" w:cs="Times New Roman"/>
          <w:sz w:val="24"/>
          <w:szCs w:val="24"/>
        </w:rPr>
        <w:t xml:space="preserve"> eur </w:t>
      </w:r>
      <w:r w:rsidR="00E82380" w:rsidRPr="0068725A">
        <w:rPr>
          <w:rFonts w:ascii="Times New Roman" w:hAnsi="Times New Roman" w:cs="Times New Roman"/>
          <w:sz w:val="24"/>
          <w:szCs w:val="24"/>
        </w:rPr>
        <w:t>(2025)</w:t>
      </w:r>
    </w:p>
    <w:p w14:paraId="7D8289BA" w14:textId="46C9C2C8" w:rsidR="0054209B" w:rsidRPr="009300CA" w:rsidRDefault="009300CA" w:rsidP="005420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- </w:t>
      </w:r>
      <w:r w:rsidR="0054209B" w:rsidRPr="009300CA">
        <w:rPr>
          <w:rFonts w:ascii="Times New Roman" w:hAnsi="Times New Roman" w:cs="Times New Roman"/>
          <w:sz w:val="24"/>
          <w:szCs w:val="24"/>
        </w:rPr>
        <w:t xml:space="preserve">DR SCAN </w:t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54209B" w:rsidRPr="009300CA">
        <w:rPr>
          <w:rFonts w:ascii="Times New Roman" w:hAnsi="Times New Roman" w:cs="Times New Roman"/>
          <w:sz w:val="24"/>
          <w:szCs w:val="24"/>
        </w:rPr>
        <w:tab/>
      </w:r>
      <w:r w:rsidR="004F3A08">
        <w:rPr>
          <w:rFonts w:ascii="Times New Roman" w:hAnsi="Times New Roman" w:cs="Times New Roman"/>
          <w:sz w:val="24"/>
          <w:szCs w:val="24"/>
        </w:rPr>
        <w:t xml:space="preserve">  </w:t>
      </w:r>
      <w:r w:rsidR="0054209B">
        <w:rPr>
          <w:rFonts w:ascii="Times New Roman" w:hAnsi="Times New Roman" w:cs="Times New Roman"/>
          <w:sz w:val="24"/>
          <w:szCs w:val="24"/>
        </w:rPr>
        <w:t>21 439</w:t>
      </w:r>
      <w:r w:rsidR="0054209B" w:rsidRPr="009300CA">
        <w:rPr>
          <w:rFonts w:ascii="Times New Roman" w:hAnsi="Times New Roman" w:cs="Times New Roman"/>
          <w:sz w:val="24"/>
          <w:szCs w:val="24"/>
        </w:rPr>
        <w:t xml:space="preserve"> eur </w:t>
      </w:r>
      <w:r w:rsidR="00E82380" w:rsidRPr="0068725A">
        <w:rPr>
          <w:rFonts w:ascii="Times New Roman" w:hAnsi="Times New Roman" w:cs="Times New Roman"/>
          <w:sz w:val="24"/>
          <w:szCs w:val="24"/>
        </w:rPr>
        <w:t>(2025)</w:t>
      </w:r>
    </w:p>
    <w:p w14:paraId="138D8E68" w14:textId="3A52761E" w:rsidR="005C523D" w:rsidRPr="009300CA" w:rsidRDefault="005C523D" w:rsidP="005C5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- VAT </w:t>
      </w:r>
      <w:proofErr w:type="spellStart"/>
      <w:r w:rsidRPr="009300CA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9300CA">
        <w:rPr>
          <w:rFonts w:ascii="Times New Roman" w:hAnsi="Times New Roman" w:cs="Times New Roman"/>
          <w:sz w:val="24"/>
          <w:szCs w:val="24"/>
        </w:rPr>
        <w:t xml:space="preserve"> Exchange </w:t>
      </w:r>
      <w:proofErr w:type="spellStart"/>
      <w:r w:rsidRPr="009300CA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9300CA">
        <w:rPr>
          <w:rFonts w:ascii="Times New Roman" w:hAnsi="Times New Roman" w:cs="Times New Roman"/>
          <w:sz w:val="24"/>
          <w:szCs w:val="24"/>
        </w:rPr>
        <w:t xml:space="preserve"> (VIES)</w:t>
      </w:r>
      <w:r w:rsidRPr="009300CA">
        <w:rPr>
          <w:rFonts w:ascii="Times New Roman" w:hAnsi="Times New Roman" w:cs="Times New Roman"/>
          <w:sz w:val="24"/>
          <w:szCs w:val="24"/>
        </w:rPr>
        <w:tab/>
      </w:r>
      <w:r w:rsidRPr="009300CA">
        <w:rPr>
          <w:rFonts w:ascii="Times New Roman" w:hAnsi="Times New Roman" w:cs="Times New Roman"/>
          <w:sz w:val="24"/>
          <w:szCs w:val="24"/>
        </w:rPr>
        <w:tab/>
      </w:r>
      <w:r w:rsidRPr="009300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123</w:t>
      </w:r>
      <w:r w:rsidRPr="009300CA">
        <w:rPr>
          <w:rFonts w:ascii="Times New Roman" w:hAnsi="Times New Roman" w:cs="Times New Roman"/>
          <w:sz w:val="24"/>
          <w:szCs w:val="24"/>
        </w:rPr>
        <w:t xml:space="preserve"> 000 eur </w:t>
      </w:r>
      <w:r w:rsidR="00E82380" w:rsidRPr="0068725A">
        <w:rPr>
          <w:rFonts w:ascii="Times New Roman" w:hAnsi="Times New Roman" w:cs="Times New Roman"/>
          <w:sz w:val="24"/>
          <w:szCs w:val="24"/>
        </w:rPr>
        <w:t>(2025)</w:t>
      </w:r>
    </w:p>
    <w:p w14:paraId="5F234FCD" w14:textId="77777777" w:rsidR="005C523D" w:rsidRDefault="005C523D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451DF" w14:textId="77777777" w:rsidR="004F3A08" w:rsidRPr="009300CA" w:rsidRDefault="004F3A08" w:rsidP="00930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583D0" w14:textId="6D0EDD3E" w:rsidR="00CE4FF8" w:rsidRPr="009300CA" w:rsidRDefault="00CE4FF8" w:rsidP="00CE4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Navrhované zmeny v súvislosti so </w:t>
      </w:r>
      <w:r w:rsidRPr="00CE4FF8">
        <w:rPr>
          <w:rFonts w:ascii="Times New Roman" w:hAnsi="Times New Roman" w:cs="Times New Roman"/>
          <w:sz w:val="24"/>
          <w:szCs w:val="24"/>
        </w:rPr>
        <w:t>zaveden</w:t>
      </w:r>
      <w:r>
        <w:rPr>
          <w:rFonts w:ascii="Times New Roman" w:hAnsi="Times New Roman" w:cs="Times New Roman"/>
          <w:sz w:val="24"/>
          <w:szCs w:val="24"/>
        </w:rPr>
        <w:t>ím</w:t>
      </w:r>
      <w:r w:rsidRPr="00CE4FF8">
        <w:rPr>
          <w:rFonts w:ascii="Times New Roman" w:hAnsi="Times New Roman" w:cs="Times New Roman"/>
          <w:sz w:val="24"/>
          <w:szCs w:val="24"/>
        </w:rPr>
        <w:t xml:space="preserve"> nového systému e-faktúra v súvislosti s novelou zákona č. 215/2019 </w:t>
      </w:r>
      <w:r>
        <w:rPr>
          <w:rFonts w:ascii="Times New Roman" w:hAnsi="Times New Roman" w:cs="Times New Roman"/>
          <w:sz w:val="24"/>
          <w:szCs w:val="24"/>
        </w:rPr>
        <w:t xml:space="preserve">Z. z. </w:t>
      </w:r>
      <w:r w:rsidRPr="009300CA">
        <w:rPr>
          <w:rFonts w:ascii="Times New Roman" w:hAnsi="Times New Roman" w:cs="Times New Roman"/>
          <w:sz w:val="24"/>
          <w:szCs w:val="24"/>
        </w:rPr>
        <w:t xml:space="preserve">vyvolávajú požiadavky na </w:t>
      </w:r>
      <w:r w:rsidR="004F3A08">
        <w:rPr>
          <w:rFonts w:ascii="Times New Roman" w:hAnsi="Times New Roman" w:cs="Times New Roman"/>
          <w:sz w:val="24"/>
          <w:szCs w:val="24"/>
        </w:rPr>
        <w:t xml:space="preserve">informačné </w:t>
      </w:r>
      <w:r w:rsidRPr="009300CA">
        <w:rPr>
          <w:rFonts w:ascii="Times New Roman" w:hAnsi="Times New Roman" w:cs="Times New Roman"/>
          <w:sz w:val="24"/>
          <w:szCs w:val="24"/>
        </w:rPr>
        <w:t>systémy</w:t>
      </w:r>
      <w:r w:rsidR="0018587B">
        <w:rPr>
          <w:rFonts w:ascii="Times New Roman" w:hAnsi="Times New Roman" w:cs="Times New Roman"/>
          <w:sz w:val="24"/>
          <w:szCs w:val="24"/>
        </w:rPr>
        <w:t xml:space="preserve"> MF SR a</w:t>
      </w:r>
      <w:r w:rsidRPr="009300CA">
        <w:rPr>
          <w:rFonts w:ascii="Times New Roman" w:hAnsi="Times New Roman" w:cs="Times New Roman"/>
          <w:sz w:val="24"/>
          <w:szCs w:val="24"/>
        </w:rPr>
        <w:t xml:space="preserve"> FR</w:t>
      </w:r>
      <w:r w:rsidR="00FD32E8">
        <w:rPr>
          <w:rFonts w:ascii="Times New Roman" w:hAnsi="Times New Roman" w:cs="Times New Roman"/>
          <w:sz w:val="24"/>
          <w:szCs w:val="24"/>
        </w:rPr>
        <w:t xml:space="preserve"> </w:t>
      </w:r>
      <w:r w:rsidRPr="009300CA">
        <w:rPr>
          <w:rFonts w:ascii="Times New Roman" w:hAnsi="Times New Roman" w:cs="Times New Roman"/>
          <w:sz w:val="24"/>
          <w:szCs w:val="24"/>
        </w:rPr>
        <w:t>SR.</w:t>
      </w:r>
    </w:p>
    <w:p w14:paraId="328EA219" w14:textId="77777777" w:rsidR="00CE4FF8" w:rsidRPr="009300CA" w:rsidRDefault="00CE4FF8" w:rsidP="00CE4FF8">
      <w:pPr>
        <w:spacing w:after="0" w:line="240" w:lineRule="auto"/>
        <w:ind w:left="67"/>
        <w:jc w:val="both"/>
        <w:rPr>
          <w:rFonts w:ascii="Times New Roman" w:hAnsi="Times New Roman" w:cs="Times New Roman"/>
          <w:sz w:val="24"/>
          <w:szCs w:val="24"/>
        </w:rPr>
      </w:pPr>
    </w:p>
    <w:p w14:paraId="24ED6343" w14:textId="113A268D" w:rsidR="00CE4FF8" w:rsidRPr="009300CA" w:rsidRDefault="00CE4FF8" w:rsidP="00CE4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Odhadovaný hrubý finančný </w:t>
      </w:r>
      <w:r w:rsidR="008B7B30">
        <w:rPr>
          <w:rFonts w:ascii="Times New Roman" w:hAnsi="Times New Roman" w:cs="Times New Roman"/>
          <w:sz w:val="24"/>
          <w:szCs w:val="24"/>
        </w:rPr>
        <w:t>vplyv</w:t>
      </w:r>
      <w:r w:rsidR="008B7B30" w:rsidRPr="009300CA">
        <w:rPr>
          <w:rFonts w:ascii="Times New Roman" w:hAnsi="Times New Roman" w:cs="Times New Roman"/>
          <w:sz w:val="24"/>
          <w:szCs w:val="24"/>
        </w:rPr>
        <w:t xml:space="preserve"> </w:t>
      </w:r>
      <w:r w:rsidRPr="009300CA">
        <w:rPr>
          <w:rFonts w:ascii="Times New Roman" w:hAnsi="Times New Roman" w:cs="Times New Roman"/>
          <w:sz w:val="24"/>
          <w:szCs w:val="24"/>
        </w:rPr>
        <w:t>na systémy</w:t>
      </w:r>
      <w:r w:rsidR="00864202">
        <w:rPr>
          <w:rFonts w:ascii="Times New Roman" w:hAnsi="Times New Roman" w:cs="Times New Roman"/>
          <w:sz w:val="24"/>
          <w:szCs w:val="24"/>
        </w:rPr>
        <w:t xml:space="preserve"> MF SR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00CA">
        <w:rPr>
          <w:rFonts w:ascii="Times New Roman" w:hAnsi="Times New Roman" w:cs="Times New Roman"/>
          <w:sz w:val="24"/>
          <w:szCs w:val="24"/>
        </w:rPr>
        <w:t>FR</w:t>
      </w:r>
      <w:r w:rsidR="004F3A08">
        <w:rPr>
          <w:rFonts w:ascii="Times New Roman" w:hAnsi="Times New Roman" w:cs="Times New Roman"/>
          <w:sz w:val="24"/>
          <w:szCs w:val="24"/>
        </w:rPr>
        <w:t xml:space="preserve"> </w:t>
      </w:r>
      <w:r w:rsidRPr="009300CA">
        <w:rPr>
          <w:rFonts w:ascii="Times New Roman" w:hAnsi="Times New Roman" w:cs="Times New Roman"/>
          <w:sz w:val="24"/>
          <w:szCs w:val="24"/>
        </w:rPr>
        <w:t>SR v tejto súvislosti je v</w:t>
      </w:r>
      <w:r w:rsidR="00DE1F9B">
        <w:rPr>
          <w:rFonts w:ascii="Times New Roman" w:hAnsi="Times New Roman" w:cs="Times New Roman"/>
          <w:sz w:val="24"/>
          <w:szCs w:val="24"/>
        </w:rPr>
        <w:t> </w:t>
      </w:r>
      <w:r w:rsidR="004F3A08">
        <w:rPr>
          <w:rFonts w:ascii="Times New Roman" w:hAnsi="Times New Roman" w:cs="Times New Roman"/>
          <w:sz w:val="24"/>
          <w:szCs w:val="24"/>
        </w:rPr>
        <w:t xml:space="preserve">predpokladanej sume </w:t>
      </w:r>
      <w:r w:rsidR="00B44253">
        <w:rPr>
          <w:rFonts w:ascii="Times New Roman" w:hAnsi="Times New Roman" w:cs="Times New Roman"/>
          <w:b/>
          <w:sz w:val="24"/>
          <w:szCs w:val="24"/>
        </w:rPr>
        <w:t>3 205 000</w:t>
      </w:r>
      <w:r w:rsidR="00FD32E8" w:rsidRPr="00DF7D86">
        <w:rPr>
          <w:rFonts w:ascii="Times New Roman" w:hAnsi="Times New Roman" w:cs="Times New Roman"/>
          <w:b/>
          <w:sz w:val="24"/>
          <w:szCs w:val="24"/>
        </w:rPr>
        <w:t> </w:t>
      </w:r>
      <w:r w:rsidRPr="00DF7D86">
        <w:rPr>
          <w:rFonts w:ascii="Times New Roman" w:hAnsi="Times New Roman" w:cs="Times New Roman"/>
          <w:b/>
          <w:sz w:val="24"/>
          <w:szCs w:val="24"/>
        </w:rPr>
        <w:t>eur</w:t>
      </w:r>
      <w:r w:rsidRPr="009300CA">
        <w:rPr>
          <w:rFonts w:ascii="Times New Roman" w:hAnsi="Times New Roman" w:cs="Times New Roman"/>
          <w:sz w:val="24"/>
          <w:szCs w:val="24"/>
        </w:rPr>
        <w:t>, z toho:</w:t>
      </w:r>
    </w:p>
    <w:p w14:paraId="4205D46F" w14:textId="77777777" w:rsidR="00CE4FF8" w:rsidRPr="009300CA" w:rsidRDefault="00CE4FF8" w:rsidP="00CE4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C8728" w14:textId="7EE5AA0A" w:rsidR="00D6751E" w:rsidRDefault="00CE4FF8" w:rsidP="00CE4FF8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9300C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Nový IS </w:t>
      </w:r>
      <w:proofErr w:type="spellStart"/>
      <w:r>
        <w:rPr>
          <w:rFonts w:ascii="Times New Roman" w:hAnsi="Times New Roman" w:cs="Times New Roman"/>
          <w:sz w:val="24"/>
          <w:szCs w:val="24"/>
        </w:rPr>
        <w:t>eFaktúra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717F">
        <w:rPr>
          <w:rFonts w:ascii="Times New Roman" w:hAnsi="Times New Roman" w:cs="Times New Roman"/>
          <w:sz w:val="24"/>
          <w:szCs w:val="24"/>
        </w:rPr>
        <w:t>[</w:t>
      </w:r>
      <w:r w:rsidR="0045717F" w:rsidRPr="00076B78">
        <w:rPr>
          <w:rFonts w:ascii="Times New Roman" w:hAnsi="Times New Roman" w:cs="Times New Roman"/>
          <w:sz w:val="24"/>
          <w:szCs w:val="24"/>
        </w:rPr>
        <w:t xml:space="preserve">Access Point </w:t>
      </w:r>
      <w:proofErr w:type="spellStart"/>
      <w:r w:rsidR="0045717F" w:rsidRPr="00076B78">
        <w:rPr>
          <w:rFonts w:ascii="Times New Roman" w:hAnsi="Times New Roman" w:cs="Times New Roman"/>
          <w:sz w:val="24"/>
          <w:szCs w:val="24"/>
        </w:rPr>
        <w:t>provider</w:t>
      </w:r>
      <w:proofErr w:type="spellEnd"/>
      <w:r w:rsidR="0045717F" w:rsidRPr="00076B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5717F" w:rsidRPr="00076B78">
        <w:rPr>
          <w:rFonts w:ascii="Times New Roman" w:hAnsi="Times New Roman" w:cs="Times New Roman"/>
          <w:sz w:val="24"/>
          <w:szCs w:val="24"/>
        </w:rPr>
        <w:t>GovAP</w:t>
      </w:r>
      <w:proofErr w:type="spellEnd"/>
      <w:r w:rsidR="0045717F" w:rsidRPr="00076B78">
        <w:rPr>
          <w:rFonts w:ascii="Times New Roman" w:hAnsi="Times New Roman" w:cs="Times New Roman"/>
          <w:sz w:val="24"/>
          <w:szCs w:val="24"/>
        </w:rPr>
        <w:t>)</w:t>
      </w:r>
      <w:r w:rsidR="0045717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B44253">
        <w:rPr>
          <w:rFonts w:ascii="Times New Roman" w:hAnsi="Times New Roman" w:cs="Times New Roman"/>
          <w:sz w:val="24"/>
          <w:szCs w:val="24"/>
        </w:rPr>
        <w:t>1 020 000</w:t>
      </w:r>
      <w:r w:rsidR="00D6751E">
        <w:rPr>
          <w:rFonts w:ascii="Times New Roman" w:hAnsi="Times New Roman" w:cs="Times New Roman"/>
          <w:sz w:val="24"/>
          <w:szCs w:val="24"/>
        </w:rPr>
        <w:t xml:space="preserve"> eur </w:t>
      </w:r>
      <w:r w:rsidR="00D6751E" w:rsidRPr="0068725A">
        <w:rPr>
          <w:rFonts w:ascii="Times New Roman" w:hAnsi="Times New Roman" w:cs="Times New Roman"/>
          <w:sz w:val="24"/>
          <w:szCs w:val="24"/>
        </w:rPr>
        <w:t>(202</w:t>
      </w:r>
      <w:r w:rsidR="00D6751E">
        <w:rPr>
          <w:rFonts w:ascii="Times New Roman" w:hAnsi="Times New Roman" w:cs="Times New Roman"/>
          <w:sz w:val="24"/>
          <w:szCs w:val="24"/>
        </w:rPr>
        <w:t>6</w:t>
      </w:r>
      <w:r w:rsidR="00D6751E" w:rsidRPr="0068725A">
        <w:rPr>
          <w:rFonts w:ascii="Times New Roman" w:hAnsi="Times New Roman" w:cs="Times New Roman"/>
          <w:sz w:val="24"/>
          <w:szCs w:val="24"/>
        </w:rPr>
        <w:t>)</w:t>
      </w:r>
    </w:p>
    <w:p w14:paraId="326CF2EE" w14:textId="1AC0FBB4" w:rsidR="00D6751E" w:rsidRDefault="00D6751E" w:rsidP="00CE4FF8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4253">
        <w:rPr>
          <w:rFonts w:ascii="Times New Roman" w:hAnsi="Times New Roman" w:cs="Times New Roman"/>
          <w:sz w:val="24"/>
          <w:szCs w:val="24"/>
        </w:rPr>
        <w:t>1 020 000</w:t>
      </w:r>
      <w:r>
        <w:rPr>
          <w:rFonts w:ascii="Times New Roman" w:hAnsi="Times New Roman" w:cs="Times New Roman"/>
          <w:sz w:val="24"/>
          <w:szCs w:val="24"/>
        </w:rPr>
        <w:t xml:space="preserve"> eur </w:t>
      </w:r>
      <w:r w:rsidRPr="0068725A">
        <w:rPr>
          <w:rFonts w:ascii="Times New Roman" w:hAnsi="Times New Roman" w:cs="Times New Roman"/>
          <w:sz w:val="24"/>
          <w:szCs w:val="24"/>
        </w:rPr>
        <w:t>(202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8725A">
        <w:rPr>
          <w:rFonts w:ascii="Times New Roman" w:hAnsi="Times New Roman" w:cs="Times New Roman"/>
          <w:sz w:val="24"/>
          <w:szCs w:val="24"/>
        </w:rPr>
        <w:t>)</w:t>
      </w:r>
    </w:p>
    <w:p w14:paraId="11B1E478" w14:textId="1FB69A00" w:rsidR="00D6751E" w:rsidRDefault="00D6751E" w:rsidP="00CE4FF8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4253">
        <w:rPr>
          <w:rFonts w:ascii="Times New Roman" w:hAnsi="Times New Roman" w:cs="Times New Roman"/>
          <w:sz w:val="24"/>
          <w:szCs w:val="24"/>
        </w:rPr>
        <w:t>1 020 000</w:t>
      </w:r>
      <w:r>
        <w:rPr>
          <w:rFonts w:ascii="Times New Roman" w:hAnsi="Times New Roman" w:cs="Times New Roman"/>
          <w:sz w:val="24"/>
          <w:szCs w:val="24"/>
        </w:rPr>
        <w:t xml:space="preserve"> eur </w:t>
      </w:r>
      <w:r w:rsidRPr="0068725A">
        <w:rPr>
          <w:rFonts w:ascii="Times New Roman" w:hAnsi="Times New Roman" w:cs="Times New Roman"/>
          <w:sz w:val="24"/>
          <w:szCs w:val="24"/>
        </w:rPr>
        <w:t>(202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8725A">
        <w:rPr>
          <w:rFonts w:ascii="Times New Roman" w:hAnsi="Times New Roman" w:cs="Times New Roman"/>
          <w:sz w:val="24"/>
          <w:szCs w:val="24"/>
        </w:rPr>
        <w:t>)</w:t>
      </w:r>
    </w:p>
    <w:p w14:paraId="0EA68443" w14:textId="6DF2F4C8" w:rsidR="00D6751E" w:rsidRDefault="00D6751E" w:rsidP="00D0769B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4385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AEA1C83" w14:textId="6D64CABB" w:rsidR="00CE4FF8" w:rsidRDefault="00D6751E" w:rsidP="00D6751E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Pr="005A12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polu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D076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A36E60" w:rsidRPr="005A12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="00B442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06</w:t>
      </w:r>
      <w:r w:rsidR="00B44253" w:rsidRPr="005A12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0 </w:t>
      </w:r>
      <w:r w:rsidR="00A36E60" w:rsidRPr="005A12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000 </w:t>
      </w:r>
      <w:r w:rsidR="00CE4FF8" w:rsidRPr="005A12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eur</w:t>
      </w:r>
      <w:r w:rsidR="000A39F9" w:rsidRPr="005A126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6662FA4" w14:textId="77777777" w:rsidR="00D6751E" w:rsidRPr="005A126B" w:rsidRDefault="00D6751E" w:rsidP="005A126B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430BD53" w14:textId="4EC25F72" w:rsidR="00525892" w:rsidRDefault="00525892" w:rsidP="00CE4FF8">
      <w:pPr>
        <w:spacing w:after="0" w:line="24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I</w:t>
      </w:r>
      <w:r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mplementáci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CES na </w:t>
      </w:r>
      <w:proofErr w:type="spellStart"/>
      <w:r w:rsidRPr="00525892">
        <w:rPr>
          <w:rFonts w:ascii="Times New Roman" w:eastAsia="Times New Roman" w:hAnsi="Times New Roman" w:cs="Times New Roman"/>
          <w:sz w:val="24"/>
          <w:szCs w:val="24"/>
          <w:lang w:eastAsia="sk-SK"/>
        </w:rPr>
        <w:t>eFA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(DXC)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8477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145 000</w:t>
      </w:r>
      <w:r w:rsidRPr="0052589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(2026)</w:t>
      </w:r>
    </w:p>
    <w:p w14:paraId="5A82E9EA" w14:textId="22548F87" w:rsidR="00CE4FF8" w:rsidRPr="009300CA" w:rsidRDefault="00CE4FF8" w:rsidP="00CE4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34D39" w14:textId="6B141E22" w:rsidR="00D37C88" w:rsidRDefault="00D37C88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7C88">
        <w:rPr>
          <w:rFonts w:ascii="Times New Roman" w:hAnsi="Times New Roman" w:cs="Times New Roman"/>
          <w:bCs/>
          <w:sz w:val="24"/>
          <w:szCs w:val="24"/>
        </w:rPr>
        <w:t xml:space="preserve">Vyčíslené finančné </w:t>
      </w:r>
      <w:r w:rsidR="00FD32E8">
        <w:rPr>
          <w:rFonts w:ascii="Times New Roman" w:hAnsi="Times New Roman" w:cs="Times New Roman"/>
          <w:bCs/>
          <w:sz w:val="24"/>
          <w:szCs w:val="24"/>
        </w:rPr>
        <w:t>vplyvy</w:t>
      </w:r>
      <w:r w:rsidRPr="00D37C88">
        <w:rPr>
          <w:rFonts w:ascii="Times New Roman" w:hAnsi="Times New Roman" w:cs="Times New Roman"/>
          <w:bCs/>
          <w:sz w:val="24"/>
          <w:szCs w:val="24"/>
        </w:rPr>
        <w:t xml:space="preserve"> na </w:t>
      </w:r>
      <w:r w:rsidR="004F3A08">
        <w:rPr>
          <w:rFonts w:ascii="Times New Roman" w:hAnsi="Times New Roman" w:cs="Times New Roman"/>
          <w:bCs/>
          <w:sz w:val="24"/>
          <w:szCs w:val="24"/>
        </w:rPr>
        <w:t>informačné systémy</w:t>
      </w:r>
      <w:r w:rsidRPr="00D37C88">
        <w:rPr>
          <w:rFonts w:ascii="Times New Roman" w:hAnsi="Times New Roman" w:cs="Times New Roman"/>
          <w:bCs/>
          <w:sz w:val="24"/>
          <w:szCs w:val="24"/>
        </w:rPr>
        <w:t xml:space="preserve"> sú vyčíslené v súčasnej miere poznania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FC6B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6B02" w:rsidRPr="00FC6B02">
        <w:rPr>
          <w:rFonts w:ascii="Times New Roman" w:hAnsi="Times New Roman" w:cs="Times New Roman"/>
          <w:bCs/>
          <w:sz w:val="24"/>
          <w:szCs w:val="24"/>
        </w:rPr>
        <w:t>Skutočnú prácnosť bude možné určiť až vo fáze realizácie príslušnej požiadavky</w:t>
      </w:r>
      <w:r w:rsidR="00D56564">
        <w:rPr>
          <w:rFonts w:ascii="Times New Roman" w:hAnsi="Times New Roman" w:cs="Times New Roman"/>
          <w:bCs/>
          <w:sz w:val="24"/>
          <w:szCs w:val="24"/>
        </w:rPr>
        <w:t xml:space="preserve"> v nadväznosti na</w:t>
      </w:r>
      <w:r w:rsidR="00FD32E8">
        <w:rPr>
          <w:rFonts w:ascii="Times New Roman" w:hAnsi="Times New Roman" w:cs="Times New Roman"/>
          <w:bCs/>
          <w:sz w:val="24"/>
          <w:szCs w:val="24"/>
        </w:rPr>
        <w:t> </w:t>
      </w:r>
      <w:r w:rsidR="00D56564">
        <w:rPr>
          <w:rFonts w:ascii="Times New Roman" w:hAnsi="Times New Roman" w:cs="Times New Roman"/>
          <w:bCs/>
          <w:sz w:val="24"/>
          <w:szCs w:val="24"/>
        </w:rPr>
        <w:t>schválené znenie návrhu zákona.</w:t>
      </w:r>
      <w:r w:rsidR="008833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336B" w:rsidRPr="0088336B">
        <w:rPr>
          <w:rFonts w:ascii="Times New Roman" w:hAnsi="Times New Roman" w:cs="Times New Roman"/>
          <w:bCs/>
          <w:sz w:val="24"/>
          <w:szCs w:val="24"/>
        </w:rPr>
        <w:t>MF SR a FR SR vyvinú v rámci prípravnej a implementačnej fázy maximálne úsilie spočívajúce v znížení odhadovaných nákladov potrebných na vytvorenie, úpravu a prevádzku predmetných informačných systémov.</w:t>
      </w:r>
    </w:p>
    <w:p w14:paraId="6FC0A4FE" w14:textId="77777777" w:rsidR="00D37C88" w:rsidRPr="009300CA" w:rsidRDefault="00D37C88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3F59D6" w14:textId="77777777" w:rsidR="009300CA" w:rsidRDefault="009300CA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0CA">
        <w:rPr>
          <w:rFonts w:ascii="Times New Roman" w:hAnsi="Times New Roman" w:cs="Times New Roman"/>
          <w:bCs/>
          <w:sz w:val="24"/>
          <w:szCs w:val="24"/>
        </w:rPr>
        <w:t>Zdroje vstupných hodnôt a prepočty, ktoré boli použité pri kvantifikácii vplyvov na rozpočet verejnej správy:</w:t>
      </w:r>
    </w:p>
    <w:p w14:paraId="2E80CFF9" w14:textId="77777777" w:rsidR="00114653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2805F3" w14:textId="61702EAC" w:rsidR="00114653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4DCF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F74DCF">
        <w:rPr>
          <w:rFonts w:ascii="Times New Roman" w:hAnsi="Times New Roman" w:cs="Times New Roman"/>
          <w:b/>
          <w:sz w:val="24"/>
          <w:szCs w:val="24"/>
        </w:rPr>
        <w:t>eFaktúra</w:t>
      </w:r>
      <w:proofErr w:type="spellEnd"/>
      <w:r w:rsidRPr="00F74D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F74D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DWH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4653" w14:paraId="2801CCCB" w14:textId="77777777" w:rsidTr="00114653">
        <w:tc>
          <w:tcPr>
            <w:tcW w:w="9062" w:type="dxa"/>
          </w:tcPr>
          <w:p w14:paraId="7392E844" w14:textId="05F5E60E" w:rsidR="00114653" w:rsidRPr="00F74DCF" w:rsidRDefault="00114653" w:rsidP="00F74DCF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F74DCF">
              <w:rPr>
                <w:rFonts w:ascii="Times New Roman" w:hAnsi="Times New Roman"/>
                <w:sz w:val="24"/>
                <w:szCs w:val="24"/>
              </w:rPr>
              <w:t>Zapracovanie nového vzoru DPH účinného od 1.</w:t>
            </w:r>
            <w:r w:rsidR="00F324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4DCF">
              <w:rPr>
                <w:rFonts w:ascii="Times New Roman" w:hAnsi="Times New Roman"/>
                <w:sz w:val="24"/>
                <w:szCs w:val="24"/>
              </w:rPr>
              <w:t>1.</w:t>
            </w:r>
            <w:r w:rsidR="00F324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4DCF">
              <w:rPr>
                <w:rFonts w:ascii="Times New Roman" w:hAnsi="Times New Roman"/>
                <w:sz w:val="24"/>
                <w:szCs w:val="24"/>
              </w:rPr>
              <w:t>2027.</w:t>
            </w:r>
          </w:p>
          <w:p w14:paraId="31E136D8" w14:textId="4BB03FEA" w:rsidR="00114653" w:rsidRPr="00F74DCF" w:rsidRDefault="00114653" w:rsidP="00F74DCF">
            <w:pPr>
              <w:pStyle w:val="Bezriadkovania"/>
            </w:pPr>
            <w:r w:rsidRPr="00F74DCF">
              <w:rPr>
                <w:rFonts w:ascii="Times New Roman" w:hAnsi="Times New Roman"/>
                <w:sz w:val="24"/>
                <w:szCs w:val="24"/>
              </w:rPr>
              <w:t>Zapracovanie dát z </w:t>
            </w:r>
            <w:proofErr w:type="spellStart"/>
            <w:r w:rsidRPr="00F74DCF">
              <w:rPr>
                <w:rFonts w:ascii="Times New Roman" w:hAnsi="Times New Roman"/>
                <w:sz w:val="24"/>
                <w:szCs w:val="24"/>
              </w:rPr>
              <w:t>eFaktúry</w:t>
            </w:r>
            <w:proofErr w:type="spellEnd"/>
            <w:r w:rsidRPr="00F74DCF">
              <w:rPr>
                <w:rFonts w:ascii="Times New Roman" w:hAnsi="Times New Roman"/>
                <w:sz w:val="24"/>
                <w:szCs w:val="24"/>
              </w:rPr>
              <w:t xml:space="preserve"> do DWH.</w:t>
            </w:r>
          </w:p>
        </w:tc>
      </w:tr>
    </w:tbl>
    <w:p w14:paraId="2C0AEA3B" w14:textId="77777777" w:rsidR="00114653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34700" w14:textId="092E5F86" w:rsidR="00114653" w:rsidRDefault="00114653" w:rsidP="001146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198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C54198">
        <w:rPr>
          <w:rFonts w:ascii="Times New Roman" w:hAnsi="Times New Roman" w:cs="Times New Roman"/>
          <w:b/>
          <w:sz w:val="24"/>
          <w:szCs w:val="24"/>
        </w:rPr>
        <w:t>eFaktúra</w:t>
      </w:r>
      <w:proofErr w:type="spellEnd"/>
      <w:r w:rsidRPr="00C5419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C5419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PFS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4653" w14:paraId="7A0EC3E6" w14:textId="77777777" w:rsidTr="00C54198">
        <w:tc>
          <w:tcPr>
            <w:tcW w:w="9062" w:type="dxa"/>
          </w:tcPr>
          <w:p w14:paraId="00CB1DCC" w14:textId="33456AE7" w:rsidR="00114653" w:rsidRDefault="00114653" w:rsidP="00114653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Zmeny v existujúcich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eForm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 funkčnostiach PFS.</w:t>
            </w:r>
          </w:p>
          <w:p w14:paraId="0E1FEE89" w14:textId="7E860409" w:rsidR="00114653" w:rsidRPr="00C54198" w:rsidRDefault="00114653" w:rsidP="00114653">
            <w:pPr>
              <w:pStyle w:val="Bezriadkovania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Vyvolané </w:t>
            </w:r>
            <w:r w:rsidR="00F32429">
              <w:rPr>
                <w:rFonts w:ascii="Times New Roman" w:hAnsi="Times New Roman"/>
                <w:sz w:val="24"/>
                <w:szCs w:val="24"/>
              </w:rPr>
              <w:t>vplyvy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eFaktúry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PFS</w:t>
            </w:r>
            <w:r w:rsidRPr="00C5419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2661CEF" w14:textId="77777777" w:rsidR="00114653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49BBA" w14:textId="11D46777" w:rsidR="00114653" w:rsidRDefault="00114653" w:rsidP="001146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198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C54198">
        <w:rPr>
          <w:rFonts w:ascii="Times New Roman" w:hAnsi="Times New Roman" w:cs="Times New Roman"/>
          <w:b/>
          <w:sz w:val="24"/>
          <w:szCs w:val="24"/>
        </w:rPr>
        <w:t>eFaktúra</w:t>
      </w:r>
      <w:proofErr w:type="spellEnd"/>
      <w:r w:rsidRPr="00C5419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C54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AF7">
        <w:rPr>
          <w:rFonts w:ascii="Times New Roman" w:hAnsi="Times New Roman" w:cs="Times New Roman"/>
          <w:b/>
          <w:sz w:val="24"/>
          <w:szCs w:val="24"/>
        </w:rPr>
        <w:t>DR SCAN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4653" w14:paraId="352A4141" w14:textId="77777777" w:rsidTr="00C54198">
        <w:tc>
          <w:tcPr>
            <w:tcW w:w="9062" w:type="dxa"/>
          </w:tcPr>
          <w:p w14:paraId="777ED50E" w14:textId="77777777" w:rsidR="00114653" w:rsidRPr="00114653" w:rsidRDefault="00114653" w:rsidP="00C54198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114653">
              <w:rPr>
                <w:rFonts w:ascii="Times New Roman" w:hAnsi="Times New Roman"/>
                <w:sz w:val="24"/>
                <w:szCs w:val="24"/>
              </w:rPr>
              <w:t>Dva nové formuláre.</w:t>
            </w:r>
          </w:p>
          <w:p w14:paraId="59D2F5FB" w14:textId="77777777" w:rsidR="00114653" w:rsidRPr="00F74DCF" w:rsidRDefault="00114653" w:rsidP="00C54198">
            <w:pPr>
              <w:pStyle w:val="Bezriadkovania"/>
              <w:rPr>
                <w:rFonts w:ascii="Times New Roman" w:hAnsi="Times New Roman"/>
                <w:sz w:val="24"/>
                <w:szCs w:val="24"/>
              </w:rPr>
            </w:pPr>
            <w:r w:rsidRPr="00F74DCF">
              <w:rPr>
                <w:rFonts w:ascii="Times New Roman" w:hAnsi="Times New Roman"/>
                <w:sz w:val="24"/>
                <w:szCs w:val="24"/>
              </w:rPr>
              <w:lastRenderedPageBreak/>
              <w:t>Dávkové skenovanie.</w:t>
            </w:r>
          </w:p>
          <w:p w14:paraId="0BFAF233" w14:textId="7559143C" w:rsidR="00114653" w:rsidRPr="00C54198" w:rsidRDefault="00114653" w:rsidP="00C54198">
            <w:pPr>
              <w:pStyle w:val="Bezriadkovania"/>
            </w:pPr>
            <w:r w:rsidRPr="00F74DCF">
              <w:rPr>
                <w:rFonts w:ascii="Times New Roman" w:hAnsi="Times New Roman"/>
                <w:sz w:val="24"/>
                <w:szCs w:val="24"/>
              </w:rPr>
              <w:t>FDF/PD</w:t>
            </w:r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F74DCF">
              <w:rPr>
                <w:rFonts w:ascii="Times New Roman" w:hAnsi="Times New Roman"/>
                <w:sz w:val="24"/>
                <w:szCs w:val="24"/>
              </w:rPr>
              <w:t xml:space="preserve"> podklady.</w:t>
            </w:r>
          </w:p>
        </w:tc>
      </w:tr>
    </w:tbl>
    <w:p w14:paraId="300509E7" w14:textId="77777777" w:rsidR="0045089E" w:rsidRPr="00F74DCF" w:rsidRDefault="0045089E" w:rsidP="00930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5A5016" w14:textId="77777777" w:rsidR="00C541F1" w:rsidRPr="004A276E" w:rsidRDefault="00C541F1" w:rsidP="00C54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eFaktúra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 oznamovanie údajov - KV DPH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3402"/>
        <w:gridCol w:w="3402"/>
      </w:tblGrid>
      <w:tr w:rsidR="00C541F1" w:rsidRPr="00745D8F" w14:paraId="2BF13B44" w14:textId="77777777" w:rsidTr="00D0769B">
        <w:trPr>
          <w:trHeight w:val="829"/>
        </w:trPr>
        <w:tc>
          <w:tcPr>
            <w:tcW w:w="11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3B568" w14:textId="0DCD26AC" w:rsidR="00C541F1" w:rsidRPr="00745D8F" w:rsidRDefault="00F32429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Systém</w:t>
            </w:r>
          </w:p>
        </w:tc>
        <w:tc>
          <w:tcPr>
            <w:tcW w:w="340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36020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Popis systémovej zmeny k 1.1.2027</w:t>
            </w:r>
          </w:p>
        </w:tc>
        <w:tc>
          <w:tcPr>
            <w:tcW w:w="340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B8384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Popis systémovej zmeny k 30.7.2030</w:t>
            </w:r>
          </w:p>
        </w:tc>
      </w:tr>
      <w:tr w:rsidR="00C541F1" w:rsidRPr="00745D8F" w14:paraId="6FB91CAD" w14:textId="77777777" w:rsidTr="00D0769B">
        <w:trPr>
          <w:trHeight w:val="1800"/>
        </w:trPr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B7126" w14:textId="77777777" w:rsidR="00C541F1" w:rsidRPr="00745D8F" w:rsidRDefault="00C541F1" w:rsidP="00D0769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Analytika "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" rozšírenie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0A9A6" w14:textId="55F45B00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Rozšírenie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analytiky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vyhodnocovanie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(bez </w:t>
            </w:r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úložiska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br/>
              <w:t>Spracovanie histórie subjektov, rizikové profily subjektov, rizikové profily obchodných vzťahov.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Vyhodnotenie pre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Softwarning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Split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payment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, Kontrolnú činnosť. 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94641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Rozšírenie o vyhodnotenie cezhraničných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Rozšírenie o profily pre zahraničné subjekty a cezhraničné obchodné vzťahy. Rozšírenie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softwarningového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vyhodnocovania.</w:t>
            </w:r>
          </w:p>
        </w:tc>
      </w:tr>
      <w:tr w:rsidR="00C541F1" w:rsidRPr="00745D8F" w14:paraId="16D83ACB" w14:textId="77777777" w:rsidTr="00D0769B">
        <w:trPr>
          <w:trHeight w:val="2400"/>
        </w:trPr>
        <w:tc>
          <w:tcPr>
            <w:tcW w:w="11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E1CB9" w14:textId="77777777" w:rsidR="00C541F1" w:rsidRPr="00745D8F" w:rsidRDefault="00C541F1" w:rsidP="00D0769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AKV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0B310" w14:textId="1CC1EECC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Zapracovanie spracovávania dát 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. Zapracovanie nového vzoru DP DPH a aktualizácia existujúceho vyhodnotenia DP DPH. Úprava generovania obchodných vzťahov bez údajov z B2. Zapracovanie duálneho vyhodnocovania dát (KV</w:t>
            </w:r>
            <w:r w:rsidR="00BF35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DPH + 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) voči novému vzoru DP DPH. Prispôsobenie existujúceho používateľského rozhrania. Prehodnotenie a úprava generovaných exportov. 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215B8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Zapracovanie spracovávania dát z cezhraničných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. Zmena vytvárania obchodných vzťahov, sietí, sumárnych obchodov len 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. Zobrazovanie a exportovanie údajov 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  (+ duálne zobrazenie údajov z historického KV DPH). Zapracovanie nového vzoru DP DPH. Aktualizácia vyhodnocovania na základe nového vzoru DP DPH. Úprava exportov.</w:t>
            </w:r>
          </w:p>
        </w:tc>
      </w:tr>
      <w:tr w:rsidR="00C541F1" w:rsidRPr="00745D8F" w14:paraId="431FB64B" w14:textId="77777777" w:rsidTr="00D0769B">
        <w:trPr>
          <w:trHeight w:val="1800"/>
        </w:trPr>
        <w:tc>
          <w:tcPr>
            <w:tcW w:w="11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43679" w14:textId="77777777" w:rsidR="00C541F1" w:rsidRPr="00745D8F" w:rsidRDefault="00C541F1" w:rsidP="00D0769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SEP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A6054" w14:textId="21490412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Vytvorenie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webservisu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  pre spracovanie podnetov na kontrolnú činnosť </w:t>
            </w:r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analytiky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. Nový procesný model kontrolnej činnosti na základe podnetu 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vyhodnotenia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. Nové manažérske a štatistické prehľady.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E3BFA" w14:textId="4286F54B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Rozšírenie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webservisu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  pre spracovanie podnetov na kontrolnú činnosť </w:t>
            </w:r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="00F32429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analytiky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.  Nový procesný model kontrolnej činnosti na základe podnetu z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Realtime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vyhodnotenia </w:t>
            </w:r>
            <w:proofErr w:type="spellStart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eFaktúry</w:t>
            </w:r>
            <w:proofErr w:type="spellEnd"/>
            <w:r w:rsidRPr="00745D8F">
              <w:rPr>
                <w:rFonts w:ascii="Times New Roman" w:hAnsi="Times New Roman" w:cs="Times New Roman"/>
                <w:sz w:val="20"/>
                <w:szCs w:val="20"/>
              </w:rPr>
              <w:t xml:space="preserve"> pre cezhraničné faktúry, trojstranný obchod. Úprava manažérskych a štatistických prehľadov.</w:t>
            </w:r>
          </w:p>
        </w:tc>
      </w:tr>
      <w:tr w:rsidR="00C541F1" w:rsidRPr="00745D8F" w14:paraId="18739DA0" w14:textId="77777777" w:rsidTr="00D0769B">
        <w:trPr>
          <w:trHeight w:val="600"/>
        </w:trPr>
        <w:tc>
          <w:tcPr>
            <w:tcW w:w="11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1383C" w14:textId="77777777" w:rsidR="00C541F1" w:rsidRPr="00745D8F" w:rsidRDefault="00C541F1" w:rsidP="00D0769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IDS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7193B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Zrušenie vyhodnocovania pre podania KV DPH.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br/>
              <w:t>Zapracovanie zmien pre nový vzor DP DPH.</w:t>
            </w:r>
          </w:p>
        </w:tc>
        <w:tc>
          <w:tcPr>
            <w:tcW w:w="34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FD88E" w14:textId="77777777" w:rsidR="00C541F1" w:rsidRPr="00745D8F" w:rsidRDefault="00C541F1" w:rsidP="00C54198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D8F">
              <w:rPr>
                <w:rFonts w:ascii="Times New Roman" w:hAnsi="Times New Roman" w:cs="Times New Roman"/>
                <w:sz w:val="20"/>
                <w:szCs w:val="20"/>
              </w:rPr>
              <w:t>Zrušenie vyhodnocovania pre podania SV DPH.</w:t>
            </w:r>
            <w:r w:rsidRPr="00745D8F">
              <w:rPr>
                <w:rFonts w:ascii="Times New Roman" w:hAnsi="Times New Roman" w:cs="Times New Roman"/>
                <w:sz w:val="20"/>
                <w:szCs w:val="20"/>
              </w:rPr>
              <w:br/>
              <w:t>Zapracovanie zmien pre nový vzor DP DPH.</w:t>
            </w:r>
          </w:p>
        </w:tc>
      </w:tr>
    </w:tbl>
    <w:p w14:paraId="089C5499" w14:textId="4E7D1457" w:rsidR="00C541F1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Zdroje vstupných hodnôt a prepočty pri vyčíslení </w:t>
      </w:r>
      <w:r w:rsidR="008B7B30">
        <w:rPr>
          <w:rFonts w:ascii="Times New Roman" w:hAnsi="Times New Roman" w:cs="Times New Roman"/>
          <w:bCs/>
          <w:sz w:val="24"/>
          <w:szCs w:val="24"/>
        </w:rPr>
        <w:t>vply</w:t>
      </w:r>
      <w:r w:rsidR="00167B3C">
        <w:rPr>
          <w:rFonts w:ascii="Times New Roman" w:hAnsi="Times New Roman" w:cs="Times New Roman"/>
          <w:bCs/>
          <w:sz w:val="24"/>
          <w:szCs w:val="24"/>
        </w:rPr>
        <w:t>vu</w:t>
      </w:r>
      <w:r w:rsidR="008B7B3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na IS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eFaktúra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vychádzajú z CBA analýzy.</w:t>
      </w:r>
    </w:p>
    <w:p w14:paraId="29E7A41A" w14:textId="77777777" w:rsidR="00114653" w:rsidRDefault="00114653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1DDE9C" w14:textId="7AF49964" w:rsidR="00C541F1" w:rsidRDefault="00C541F1" w:rsidP="00C54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Zákon č. 215/2019 Z. z.</w:t>
      </w:r>
      <w:r w:rsidR="00CB076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CB076D" w:rsidRPr="00CB076D">
        <w:rPr>
          <w:rFonts w:ascii="Times New Roman" w:hAnsi="Times New Roman" w:cs="Times New Roman"/>
          <w:b/>
          <w:sz w:val="24"/>
          <w:szCs w:val="24"/>
        </w:rPr>
        <w:t xml:space="preserve">Access Point </w:t>
      </w:r>
      <w:proofErr w:type="spellStart"/>
      <w:r w:rsidR="00CB076D" w:rsidRPr="00CB076D">
        <w:rPr>
          <w:rFonts w:ascii="Times New Roman" w:hAnsi="Times New Roman" w:cs="Times New Roman"/>
          <w:b/>
          <w:sz w:val="24"/>
          <w:szCs w:val="24"/>
        </w:rPr>
        <w:t>provider</w:t>
      </w:r>
      <w:proofErr w:type="spellEnd"/>
      <w:r w:rsidR="00CB076D" w:rsidRPr="00CB076D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CB076D" w:rsidRPr="00CB076D">
        <w:rPr>
          <w:rFonts w:ascii="Times New Roman" w:hAnsi="Times New Roman" w:cs="Times New Roman"/>
          <w:b/>
          <w:sz w:val="24"/>
          <w:szCs w:val="24"/>
        </w:rPr>
        <w:t>GovAP</w:t>
      </w:r>
      <w:proofErr w:type="spellEnd"/>
      <w:r w:rsidR="00CB076D" w:rsidRPr="00CB076D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4653" w14:paraId="43BB88B5" w14:textId="77777777" w:rsidTr="00114653">
        <w:tc>
          <w:tcPr>
            <w:tcW w:w="9062" w:type="dxa"/>
          </w:tcPr>
          <w:p w14:paraId="62E9F07B" w14:textId="7F45CAAB" w:rsidR="00114653" w:rsidRDefault="00114653" w:rsidP="00F74DCF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Finančný </w:t>
            </w:r>
            <w:r w:rsidR="00F324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vplyv </w:t>
            </w:r>
            <w:r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je vyčíslený počnúc rokom 2026. Zdrojom vstupných hodnôt a prepočty pri vyčíslení </w:t>
            </w:r>
            <w:r w:rsidR="008B7B30">
              <w:rPr>
                <w:rFonts w:ascii="Times New Roman" w:hAnsi="Times New Roman" w:cs="Times New Roman"/>
                <w:bCs/>
                <w:sz w:val="24"/>
                <w:szCs w:val="24"/>
              </w:rPr>
              <w:t>vplyvu</w:t>
            </w:r>
            <w:r w:rsidR="008B7B30"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 IS </w:t>
            </w:r>
            <w:proofErr w:type="spellStart"/>
            <w:r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>eFaktúra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C15A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Access Point </w:t>
            </w:r>
            <w:proofErr w:type="spellStart"/>
            <w:r w:rsidRPr="00C15A54">
              <w:rPr>
                <w:rFonts w:ascii="Times New Roman" w:hAnsi="Times New Roman" w:cs="Times New Roman"/>
                <w:bCs/>
                <w:sz w:val="24"/>
                <w:szCs w:val="24"/>
              </w:rPr>
              <w:t>provider</w:t>
            </w:r>
            <w:proofErr w:type="spellEnd"/>
            <w:r w:rsidRPr="00C15A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C15A54">
              <w:rPr>
                <w:rFonts w:ascii="Times New Roman" w:hAnsi="Times New Roman" w:cs="Times New Roman"/>
                <w:bCs/>
                <w:sz w:val="24"/>
                <w:szCs w:val="24"/>
              </w:rPr>
              <w:t>GovAP</w:t>
            </w:r>
            <w:proofErr w:type="spellEnd"/>
            <w:r w:rsidRPr="00C15A5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CC5D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vychádzajú z CBA analýzy.</w:t>
            </w:r>
          </w:p>
        </w:tc>
      </w:tr>
    </w:tbl>
    <w:p w14:paraId="6ABDEF95" w14:textId="77777777" w:rsidR="00114653" w:rsidRDefault="00114653" w:rsidP="00C54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FF80C9" w14:textId="184B6A6F" w:rsidR="00CB076D" w:rsidRDefault="00CB076D" w:rsidP="00C54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Zákon č. 215/2019 Z. z. – DXC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B076D" w14:paraId="326B6317" w14:textId="77777777" w:rsidTr="00CB076D">
        <w:tc>
          <w:tcPr>
            <w:tcW w:w="9062" w:type="dxa"/>
          </w:tcPr>
          <w:p w14:paraId="5F9C6A35" w14:textId="77777777" w:rsidR="00CB076D" w:rsidRPr="00CB076D" w:rsidRDefault="00CB076D" w:rsidP="005438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07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Predkladaný hrubý odhad nákladov bol spracovaný ako informačný podklad k očakávaným nákladom na integráciu IS CES systémom elektronickej fakturácie (EFA). </w:t>
            </w:r>
          </w:p>
          <w:p w14:paraId="2BB44DAA" w14:textId="56AA39E4" w:rsidR="00CB076D" w:rsidRPr="00CB076D" w:rsidRDefault="00CB076D" w:rsidP="005438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076D">
              <w:rPr>
                <w:rFonts w:ascii="Times New Roman" w:hAnsi="Times New Roman" w:cs="Times New Roman"/>
                <w:bCs/>
                <w:sz w:val="24"/>
                <w:szCs w:val="24"/>
              </w:rPr>
              <w:t>Keďže v čase spracovania odhadu neboli dostupné potrebné technické informácie a špecifikácia požiadaviek MF SR pre spracovanie kvalifikovaného odhadu nákladov, odhad bol spracovaný na základe skúseností dodávateľa na podobných projektoch.</w:t>
            </w:r>
          </w:p>
          <w:p w14:paraId="47521138" w14:textId="5B7BC235" w:rsidR="00CB076D" w:rsidRDefault="00CB076D" w:rsidP="005438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076D">
              <w:rPr>
                <w:rFonts w:ascii="Times New Roman" w:hAnsi="Times New Roman" w:cs="Times New Roman"/>
                <w:bCs/>
                <w:sz w:val="24"/>
                <w:szCs w:val="24"/>
              </w:rPr>
              <w:t>Vzhľadom na uvedené skutočnosti zdôrazňujeme, že odhad je hrubý, a môže byť upresnený až na základe sprístupnenia chýbajúcich informácií o projekte EFA</w:t>
            </w:r>
            <w:r w:rsidR="005438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0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(popis služieb, integračných rozhraní atď.) a tiež na základe požiadaviek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MF SR</w:t>
            </w:r>
            <w:r w:rsidRPr="00CB0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ohľadom riešenia integrácie IS CES na EFA.</w:t>
            </w:r>
          </w:p>
        </w:tc>
      </w:tr>
    </w:tbl>
    <w:p w14:paraId="7560CC32" w14:textId="77777777" w:rsidR="00CB076D" w:rsidRDefault="00CB076D" w:rsidP="00C541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6878E0" w14:textId="08550F87" w:rsidR="009300CA" w:rsidRPr="009300CA" w:rsidRDefault="00C541F1" w:rsidP="00930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9300CA">
        <w:rPr>
          <w:rFonts w:ascii="Times New Roman" w:hAnsi="Times New Roman" w:cs="Times New Roman"/>
          <w:b/>
          <w:sz w:val="24"/>
          <w:szCs w:val="24"/>
        </w:rPr>
        <w:t xml:space="preserve">Registrácia skupiny ex </w:t>
      </w:r>
      <w:proofErr w:type="spellStart"/>
      <w:r w:rsidR="009300CA" w:rsidRPr="004F65F3">
        <w:rPr>
          <w:rFonts w:ascii="Times New Roman" w:hAnsi="Times New Roman" w:cs="Times New Roman"/>
          <w:b/>
          <w:sz w:val="24"/>
          <w:szCs w:val="24"/>
        </w:rPr>
        <w:t>offo</w:t>
      </w:r>
      <w:proofErr w:type="spellEnd"/>
      <w:r w:rsidR="000241A9" w:rsidRPr="004F65F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FF0513" w:rsidRPr="004F65F3">
        <w:t xml:space="preserve"> </w:t>
      </w:r>
      <w:r w:rsidR="00FF0513" w:rsidRPr="004F65F3">
        <w:rPr>
          <w:rFonts w:ascii="Times New Roman" w:hAnsi="Times New Roman" w:cs="Times New Roman"/>
          <w:b/>
          <w:sz w:val="24"/>
          <w:szCs w:val="24"/>
        </w:rPr>
        <w:t>ISFS–SD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300CA" w14:paraId="4B8109A9" w14:textId="77777777" w:rsidTr="009300CA">
        <w:tc>
          <w:tcPr>
            <w:tcW w:w="9062" w:type="dxa"/>
          </w:tcPr>
          <w:p w14:paraId="75884925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Novelou zákona sa zavádza nový inštitút registrácie skupiny DPH, a to registrácia skupiny z úradnej moci.</w:t>
            </w:r>
          </w:p>
          <w:p w14:paraId="086B0BB4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0DACAFC4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Návrh legislatívy znie (nový § 4c):</w:t>
            </w:r>
          </w:p>
          <w:p w14:paraId="34DFAE99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</w:p>
          <w:p w14:paraId="0439E67F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(1) Na účely tohto zákona sa dôvodmi na registráciu skupiny z úradnej moci rozumie vykonávanie podnikania viacerými členmi skupiny s hlavným cieľom obchádzať platenie dane.</w:t>
            </w:r>
          </w:p>
          <w:p w14:paraId="56DEB020" w14:textId="2607545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(2) Ak z podkladov získaných pri výkone správy daní alebo na základe výsledkov ...</w:t>
            </w:r>
          </w:p>
          <w:p w14:paraId="3817B0AA" w14:textId="3008A40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="00EE7AAC">
              <w:rPr>
                <w:rFonts w:ascii="Times New Roman" w:eastAsia="Aptos" w:hAnsi="Times New Roman" w:cs="Times New Roman"/>
                <w:sz w:val="24"/>
                <w:szCs w:val="24"/>
              </w:rPr>
              <w:t>n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ová SBL výzvy na určenie spoločného zástupcu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FE138F4" w14:textId="30E4962D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="00EE7AAC">
              <w:rPr>
                <w:rFonts w:ascii="Times New Roman" w:eastAsia="Aptos" w:hAnsi="Times New Roman" w:cs="Times New Roman"/>
                <w:sz w:val="24"/>
                <w:szCs w:val="24"/>
              </w:rPr>
              <w:t>n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ová SBL rozhodnutia o určení spoločného zástupcu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E52E89D" w14:textId="334C0DA1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="00EE7AAC">
              <w:rPr>
                <w:rFonts w:ascii="Times New Roman" w:eastAsia="Aptos" w:hAnsi="Times New Roman" w:cs="Times New Roman"/>
                <w:sz w:val="24"/>
                <w:szCs w:val="24"/>
              </w:rPr>
              <w:t>n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ové SBL (výzva aj rozhodnutie) sa bude zasielať všetkým </w:t>
            </w:r>
            <w:r w:rsidR="00BF3536">
              <w:rPr>
                <w:rFonts w:ascii="Times New Roman" w:eastAsia="Aptos" w:hAnsi="Times New Roman" w:cs="Times New Roman"/>
                <w:sz w:val="24"/>
                <w:szCs w:val="24"/>
              </w:rPr>
              <w:t>predpokladaným</w:t>
            </w:r>
            <w:r w:rsidR="00BF3536"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členom skupiny, uvedené je potrebné zohľadniť pri nastav</w:t>
            </w:r>
            <w:r w:rsidR="0054209B">
              <w:rPr>
                <w:rFonts w:ascii="Times New Roman" w:eastAsia="Aptos" w:hAnsi="Times New Roman" w:cs="Times New Roman"/>
                <w:sz w:val="24"/>
                <w:szCs w:val="24"/>
              </w:rPr>
              <w:t>ova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ní procesu vydávania dokumentov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DB2D887" w14:textId="6E467A1A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prístupy pre DÚ BB potrebné pre 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predregistračný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a registračný proces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612998DE" w14:textId="07B3AAB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potreba úpravy inf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ormačného</w:t>
            </w:r>
            <w:r w:rsidR="00061CA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systému z</w:t>
            </w:r>
            <w:r w:rsidR="00BF3536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dôvodu</w:t>
            </w:r>
            <w:r w:rsidR="00BF3536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že DÚ BB bude konať aj s osobami, ktoré nie sú v jeho miestnej príslušnosti, t.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j. pre konanie vo veci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registrácie skupiny je potrebné zapracovať  úpravy v  RPA (riadenie prideľovania agendy) a vo funkčnosti určovania miestnej príslušnosti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3DA7716" w14:textId="53526A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kontroly v ISFS-SD v prípade začatia konania o registrácii skupiny z úradnej moci na podanú žiadosť o registráciu podľa § 4b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3F1732D3" w14:textId="4F0CCEB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7805AC74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0CB5DC40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 xml:space="preserve">(3) Daňový úrad Banská Bystrica vyzve spoločného zástupcu podľa odseku 2, aby sa k dôvodom na registráciu skupiny z úradnej moci v určenej lehote, ktorá nesmie byť kratšia ako 15 dní, vyjadril. </w:t>
            </w:r>
          </w:p>
          <w:p w14:paraId="37CF2B56" w14:textId="667C148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nová SBL výzvy na vyjadrenie spoločného zástupcu k dôvodom reg. 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s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kupiny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21BE62E7" w14:textId="12A8DE1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potreba úpravy inf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ormačného</w:t>
            </w:r>
            <w:r w:rsidR="00061CA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systému z</w:t>
            </w:r>
            <w:r w:rsidR="00BF3536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dôvodu</w:t>
            </w:r>
            <w:r w:rsidR="00BF3536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že DÚ BB bude konať s osobou, ktorá nemusí byť v jeho miestnej príslušnosti, t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.j. pre konanie vo veci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registrácie skupiny je potrebné zapracovať  úpravy v  RPA (riadenie prideľovania agendy) a vo funkčnosti určovania miestnej príslušnosti.</w:t>
            </w:r>
          </w:p>
          <w:p w14:paraId="2DF8FE6A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4444F276" w14:textId="596BEC8F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(4) Ak na základe vyjadrenia podľa odseku 3 nedôjde k vyvráteniu dôvodov na registráciu skupiny ...</w:t>
            </w:r>
          </w:p>
          <w:p w14:paraId="24167D6C" w14:textId="3A7543C6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nastavenie registračného procesu pre registráciu skupiny DPH z úradnej moci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0DD668EF" w14:textId="14BEB164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zavedenie nového ustanovenia pre registráciu skupiny DPH z úradnej moci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5846459" w14:textId="3715418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– rozhodnutie o registrácii skupiny z úradnej moci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</w:p>
          <w:p w14:paraId="730AAE21" w14:textId="35D6580D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nová SBL – oznámenie k nezaregistrovaní skupiny z dôvodu vyvrátenia dôvodov na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registráciu skupiny z úradnej moci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BC7154E" w14:textId="568E4416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nové SBL (rozhodnutie aj oznámenie) sa bude zasielať všetkým domnelým/reálnym členom skupiny, uvedené je potrebné zohľadniť pri nastav</w:t>
            </w:r>
            <w:r w:rsidR="0054209B">
              <w:rPr>
                <w:rFonts w:ascii="Times New Roman" w:eastAsia="Aptos" w:hAnsi="Times New Roman" w:cs="Times New Roman"/>
                <w:sz w:val="24"/>
                <w:szCs w:val="24"/>
              </w:rPr>
              <w:t>ova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ní procesu vydávania dokumentov</w:t>
            </w:r>
          </w:p>
          <w:p w14:paraId="1F895224" w14:textId="6E47D5D8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lastRenderedPageBreak/>
              <w:t>- prístupy pre DÚ BB potrebné pre registračný proces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220EBD8" w14:textId="23C7633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potreba úpravy inf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ormačného</w:t>
            </w:r>
            <w:r w:rsidR="00061CA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systému z dôvodu že DÚ BB bude konať aj s osobami, ktoré nie sú v jeho miestnej príslušnosti, t.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j. pre konanie vo veci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registrácie skupiny je potrebné zapracovať  úpravy v  RPA (riadenie prideľovania agendy) a vo funkčnosti určovania miestnej príslušnosti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404A338" w14:textId="6B7AED9B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70F68EF5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038C6C1D" w14:textId="131BC6A6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(5) Skupina podľa odseku 4 sa stáva platiteľom dňom nasledujúcim po dni ...</w:t>
            </w:r>
          </w:p>
          <w:p w14:paraId="3D1C4D08" w14:textId="07647F5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="008B7B30">
              <w:rPr>
                <w:rFonts w:ascii="Times New Roman" w:eastAsia="Aptos" w:hAnsi="Times New Roman" w:cs="Times New Roman"/>
                <w:sz w:val="24"/>
                <w:szCs w:val="24"/>
              </w:rPr>
              <w:t>vplyv</w:t>
            </w:r>
            <w:r w:rsidR="008B7B30"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na zmeny ISFS-SD – v súvislosti s registráciou skupiny z úradnej moci podľa  § 4c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ukončenie dôvodu evidencie DPH členom skupiny DPH, ak boli platiteľmi DPH pred registráciou skupiny DPH z úradnej moci, zavedenie nového typu ukončenia registrácie (§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4c), zavedenie dôvodu evidencie Skupina DPH s novým ustanovením registrácie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01C4041A" w14:textId="26734814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úpravy v ISFS-SD v súvislosti so zverejňovaným zoznamom podľa § 52 daňového poriadku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57DE04E7" w14:textId="3575CF13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PFS - </w:t>
            </w:r>
            <w:r w:rsidR="008B7B30">
              <w:rPr>
                <w:rFonts w:ascii="Times New Roman" w:eastAsia="Aptos" w:hAnsi="Times New Roman" w:cs="Times New Roman"/>
                <w:sz w:val="24"/>
                <w:szCs w:val="24"/>
              </w:rPr>
              <w:t>vplyv</w:t>
            </w:r>
            <w:r w:rsidR="008B7B30"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na zapracovanie nového druhu registrácie v zverejňovanom zozname DS registrovaných pre DPH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7B6EF93E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b/>
                <w:sz w:val="24"/>
                <w:szCs w:val="24"/>
              </w:rPr>
            </w:pPr>
          </w:p>
          <w:p w14:paraId="6B5CC2DF" w14:textId="77777777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bCs/>
                <w:sz w:val="24"/>
                <w:szCs w:val="24"/>
              </w:rPr>
              <w:t>Vyjadrenie OVSD:</w:t>
            </w:r>
            <w:r w:rsidRPr="00FF05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0ACCEE2" w14:textId="0395D4A9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Uvedené má </w:t>
            </w:r>
            <w:r w:rsidR="008B7B30">
              <w:rPr>
                <w:rFonts w:ascii="Times New Roman" w:hAnsi="Times New Roman" w:cs="Times New Roman"/>
                <w:sz w:val="24"/>
                <w:szCs w:val="24"/>
              </w:rPr>
              <w:t>vplyv</w:t>
            </w:r>
            <w:r w:rsidR="008B7B30"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>na ISFS-SD:</w:t>
            </w:r>
          </w:p>
          <w:p w14:paraId="1BE2BC83" w14:textId="260C192F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>Spracovanie a  podávanie daňových priznaní DPH pri vzniku - člen skupiny, skupina DPH, pravidlá spoločné - obdobie zániku aj vzniku, kontroly, väzby člen – skupina DPH, hlášky, preúčtovanie, vykazovanie nedoplatkov</w:t>
            </w:r>
            <w:r w:rsidR="00FD32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66BB24" w14:textId="392EE5FC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>Predpokladáme nové ustanovenie v ISFS-SD – toto bude mať</w:t>
            </w:r>
            <w:r w:rsidR="00381A36">
              <w:rPr>
                <w:rFonts w:ascii="Times New Roman" w:hAnsi="Times New Roman" w:cs="Times New Roman"/>
                <w:sz w:val="24"/>
                <w:szCs w:val="24"/>
              </w:rPr>
              <w:t xml:space="preserve"> vplyv</w:t>
            </w:r>
            <w:r w:rsidR="00543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>na nastavenie hromadného behu na výzvy na podanie DP DPH v ISFS-SD – pridanie nového ustanovenia do behu</w:t>
            </w:r>
            <w:r w:rsidR="00ED73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262DD7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57B9822C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(6) Pre skupinu je príslušný daňový úrad, ktorý je príslušný pre zástupcu skupiny.</w:t>
            </w:r>
          </w:p>
          <w:p w14:paraId="02C3AF80" w14:textId="5739BA14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v systéme bude potrebné zabezpečiť, že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registrácia (zápis príslušného dôvodu evidencie), ktorú vykoná DÚ BB, bude resp. môže byť vedená pre iný daňový úrad (miestne príslušný zástupcovi skupiny);</w:t>
            </w:r>
          </w:p>
          <w:p w14:paraId="283068FD" w14:textId="24E34A1B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miestne príslušnému DÚ by mala prísť notifikácia alebo upozornenie, že sa stal správcom dane pre skupinu DPH zaregistrovanú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6438812F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66C0DFA8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(7) Na konanie zástupcu skupiny, práva a povinnosti a zodpovednosť jednotlivých členov skupiny sa primerane vzťahuje § 4b ods. 4.</w:t>
            </w:r>
          </w:p>
          <w:p w14:paraId="10512C57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</w:p>
          <w:p w14:paraId="151EC632" w14:textId="1F9D3CA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(8) Zástupca skupiny je povinný bezodkladne oznámiť zmenu registrácie skupiny, ak ...</w:t>
            </w:r>
          </w:p>
          <w:p w14:paraId="58A635AB" w14:textId="3E9EB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– rozhodnutie o zmene registrácie skupiny – vyhovenie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</w:p>
          <w:p w14:paraId="7B65C23A" w14:textId="5CA480AF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nová SBL - rozhodnutie o zmene registrácie skupiny DPH ex 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09D91480" w14:textId="615583D3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úprava SBL-628 - rozhodnutie o zmene registrácie skupiny – nevyhovenie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67F4157D" w14:textId="0FB82E0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rozhodnutia o zmene registrácie skupiny DPH sa budú zasielať príslušnému členovi skupiny a zástupcovi skupiny DPH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9E955F2" w14:textId="789CA119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2792F038" w14:textId="4C846B0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ukončenie dôvodu evidencie DPH pristupujúcemu členovi skupiny DPH, ak bol platiteľom DPH pred pristúpením do skupiny DPH, zavedenie nového typu ukončenia registrácie, zavedenie dôvodu evidencie Skupina DPH s novým ustanovením registrácie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4B165CE0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78513608" w14:textId="2E17B699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(9) Ak člen skupiny prestane spĺňať podmienky podľa § 4a, zástupca skupiny je povinný bezodkladne ...</w:t>
            </w:r>
          </w:p>
          <w:p w14:paraId="5E92BBAD" w14:textId="62535F84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možné úpravy vzoru tlačiva žiadosti o registráciu.... (príloha č. 2), ak nebude možné pod položku „pristúpenie člena“ subsumovať prípad podľa ods. 8 (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vplyv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aj na  PFS)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3E36D5E8" w14:textId="3D45FF0D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lastRenderedPageBreak/>
              <w:t>- nová SBL – Rozhodnutie o vykonaní zmeny skupiny podľa ods. 9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58B8FAFF" w14:textId="2DE9973C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– Rozhodnutie o registrácií vylúčeného člena skupiny za samostatného platiteľa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B82010C" w14:textId="3474350F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Rozhodnutie o určení nového zástupcu skupiny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556EFF3A" w14:textId="29C2B309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nová SBL – Rozhodnutie o vykonaní zmeny skupiny DPH ex 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podľa ods. 9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E42340E" w14:textId="755BB49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ukončenie dôvodu evidencie Skupina DPH vystupujúcemu členovi skupiny DPH, zavedenie nového typu ukončenia registrácie, zavedenie dôvodu evidencie DPH s novým ustanovením registrácie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6CD3CAB6" w14:textId="26C79B1A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41488DA" w14:textId="33843DE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úpravy v ISFS-SD v súvislosti so zverejňovaným zoznamom na PFS podľa §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52 daňového poriadku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72D2D9DA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1DFC650D" w14:textId="77777777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bCs/>
                <w:sz w:val="24"/>
                <w:szCs w:val="24"/>
              </w:rPr>
              <w:t>Vyjadrenie OVSD:</w:t>
            </w:r>
            <w:r w:rsidRPr="00FF05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6BD6A14" w14:textId="5A2BA586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Uvedené má </w:t>
            </w:r>
            <w:r w:rsidR="00381A36">
              <w:rPr>
                <w:rFonts w:ascii="Times New Roman" w:hAnsi="Times New Roman" w:cs="Times New Roman"/>
                <w:sz w:val="24"/>
                <w:szCs w:val="24"/>
              </w:rPr>
              <w:t>vplyv</w:t>
            </w: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 na ISFS-SD:</w:t>
            </w:r>
          </w:p>
          <w:p w14:paraId="5B9B709C" w14:textId="5779E703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Spracovanie a podávanie daňových priznaní DPH pri zániku- vystúpení člena, </w:t>
            </w:r>
          </w:p>
          <w:p w14:paraId="753BE783" w14:textId="74C2F117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Táto časť </w:t>
            </w:r>
            <w:r w:rsidR="0054385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 podstate už funguje teraz v ISFS-SD – to znamená, len pridanie nejakej hlášky novej pri spracovaní DP DPH v rozdielnom období</w:t>
            </w:r>
            <w:r w:rsidR="00FD32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2D7A70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59A15FCA" w14:textId="2D0872EC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(10) Ak niektorý z členov skupiny zanikne bez likvidácie a na právneho nástupcu prechádza majetok ...</w:t>
            </w:r>
          </w:p>
          <w:p w14:paraId="1EE4A5AC" w14:textId="0BB3895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– Rozhodnutie o vykonaní zmeny skupiny podľa ods. 10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4B4706E" w14:textId="7B50AE1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– Rozhodnutie o nevykonaní zmeny skupiny podľa ods. 10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594A0799" w14:textId="7AA0360D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nová SBL – Rozhodnutie o registrácií právneho nástupcu člena skupiny, ktorý nespĺňa podmienky podľa § 4a zákona o DPH, za samostatného platiteľa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0812580B" w14:textId="15799676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- Rozhodnutie o určení nového zástupcu skupiny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2C86135" w14:textId="7CE2A69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zavedenie nového ustanovenia pre registráciu na dôvode evidencie DPH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C460579" w14:textId="57A2B05E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zavedenie nového typu ukončenia registrácie zaniknutému členovi skupiny DPH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54CB6EB" w14:textId="2BE870DC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2B12258C" w14:textId="1058E0A3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úpravy v ISFS-SD v súvislosti so zverejňovaným zoznamom na PFS podľa §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52 daňového poriadku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72372CF8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2A77ED80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(11) Odsek 10 sa primerane uplatní aj v prípade, ak člen skupiny, ktorý zanikol bez likvidácie, nemá právneho nástupcu; v prípade, že zanikol zástupca skupiny, žiadosť o zmenu registrácie skupiny môže podať ktorýkoľvek z členov skupiny.</w:t>
            </w:r>
          </w:p>
          <w:p w14:paraId="55DF0D2F" w14:textId="6F469A5D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možné 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vplyvy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na úpravu existujúcej šablóny, alebo zapracovanie novej SBL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69099B10" w14:textId="0613D888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v prípade novej SBL 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308EB098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09463978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(12) Ak zástupca skupiny nesplní povinnosť podľa odseku 8 alebo odseku 9, daňový úrad príslušný pre skupinu uloží skupine pokutu do výšky 10 000 eur. Pri určení výšky pokuty prihliadne daňový úrad na závažnosť, trvanie  a následky protiprávneho stavu.</w:t>
            </w:r>
          </w:p>
          <w:p w14:paraId="661768DD" w14:textId="3CAE7F7E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nová SBL pokuta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2B1ECFF0" w14:textId="75F34A8A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581BE202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40BA4CEE" w14:textId="77777777" w:rsidR="009300CA" w:rsidRPr="006737D1" w:rsidRDefault="009300CA" w:rsidP="002757A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37D1">
              <w:rPr>
                <w:rFonts w:ascii="Times New Roman" w:eastAsia="Aptos" w:hAnsi="Times New Roman" w:cs="Times New Roman"/>
                <w:bCs/>
                <w:sz w:val="24"/>
                <w:szCs w:val="24"/>
              </w:rPr>
              <w:t>Vyjadrenie OVSD:</w:t>
            </w:r>
            <w:r w:rsidRPr="006737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6261702" w14:textId="0D5DDA0C" w:rsidR="009300CA" w:rsidRPr="00FF0513" w:rsidRDefault="009300CA" w:rsidP="00275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Uvedené má </w:t>
            </w:r>
            <w:r w:rsidR="004F3A08">
              <w:rPr>
                <w:rFonts w:ascii="Times New Roman" w:hAnsi="Times New Roman" w:cs="Times New Roman"/>
                <w:sz w:val="24"/>
                <w:szCs w:val="24"/>
              </w:rPr>
              <w:t>vplyv</w:t>
            </w:r>
            <w:r w:rsidRPr="00FF0513">
              <w:rPr>
                <w:rFonts w:ascii="Times New Roman" w:hAnsi="Times New Roman" w:cs="Times New Roman"/>
                <w:sz w:val="24"/>
                <w:szCs w:val="24"/>
              </w:rPr>
              <w:t xml:space="preserve"> na ISFS-SD:</w:t>
            </w:r>
          </w:p>
          <w:p w14:paraId="3E4D8BAE" w14:textId="6482A698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Len dopĺňame – doplnenie pokuty do úhrnnej pokuty 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–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proces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3FF477E4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6EAB56CE" w14:textId="0BF00227" w:rsidR="009300CA" w:rsidRPr="00FF0513" w:rsidRDefault="009300CA" w:rsidP="002757A1">
            <w:pPr>
              <w:spacing w:after="160"/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(13) Ak sú dôvody na registráciu skupiny z úradnej moci podľa odseku 1 v prípade zdaniteľných osôb</w:t>
            </w:r>
            <w:r w:rsidR="0083717B"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 xml:space="preserve"> ..</w:t>
            </w: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3E2DFFE4" w14:textId="029CD58E" w:rsidR="009300CA" w:rsidRPr="00FF0513" w:rsidRDefault="009300CA" w:rsidP="00EE7AAC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nová SBL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rozhodnutie o registrácii skupiny DPH podľa § 4c, ktorým sa zrušuje rozhodnutie o registrácii skupiny DPH podľa § 4b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05BEACC4" w14:textId="5B30CBFA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lastRenderedPageBreak/>
              <w:t>- potrebné zapracovať celý proces registrácie skupiny DPH z § 4b na § 4c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EF693FF" w14:textId="4B7A8803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prístupy pre DÚ BB potrebné pre registračný proces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549891B3" w14:textId="40F6FB8B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potreba úpravy 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inf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. systému z dôvodu že DÚ BB bude konať aj s osobami, ktoré nie sú v jeho miestnej príslušnosti, t.</w:t>
            </w:r>
            <w:r w:rsidR="008B7B30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j. pre konanie vo veci ex-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registrácie skupiny je potrebné zapracovať úpravy v RPA (riadenie prideľovania agendy) a vo funkčnosti určovania miestnej príslušnosti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7C1A67CD" w14:textId="522F0214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predpokladáme zavedenie nového dôvodu evidencie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C0D1345" w14:textId="5D916585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zavedenie nového ustanovenia pre registráciu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</w:p>
          <w:p w14:paraId="3CA8F1D8" w14:textId="32F9FD6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zavedenie nového typu ukončenia registrácie členom skupiny registrovaným podľa § 4b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3852B2A7" w14:textId="1452D8F1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zapracovanie procesov v súvislosti s opravnými prostriedkami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</w:p>
          <w:p w14:paraId="28F0CC21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38D3CBA8" w14:textId="5B81C8C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 xml:space="preserve">Poznámka </w:t>
            </w:r>
            <w:r w:rsidRPr="00B00DC9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pod čiarou</w:t>
            </w: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 xml:space="preserve"> k odkazu 4f znie:</w:t>
            </w:r>
          </w:p>
          <w:p w14:paraId="3038B251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„</w:t>
            </w: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  <w:vertAlign w:val="superscript"/>
              </w:rPr>
              <w:t>4f</w:t>
            </w:r>
            <w:r w:rsidRPr="00FF0513">
              <w:rPr>
                <w:rFonts w:ascii="Times New Roman" w:eastAsia="Aptos" w:hAnsi="Times New Roman" w:cs="Times New Roman"/>
                <w:i/>
                <w:iCs/>
                <w:sz w:val="24"/>
                <w:szCs w:val="24"/>
              </w:rPr>
              <w:t>) § 4 ods. 3 písm. x) zákona č. 35/2019 Z. z. o finančnej správe a o zmene a doplnení niektorých zákonov.“.</w:t>
            </w:r>
          </w:p>
          <w:p w14:paraId="0A1D8F71" w14:textId="77777777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</w:p>
          <w:p w14:paraId="2B149681" w14:textId="5E1CCCC6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b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- </w:t>
            </w:r>
            <w:r w:rsidR="00EE7AAC">
              <w:rPr>
                <w:rFonts w:ascii="Times New Roman" w:eastAsia="Aptos" w:hAnsi="Times New Roman" w:cs="Times New Roman"/>
                <w:sz w:val="24"/>
                <w:szCs w:val="24"/>
              </w:rPr>
              <w:t>p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redpokladá sa vplyv na IS ISFS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SD, ADMIS, PFS, DWH a iné systémy (napr. DR</w:t>
            </w:r>
            <w:r w:rsidR="00381A3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SCAN, VIES)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4FDE8C08" w14:textId="11E8BA8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predpokladá sa nastavenie nových procesov v súvislosti s registráciou skupiny DPH ex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proofErr w:type="spellStart"/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offo</w:t>
            </w:r>
            <w:proofErr w:type="spellEnd"/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27AEFF73" w14:textId="28476990" w:rsidR="009300CA" w:rsidRPr="00FF0513" w:rsidRDefault="009300CA" w:rsidP="002757A1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</w:t>
            </w:r>
            <w:r w:rsidR="0054385E">
              <w:rPr>
                <w:rFonts w:ascii="Times New Roman" w:eastAsia="Aptos" w:hAnsi="Times New Roman" w:cs="Times New Roman"/>
                <w:sz w:val="24"/>
                <w:szCs w:val="24"/>
              </w:rPr>
              <w:t> 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predpokladá sa potreba čerpania informácií z iných zdrojov verejnej správy </w:t>
            </w:r>
            <w:r w:rsidR="004F3A08">
              <w:rPr>
                <w:rFonts w:ascii="Times New Roman" w:eastAsia="Aptos" w:hAnsi="Times New Roman" w:cs="Times New Roman"/>
                <w:sz w:val="24"/>
                <w:szCs w:val="24"/>
              </w:rPr>
              <w:t>na</w:t>
            </w: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účely zistenia podmienok pre registráciu skupiny z úradnej moci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,</w:t>
            </w:r>
          </w:p>
          <w:p w14:paraId="1FBDB2CC" w14:textId="3BD906A4" w:rsidR="009300CA" w:rsidRDefault="009300CA" w:rsidP="002757A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513">
              <w:rPr>
                <w:rFonts w:ascii="Times New Roman" w:eastAsia="Aptos" w:hAnsi="Times New Roman" w:cs="Times New Roman"/>
                <w:sz w:val="24"/>
                <w:szCs w:val="24"/>
              </w:rPr>
              <w:t>- pre vypracovanie analýzy sú dôležité aj informácie z OR SR a ZR SR</w:t>
            </w:r>
            <w:r w:rsidR="00FD32E8">
              <w:rPr>
                <w:rFonts w:ascii="Times New Roman" w:eastAsia="Aptos" w:hAnsi="Times New Roman" w:cs="Times New Roman"/>
                <w:sz w:val="24"/>
                <w:szCs w:val="24"/>
              </w:rPr>
              <w:t>.</w:t>
            </w:r>
            <w:r w:rsidRPr="00FF0513">
              <w:rPr>
                <w:rFonts w:ascii="Arial Narrow" w:eastAsia="Aptos" w:hAnsi="Arial Narrow"/>
              </w:rPr>
              <w:t xml:space="preserve"> </w:t>
            </w:r>
          </w:p>
        </w:tc>
      </w:tr>
    </w:tbl>
    <w:p w14:paraId="544276E8" w14:textId="77777777" w:rsidR="009300CA" w:rsidRPr="009300CA" w:rsidRDefault="009300CA" w:rsidP="009300C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D382ED" w14:textId="78E0AEE5" w:rsidR="009300CA" w:rsidRPr="004F65F3" w:rsidRDefault="00C541F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54209B" w:rsidRPr="004F65F3">
        <w:rPr>
          <w:rFonts w:ascii="Times New Roman" w:hAnsi="Times New Roman" w:cs="Times New Roman"/>
          <w:b/>
          <w:sz w:val="24"/>
          <w:szCs w:val="24"/>
        </w:rPr>
        <w:t xml:space="preserve">Registrácia skupiny ex </w:t>
      </w:r>
      <w:proofErr w:type="spellStart"/>
      <w:r w:rsidR="0054209B" w:rsidRPr="004F65F3">
        <w:rPr>
          <w:rFonts w:ascii="Times New Roman" w:hAnsi="Times New Roman" w:cs="Times New Roman"/>
          <w:b/>
          <w:sz w:val="24"/>
          <w:szCs w:val="24"/>
        </w:rPr>
        <w:t>offo</w:t>
      </w:r>
      <w:proofErr w:type="spellEnd"/>
      <w:r w:rsidR="008B007A" w:rsidRPr="004F65F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54209B" w:rsidRPr="004F65F3">
        <w:t xml:space="preserve"> </w:t>
      </w:r>
      <w:r w:rsidR="0054209B" w:rsidRPr="004F65F3">
        <w:rPr>
          <w:rFonts w:ascii="Times New Roman" w:hAnsi="Times New Roman" w:cs="Times New Roman"/>
          <w:b/>
          <w:sz w:val="24"/>
          <w:szCs w:val="24"/>
        </w:rPr>
        <w:t>PFS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5960" w:rsidRPr="004F65F3" w14:paraId="486B7A1F" w14:textId="77777777" w:rsidTr="00375960">
        <w:tc>
          <w:tcPr>
            <w:tcW w:w="9062" w:type="dxa"/>
          </w:tcPr>
          <w:p w14:paraId="10DB4ED2" w14:textId="0C263F76" w:rsidR="00375960" w:rsidRPr="004F65F3" w:rsidRDefault="00B16855" w:rsidP="007D5748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4F65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Odhad zahŕňa prácnosť podľa </w:t>
            </w:r>
            <w:r w:rsidR="0097234E" w:rsidRPr="004F65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povahy navrhovaných zmien.</w:t>
            </w:r>
          </w:p>
        </w:tc>
      </w:tr>
    </w:tbl>
    <w:p w14:paraId="7B05E660" w14:textId="77777777" w:rsidR="00375960" w:rsidRPr="004F65F3" w:rsidRDefault="00375960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DF660A" w14:textId="3890487D" w:rsidR="008B007A" w:rsidRPr="004F65F3" w:rsidRDefault="00C541F1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8B007A" w:rsidRPr="004F65F3">
        <w:rPr>
          <w:rFonts w:ascii="Times New Roman" w:hAnsi="Times New Roman" w:cs="Times New Roman"/>
          <w:b/>
          <w:sz w:val="24"/>
          <w:szCs w:val="24"/>
        </w:rPr>
        <w:t xml:space="preserve">Registrácia skupiny ex </w:t>
      </w:r>
      <w:proofErr w:type="spellStart"/>
      <w:r w:rsidR="008B007A" w:rsidRPr="004F65F3">
        <w:rPr>
          <w:rFonts w:ascii="Times New Roman" w:hAnsi="Times New Roman" w:cs="Times New Roman"/>
          <w:b/>
          <w:sz w:val="24"/>
          <w:szCs w:val="24"/>
        </w:rPr>
        <w:t>offo</w:t>
      </w:r>
      <w:proofErr w:type="spellEnd"/>
      <w:r w:rsidR="008B007A" w:rsidRPr="004F65F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B007A" w:rsidRPr="004F65F3">
        <w:t xml:space="preserve"> </w:t>
      </w:r>
      <w:r w:rsidR="008B007A" w:rsidRPr="004F65F3">
        <w:rPr>
          <w:rFonts w:ascii="Times New Roman" w:hAnsi="Times New Roman" w:cs="Times New Roman"/>
          <w:b/>
          <w:sz w:val="24"/>
          <w:szCs w:val="24"/>
        </w:rPr>
        <w:t>DRSCAN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5960" w:rsidRPr="004F65F3" w14:paraId="20888E46" w14:textId="77777777" w:rsidTr="00375960">
        <w:tc>
          <w:tcPr>
            <w:tcW w:w="9062" w:type="dxa"/>
          </w:tcPr>
          <w:p w14:paraId="12DC17C5" w14:textId="4B32AA73" w:rsidR="00375960" w:rsidRPr="004F65F3" w:rsidRDefault="00375960" w:rsidP="007D5748">
            <w:pPr>
              <w:tabs>
                <w:tab w:val="num" w:pos="108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65F3">
              <w:rPr>
                <w:rFonts w:ascii="Times New Roman" w:hAnsi="Times New Roman" w:cs="Times New Roman"/>
                <w:bCs/>
                <w:sz w:val="24"/>
                <w:szCs w:val="24"/>
              </w:rPr>
              <w:t>Dávkové skenovanie, PDF súbory</w:t>
            </w:r>
          </w:p>
        </w:tc>
      </w:tr>
    </w:tbl>
    <w:p w14:paraId="23BBDD40" w14:textId="77777777" w:rsidR="008B007A" w:rsidRPr="004F65F3" w:rsidRDefault="008B007A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1B939F" w14:textId="194920FD" w:rsidR="00375960" w:rsidRDefault="00C541F1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8B007A" w:rsidRPr="004F65F3">
        <w:rPr>
          <w:rFonts w:ascii="Times New Roman" w:hAnsi="Times New Roman" w:cs="Times New Roman"/>
          <w:b/>
          <w:sz w:val="24"/>
          <w:szCs w:val="24"/>
        </w:rPr>
        <w:t xml:space="preserve">Registrácia skupiny ex </w:t>
      </w:r>
      <w:proofErr w:type="spellStart"/>
      <w:r w:rsidR="008B007A" w:rsidRPr="004F65F3">
        <w:rPr>
          <w:rFonts w:ascii="Times New Roman" w:hAnsi="Times New Roman" w:cs="Times New Roman"/>
          <w:b/>
          <w:sz w:val="24"/>
          <w:szCs w:val="24"/>
        </w:rPr>
        <w:t>offo</w:t>
      </w:r>
      <w:proofErr w:type="spellEnd"/>
      <w:r w:rsidR="008B007A" w:rsidRPr="004F65F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B007A" w:rsidRPr="004F65F3">
        <w:t xml:space="preserve"> </w:t>
      </w:r>
      <w:r w:rsidR="008B007A" w:rsidRPr="004F65F3">
        <w:rPr>
          <w:rFonts w:ascii="Times New Roman" w:hAnsi="Times New Roman" w:cs="Times New Roman"/>
          <w:b/>
          <w:sz w:val="24"/>
          <w:szCs w:val="24"/>
        </w:rPr>
        <w:t>VIES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5960" w14:paraId="7D89BA17" w14:textId="77777777" w:rsidTr="00375960">
        <w:tc>
          <w:tcPr>
            <w:tcW w:w="9062" w:type="dxa"/>
          </w:tcPr>
          <w:p w14:paraId="0712F691" w14:textId="70FD9914" w:rsidR="00375960" w:rsidRDefault="00375960" w:rsidP="001735BF">
            <w:pPr>
              <w:tabs>
                <w:tab w:val="num" w:pos="108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Absencia dodávateľa </w:t>
            </w:r>
            <w:r w:rsidR="001735BF">
              <w:rPr>
                <w:rFonts w:ascii="Times New Roman" w:hAnsi="Times New Roman" w:cs="Times New Roman"/>
                <w:bCs/>
                <w:sz w:val="24"/>
                <w:szCs w:val="24"/>
              </w:rPr>
              <w:t>pre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VIES neumožňuje </w:t>
            </w:r>
            <w:r w:rsidR="001735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popísať </w:t>
            </w:r>
            <w:r w:rsidR="001735BF" w:rsidRPr="001735BF">
              <w:rPr>
                <w:rFonts w:ascii="Times New Roman" w:hAnsi="Times New Roman" w:cs="Times New Roman"/>
                <w:bCs/>
                <w:sz w:val="24"/>
                <w:szCs w:val="24"/>
              </w:rPr>
              <w:t>v dostatočne podrobnej miere povahu navrhovaných zmien</w:t>
            </w:r>
            <w:r w:rsidR="001735BF">
              <w:rPr>
                <w:rFonts w:ascii="Times New Roman" w:hAnsi="Times New Roman" w:cs="Times New Roman"/>
                <w:bCs/>
                <w:sz w:val="24"/>
                <w:szCs w:val="24"/>
              </w:rPr>
              <w:t>. Ide o veľmi hrubý odhad</w:t>
            </w:r>
            <w:r w:rsidRPr="00375960">
              <w:rPr>
                <w:rFonts w:ascii="Times New Roman" w:hAnsi="Times New Roman" w:cs="Times New Roman"/>
                <w:bCs/>
                <w:sz w:val="24"/>
                <w:szCs w:val="24"/>
              </w:rPr>
              <w:t>, ktorý sa môže výrazne líšiť od skutočnosti</w:t>
            </w:r>
            <w:r w:rsidR="001735B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14:paraId="20A4D8EE" w14:textId="77777777" w:rsidR="004F1724" w:rsidRDefault="004F1724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A95310" w14:textId="668FA446" w:rsidR="004F1724" w:rsidRDefault="004F1724" w:rsidP="00DF7D86">
      <w:pPr>
        <w:tabs>
          <w:tab w:val="num" w:pos="108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6AD">
        <w:rPr>
          <w:rFonts w:ascii="Times New Roman" w:hAnsi="Times New Roman" w:cs="Times New Roman"/>
          <w:sz w:val="24"/>
          <w:szCs w:val="24"/>
        </w:rPr>
        <w:t xml:space="preserve">Negatívny vplyv na rozpočet verejnej správy súvisí aj s požiadavkami na </w:t>
      </w:r>
      <w:r>
        <w:rPr>
          <w:rFonts w:ascii="Times New Roman" w:hAnsi="Times New Roman" w:cs="Times New Roman"/>
          <w:sz w:val="24"/>
          <w:szCs w:val="24"/>
        </w:rPr>
        <w:t>personálne</w:t>
      </w:r>
      <w:r w:rsidRPr="001E76AD">
        <w:rPr>
          <w:rFonts w:ascii="Times New Roman" w:hAnsi="Times New Roman" w:cs="Times New Roman"/>
          <w:sz w:val="24"/>
          <w:szCs w:val="24"/>
        </w:rPr>
        <w:t xml:space="preserve"> kapacity finančnej správy. Navrhované legislatívne zmeny</w:t>
      </w:r>
      <w:r>
        <w:rPr>
          <w:rFonts w:ascii="Times New Roman" w:hAnsi="Times New Roman" w:cs="Times New Roman"/>
          <w:sz w:val="24"/>
          <w:szCs w:val="24"/>
        </w:rPr>
        <w:t xml:space="preserve"> (zákon č. 215/2019 Z. z.)</w:t>
      </w:r>
      <w:r w:rsidRPr="001E76AD">
        <w:rPr>
          <w:rFonts w:ascii="Times New Roman" w:hAnsi="Times New Roman" w:cs="Times New Roman"/>
          <w:sz w:val="24"/>
          <w:szCs w:val="24"/>
        </w:rPr>
        <w:t xml:space="preserve"> vyvolávajú požiadavku na </w:t>
      </w:r>
      <w:r w:rsidR="004F3A08">
        <w:rPr>
          <w:rFonts w:ascii="Times New Roman" w:hAnsi="Times New Roman" w:cs="Times New Roman"/>
          <w:sz w:val="24"/>
          <w:szCs w:val="24"/>
        </w:rPr>
        <w:t xml:space="preserve">navýšenie limitu počtu zamestnancov </w:t>
      </w:r>
      <w:r w:rsidRPr="001E76AD">
        <w:rPr>
          <w:rFonts w:ascii="Times New Roman" w:hAnsi="Times New Roman" w:cs="Times New Roman"/>
          <w:sz w:val="24"/>
          <w:szCs w:val="24"/>
        </w:rPr>
        <w:t>o</w:t>
      </w:r>
      <w:r w:rsidR="004F3A08">
        <w:rPr>
          <w:rFonts w:ascii="Times New Roman" w:hAnsi="Times New Roman" w:cs="Times New Roman"/>
          <w:sz w:val="24"/>
          <w:szCs w:val="24"/>
        </w:rPr>
        <w:t> 6 osôb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3A08">
        <w:rPr>
          <w:rFonts w:ascii="Times New Roman" w:hAnsi="Times New Roman" w:cs="Times New Roman"/>
          <w:sz w:val="24"/>
          <w:szCs w:val="24"/>
        </w:rPr>
        <w:t xml:space="preserve">neozbrojených </w:t>
      </w:r>
      <w:r>
        <w:rPr>
          <w:rFonts w:ascii="Times New Roman" w:hAnsi="Times New Roman" w:cs="Times New Roman"/>
          <w:sz w:val="24"/>
          <w:szCs w:val="24"/>
        </w:rPr>
        <w:t>príslušníkov finančnej správy, z dôvodov:</w:t>
      </w:r>
    </w:p>
    <w:p w14:paraId="25D55C05" w14:textId="5A9C2D9D" w:rsidR="004F1724" w:rsidRPr="004F1724" w:rsidRDefault="004F1724" w:rsidP="00DF7D86">
      <w:pPr>
        <w:tabs>
          <w:tab w:val="num" w:pos="10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24">
        <w:rPr>
          <w:rFonts w:ascii="Times New Roman" w:hAnsi="Times New Roman" w:cs="Times New Roman"/>
          <w:sz w:val="24"/>
          <w:szCs w:val="24"/>
        </w:rPr>
        <w:t>-</w:t>
      </w:r>
      <w:r w:rsidR="00DB6A66">
        <w:rPr>
          <w:rFonts w:ascii="Times New Roman" w:hAnsi="Times New Roman" w:cs="Times New Roman"/>
          <w:sz w:val="24"/>
          <w:szCs w:val="24"/>
        </w:rPr>
        <w:tab/>
      </w:r>
      <w:r w:rsidRPr="004F1724">
        <w:rPr>
          <w:rFonts w:ascii="Times New Roman" w:hAnsi="Times New Roman" w:cs="Times New Roman"/>
          <w:sz w:val="24"/>
          <w:szCs w:val="24"/>
        </w:rPr>
        <w:t>zvýšená administratívna záťaž - implementácia e-faktúry vyžaduje dôkladnú správu a</w:t>
      </w:r>
      <w:r w:rsidR="00DB6A66">
        <w:rPr>
          <w:rFonts w:ascii="Times New Roman" w:hAnsi="Times New Roman" w:cs="Times New Roman"/>
          <w:sz w:val="24"/>
          <w:szCs w:val="24"/>
        </w:rPr>
        <w:t> </w:t>
      </w:r>
      <w:r w:rsidRPr="004F1724">
        <w:rPr>
          <w:rFonts w:ascii="Times New Roman" w:hAnsi="Times New Roman" w:cs="Times New Roman"/>
          <w:sz w:val="24"/>
          <w:szCs w:val="24"/>
        </w:rPr>
        <w:t>kontrolu elektronických faktúr, čo znamená viac práce pre administratívnych pracovníkov,</w:t>
      </w:r>
    </w:p>
    <w:p w14:paraId="0537E07F" w14:textId="348EC4F7" w:rsidR="004F1724" w:rsidRPr="004F1724" w:rsidRDefault="004F1724" w:rsidP="00DF7D86">
      <w:pPr>
        <w:tabs>
          <w:tab w:val="num" w:pos="10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24">
        <w:rPr>
          <w:rFonts w:ascii="Times New Roman" w:hAnsi="Times New Roman" w:cs="Times New Roman"/>
          <w:sz w:val="24"/>
          <w:szCs w:val="24"/>
        </w:rPr>
        <w:t>-</w:t>
      </w:r>
      <w:r w:rsidR="00DB6A66">
        <w:rPr>
          <w:rFonts w:ascii="Times New Roman" w:hAnsi="Times New Roman" w:cs="Times New Roman"/>
          <w:sz w:val="24"/>
          <w:szCs w:val="24"/>
        </w:rPr>
        <w:tab/>
      </w:r>
      <w:r w:rsidRPr="004F1724">
        <w:rPr>
          <w:rFonts w:ascii="Times New Roman" w:hAnsi="Times New Roman" w:cs="Times New Roman"/>
          <w:sz w:val="24"/>
          <w:szCs w:val="24"/>
        </w:rPr>
        <w:t xml:space="preserve">technická podpora - nový systém bude potrebovať technickú podporu na riešenie problémov a zabezpečenie plynulého fungovania. To zahŕňa IT špecialistov a technikov, </w:t>
      </w:r>
    </w:p>
    <w:p w14:paraId="40360CA6" w14:textId="47F41591" w:rsidR="004F1724" w:rsidRDefault="004F1724" w:rsidP="00DF7D86">
      <w:pPr>
        <w:tabs>
          <w:tab w:val="num" w:pos="10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24">
        <w:rPr>
          <w:rFonts w:ascii="Times New Roman" w:hAnsi="Times New Roman" w:cs="Times New Roman"/>
          <w:sz w:val="24"/>
          <w:szCs w:val="24"/>
        </w:rPr>
        <w:t>-</w:t>
      </w:r>
      <w:r w:rsidR="00DB6A66">
        <w:rPr>
          <w:rFonts w:ascii="Times New Roman" w:hAnsi="Times New Roman" w:cs="Times New Roman"/>
          <w:sz w:val="24"/>
          <w:szCs w:val="24"/>
        </w:rPr>
        <w:tab/>
      </w:r>
      <w:r w:rsidRPr="004F1724">
        <w:rPr>
          <w:rFonts w:ascii="Times New Roman" w:hAnsi="Times New Roman" w:cs="Times New Roman"/>
          <w:sz w:val="24"/>
          <w:szCs w:val="24"/>
        </w:rPr>
        <w:t>zlepšenie efektivity a transparentnosti - cieľom e-faktúry je zvýšiť efektivitu výberu daní a</w:t>
      </w:r>
      <w:r w:rsidR="00FD32E8">
        <w:rPr>
          <w:rFonts w:ascii="Times New Roman" w:hAnsi="Times New Roman" w:cs="Times New Roman"/>
          <w:sz w:val="24"/>
          <w:szCs w:val="24"/>
        </w:rPr>
        <w:t> </w:t>
      </w:r>
      <w:r w:rsidRPr="004F1724">
        <w:rPr>
          <w:rFonts w:ascii="Times New Roman" w:hAnsi="Times New Roman" w:cs="Times New Roman"/>
          <w:sz w:val="24"/>
          <w:szCs w:val="24"/>
        </w:rPr>
        <w:t>znížiť daňové úniky, čo si vyžaduje viac zamestnancov na monitorovanie a analýzu transakcií.</w:t>
      </w:r>
    </w:p>
    <w:p w14:paraId="65BB7560" w14:textId="77777777" w:rsidR="00DB6A66" w:rsidRDefault="00DB6A66" w:rsidP="004F1724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6A87E" w14:textId="6A8EDE0C" w:rsidR="004F1724" w:rsidRDefault="004F1724" w:rsidP="004F1724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Celkový ročný vplyv na štátny rozpočet </w:t>
      </w:r>
      <w:r w:rsidR="00DB6A66">
        <w:rPr>
          <w:rFonts w:ascii="Times New Roman" w:hAnsi="Times New Roman" w:cs="Times New Roman"/>
          <w:sz w:val="24"/>
          <w:szCs w:val="24"/>
        </w:rPr>
        <w:t xml:space="preserve">v oblasti osobných výdavkov predstavuje </w:t>
      </w:r>
      <w:r>
        <w:rPr>
          <w:rFonts w:ascii="Times New Roman" w:hAnsi="Times New Roman" w:cs="Times New Roman"/>
          <w:bCs/>
          <w:sz w:val="24"/>
          <w:szCs w:val="24"/>
        </w:rPr>
        <w:t>264 287</w:t>
      </w:r>
      <w:r w:rsidRPr="001E76A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eur,</w:t>
      </w:r>
      <w:r w:rsidR="00DB6A66">
        <w:rPr>
          <w:rFonts w:ascii="Times New Roman" w:hAnsi="Times New Roman" w:cs="Times New Roman"/>
          <w:bCs/>
          <w:sz w:val="24"/>
          <w:szCs w:val="24"/>
        </w:rPr>
        <w:t xml:space="preserve"> z toho mzdové výdavky 194 400 eur</w:t>
      </w:r>
      <w:r w:rsidRPr="001E76AD">
        <w:rPr>
          <w:rFonts w:ascii="Times New Roman" w:hAnsi="Times New Roman" w:cs="Times New Roman"/>
          <w:sz w:val="24"/>
          <w:szCs w:val="24"/>
        </w:rPr>
        <w:t>.</w:t>
      </w:r>
    </w:p>
    <w:p w14:paraId="65FABE5E" w14:textId="77777777" w:rsidR="004F1724" w:rsidRDefault="004F1724" w:rsidP="004F1724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0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7"/>
        <w:gridCol w:w="1567"/>
        <w:gridCol w:w="1619"/>
        <w:gridCol w:w="1207"/>
      </w:tblGrid>
      <w:tr w:rsidR="004F1724" w14:paraId="73EA0DF9" w14:textId="77777777" w:rsidTr="00393572">
        <w:trPr>
          <w:trHeight w:val="397"/>
          <w:jc w:val="center"/>
        </w:trPr>
        <w:tc>
          <w:tcPr>
            <w:tcW w:w="2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65F8C2" w14:textId="471CC5FD" w:rsidR="004F1724" w:rsidRPr="00F27145" w:rsidRDefault="00DB6A66" w:rsidP="0039357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>Počet zamestnancov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0517CC" w14:textId="130741C3" w:rsidR="004F1724" w:rsidRPr="00F27145" w:rsidRDefault="00DB6A66" w:rsidP="00DB6A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M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zd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y, platy, služobné príjmy a OOV 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ročnom vyjadrení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 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€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6EC778" w14:textId="310D865E" w:rsidR="004F1724" w:rsidRPr="00F27145" w:rsidRDefault="00DB6A66" w:rsidP="00DB6A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oistné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príspevok do poisťovní 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ročnom vyjadrení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</w:t>
            </w:r>
            <w:r w:rsidR="004F1724" w:rsidRPr="00F27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E7490B" w14:textId="01157B89" w:rsidR="004F1724" w:rsidRPr="00393572" w:rsidRDefault="00DB6A66" w:rsidP="00DB6A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Osobné výdavky </w:t>
            </w:r>
            <w:r w:rsidR="004F1724" w:rsidRPr="003935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</w:tr>
      <w:tr w:rsidR="004F1724" w14:paraId="20F5EB1E" w14:textId="77777777" w:rsidTr="00393572">
        <w:trPr>
          <w:trHeight w:val="402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2707B5" w14:textId="44D5693C" w:rsidR="004F1724" w:rsidRPr="00F27145" w:rsidRDefault="004F1724" w:rsidP="0039357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F271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Spolu </w:t>
            </w:r>
            <w:r w:rsidR="00DB6A66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+</w:t>
            </w:r>
            <w:r w:rsidR="001C102D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F271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6 </w:t>
            </w:r>
            <w:r w:rsidR="00DB6A66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osôb (NPFS)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5FAD80" w14:textId="77777777" w:rsidR="004F1724" w:rsidRPr="00F27145" w:rsidRDefault="004F1724" w:rsidP="00393572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194 400</w:t>
            </w:r>
            <w:r w:rsidRPr="00F271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,00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90065A" w14:textId="77777777" w:rsidR="004F1724" w:rsidRPr="00F27145" w:rsidRDefault="004F1724" w:rsidP="00393572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69 887</w:t>
            </w:r>
            <w:r w:rsidRPr="00F271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509878" w14:textId="77777777" w:rsidR="004F1724" w:rsidRPr="00F27145" w:rsidRDefault="004F1724" w:rsidP="00393572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264 287,00</w:t>
            </w:r>
          </w:p>
        </w:tc>
      </w:tr>
    </w:tbl>
    <w:p w14:paraId="7E9475D2" w14:textId="77777777" w:rsidR="00B00DC9" w:rsidRPr="00D0769B" w:rsidRDefault="00B00DC9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FFF572" w14:textId="04583093" w:rsidR="006F0BC5" w:rsidRPr="00375960" w:rsidRDefault="006F0BC5" w:rsidP="006F0BC5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6F0BC5" w:rsidRPr="0037596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F781EA2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210AFC95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3C0F6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26F6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EDD762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05F38C8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9E7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34403B" w14:textId="3F6A99E9" w:rsidR="003408F5" w:rsidRPr="007B7470" w:rsidRDefault="00BE023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90DAB9" w14:textId="2D79C641" w:rsidR="003408F5" w:rsidRPr="007B7470" w:rsidRDefault="00BE023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23A308" w14:textId="49127404" w:rsidR="003408F5" w:rsidRPr="007B7470" w:rsidRDefault="00BE023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3229BE" w14:textId="525AFFC9" w:rsidR="003408F5" w:rsidRPr="007B7470" w:rsidRDefault="00BE023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4E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3569A7F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0FF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B89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A404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160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848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C0BB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575A89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BC0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3E1D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CBC6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431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5826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828E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CA0C0F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7D8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7875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06E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EC00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91F4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2187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A7A817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2DE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9BC7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9D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EFB3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7D4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9B7A1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DAB7F83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24D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25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27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F06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785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D726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8D1537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479C1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3C97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9254B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C86D5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173DF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EB09F0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17ADA9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5121743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B74C1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94111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047F70B" w14:textId="464B2EFE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3DD41A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2C89C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AF20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85E80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22A06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700C58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967B03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FA034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5C5E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A09A0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41CB1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1A305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BC54E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1265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CEDC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EF7FF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0CD46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4BA36972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3E9EE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6227F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A4A6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3E3C7CF3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11147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4B72E6" w14:textId="554A16D6" w:rsidR="007D5748" w:rsidRPr="00DB6A66" w:rsidRDefault="00BE02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83AE94" w14:textId="3582D032" w:rsidR="007D5748" w:rsidRPr="00DB6A66" w:rsidRDefault="00BE02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CD597B" w14:textId="085A87AB" w:rsidR="007D5748" w:rsidRPr="00DB6A66" w:rsidRDefault="00BE02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EE84F2" w14:textId="6CF9EC3B" w:rsidR="007D5748" w:rsidRPr="00F74DCF" w:rsidRDefault="00BE02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74D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19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65CCD32B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3C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FE211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078C0" w14:textId="29DFAEA8" w:rsidR="007D5748" w:rsidRPr="007F4971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2633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756</w:t>
            </w:r>
            <w:r w:rsidR="00263331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517AC" w14:textId="053C21AD" w:rsidR="007D5748" w:rsidRPr="007F4971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2 </w:t>
            </w:r>
            <w:r w:rsidR="00DE50EA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DE50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  <w:r w:rsidR="00DE50EA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9 </w:t>
            </w: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E49F" w14:textId="6EE497A0" w:rsidR="007D5748" w:rsidRPr="007F4971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2 </w:t>
            </w:r>
            <w:r w:rsidR="00DE50EA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DE50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  <w:r w:rsidR="00DE50EA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9 </w:t>
            </w: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47804" w14:textId="4D0B875B" w:rsidR="007D5748" w:rsidRPr="005A477C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7D5748" w:rsidRPr="007B7470" w14:paraId="05E43007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0E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9F9A7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B6432" w14:textId="707AACF7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194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F948C" w14:textId="388315FC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194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2BC84" w14:textId="0D15B092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194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6DE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805BCFF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39E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1706A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28B5D" w14:textId="55D2E443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69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6E76" w14:textId="0703E252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69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927D" w14:textId="709B2AC3" w:rsidR="007D5748" w:rsidRPr="007F4971" w:rsidRDefault="00427397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69</w:t>
            </w:r>
            <w:r w:rsidR="00FD32E8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887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3955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2192203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C8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FFD15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D053D" w14:textId="5299D4A7" w:rsidR="007D5748" w:rsidRPr="007F4971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</w:t>
            </w:r>
            <w:r w:rsidR="002633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492</w:t>
            </w:r>
            <w:r w:rsidR="00263331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EE39A" w14:textId="727FEA80" w:rsidR="007D5748" w:rsidRPr="007F4971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</w:t>
            </w:r>
            <w:r w:rsidR="00DE50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</w:t>
            </w:r>
            <w:r w:rsidR="00DE50EA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E8142" w14:textId="3054168E" w:rsidR="007D5748" w:rsidRPr="005A477C" w:rsidRDefault="0037394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4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</w:t>
            </w:r>
            <w:r w:rsidR="00DE50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</w:t>
            </w:r>
            <w:r w:rsidR="00DE50EA" w:rsidRPr="005A4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Pr="005A47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1939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9BB7C53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B29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335F5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DAD6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D0D9F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06A59" w14:textId="77777777" w:rsidR="007D5748" w:rsidRPr="005A477C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CAD2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F7E37AF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36BF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A18E0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91AE5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9B503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1E444" w14:textId="77777777" w:rsidR="007D5748" w:rsidRPr="005A477C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EFD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A7DB37B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0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582A0" w14:textId="428C031F" w:rsidR="007D5748" w:rsidRPr="007B7470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2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566</w:t>
            </w:r>
            <w:r w:rsidR="00FD3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BE02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338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F2C4" w14:textId="24F20859" w:rsidR="007D5748" w:rsidRPr="007F4971" w:rsidRDefault="00C00DE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9 471 099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E1D59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8B87F" w14:textId="77777777" w:rsidR="007D5748" w:rsidRPr="005A477C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ABFD3" w14:textId="77D0548F" w:rsidR="007D5748" w:rsidRPr="002166C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7D5748" w:rsidRPr="007B7470" w14:paraId="2DE4FC36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478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30730" w14:textId="6E1D40C3" w:rsidR="007D5748" w:rsidRPr="007B7470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E02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566</w:t>
            </w:r>
            <w:r w:rsidR="00FD32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E02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7A8CA" w14:textId="74371219" w:rsidR="007D5748" w:rsidRPr="007F4971" w:rsidRDefault="00C00DE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9 471 099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2F3AC" w14:textId="77777777" w:rsidR="007D5748" w:rsidRPr="007F4971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AE05A" w14:textId="77777777" w:rsidR="007D5748" w:rsidRPr="005A477C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2DD8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E023A" w:rsidRPr="007B7470" w14:paraId="245F6331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AAB4" w14:textId="44A69C53" w:rsidR="00BE023A" w:rsidRPr="007B7470" w:rsidRDefault="00BE023A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480B">
              <w:rPr>
                <w:rFonts w:ascii="Times New Roman" w:hAnsi="Times New Roman" w:cs="Times New Roman"/>
                <w:sz w:val="20"/>
                <w:szCs w:val="20"/>
              </w:rPr>
              <w:t>v tom: Rekonštrukcia a modernizácia (718)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E9A9F" w14:textId="3D236542" w:rsidR="00BE023A" w:rsidRPr="007B7470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E02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566</w:t>
            </w:r>
            <w:r w:rsidR="00FD32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E02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EC0CA" w14:textId="7FBE4C21" w:rsidR="00BE023A" w:rsidRPr="007F4971" w:rsidRDefault="00C00DE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9 471 099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70F7B" w14:textId="77777777" w:rsidR="00BE023A" w:rsidRPr="007F4971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98C2B" w14:textId="77777777" w:rsidR="00BE023A" w:rsidRPr="005A477C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32717" w14:textId="77777777" w:rsidR="00BE023A" w:rsidRPr="007B7470" w:rsidRDefault="00BE023A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3A527DD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755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F5125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C28B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C40FC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5F25E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FCC8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F13C0ED" w14:textId="77777777" w:rsidTr="00F74DC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093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C10C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A2D5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8512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C627" w14:textId="77777777" w:rsidR="007D5748" w:rsidRPr="007B7470" w:rsidRDefault="007D5748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C8C0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643E8EC" w14:textId="77777777" w:rsidTr="00F74DCF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DD37A4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AC5C94" w14:textId="6B11CE12" w:rsidR="007D5748" w:rsidRPr="007B7470" w:rsidRDefault="00BE023A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E02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566</w:t>
            </w:r>
            <w:r w:rsidR="00FD32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BE02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338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6876FB" w14:textId="427B825A" w:rsidR="007D5748" w:rsidRPr="007B7470" w:rsidRDefault="00E235AF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11 </w:t>
            </w:r>
            <w:r w:rsidR="002633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7 861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A92D2A" w14:textId="174493FC" w:rsidR="007D5748" w:rsidRPr="007B7470" w:rsidRDefault="007F4971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</w:t>
            </w:r>
            <w:r w:rsidR="00DE50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365DA6" w14:textId="3CEDE37E" w:rsidR="007D5748" w:rsidRPr="007B7470" w:rsidRDefault="007F4971" w:rsidP="00F74D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2 </w:t>
            </w:r>
            <w:r w:rsidR="00DE50E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 xml:space="preserve">369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262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B3AEC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64B722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767733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6BC33D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0D1E7D54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5BAC3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E70F9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4F325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04BC6F7" w14:textId="77777777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C86536" w14:textId="77777777" w:rsidR="001B2A4E" w:rsidRDefault="001B2A4E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3C85A3" w14:textId="77777777" w:rsidR="001B2A4E" w:rsidRPr="007B7470" w:rsidRDefault="001B2A4E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1CDFE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C56ED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39049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73003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DADC5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45056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EDE31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2CCD2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D4B9F2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ACD0E93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EE6BA1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lastRenderedPageBreak/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A3DC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75F36F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CDAB3CE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B523F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31E9FC" w14:textId="0D407679" w:rsidR="00440A16" w:rsidRPr="00DB6A66" w:rsidRDefault="00A8695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EA6347" w14:textId="295185AE" w:rsidR="00440A16" w:rsidRPr="00DB6A66" w:rsidRDefault="00A8695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EF8903" w14:textId="04108616" w:rsidR="00440A16" w:rsidRPr="00DB6A66" w:rsidRDefault="00A8695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DB6A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68196C" w14:textId="5349A755" w:rsidR="00440A16" w:rsidRPr="00F74DCF" w:rsidRDefault="00A8695E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74DC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1C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2CB651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D988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5EBFA" w14:textId="77777777" w:rsidR="00F20986" w:rsidRPr="007B7470" w:rsidRDefault="00F2098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AD127" w14:textId="78CD28DC" w:rsidR="00F20986" w:rsidRPr="007B7470" w:rsidRDefault="00F2098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69E69" w14:textId="77777777" w:rsidR="00F20986" w:rsidRPr="007B7470" w:rsidRDefault="00F2098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7E26E" w14:textId="77777777" w:rsidR="00F20986" w:rsidRPr="007B7470" w:rsidRDefault="00F2098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69052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71634B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124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2F47F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A7E6A" w14:textId="0D3D346A" w:rsidR="00440A16" w:rsidRPr="007B7470" w:rsidRDefault="008E0FBF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2633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2 475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0468E" w14:textId="00107F9B" w:rsidR="00440A16" w:rsidRPr="007B7470" w:rsidRDefault="008E0FBF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4 975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F8935" w14:textId="13FC2086" w:rsidR="00440A16" w:rsidRPr="00F74DCF" w:rsidRDefault="008E0FBF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4 975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F936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58472D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9AE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394FD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79E87" w14:textId="4A786589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97B2F" w14:textId="07DC0A64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78142" w14:textId="1F874285" w:rsidR="00440A16" w:rsidRPr="00F74DCF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689E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C989B8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ECA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5BBDB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4A8EE" w14:textId="230FB7E4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1B3A4" w14:textId="2D0E7BEC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553C0" w14:textId="1FB4DB43" w:rsidR="00440A16" w:rsidRPr="00F74DCF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AB6E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B294D0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814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09A2B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75CEE" w14:textId="784C5A99" w:rsidR="00440A16" w:rsidRPr="007B7470" w:rsidRDefault="00630D94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</w:t>
            </w:r>
            <w:r w:rsidR="002633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49</w:t>
            </w:r>
            <w:r w:rsidR="00263331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4F339" w14:textId="243CA7CE" w:rsidR="00440A16" w:rsidRPr="007B7470" w:rsidRDefault="00630D94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</w:t>
            </w:r>
            <w:r w:rsidR="008227E2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3A69B" w14:textId="45FE4601" w:rsidR="00440A16" w:rsidRPr="007B7470" w:rsidRDefault="00630D94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</w:t>
            </w:r>
            <w:r w:rsidR="008227E2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B341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DB240D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480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40983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DBFAE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F4EED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3B656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6CBB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2CD401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45C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AB171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62732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A9FA0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A9DA3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E27E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3D4C60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087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1CF32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65E59" w14:textId="46D068BC" w:rsidR="00440A16" w:rsidRPr="007B7470" w:rsidRDefault="00630D94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9 </w:t>
            </w:r>
            <w:r w:rsidR="008E0F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8E0FBF"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26 </w:t>
            </w:r>
            <w:r w:rsidRPr="007F4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E441E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7FDD4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17A1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62CA62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CAF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F5592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28998" w14:textId="444EBC01" w:rsidR="00440A16" w:rsidRPr="007B7470" w:rsidRDefault="00630D94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8E0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</w:t>
            </w:r>
            <w:r w:rsidR="008E0FBF"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26 </w:t>
            </w:r>
            <w:r w:rsidRPr="007F49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577F7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8205D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E5D4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F2BFF9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5B8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A9A44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D1A6F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C1EB7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33F34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C76F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142193A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F88632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40CCE9" w14:textId="77777777" w:rsidR="00440A16" w:rsidRPr="007B7470" w:rsidRDefault="00440A16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01C896" w14:textId="2977C937" w:rsidR="00440A16" w:rsidRPr="007B7470" w:rsidRDefault="00D54309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10 818</w:t>
            </w:r>
            <w:r w:rsidR="00C16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574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78CFF9" w14:textId="736F16F9" w:rsidR="00440A16" w:rsidRPr="007B7470" w:rsidRDefault="008E0FBF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4 975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CF671D" w14:textId="07D1400D" w:rsidR="00440A16" w:rsidRPr="007B7470" w:rsidRDefault="008E0FBF" w:rsidP="008E6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</w:t>
            </w:r>
            <w:r w:rsidR="008227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4 975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B38D5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FCE78A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EF7431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ED5611C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2AFB38E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2C2C5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2228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81A5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A655C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36AC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79678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85DD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8B315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F206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FE5F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92090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7078E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DB145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A7AF4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D936C2" w14:textId="77777777" w:rsidR="007D5748" w:rsidRPr="007B7470" w:rsidRDefault="007D5748" w:rsidP="00DB6A66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168B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3F5F4E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1DC0FB9D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0ADE1CDC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818A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B01F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A5EF6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46403F2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05E09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86C5D2" w14:textId="2EB3EAF6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5FDA84" w14:textId="6CADB45B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4EA988" w14:textId="78F16034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CAAD5C" w14:textId="64EA5AF2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696C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64238E3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3C1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655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BFEB1" w14:textId="0DAFEEE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6BF3E" w14:textId="316DBAF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3796C" w14:textId="59AB3AEC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624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E2314A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2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FC1F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1F581" w14:textId="020BBFC4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43399" w14:textId="3F718BC4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C5757" w14:textId="190066B9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F67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5B0CBF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6BD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1E5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8F8DC" w14:textId="23267715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FC32D" w14:textId="3D59A0E4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F521D" w14:textId="45FD1962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E08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96A36A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58D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3F9B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FBCBE" w14:textId="43C4CC54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8A800" w14:textId="6FDF9172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2062E" w14:textId="6EDBC7EF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3E8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CD8A53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BF8F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E3363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A2AEAD" w14:textId="274D0237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13D127" w14:textId="43F65D05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4BA8BF" w14:textId="52584157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9590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ADBE4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A0F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84B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D9BB1" w14:textId="00DEBB3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AC384" w14:textId="18F1E69F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BA692" w14:textId="6A303C68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226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F38DC9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4F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CAA5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F4B75" w14:textId="23244351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E9368" w14:textId="0414A31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9D6B2" w14:textId="0080E78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194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43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FDB54C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F4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756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CAD1C" w14:textId="72B8667E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9EDEE" w14:textId="5294A13A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9865F" w14:textId="43A57270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4CC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9E0318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980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646A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127EB" w14:textId="61790B2B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5457F" w14:textId="0948606D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82541" w14:textId="13240982" w:rsidR="007D5748" w:rsidRPr="007B7470" w:rsidRDefault="00A8695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</w:t>
            </w:r>
            <w:r w:rsidR="000E47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A869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19FBD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378DB1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9565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163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EE8B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7101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201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6AEF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FAF66C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E790FB0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5BBE2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9B02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9F69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72C6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1FEC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B3950D7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706684F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BDC89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8A1AF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12C98C8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DF43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2DD8B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00CC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56BA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6EE078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4A280F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3B01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C71FF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2252A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C87C5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56387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C135F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B407E4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38539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EA8DF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454D742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45D2BDF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40CF89E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A011C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039971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663A6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8DA59BB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58F5DE57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BB1212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1551437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996CAF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E9F0CD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B5FA3A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F16BED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6A3671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5B7A1C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0C6D5E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70964C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4E6CCA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81528E2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76BC925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3B47AFB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82D90B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716B3E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CFF4C9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92A7A9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DAD2FF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B46D920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ECE5B8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D99A2B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A03C5B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DC577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B92618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9B4080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AA3DC4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1BD967B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8047D1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3F3F94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52C09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5748F0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39F9CC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D4DDE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F6CF34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1429C3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6EBD6C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5A65BCD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0C0B41F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26EDF50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CAB0C88" w14:textId="77777777" w:rsidR="00CB3623" w:rsidRPr="00A738C0" w:rsidRDefault="00CB3623" w:rsidP="002166C5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094BC" w14:textId="77777777" w:rsidR="00FF3FBB" w:rsidRDefault="00FF3FBB">
      <w:pPr>
        <w:spacing w:after="0" w:line="240" w:lineRule="auto"/>
      </w:pPr>
      <w:r>
        <w:separator/>
      </w:r>
    </w:p>
  </w:endnote>
  <w:endnote w:type="continuationSeparator" w:id="0">
    <w:p w14:paraId="6F95A634" w14:textId="77777777" w:rsidR="00FF3FBB" w:rsidRDefault="00FF3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4E0B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57E1BFBB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A6A27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77172CF6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37DA4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DD801A6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3493A" w14:textId="77777777" w:rsidR="00FF3FBB" w:rsidRDefault="00FF3FBB">
      <w:pPr>
        <w:spacing w:after="0" w:line="240" w:lineRule="auto"/>
      </w:pPr>
      <w:r>
        <w:separator/>
      </w:r>
    </w:p>
  </w:footnote>
  <w:footnote w:type="continuationSeparator" w:id="0">
    <w:p w14:paraId="1F7902B8" w14:textId="77777777" w:rsidR="00FF3FBB" w:rsidRDefault="00FF3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39E2B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8E7E083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BA3BA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FAB9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9133392">
    <w:abstractNumId w:val="1"/>
  </w:num>
  <w:num w:numId="2" w16cid:durableId="2128699911">
    <w:abstractNumId w:val="2"/>
  </w:num>
  <w:num w:numId="3" w16cid:durableId="116531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0F2A"/>
    <w:rsid w:val="00013FA4"/>
    <w:rsid w:val="00021DFF"/>
    <w:rsid w:val="000241A9"/>
    <w:rsid w:val="00024E31"/>
    <w:rsid w:val="0002667B"/>
    <w:rsid w:val="0003087A"/>
    <w:rsid w:val="00035A5C"/>
    <w:rsid w:val="00035EB6"/>
    <w:rsid w:val="000362A8"/>
    <w:rsid w:val="00057135"/>
    <w:rsid w:val="00061CA3"/>
    <w:rsid w:val="0006654D"/>
    <w:rsid w:val="000709C9"/>
    <w:rsid w:val="00087A66"/>
    <w:rsid w:val="00090494"/>
    <w:rsid w:val="000A39F9"/>
    <w:rsid w:val="000A76B6"/>
    <w:rsid w:val="000B509B"/>
    <w:rsid w:val="000B7089"/>
    <w:rsid w:val="000E259B"/>
    <w:rsid w:val="000E47B7"/>
    <w:rsid w:val="000E508D"/>
    <w:rsid w:val="000F00DA"/>
    <w:rsid w:val="000F56C0"/>
    <w:rsid w:val="000F5E28"/>
    <w:rsid w:val="00103761"/>
    <w:rsid w:val="001078EE"/>
    <w:rsid w:val="0011265C"/>
    <w:rsid w:val="001127A8"/>
    <w:rsid w:val="00114653"/>
    <w:rsid w:val="00116F99"/>
    <w:rsid w:val="0013569B"/>
    <w:rsid w:val="0014769E"/>
    <w:rsid w:val="00152732"/>
    <w:rsid w:val="00153CAA"/>
    <w:rsid w:val="00157AFB"/>
    <w:rsid w:val="00167B3C"/>
    <w:rsid w:val="00170D2B"/>
    <w:rsid w:val="001735BF"/>
    <w:rsid w:val="0018587B"/>
    <w:rsid w:val="001873E7"/>
    <w:rsid w:val="001939AD"/>
    <w:rsid w:val="001A334F"/>
    <w:rsid w:val="001B2A4E"/>
    <w:rsid w:val="001B5A0E"/>
    <w:rsid w:val="001B79CA"/>
    <w:rsid w:val="001C102D"/>
    <w:rsid w:val="001C721D"/>
    <w:rsid w:val="001F5D86"/>
    <w:rsid w:val="001F624A"/>
    <w:rsid w:val="00200898"/>
    <w:rsid w:val="0020541A"/>
    <w:rsid w:val="00212894"/>
    <w:rsid w:val="002135D4"/>
    <w:rsid w:val="002166C5"/>
    <w:rsid w:val="002177DB"/>
    <w:rsid w:val="002309F4"/>
    <w:rsid w:val="00235B4F"/>
    <w:rsid w:val="00237BB7"/>
    <w:rsid w:val="00254373"/>
    <w:rsid w:val="00256B03"/>
    <w:rsid w:val="00256DD9"/>
    <w:rsid w:val="00261293"/>
    <w:rsid w:val="00263331"/>
    <w:rsid w:val="00266FDE"/>
    <w:rsid w:val="00272BFA"/>
    <w:rsid w:val="002757A1"/>
    <w:rsid w:val="00283A27"/>
    <w:rsid w:val="00284864"/>
    <w:rsid w:val="00290EB3"/>
    <w:rsid w:val="0029214C"/>
    <w:rsid w:val="002A7D28"/>
    <w:rsid w:val="002B5AD4"/>
    <w:rsid w:val="002B63FD"/>
    <w:rsid w:val="002C110A"/>
    <w:rsid w:val="002D369D"/>
    <w:rsid w:val="002E30D2"/>
    <w:rsid w:val="002E59FC"/>
    <w:rsid w:val="002F7568"/>
    <w:rsid w:val="003014CD"/>
    <w:rsid w:val="003044E6"/>
    <w:rsid w:val="00312A7A"/>
    <w:rsid w:val="00317B90"/>
    <w:rsid w:val="00320101"/>
    <w:rsid w:val="00322461"/>
    <w:rsid w:val="003246A5"/>
    <w:rsid w:val="003408F5"/>
    <w:rsid w:val="00342192"/>
    <w:rsid w:val="003432AA"/>
    <w:rsid w:val="00343D83"/>
    <w:rsid w:val="003629E9"/>
    <w:rsid w:val="00370AD8"/>
    <w:rsid w:val="0037394A"/>
    <w:rsid w:val="00375960"/>
    <w:rsid w:val="00381A36"/>
    <w:rsid w:val="00384773"/>
    <w:rsid w:val="00393501"/>
    <w:rsid w:val="00393572"/>
    <w:rsid w:val="003A3EC0"/>
    <w:rsid w:val="003B5A8E"/>
    <w:rsid w:val="003B7684"/>
    <w:rsid w:val="003C5D33"/>
    <w:rsid w:val="003C6B19"/>
    <w:rsid w:val="003E3496"/>
    <w:rsid w:val="003F35B7"/>
    <w:rsid w:val="003F7592"/>
    <w:rsid w:val="00400680"/>
    <w:rsid w:val="00402B2A"/>
    <w:rsid w:val="00416AD5"/>
    <w:rsid w:val="0042480F"/>
    <w:rsid w:val="00427397"/>
    <w:rsid w:val="00436C54"/>
    <w:rsid w:val="00440A16"/>
    <w:rsid w:val="00441CE7"/>
    <w:rsid w:val="00446310"/>
    <w:rsid w:val="00447C49"/>
    <w:rsid w:val="0045089E"/>
    <w:rsid w:val="0045717F"/>
    <w:rsid w:val="0046342F"/>
    <w:rsid w:val="00472DA2"/>
    <w:rsid w:val="00473434"/>
    <w:rsid w:val="00474F11"/>
    <w:rsid w:val="0047698D"/>
    <w:rsid w:val="004820E2"/>
    <w:rsid w:val="00483BFA"/>
    <w:rsid w:val="00486871"/>
    <w:rsid w:val="00487203"/>
    <w:rsid w:val="0049528B"/>
    <w:rsid w:val="00497983"/>
    <w:rsid w:val="004A4209"/>
    <w:rsid w:val="004B1F7F"/>
    <w:rsid w:val="004B2E98"/>
    <w:rsid w:val="004C2890"/>
    <w:rsid w:val="004C72C1"/>
    <w:rsid w:val="004D169C"/>
    <w:rsid w:val="004D3BD6"/>
    <w:rsid w:val="004D4864"/>
    <w:rsid w:val="004E0342"/>
    <w:rsid w:val="004E5E76"/>
    <w:rsid w:val="004F1724"/>
    <w:rsid w:val="004F3A08"/>
    <w:rsid w:val="004F4B09"/>
    <w:rsid w:val="004F65F3"/>
    <w:rsid w:val="005005EC"/>
    <w:rsid w:val="00500A89"/>
    <w:rsid w:val="00525892"/>
    <w:rsid w:val="005307FC"/>
    <w:rsid w:val="00530C5D"/>
    <w:rsid w:val="00537AAA"/>
    <w:rsid w:val="0054209B"/>
    <w:rsid w:val="0054385E"/>
    <w:rsid w:val="00553992"/>
    <w:rsid w:val="00562ED8"/>
    <w:rsid w:val="00577CD0"/>
    <w:rsid w:val="00592E96"/>
    <w:rsid w:val="005A126B"/>
    <w:rsid w:val="005A477C"/>
    <w:rsid w:val="005B051A"/>
    <w:rsid w:val="005B09DF"/>
    <w:rsid w:val="005B2877"/>
    <w:rsid w:val="005C0168"/>
    <w:rsid w:val="005C1A2B"/>
    <w:rsid w:val="005C523D"/>
    <w:rsid w:val="005E098E"/>
    <w:rsid w:val="005E33D8"/>
    <w:rsid w:val="005E3699"/>
    <w:rsid w:val="005E4A92"/>
    <w:rsid w:val="005E7D5F"/>
    <w:rsid w:val="005F09B8"/>
    <w:rsid w:val="005F2ACA"/>
    <w:rsid w:val="005F5B98"/>
    <w:rsid w:val="00616BD5"/>
    <w:rsid w:val="00620601"/>
    <w:rsid w:val="00630D94"/>
    <w:rsid w:val="00641C81"/>
    <w:rsid w:val="0064486F"/>
    <w:rsid w:val="006477A4"/>
    <w:rsid w:val="006534FC"/>
    <w:rsid w:val="0065444F"/>
    <w:rsid w:val="00656BEB"/>
    <w:rsid w:val="0065710B"/>
    <w:rsid w:val="006671A4"/>
    <w:rsid w:val="006737D1"/>
    <w:rsid w:val="00675197"/>
    <w:rsid w:val="00685332"/>
    <w:rsid w:val="0068725A"/>
    <w:rsid w:val="00691F81"/>
    <w:rsid w:val="006A04D4"/>
    <w:rsid w:val="006A2947"/>
    <w:rsid w:val="006A7FA1"/>
    <w:rsid w:val="006B0C0B"/>
    <w:rsid w:val="006B1218"/>
    <w:rsid w:val="006C1043"/>
    <w:rsid w:val="006E2AF7"/>
    <w:rsid w:val="006E4237"/>
    <w:rsid w:val="006E426F"/>
    <w:rsid w:val="006E5D99"/>
    <w:rsid w:val="006F0BC5"/>
    <w:rsid w:val="006F1CE5"/>
    <w:rsid w:val="007227FF"/>
    <w:rsid w:val="007246BD"/>
    <w:rsid w:val="0072591C"/>
    <w:rsid w:val="00727689"/>
    <w:rsid w:val="00730FF5"/>
    <w:rsid w:val="00734B16"/>
    <w:rsid w:val="00745B7E"/>
    <w:rsid w:val="00751A67"/>
    <w:rsid w:val="0076698C"/>
    <w:rsid w:val="0077530D"/>
    <w:rsid w:val="0078142B"/>
    <w:rsid w:val="007818D9"/>
    <w:rsid w:val="00781BE1"/>
    <w:rsid w:val="00782B91"/>
    <w:rsid w:val="00785085"/>
    <w:rsid w:val="007B48F2"/>
    <w:rsid w:val="007B52AB"/>
    <w:rsid w:val="007B7470"/>
    <w:rsid w:val="007D4B99"/>
    <w:rsid w:val="007D5748"/>
    <w:rsid w:val="007E0AFE"/>
    <w:rsid w:val="007F4971"/>
    <w:rsid w:val="00811056"/>
    <w:rsid w:val="008205B7"/>
    <w:rsid w:val="008227E2"/>
    <w:rsid w:val="008271A1"/>
    <w:rsid w:val="00832D80"/>
    <w:rsid w:val="0083717B"/>
    <w:rsid w:val="00842E4D"/>
    <w:rsid w:val="00853A46"/>
    <w:rsid w:val="00864202"/>
    <w:rsid w:val="00870284"/>
    <w:rsid w:val="0088336B"/>
    <w:rsid w:val="00893B20"/>
    <w:rsid w:val="00893B76"/>
    <w:rsid w:val="00897BE7"/>
    <w:rsid w:val="008A4326"/>
    <w:rsid w:val="008A6934"/>
    <w:rsid w:val="008B007A"/>
    <w:rsid w:val="008B222C"/>
    <w:rsid w:val="008B7B30"/>
    <w:rsid w:val="008C6625"/>
    <w:rsid w:val="008D339D"/>
    <w:rsid w:val="008E0FBF"/>
    <w:rsid w:val="008E229B"/>
    <w:rsid w:val="008E2736"/>
    <w:rsid w:val="008E654A"/>
    <w:rsid w:val="008E6A22"/>
    <w:rsid w:val="008F247E"/>
    <w:rsid w:val="00906F2E"/>
    <w:rsid w:val="00907B23"/>
    <w:rsid w:val="00910290"/>
    <w:rsid w:val="009165C5"/>
    <w:rsid w:val="00920A55"/>
    <w:rsid w:val="00921282"/>
    <w:rsid w:val="009300CA"/>
    <w:rsid w:val="00930F44"/>
    <w:rsid w:val="00935F88"/>
    <w:rsid w:val="00936273"/>
    <w:rsid w:val="00943733"/>
    <w:rsid w:val="00945A2A"/>
    <w:rsid w:val="009466DB"/>
    <w:rsid w:val="00955F2F"/>
    <w:rsid w:val="00966869"/>
    <w:rsid w:val="009706B7"/>
    <w:rsid w:val="0097234E"/>
    <w:rsid w:val="00975A16"/>
    <w:rsid w:val="009A28A2"/>
    <w:rsid w:val="009A532F"/>
    <w:rsid w:val="009C77CC"/>
    <w:rsid w:val="009E1AF7"/>
    <w:rsid w:val="009E52AB"/>
    <w:rsid w:val="009E677D"/>
    <w:rsid w:val="009F3441"/>
    <w:rsid w:val="009F564E"/>
    <w:rsid w:val="009F5692"/>
    <w:rsid w:val="00A01B5F"/>
    <w:rsid w:val="00A07DDA"/>
    <w:rsid w:val="00A20721"/>
    <w:rsid w:val="00A24E44"/>
    <w:rsid w:val="00A26BB1"/>
    <w:rsid w:val="00A36E60"/>
    <w:rsid w:val="00A5146F"/>
    <w:rsid w:val="00A52C6F"/>
    <w:rsid w:val="00A54ADC"/>
    <w:rsid w:val="00A64944"/>
    <w:rsid w:val="00A72E75"/>
    <w:rsid w:val="00A738C0"/>
    <w:rsid w:val="00A82EFF"/>
    <w:rsid w:val="00A8695E"/>
    <w:rsid w:val="00A91EA2"/>
    <w:rsid w:val="00AB3C80"/>
    <w:rsid w:val="00AB5919"/>
    <w:rsid w:val="00AC3D65"/>
    <w:rsid w:val="00AC618A"/>
    <w:rsid w:val="00AF4F94"/>
    <w:rsid w:val="00B00D1D"/>
    <w:rsid w:val="00B00DC9"/>
    <w:rsid w:val="00B14B32"/>
    <w:rsid w:val="00B15B33"/>
    <w:rsid w:val="00B15CF1"/>
    <w:rsid w:val="00B16855"/>
    <w:rsid w:val="00B25E92"/>
    <w:rsid w:val="00B36F84"/>
    <w:rsid w:val="00B44253"/>
    <w:rsid w:val="00B44614"/>
    <w:rsid w:val="00B5303E"/>
    <w:rsid w:val="00B5535C"/>
    <w:rsid w:val="00B6320D"/>
    <w:rsid w:val="00B73EE8"/>
    <w:rsid w:val="00B77D34"/>
    <w:rsid w:val="00B801BA"/>
    <w:rsid w:val="00B86985"/>
    <w:rsid w:val="00B90C40"/>
    <w:rsid w:val="00B92029"/>
    <w:rsid w:val="00B92F23"/>
    <w:rsid w:val="00BA449A"/>
    <w:rsid w:val="00BC1825"/>
    <w:rsid w:val="00BC2D55"/>
    <w:rsid w:val="00BC6443"/>
    <w:rsid w:val="00BD6309"/>
    <w:rsid w:val="00BE01E7"/>
    <w:rsid w:val="00BE023A"/>
    <w:rsid w:val="00BE1BDE"/>
    <w:rsid w:val="00BE4A09"/>
    <w:rsid w:val="00BF1604"/>
    <w:rsid w:val="00BF3536"/>
    <w:rsid w:val="00C00DE8"/>
    <w:rsid w:val="00C111FF"/>
    <w:rsid w:val="00C13337"/>
    <w:rsid w:val="00C15212"/>
    <w:rsid w:val="00C15D88"/>
    <w:rsid w:val="00C16B4C"/>
    <w:rsid w:val="00C16C1B"/>
    <w:rsid w:val="00C22B42"/>
    <w:rsid w:val="00C246F8"/>
    <w:rsid w:val="00C30F34"/>
    <w:rsid w:val="00C3113C"/>
    <w:rsid w:val="00C31730"/>
    <w:rsid w:val="00C34AB1"/>
    <w:rsid w:val="00C36B93"/>
    <w:rsid w:val="00C455E9"/>
    <w:rsid w:val="00C45984"/>
    <w:rsid w:val="00C45FCD"/>
    <w:rsid w:val="00C51FD4"/>
    <w:rsid w:val="00C541F1"/>
    <w:rsid w:val="00C611AD"/>
    <w:rsid w:val="00C64BDB"/>
    <w:rsid w:val="00C653D7"/>
    <w:rsid w:val="00C73E29"/>
    <w:rsid w:val="00C740A3"/>
    <w:rsid w:val="00C76FE5"/>
    <w:rsid w:val="00C80DEC"/>
    <w:rsid w:val="00C8129E"/>
    <w:rsid w:val="00C87AD3"/>
    <w:rsid w:val="00CA18F2"/>
    <w:rsid w:val="00CB04E9"/>
    <w:rsid w:val="00CB076D"/>
    <w:rsid w:val="00CB2982"/>
    <w:rsid w:val="00CB3623"/>
    <w:rsid w:val="00CC0E46"/>
    <w:rsid w:val="00CC4EB6"/>
    <w:rsid w:val="00CE12CA"/>
    <w:rsid w:val="00CE299A"/>
    <w:rsid w:val="00CE359E"/>
    <w:rsid w:val="00CE4FF8"/>
    <w:rsid w:val="00CF0A5E"/>
    <w:rsid w:val="00CF2C35"/>
    <w:rsid w:val="00CF4061"/>
    <w:rsid w:val="00CF7067"/>
    <w:rsid w:val="00D006B5"/>
    <w:rsid w:val="00D0769B"/>
    <w:rsid w:val="00D200BE"/>
    <w:rsid w:val="00D2728A"/>
    <w:rsid w:val="00D37C88"/>
    <w:rsid w:val="00D4317C"/>
    <w:rsid w:val="00D4403C"/>
    <w:rsid w:val="00D54309"/>
    <w:rsid w:val="00D55324"/>
    <w:rsid w:val="00D56564"/>
    <w:rsid w:val="00D56692"/>
    <w:rsid w:val="00D638F5"/>
    <w:rsid w:val="00D640D2"/>
    <w:rsid w:val="00D6751E"/>
    <w:rsid w:val="00D703CD"/>
    <w:rsid w:val="00D7236A"/>
    <w:rsid w:val="00D735B6"/>
    <w:rsid w:val="00D7551E"/>
    <w:rsid w:val="00D82668"/>
    <w:rsid w:val="00D85029"/>
    <w:rsid w:val="00D9171A"/>
    <w:rsid w:val="00D922E5"/>
    <w:rsid w:val="00D949E7"/>
    <w:rsid w:val="00D9576E"/>
    <w:rsid w:val="00DA3DCA"/>
    <w:rsid w:val="00DA7899"/>
    <w:rsid w:val="00DB6A66"/>
    <w:rsid w:val="00DC63ED"/>
    <w:rsid w:val="00DD08CB"/>
    <w:rsid w:val="00DE04C5"/>
    <w:rsid w:val="00DE1F9B"/>
    <w:rsid w:val="00DE50EA"/>
    <w:rsid w:val="00DE5BF1"/>
    <w:rsid w:val="00DF782B"/>
    <w:rsid w:val="00DF7D86"/>
    <w:rsid w:val="00E07971"/>
    <w:rsid w:val="00E07CE9"/>
    <w:rsid w:val="00E11911"/>
    <w:rsid w:val="00E235AF"/>
    <w:rsid w:val="00E450E7"/>
    <w:rsid w:val="00E4770B"/>
    <w:rsid w:val="00E6143C"/>
    <w:rsid w:val="00E70EBF"/>
    <w:rsid w:val="00E82380"/>
    <w:rsid w:val="00E86E28"/>
    <w:rsid w:val="00E963A3"/>
    <w:rsid w:val="00EA1E90"/>
    <w:rsid w:val="00EA7F44"/>
    <w:rsid w:val="00EB5CC6"/>
    <w:rsid w:val="00EC6503"/>
    <w:rsid w:val="00ED2B29"/>
    <w:rsid w:val="00ED46AF"/>
    <w:rsid w:val="00ED7302"/>
    <w:rsid w:val="00EE0253"/>
    <w:rsid w:val="00EE0CA3"/>
    <w:rsid w:val="00EE28EB"/>
    <w:rsid w:val="00EE60E0"/>
    <w:rsid w:val="00EE7AAC"/>
    <w:rsid w:val="00F011DB"/>
    <w:rsid w:val="00F03306"/>
    <w:rsid w:val="00F13BC1"/>
    <w:rsid w:val="00F20986"/>
    <w:rsid w:val="00F21B18"/>
    <w:rsid w:val="00F2530E"/>
    <w:rsid w:val="00F32429"/>
    <w:rsid w:val="00F348E6"/>
    <w:rsid w:val="00F40136"/>
    <w:rsid w:val="00F465DB"/>
    <w:rsid w:val="00F52190"/>
    <w:rsid w:val="00F74839"/>
    <w:rsid w:val="00F74DCF"/>
    <w:rsid w:val="00F760E0"/>
    <w:rsid w:val="00F82812"/>
    <w:rsid w:val="00F85BE9"/>
    <w:rsid w:val="00F94E11"/>
    <w:rsid w:val="00F95D0B"/>
    <w:rsid w:val="00FB4A4A"/>
    <w:rsid w:val="00FC6B02"/>
    <w:rsid w:val="00FD06D0"/>
    <w:rsid w:val="00FD2718"/>
    <w:rsid w:val="00FD32E8"/>
    <w:rsid w:val="00FE5C3C"/>
    <w:rsid w:val="00FF0513"/>
    <w:rsid w:val="00FF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2749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266FDE"/>
    <w:pPr>
      <w:spacing w:after="0" w:line="240" w:lineRule="auto"/>
    </w:pPr>
  </w:style>
  <w:style w:type="paragraph" w:styleId="Bezriadkovania">
    <w:name w:val="No Spacing"/>
    <w:uiPriority w:val="1"/>
    <w:qFormat/>
    <w:rsid w:val="009300CA"/>
    <w:pPr>
      <w:spacing w:after="0" w:line="240" w:lineRule="auto"/>
    </w:pPr>
    <w:rPr>
      <w:rFonts w:ascii="Calibri" w:eastAsia="Calibri" w:hAnsi="Calibri" w:cs="Times New Roman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9300CA"/>
    <w:pPr>
      <w:spacing w:after="120"/>
      <w:ind w:left="283"/>
    </w:pPr>
    <w:rPr>
      <w:rFonts w:ascii="Georgia" w:eastAsia="Arial" w:hAnsi="Georgia" w:cs="Times New Roman"/>
      <w:color w:val="000000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9300CA"/>
    <w:rPr>
      <w:rFonts w:ascii="Georgia" w:eastAsia="Arial" w:hAnsi="Georgia" w:cs="Times New Roman"/>
      <w:color w:val="000000"/>
    </w:rPr>
  </w:style>
  <w:style w:type="table" w:customStyle="1" w:styleId="Mriekatabuky1">
    <w:name w:val="Mriežka tabuľky1"/>
    <w:basedOn w:val="Normlnatabuka"/>
    <w:next w:val="Mriekatabuky"/>
    <w:uiPriority w:val="59"/>
    <w:rsid w:val="00A26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4598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34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34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34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4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4B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510DDCC4-020E-4060-AB71-6F8CBA0284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20</Pages>
  <Words>5976</Words>
  <Characters>34067</Characters>
  <Application>Microsoft Office Word</Application>
  <DocSecurity>0</DocSecurity>
  <Lines>283</Lines>
  <Paragraphs>79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39964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Dancak Jan</cp:lastModifiedBy>
  <cp:revision>20</cp:revision>
  <cp:lastPrinted>2025-07-14T05:47:00Z</cp:lastPrinted>
  <dcterms:created xsi:type="dcterms:W3CDTF">2025-07-25T08:54:00Z</dcterms:created>
  <dcterms:modified xsi:type="dcterms:W3CDTF">2025-09-22T07:06:00Z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2025-09-22T07:05:59Z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31b633cb-4962-4c67-8852-5de5ed3c7b03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