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1538"/>
        <w:gridCol w:w="2099"/>
        <w:gridCol w:w="4388"/>
        <w:gridCol w:w="467"/>
        <w:gridCol w:w="556"/>
      </w:tblGrid>
      <w:tr w:rsidR="00D94E3C" w:rsidRPr="002E2B02" w:rsidTr="00AB50F6">
        <w:trPr>
          <w:trHeight w:val="546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:rsidR="00D94E3C" w:rsidRPr="002E2B02" w:rsidRDefault="00D94E3C" w:rsidP="00AB50F6">
            <w:pPr>
              <w:pStyle w:val="Nadpis2"/>
              <w:spacing w:before="0"/>
              <w:jc w:val="center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bookmarkStart w:id="0" w:name="_Toc443761316"/>
            <w:r w:rsidRPr="002E2B02">
              <w:rPr>
                <w:rFonts w:ascii="Times New Roman" w:hAnsi="Times New Roman"/>
                <w:color w:val="auto"/>
                <w:sz w:val="24"/>
                <w:szCs w:val="24"/>
              </w:rPr>
              <w:t>Správa o účasti verejnosti na tvorbe právneho predpisu</w:t>
            </w:r>
          </w:p>
          <w:bookmarkEnd w:id="0"/>
          <w:p w:rsidR="00D94E3C" w:rsidRPr="002E2B02" w:rsidRDefault="00D94E3C" w:rsidP="00AB50F6">
            <w:pPr>
              <w:pStyle w:val="Nadpis2"/>
              <w:spacing w:before="0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2B02">
              <w:rPr>
                <w:rFonts w:ascii="Times New Roman" w:hAnsi="Times New Roman"/>
                <w:color w:val="auto"/>
                <w:sz w:val="22"/>
                <w:szCs w:val="24"/>
              </w:rPr>
              <w:t>Scenár 1: Verejnosť je informovaná o tvorbe právneho predpisu</w:t>
            </w:r>
          </w:p>
        </w:tc>
      </w:tr>
      <w:tr w:rsidR="00D94E3C" w:rsidRPr="002E2B02" w:rsidTr="00AB50F6">
        <w:trPr>
          <w:trHeight w:val="399"/>
        </w:trPr>
        <w:tc>
          <w:tcPr>
            <w:tcW w:w="85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Fáza procesu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Subfáza</w:t>
            </w:r>
            <w:proofErr w:type="spellEnd"/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Kontrolná otázka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Á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N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1. Príprava tvorby právneho predpisu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1.1 Identifikácia cieľa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zadefinovaný cieľ účasti verejnosti na tvorbe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1.2 Identifikácia problému a alternatív</w:t>
            </w: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vykonaná identifikácia problému a alternatív riešení?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2. Informovanie verejnosti o tvorbe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2.1 Rozsah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probléme, ktorý má predmetný právny predpis riešiť?</w:t>
            </w:r>
          </w:p>
        </w:tc>
        <w:tc>
          <w:tcPr>
            <w:tcW w:w="258" w:type="pct"/>
            <w:vAlign w:val="center"/>
          </w:tcPr>
          <w:p w:rsidR="00D94E3C" w:rsidRPr="002E2B02" w:rsidRDefault="0059032B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94E3C"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cieli účasti verejnosti na tvorbe právneho predpisu spolu s časovým rámcom jeho tvorby?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plánovanom procese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7D301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2.2 Kontinuita informovania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pred začatím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počas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aj po ukončení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2.3 Kvalita a včasnosť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verejnosti poskytnuté včas?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a o samotnom právnom predpise poskytnuté vo vyhovujúcej technickej kvalite?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2.4 Adresnosť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 xml:space="preserve">Boli zvolené komunikačné kanály dostatočné vzhľadom na prenos relevantných informácií o  právnom predpise smerom k verejnosti? 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3. Vyhodnotenie procesu tvorby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4.1 Hodnotenie procesu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Bolo vykonané hodnotenie procesu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1485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zverejnená hodnotiaca správa procesu tvorby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4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  <w:bookmarkStart w:id="1" w:name="_GoBack"/>
            <w:bookmarkEnd w:id="1"/>
          </w:p>
        </w:tc>
        <w:tc>
          <w:tcPr>
            <w:tcW w:w="258" w:type="pct"/>
            <w:vAlign w:val="center"/>
          </w:tcPr>
          <w:p w:rsidR="00D94E3C" w:rsidRPr="002E2B02" w:rsidRDefault="00A1485E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6D109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splnený cieľ účasti verejnosti na tvorbe právneho predpisu?</w:t>
            </w:r>
          </w:p>
        </w:tc>
        <w:tc>
          <w:tcPr>
            <w:tcW w:w="258" w:type="pct"/>
            <w:vAlign w:val="center"/>
          </w:tcPr>
          <w:p w:rsidR="00D94E3C" w:rsidRPr="007E5C6F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7E5C6F"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B50F6">
            <w:pPr>
              <w:keepNext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</w:tbl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E2B02">
        <w:rPr>
          <w:rFonts w:ascii="Times New Roman" w:hAnsi="Times New Roman"/>
          <w:b/>
          <w:sz w:val="24"/>
          <w:szCs w:val="24"/>
        </w:rPr>
        <w:t xml:space="preserve">Vysvetlivky: 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1) Cieľ účasti verejnosti na tvorbe právneho predpisu závisí od zamýšľanej intenzity zapojenia verejnosti do tvorby právneho predpisu: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1 - informovať verejnosť o procese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2 – zapojiť verejnosť do diskusie o tvorbe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3 – zapojiť verejnosť do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4 – zapojiť čo najširšiu verejnosť do tvorby právneho pre</w:t>
      </w:r>
      <w:r w:rsidR="006D22B9">
        <w:rPr>
          <w:rFonts w:ascii="Times New Roman" w:hAnsi="Times New Roman"/>
          <w:sz w:val="20"/>
          <w:szCs w:val="24"/>
        </w:rPr>
        <w:t>dpisu v rovnocennom postavení s </w:t>
      </w:r>
      <w:r w:rsidRPr="002E2B02">
        <w:rPr>
          <w:rFonts w:ascii="Times New Roman" w:hAnsi="Times New Roman"/>
          <w:sz w:val="20"/>
          <w:szCs w:val="24"/>
        </w:rPr>
        <w:t>predkladateľom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Cieľ účasti verejnosti na tvorbe právneho predpisu je súčasťou hodnotiacej správy procesu tvorby právneho predpisu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2) Vypĺňa sa na základe hodnotiacej správy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4) Hodnotiaca správa procesu tvorby právneho predpisu obsahuje najmä: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lastRenderedPageBreak/>
        <w:t>• cieľ účasti verejnosti na tvorbe právneho predpisu,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spôsob identifikácie problému a alternatív riešení,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A2792C">
        <w:rPr>
          <w:rFonts w:ascii="Times New Roman" w:hAnsi="Times New Roman"/>
          <w:sz w:val="20"/>
          <w:szCs w:val="24"/>
        </w:rPr>
        <w:t>Hodnotiaca správa je prílohou k správe o účasti verejnosti na tvorbe právneho predpisu, ak je vypracova</w:t>
      </w:r>
      <w:r>
        <w:rPr>
          <w:rFonts w:ascii="Times New Roman" w:hAnsi="Times New Roman"/>
          <w:sz w:val="20"/>
          <w:szCs w:val="24"/>
        </w:rPr>
        <w:t>ná</w:t>
      </w:r>
      <w:r w:rsidRPr="002E2B02">
        <w:rPr>
          <w:rFonts w:ascii="Times New Roman" w:hAnsi="Times New Roman"/>
          <w:sz w:val="20"/>
          <w:szCs w:val="24"/>
        </w:rPr>
        <w:t>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F7DFE" w:rsidRDefault="00F95AA5">
      <w:r>
        <w:t xml:space="preserve"> </w:t>
      </w:r>
    </w:p>
    <w:sectPr w:rsidR="003F7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E3C"/>
    <w:rsid w:val="001C2AC5"/>
    <w:rsid w:val="00275970"/>
    <w:rsid w:val="00290D59"/>
    <w:rsid w:val="002E2B02"/>
    <w:rsid w:val="003F7DFE"/>
    <w:rsid w:val="0059032B"/>
    <w:rsid w:val="00636D59"/>
    <w:rsid w:val="006D1099"/>
    <w:rsid w:val="006D22B9"/>
    <w:rsid w:val="006F0C39"/>
    <w:rsid w:val="00753F26"/>
    <w:rsid w:val="00785857"/>
    <w:rsid w:val="007D3011"/>
    <w:rsid w:val="007E5C6F"/>
    <w:rsid w:val="00906395"/>
    <w:rsid w:val="00913F67"/>
    <w:rsid w:val="009765A1"/>
    <w:rsid w:val="00A1485E"/>
    <w:rsid w:val="00A2792C"/>
    <w:rsid w:val="00A86A21"/>
    <w:rsid w:val="00AB50F6"/>
    <w:rsid w:val="00AF71CF"/>
    <w:rsid w:val="00B20CE7"/>
    <w:rsid w:val="00B80329"/>
    <w:rsid w:val="00CD2B38"/>
    <w:rsid w:val="00CF4F48"/>
    <w:rsid w:val="00D86973"/>
    <w:rsid w:val="00D94E3C"/>
    <w:rsid w:val="00E120A9"/>
    <w:rsid w:val="00E2278B"/>
    <w:rsid w:val="00F95AA5"/>
    <w:rsid w:val="00FB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85C898-9BCB-495A-B9C0-7412DE84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4E3C"/>
    <w:rPr>
      <w:rFonts w:cs="Times New Roman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D94E3C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locked/>
    <w:rsid w:val="00D94E3C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table" w:styleId="Mriekatabuky">
    <w:name w:val="Table Grid"/>
    <w:basedOn w:val="Normlnatabuka"/>
    <w:uiPriority w:val="59"/>
    <w:rsid w:val="00D94E3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9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94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Bublišová Alexandra</dc:creator>
  <cp:keywords/>
  <dc:description/>
  <cp:lastModifiedBy>Trnovec Martin</cp:lastModifiedBy>
  <cp:revision>2</cp:revision>
  <cp:lastPrinted>2025-04-08T14:23:00Z</cp:lastPrinted>
  <dcterms:created xsi:type="dcterms:W3CDTF">2026-08-14T09:41:00Z</dcterms:created>
  <dcterms:modified xsi:type="dcterms:W3CDTF">2026-08-14T09:41:00Z</dcterms:modified>
</cp:coreProperties>
</file>