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33329D" w14:textId="77777777" w:rsidR="007D5748" w:rsidRPr="00A839E2" w:rsidRDefault="007D5748" w:rsidP="007D5748">
      <w:pPr>
        <w:spacing w:after="0" w:line="240" w:lineRule="auto"/>
        <w:jc w:val="center"/>
        <w:rPr>
          <w:rFonts w:ascii="Times New Roman" w:eastAsia="Times New Roman" w:hAnsi="Times New Roman" w:cs="Times New Roman"/>
          <w:b/>
          <w:bCs/>
          <w:sz w:val="28"/>
          <w:szCs w:val="28"/>
          <w:lang w:eastAsia="sk-SK"/>
        </w:rPr>
      </w:pPr>
      <w:r w:rsidRPr="00A839E2">
        <w:rPr>
          <w:rFonts w:ascii="Times New Roman" w:eastAsia="Times New Roman" w:hAnsi="Times New Roman" w:cs="Times New Roman"/>
          <w:b/>
          <w:bCs/>
          <w:sz w:val="28"/>
          <w:szCs w:val="28"/>
          <w:lang w:eastAsia="sk-SK"/>
        </w:rPr>
        <w:t>Analýza vplyvov na rozpočet verejnej správy,</w:t>
      </w:r>
    </w:p>
    <w:p w14:paraId="3F298D46" w14:textId="77777777" w:rsidR="007D5748" w:rsidRPr="00A839E2" w:rsidRDefault="007D5748" w:rsidP="007D5748">
      <w:pPr>
        <w:spacing w:after="0" w:line="240" w:lineRule="auto"/>
        <w:jc w:val="center"/>
        <w:rPr>
          <w:rFonts w:ascii="Times New Roman" w:eastAsia="Times New Roman" w:hAnsi="Times New Roman" w:cs="Times New Roman"/>
          <w:b/>
          <w:bCs/>
          <w:sz w:val="28"/>
          <w:szCs w:val="28"/>
          <w:lang w:eastAsia="sk-SK"/>
        </w:rPr>
      </w:pPr>
      <w:r w:rsidRPr="00A839E2">
        <w:rPr>
          <w:rFonts w:ascii="Times New Roman" w:eastAsia="Times New Roman" w:hAnsi="Times New Roman" w:cs="Times New Roman"/>
          <w:b/>
          <w:bCs/>
          <w:sz w:val="28"/>
          <w:szCs w:val="28"/>
          <w:lang w:eastAsia="sk-SK"/>
        </w:rPr>
        <w:t>na zamestnanosť vo verejnej správe a financovanie návrhu</w:t>
      </w:r>
    </w:p>
    <w:p w14:paraId="381D80E9" w14:textId="77777777" w:rsidR="00E963A3" w:rsidRPr="00A839E2" w:rsidRDefault="00E963A3" w:rsidP="007D5748">
      <w:pPr>
        <w:spacing w:after="0" w:line="240" w:lineRule="auto"/>
        <w:jc w:val="right"/>
        <w:rPr>
          <w:rFonts w:ascii="Times New Roman" w:eastAsia="Times New Roman" w:hAnsi="Times New Roman" w:cs="Times New Roman"/>
          <w:b/>
          <w:bCs/>
          <w:sz w:val="24"/>
          <w:szCs w:val="24"/>
          <w:lang w:eastAsia="sk-SK"/>
        </w:rPr>
      </w:pPr>
    </w:p>
    <w:p w14:paraId="5EE73340" w14:textId="77777777" w:rsidR="005307FC" w:rsidRPr="00A839E2" w:rsidRDefault="005307FC" w:rsidP="007D5748">
      <w:pPr>
        <w:spacing w:after="0" w:line="240" w:lineRule="auto"/>
        <w:jc w:val="right"/>
        <w:rPr>
          <w:rFonts w:ascii="Times New Roman" w:eastAsia="Times New Roman" w:hAnsi="Times New Roman" w:cs="Times New Roman"/>
          <w:b/>
          <w:bCs/>
          <w:sz w:val="24"/>
          <w:szCs w:val="24"/>
          <w:lang w:eastAsia="sk-SK"/>
        </w:rPr>
      </w:pPr>
    </w:p>
    <w:p w14:paraId="66A5F876" w14:textId="77777777" w:rsidR="00E963A3" w:rsidRPr="00A839E2" w:rsidRDefault="00E963A3" w:rsidP="00212894">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2.1 Zhrnutie vplyvov na rozpočet verejnej správy v návrhu</w:t>
      </w:r>
    </w:p>
    <w:p w14:paraId="0839BB62" w14:textId="77777777" w:rsidR="007D5748" w:rsidRPr="00A839E2" w:rsidRDefault="007D5748" w:rsidP="007D5748">
      <w:pPr>
        <w:spacing w:after="0" w:line="240" w:lineRule="auto"/>
        <w:jc w:val="right"/>
        <w:rPr>
          <w:rFonts w:ascii="Times New Roman" w:eastAsia="Times New Roman" w:hAnsi="Times New Roman" w:cs="Times New Roman"/>
          <w:sz w:val="20"/>
          <w:szCs w:val="20"/>
          <w:lang w:eastAsia="sk-SK"/>
        </w:rPr>
      </w:pPr>
      <w:r w:rsidRPr="00A839E2">
        <w:rPr>
          <w:rFonts w:ascii="Times New Roman" w:eastAsia="Times New Roman" w:hAnsi="Times New Roman" w:cs="Times New Roman"/>
          <w:sz w:val="20"/>
          <w:szCs w:val="20"/>
          <w:lang w:eastAsia="sk-SK"/>
        </w:rPr>
        <w:t>Tabuľka č. 1</w:t>
      </w:r>
      <w:r w:rsidR="001F624A" w:rsidRPr="00A839E2">
        <w:rPr>
          <w:rFonts w:ascii="Times New Roman" w:eastAsia="Times New Roman" w:hAnsi="Times New Roman" w:cs="Times New Roman"/>
          <w:sz w:val="20"/>
          <w:szCs w:val="20"/>
          <w:lang w:eastAsia="sk-SK"/>
        </w:rPr>
        <w:t>/A</w:t>
      </w:r>
      <w:r w:rsidRPr="00A839E2">
        <w:rPr>
          <w:rFonts w:ascii="Times New Roman" w:eastAsia="Times New Roman" w:hAnsi="Times New Roman" w:cs="Times New Roman"/>
          <w:sz w:val="20"/>
          <w:szCs w:val="20"/>
          <w:lang w:eastAsia="sk-SK"/>
        </w:rPr>
        <w:t xml:space="preserve"> </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97"/>
        <w:gridCol w:w="1417"/>
        <w:gridCol w:w="1280"/>
      </w:tblGrid>
      <w:tr w:rsidR="007D5748" w:rsidRPr="00A839E2" w14:paraId="0C294F53" w14:textId="77777777" w:rsidTr="003075FA">
        <w:trPr>
          <w:cantSplit/>
          <w:trHeight w:val="194"/>
          <w:jc w:val="center"/>
        </w:trPr>
        <w:tc>
          <w:tcPr>
            <w:tcW w:w="4661" w:type="dxa"/>
            <w:vMerge w:val="restart"/>
            <w:shd w:val="clear" w:color="auto" w:fill="BFBFBF" w:themeFill="background1" w:themeFillShade="BF"/>
            <w:vAlign w:val="center"/>
          </w:tcPr>
          <w:p w14:paraId="29D66363" w14:textId="77777777" w:rsidR="007D5748" w:rsidRPr="00A839E2" w:rsidRDefault="007D5748" w:rsidP="007D5748">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Vplyvy na rozpočet verejnej správy</w:t>
            </w:r>
          </w:p>
        </w:tc>
        <w:tc>
          <w:tcPr>
            <w:tcW w:w="5261" w:type="dxa"/>
            <w:gridSpan w:val="4"/>
            <w:shd w:val="clear" w:color="auto" w:fill="BFBFBF" w:themeFill="background1" w:themeFillShade="BF"/>
            <w:vAlign w:val="center"/>
          </w:tcPr>
          <w:p w14:paraId="20AF9D11" w14:textId="77777777" w:rsidR="007D5748" w:rsidRPr="00A839E2" w:rsidRDefault="007D5748" w:rsidP="007D5748">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Vplyv na rozpočet verejnej správy (v eurách)</w:t>
            </w:r>
          </w:p>
        </w:tc>
      </w:tr>
      <w:tr w:rsidR="007D5748" w:rsidRPr="00A839E2" w14:paraId="03DC9E4E" w14:textId="77777777" w:rsidTr="003075FA">
        <w:trPr>
          <w:cantSplit/>
          <w:trHeight w:val="70"/>
          <w:jc w:val="center"/>
        </w:trPr>
        <w:tc>
          <w:tcPr>
            <w:tcW w:w="4661" w:type="dxa"/>
            <w:vMerge/>
            <w:shd w:val="clear" w:color="auto" w:fill="BFBFBF" w:themeFill="background1" w:themeFillShade="BF"/>
            <w:vAlign w:val="center"/>
          </w:tcPr>
          <w:p w14:paraId="27D4D4D5" w14:textId="77777777" w:rsidR="007D5748" w:rsidRPr="00A839E2"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2AF5B344" w14:textId="6CE8A964" w:rsidR="007D5748" w:rsidRPr="00A839E2" w:rsidRDefault="00666A8A" w:rsidP="007D5748">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w:t>
            </w:r>
            <w:r w:rsidR="00955612" w:rsidRPr="00A839E2">
              <w:rPr>
                <w:rFonts w:ascii="Times New Roman" w:eastAsia="Times New Roman" w:hAnsi="Times New Roman" w:cs="Times New Roman"/>
                <w:b/>
                <w:bCs/>
                <w:sz w:val="24"/>
                <w:szCs w:val="24"/>
                <w:lang w:eastAsia="sk-SK"/>
              </w:rPr>
              <w:t>6</w:t>
            </w:r>
          </w:p>
        </w:tc>
        <w:tc>
          <w:tcPr>
            <w:tcW w:w="1297" w:type="dxa"/>
            <w:shd w:val="clear" w:color="auto" w:fill="BFBFBF" w:themeFill="background1" w:themeFillShade="BF"/>
            <w:vAlign w:val="center"/>
          </w:tcPr>
          <w:p w14:paraId="2EEB00E9" w14:textId="723D22F9" w:rsidR="007D5748" w:rsidRPr="00A839E2" w:rsidRDefault="00666A8A" w:rsidP="007D5748">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w:t>
            </w:r>
            <w:r w:rsidR="00955612" w:rsidRPr="00A839E2">
              <w:rPr>
                <w:rFonts w:ascii="Times New Roman" w:eastAsia="Times New Roman" w:hAnsi="Times New Roman" w:cs="Times New Roman"/>
                <w:b/>
                <w:bCs/>
                <w:sz w:val="24"/>
                <w:szCs w:val="24"/>
                <w:lang w:eastAsia="sk-SK"/>
              </w:rPr>
              <w:t>7</w:t>
            </w:r>
          </w:p>
        </w:tc>
        <w:tc>
          <w:tcPr>
            <w:tcW w:w="1417" w:type="dxa"/>
            <w:shd w:val="clear" w:color="auto" w:fill="BFBFBF" w:themeFill="background1" w:themeFillShade="BF"/>
            <w:vAlign w:val="center"/>
          </w:tcPr>
          <w:p w14:paraId="088EAFE2" w14:textId="0ECEF212" w:rsidR="007D5748" w:rsidRPr="00A839E2" w:rsidRDefault="00666A8A" w:rsidP="007D5748">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w:t>
            </w:r>
            <w:r w:rsidR="00955612" w:rsidRPr="00A839E2">
              <w:rPr>
                <w:rFonts w:ascii="Times New Roman" w:eastAsia="Times New Roman" w:hAnsi="Times New Roman" w:cs="Times New Roman"/>
                <w:b/>
                <w:bCs/>
                <w:sz w:val="24"/>
                <w:szCs w:val="24"/>
                <w:lang w:eastAsia="sk-SK"/>
              </w:rPr>
              <w:t>28</w:t>
            </w:r>
          </w:p>
        </w:tc>
        <w:tc>
          <w:tcPr>
            <w:tcW w:w="1280" w:type="dxa"/>
            <w:shd w:val="clear" w:color="auto" w:fill="BFBFBF" w:themeFill="background1" w:themeFillShade="BF"/>
            <w:vAlign w:val="center"/>
          </w:tcPr>
          <w:p w14:paraId="64FE1E48" w14:textId="55879FCB" w:rsidR="007D5748" w:rsidRPr="00A839E2" w:rsidRDefault="00666A8A" w:rsidP="007D5748">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w:t>
            </w:r>
            <w:r w:rsidR="00955612" w:rsidRPr="00A839E2">
              <w:rPr>
                <w:rFonts w:ascii="Times New Roman" w:eastAsia="Times New Roman" w:hAnsi="Times New Roman" w:cs="Times New Roman"/>
                <w:b/>
                <w:bCs/>
                <w:sz w:val="24"/>
                <w:szCs w:val="24"/>
                <w:lang w:eastAsia="sk-SK"/>
              </w:rPr>
              <w:t>29</w:t>
            </w:r>
          </w:p>
        </w:tc>
      </w:tr>
      <w:tr w:rsidR="00E358ED" w:rsidRPr="00A839E2" w14:paraId="6CEE1C01" w14:textId="77777777" w:rsidTr="003075FA">
        <w:trPr>
          <w:trHeight w:val="70"/>
          <w:jc w:val="center"/>
        </w:trPr>
        <w:tc>
          <w:tcPr>
            <w:tcW w:w="4661" w:type="dxa"/>
            <w:shd w:val="clear" w:color="auto" w:fill="C0C0C0"/>
            <w:noWrap/>
            <w:vAlign w:val="center"/>
          </w:tcPr>
          <w:p w14:paraId="41B1CA43" w14:textId="77777777" w:rsidR="00E358ED" w:rsidRPr="00A839E2" w:rsidRDefault="00E358ED" w:rsidP="00E358ED">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5CA94175" w14:textId="26000307" w:rsidR="00E358ED" w:rsidRPr="00A839E2" w:rsidRDefault="00E358ED" w:rsidP="00E358ED">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0</w:t>
            </w:r>
          </w:p>
        </w:tc>
        <w:tc>
          <w:tcPr>
            <w:tcW w:w="1297" w:type="dxa"/>
            <w:shd w:val="clear" w:color="auto" w:fill="C0C0C0"/>
            <w:vAlign w:val="center"/>
          </w:tcPr>
          <w:p w14:paraId="64410C87" w14:textId="13C1F312" w:rsidR="00E358ED" w:rsidRPr="00A839E2" w:rsidRDefault="00E358ED" w:rsidP="00E358ED">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0</w:t>
            </w:r>
          </w:p>
        </w:tc>
        <w:tc>
          <w:tcPr>
            <w:tcW w:w="1417" w:type="dxa"/>
            <w:shd w:val="clear" w:color="auto" w:fill="C0C0C0"/>
            <w:vAlign w:val="center"/>
          </w:tcPr>
          <w:p w14:paraId="2E8A8DE1" w14:textId="2CA1DCAB" w:rsidR="00E358ED" w:rsidRPr="00A839E2" w:rsidRDefault="00A074B1" w:rsidP="00A074B1">
            <w:pPr>
              <w:spacing w:after="0" w:line="240" w:lineRule="auto"/>
              <w:jc w:val="right"/>
              <w:rPr>
                <w:rFonts w:ascii="Times New Roman" w:eastAsia="Times New Roman" w:hAnsi="Times New Roman" w:cs="Times New Roman"/>
                <w:b/>
                <w:bCs/>
                <w:strike/>
                <w:sz w:val="24"/>
                <w:szCs w:val="24"/>
                <w:lang w:eastAsia="sk-SK"/>
              </w:rPr>
            </w:pPr>
            <w:r>
              <w:rPr>
                <w:rFonts w:ascii="Times New Roman" w:eastAsia="Times New Roman" w:hAnsi="Times New Roman" w:cs="Times New Roman"/>
                <w:b/>
                <w:bCs/>
                <w:iCs/>
                <w:sz w:val="24"/>
                <w:szCs w:val="24"/>
                <w:lang w:eastAsia="sk-SK"/>
              </w:rPr>
              <w:t>0</w:t>
            </w:r>
          </w:p>
        </w:tc>
        <w:tc>
          <w:tcPr>
            <w:tcW w:w="1280" w:type="dxa"/>
            <w:shd w:val="clear" w:color="auto" w:fill="C0C0C0"/>
            <w:vAlign w:val="center"/>
          </w:tcPr>
          <w:p w14:paraId="1471CDBA" w14:textId="57A71975" w:rsidR="00E358ED" w:rsidRPr="00A839E2" w:rsidRDefault="00A074B1" w:rsidP="00A074B1">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0</w:t>
            </w:r>
          </w:p>
        </w:tc>
      </w:tr>
      <w:tr w:rsidR="007D5748" w:rsidRPr="00A839E2" w14:paraId="6DA001EB" w14:textId="77777777" w:rsidTr="003075FA">
        <w:trPr>
          <w:trHeight w:val="132"/>
          <w:jc w:val="center"/>
        </w:trPr>
        <w:tc>
          <w:tcPr>
            <w:tcW w:w="4661" w:type="dxa"/>
            <w:noWrap/>
            <w:vAlign w:val="center"/>
          </w:tcPr>
          <w:p w14:paraId="05B53E7D" w14:textId="7E4F2869" w:rsidR="007D5748" w:rsidRPr="00A839E2" w:rsidRDefault="007D5748" w:rsidP="007D5748">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xml:space="preserve">v tom: </w:t>
            </w:r>
            <w:r w:rsidR="00666A8A" w:rsidRPr="00A839E2">
              <w:rPr>
                <w:rFonts w:ascii="Times New Roman" w:eastAsia="Times New Roman" w:hAnsi="Times New Roman" w:cs="Times New Roman"/>
                <w:sz w:val="24"/>
                <w:szCs w:val="24"/>
                <w:lang w:eastAsia="sk-SK"/>
              </w:rPr>
              <w:t>Národná diaľničná spoločnosť, a.</w:t>
            </w:r>
            <w:r w:rsidR="000F3230" w:rsidRPr="00A839E2">
              <w:rPr>
                <w:rFonts w:ascii="Times New Roman" w:eastAsia="Times New Roman" w:hAnsi="Times New Roman" w:cs="Times New Roman"/>
                <w:sz w:val="24"/>
                <w:szCs w:val="24"/>
                <w:lang w:eastAsia="sk-SK"/>
              </w:rPr>
              <w:t xml:space="preserve"> </w:t>
            </w:r>
            <w:r w:rsidR="00666A8A" w:rsidRPr="00A839E2">
              <w:rPr>
                <w:rFonts w:ascii="Times New Roman" w:eastAsia="Times New Roman" w:hAnsi="Times New Roman" w:cs="Times New Roman"/>
                <w:sz w:val="24"/>
                <w:szCs w:val="24"/>
                <w:lang w:eastAsia="sk-SK"/>
              </w:rPr>
              <w:t>s.</w:t>
            </w:r>
          </w:p>
        </w:tc>
        <w:tc>
          <w:tcPr>
            <w:tcW w:w="1267" w:type="dxa"/>
            <w:noWrap/>
            <w:vAlign w:val="center"/>
          </w:tcPr>
          <w:p w14:paraId="152AF916" w14:textId="4292056A" w:rsidR="007D5748" w:rsidRPr="00A839E2" w:rsidRDefault="00955612" w:rsidP="007D5748">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bCs/>
                <w:sz w:val="24"/>
                <w:szCs w:val="24"/>
                <w:lang w:eastAsia="sk-SK"/>
              </w:rPr>
              <w:t>  0</w:t>
            </w:r>
          </w:p>
        </w:tc>
        <w:tc>
          <w:tcPr>
            <w:tcW w:w="1297" w:type="dxa"/>
            <w:noWrap/>
            <w:vAlign w:val="center"/>
          </w:tcPr>
          <w:p w14:paraId="2CA272E5" w14:textId="07788D9C" w:rsidR="007D5748" w:rsidRPr="00A839E2" w:rsidRDefault="00371D2E" w:rsidP="007D5748">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bCs/>
                <w:sz w:val="24"/>
                <w:szCs w:val="24"/>
                <w:lang w:eastAsia="sk-SK"/>
              </w:rPr>
              <w:t>  0</w:t>
            </w:r>
          </w:p>
        </w:tc>
        <w:tc>
          <w:tcPr>
            <w:tcW w:w="1417" w:type="dxa"/>
            <w:noWrap/>
            <w:vAlign w:val="center"/>
          </w:tcPr>
          <w:p w14:paraId="031FE765" w14:textId="7BC82784" w:rsidR="00955612" w:rsidRPr="00A839E2" w:rsidRDefault="00196189" w:rsidP="007D5748">
            <w:pPr>
              <w:spacing w:after="0" w:line="240" w:lineRule="auto"/>
              <w:jc w:val="right"/>
              <w:rPr>
                <w:rFonts w:ascii="Times New Roman" w:eastAsia="Times New Roman" w:hAnsi="Times New Roman" w:cs="Times New Roman"/>
                <w:strike/>
                <w:sz w:val="24"/>
                <w:szCs w:val="24"/>
                <w:lang w:eastAsia="sk-SK"/>
              </w:rPr>
            </w:pPr>
            <w:r w:rsidRPr="00A839E2">
              <w:rPr>
                <w:rFonts w:ascii="Times New Roman" w:eastAsia="Times New Roman" w:hAnsi="Times New Roman" w:cs="Times New Roman"/>
                <w:bCs/>
                <w:sz w:val="24"/>
                <w:szCs w:val="24"/>
                <w:lang w:eastAsia="sk-SK"/>
              </w:rPr>
              <w:t>0</w:t>
            </w:r>
            <w:r w:rsidR="00C9093F" w:rsidRPr="00A839E2">
              <w:rPr>
                <w:rFonts w:ascii="Times New Roman" w:eastAsia="Times New Roman" w:hAnsi="Times New Roman" w:cs="Times New Roman"/>
                <w:bCs/>
                <w:sz w:val="24"/>
                <w:szCs w:val="24"/>
                <w:lang w:eastAsia="sk-SK"/>
              </w:rPr>
              <w:t>*</w:t>
            </w:r>
          </w:p>
        </w:tc>
        <w:tc>
          <w:tcPr>
            <w:tcW w:w="1280" w:type="dxa"/>
            <w:noWrap/>
            <w:vAlign w:val="center"/>
          </w:tcPr>
          <w:p w14:paraId="79FCADAF" w14:textId="48A0F4F4" w:rsidR="007D5748" w:rsidRPr="00A839E2" w:rsidRDefault="00196189" w:rsidP="007D5748">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bCs/>
                <w:sz w:val="24"/>
                <w:szCs w:val="24"/>
                <w:lang w:eastAsia="sk-SK"/>
              </w:rPr>
              <w:t>0</w:t>
            </w:r>
            <w:r w:rsidR="00C9093F" w:rsidRPr="00A839E2">
              <w:rPr>
                <w:rFonts w:ascii="Times New Roman" w:eastAsia="Times New Roman" w:hAnsi="Times New Roman" w:cs="Times New Roman"/>
                <w:bCs/>
                <w:sz w:val="24"/>
                <w:szCs w:val="24"/>
                <w:lang w:eastAsia="sk-SK"/>
              </w:rPr>
              <w:t>*</w:t>
            </w:r>
          </w:p>
        </w:tc>
      </w:tr>
      <w:tr w:rsidR="007D5748" w:rsidRPr="00A839E2" w14:paraId="398601A1" w14:textId="77777777" w:rsidTr="003075FA">
        <w:trPr>
          <w:trHeight w:val="70"/>
          <w:jc w:val="center"/>
        </w:trPr>
        <w:tc>
          <w:tcPr>
            <w:tcW w:w="4661" w:type="dxa"/>
            <w:noWrap/>
            <w:vAlign w:val="center"/>
          </w:tcPr>
          <w:p w14:paraId="2E768224" w14:textId="77777777" w:rsidR="007D5748" w:rsidRPr="00A839E2" w:rsidRDefault="007D5748" w:rsidP="007D5748">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136B7CF7"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97" w:type="dxa"/>
            <w:noWrap/>
            <w:vAlign w:val="center"/>
          </w:tcPr>
          <w:p w14:paraId="1DA5DA10"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417" w:type="dxa"/>
            <w:noWrap/>
            <w:vAlign w:val="center"/>
          </w:tcPr>
          <w:p w14:paraId="7EAB527A" w14:textId="77777777" w:rsidR="007D5748" w:rsidRPr="00A839E2" w:rsidRDefault="007D5748" w:rsidP="007D5748">
            <w:pPr>
              <w:spacing w:after="0" w:line="240" w:lineRule="auto"/>
              <w:jc w:val="right"/>
              <w:rPr>
                <w:rFonts w:ascii="Times New Roman" w:eastAsia="Times New Roman" w:hAnsi="Times New Roman" w:cs="Times New Roman"/>
                <w:b/>
                <w:bCs/>
                <w:iCs/>
                <w:strike/>
                <w:sz w:val="24"/>
                <w:szCs w:val="24"/>
                <w:lang w:eastAsia="sk-SK"/>
              </w:rPr>
            </w:pPr>
          </w:p>
        </w:tc>
        <w:tc>
          <w:tcPr>
            <w:tcW w:w="1280" w:type="dxa"/>
            <w:noWrap/>
            <w:vAlign w:val="center"/>
          </w:tcPr>
          <w:p w14:paraId="0D881B25"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A839E2" w14:paraId="5B053ADD" w14:textId="77777777" w:rsidTr="003075FA">
        <w:trPr>
          <w:trHeight w:val="125"/>
          <w:jc w:val="center"/>
        </w:trPr>
        <w:tc>
          <w:tcPr>
            <w:tcW w:w="4661" w:type="dxa"/>
            <w:noWrap/>
            <w:vAlign w:val="center"/>
          </w:tcPr>
          <w:p w14:paraId="64F95740" w14:textId="77777777" w:rsidR="007D5748" w:rsidRPr="00A839E2" w:rsidRDefault="007D5748" w:rsidP="007D5748">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ŠR</w:t>
            </w:r>
          </w:p>
        </w:tc>
        <w:tc>
          <w:tcPr>
            <w:tcW w:w="1267" w:type="dxa"/>
            <w:noWrap/>
            <w:vAlign w:val="center"/>
          </w:tcPr>
          <w:p w14:paraId="4C952351"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1078B7F1"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0235400B"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80" w:type="dxa"/>
            <w:noWrap/>
            <w:vAlign w:val="center"/>
          </w:tcPr>
          <w:p w14:paraId="4FE68EE8"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r>
      <w:tr w:rsidR="00C51FD4" w:rsidRPr="00A839E2" w14:paraId="30557999" w14:textId="77777777" w:rsidTr="003075FA">
        <w:trPr>
          <w:trHeight w:val="125"/>
          <w:jc w:val="center"/>
        </w:trPr>
        <w:tc>
          <w:tcPr>
            <w:tcW w:w="4661" w:type="dxa"/>
            <w:noWrap/>
            <w:vAlign w:val="center"/>
          </w:tcPr>
          <w:p w14:paraId="72B0264B" w14:textId="77777777" w:rsidR="00C51FD4" w:rsidRPr="00A839E2"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Cs/>
                <w:i/>
                <w:iCs/>
                <w:sz w:val="24"/>
                <w:szCs w:val="24"/>
                <w:lang w:eastAsia="sk-SK"/>
              </w:rPr>
              <w:t>Rozpočtové prostriedky</w:t>
            </w:r>
          </w:p>
        </w:tc>
        <w:tc>
          <w:tcPr>
            <w:tcW w:w="1267" w:type="dxa"/>
            <w:noWrap/>
            <w:vAlign w:val="center"/>
          </w:tcPr>
          <w:p w14:paraId="6ABA0EAB" w14:textId="77777777" w:rsidR="00C51FD4" w:rsidRPr="00A839E2" w:rsidRDefault="00212894"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7ED1A709" w14:textId="77777777" w:rsidR="00C51FD4" w:rsidRPr="00A839E2" w:rsidRDefault="00212894"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4C01FA35" w14:textId="77777777" w:rsidR="00C51FD4" w:rsidRPr="00A839E2" w:rsidRDefault="00212894"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80" w:type="dxa"/>
            <w:noWrap/>
            <w:vAlign w:val="center"/>
          </w:tcPr>
          <w:p w14:paraId="02E89980" w14:textId="77777777" w:rsidR="00C51FD4" w:rsidRPr="00A839E2" w:rsidRDefault="00212894"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r>
      <w:tr w:rsidR="007D5748" w:rsidRPr="00A839E2" w14:paraId="23715259" w14:textId="77777777" w:rsidTr="003075FA">
        <w:trPr>
          <w:trHeight w:val="125"/>
          <w:jc w:val="center"/>
        </w:trPr>
        <w:tc>
          <w:tcPr>
            <w:tcW w:w="4661" w:type="dxa"/>
            <w:noWrap/>
            <w:vAlign w:val="center"/>
          </w:tcPr>
          <w:p w14:paraId="5A26C1F8" w14:textId="77777777" w:rsidR="007D5748" w:rsidRPr="00A839E2" w:rsidRDefault="007D5748" w:rsidP="00212894">
            <w:pPr>
              <w:spacing w:after="0" w:line="240" w:lineRule="auto"/>
              <w:ind w:left="259"/>
              <w:rPr>
                <w:rFonts w:ascii="Times New Roman" w:eastAsia="Times New Roman" w:hAnsi="Times New Roman" w:cs="Times New Roman"/>
                <w:bCs/>
                <w:i/>
                <w:iCs/>
                <w:sz w:val="24"/>
                <w:szCs w:val="24"/>
                <w:lang w:eastAsia="sk-SK"/>
              </w:rPr>
            </w:pPr>
            <w:r w:rsidRPr="00A839E2">
              <w:rPr>
                <w:rFonts w:ascii="Times New Roman" w:eastAsia="Times New Roman" w:hAnsi="Times New Roman" w:cs="Times New Roman"/>
                <w:bCs/>
                <w:i/>
                <w:iCs/>
                <w:sz w:val="24"/>
                <w:szCs w:val="24"/>
                <w:lang w:eastAsia="sk-SK"/>
              </w:rPr>
              <w:t>EÚ zdroje</w:t>
            </w:r>
          </w:p>
        </w:tc>
        <w:tc>
          <w:tcPr>
            <w:tcW w:w="1267" w:type="dxa"/>
            <w:noWrap/>
            <w:vAlign w:val="center"/>
          </w:tcPr>
          <w:p w14:paraId="1BEC1A57" w14:textId="77777777" w:rsidR="007D5748" w:rsidRPr="00A839E2" w:rsidRDefault="007D5748" w:rsidP="007D5748">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297" w:type="dxa"/>
            <w:noWrap/>
            <w:vAlign w:val="center"/>
          </w:tcPr>
          <w:p w14:paraId="4BBB4DE0" w14:textId="77777777" w:rsidR="007D5748" w:rsidRPr="00A839E2" w:rsidRDefault="007D5748" w:rsidP="007D5748">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417" w:type="dxa"/>
            <w:noWrap/>
            <w:vAlign w:val="center"/>
          </w:tcPr>
          <w:p w14:paraId="6BA77525" w14:textId="77777777" w:rsidR="007D5748" w:rsidRPr="00A839E2" w:rsidRDefault="007D5748" w:rsidP="007D5748">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280" w:type="dxa"/>
            <w:noWrap/>
            <w:vAlign w:val="center"/>
          </w:tcPr>
          <w:p w14:paraId="1246066E" w14:textId="77777777" w:rsidR="007D5748" w:rsidRPr="00A839E2" w:rsidRDefault="007D5748" w:rsidP="007D5748">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r>
      <w:tr w:rsidR="00E358ED" w:rsidRPr="00A839E2" w14:paraId="6473899E" w14:textId="77777777" w:rsidTr="003075FA">
        <w:trPr>
          <w:trHeight w:val="125"/>
          <w:jc w:val="center"/>
        </w:trPr>
        <w:tc>
          <w:tcPr>
            <w:tcW w:w="4661" w:type="dxa"/>
            <w:noWrap/>
            <w:vAlign w:val="center"/>
          </w:tcPr>
          <w:p w14:paraId="4D70F680" w14:textId="77777777" w:rsidR="00E358ED" w:rsidRPr="00A839E2" w:rsidRDefault="00E358ED" w:rsidP="00E358ED">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obce</w:t>
            </w:r>
          </w:p>
        </w:tc>
        <w:tc>
          <w:tcPr>
            <w:tcW w:w="1267" w:type="dxa"/>
            <w:noWrap/>
            <w:vAlign w:val="center"/>
          </w:tcPr>
          <w:p w14:paraId="01AD61FF" w14:textId="77777777" w:rsidR="00E358ED" w:rsidRPr="00A839E2" w:rsidRDefault="00E358ED" w:rsidP="00E358ED">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739530C6" w14:textId="77777777" w:rsidR="00E358ED" w:rsidRPr="00A839E2" w:rsidRDefault="00E358ED" w:rsidP="00E358ED">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3D7D2487" w14:textId="25648AB6" w:rsidR="00E358ED" w:rsidRPr="00A839E2" w:rsidRDefault="00A074B1" w:rsidP="00E358E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80" w:type="dxa"/>
            <w:noWrap/>
            <w:vAlign w:val="center"/>
          </w:tcPr>
          <w:p w14:paraId="04EF1E8C" w14:textId="78E66909" w:rsidR="00E358ED" w:rsidRPr="00A839E2" w:rsidRDefault="00A074B1" w:rsidP="00A074B1">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r w:rsidR="007D5748" w:rsidRPr="00A839E2" w14:paraId="3BB90E8F" w14:textId="77777777" w:rsidTr="003075FA">
        <w:trPr>
          <w:trHeight w:val="125"/>
          <w:jc w:val="center"/>
        </w:trPr>
        <w:tc>
          <w:tcPr>
            <w:tcW w:w="4661" w:type="dxa"/>
            <w:noWrap/>
            <w:vAlign w:val="center"/>
          </w:tcPr>
          <w:p w14:paraId="3F736B68" w14:textId="77777777" w:rsidR="007D5748" w:rsidRPr="00A839E2" w:rsidRDefault="007D5748" w:rsidP="007D5748">
            <w:pPr>
              <w:spacing w:after="0" w:line="240" w:lineRule="auto"/>
              <w:rPr>
                <w:rFonts w:ascii="Times New Roman" w:eastAsia="Times New Roman" w:hAnsi="Times New Roman" w:cs="Times New Roman"/>
                <w:b/>
                <w:bCs/>
                <w:i/>
                <w:iCs/>
                <w:sz w:val="24"/>
                <w:szCs w:val="24"/>
                <w:lang w:eastAsia="sk-SK"/>
              </w:rPr>
            </w:pPr>
            <w:bookmarkStart w:id="0" w:name="_GoBack" w:colFirst="3" w:colLast="3"/>
            <w:r w:rsidRPr="00A839E2">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9EC5C08"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0B93844A"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3546B525"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80" w:type="dxa"/>
            <w:noWrap/>
            <w:vAlign w:val="center"/>
          </w:tcPr>
          <w:p w14:paraId="74A010FF"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r>
      <w:bookmarkEnd w:id="0"/>
      <w:tr w:rsidR="007D5748" w:rsidRPr="00A839E2" w14:paraId="3C9582CD" w14:textId="77777777" w:rsidTr="003075FA">
        <w:trPr>
          <w:trHeight w:val="125"/>
          <w:jc w:val="center"/>
        </w:trPr>
        <w:tc>
          <w:tcPr>
            <w:tcW w:w="4661" w:type="dxa"/>
            <w:noWrap/>
            <w:vAlign w:val="center"/>
          </w:tcPr>
          <w:p w14:paraId="45704A9B" w14:textId="77777777" w:rsidR="007D5748" w:rsidRPr="00A839E2" w:rsidRDefault="007D5748" w:rsidP="007D5748">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7FEB0129"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75986E76"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73D2ACB6"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80" w:type="dxa"/>
            <w:noWrap/>
            <w:vAlign w:val="center"/>
          </w:tcPr>
          <w:p w14:paraId="7438A817" w14:textId="77777777" w:rsidR="007D5748" w:rsidRPr="00A839E2" w:rsidRDefault="007D5748" w:rsidP="007D5748">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r>
      <w:tr w:rsidR="00A4152D" w:rsidRPr="00A839E2" w14:paraId="39C090AE" w14:textId="77777777" w:rsidTr="003075FA">
        <w:trPr>
          <w:trHeight w:val="125"/>
          <w:jc w:val="center"/>
        </w:trPr>
        <w:tc>
          <w:tcPr>
            <w:tcW w:w="4661" w:type="dxa"/>
            <w:noWrap/>
            <w:vAlign w:val="center"/>
          </w:tcPr>
          <w:p w14:paraId="6F75756E" w14:textId="267D5B70" w:rsidR="00A4152D" w:rsidRPr="00A839E2" w:rsidRDefault="00A4152D" w:rsidP="007D5748">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Cs/>
                <w:iCs/>
                <w:sz w:val="24"/>
                <w:szCs w:val="24"/>
                <w:lang w:eastAsia="sk-SK"/>
              </w:rPr>
              <w:t>v tom:</w:t>
            </w:r>
            <w:r w:rsidRPr="00A839E2">
              <w:rPr>
                <w:rFonts w:ascii="Times New Roman" w:eastAsia="Times New Roman" w:hAnsi="Times New Roman" w:cs="Times New Roman"/>
                <w:b/>
                <w:bCs/>
                <w:i/>
                <w:iCs/>
                <w:sz w:val="24"/>
                <w:szCs w:val="24"/>
                <w:lang w:eastAsia="sk-SK"/>
              </w:rPr>
              <w:t xml:space="preserve"> </w:t>
            </w:r>
            <w:r w:rsidRPr="00A839E2">
              <w:rPr>
                <w:rFonts w:ascii="Times New Roman" w:eastAsia="Times New Roman" w:hAnsi="Times New Roman" w:cs="Times New Roman"/>
                <w:sz w:val="24"/>
                <w:szCs w:val="24"/>
                <w:lang w:eastAsia="sk-SK"/>
              </w:rPr>
              <w:t>Národná diaľničná spoločnosť, a.</w:t>
            </w:r>
            <w:r w:rsidR="000F3230" w:rsidRPr="00A839E2">
              <w:rPr>
                <w:rFonts w:ascii="Times New Roman" w:eastAsia="Times New Roman" w:hAnsi="Times New Roman" w:cs="Times New Roman"/>
                <w:sz w:val="24"/>
                <w:szCs w:val="24"/>
                <w:lang w:eastAsia="sk-SK"/>
              </w:rPr>
              <w:t xml:space="preserve"> </w:t>
            </w:r>
            <w:r w:rsidRPr="00A839E2">
              <w:rPr>
                <w:rFonts w:ascii="Times New Roman" w:eastAsia="Times New Roman" w:hAnsi="Times New Roman" w:cs="Times New Roman"/>
                <w:sz w:val="24"/>
                <w:szCs w:val="24"/>
                <w:lang w:eastAsia="sk-SK"/>
              </w:rPr>
              <w:t>s.</w:t>
            </w:r>
          </w:p>
        </w:tc>
        <w:tc>
          <w:tcPr>
            <w:tcW w:w="1267" w:type="dxa"/>
            <w:noWrap/>
            <w:vAlign w:val="center"/>
          </w:tcPr>
          <w:p w14:paraId="0826EA96" w14:textId="622E84D1" w:rsidR="00A4152D" w:rsidRPr="00A839E2" w:rsidRDefault="00A4152D" w:rsidP="007D5748">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iCs/>
                <w:sz w:val="24"/>
                <w:szCs w:val="24"/>
                <w:lang w:eastAsia="sk-SK"/>
              </w:rPr>
              <w:t>0</w:t>
            </w:r>
          </w:p>
        </w:tc>
        <w:tc>
          <w:tcPr>
            <w:tcW w:w="1297" w:type="dxa"/>
            <w:noWrap/>
            <w:vAlign w:val="center"/>
          </w:tcPr>
          <w:p w14:paraId="58022614" w14:textId="6B03330B" w:rsidR="00A4152D" w:rsidRPr="00A839E2" w:rsidRDefault="00A4152D" w:rsidP="007D5748">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iCs/>
                <w:sz w:val="24"/>
                <w:szCs w:val="24"/>
                <w:lang w:eastAsia="sk-SK"/>
              </w:rPr>
              <w:t>0</w:t>
            </w:r>
          </w:p>
        </w:tc>
        <w:tc>
          <w:tcPr>
            <w:tcW w:w="1417" w:type="dxa"/>
            <w:noWrap/>
            <w:vAlign w:val="center"/>
          </w:tcPr>
          <w:p w14:paraId="657B9FD6" w14:textId="06AF2A24" w:rsidR="00A4152D" w:rsidRPr="00A839E2" w:rsidRDefault="00196189" w:rsidP="007D5748">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sz w:val="24"/>
                <w:szCs w:val="24"/>
                <w:lang w:eastAsia="sk-SK"/>
              </w:rPr>
              <w:t>0</w:t>
            </w:r>
          </w:p>
        </w:tc>
        <w:tc>
          <w:tcPr>
            <w:tcW w:w="1280" w:type="dxa"/>
            <w:noWrap/>
            <w:vAlign w:val="center"/>
          </w:tcPr>
          <w:p w14:paraId="52AFB506" w14:textId="08F06B6B" w:rsidR="00A4152D" w:rsidRPr="00A839E2" w:rsidRDefault="00196189" w:rsidP="007D5748">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sz w:val="24"/>
                <w:szCs w:val="24"/>
                <w:lang w:eastAsia="sk-SK"/>
              </w:rPr>
              <w:t>0</w:t>
            </w:r>
          </w:p>
        </w:tc>
      </w:tr>
      <w:tr w:rsidR="00731277" w:rsidRPr="00A839E2" w14:paraId="559C041B" w14:textId="77777777" w:rsidTr="003075FA">
        <w:trPr>
          <w:trHeight w:val="125"/>
          <w:jc w:val="center"/>
        </w:trPr>
        <w:tc>
          <w:tcPr>
            <w:tcW w:w="4661" w:type="dxa"/>
            <w:shd w:val="clear" w:color="auto" w:fill="C0C0C0"/>
            <w:noWrap/>
            <w:vAlign w:val="center"/>
          </w:tcPr>
          <w:p w14:paraId="4EC7C378" w14:textId="77777777" w:rsidR="00731277" w:rsidRPr="00A839E2" w:rsidRDefault="00731277" w:rsidP="00731277">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60A2B9FE" w14:textId="1494BD1C" w:rsidR="00731277" w:rsidRPr="00A839E2" w:rsidRDefault="00731277" w:rsidP="00731277">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iCs/>
                <w:sz w:val="24"/>
                <w:szCs w:val="24"/>
                <w:lang w:eastAsia="sk-SK"/>
              </w:rPr>
              <w:t>  0</w:t>
            </w:r>
          </w:p>
        </w:tc>
        <w:tc>
          <w:tcPr>
            <w:tcW w:w="1297" w:type="dxa"/>
            <w:shd w:val="clear" w:color="auto" w:fill="C0C0C0"/>
            <w:noWrap/>
            <w:vAlign w:val="center"/>
          </w:tcPr>
          <w:p w14:paraId="5DC63896" w14:textId="6DAC6712" w:rsidR="00731277" w:rsidRPr="00A839E2" w:rsidRDefault="00731277" w:rsidP="00731277">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0</w:t>
            </w:r>
          </w:p>
        </w:tc>
        <w:tc>
          <w:tcPr>
            <w:tcW w:w="1417" w:type="dxa"/>
            <w:shd w:val="clear" w:color="auto" w:fill="C0C0C0"/>
            <w:noWrap/>
            <w:vAlign w:val="center"/>
          </w:tcPr>
          <w:p w14:paraId="1875C13D" w14:textId="4390656E" w:rsidR="00731277" w:rsidRPr="00F750E9" w:rsidRDefault="002C1DAA" w:rsidP="00027586">
            <w:pPr>
              <w:spacing w:after="0" w:line="240" w:lineRule="auto"/>
              <w:jc w:val="right"/>
              <w:rPr>
                <w:rFonts w:ascii="Times New Roman" w:eastAsia="Times New Roman" w:hAnsi="Times New Roman" w:cs="Times New Roman"/>
                <w:b/>
                <w:bCs/>
                <w:strike/>
                <w:sz w:val="24"/>
                <w:szCs w:val="24"/>
                <w:lang w:eastAsia="sk-SK"/>
              </w:rPr>
            </w:pPr>
            <w:r>
              <w:rPr>
                <w:rFonts w:ascii="Times New Roman" w:hAnsi="Times New Roman" w:cs="Times New Roman"/>
                <w:b/>
                <w:color w:val="000000"/>
                <w:sz w:val="24"/>
                <w:szCs w:val="24"/>
              </w:rPr>
              <w:t>   881 188</w:t>
            </w:r>
          </w:p>
        </w:tc>
        <w:tc>
          <w:tcPr>
            <w:tcW w:w="1280" w:type="dxa"/>
            <w:shd w:val="clear" w:color="auto" w:fill="C0C0C0"/>
            <w:noWrap/>
            <w:vAlign w:val="center"/>
          </w:tcPr>
          <w:p w14:paraId="78830677" w14:textId="159008C0" w:rsidR="00731277" w:rsidRPr="00731277" w:rsidRDefault="002C1DAA" w:rsidP="00027586">
            <w:pPr>
              <w:spacing w:after="0" w:line="240" w:lineRule="auto"/>
              <w:jc w:val="right"/>
              <w:rPr>
                <w:rFonts w:ascii="Times New Roman" w:eastAsia="Times New Roman" w:hAnsi="Times New Roman" w:cs="Times New Roman"/>
                <w:b/>
                <w:bCs/>
                <w:sz w:val="24"/>
                <w:szCs w:val="24"/>
                <w:lang w:eastAsia="sk-SK"/>
              </w:rPr>
            </w:pPr>
            <w:r>
              <w:rPr>
                <w:rFonts w:ascii="Times New Roman" w:hAnsi="Times New Roman" w:cs="Times New Roman"/>
                <w:b/>
                <w:color w:val="000000"/>
                <w:sz w:val="24"/>
                <w:szCs w:val="24"/>
              </w:rPr>
              <w:t>1 </w:t>
            </w:r>
            <w:r w:rsidR="00027586">
              <w:rPr>
                <w:rFonts w:ascii="Times New Roman" w:hAnsi="Times New Roman" w:cs="Times New Roman"/>
                <w:b/>
                <w:color w:val="000000"/>
                <w:sz w:val="24"/>
                <w:szCs w:val="24"/>
              </w:rPr>
              <w:t>1</w:t>
            </w:r>
            <w:r>
              <w:rPr>
                <w:rFonts w:ascii="Times New Roman" w:hAnsi="Times New Roman" w:cs="Times New Roman"/>
                <w:b/>
                <w:color w:val="000000"/>
                <w:sz w:val="24"/>
                <w:szCs w:val="24"/>
              </w:rPr>
              <w:t>72 734</w:t>
            </w:r>
          </w:p>
        </w:tc>
      </w:tr>
      <w:tr w:rsidR="00101A20" w:rsidRPr="00A839E2" w14:paraId="5B3F4F79" w14:textId="77777777" w:rsidTr="003075FA">
        <w:trPr>
          <w:trHeight w:val="70"/>
          <w:jc w:val="center"/>
        </w:trPr>
        <w:tc>
          <w:tcPr>
            <w:tcW w:w="4661" w:type="dxa"/>
            <w:noWrap/>
            <w:vAlign w:val="center"/>
          </w:tcPr>
          <w:p w14:paraId="5D5669D5" w14:textId="35E222DE" w:rsidR="00101A20" w:rsidRPr="00A839E2" w:rsidRDefault="00101A20" w:rsidP="00101A20">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v tom</w:t>
            </w:r>
            <w:r w:rsidR="00196189" w:rsidRPr="00A839E2">
              <w:rPr>
                <w:rFonts w:ascii="Times New Roman" w:eastAsia="Times New Roman" w:hAnsi="Times New Roman" w:cs="Times New Roman"/>
                <w:sz w:val="24"/>
                <w:szCs w:val="24"/>
                <w:lang w:eastAsia="sk-SK"/>
              </w:rPr>
              <w:t>:</w:t>
            </w:r>
          </w:p>
        </w:tc>
        <w:tc>
          <w:tcPr>
            <w:tcW w:w="1267" w:type="dxa"/>
            <w:noWrap/>
            <w:vAlign w:val="center"/>
          </w:tcPr>
          <w:p w14:paraId="5726EB0B" w14:textId="3F6068C1" w:rsidR="00101A20" w:rsidRPr="00A839E2" w:rsidRDefault="00101A20" w:rsidP="00101A20">
            <w:pPr>
              <w:spacing w:after="0" w:line="240" w:lineRule="auto"/>
              <w:jc w:val="right"/>
              <w:rPr>
                <w:rFonts w:ascii="Times New Roman" w:eastAsia="Times New Roman" w:hAnsi="Times New Roman" w:cs="Times New Roman"/>
                <w:sz w:val="24"/>
                <w:szCs w:val="24"/>
                <w:lang w:eastAsia="sk-SK"/>
              </w:rPr>
            </w:pPr>
          </w:p>
        </w:tc>
        <w:tc>
          <w:tcPr>
            <w:tcW w:w="1297" w:type="dxa"/>
            <w:noWrap/>
            <w:vAlign w:val="center"/>
          </w:tcPr>
          <w:p w14:paraId="0B13D699" w14:textId="709F803D" w:rsidR="00101A20" w:rsidRPr="00A839E2" w:rsidRDefault="00101A20" w:rsidP="00101A20">
            <w:pPr>
              <w:spacing w:after="0" w:line="240" w:lineRule="auto"/>
              <w:jc w:val="right"/>
              <w:rPr>
                <w:rFonts w:ascii="Times New Roman" w:eastAsia="Times New Roman" w:hAnsi="Times New Roman" w:cs="Times New Roman"/>
                <w:sz w:val="24"/>
                <w:szCs w:val="24"/>
                <w:lang w:eastAsia="sk-SK"/>
              </w:rPr>
            </w:pPr>
          </w:p>
        </w:tc>
        <w:tc>
          <w:tcPr>
            <w:tcW w:w="1417" w:type="dxa"/>
            <w:noWrap/>
            <w:vAlign w:val="center"/>
          </w:tcPr>
          <w:p w14:paraId="131C57A5" w14:textId="320792FB" w:rsidR="00101A20" w:rsidRPr="00A839E2" w:rsidRDefault="00101A20" w:rsidP="00101A20">
            <w:pPr>
              <w:spacing w:after="0" w:line="240" w:lineRule="auto"/>
              <w:jc w:val="right"/>
              <w:rPr>
                <w:rFonts w:ascii="Times New Roman" w:eastAsia="Times New Roman" w:hAnsi="Times New Roman" w:cs="Times New Roman"/>
                <w:strike/>
                <w:sz w:val="24"/>
                <w:szCs w:val="24"/>
                <w:lang w:eastAsia="sk-SK"/>
              </w:rPr>
            </w:pPr>
          </w:p>
        </w:tc>
        <w:tc>
          <w:tcPr>
            <w:tcW w:w="1280" w:type="dxa"/>
            <w:noWrap/>
            <w:vAlign w:val="center"/>
          </w:tcPr>
          <w:p w14:paraId="415B00ED" w14:textId="679E7389" w:rsidR="00101A20" w:rsidRPr="00A839E2" w:rsidRDefault="00101A20" w:rsidP="00101A20">
            <w:pPr>
              <w:spacing w:after="0" w:line="240" w:lineRule="auto"/>
              <w:jc w:val="right"/>
              <w:rPr>
                <w:rFonts w:ascii="Times New Roman" w:eastAsia="Times New Roman" w:hAnsi="Times New Roman" w:cs="Times New Roman"/>
                <w:sz w:val="24"/>
                <w:szCs w:val="24"/>
                <w:lang w:eastAsia="sk-SK"/>
              </w:rPr>
            </w:pPr>
          </w:p>
        </w:tc>
      </w:tr>
      <w:tr w:rsidR="00196189" w:rsidRPr="00A839E2" w14:paraId="0DCE0E9F" w14:textId="77777777" w:rsidTr="003075FA">
        <w:trPr>
          <w:trHeight w:val="70"/>
          <w:jc w:val="center"/>
        </w:trPr>
        <w:tc>
          <w:tcPr>
            <w:tcW w:w="4661" w:type="dxa"/>
            <w:noWrap/>
            <w:vAlign w:val="center"/>
          </w:tcPr>
          <w:p w14:paraId="32885133" w14:textId="456E2D0A" w:rsidR="00196189" w:rsidRPr="00A839E2" w:rsidRDefault="00196189" w:rsidP="00196189">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Národná diaľničná spoločnosť, a. s.</w:t>
            </w:r>
          </w:p>
        </w:tc>
        <w:tc>
          <w:tcPr>
            <w:tcW w:w="1267" w:type="dxa"/>
            <w:noWrap/>
            <w:vAlign w:val="center"/>
          </w:tcPr>
          <w:p w14:paraId="329FD989" w14:textId="1B9B9034" w:rsidR="00196189" w:rsidRPr="00A839E2" w:rsidRDefault="00196189" w:rsidP="00196189">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iCs/>
                <w:sz w:val="24"/>
                <w:szCs w:val="24"/>
                <w:lang w:eastAsia="sk-SK"/>
              </w:rPr>
              <w:t xml:space="preserve"> 0</w:t>
            </w:r>
          </w:p>
        </w:tc>
        <w:tc>
          <w:tcPr>
            <w:tcW w:w="1297" w:type="dxa"/>
            <w:noWrap/>
            <w:vAlign w:val="center"/>
          </w:tcPr>
          <w:p w14:paraId="3969259A" w14:textId="39F7EAB1" w:rsidR="00196189" w:rsidRPr="00A839E2" w:rsidRDefault="00196189" w:rsidP="00196189">
            <w:pPr>
              <w:spacing w:after="0" w:line="240" w:lineRule="auto"/>
              <w:jc w:val="right"/>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  0</w:t>
            </w:r>
          </w:p>
        </w:tc>
        <w:tc>
          <w:tcPr>
            <w:tcW w:w="1417" w:type="dxa"/>
            <w:noWrap/>
            <w:vAlign w:val="center"/>
          </w:tcPr>
          <w:p w14:paraId="11D44DB4" w14:textId="76F34CEF" w:rsidR="00196189" w:rsidRPr="00A839E2" w:rsidRDefault="00196189" w:rsidP="00196189">
            <w:pPr>
              <w:spacing w:after="0" w:line="240" w:lineRule="auto"/>
              <w:jc w:val="right"/>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528 348</w:t>
            </w:r>
          </w:p>
        </w:tc>
        <w:tc>
          <w:tcPr>
            <w:tcW w:w="1280" w:type="dxa"/>
            <w:noWrap/>
            <w:vAlign w:val="center"/>
          </w:tcPr>
          <w:p w14:paraId="18B5B42E" w14:textId="6EDB5559" w:rsidR="00196189" w:rsidRPr="00A839E2" w:rsidRDefault="00196189" w:rsidP="00196189">
            <w:pPr>
              <w:spacing w:after="0" w:line="240" w:lineRule="auto"/>
              <w:jc w:val="right"/>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1 084 802</w:t>
            </w:r>
          </w:p>
        </w:tc>
      </w:tr>
      <w:tr w:rsidR="0082100D" w:rsidRPr="00A839E2" w14:paraId="11AEDBB9" w14:textId="77777777" w:rsidTr="003075FA">
        <w:trPr>
          <w:trHeight w:val="70"/>
          <w:jc w:val="center"/>
        </w:trPr>
        <w:tc>
          <w:tcPr>
            <w:tcW w:w="4661" w:type="dxa"/>
            <w:noWrap/>
            <w:vAlign w:val="center"/>
          </w:tcPr>
          <w:p w14:paraId="1260C197" w14:textId="6BF0B17E" w:rsidR="0082100D" w:rsidRPr="00A839E2" w:rsidRDefault="0082100D" w:rsidP="0082100D">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kapitola 26 - Ministerstvo hospodárstva Slovenskej republiky</w:t>
            </w:r>
          </w:p>
        </w:tc>
        <w:tc>
          <w:tcPr>
            <w:tcW w:w="1267" w:type="dxa"/>
            <w:noWrap/>
            <w:vAlign w:val="center"/>
          </w:tcPr>
          <w:p w14:paraId="24EF778D" w14:textId="43A85B8A" w:rsidR="0082100D" w:rsidRPr="00A839E2" w:rsidRDefault="0082100D" w:rsidP="0082100D">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sz w:val="24"/>
                <w:szCs w:val="24"/>
                <w:lang w:eastAsia="sk-SK"/>
              </w:rPr>
              <w:t xml:space="preserve"> 0</w:t>
            </w:r>
          </w:p>
        </w:tc>
        <w:tc>
          <w:tcPr>
            <w:tcW w:w="1297" w:type="dxa"/>
            <w:noWrap/>
            <w:vAlign w:val="center"/>
          </w:tcPr>
          <w:p w14:paraId="11CA30D2" w14:textId="2CCC8A16" w:rsidR="0082100D" w:rsidRPr="00A839E2" w:rsidRDefault="0082100D" w:rsidP="0082100D">
            <w:pPr>
              <w:spacing w:after="0" w:line="240" w:lineRule="auto"/>
              <w:jc w:val="right"/>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  0</w:t>
            </w:r>
          </w:p>
        </w:tc>
        <w:tc>
          <w:tcPr>
            <w:tcW w:w="1417" w:type="dxa"/>
            <w:noWrap/>
            <w:vAlign w:val="center"/>
          </w:tcPr>
          <w:p w14:paraId="7D7D8F38" w14:textId="77777777" w:rsidR="00CA2C67" w:rsidRPr="003075FA" w:rsidRDefault="00CA2C67" w:rsidP="0082100D">
            <w:pPr>
              <w:spacing w:after="0" w:line="240" w:lineRule="auto"/>
              <w:jc w:val="right"/>
              <w:rPr>
                <w:rFonts w:ascii="Times New Roman" w:eastAsia="Times New Roman" w:hAnsi="Times New Roman" w:cs="Times New Roman"/>
                <w:color w:val="000000" w:themeColor="text1"/>
                <w:sz w:val="24"/>
                <w:szCs w:val="24"/>
                <w:lang w:eastAsia="sk-SK"/>
              </w:rPr>
            </w:pPr>
          </w:p>
          <w:p w14:paraId="1E78CCF0" w14:textId="51AC74C8" w:rsidR="0082100D" w:rsidRPr="003075FA" w:rsidRDefault="007076A6" w:rsidP="0082100D">
            <w:pPr>
              <w:spacing w:after="0" w:line="240" w:lineRule="auto"/>
              <w:jc w:val="right"/>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52 840</w:t>
            </w:r>
          </w:p>
          <w:p w14:paraId="14BF9E8A" w14:textId="4335A57B" w:rsidR="000074BB" w:rsidRPr="003075FA" w:rsidRDefault="000074BB" w:rsidP="0082100D">
            <w:pPr>
              <w:spacing w:after="0" w:line="240" w:lineRule="auto"/>
              <w:jc w:val="right"/>
              <w:rPr>
                <w:rFonts w:ascii="Times New Roman" w:eastAsia="Times New Roman" w:hAnsi="Times New Roman" w:cs="Times New Roman"/>
                <w:bCs/>
                <w:sz w:val="24"/>
                <w:szCs w:val="24"/>
                <w:lang w:eastAsia="sk-SK"/>
              </w:rPr>
            </w:pPr>
          </w:p>
        </w:tc>
        <w:tc>
          <w:tcPr>
            <w:tcW w:w="1280" w:type="dxa"/>
            <w:noWrap/>
            <w:vAlign w:val="center"/>
          </w:tcPr>
          <w:p w14:paraId="1631DB18" w14:textId="6008FDFD" w:rsidR="0082100D" w:rsidRPr="003075FA" w:rsidRDefault="007076A6" w:rsidP="0082100D">
            <w:pPr>
              <w:spacing w:after="0" w:line="240" w:lineRule="auto"/>
              <w:jc w:val="right"/>
              <w:rPr>
                <w:rFonts w:ascii="Times New Roman" w:eastAsia="Times New Roman" w:hAnsi="Times New Roman" w:cs="Times New Roman"/>
                <w:bCs/>
                <w:sz w:val="24"/>
                <w:szCs w:val="24"/>
                <w:lang w:eastAsia="sk-SK"/>
              </w:rPr>
            </w:pPr>
            <w:r w:rsidRPr="003075FA">
              <w:rPr>
                <w:rFonts w:ascii="Times New Roman" w:eastAsia="Times New Roman" w:hAnsi="Times New Roman" w:cs="Times New Roman"/>
                <w:color w:val="000000" w:themeColor="text1"/>
                <w:sz w:val="24"/>
                <w:szCs w:val="24"/>
                <w:lang w:eastAsia="sk-SK"/>
              </w:rPr>
              <w:t>87 932</w:t>
            </w:r>
          </w:p>
        </w:tc>
      </w:tr>
      <w:tr w:rsidR="00196189" w:rsidRPr="00A839E2" w14:paraId="764F4913" w14:textId="77777777" w:rsidTr="003075FA">
        <w:trPr>
          <w:trHeight w:val="70"/>
          <w:jc w:val="center"/>
        </w:trPr>
        <w:tc>
          <w:tcPr>
            <w:tcW w:w="4661" w:type="dxa"/>
            <w:noWrap/>
            <w:vAlign w:val="center"/>
          </w:tcPr>
          <w:p w14:paraId="22009AD3" w14:textId="3BC1D17A" w:rsidR="00196189" w:rsidRPr="00A839E2" w:rsidRDefault="009663BB" w:rsidP="00196189">
            <w:pPr>
              <w:spacing w:after="0" w:line="240" w:lineRule="auto"/>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Kapitola MPSVR SR – 0EK – IT financované zo ŠR</w:t>
            </w:r>
          </w:p>
        </w:tc>
        <w:tc>
          <w:tcPr>
            <w:tcW w:w="1267" w:type="dxa"/>
            <w:noWrap/>
            <w:vAlign w:val="center"/>
          </w:tcPr>
          <w:p w14:paraId="0C404674" w14:textId="77777777" w:rsidR="00196189" w:rsidRPr="00A839E2" w:rsidRDefault="00196189" w:rsidP="00196189">
            <w:pPr>
              <w:spacing w:after="0" w:line="240" w:lineRule="auto"/>
              <w:jc w:val="right"/>
              <w:rPr>
                <w:rFonts w:ascii="Times New Roman" w:eastAsia="Times New Roman" w:hAnsi="Times New Roman" w:cs="Times New Roman"/>
                <w:bCs/>
                <w:sz w:val="24"/>
                <w:szCs w:val="24"/>
                <w:lang w:eastAsia="sk-SK"/>
              </w:rPr>
            </w:pPr>
          </w:p>
        </w:tc>
        <w:tc>
          <w:tcPr>
            <w:tcW w:w="1297" w:type="dxa"/>
            <w:noWrap/>
            <w:vAlign w:val="center"/>
          </w:tcPr>
          <w:p w14:paraId="18DB93A7" w14:textId="77777777" w:rsidR="00196189" w:rsidRPr="00A839E2" w:rsidRDefault="00196189" w:rsidP="00196189">
            <w:pPr>
              <w:spacing w:after="0" w:line="240" w:lineRule="auto"/>
              <w:jc w:val="right"/>
              <w:rPr>
                <w:rFonts w:ascii="Times New Roman" w:eastAsia="Times New Roman" w:hAnsi="Times New Roman" w:cs="Times New Roman"/>
                <w:bCs/>
                <w:sz w:val="24"/>
                <w:szCs w:val="24"/>
                <w:lang w:eastAsia="sk-SK"/>
              </w:rPr>
            </w:pPr>
          </w:p>
        </w:tc>
        <w:tc>
          <w:tcPr>
            <w:tcW w:w="1417" w:type="dxa"/>
            <w:noWrap/>
            <w:vAlign w:val="center"/>
          </w:tcPr>
          <w:p w14:paraId="3ABC3A65" w14:textId="299F18F7" w:rsidR="00196189" w:rsidRPr="00A839E2" w:rsidRDefault="009663BB" w:rsidP="00196189">
            <w:pPr>
              <w:spacing w:after="0" w:line="240" w:lineRule="auto"/>
              <w:jc w:val="right"/>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300 000</w:t>
            </w:r>
          </w:p>
        </w:tc>
        <w:tc>
          <w:tcPr>
            <w:tcW w:w="1280" w:type="dxa"/>
            <w:noWrap/>
            <w:vAlign w:val="center"/>
          </w:tcPr>
          <w:p w14:paraId="62190E87" w14:textId="2A458022" w:rsidR="00196189" w:rsidRPr="00A839E2" w:rsidRDefault="009663BB" w:rsidP="00196189">
            <w:pPr>
              <w:spacing w:after="0" w:line="240" w:lineRule="auto"/>
              <w:jc w:val="right"/>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0</w:t>
            </w:r>
          </w:p>
        </w:tc>
      </w:tr>
      <w:tr w:rsidR="00196189" w:rsidRPr="00A839E2" w14:paraId="546156DF" w14:textId="77777777" w:rsidTr="003075FA">
        <w:trPr>
          <w:trHeight w:val="70"/>
          <w:jc w:val="center"/>
        </w:trPr>
        <w:tc>
          <w:tcPr>
            <w:tcW w:w="4661" w:type="dxa"/>
            <w:noWrap/>
            <w:vAlign w:val="center"/>
          </w:tcPr>
          <w:p w14:paraId="26D8CAD2" w14:textId="77777777" w:rsidR="00196189" w:rsidRPr="00A839E2" w:rsidRDefault="00196189" w:rsidP="00196189">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65E9A969"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p>
        </w:tc>
        <w:tc>
          <w:tcPr>
            <w:tcW w:w="1297" w:type="dxa"/>
            <w:noWrap/>
            <w:vAlign w:val="center"/>
          </w:tcPr>
          <w:p w14:paraId="50151A27"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p>
        </w:tc>
        <w:tc>
          <w:tcPr>
            <w:tcW w:w="1417" w:type="dxa"/>
            <w:noWrap/>
            <w:vAlign w:val="center"/>
          </w:tcPr>
          <w:p w14:paraId="5499316B" w14:textId="77777777" w:rsidR="00196189" w:rsidRPr="00A839E2" w:rsidRDefault="00196189" w:rsidP="00196189">
            <w:pPr>
              <w:spacing w:after="0" w:line="240" w:lineRule="auto"/>
              <w:jc w:val="right"/>
              <w:rPr>
                <w:rFonts w:ascii="Times New Roman" w:eastAsia="Times New Roman" w:hAnsi="Times New Roman" w:cs="Times New Roman"/>
                <w:b/>
                <w:bCs/>
                <w:iCs/>
                <w:strike/>
                <w:sz w:val="24"/>
                <w:szCs w:val="24"/>
                <w:lang w:eastAsia="sk-SK"/>
              </w:rPr>
            </w:pPr>
          </w:p>
        </w:tc>
        <w:tc>
          <w:tcPr>
            <w:tcW w:w="1280" w:type="dxa"/>
            <w:noWrap/>
            <w:vAlign w:val="center"/>
          </w:tcPr>
          <w:p w14:paraId="1409BB41"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p>
        </w:tc>
      </w:tr>
      <w:tr w:rsidR="00196189" w:rsidRPr="00A839E2" w14:paraId="2462C77F" w14:textId="77777777" w:rsidTr="003075FA">
        <w:trPr>
          <w:trHeight w:val="70"/>
          <w:jc w:val="center"/>
        </w:trPr>
        <w:tc>
          <w:tcPr>
            <w:tcW w:w="4661" w:type="dxa"/>
            <w:noWrap/>
            <w:vAlign w:val="center"/>
          </w:tcPr>
          <w:p w14:paraId="354E93EF" w14:textId="77777777" w:rsidR="00196189" w:rsidRPr="00A839E2" w:rsidRDefault="00196189" w:rsidP="00196189">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ŠR</w:t>
            </w:r>
          </w:p>
        </w:tc>
        <w:tc>
          <w:tcPr>
            <w:tcW w:w="1267" w:type="dxa"/>
            <w:noWrap/>
            <w:vAlign w:val="center"/>
          </w:tcPr>
          <w:p w14:paraId="228E1962"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40708B1C"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38958817" w14:textId="5404AAE0" w:rsidR="00196189" w:rsidRPr="003075FA" w:rsidRDefault="002C1DAA" w:rsidP="00196189">
            <w:pPr>
              <w:spacing w:after="0" w:line="240" w:lineRule="auto"/>
              <w:jc w:val="right"/>
              <w:rPr>
                <w:rFonts w:ascii="Times New Roman" w:eastAsia="Times New Roman" w:hAnsi="Times New Roman" w:cs="Times New Roman"/>
                <w:b/>
                <w:bCs/>
                <w:iCs/>
                <w:sz w:val="24"/>
                <w:szCs w:val="24"/>
                <w:lang w:eastAsia="sk-SK"/>
              </w:rPr>
            </w:pPr>
            <w:r w:rsidRPr="003075FA">
              <w:rPr>
                <w:rFonts w:ascii="Times New Roman" w:eastAsia="Times New Roman" w:hAnsi="Times New Roman" w:cs="Times New Roman"/>
                <w:b/>
                <w:bCs/>
                <w:iCs/>
                <w:sz w:val="24"/>
                <w:szCs w:val="24"/>
                <w:lang w:eastAsia="sk-SK"/>
              </w:rPr>
              <w:t>881 188</w:t>
            </w:r>
          </w:p>
        </w:tc>
        <w:tc>
          <w:tcPr>
            <w:tcW w:w="1280" w:type="dxa"/>
            <w:noWrap/>
            <w:vAlign w:val="center"/>
          </w:tcPr>
          <w:p w14:paraId="5B92A8CE" w14:textId="521C36A7" w:rsidR="00196189" w:rsidRPr="00A839E2" w:rsidRDefault="002C1DAA" w:rsidP="00196189">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1 172 734</w:t>
            </w:r>
          </w:p>
        </w:tc>
      </w:tr>
      <w:tr w:rsidR="00196189" w:rsidRPr="00A839E2" w14:paraId="2C45B732" w14:textId="77777777" w:rsidTr="003075FA">
        <w:trPr>
          <w:trHeight w:val="70"/>
          <w:jc w:val="center"/>
        </w:trPr>
        <w:tc>
          <w:tcPr>
            <w:tcW w:w="4661" w:type="dxa"/>
            <w:noWrap/>
            <w:vAlign w:val="center"/>
          </w:tcPr>
          <w:p w14:paraId="7C8C12BF" w14:textId="77777777" w:rsidR="00196189" w:rsidRPr="00A839E2" w:rsidRDefault="00196189" w:rsidP="00196189">
            <w:pPr>
              <w:spacing w:after="0" w:line="240" w:lineRule="auto"/>
              <w:ind w:left="259"/>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Cs/>
                <w:i/>
                <w:iCs/>
                <w:sz w:val="24"/>
                <w:szCs w:val="24"/>
                <w:lang w:eastAsia="sk-SK"/>
              </w:rPr>
              <w:t>Rozpočtové prostriedky</w:t>
            </w:r>
          </w:p>
        </w:tc>
        <w:tc>
          <w:tcPr>
            <w:tcW w:w="1267" w:type="dxa"/>
            <w:noWrap/>
            <w:vAlign w:val="center"/>
          </w:tcPr>
          <w:p w14:paraId="24B831C2"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4959A96E"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0FC5C585"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80" w:type="dxa"/>
            <w:noWrap/>
            <w:vAlign w:val="center"/>
          </w:tcPr>
          <w:p w14:paraId="313729A7"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r>
      <w:tr w:rsidR="00196189" w:rsidRPr="00A839E2" w14:paraId="0F2B9471" w14:textId="77777777" w:rsidTr="003075FA">
        <w:trPr>
          <w:trHeight w:val="70"/>
          <w:jc w:val="center"/>
        </w:trPr>
        <w:tc>
          <w:tcPr>
            <w:tcW w:w="4661" w:type="dxa"/>
            <w:noWrap/>
            <w:vAlign w:val="center"/>
          </w:tcPr>
          <w:p w14:paraId="0991D69A" w14:textId="77777777" w:rsidR="00196189" w:rsidRPr="00A839E2" w:rsidRDefault="00196189" w:rsidP="00196189">
            <w:pPr>
              <w:spacing w:after="0" w:line="240" w:lineRule="auto"/>
              <w:rPr>
                <w:rFonts w:ascii="Times New Roman" w:eastAsia="Times New Roman" w:hAnsi="Times New Roman" w:cs="Times New Roman"/>
                <w:bCs/>
                <w:i/>
                <w:iCs/>
                <w:sz w:val="24"/>
                <w:szCs w:val="24"/>
                <w:lang w:eastAsia="sk-SK"/>
              </w:rPr>
            </w:pPr>
            <w:r w:rsidRPr="00A839E2">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3AE298D4"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297" w:type="dxa"/>
            <w:noWrap/>
            <w:vAlign w:val="center"/>
          </w:tcPr>
          <w:p w14:paraId="220DD06A"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417" w:type="dxa"/>
            <w:noWrap/>
            <w:vAlign w:val="center"/>
          </w:tcPr>
          <w:p w14:paraId="07012C5B"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280" w:type="dxa"/>
            <w:noWrap/>
            <w:vAlign w:val="center"/>
          </w:tcPr>
          <w:p w14:paraId="530F5B3A"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r>
      <w:tr w:rsidR="00196189" w:rsidRPr="00A839E2" w14:paraId="1D4494BA" w14:textId="77777777" w:rsidTr="003075FA">
        <w:trPr>
          <w:trHeight w:val="70"/>
          <w:jc w:val="center"/>
        </w:trPr>
        <w:tc>
          <w:tcPr>
            <w:tcW w:w="4661" w:type="dxa"/>
            <w:noWrap/>
            <w:vAlign w:val="center"/>
          </w:tcPr>
          <w:p w14:paraId="15EA7AC3" w14:textId="77777777" w:rsidR="00196189" w:rsidRPr="00A839E2" w:rsidRDefault="00196189" w:rsidP="00196189">
            <w:pPr>
              <w:spacing w:after="0" w:line="240" w:lineRule="auto"/>
              <w:rPr>
                <w:rFonts w:ascii="Times New Roman" w:eastAsia="Times New Roman" w:hAnsi="Times New Roman" w:cs="Times New Roman"/>
                <w:bCs/>
                <w:i/>
                <w:iCs/>
                <w:sz w:val="24"/>
                <w:szCs w:val="24"/>
                <w:lang w:eastAsia="sk-SK"/>
              </w:rPr>
            </w:pPr>
            <w:r w:rsidRPr="00A839E2">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5F7437CC"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297" w:type="dxa"/>
            <w:noWrap/>
            <w:vAlign w:val="center"/>
          </w:tcPr>
          <w:p w14:paraId="088D665A"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417" w:type="dxa"/>
            <w:noWrap/>
            <w:vAlign w:val="center"/>
          </w:tcPr>
          <w:p w14:paraId="339C4AFC"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280" w:type="dxa"/>
            <w:noWrap/>
            <w:vAlign w:val="center"/>
          </w:tcPr>
          <w:p w14:paraId="0DF5798B"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r>
      <w:tr w:rsidR="00E358ED" w:rsidRPr="00A839E2" w14:paraId="75B51DED" w14:textId="77777777" w:rsidTr="003075FA">
        <w:trPr>
          <w:trHeight w:val="125"/>
          <w:jc w:val="center"/>
        </w:trPr>
        <w:tc>
          <w:tcPr>
            <w:tcW w:w="4661" w:type="dxa"/>
            <w:noWrap/>
            <w:vAlign w:val="center"/>
          </w:tcPr>
          <w:p w14:paraId="6B0A6521" w14:textId="77777777" w:rsidR="00E358ED" w:rsidRPr="00A839E2" w:rsidRDefault="00E358ED" w:rsidP="00E358ED">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obce</w:t>
            </w:r>
          </w:p>
        </w:tc>
        <w:tc>
          <w:tcPr>
            <w:tcW w:w="1267" w:type="dxa"/>
            <w:noWrap/>
            <w:vAlign w:val="center"/>
          </w:tcPr>
          <w:p w14:paraId="08D6A0B9" w14:textId="77777777" w:rsidR="00E358ED" w:rsidRPr="00A839E2" w:rsidRDefault="00E358ED" w:rsidP="00E358ED">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2CE084E4" w14:textId="77777777" w:rsidR="00E358ED" w:rsidRPr="00A839E2" w:rsidRDefault="00E358ED" w:rsidP="00E358ED">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3C56F4B2" w14:textId="1F69985C" w:rsidR="00E358ED" w:rsidRPr="00A839E2" w:rsidRDefault="00027586" w:rsidP="0002758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0</w:t>
            </w:r>
          </w:p>
        </w:tc>
        <w:tc>
          <w:tcPr>
            <w:tcW w:w="1280" w:type="dxa"/>
            <w:noWrap/>
            <w:vAlign w:val="center"/>
          </w:tcPr>
          <w:p w14:paraId="6EF630A5" w14:textId="3106C648" w:rsidR="00E358ED" w:rsidRPr="00A839E2" w:rsidRDefault="00027586" w:rsidP="00E358E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0</w:t>
            </w:r>
          </w:p>
        </w:tc>
      </w:tr>
      <w:tr w:rsidR="00E358ED" w:rsidRPr="00A839E2" w14:paraId="6D51D649" w14:textId="77777777" w:rsidTr="003075FA">
        <w:trPr>
          <w:trHeight w:val="125"/>
          <w:jc w:val="center"/>
        </w:trPr>
        <w:tc>
          <w:tcPr>
            <w:tcW w:w="4661" w:type="dxa"/>
            <w:noWrap/>
            <w:vAlign w:val="center"/>
          </w:tcPr>
          <w:p w14:paraId="404A1432" w14:textId="77777777" w:rsidR="00E358ED" w:rsidRPr="00A839E2" w:rsidRDefault="00E358ED" w:rsidP="00E358ED">
            <w:pPr>
              <w:spacing w:after="0" w:line="240" w:lineRule="auto"/>
              <w:ind w:left="203"/>
              <w:rPr>
                <w:rFonts w:ascii="Times New Roman" w:eastAsia="Times New Roman" w:hAnsi="Times New Roman" w:cs="Times New Roman"/>
                <w:bCs/>
                <w:i/>
                <w:iCs/>
                <w:sz w:val="24"/>
                <w:szCs w:val="24"/>
                <w:lang w:eastAsia="sk-SK"/>
              </w:rPr>
            </w:pPr>
            <w:r w:rsidRPr="00A839E2">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74F588D2" w14:textId="77777777" w:rsidR="00E358ED" w:rsidRPr="00A839E2" w:rsidRDefault="00E358ED" w:rsidP="00E358ED">
            <w:pPr>
              <w:spacing w:after="0" w:line="240" w:lineRule="auto"/>
              <w:ind w:left="203"/>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0A8EC525" w14:textId="77777777" w:rsidR="00E358ED" w:rsidRPr="00A839E2" w:rsidRDefault="00E358ED" w:rsidP="00E358ED">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297" w:type="dxa"/>
            <w:noWrap/>
            <w:vAlign w:val="center"/>
          </w:tcPr>
          <w:p w14:paraId="222DE2CD" w14:textId="77777777" w:rsidR="00E358ED" w:rsidRPr="00A839E2" w:rsidRDefault="00E358ED" w:rsidP="00E358ED">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417" w:type="dxa"/>
            <w:noWrap/>
            <w:vAlign w:val="center"/>
          </w:tcPr>
          <w:p w14:paraId="55629B74" w14:textId="6BF18F38" w:rsidR="00E358ED" w:rsidRPr="00A839E2" w:rsidRDefault="00027586" w:rsidP="00E358ED">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80" w:type="dxa"/>
            <w:noWrap/>
            <w:vAlign w:val="center"/>
          </w:tcPr>
          <w:p w14:paraId="42F287D5" w14:textId="2D105A18" w:rsidR="00E358ED" w:rsidRPr="00A839E2" w:rsidRDefault="00027586" w:rsidP="00E358ED">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r>
      <w:tr w:rsidR="00196189" w:rsidRPr="00A839E2" w14:paraId="1A93D1CD" w14:textId="77777777" w:rsidTr="003075FA">
        <w:trPr>
          <w:trHeight w:val="125"/>
          <w:jc w:val="center"/>
        </w:trPr>
        <w:tc>
          <w:tcPr>
            <w:tcW w:w="4661" w:type="dxa"/>
            <w:noWrap/>
            <w:vAlign w:val="center"/>
          </w:tcPr>
          <w:p w14:paraId="77969B8A" w14:textId="77777777" w:rsidR="00196189" w:rsidRPr="00A839E2" w:rsidRDefault="00196189" w:rsidP="00196189">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67D9E20F"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2CC24D11"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35134311"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80" w:type="dxa"/>
            <w:noWrap/>
            <w:vAlign w:val="center"/>
          </w:tcPr>
          <w:p w14:paraId="3F00BE5D"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r>
      <w:tr w:rsidR="00196189" w:rsidRPr="00A839E2" w14:paraId="15E92C74" w14:textId="77777777" w:rsidTr="003075FA">
        <w:trPr>
          <w:trHeight w:val="125"/>
          <w:jc w:val="center"/>
        </w:trPr>
        <w:tc>
          <w:tcPr>
            <w:tcW w:w="4661" w:type="dxa"/>
            <w:noWrap/>
            <w:vAlign w:val="center"/>
          </w:tcPr>
          <w:p w14:paraId="33E45B0C" w14:textId="77777777" w:rsidR="00196189" w:rsidRPr="00A839E2" w:rsidRDefault="00196189" w:rsidP="00196189">
            <w:pPr>
              <w:spacing w:after="0" w:line="240" w:lineRule="auto"/>
              <w:ind w:left="203"/>
              <w:rPr>
                <w:rFonts w:ascii="Times New Roman" w:eastAsia="Times New Roman" w:hAnsi="Times New Roman" w:cs="Times New Roman"/>
                <w:bCs/>
                <w:i/>
                <w:iCs/>
                <w:sz w:val="24"/>
                <w:szCs w:val="24"/>
                <w:lang w:eastAsia="sk-SK"/>
              </w:rPr>
            </w:pPr>
            <w:r w:rsidRPr="00A839E2">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5A85B054" w14:textId="77777777" w:rsidR="00196189" w:rsidRPr="00A839E2" w:rsidRDefault="00196189" w:rsidP="00196189">
            <w:pPr>
              <w:spacing w:after="0" w:line="240" w:lineRule="auto"/>
              <w:ind w:left="203"/>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55CA5F9B"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297" w:type="dxa"/>
            <w:noWrap/>
            <w:vAlign w:val="center"/>
          </w:tcPr>
          <w:p w14:paraId="4FC29606"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417" w:type="dxa"/>
            <w:noWrap/>
            <w:vAlign w:val="center"/>
          </w:tcPr>
          <w:p w14:paraId="7702406A"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280" w:type="dxa"/>
            <w:noWrap/>
            <w:vAlign w:val="center"/>
          </w:tcPr>
          <w:p w14:paraId="2C6E135A" w14:textId="77777777" w:rsidR="00196189" w:rsidRPr="00A839E2" w:rsidRDefault="00196189" w:rsidP="00196189">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r>
      <w:tr w:rsidR="00196189" w:rsidRPr="00A839E2" w14:paraId="574B3768" w14:textId="77777777" w:rsidTr="003075FA">
        <w:trPr>
          <w:trHeight w:val="70"/>
          <w:jc w:val="center"/>
        </w:trPr>
        <w:tc>
          <w:tcPr>
            <w:tcW w:w="4661" w:type="dxa"/>
            <w:noWrap/>
            <w:vAlign w:val="center"/>
          </w:tcPr>
          <w:p w14:paraId="2D5B1FEE" w14:textId="77777777" w:rsidR="00196189" w:rsidRPr="00A839E2" w:rsidRDefault="00196189" w:rsidP="00196189">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i/>
                <w:iCs/>
                <w:sz w:val="24"/>
                <w:szCs w:val="24"/>
                <w:lang w:eastAsia="sk-SK"/>
              </w:rPr>
              <w:t>- vplyv na ostatné subjekty verejnej správy, v tom:</w:t>
            </w:r>
          </w:p>
        </w:tc>
        <w:tc>
          <w:tcPr>
            <w:tcW w:w="1267" w:type="dxa"/>
            <w:noWrap/>
            <w:vAlign w:val="center"/>
          </w:tcPr>
          <w:p w14:paraId="1BE4B35F" w14:textId="5C905D51" w:rsidR="00196189" w:rsidRPr="00A839E2" w:rsidRDefault="00196189" w:rsidP="00196189">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iCs/>
                <w:sz w:val="24"/>
                <w:szCs w:val="24"/>
                <w:lang w:eastAsia="sk-SK"/>
              </w:rPr>
              <w:t>  0</w:t>
            </w:r>
          </w:p>
        </w:tc>
        <w:tc>
          <w:tcPr>
            <w:tcW w:w="1297" w:type="dxa"/>
            <w:noWrap/>
            <w:vAlign w:val="center"/>
          </w:tcPr>
          <w:p w14:paraId="2FC2090C" w14:textId="4274EE86"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Cs/>
                <w:sz w:val="24"/>
                <w:szCs w:val="24"/>
                <w:lang w:eastAsia="sk-SK"/>
              </w:rPr>
              <w:t>  0</w:t>
            </w:r>
          </w:p>
        </w:tc>
        <w:tc>
          <w:tcPr>
            <w:tcW w:w="1417" w:type="dxa"/>
            <w:noWrap/>
            <w:vAlign w:val="center"/>
          </w:tcPr>
          <w:p w14:paraId="41E1DA6A" w14:textId="372494BA" w:rsidR="00196189" w:rsidRPr="00A839E2" w:rsidRDefault="00196189" w:rsidP="00196189">
            <w:pPr>
              <w:spacing w:after="0" w:line="240" w:lineRule="auto"/>
              <w:jc w:val="right"/>
              <w:rPr>
                <w:rFonts w:ascii="Times New Roman" w:eastAsia="Times New Roman" w:hAnsi="Times New Roman" w:cs="Times New Roman"/>
                <w:b/>
                <w:bCs/>
                <w:iCs/>
                <w:strike/>
                <w:sz w:val="24"/>
                <w:szCs w:val="24"/>
                <w:lang w:eastAsia="sk-SK"/>
              </w:rPr>
            </w:pPr>
            <w:r w:rsidRPr="00A839E2">
              <w:rPr>
                <w:rFonts w:ascii="Times New Roman" w:eastAsia="Times New Roman" w:hAnsi="Times New Roman" w:cs="Times New Roman"/>
                <w:b/>
                <w:bCs/>
                <w:sz w:val="24"/>
                <w:szCs w:val="24"/>
                <w:lang w:eastAsia="sk-SK"/>
              </w:rPr>
              <w:t>528 348</w:t>
            </w:r>
          </w:p>
        </w:tc>
        <w:tc>
          <w:tcPr>
            <w:tcW w:w="1280" w:type="dxa"/>
            <w:noWrap/>
            <w:vAlign w:val="center"/>
          </w:tcPr>
          <w:p w14:paraId="1084F22C" w14:textId="116A752C"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sz w:val="24"/>
                <w:szCs w:val="24"/>
                <w:lang w:eastAsia="sk-SK"/>
              </w:rPr>
              <w:t>1 084 802</w:t>
            </w:r>
          </w:p>
        </w:tc>
      </w:tr>
      <w:tr w:rsidR="00196189" w:rsidRPr="00A839E2" w14:paraId="1F50F4FD" w14:textId="77777777" w:rsidTr="003075FA">
        <w:trPr>
          <w:trHeight w:val="70"/>
          <w:jc w:val="center"/>
        </w:trPr>
        <w:tc>
          <w:tcPr>
            <w:tcW w:w="4661" w:type="dxa"/>
            <w:noWrap/>
            <w:vAlign w:val="center"/>
          </w:tcPr>
          <w:p w14:paraId="7B997E2C" w14:textId="3202D128" w:rsidR="00196189" w:rsidRPr="00A839E2" w:rsidRDefault="00196189" w:rsidP="00196189">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sz w:val="24"/>
                <w:szCs w:val="24"/>
                <w:lang w:eastAsia="sk-SK"/>
              </w:rPr>
              <w:t>Národná diaľničná spoločnosť, a. s.</w:t>
            </w:r>
          </w:p>
        </w:tc>
        <w:tc>
          <w:tcPr>
            <w:tcW w:w="1267" w:type="dxa"/>
            <w:noWrap/>
            <w:vAlign w:val="center"/>
          </w:tcPr>
          <w:p w14:paraId="4A8A65AE" w14:textId="3F0DD1FB" w:rsidR="00196189" w:rsidRPr="00A839E2" w:rsidRDefault="00196189" w:rsidP="00196189">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iCs/>
                <w:sz w:val="24"/>
                <w:szCs w:val="24"/>
                <w:lang w:eastAsia="sk-SK"/>
              </w:rPr>
              <w:t>  0</w:t>
            </w:r>
          </w:p>
        </w:tc>
        <w:tc>
          <w:tcPr>
            <w:tcW w:w="1297" w:type="dxa"/>
            <w:noWrap/>
            <w:vAlign w:val="center"/>
          </w:tcPr>
          <w:p w14:paraId="3A6B9C41" w14:textId="3321334A" w:rsidR="00196189" w:rsidRPr="00A839E2" w:rsidRDefault="00196189" w:rsidP="00196189">
            <w:pPr>
              <w:spacing w:after="0" w:line="240" w:lineRule="auto"/>
              <w:jc w:val="right"/>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  0</w:t>
            </w:r>
          </w:p>
        </w:tc>
        <w:tc>
          <w:tcPr>
            <w:tcW w:w="1417" w:type="dxa"/>
            <w:noWrap/>
            <w:vAlign w:val="center"/>
          </w:tcPr>
          <w:p w14:paraId="4D562D7F" w14:textId="3DFC4059" w:rsidR="00196189" w:rsidRPr="00A839E2" w:rsidRDefault="00196189" w:rsidP="00196189">
            <w:pPr>
              <w:spacing w:after="0" w:line="240" w:lineRule="auto"/>
              <w:jc w:val="right"/>
              <w:rPr>
                <w:rFonts w:ascii="Times New Roman" w:eastAsia="Times New Roman" w:hAnsi="Times New Roman" w:cs="Times New Roman"/>
                <w:b/>
                <w:bCs/>
                <w:iCs/>
                <w:strike/>
                <w:sz w:val="24"/>
                <w:szCs w:val="24"/>
                <w:lang w:eastAsia="sk-SK"/>
              </w:rPr>
            </w:pPr>
            <w:r w:rsidRPr="00A839E2">
              <w:rPr>
                <w:rFonts w:ascii="Times New Roman" w:eastAsia="Times New Roman" w:hAnsi="Times New Roman" w:cs="Times New Roman"/>
                <w:bCs/>
                <w:sz w:val="24"/>
                <w:szCs w:val="24"/>
                <w:lang w:eastAsia="sk-SK"/>
              </w:rPr>
              <w:t>528 348</w:t>
            </w:r>
          </w:p>
        </w:tc>
        <w:tc>
          <w:tcPr>
            <w:tcW w:w="1280" w:type="dxa"/>
            <w:noWrap/>
            <w:vAlign w:val="center"/>
          </w:tcPr>
          <w:p w14:paraId="7E1C50B4" w14:textId="55C10682"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Cs/>
                <w:sz w:val="24"/>
                <w:szCs w:val="24"/>
                <w:lang w:eastAsia="sk-SK"/>
              </w:rPr>
              <w:t>1 084 802</w:t>
            </w:r>
          </w:p>
        </w:tc>
      </w:tr>
      <w:tr w:rsidR="00196189" w:rsidRPr="00A839E2" w14:paraId="6C15180F" w14:textId="77777777" w:rsidTr="003075FA">
        <w:trPr>
          <w:trHeight w:val="70"/>
          <w:jc w:val="center"/>
        </w:trPr>
        <w:tc>
          <w:tcPr>
            <w:tcW w:w="4661" w:type="dxa"/>
            <w:noWrap/>
            <w:vAlign w:val="center"/>
          </w:tcPr>
          <w:p w14:paraId="7FD36174" w14:textId="592F9DDC" w:rsidR="00196189" w:rsidRPr="00A839E2" w:rsidRDefault="00196189" w:rsidP="00196189">
            <w:pPr>
              <w:pStyle w:val="Odsekzoznamu"/>
              <w:numPr>
                <w:ilvl w:val="0"/>
                <w:numId w:val="5"/>
              </w:num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mzdové výdavky (kat. EK RK 610)</w:t>
            </w:r>
          </w:p>
        </w:tc>
        <w:tc>
          <w:tcPr>
            <w:tcW w:w="1267" w:type="dxa"/>
            <w:noWrap/>
            <w:vAlign w:val="center"/>
          </w:tcPr>
          <w:p w14:paraId="6B4E8D48" w14:textId="70C655C4" w:rsidR="00196189" w:rsidRPr="00A839E2" w:rsidRDefault="00196189" w:rsidP="00196189">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iCs/>
                <w:sz w:val="24"/>
                <w:szCs w:val="24"/>
                <w:lang w:eastAsia="sk-SK"/>
              </w:rPr>
              <w:t>  0</w:t>
            </w:r>
          </w:p>
        </w:tc>
        <w:tc>
          <w:tcPr>
            <w:tcW w:w="1297" w:type="dxa"/>
            <w:noWrap/>
            <w:vAlign w:val="center"/>
          </w:tcPr>
          <w:p w14:paraId="3F8F03F5" w14:textId="25685AE0" w:rsidR="00196189" w:rsidRPr="00A839E2" w:rsidRDefault="00196189" w:rsidP="00196189">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sz w:val="24"/>
                <w:szCs w:val="24"/>
                <w:lang w:eastAsia="sk-SK"/>
              </w:rPr>
              <w:t>  0</w:t>
            </w:r>
          </w:p>
        </w:tc>
        <w:tc>
          <w:tcPr>
            <w:tcW w:w="1417" w:type="dxa"/>
            <w:noWrap/>
            <w:vAlign w:val="center"/>
          </w:tcPr>
          <w:p w14:paraId="6C97B122" w14:textId="42AB768A" w:rsidR="00196189" w:rsidRPr="00A839E2" w:rsidRDefault="00196189" w:rsidP="00196189">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sz w:val="24"/>
                <w:szCs w:val="24"/>
                <w:lang w:eastAsia="sk-SK"/>
              </w:rPr>
              <w:t>337 792</w:t>
            </w:r>
          </w:p>
        </w:tc>
        <w:tc>
          <w:tcPr>
            <w:tcW w:w="1280" w:type="dxa"/>
            <w:noWrap/>
            <w:vAlign w:val="center"/>
          </w:tcPr>
          <w:p w14:paraId="12734B1B" w14:textId="46EF776E" w:rsidR="00196189" w:rsidRPr="00A839E2" w:rsidRDefault="00196189" w:rsidP="00196189">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sz w:val="24"/>
                <w:szCs w:val="24"/>
                <w:lang w:eastAsia="sk-SK"/>
              </w:rPr>
              <w:t>690 432</w:t>
            </w:r>
          </w:p>
        </w:tc>
      </w:tr>
      <w:tr w:rsidR="00196189" w:rsidRPr="00A839E2" w14:paraId="21AF8A58" w14:textId="77777777" w:rsidTr="003075FA">
        <w:trPr>
          <w:trHeight w:val="70"/>
          <w:jc w:val="center"/>
        </w:trPr>
        <w:tc>
          <w:tcPr>
            <w:tcW w:w="4661" w:type="dxa"/>
            <w:noWrap/>
            <w:vAlign w:val="center"/>
          </w:tcPr>
          <w:p w14:paraId="0048DBB5" w14:textId="77777777" w:rsidR="00196189" w:rsidRPr="00A839E2" w:rsidRDefault="00196189" w:rsidP="00196189">
            <w:pPr>
              <w:pStyle w:val="Odsekzoznamu"/>
              <w:numPr>
                <w:ilvl w:val="0"/>
                <w:numId w:val="4"/>
              </w:num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poštové služby</w:t>
            </w:r>
          </w:p>
        </w:tc>
        <w:tc>
          <w:tcPr>
            <w:tcW w:w="1267" w:type="dxa"/>
            <w:noWrap/>
            <w:vAlign w:val="center"/>
          </w:tcPr>
          <w:p w14:paraId="062163BB" w14:textId="1D81B2F7" w:rsidR="00196189" w:rsidRPr="00A839E2" w:rsidRDefault="00196189" w:rsidP="00196189">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iCs/>
                <w:sz w:val="24"/>
                <w:szCs w:val="24"/>
                <w:lang w:eastAsia="sk-SK"/>
              </w:rPr>
              <w:t>  0</w:t>
            </w:r>
          </w:p>
        </w:tc>
        <w:tc>
          <w:tcPr>
            <w:tcW w:w="1297" w:type="dxa"/>
            <w:noWrap/>
            <w:vAlign w:val="center"/>
          </w:tcPr>
          <w:p w14:paraId="49FBC085" w14:textId="1B5868B5" w:rsidR="00196189" w:rsidRPr="00A839E2" w:rsidRDefault="00196189" w:rsidP="00196189">
            <w:pPr>
              <w:spacing w:after="0" w:line="240" w:lineRule="auto"/>
              <w:jc w:val="right"/>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  0</w:t>
            </w:r>
          </w:p>
        </w:tc>
        <w:tc>
          <w:tcPr>
            <w:tcW w:w="1417" w:type="dxa"/>
            <w:noWrap/>
            <w:vAlign w:val="center"/>
          </w:tcPr>
          <w:p w14:paraId="5A159062" w14:textId="6BC594FE" w:rsidR="00196189" w:rsidRPr="00A839E2" w:rsidRDefault="00196189" w:rsidP="00196189">
            <w:pPr>
              <w:spacing w:after="0" w:line="240" w:lineRule="auto"/>
              <w:jc w:val="right"/>
              <w:rPr>
                <w:rFonts w:ascii="Times New Roman" w:eastAsia="Times New Roman" w:hAnsi="Times New Roman" w:cs="Times New Roman"/>
                <w:b/>
                <w:bCs/>
                <w:iCs/>
                <w:strike/>
                <w:sz w:val="24"/>
                <w:szCs w:val="24"/>
                <w:lang w:eastAsia="sk-SK"/>
              </w:rPr>
            </w:pPr>
            <w:r w:rsidRPr="00A839E2">
              <w:rPr>
                <w:rFonts w:ascii="Times New Roman" w:eastAsia="Times New Roman" w:hAnsi="Times New Roman" w:cs="Times New Roman"/>
                <w:bCs/>
                <w:sz w:val="24"/>
                <w:szCs w:val="24"/>
                <w:lang w:eastAsia="sk-SK"/>
              </w:rPr>
              <w:t>69 120</w:t>
            </w:r>
          </w:p>
        </w:tc>
        <w:tc>
          <w:tcPr>
            <w:tcW w:w="1280" w:type="dxa"/>
            <w:noWrap/>
            <w:vAlign w:val="center"/>
          </w:tcPr>
          <w:p w14:paraId="0850E00A"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Cs/>
                <w:sz w:val="24"/>
                <w:szCs w:val="24"/>
                <w:lang w:eastAsia="sk-SK"/>
              </w:rPr>
              <w:t>146 160</w:t>
            </w:r>
          </w:p>
        </w:tc>
      </w:tr>
      <w:tr w:rsidR="00196189" w:rsidRPr="00A839E2" w14:paraId="1A8F53E9" w14:textId="77777777" w:rsidTr="003075FA">
        <w:trPr>
          <w:trHeight w:val="70"/>
          <w:jc w:val="center"/>
        </w:trPr>
        <w:tc>
          <w:tcPr>
            <w:tcW w:w="4661" w:type="dxa"/>
            <w:shd w:val="clear" w:color="auto" w:fill="BFBFBF" w:themeFill="background1" w:themeFillShade="BF"/>
            <w:noWrap/>
            <w:vAlign w:val="center"/>
          </w:tcPr>
          <w:p w14:paraId="665B19F9" w14:textId="77777777" w:rsidR="00196189" w:rsidRPr="00A839E2" w:rsidRDefault="00196189" w:rsidP="00196189">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500054A6" w14:textId="77777777" w:rsidR="00196189" w:rsidRPr="00A839E2" w:rsidRDefault="00196189" w:rsidP="00196189">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297" w:type="dxa"/>
            <w:shd w:val="clear" w:color="auto" w:fill="BFBFBF" w:themeFill="background1" w:themeFillShade="BF"/>
            <w:noWrap/>
            <w:vAlign w:val="center"/>
          </w:tcPr>
          <w:p w14:paraId="37BC536D" w14:textId="77777777" w:rsidR="00196189" w:rsidRPr="00A839E2" w:rsidRDefault="00196189" w:rsidP="00196189">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417" w:type="dxa"/>
            <w:shd w:val="clear" w:color="auto" w:fill="BFBFBF" w:themeFill="background1" w:themeFillShade="BF"/>
            <w:noWrap/>
            <w:vAlign w:val="center"/>
          </w:tcPr>
          <w:p w14:paraId="4ED93E62" w14:textId="12B1621F" w:rsidR="00196189" w:rsidRPr="00A839E2" w:rsidRDefault="00027586" w:rsidP="00196189">
            <w:pPr>
              <w:spacing w:after="0" w:line="240" w:lineRule="auto"/>
              <w:jc w:val="right"/>
              <w:rPr>
                <w:rFonts w:ascii="Times New Roman" w:eastAsia="Times New Roman" w:hAnsi="Times New Roman" w:cs="Times New Roman"/>
                <w:b/>
                <w:bCs/>
                <w:color w:val="FF0000"/>
                <w:sz w:val="24"/>
                <w:szCs w:val="24"/>
                <w:lang w:eastAsia="sk-SK"/>
              </w:rPr>
            </w:pPr>
            <w:r>
              <w:rPr>
                <w:rFonts w:ascii="Times New Roman" w:eastAsia="Times New Roman" w:hAnsi="Times New Roman" w:cs="Times New Roman"/>
                <w:b/>
                <w:bCs/>
                <w:sz w:val="24"/>
                <w:szCs w:val="24"/>
                <w:lang w:eastAsia="sk-SK"/>
              </w:rPr>
              <w:t>16</w:t>
            </w:r>
          </w:p>
        </w:tc>
        <w:tc>
          <w:tcPr>
            <w:tcW w:w="1280" w:type="dxa"/>
            <w:shd w:val="clear" w:color="auto" w:fill="BFBFBF" w:themeFill="background1" w:themeFillShade="BF"/>
            <w:noWrap/>
            <w:vAlign w:val="center"/>
          </w:tcPr>
          <w:p w14:paraId="7F3B21DF" w14:textId="47286BAC" w:rsidR="00196189" w:rsidRPr="00A839E2" w:rsidRDefault="00027586" w:rsidP="00196189">
            <w:pPr>
              <w:spacing w:after="0" w:line="240" w:lineRule="auto"/>
              <w:jc w:val="right"/>
              <w:rPr>
                <w:rFonts w:ascii="Times New Roman" w:eastAsia="Times New Roman" w:hAnsi="Times New Roman" w:cs="Times New Roman"/>
                <w:b/>
                <w:bCs/>
                <w:color w:val="FF0000"/>
                <w:sz w:val="24"/>
                <w:szCs w:val="24"/>
                <w:lang w:eastAsia="sk-SK"/>
              </w:rPr>
            </w:pPr>
            <w:r>
              <w:rPr>
                <w:rFonts w:ascii="Times New Roman" w:eastAsia="Times New Roman" w:hAnsi="Times New Roman" w:cs="Times New Roman"/>
                <w:b/>
                <w:bCs/>
                <w:sz w:val="24"/>
                <w:szCs w:val="24"/>
                <w:lang w:eastAsia="sk-SK"/>
              </w:rPr>
              <w:t>33</w:t>
            </w:r>
          </w:p>
        </w:tc>
      </w:tr>
      <w:tr w:rsidR="00E358ED" w:rsidRPr="00A839E2" w14:paraId="761C7BC1" w14:textId="77777777" w:rsidTr="003075FA">
        <w:trPr>
          <w:trHeight w:val="70"/>
          <w:jc w:val="center"/>
        </w:trPr>
        <w:tc>
          <w:tcPr>
            <w:tcW w:w="4661" w:type="dxa"/>
            <w:noWrap/>
            <w:vAlign w:val="center"/>
          </w:tcPr>
          <w:p w14:paraId="0792DAB4" w14:textId="77777777" w:rsidR="00E358ED" w:rsidRPr="00A839E2" w:rsidRDefault="00E358ED" w:rsidP="00E358ED">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ŠR</w:t>
            </w:r>
          </w:p>
        </w:tc>
        <w:tc>
          <w:tcPr>
            <w:tcW w:w="1267" w:type="dxa"/>
            <w:noWrap/>
            <w:vAlign w:val="center"/>
          </w:tcPr>
          <w:p w14:paraId="27DCE2B1" w14:textId="77777777" w:rsidR="00E358ED" w:rsidRPr="00A839E2" w:rsidRDefault="00E358ED" w:rsidP="00E358ED">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5FF155B9" w14:textId="77777777" w:rsidR="00E358ED" w:rsidRPr="00A839E2" w:rsidRDefault="00E358ED" w:rsidP="00E358ED">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4872879A" w14:textId="74B786F7" w:rsidR="00E358ED" w:rsidRPr="00A839E2" w:rsidRDefault="002B70E7" w:rsidP="00E358E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color w:val="000000"/>
                <w:sz w:val="24"/>
                <w:szCs w:val="24"/>
                <w:lang w:eastAsia="sk-SK"/>
              </w:rPr>
              <w:t>1</w:t>
            </w:r>
          </w:p>
        </w:tc>
        <w:tc>
          <w:tcPr>
            <w:tcW w:w="1280" w:type="dxa"/>
            <w:noWrap/>
            <w:vAlign w:val="center"/>
          </w:tcPr>
          <w:p w14:paraId="6CC90046" w14:textId="3FC197A2" w:rsidR="00E358ED" w:rsidRPr="00A839E2" w:rsidRDefault="002E5C6D" w:rsidP="00E358E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color w:val="000000"/>
                <w:sz w:val="24"/>
                <w:szCs w:val="24"/>
                <w:lang w:eastAsia="sk-SK"/>
              </w:rPr>
              <w:t>2</w:t>
            </w:r>
          </w:p>
        </w:tc>
      </w:tr>
      <w:tr w:rsidR="00E358ED" w:rsidRPr="00A839E2" w14:paraId="4A3F8663" w14:textId="77777777" w:rsidTr="003075FA">
        <w:trPr>
          <w:trHeight w:val="70"/>
          <w:jc w:val="center"/>
        </w:trPr>
        <w:tc>
          <w:tcPr>
            <w:tcW w:w="4661" w:type="dxa"/>
            <w:noWrap/>
            <w:vAlign w:val="center"/>
          </w:tcPr>
          <w:p w14:paraId="3DC4A4E8" w14:textId="77777777" w:rsidR="00E358ED" w:rsidRPr="00A839E2" w:rsidRDefault="00E358ED" w:rsidP="00E358ED">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obce</w:t>
            </w:r>
          </w:p>
        </w:tc>
        <w:tc>
          <w:tcPr>
            <w:tcW w:w="1267" w:type="dxa"/>
            <w:noWrap/>
            <w:vAlign w:val="center"/>
          </w:tcPr>
          <w:p w14:paraId="3BF7339F" w14:textId="77777777" w:rsidR="00E358ED" w:rsidRPr="00A839E2" w:rsidRDefault="00E358ED" w:rsidP="00E358ED">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15841E5A" w14:textId="77777777" w:rsidR="00E358ED" w:rsidRPr="00A839E2" w:rsidRDefault="00E358ED" w:rsidP="00E358ED">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088D1008" w14:textId="00E2FCE5" w:rsidR="00E358ED" w:rsidRPr="00A839E2" w:rsidRDefault="00027586" w:rsidP="00E358E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80" w:type="dxa"/>
            <w:noWrap/>
            <w:vAlign w:val="center"/>
          </w:tcPr>
          <w:p w14:paraId="26ACB243" w14:textId="1F0C84E8" w:rsidR="00E358ED" w:rsidRPr="00A839E2" w:rsidRDefault="00027586" w:rsidP="00E358ED">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r w:rsidR="00196189" w:rsidRPr="00A839E2" w14:paraId="537BF6D9" w14:textId="77777777" w:rsidTr="003075FA">
        <w:trPr>
          <w:trHeight w:val="70"/>
          <w:jc w:val="center"/>
        </w:trPr>
        <w:tc>
          <w:tcPr>
            <w:tcW w:w="4661" w:type="dxa"/>
            <w:noWrap/>
            <w:vAlign w:val="center"/>
          </w:tcPr>
          <w:p w14:paraId="021359D6" w14:textId="77777777" w:rsidR="00196189" w:rsidRPr="00A839E2" w:rsidRDefault="00196189" w:rsidP="00196189">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B6A205D"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71685D69"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4BD47CE1"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80" w:type="dxa"/>
            <w:noWrap/>
            <w:vAlign w:val="center"/>
          </w:tcPr>
          <w:p w14:paraId="31C7A7C5"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r>
      <w:tr w:rsidR="00196189" w:rsidRPr="00A839E2" w14:paraId="674A63D4" w14:textId="77777777" w:rsidTr="003075FA">
        <w:trPr>
          <w:trHeight w:val="70"/>
          <w:jc w:val="center"/>
        </w:trPr>
        <w:tc>
          <w:tcPr>
            <w:tcW w:w="4661" w:type="dxa"/>
            <w:noWrap/>
            <w:vAlign w:val="center"/>
          </w:tcPr>
          <w:p w14:paraId="55B9CB35" w14:textId="06ACAB77" w:rsidR="00196189" w:rsidRPr="00A839E2" w:rsidRDefault="00196189" w:rsidP="00196189">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lastRenderedPageBreak/>
              <w:t>- vplyv na ostatné subjekty verejnej správy</w:t>
            </w:r>
            <w:r w:rsidR="00E358ED" w:rsidRPr="00A839E2">
              <w:rPr>
                <w:rFonts w:ascii="Times New Roman" w:eastAsia="Times New Roman" w:hAnsi="Times New Roman" w:cs="Times New Roman"/>
                <w:b/>
                <w:bCs/>
                <w:i/>
                <w:iCs/>
                <w:sz w:val="24"/>
                <w:szCs w:val="24"/>
                <w:lang w:eastAsia="sk-SK"/>
              </w:rPr>
              <w:t>, v tom:</w:t>
            </w:r>
          </w:p>
        </w:tc>
        <w:tc>
          <w:tcPr>
            <w:tcW w:w="1267" w:type="dxa"/>
            <w:noWrap/>
            <w:vAlign w:val="center"/>
          </w:tcPr>
          <w:p w14:paraId="53B58B11"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76A4EAB5"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2FCD124C" w14:textId="1BE54430" w:rsidR="00196189" w:rsidRPr="00A839E2" w:rsidRDefault="00196189" w:rsidP="00196189">
            <w:pPr>
              <w:spacing w:after="0" w:line="240" w:lineRule="auto"/>
              <w:jc w:val="right"/>
              <w:rPr>
                <w:rFonts w:ascii="Times New Roman" w:eastAsia="Times New Roman" w:hAnsi="Times New Roman" w:cs="Times New Roman"/>
                <w:b/>
                <w:bCs/>
                <w:iCs/>
                <w:strike/>
                <w:sz w:val="24"/>
                <w:szCs w:val="24"/>
                <w:lang w:eastAsia="sk-SK"/>
              </w:rPr>
            </w:pPr>
            <w:r w:rsidRPr="00A839E2">
              <w:rPr>
                <w:rFonts w:ascii="Times New Roman" w:eastAsia="Times New Roman" w:hAnsi="Times New Roman" w:cs="Times New Roman"/>
                <w:b/>
                <w:bCs/>
                <w:iCs/>
                <w:sz w:val="24"/>
                <w:szCs w:val="24"/>
                <w:lang w:eastAsia="sk-SK"/>
              </w:rPr>
              <w:t>15</w:t>
            </w:r>
          </w:p>
        </w:tc>
        <w:tc>
          <w:tcPr>
            <w:tcW w:w="1280" w:type="dxa"/>
            <w:noWrap/>
            <w:vAlign w:val="center"/>
          </w:tcPr>
          <w:p w14:paraId="6943C0DA" w14:textId="15F3EFEC"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31</w:t>
            </w:r>
          </w:p>
        </w:tc>
      </w:tr>
      <w:tr w:rsidR="00196189" w:rsidRPr="00A839E2" w14:paraId="2C71DF72" w14:textId="77777777" w:rsidTr="003075FA">
        <w:trPr>
          <w:trHeight w:val="70"/>
          <w:jc w:val="center"/>
        </w:trPr>
        <w:tc>
          <w:tcPr>
            <w:tcW w:w="4661" w:type="dxa"/>
            <w:noWrap/>
            <w:vAlign w:val="center"/>
          </w:tcPr>
          <w:p w14:paraId="2BE4A6CA" w14:textId="512DDACC" w:rsidR="00196189" w:rsidRPr="00A839E2" w:rsidRDefault="00196189" w:rsidP="00196189">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sz w:val="24"/>
                <w:szCs w:val="24"/>
                <w:lang w:eastAsia="sk-SK"/>
              </w:rPr>
              <w:t>Národná diaľničná spoločnosť, a. s.</w:t>
            </w:r>
          </w:p>
        </w:tc>
        <w:tc>
          <w:tcPr>
            <w:tcW w:w="1267" w:type="dxa"/>
            <w:noWrap/>
            <w:vAlign w:val="center"/>
          </w:tcPr>
          <w:p w14:paraId="7DDF6700"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7E7F601C" w14:textId="77777777" w:rsidR="00196189" w:rsidRPr="00A839E2"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77970EC6" w14:textId="5BF73E96" w:rsidR="00196189" w:rsidRPr="00A839E2" w:rsidDel="005317CA"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15</w:t>
            </w:r>
          </w:p>
        </w:tc>
        <w:tc>
          <w:tcPr>
            <w:tcW w:w="1280" w:type="dxa"/>
            <w:noWrap/>
            <w:vAlign w:val="center"/>
          </w:tcPr>
          <w:p w14:paraId="791EC4D4" w14:textId="77777777" w:rsidR="00196189" w:rsidRPr="00A839E2" w:rsidDel="005317CA" w:rsidRDefault="00196189" w:rsidP="00196189">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31</w:t>
            </w:r>
          </w:p>
        </w:tc>
      </w:tr>
      <w:tr w:rsidR="00196189" w:rsidRPr="00A839E2" w14:paraId="1C0DEC7D" w14:textId="77777777" w:rsidTr="003075FA">
        <w:trPr>
          <w:trHeight w:val="70"/>
          <w:jc w:val="center"/>
        </w:trPr>
        <w:tc>
          <w:tcPr>
            <w:tcW w:w="4661" w:type="dxa"/>
            <w:shd w:val="clear" w:color="auto" w:fill="BFBFBF" w:themeFill="background1" w:themeFillShade="BF"/>
            <w:noWrap/>
            <w:vAlign w:val="center"/>
          </w:tcPr>
          <w:p w14:paraId="2795D795" w14:textId="77777777" w:rsidR="00196189" w:rsidRPr="00A839E2" w:rsidRDefault="00196189" w:rsidP="00196189">
            <w:pPr>
              <w:spacing w:after="0" w:line="240" w:lineRule="auto"/>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3A7C2753" w14:textId="77777777" w:rsidR="00196189" w:rsidRPr="00A839E2" w:rsidRDefault="00196189" w:rsidP="00196189">
            <w:pPr>
              <w:spacing w:after="0" w:line="240" w:lineRule="auto"/>
              <w:jc w:val="right"/>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0</w:t>
            </w:r>
          </w:p>
        </w:tc>
        <w:tc>
          <w:tcPr>
            <w:tcW w:w="1297" w:type="dxa"/>
            <w:shd w:val="clear" w:color="auto" w:fill="BFBFBF" w:themeFill="background1" w:themeFillShade="BF"/>
            <w:noWrap/>
            <w:vAlign w:val="center"/>
          </w:tcPr>
          <w:p w14:paraId="47FD7DD5" w14:textId="77777777" w:rsidR="00196189" w:rsidRPr="00A839E2" w:rsidRDefault="00196189" w:rsidP="00196189">
            <w:pPr>
              <w:spacing w:after="0" w:line="240" w:lineRule="auto"/>
              <w:jc w:val="right"/>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0</w:t>
            </w:r>
          </w:p>
        </w:tc>
        <w:tc>
          <w:tcPr>
            <w:tcW w:w="1417" w:type="dxa"/>
            <w:shd w:val="clear" w:color="auto" w:fill="BFBFBF" w:themeFill="background1" w:themeFillShade="BF"/>
            <w:noWrap/>
            <w:vAlign w:val="center"/>
          </w:tcPr>
          <w:p w14:paraId="62D136AF" w14:textId="7F4EB337" w:rsidR="00196189" w:rsidRPr="00A839E2" w:rsidRDefault="00A713EB" w:rsidP="00196189">
            <w:pPr>
              <w:spacing w:after="0" w:line="240" w:lineRule="auto"/>
              <w:jc w:val="right"/>
              <w:rPr>
                <w:rFonts w:ascii="Times New Roman" w:eastAsia="Times New Roman" w:hAnsi="Times New Roman" w:cs="Times New Roman"/>
                <w:b/>
                <w:strike/>
                <w:sz w:val="24"/>
                <w:szCs w:val="24"/>
                <w:lang w:eastAsia="sk-SK"/>
              </w:rPr>
            </w:pPr>
            <w:r>
              <w:rPr>
                <w:rFonts w:ascii="Times New Roman" w:eastAsia="Times New Roman" w:hAnsi="Times New Roman" w:cs="Times New Roman"/>
                <w:b/>
                <w:bCs/>
                <w:sz w:val="24"/>
                <w:szCs w:val="24"/>
                <w:lang w:eastAsia="sk-SK"/>
              </w:rPr>
              <w:t>  1 379 266</w:t>
            </w:r>
          </w:p>
        </w:tc>
        <w:tc>
          <w:tcPr>
            <w:tcW w:w="1280" w:type="dxa"/>
            <w:shd w:val="clear" w:color="auto" w:fill="BFBFBF" w:themeFill="background1" w:themeFillShade="BF"/>
            <w:noWrap/>
            <w:vAlign w:val="center"/>
          </w:tcPr>
          <w:p w14:paraId="0F2BBD68" w14:textId="12831B9C" w:rsidR="00196189" w:rsidRPr="00A839E2" w:rsidRDefault="00A713EB" w:rsidP="00196189">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bCs/>
                <w:sz w:val="24"/>
                <w:szCs w:val="24"/>
                <w:lang w:eastAsia="sk-SK"/>
              </w:rPr>
              <w:t>  1 248 960</w:t>
            </w:r>
          </w:p>
        </w:tc>
      </w:tr>
      <w:tr w:rsidR="00D006EE" w:rsidRPr="00A839E2" w14:paraId="2D1184CD" w14:textId="77777777" w:rsidTr="003075FA">
        <w:trPr>
          <w:trHeight w:val="70"/>
          <w:jc w:val="center"/>
        </w:trPr>
        <w:tc>
          <w:tcPr>
            <w:tcW w:w="4661" w:type="dxa"/>
            <w:noWrap/>
            <w:vAlign w:val="center"/>
          </w:tcPr>
          <w:p w14:paraId="5D36499B" w14:textId="77777777" w:rsidR="00D006EE" w:rsidRPr="00A839E2" w:rsidRDefault="00D006EE" w:rsidP="00D006EE">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ŠR</w:t>
            </w:r>
          </w:p>
        </w:tc>
        <w:tc>
          <w:tcPr>
            <w:tcW w:w="1267" w:type="dxa"/>
            <w:noWrap/>
            <w:vAlign w:val="center"/>
          </w:tcPr>
          <w:p w14:paraId="06B2A31E" w14:textId="77777777"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0E286748" w14:textId="77777777"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3F0EDD2B" w14:textId="1CB9926C" w:rsidR="00D006EE" w:rsidRPr="00A839E2" w:rsidRDefault="00A713EB" w:rsidP="00D006EE">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 xml:space="preserve">  </w:t>
            </w:r>
            <w:r w:rsidR="002B70E7">
              <w:rPr>
                <w:rFonts w:ascii="Times New Roman" w:eastAsia="Times New Roman" w:hAnsi="Times New Roman" w:cs="Times New Roman"/>
                <w:b/>
                <w:bCs/>
                <w:sz w:val="24"/>
                <w:szCs w:val="24"/>
                <w:lang w:eastAsia="sk-SK"/>
              </w:rPr>
              <w:t>31 122</w:t>
            </w:r>
          </w:p>
        </w:tc>
        <w:tc>
          <w:tcPr>
            <w:tcW w:w="1280" w:type="dxa"/>
            <w:noWrap/>
          </w:tcPr>
          <w:p w14:paraId="38479450" w14:textId="1EA7D0E9" w:rsidR="00D006EE" w:rsidRPr="00A839E2" w:rsidRDefault="00A713EB" w:rsidP="00D006EE">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 xml:space="preserve">  </w:t>
            </w:r>
            <w:r w:rsidR="002E5C6D">
              <w:rPr>
                <w:rFonts w:ascii="Times New Roman" w:eastAsia="Times New Roman" w:hAnsi="Times New Roman" w:cs="Times New Roman"/>
                <w:b/>
                <w:bCs/>
                <w:sz w:val="24"/>
                <w:szCs w:val="24"/>
                <w:lang w:eastAsia="sk-SK"/>
              </w:rPr>
              <w:t>53 352</w:t>
            </w:r>
          </w:p>
        </w:tc>
      </w:tr>
      <w:tr w:rsidR="00D006EE" w:rsidRPr="00A839E2" w14:paraId="19806B3E" w14:textId="77777777" w:rsidTr="003075FA">
        <w:trPr>
          <w:trHeight w:val="70"/>
          <w:jc w:val="center"/>
        </w:trPr>
        <w:tc>
          <w:tcPr>
            <w:tcW w:w="4661" w:type="dxa"/>
            <w:noWrap/>
            <w:vAlign w:val="center"/>
          </w:tcPr>
          <w:p w14:paraId="142067BE" w14:textId="77777777" w:rsidR="00D006EE" w:rsidRPr="00A839E2" w:rsidRDefault="00D006EE" w:rsidP="00D006EE">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obce</w:t>
            </w:r>
          </w:p>
        </w:tc>
        <w:tc>
          <w:tcPr>
            <w:tcW w:w="1267" w:type="dxa"/>
            <w:noWrap/>
            <w:vAlign w:val="center"/>
          </w:tcPr>
          <w:p w14:paraId="3A38B180" w14:textId="77777777"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2BFE4E4C" w14:textId="77777777"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560E886F" w14:textId="27063038" w:rsidR="00D006EE" w:rsidRPr="00A839E2" w:rsidRDefault="00027586" w:rsidP="00D006EE">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80" w:type="dxa"/>
            <w:noWrap/>
            <w:vAlign w:val="center"/>
          </w:tcPr>
          <w:p w14:paraId="0694E777" w14:textId="3374A950" w:rsidR="00D006EE" w:rsidRPr="00A839E2" w:rsidRDefault="00027586" w:rsidP="00D006EE">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r w:rsidR="00D006EE" w:rsidRPr="00A839E2" w14:paraId="0C41938C" w14:textId="77777777" w:rsidTr="003075FA">
        <w:trPr>
          <w:trHeight w:val="70"/>
          <w:jc w:val="center"/>
        </w:trPr>
        <w:tc>
          <w:tcPr>
            <w:tcW w:w="4661" w:type="dxa"/>
            <w:noWrap/>
            <w:vAlign w:val="center"/>
          </w:tcPr>
          <w:p w14:paraId="6E9EE709" w14:textId="77777777" w:rsidR="00D006EE" w:rsidRPr="00A839E2" w:rsidRDefault="00D006EE" w:rsidP="00D006EE">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61124957" w14:textId="77777777"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15947F3A" w14:textId="77777777"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7CE187C4" w14:textId="77777777"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80" w:type="dxa"/>
            <w:noWrap/>
            <w:vAlign w:val="center"/>
          </w:tcPr>
          <w:p w14:paraId="73227724" w14:textId="77777777"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r>
      <w:tr w:rsidR="00D006EE" w:rsidRPr="00A839E2" w14:paraId="627CD7EC" w14:textId="77777777" w:rsidTr="003075FA">
        <w:trPr>
          <w:trHeight w:val="70"/>
          <w:jc w:val="center"/>
        </w:trPr>
        <w:tc>
          <w:tcPr>
            <w:tcW w:w="4661" w:type="dxa"/>
            <w:noWrap/>
            <w:vAlign w:val="center"/>
          </w:tcPr>
          <w:p w14:paraId="4AC611E3" w14:textId="5DE83803" w:rsidR="00D006EE" w:rsidRPr="00A839E2" w:rsidRDefault="00D006EE" w:rsidP="00D006EE">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i/>
                <w:iCs/>
                <w:sz w:val="24"/>
                <w:szCs w:val="24"/>
                <w:lang w:eastAsia="sk-SK"/>
              </w:rPr>
              <w:t>- vplyv na ostatné subjekty verejnej správy, v tom:</w:t>
            </w:r>
          </w:p>
        </w:tc>
        <w:tc>
          <w:tcPr>
            <w:tcW w:w="1267" w:type="dxa"/>
            <w:noWrap/>
            <w:vAlign w:val="center"/>
          </w:tcPr>
          <w:p w14:paraId="2BA91BDD" w14:textId="77777777"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297" w:type="dxa"/>
            <w:noWrap/>
            <w:vAlign w:val="center"/>
          </w:tcPr>
          <w:p w14:paraId="119EC46E" w14:textId="77777777"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
                <w:bCs/>
                <w:iCs/>
                <w:sz w:val="24"/>
                <w:szCs w:val="24"/>
                <w:lang w:eastAsia="sk-SK"/>
              </w:rPr>
              <w:t>0</w:t>
            </w:r>
          </w:p>
        </w:tc>
        <w:tc>
          <w:tcPr>
            <w:tcW w:w="1417" w:type="dxa"/>
            <w:noWrap/>
            <w:vAlign w:val="center"/>
          </w:tcPr>
          <w:p w14:paraId="12E26CF5" w14:textId="5CADCA61"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Cs/>
                <w:sz w:val="24"/>
                <w:szCs w:val="24"/>
                <w:lang w:eastAsia="sk-SK"/>
              </w:rPr>
              <w:t>337 792</w:t>
            </w:r>
          </w:p>
        </w:tc>
        <w:tc>
          <w:tcPr>
            <w:tcW w:w="1280" w:type="dxa"/>
            <w:noWrap/>
            <w:vAlign w:val="center"/>
          </w:tcPr>
          <w:p w14:paraId="137AA0F0" w14:textId="1239D21E" w:rsidR="00D006EE" w:rsidRPr="00A839E2" w:rsidRDefault="00D006EE" w:rsidP="00D006EE">
            <w:pPr>
              <w:spacing w:after="0" w:line="240" w:lineRule="auto"/>
              <w:jc w:val="right"/>
              <w:rPr>
                <w:rFonts w:ascii="Times New Roman" w:eastAsia="Times New Roman" w:hAnsi="Times New Roman" w:cs="Times New Roman"/>
                <w:b/>
                <w:bCs/>
                <w:iCs/>
                <w:sz w:val="24"/>
                <w:szCs w:val="24"/>
                <w:lang w:eastAsia="sk-SK"/>
              </w:rPr>
            </w:pPr>
            <w:r w:rsidRPr="00A839E2">
              <w:rPr>
                <w:rFonts w:ascii="Times New Roman" w:eastAsia="Times New Roman" w:hAnsi="Times New Roman" w:cs="Times New Roman"/>
                <w:bCs/>
                <w:sz w:val="24"/>
                <w:szCs w:val="24"/>
                <w:lang w:eastAsia="sk-SK"/>
              </w:rPr>
              <w:t>690 432</w:t>
            </w:r>
          </w:p>
        </w:tc>
      </w:tr>
      <w:tr w:rsidR="00D006EE" w:rsidRPr="00A839E2" w14:paraId="0A57CE44" w14:textId="77777777" w:rsidTr="003075FA">
        <w:trPr>
          <w:trHeight w:val="70"/>
          <w:jc w:val="center"/>
        </w:trPr>
        <w:tc>
          <w:tcPr>
            <w:tcW w:w="4661" w:type="dxa"/>
            <w:noWrap/>
            <w:vAlign w:val="center"/>
          </w:tcPr>
          <w:p w14:paraId="6A747689" w14:textId="0B7BF06A" w:rsidR="00D006EE" w:rsidRPr="00A839E2" w:rsidRDefault="00D006EE" w:rsidP="00D006EE">
            <w:pPr>
              <w:spacing w:after="0" w:line="240" w:lineRule="auto"/>
              <w:rPr>
                <w:rFonts w:ascii="Times New Roman" w:eastAsia="Times New Roman" w:hAnsi="Times New Roman" w:cs="Times New Roman"/>
                <w:b/>
                <w:bCs/>
                <w:i/>
                <w:iCs/>
                <w:sz w:val="24"/>
                <w:szCs w:val="24"/>
                <w:lang w:eastAsia="sk-SK"/>
              </w:rPr>
            </w:pPr>
            <w:r w:rsidRPr="00A839E2">
              <w:rPr>
                <w:rFonts w:ascii="Times New Roman" w:eastAsia="Times New Roman" w:hAnsi="Times New Roman" w:cs="Times New Roman"/>
                <w:sz w:val="24"/>
                <w:szCs w:val="24"/>
                <w:lang w:eastAsia="sk-SK"/>
              </w:rPr>
              <w:t>Národná diaľničná spoločnosť, a. s.</w:t>
            </w:r>
          </w:p>
        </w:tc>
        <w:tc>
          <w:tcPr>
            <w:tcW w:w="1267" w:type="dxa"/>
            <w:noWrap/>
            <w:vAlign w:val="center"/>
          </w:tcPr>
          <w:p w14:paraId="10F46500" w14:textId="261EE17D" w:rsidR="00D006EE" w:rsidRPr="00A839E2" w:rsidRDefault="00D006EE" w:rsidP="00D006EE">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iCs/>
                <w:sz w:val="24"/>
                <w:szCs w:val="24"/>
                <w:lang w:eastAsia="sk-SK"/>
              </w:rPr>
              <w:t>  0</w:t>
            </w:r>
          </w:p>
        </w:tc>
        <w:tc>
          <w:tcPr>
            <w:tcW w:w="1297" w:type="dxa"/>
            <w:noWrap/>
            <w:vAlign w:val="center"/>
          </w:tcPr>
          <w:p w14:paraId="0AD374D0" w14:textId="395D943B" w:rsidR="00D006EE" w:rsidRPr="00A839E2" w:rsidRDefault="00D006EE" w:rsidP="00D006EE">
            <w:pPr>
              <w:spacing w:after="0" w:line="240" w:lineRule="auto"/>
              <w:jc w:val="right"/>
              <w:rPr>
                <w:rFonts w:ascii="Times New Roman" w:eastAsia="Times New Roman" w:hAnsi="Times New Roman" w:cs="Times New Roman"/>
                <w:bCs/>
                <w:iCs/>
                <w:sz w:val="24"/>
                <w:szCs w:val="24"/>
                <w:lang w:eastAsia="sk-SK"/>
              </w:rPr>
            </w:pPr>
            <w:r w:rsidRPr="00A839E2">
              <w:rPr>
                <w:rFonts w:ascii="Times New Roman" w:eastAsia="Times New Roman" w:hAnsi="Times New Roman" w:cs="Times New Roman"/>
                <w:bCs/>
                <w:sz w:val="24"/>
                <w:szCs w:val="24"/>
                <w:lang w:eastAsia="sk-SK"/>
              </w:rPr>
              <w:t>  0</w:t>
            </w:r>
          </w:p>
        </w:tc>
        <w:tc>
          <w:tcPr>
            <w:tcW w:w="1417" w:type="dxa"/>
            <w:noWrap/>
            <w:vAlign w:val="center"/>
          </w:tcPr>
          <w:p w14:paraId="6D3511CC" w14:textId="0EEC91C7" w:rsidR="00D006EE" w:rsidRPr="00A839E2" w:rsidRDefault="00D006EE" w:rsidP="00D006EE">
            <w:pPr>
              <w:spacing w:after="0" w:line="240" w:lineRule="auto"/>
              <w:jc w:val="right"/>
              <w:rPr>
                <w:rFonts w:ascii="Times New Roman" w:eastAsia="Times New Roman" w:hAnsi="Times New Roman" w:cs="Times New Roman"/>
                <w:bCs/>
                <w:iCs/>
                <w:strike/>
                <w:color w:val="FF0000"/>
                <w:sz w:val="24"/>
                <w:szCs w:val="24"/>
                <w:lang w:eastAsia="sk-SK"/>
              </w:rPr>
            </w:pPr>
            <w:r w:rsidRPr="00A839E2">
              <w:rPr>
                <w:rFonts w:ascii="Times New Roman" w:eastAsia="Times New Roman" w:hAnsi="Times New Roman" w:cs="Times New Roman"/>
                <w:bCs/>
                <w:sz w:val="24"/>
                <w:szCs w:val="24"/>
                <w:lang w:eastAsia="sk-SK"/>
              </w:rPr>
              <w:t>337 792</w:t>
            </w:r>
          </w:p>
        </w:tc>
        <w:tc>
          <w:tcPr>
            <w:tcW w:w="1280" w:type="dxa"/>
            <w:noWrap/>
            <w:vAlign w:val="center"/>
          </w:tcPr>
          <w:p w14:paraId="27F8AED4" w14:textId="24A1274F" w:rsidR="00D006EE" w:rsidRPr="00A839E2" w:rsidRDefault="00D006EE" w:rsidP="00D006EE">
            <w:pPr>
              <w:spacing w:after="0" w:line="240" w:lineRule="auto"/>
              <w:jc w:val="right"/>
              <w:rPr>
                <w:rFonts w:ascii="Times New Roman" w:eastAsia="Times New Roman" w:hAnsi="Times New Roman" w:cs="Times New Roman"/>
                <w:bCs/>
                <w:iCs/>
                <w:color w:val="FF0000"/>
                <w:sz w:val="24"/>
                <w:szCs w:val="24"/>
                <w:lang w:eastAsia="sk-SK"/>
              </w:rPr>
            </w:pPr>
            <w:r w:rsidRPr="00A839E2">
              <w:rPr>
                <w:rFonts w:ascii="Times New Roman" w:eastAsia="Times New Roman" w:hAnsi="Times New Roman" w:cs="Times New Roman"/>
                <w:bCs/>
                <w:sz w:val="24"/>
                <w:szCs w:val="24"/>
                <w:lang w:eastAsia="sk-SK"/>
              </w:rPr>
              <w:t>690 432</w:t>
            </w:r>
          </w:p>
        </w:tc>
      </w:tr>
      <w:tr w:rsidR="00D006EE" w:rsidRPr="00A839E2" w14:paraId="55FDB40A" w14:textId="77777777" w:rsidTr="003075FA">
        <w:trPr>
          <w:trHeight w:val="70"/>
          <w:jc w:val="center"/>
        </w:trPr>
        <w:tc>
          <w:tcPr>
            <w:tcW w:w="4661" w:type="dxa"/>
            <w:shd w:val="clear" w:color="auto" w:fill="C0C0C0"/>
            <w:noWrap/>
            <w:vAlign w:val="center"/>
          </w:tcPr>
          <w:p w14:paraId="6590B29C" w14:textId="77777777" w:rsidR="00D006EE" w:rsidRPr="00A839E2" w:rsidRDefault="00D006EE" w:rsidP="00D006EE">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7B20F571" w14:textId="3FCE1E81" w:rsidR="00D006EE" w:rsidRPr="00A839E2" w:rsidRDefault="00D006EE" w:rsidP="00D006EE">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iCs/>
                <w:sz w:val="24"/>
                <w:szCs w:val="24"/>
                <w:lang w:eastAsia="sk-SK"/>
              </w:rPr>
              <w:t>  0</w:t>
            </w:r>
          </w:p>
        </w:tc>
        <w:tc>
          <w:tcPr>
            <w:tcW w:w="1297" w:type="dxa"/>
            <w:shd w:val="clear" w:color="auto" w:fill="C0C0C0"/>
            <w:noWrap/>
            <w:vAlign w:val="center"/>
          </w:tcPr>
          <w:p w14:paraId="3A74EA09" w14:textId="60ED8E7D" w:rsidR="00D006EE" w:rsidRPr="00A839E2" w:rsidRDefault="00D006EE" w:rsidP="00D006EE">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0</w:t>
            </w:r>
          </w:p>
        </w:tc>
        <w:tc>
          <w:tcPr>
            <w:tcW w:w="1417" w:type="dxa"/>
            <w:shd w:val="clear" w:color="auto" w:fill="C0C0C0"/>
            <w:noWrap/>
            <w:vAlign w:val="center"/>
          </w:tcPr>
          <w:p w14:paraId="32432A05" w14:textId="4F3E8B6F" w:rsidR="00D006EE" w:rsidRPr="00A839E2" w:rsidRDefault="00E20107" w:rsidP="00D006EE">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528 348</w:t>
            </w:r>
          </w:p>
        </w:tc>
        <w:tc>
          <w:tcPr>
            <w:tcW w:w="1280" w:type="dxa"/>
            <w:shd w:val="clear" w:color="auto" w:fill="C0C0C0"/>
            <w:noWrap/>
            <w:vAlign w:val="center"/>
          </w:tcPr>
          <w:p w14:paraId="55AFD7FC" w14:textId="2D78068E" w:rsidR="00D006EE" w:rsidRPr="00A839E2" w:rsidRDefault="00E20107" w:rsidP="00D006EE">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1 084 802</w:t>
            </w:r>
          </w:p>
        </w:tc>
      </w:tr>
      <w:tr w:rsidR="00E20107" w:rsidRPr="00A839E2" w14:paraId="235E6F36" w14:textId="77777777" w:rsidTr="003075FA">
        <w:trPr>
          <w:trHeight w:val="70"/>
          <w:jc w:val="center"/>
        </w:trPr>
        <w:tc>
          <w:tcPr>
            <w:tcW w:w="4661" w:type="dxa"/>
            <w:noWrap/>
            <w:vAlign w:val="center"/>
          </w:tcPr>
          <w:p w14:paraId="00F0C724" w14:textId="70A03845" w:rsidR="00E20107" w:rsidRPr="00A839E2" w:rsidRDefault="00E20107" w:rsidP="00E20107">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v tom: Národná diaľničná spoločnosť, a. s.</w:t>
            </w:r>
          </w:p>
        </w:tc>
        <w:tc>
          <w:tcPr>
            <w:tcW w:w="1267" w:type="dxa"/>
            <w:noWrap/>
            <w:vAlign w:val="center"/>
          </w:tcPr>
          <w:p w14:paraId="30146BF2" w14:textId="77777777" w:rsidR="00E20107" w:rsidRPr="00A839E2" w:rsidRDefault="00E20107" w:rsidP="00E20107">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297" w:type="dxa"/>
            <w:noWrap/>
            <w:vAlign w:val="center"/>
          </w:tcPr>
          <w:p w14:paraId="1A7E01C7" w14:textId="77777777" w:rsidR="00E20107" w:rsidRPr="00A839E2" w:rsidRDefault="00E20107" w:rsidP="00E20107">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0</w:t>
            </w:r>
          </w:p>
        </w:tc>
        <w:tc>
          <w:tcPr>
            <w:tcW w:w="1417" w:type="dxa"/>
            <w:noWrap/>
            <w:vAlign w:val="center"/>
          </w:tcPr>
          <w:p w14:paraId="6F16EC9F" w14:textId="4D9BA23B" w:rsidR="00E20107" w:rsidRPr="00A839E2" w:rsidRDefault="00E20107" w:rsidP="00E20107">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528 348</w:t>
            </w:r>
          </w:p>
        </w:tc>
        <w:tc>
          <w:tcPr>
            <w:tcW w:w="1280" w:type="dxa"/>
            <w:noWrap/>
            <w:vAlign w:val="center"/>
          </w:tcPr>
          <w:p w14:paraId="5D80703B" w14:textId="66AB9250" w:rsidR="00E20107" w:rsidRPr="00A839E2" w:rsidRDefault="00E20107" w:rsidP="00E20107">
            <w:pPr>
              <w:spacing w:after="0" w:line="240" w:lineRule="auto"/>
              <w:jc w:val="right"/>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1 084 802</w:t>
            </w:r>
          </w:p>
        </w:tc>
      </w:tr>
      <w:tr w:rsidR="00E20107" w:rsidRPr="00A839E2" w14:paraId="10D15504" w14:textId="77777777" w:rsidTr="003075FA">
        <w:trPr>
          <w:trHeight w:val="70"/>
          <w:jc w:val="center"/>
        </w:trPr>
        <w:tc>
          <w:tcPr>
            <w:tcW w:w="4661" w:type="dxa"/>
            <w:shd w:val="clear" w:color="auto" w:fill="BFBFBF" w:themeFill="background1" w:themeFillShade="BF"/>
            <w:noWrap/>
            <w:vAlign w:val="center"/>
          </w:tcPr>
          <w:p w14:paraId="78DD340B" w14:textId="77777777" w:rsidR="00E20107" w:rsidRPr="00A839E2" w:rsidRDefault="00E20107" w:rsidP="00E20107">
            <w:pPr>
              <w:spacing w:after="0" w:line="240" w:lineRule="auto"/>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59228A7F" w14:textId="77777777" w:rsidR="00E20107" w:rsidRPr="00A839E2" w:rsidRDefault="00E20107" w:rsidP="00E20107">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297" w:type="dxa"/>
            <w:shd w:val="clear" w:color="auto" w:fill="BFBFBF" w:themeFill="background1" w:themeFillShade="BF"/>
            <w:noWrap/>
            <w:vAlign w:val="center"/>
          </w:tcPr>
          <w:p w14:paraId="1D2817C2" w14:textId="77777777" w:rsidR="00E20107" w:rsidRPr="00A839E2" w:rsidRDefault="00E20107" w:rsidP="00E20107">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417" w:type="dxa"/>
            <w:shd w:val="clear" w:color="auto" w:fill="BFBFBF" w:themeFill="background1" w:themeFillShade="BF"/>
            <w:noWrap/>
            <w:vAlign w:val="center"/>
          </w:tcPr>
          <w:p w14:paraId="26243D5A" w14:textId="77777777" w:rsidR="00E20107" w:rsidRPr="00A839E2" w:rsidRDefault="00E20107" w:rsidP="00E20107">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280" w:type="dxa"/>
            <w:shd w:val="clear" w:color="auto" w:fill="BFBFBF" w:themeFill="background1" w:themeFillShade="BF"/>
            <w:noWrap/>
            <w:vAlign w:val="center"/>
          </w:tcPr>
          <w:p w14:paraId="5752714C" w14:textId="77777777" w:rsidR="00E20107" w:rsidRPr="00A839E2" w:rsidRDefault="00E20107" w:rsidP="00E20107">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r>
      <w:tr w:rsidR="00731277" w:rsidRPr="00A839E2" w14:paraId="78ED9340" w14:textId="77777777" w:rsidTr="003075FA">
        <w:trPr>
          <w:trHeight w:val="70"/>
          <w:jc w:val="center"/>
        </w:trPr>
        <w:tc>
          <w:tcPr>
            <w:tcW w:w="4661" w:type="dxa"/>
            <w:tcBorders>
              <w:bottom w:val="single" w:sz="4" w:space="0" w:color="auto"/>
            </w:tcBorders>
            <w:shd w:val="clear" w:color="auto" w:fill="A6A6A6" w:themeFill="background1" w:themeFillShade="A6"/>
            <w:noWrap/>
            <w:vAlign w:val="center"/>
          </w:tcPr>
          <w:p w14:paraId="49B73D37" w14:textId="77777777" w:rsidR="00731277" w:rsidRPr="00A839E2" w:rsidRDefault="00731277" w:rsidP="00731277">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xml:space="preserve">Rozpočtovo nekrytý vplyv </w:t>
            </w:r>
            <w:r w:rsidRPr="00A839E2">
              <w:rPr>
                <w:rFonts w:ascii="Times New Roman" w:eastAsia="Times New Roman" w:hAnsi="Times New Roman" w:cs="Times New Roman"/>
                <w:b/>
                <w:bCs/>
                <w:strike/>
                <w:sz w:val="24"/>
                <w:szCs w:val="24"/>
                <w:lang w:eastAsia="sk-SK"/>
              </w:rPr>
              <w:t>/ úspora</w:t>
            </w:r>
          </w:p>
        </w:tc>
        <w:tc>
          <w:tcPr>
            <w:tcW w:w="1267" w:type="dxa"/>
            <w:tcBorders>
              <w:bottom w:val="single" w:sz="4" w:space="0" w:color="auto"/>
            </w:tcBorders>
            <w:shd w:val="clear" w:color="auto" w:fill="A6A6A6" w:themeFill="background1" w:themeFillShade="A6"/>
            <w:noWrap/>
            <w:vAlign w:val="center"/>
          </w:tcPr>
          <w:p w14:paraId="15B43AC1" w14:textId="1F3ACD62" w:rsidR="00731277" w:rsidRPr="00A839E2" w:rsidRDefault="00731277" w:rsidP="00731277">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0</w:t>
            </w:r>
          </w:p>
        </w:tc>
        <w:tc>
          <w:tcPr>
            <w:tcW w:w="1297" w:type="dxa"/>
            <w:tcBorders>
              <w:bottom w:val="single" w:sz="4" w:space="0" w:color="auto"/>
            </w:tcBorders>
            <w:shd w:val="clear" w:color="auto" w:fill="A6A6A6" w:themeFill="background1" w:themeFillShade="A6"/>
            <w:noWrap/>
            <w:vAlign w:val="center"/>
          </w:tcPr>
          <w:p w14:paraId="3E3EB470" w14:textId="680D47DB" w:rsidR="00731277" w:rsidRPr="00A839E2" w:rsidRDefault="00731277" w:rsidP="00731277">
            <w:pPr>
              <w:spacing w:after="0" w:line="240" w:lineRule="auto"/>
              <w:jc w:val="right"/>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0</w:t>
            </w:r>
          </w:p>
        </w:tc>
        <w:tc>
          <w:tcPr>
            <w:tcW w:w="1417" w:type="dxa"/>
            <w:tcBorders>
              <w:bottom w:val="single" w:sz="4" w:space="0" w:color="auto"/>
            </w:tcBorders>
            <w:shd w:val="clear" w:color="auto" w:fill="A6A6A6" w:themeFill="background1" w:themeFillShade="A6"/>
            <w:noWrap/>
            <w:vAlign w:val="center"/>
          </w:tcPr>
          <w:p w14:paraId="069CFA9E" w14:textId="6DE5FD56" w:rsidR="00731277" w:rsidRPr="00F750E9" w:rsidRDefault="00A713EB" w:rsidP="00731277">
            <w:pPr>
              <w:spacing w:after="0" w:line="240" w:lineRule="auto"/>
              <w:jc w:val="right"/>
              <w:rPr>
                <w:rFonts w:ascii="Times New Roman" w:eastAsia="Times New Roman" w:hAnsi="Times New Roman" w:cs="Times New Roman"/>
                <w:b/>
                <w:bCs/>
                <w:color w:val="FF0000"/>
                <w:sz w:val="24"/>
                <w:szCs w:val="24"/>
                <w:lang w:eastAsia="sk-SK"/>
              </w:rPr>
            </w:pPr>
            <w:r>
              <w:rPr>
                <w:rFonts w:ascii="Times New Roman" w:hAnsi="Times New Roman" w:cs="Times New Roman"/>
                <w:b/>
                <w:bCs/>
                <w:color w:val="000000"/>
                <w:sz w:val="24"/>
                <w:szCs w:val="24"/>
              </w:rPr>
              <w:t> </w:t>
            </w:r>
            <w:r w:rsidR="00027586">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 xml:space="preserve"> 352 840</w:t>
            </w:r>
          </w:p>
        </w:tc>
        <w:tc>
          <w:tcPr>
            <w:tcW w:w="1280" w:type="dxa"/>
            <w:tcBorders>
              <w:bottom w:val="single" w:sz="4" w:space="0" w:color="auto"/>
            </w:tcBorders>
            <w:shd w:val="clear" w:color="auto" w:fill="A6A6A6" w:themeFill="background1" w:themeFillShade="A6"/>
            <w:noWrap/>
            <w:vAlign w:val="center"/>
          </w:tcPr>
          <w:p w14:paraId="4F472F47" w14:textId="2146BDC0" w:rsidR="00731277" w:rsidRPr="00731277" w:rsidRDefault="00A713EB" w:rsidP="00FD52A9">
            <w:pPr>
              <w:spacing w:after="0" w:line="240" w:lineRule="auto"/>
              <w:jc w:val="right"/>
              <w:rPr>
                <w:rFonts w:ascii="Times New Roman" w:eastAsia="Times New Roman" w:hAnsi="Times New Roman" w:cs="Times New Roman"/>
                <w:b/>
                <w:bCs/>
                <w:color w:val="FF0000"/>
                <w:sz w:val="24"/>
                <w:szCs w:val="24"/>
                <w:lang w:eastAsia="sk-SK"/>
              </w:rPr>
            </w:pPr>
            <w:r>
              <w:rPr>
                <w:rFonts w:ascii="Times New Roman" w:hAnsi="Times New Roman" w:cs="Times New Roman"/>
                <w:b/>
                <w:bCs/>
                <w:color w:val="000000"/>
                <w:sz w:val="24"/>
                <w:szCs w:val="24"/>
              </w:rPr>
              <w:t xml:space="preserve">  87 932 </w:t>
            </w:r>
          </w:p>
        </w:tc>
      </w:tr>
    </w:tbl>
    <w:p w14:paraId="273B182E" w14:textId="764BF45A" w:rsidR="00D1067C" w:rsidRPr="00A839E2" w:rsidRDefault="00C9093F" w:rsidP="00A839E2">
      <w:pPr>
        <w:jc w:val="both"/>
        <w:rPr>
          <w:rFonts w:ascii="Times New Roman" w:eastAsia="Times New Roman" w:hAnsi="Times New Roman" w:cs="Times New Roman"/>
          <w:bCs/>
          <w:sz w:val="20"/>
          <w:szCs w:val="20"/>
          <w:lang w:eastAsia="sk-SK"/>
        </w:rPr>
      </w:pPr>
      <w:r w:rsidRPr="00A839E2">
        <w:rPr>
          <w:rFonts w:ascii="Times New Roman" w:eastAsia="Times New Roman" w:hAnsi="Times New Roman" w:cs="Times New Roman"/>
          <w:b/>
          <w:bCs/>
          <w:sz w:val="24"/>
          <w:szCs w:val="24"/>
          <w:lang w:eastAsia="sk-SK"/>
        </w:rPr>
        <w:t xml:space="preserve">* </w:t>
      </w:r>
      <w:r w:rsidRPr="00A839E2">
        <w:rPr>
          <w:rFonts w:ascii="Times New Roman" w:eastAsia="Times New Roman" w:hAnsi="Times New Roman" w:cs="Times New Roman"/>
          <w:bCs/>
          <w:sz w:val="24"/>
          <w:szCs w:val="24"/>
          <w:lang w:eastAsia="sk-SK"/>
        </w:rPr>
        <w:t>Negatívny vplyv na rozpočet Národnej diaľničnej spoločnosti, a. s. v súvislosti s</w:t>
      </w:r>
      <w:r w:rsidR="003075FA">
        <w:rPr>
          <w:rFonts w:ascii="Times New Roman" w:eastAsia="Times New Roman" w:hAnsi="Times New Roman" w:cs="Times New Roman"/>
          <w:bCs/>
          <w:sz w:val="24"/>
          <w:szCs w:val="24"/>
          <w:lang w:eastAsia="sk-SK"/>
        </w:rPr>
        <w:t>o znížením</w:t>
      </w:r>
      <w:r w:rsidRPr="00A839E2">
        <w:rPr>
          <w:rFonts w:ascii="Times New Roman" w:eastAsia="Times New Roman" w:hAnsi="Times New Roman" w:cs="Times New Roman"/>
          <w:bCs/>
          <w:sz w:val="24"/>
          <w:szCs w:val="24"/>
          <w:lang w:eastAsia="sk-SK"/>
        </w:rPr>
        <w:t xml:space="preserve"> príjmov bude vyčíslený v neskoršom období na základe validovaných dát. </w:t>
      </w:r>
    </w:p>
    <w:p w14:paraId="4D3703FF" w14:textId="3C65C4C9" w:rsidR="001F624A" w:rsidRPr="00A839E2" w:rsidRDefault="001C721D" w:rsidP="00A4152D">
      <w:pPr>
        <w:spacing w:after="0"/>
        <w:ind w:left="7788"/>
        <w:rPr>
          <w:rFonts w:ascii="Times New Roman" w:eastAsia="Times New Roman" w:hAnsi="Times New Roman" w:cs="Times New Roman"/>
          <w:bCs/>
          <w:sz w:val="20"/>
          <w:szCs w:val="20"/>
          <w:lang w:eastAsia="sk-SK"/>
        </w:rPr>
      </w:pPr>
      <w:r w:rsidRPr="00A839E2">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275"/>
        <w:gridCol w:w="1276"/>
        <w:gridCol w:w="1418"/>
      </w:tblGrid>
      <w:tr w:rsidR="001C721D" w:rsidRPr="00A839E2" w14:paraId="6399EFE8" w14:textId="77777777" w:rsidTr="003075FA">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2A13051" w14:textId="77777777" w:rsidR="001C721D" w:rsidRPr="00A839E2" w:rsidRDefault="001C721D" w:rsidP="001C721D">
            <w:pPr>
              <w:spacing w:after="0" w:line="240" w:lineRule="auto"/>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CC775BC" w14:textId="77777777" w:rsidR="001C721D" w:rsidRPr="00A839E2" w:rsidRDefault="00371D2E" w:rsidP="001C721D">
            <w:pPr>
              <w:spacing w:after="0" w:line="240" w:lineRule="auto"/>
              <w:jc w:val="center"/>
              <w:rPr>
                <w:rFonts w:ascii="Times New Roman" w:eastAsia="Times New Roman" w:hAnsi="Times New Roman" w:cs="Times New Roman"/>
                <w:b/>
                <w:bCs/>
                <w:strike/>
                <w:color w:val="000000"/>
                <w:sz w:val="24"/>
                <w:szCs w:val="24"/>
                <w:lang w:eastAsia="sk-SK"/>
              </w:rPr>
            </w:pPr>
            <w:r w:rsidRPr="00A839E2">
              <w:rPr>
                <w:rFonts w:ascii="Times New Roman" w:eastAsia="Times New Roman" w:hAnsi="Times New Roman" w:cs="Times New Roman"/>
                <w:b/>
                <w:bCs/>
                <w:strike/>
                <w:color w:val="000000"/>
                <w:sz w:val="24"/>
                <w:szCs w:val="24"/>
                <w:lang w:eastAsia="sk-SK"/>
              </w:rPr>
              <w:t xml:space="preserve">R </w:t>
            </w:r>
            <w:r w:rsidRPr="00A839E2">
              <w:rPr>
                <w:rFonts w:ascii="Times New Roman" w:eastAsia="Times New Roman" w:hAnsi="Times New Roman" w:cs="Times New Roman"/>
                <w:b/>
                <w:bCs/>
                <w:color w:val="000000"/>
                <w:sz w:val="24"/>
                <w:szCs w:val="24"/>
                <w:lang w:eastAsia="sk-SK"/>
              </w:rPr>
              <w:t>2026</w:t>
            </w:r>
          </w:p>
        </w:tc>
        <w:tc>
          <w:tcPr>
            <w:tcW w:w="127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AFC6CC3" w14:textId="0F12B61C" w:rsidR="001C721D" w:rsidRPr="00A839E2" w:rsidRDefault="00371D2E" w:rsidP="001C721D">
            <w:pPr>
              <w:spacing w:after="0" w:line="240" w:lineRule="auto"/>
              <w:jc w:val="center"/>
              <w:rPr>
                <w:rFonts w:ascii="Times New Roman" w:eastAsia="Times New Roman" w:hAnsi="Times New Roman" w:cs="Times New Roman"/>
                <w:b/>
                <w:bCs/>
                <w:strike/>
                <w:color w:val="000000"/>
                <w:sz w:val="24"/>
                <w:szCs w:val="24"/>
                <w:lang w:eastAsia="sk-SK"/>
              </w:rPr>
            </w:pPr>
            <w:r w:rsidRPr="00A839E2">
              <w:rPr>
                <w:rFonts w:ascii="Times New Roman" w:eastAsia="Times New Roman" w:hAnsi="Times New Roman" w:cs="Times New Roman"/>
                <w:b/>
                <w:bCs/>
                <w:color w:val="000000"/>
                <w:sz w:val="24"/>
                <w:szCs w:val="24"/>
                <w:lang w:eastAsia="sk-SK"/>
              </w:rPr>
              <w:t>2027</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0E548E9" w14:textId="1D3E3CBC" w:rsidR="001C721D" w:rsidRPr="00A839E2" w:rsidRDefault="00371D2E" w:rsidP="001C721D">
            <w:pPr>
              <w:spacing w:after="0" w:line="240" w:lineRule="auto"/>
              <w:jc w:val="center"/>
              <w:rPr>
                <w:rFonts w:ascii="Times New Roman" w:eastAsia="Times New Roman" w:hAnsi="Times New Roman" w:cs="Times New Roman"/>
                <w:b/>
                <w:bCs/>
                <w:strike/>
                <w:color w:val="000000"/>
                <w:sz w:val="24"/>
                <w:szCs w:val="24"/>
                <w:lang w:eastAsia="sk-SK"/>
              </w:rPr>
            </w:pPr>
            <w:r w:rsidRPr="00A839E2">
              <w:rPr>
                <w:rFonts w:ascii="Times New Roman" w:eastAsia="Times New Roman" w:hAnsi="Times New Roman" w:cs="Times New Roman"/>
                <w:b/>
                <w:bCs/>
                <w:color w:val="000000"/>
                <w:sz w:val="24"/>
                <w:szCs w:val="24"/>
                <w:lang w:eastAsia="sk-SK"/>
              </w:rPr>
              <w:t>2028</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72AE4D8" w14:textId="2F8A9D55" w:rsidR="001C721D" w:rsidRPr="00A839E2" w:rsidRDefault="00371D2E" w:rsidP="001C721D">
            <w:pPr>
              <w:spacing w:after="0" w:line="240" w:lineRule="auto"/>
              <w:jc w:val="center"/>
              <w:rPr>
                <w:rFonts w:ascii="Times New Roman" w:eastAsia="Times New Roman" w:hAnsi="Times New Roman" w:cs="Times New Roman"/>
                <w:b/>
                <w:bCs/>
                <w:strike/>
                <w:color w:val="000000"/>
                <w:sz w:val="24"/>
                <w:szCs w:val="24"/>
                <w:lang w:eastAsia="sk-SK"/>
              </w:rPr>
            </w:pPr>
            <w:r w:rsidRPr="00A839E2">
              <w:rPr>
                <w:rFonts w:ascii="Times New Roman" w:eastAsia="Times New Roman" w:hAnsi="Times New Roman" w:cs="Times New Roman"/>
                <w:b/>
                <w:bCs/>
                <w:color w:val="000000"/>
                <w:sz w:val="24"/>
                <w:szCs w:val="24"/>
                <w:lang w:eastAsia="sk-SK"/>
              </w:rPr>
              <w:t>2029</w:t>
            </w:r>
          </w:p>
        </w:tc>
      </w:tr>
      <w:tr w:rsidR="00F750E9" w:rsidRPr="00A839E2" w14:paraId="3130F16C" w14:textId="77777777" w:rsidTr="003075F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3959563" w14:textId="67849AEC" w:rsidR="00F750E9" w:rsidRPr="00A839E2" w:rsidRDefault="00F750E9" w:rsidP="00F750E9">
            <w:pPr>
              <w:spacing w:after="0" w:line="240" w:lineRule="auto"/>
              <w:rPr>
                <w:rFonts w:ascii="Times New Roman" w:eastAsia="Times New Roman" w:hAnsi="Times New Roman" w:cs="Times New Roman"/>
                <w:b/>
                <w:bCs/>
                <w:color w:val="000000" w:themeColor="text1"/>
                <w:sz w:val="24"/>
                <w:szCs w:val="24"/>
                <w:lang w:eastAsia="sk-SK"/>
              </w:rPr>
            </w:pPr>
            <w:r w:rsidRPr="00A839E2">
              <w:rPr>
                <w:rFonts w:ascii="Times New Roman" w:eastAsia="Times New Roman" w:hAnsi="Times New Roman" w:cs="Times New Roman"/>
                <w:b/>
                <w:bCs/>
                <w:color w:val="000000" w:themeColor="text1"/>
                <w:sz w:val="24"/>
                <w:szCs w:val="24"/>
                <w:lang w:eastAsia="sk-SK"/>
              </w:rPr>
              <w:t>Vplyvy na limit verejných výdavkov verejnej správy celkom (v metodike ESA 2010), v tom:</w:t>
            </w:r>
          </w:p>
        </w:tc>
        <w:tc>
          <w:tcPr>
            <w:tcW w:w="1134" w:type="dxa"/>
            <w:tcBorders>
              <w:top w:val="nil"/>
              <w:left w:val="nil"/>
              <w:bottom w:val="single" w:sz="4" w:space="0" w:color="auto"/>
              <w:right w:val="single" w:sz="4" w:space="0" w:color="auto"/>
            </w:tcBorders>
            <w:noWrap/>
            <w:vAlign w:val="center"/>
            <w:hideMark/>
          </w:tcPr>
          <w:p w14:paraId="3C90C557" w14:textId="77777777" w:rsidR="00F750E9" w:rsidRPr="00A839E2" w:rsidRDefault="00F750E9" w:rsidP="00F750E9">
            <w:pPr>
              <w:spacing w:after="0" w:line="240" w:lineRule="auto"/>
              <w:jc w:val="center"/>
              <w:rPr>
                <w:rFonts w:ascii="Times New Roman" w:eastAsia="Times New Roman" w:hAnsi="Times New Roman" w:cs="Times New Roman"/>
                <w:b/>
                <w:color w:val="000000"/>
                <w:sz w:val="24"/>
                <w:szCs w:val="24"/>
                <w:lang w:eastAsia="sk-SK"/>
              </w:rPr>
            </w:pPr>
            <w:r w:rsidRPr="00A839E2">
              <w:rPr>
                <w:rFonts w:ascii="Times New Roman" w:eastAsia="Times New Roman" w:hAnsi="Times New Roman" w:cs="Times New Roman"/>
                <w:b/>
                <w:color w:val="000000"/>
                <w:sz w:val="24"/>
                <w:szCs w:val="24"/>
                <w:lang w:eastAsia="sk-SK"/>
              </w:rPr>
              <w:t>0</w:t>
            </w:r>
          </w:p>
        </w:tc>
        <w:tc>
          <w:tcPr>
            <w:tcW w:w="1275" w:type="dxa"/>
            <w:tcBorders>
              <w:top w:val="nil"/>
              <w:left w:val="nil"/>
              <w:bottom w:val="single" w:sz="4" w:space="0" w:color="auto"/>
              <w:right w:val="single" w:sz="4" w:space="0" w:color="auto"/>
            </w:tcBorders>
            <w:noWrap/>
            <w:vAlign w:val="center"/>
            <w:hideMark/>
          </w:tcPr>
          <w:p w14:paraId="18EF744C" w14:textId="77777777" w:rsidR="00F750E9" w:rsidRPr="00A839E2" w:rsidRDefault="00F750E9" w:rsidP="00F750E9">
            <w:pPr>
              <w:spacing w:after="0" w:line="240" w:lineRule="auto"/>
              <w:jc w:val="center"/>
              <w:rPr>
                <w:rFonts w:ascii="Times New Roman" w:eastAsia="Times New Roman" w:hAnsi="Times New Roman" w:cs="Times New Roman"/>
                <w:b/>
                <w:color w:val="000000"/>
                <w:sz w:val="24"/>
                <w:szCs w:val="24"/>
                <w:lang w:eastAsia="sk-SK"/>
              </w:rPr>
            </w:pPr>
            <w:r w:rsidRPr="00A839E2">
              <w:rPr>
                <w:rFonts w:ascii="Times New Roman" w:eastAsia="Times New Roman" w:hAnsi="Times New Roman" w:cs="Times New Roman"/>
                <w:b/>
                <w:color w:val="000000"/>
                <w:sz w:val="24"/>
                <w:szCs w:val="24"/>
                <w:lang w:eastAsia="sk-SK"/>
              </w:rPr>
              <w:t>0</w:t>
            </w:r>
          </w:p>
        </w:tc>
        <w:tc>
          <w:tcPr>
            <w:tcW w:w="1276" w:type="dxa"/>
            <w:tcBorders>
              <w:top w:val="nil"/>
              <w:left w:val="nil"/>
              <w:bottom w:val="single" w:sz="4" w:space="0" w:color="auto"/>
              <w:right w:val="single" w:sz="4" w:space="0" w:color="auto"/>
            </w:tcBorders>
            <w:noWrap/>
            <w:vAlign w:val="center"/>
          </w:tcPr>
          <w:p w14:paraId="354D4B58" w14:textId="0054E40C" w:rsidR="00F750E9" w:rsidRPr="00F750E9" w:rsidRDefault="00FD52A9" w:rsidP="00F750E9">
            <w:pPr>
              <w:spacing w:after="0" w:line="240" w:lineRule="auto"/>
              <w:jc w:val="center"/>
              <w:rPr>
                <w:rFonts w:ascii="Times New Roman" w:eastAsia="Times New Roman" w:hAnsi="Times New Roman" w:cs="Times New Roman"/>
                <w:b/>
                <w:color w:val="000000"/>
                <w:sz w:val="24"/>
                <w:szCs w:val="24"/>
                <w:lang w:eastAsia="sk-SK"/>
              </w:rPr>
            </w:pPr>
            <w:r>
              <w:rPr>
                <w:rFonts w:ascii="Times New Roman" w:hAnsi="Times New Roman" w:cs="Times New Roman"/>
                <w:b/>
                <w:bCs/>
                <w:color w:val="000000"/>
                <w:sz w:val="24"/>
                <w:szCs w:val="24"/>
              </w:rPr>
              <w:t xml:space="preserve"> </w:t>
            </w:r>
            <w:r w:rsidR="00A713EB">
              <w:rPr>
                <w:rFonts w:ascii="Times New Roman" w:hAnsi="Times New Roman" w:cs="Times New Roman"/>
                <w:b/>
                <w:bCs/>
                <w:color w:val="000000"/>
                <w:sz w:val="24"/>
                <w:szCs w:val="24"/>
              </w:rPr>
              <w:t>352 840</w:t>
            </w:r>
          </w:p>
        </w:tc>
        <w:tc>
          <w:tcPr>
            <w:tcW w:w="1418" w:type="dxa"/>
            <w:tcBorders>
              <w:top w:val="nil"/>
              <w:left w:val="nil"/>
              <w:bottom w:val="single" w:sz="4" w:space="0" w:color="auto"/>
              <w:right w:val="single" w:sz="4" w:space="0" w:color="auto"/>
            </w:tcBorders>
            <w:noWrap/>
            <w:vAlign w:val="center"/>
          </w:tcPr>
          <w:p w14:paraId="71505099" w14:textId="1E3B0D77" w:rsidR="00F750E9" w:rsidRPr="00F750E9" w:rsidRDefault="00A713EB" w:rsidP="00F750E9">
            <w:pPr>
              <w:spacing w:after="0" w:line="240" w:lineRule="auto"/>
              <w:jc w:val="center"/>
              <w:rPr>
                <w:rFonts w:ascii="Times New Roman" w:eastAsia="Times New Roman" w:hAnsi="Times New Roman" w:cs="Times New Roman"/>
                <w:b/>
                <w:color w:val="000000"/>
                <w:sz w:val="24"/>
                <w:szCs w:val="24"/>
                <w:lang w:eastAsia="sk-SK"/>
              </w:rPr>
            </w:pPr>
            <w:r>
              <w:rPr>
                <w:rFonts w:ascii="Times New Roman" w:hAnsi="Times New Roman" w:cs="Times New Roman"/>
                <w:b/>
                <w:bCs/>
                <w:color w:val="000000"/>
                <w:sz w:val="24"/>
                <w:szCs w:val="24"/>
              </w:rPr>
              <w:t> </w:t>
            </w:r>
            <w:r w:rsidR="00FD52A9">
              <w:rPr>
                <w:rFonts w:ascii="Times New Roman" w:hAnsi="Times New Roman" w:cs="Times New Roman"/>
                <w:b/>
                <w:bCs/>
                <w:color w:val="000000"/>
                <w:sz w:val="24"/>
                <w:szCs w:val="24"/>
              </w:rPr>
              <w:t> </w:t>
            </w:r>
            <w:r>
              <w:rPr>
                <w:rFonts w:ascii="Times New Roman" w:hAnsi="Times New Roman" w:cs="Times New Roman"/>
                <w:b/>
                <w:bCs/>
                <w:color w:val="000000"/>
                <w:sz w:val="24"/>
                <w:szCs w:val="24"/>
              </w:rPr>
              <w:t>87 932</w:t>
            </w:r>
          </w:p>
        </w:tc>
      </w:tr>
      <w:tr w:rsidR="00D1067C" w:rsidRPr="00A839E2" w14:paraId="09A8CD35" w14:textId="77777777" w:rsidTr="003075F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DAA8F2E" w14:textId="51923370" w:rsidR="00D1067C" w:rsidRPr="00A839E2" w:rsidRDefault="00D1067C">
            <w:pPr>
              <w:spacing w:after="0" w:line="240" w:lineRule="auto"/>
              <w:rPr>
                <w:rFonts w:ascii="Times New Roman" w:eastAsia="Times New Roman" w:hAnsi="Times New Roman" w:cs="Times New Roman"/>
                <w:color w:val="000000" w:themeColor="text1"/>
                <w:sz w:val="24"/>
                <w:szCs w:val="24"/>
                <w:lang w:eastAsia="sk-SK"/>
              </w:rPr>
            </w:pPr>
            <w:r w:rsidRPr="00A839E2">
              <w:rPr>
                <w:rFonts w:ascii="Times New Roman" w:eastAsia="Times New Roman" w:hAnsi="Times New Roman" w:cs="Times New Roman"/>
                <w:color w:val="000000" w:themeColor="text1"/>
                <w:sz w:val="24"/>
                <w:szCs w:val="24"/>
                <w:lang w:eastAsia="sk-SK"/>
              </w:rPr>
              <w:t xml:space="preserve"> </w:t>
            </w:r>
            <w:r w:rsidRPr="00A839E2">
              <w:rPr>
                <w:rFonts w:ascii="Times New Roman" w:eastAsia="Times New Roman" w:hAnsi="Times New Roman" w:cs="Times New Roman"/>
                <w:sz w:val="24"/>
                <w:szCs w:val="24"/>
                <w:lang w:eastAsia="sk-SK"/>
              </w:rPr>
              <w:t>Národná diaľničná spoločnosť, a.</w:t>
            </w:r>
            <w:r w:rsidR="000F3230" w:rsidRPr="00A839E2">
              <w:rPr>
                <w:rFonts w:ascii="Times New Roman" w:eastAsia="Times New Roman" w:hAnsi="Times New Roman" w:cs="Times New Roman"/>
                <w:sz w:val="24"/>
                <w:szCs w:val="24"/>
                <w:lang w:eastAsia="sk-SK"/>
              </w:rPr>
              <w:t xml:space="preserve"> </w:t>
            </w:r>
            <w:r w:rsidRPr="00A839E2">
              <w:rPr>
                <w:rFonts w:ascii="Times New Roman" w:eastAsia="Times New Roman" w:hAnsi="Times New Roman" w:cs="Times New Roman"/>
                <w:sz w:val="24"/>
                <w:szCs w:val="24"/>
                <w:lang w:eastAsia="sk-SK"/>
              </w:rPr>
              <w:t>s.</w:t>
            </w:r>
          </w:p>
        </w:tc>
        <w:tc>
          <w:tcPr>
            <w:tcW w:w="1134" w:type="dxa"/>
            <w:tcBorders>
              <w:top w:val="nil"/>
              <w:left w:val="nil"/>
              <w:bottom w:val="single" w:sz="4" w:space="0" w:color="auto"/>
              <w:right w:val="single" w:sz="4" w:space="0" w:color="auto"/>
            </w:tcBorders>
            <w:noWrap/>
            <w:vAlign w:val="center"/>
            <w:hideMark/>
          </w:tcPr>
          <w:p w14:paraId="5343B479" w14:textId="77777777" w:rsidR="00D1067C" w:rsidRPr="00A839E2" w:rsidRDefault="00D1067C" w:rsidP="00D1067C">
            <w:pPr>
              <w:spacing w:after="0" w:line="240" w:lineRule="auto"/>
              <w:jc w:val="center"/>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0</w:t>
            </w:r>
          </w:p>
        </w:tc>
        <w:tc>
          <w:tcPr>
            <w:tcW w:w="1275" w:type="dxa"/>
            <w:tcBorders>
              <w:top w:val="nil"/>
              <w:left w:val="nil"/>
              <w:bottom w:val="single" w:sz="4" w:space="0" w:color="auto"/>
              <w:right w:val="single" w:sz="4" w:space="0" w:color="auto"/>
            </w:tcBorders>
            <w:noWrap/>
            <w:vAlign w:val="center"/>
            <w:hideMark/>
          </w:tcPr>
          <w:p w14:paraId="676F5AD9" w14:textId="77777777" w:rsidR="00D1067C" w:rsidRPr="00A839E2" w:rsidRDefault="00D1067C" w:rsidP="00D1067C">
            <w:pPr>
              <w:spacing w:after="0" w:line="240" w:lineRule="auto"/>
              <w:jc w:val="center"/>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0</w:t>
            </w:r>
          </w:p>
        </w:tc>
        <w:tc>
          <w:tcPr>
            <w:tcW w:w="1276" w:type="dxa"/>
            <w:tcBorders>
              <w:top w:val="nil"/>
              <w:left w:val="nil"/>
              <w:bottom w:val="single" w:sz="4" w:space="0" w:color="auto"/>
              <w:right w:val="single" w:sz="4" w:space="0" w:color="auto"/>
            </w:tcBorders>
            <w:noWrap/>
            <w:vAlign w:val="center"/>
          </w:tcPr>
          <w:p w14:paraId="35FD2F51" w14:textId="70CC2314" w:rsidR="00D1067C" w:rsidRPr="00A839E2" w:rsidRDefault="00B21D39" w:rsidP="00D1067C">
            <w:pPr>
              <w:spacing w:after="0" w:line="240" w:lineRule="auto"/>
              <w:jc w:val="center"/>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noWrap/>
            <w:vAlign w:val="center"/>
          </w:tcPr>
          <w:p w14:paraId="4D0D1343" w14:textId="626ABCD6" w:rsidR="00D1067C" w:rsidRPr="00A839E2" w:rsidRDefault="00B21D39" w:rsidP="00D1067C">
            <w:pPr>
              <w:spacing w:after="0" w:line="240" w:lineRule="auto"/>
              <w:jc w:val="center"/>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0</w:t>
            </w:r>
          </w:p>
        </w:tc>
      </w:tr>
      <w:tr w:rsidR="00F750E9" w:rsidRPr="00A839E2" w14:paraId="6DAF0830" w14:textId="77777777" w:rsidTr="003075F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tcPr>
          <w:p w14:paraId="3CDB722C" w14:textId="33DB4046" w:rsidR="00F750E9" w:rsidRPr="00A839E2" w:rsidRDefault="00F750E9" w:rsidP="00F750E9">
            <w:pPr>
              <w:spacing w:after="0" w:line="240" w:lineRule="auto"/>
              <w:rPr>
                <w:rFonts w:ascii="Times New Roman" w:eastAsia="Times New Roman" w:hAnsi="Times New Roman" w:cs="Times New Roman"/>
                <w:b/>
                <w:color w:val="000000" w:themeColor="text1"/>
                <w:sz w:val="24"/>
                <w:szCs w:val="24"/>
                <w:lang w:eastAsia="sk-SK"/>
              </w:rPr>
            </w:pPr>
            <w:r w:rsidRPr="00A839E2">
              <w:rPr>
                <w:rFonts w:ascii="Times New Roman" w:eastAsia="Times New Roman" w:hAnsi="Times New Roman" w:cs="Times New Roman"/>
                <w:sz w:val="24"/>
                <w:szCs w:val="24"/>
                <w:lang w:eastAsia="sk-SK"/>
              </w:rPr>
              <w:t>kapitola 26 - Ministerstvo hospodárstva Slovenskej republiky</w:t>
            </w:r>
          </w:p>
        </w:tc>
        <w:tc>
          <w:tcPr>
            <w:tcW w:w="1134" w:type="dxa"/>
            <w:tcBorders>
              <w:top w:val="nil"/>
              <w:left w:val="nil"/>
              <w:bottom w:val="single" w:sz="4" w:space="0" w:color="auto"/>
              <w:right w:val="single" w:sz="4" w:space="0" w:color="auto"/>
            </w:tcBorders>
            <w:noWrap/>
            <w:vAlign w:val="center"/>
          </w:tcPr>
          <w:p w14:paraId="49B7D767" w14:textId="567E6D72" w:rsidR="00F750E9" w:rsidRPr="00A839E2" w:rsidRDefault="00F750E9" w:rsidP="00F750E9">
            <w:pPr>
              <w:spacing w:after="0" w:line="240" w:lineRule="auto"/>
              <w:jc w:val="center"/>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0</w:t>
            </w:r>
          </w:p>
        </w:tc>
        <w:tc>
          <w:tcPr>
            <w:tcW w:w="1275" w:type="dxa"/>
            <w:tcBorders>
              <w:top w:val="nil"/>
              <w:left w:val="nil"/>
              <w:bottom w:val="single" w:sz="4" w:space="0" w:color="auto"/>
              <w:right w:val="single" w:sz="4" w:space="0" w:color="auto"/>
            </w:tcBorders>
            <w:noWrap/>
            <w:vAlign w:val="center"/>
          </w:tcPr>
          <w:p w14:paraId="2CCF66F5" w14:textId="4B398E19" w:rsidR="00F750E9" w:rsidRPr="00A839E2" w:rsidRDefault="00F750E9" w:rsidP="00F750E9">
            <w:pPr>
              <w:spacing w:after="0" w:line="240" w:lineRule="auto"/>
              <w:jc w:val="center"/>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0</w:t>
            </w:r>
          </w:p>
        </w:tc>
        <w:tc>
          <w:tcPr>
            <w:tcW w:w="1276" w:type="dxa"/>
            <w:tcBorders>
              <w:top w:val="nil"/>
              <w:left w:val="nil"/>
              <w:bottom w:val="single" w:sz="4" w:space="0" w:color="auto"/>
              <w:right w:val="single" w:sz="4" w:space="0" w:color="auto"/>
            </w:tcBorders>
            <w:noWrap/>
            <w:vAlign w:val="center"/>
          </w:tcPr>
          <w:p w14:paraId="2BAD84FF" w14:textId="5A8053EA" w:rsidR="00D86372" w:rsidRPr="003075FA" w:rsidRDefault="007076A6" w:rsidP="00D86372">
            <w:pPr>
              <w:spacing w:after="0" w:line="240" w:lineRule="auto"/>
              <w:jc w:val="center"/>
              <w:rPr>
                <w:rFonts w:ascii="Times New Roman" w:hAnsi="Times New Roman" w:cs="Times New Roman"/>
                <w:b/>
                <w:bCs/>
                <w:color w:val="000000"/>
                <w:sz w:val="24"/>
                <w:szCs w:val="24"/>
              </w:rPr>
            </w:pPr>
            <w:r w:rsidRPr="003075FA">
              <w:rPr>
                <w:rFonts w:ascii="Times New Roman" w:hAnsi="Times New Roman" w:cs="Times New Roman"/>
                <w:b/>
                <w:bCs/>
                <w:color w:val="000000"/>
                <w:sz w:val="24"/>
                <w:szCs w:val="24"/>
              </w:rPr>
              <w:t>52 840</w:t>
            </w:r>
          </w:p>
        </w:tc>
        <w:tc>
          <w:tcPr>
            <w:tcW w:w="1418" w:type="dxa"/>
            <w:tcBorders>
              <w:top w:val="nil"/>
              <w:left w:val="nil"/>
              <w:bottom w:val="single" w:sz="4" w:space="0" w:color="auto"/>
              <w:right w:val="single" w:sz="4" w:space="0" w:color="auto"/>
            </w:tcBorders>
            <w:noWrap/>
            <w:vAlign w:val="center"/>
          </w:tcPr>
          <w:p w14:paraId="3AD3E2C2" w14:textId="08200F01" w:rsidR="00F750E9" w:rsidRPr="003075FA" w:rsidRDefault="007076A6" w:rsidP="00F750E9">
            <w:pPr>
              <w:spacing w:after="0" w:line="240" w:lineRule="auto"/>
              <w:jc w:val="center"/>
              <w:rPr>
                <w:rFonts w:ascii="Times New Roman" w:eastAsia="Times New Roman" w:hAnsi="Times New Roman" w:cs="Times New Roman"/>
                <w:color w:val="000000"/>
                <w:sz w:val="24"/>
                <w:szCs w:val="24"/>
                <w:u w:val="single"/>
                <w:lang w:eastAsia="sk-SK"/>
              </w:rPr>
            </w:pPr>
            <w:r w:rsidRPr="003075FA">
              <w:rPr>
                <w:rFonts w:ascii="Times New Roman" w:hAnsi="Times New Roman" w:cs="Times New Roman"/>
                <w:b/>
                <w:bCs/>
                <w:color w:val="000000"/>
                <w:sz w:val="24"/>
                <w:szCs w:val="24"/>
              </w:rPr>
              <w:t>87 932</w:t>
            </w:r>
          </w:p>
        </w:tc>
      </w:tr>
      <w:tr w:rsidR="0067532C" w:rsidRPr="00A839E2" w14:paraId="06C689CA" w14:textId="77777777" w:rsidTr="003075F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tcPr>
          <w:p w14:paraId="1399AEB8" w14:textId="19512AAB" w:rsidR="0067532C" w:rsidRPr="00A839E2" w:rsidRDefault="0067532C" w:rsidP="00582326">
            <w:pPr>
              <w:spacing w:after="0" w:line="240" w:lineRule="auto"/>
              <w:rPr>
                <w:rFonts w:ascii="Times New Roman" w:eastAsia="Times New Roman" w:hAnsi="Times New Roman" w:cs="Times New Roman"/>
                <w:b/>
                <w:color w:val="000000" w:themeColor="text1"/>
                <w:sz w:val="24"/>
                <w:szCs w:val="24"/>
                <w:lang w:eastAsia="sk-SK"/>
              </w:rPr>
            </w:pPr>
            <w:r w:rsidRPr="00A839E2">
              <w:rPr>
                <w:rFonts w:ascii="Times New Roman" w:eastAsia="Times New Roman" w:hAnsi="Times New Roman" w:cs="Times New Roman"/>
                <w:sz w:val="24"/>
                <w:szCs w:val="24"/>
                <w:lang w:eastAsia="sk-SK"/>
              </w:rPr>
              <w:t>kapitola MPSVR SR</w:t>
            </w:r>
          </w:p>
        </w:tc>
        <w:tc>
          <w:tcPr>
            <w:tcW w:w="1134" w:type="dxa"/>
            <w:tcBorders>
              <w:top w:val="nil"/>
              <w:left w:val="nil"/>
              <w:bottom w:val="single" w:sz="4" w:space="0" w:color="auto"/>
              <w:right w:val="single" w:sz="4" w:space="0" w:color="auto"/>
            </w:tcBorders>
            <w:noWrap/>
            <w:vAlign w:val="center"/>
          </w:tcPr>
          <w:p w14:paraId="09D093D0" w14:textId="6494C268" w:rsidR="0067532C" w:rsidRPr="00A839E2" w:rsidRDefault="0067532C" w:rsidP="00A839E2">
            <w:pPr>
              <w:spacing w:after="0" w:line="240" w:lineRule="auto"/>
              <w:jc w:val="center"/>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0</w:t>
            </w:r>
          </w:p>
        </w:tc>
        <w:tc>
          <w:tcPr>
            <w:tcW w:w="1275" w:type="dxa"/>
            <w:tcBorders>
              <w:top w:val="nil"/>
              <w:left w:val="nil"/>
              <w:bottom w:val="single" w:sz="4" w:space="0" w:color="auto"/>
              <w:right w:val="single" w:sz="4" w:space="0" w:color="auto"/>
            </w:tcBorders>
            <w:noWrap/>
            <w:vAlign w:val="center"/>
          </w:tcPr>
          <w:p w14:paraId="21C34EEB" w14:textId="0EEC59F8" w:rsidR="0067532C" w:rsidRPr="00A839E2" w:rsidRDefault="0067532C" w:rsidP="00A839E2">
            <w:pPr>
              <w:spacing w:after="0" w:line="240" w:lineRule="auto"/>
              <w:jc w:val="center"/>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0</w:t>
            </w:r>
          </w:p>
        </w:tc>
        <w:tc>
          <w:tcPr>
            <w:tcW w:w="1276" w:type="dxa"/>
            <w:tcBorders>
              <w:top w:val="nil"/>
              <w:left w:val="nil"/>
              <w:bottom w:val="single" w:sz="4" w:space="0" w:color="auto"/>
              <w:right w:val="single" w:sz="4" w:space="0" w:color="auto"/>
            </w:tcBorders>
            <w:noWrap/>
            <w:vAlign w:val="center"/>
          </w:tcPr>
          <w:p w14:paraId="5CB75FFA" w14:textId="201315D9" w:rsidR="0067532C" w:rsidRPr="00A839E2" w:rsidRDefault="0067532C" w:rsidP="00A839E2">
            <w:pPr>
              <w:spacing w:after="0" w:line="240" w:lineRule="auto"/>
              <w:jc w:val="center"/>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300 000</w:t>
            </w:r>
          </w:p>
        </w:tc>
        <w:tc>
          <w:tcPr>
            <w:tcW w:w="1418" w:type="dxa"/>
            <w:tcBorders>
              <w:top w:val="nil"/>
              <w:left w:val="nil"/>
              <w:bottom w:val="single" w:sz="4" w:space="0" w:color="auto"/>
              <w:right w:val="single" w:sz="4" w:space="0" w:color="auto"/>
            </w:tcBorders>
            <w:noWrap/>
            <w:vAlign w:val="center"/>
          </w:tcPr>
          <w:p w14:paraId="01E9F0C6" w14:textId="24A636A3" w:rsidR="0067532C" w:rsidRPr="00A839E2" w:rsidRDefault="0067532C" w:rsidP="00A839E2">
            <w:pPr>
              <w:spacing w:after="0" w:line="240" w:lineRule="auto"/>
              <w:jc w:val="center"/>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0</w:t>
            </w:r>
          </w:p>
        </w:tc>
      </w:tr>
      <w:tr w:rsidR="00582326" w:rsidRPr="00A839E2" w14:paraId="747A83FB" w14:textId="77777777" w:rsidTr="003075F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BD511E4" w14:textId="77777777" w:rsidR="00582326" w:rsidRPr="00A839E2" w:rsidRDefault="00582326" w:rsidP="00582326">
            <w:pPr>
              <w:spacing w:after="0" w:line="240" w:lineRule="auto"/>
              <w:rPr>
                <w:rFonts w:ascii="Times New Roman" w:eastAsia="Times New Roman" w:hAnsi="Times New Roman" w:cs="Times New Roman"/>
                <w:b/>
                <w:color w:val="000000" w:themeColor="text1"/>
                <w:sz w:val="24"/>
                <w:szCs w:val="24"/>
                <w:lang w:eastAsia="sk-SK"/>
              </w:rPr>
            </w:pPr>
            <w:r w:rsidRPr="00A839E2">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noWrap/>
            <w:vAlign w:val="center"/>
            <w:hideMark/>
          </w:tcPr>
          <w:p w14:paraId="281C350A" w14:textId="77777777" w:rsidR="00582326" w:rsidRPr="00A839E2" w:rsidRDefault="00582326" w:rsidP="00582326">
            <w:pPr>
              <w:spacing w:after="0" w:line="240" w:lineRule="auto"/>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 </w:t>
            </w:r>
          </w:p>
        </w:tc>
        <w:tc>
          <w:tcPr>
            <w:tcW w:w="1275" w:type="dxa"/>
            <w:tcBorders>
              <w:top w:val="nil"/>
              <w:left w:val="nil"/>
              <w:bottom w:val="single" w:sz="4" w:space="0" w:color="auto"/>
              <w:right w:val="single" w:sz="4" w:space="0" w:color="auto"/>
            </w:tcBorders>
            <w:noWrap/>
            <w:vAlign w:val="center"/>
            <w:hideMark/>
          </w:tcPr>
          <w:p w14:paraId="5D2B98F9" w14:textId="77777777" w:rsidR="00582326" w:rsidRPr="00A839E2" w:rsidRDefault="00582326" w:rsidP="00582326">
            <w:pPr>
              <w:spacing w:after="0" w:line="240" w:lineRule="auto"/>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 </w:t>
            </w:r>
          </w:p>
        </w:tc>
        <w:tc>
          <w:tcPr>
            <w:tcW w:w="1276" w:type="dxa"/>
            <w:tcBorders>
              <w:top w:val="nil"/>
              <w:left w:val="nil"/>
              <w:bottom w:val="single" w:sz="4" w:space="0" w:color="auto"/>
              <w:right w:val="single" w:sz="4" w:space="0" w:color="auto"/>
            </w:tcBorders>
            <w:noWrap/>
            <w:vAlign w:val="center"/>
            <w:hideMark/>
          </w:tcPr>
          <w:p w14:paraId="6C986837" w14:textId="77777777" w:rsidR="00582326" w:rsidRPr="00A839E2" w:rsidRDefault="00582326" w:rsidP="00582326">
            <w:pPr>
              <w:spacing w:after="0" w:line="240" w:lineRule="auto"/>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noWrap/>
            <w:vAlign w:val="center"/>
            <w:hideMark/>
          </w:tcPr>
          <w:p w14:paraId="2DE2E511" w14:textId="77777777" w:rsidR="00582326" w:rsidRPr="00A839E2" w:rsidRDefault="00582326" w:rsidP="00582326">
            <w:pPr>
              <w:spacing w:after="0" w:line="240" w:lineRule="auto"/>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 </w:t>
            </w:r>
          </w:p>
        </w:tc>
      </w:tr>
      <w:tr w:rsidR="00582326" w:rsidRPr="00A839E2" w14:paraId="2CFC6068" w14:textId="77777777" w:rsidTr="003075F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B2626FA" w14:textId="77777777" w:rsidR="00582326" w:rsidRPr="00A839E2" w:rsidRDefault="00582326" w:rsidP="00582326">
            <w:pPr>
              <w:spacing w:after="0" w:line="240" w:lineRule="auto"/>
              <w:rPr>
                <w:rFonts w:ascii="Times New Roman" w:eastAsia="Times New Roman" w:hAnsi="Times New Roman" w:cs="Times New Roman"/>
                <w:b/>
                <w:bCs/>
                <w:color w:val="000000" w:themeColor="text1"/>
                <w:sz w:val="24"/>
                <w:szCs w:val="24"/>
                <w:lang w:eastAsia="sk-SK"/>
              </w:rPr>
            </w:pPr>
            <w:r w:rsidRPr="00A839E2">
              <w:rPr>
                <w:rFonts w:ascii="Times New Roman" w:eastAsia="Times New Roman" w:hAnsi="Times New Roman" w:cs="Times New Roman"/>
                <w:b/>
                <w:bCs/>
                <w:color w:val="000000" w:themeColor="text1"/>
                <w:sz w:val="24"/>
                <w:szCs w:val="24"/>
                <w:lang w:eastAsia="sk-SK"/>
              </w:rPr>
              <w:t>vplyv na limit verejných výdavkov ŠR</w:t>
            </w:r>
          </w:p>
        </w:tc>
        <w:tc>
          <w:tcPr>
            <w:tcW w:w="1134" w:type="dxa"/>
            <w:tcBorders>
              <w:top w:val="nil"/>
              <w:left w:val="nil"/>
              <w:bottom w:val="single" w:sz="4" w:space="0" w:color="auto"/>
              <w:right w:val="single" w:sz="4" w:space="0" w:color="auto"/>
            </w:tcBorders>
            <w:noWrap/>
            <w:vAlign w:val="center"/>
            <w:hideMark/>
          </w:tcPr>
          <w:p w14:paraId="21B202CA" w14:textId="7D3D91CC" w:rsidR="00582326" w:rsidRPr="00A839E2" w:rsidRDefault="00582326" w:rsidP="00582326">
            <w:pPr>
              <w:spacing w:after="0" w:line="240" w:lineRule="auto"/>
              <w:jc w:val="center"/>
              <w:rPr>
                <w:rFonts w:ascii="Times New Roman" w:eastAsia="Times New Roman" w:hAnsi="Times New Roman" w:cs="Times New Roman"/>
                <w:b/>
                <w:color w:val="000000"/>
                <w:sz w:val="24"/>
                <w:szCs w:val="24"/>
                <w:lang w:eastAsia="sk-SK"/>
              </w:rPr>
            </w:pPr>
            <w:r w:rsidRPr="00A839E2">
              <w:rPr>
                <w:rFonts w:ascii="Times New Roman" w:eastAsia="Times New Roman" w:hAnsi="Times New Roman" w:cs="Times New Roman"/>
                <w:color w:val="000000"/>
                <w:sz w:val="24"/>
                <w:szCs w:val="24"/>
                <w:lang w:eastAsia="sk-SK"/>
              </w:rPr>
              <w:t>0</w:t>
            </w:r>
          </w:p>
        </w:tc>
        <w:tc>
          <w:tcPr>
            <w:tcW w:w="1275" w:type="dxa"/>
            <w:tcBorders>
              <w:top w:val="nil"/>
              <w:left w:val="nil"/>
              <w:bottom w:val="single" w:sz="4" w:space="0" w:color="auto"/>
              <w:right w:val="single" w:sz="4" w:space="0" w:color="auto"/>
            </w:tcBorders>
            <w:noWrap/>
            <w:vAlign w:val="center"/>
            <w:hideMark/>
          </w:tcPr>
          <w:p w14:paraId="4521BB2D" w14:textId="3E0F2D2E" w:rsidR="00582326" w:rsidRPr="00A839E2" w:rsidRDefault="00582326" w:rsidP="00582326">
            <w:pPr>
              <w:spacing w:after="0" w:line="240" w:lineRule="auto"/>
              <w:jc w:val="center"/>
              <w:rPr>
                <w:rFonts w:ascii="Times New Roman" w:eastAsia="Times New Roman" w:hAnsi="Times New Roman" w:cs="Times New Roman"/>
                <w:b/>
                <w:color w:val="000000"/>
                <w:sz w:val="24"/>
                <w:szCs w:val="24"/>
                <w:lang w:eastAsia="sk-SK"/>
              </w:rPr>
            </w:pPr>
            <w:r w:rsidRPr="00A839E2">
              <w:rPr>
                <w:rFonts w:ascii="Times New Roman" w:eastAsia="Times New Roman" w:hAnsi="Times New Roman" w:cs="Times New Roman"/>
                <w:color w:val="000000"/>
                <w:sz w:val="24"/>
                <w:szCs w:val="24"/>
                <w:lang w:eastAsia="sk-SK"/>
              </w:rPr>
              <w:t>0</w:t>
            </w:r>
          </w:p>
        </w:tc>
        <w:tc>
          <w:tcPr>
            <w:tcW w:w="1276" w:type="dxa"/>
            <w:tcBorders>
              <w:top w:val="nil"/>
              <w:left w:val="nil"/>
              <w:bottom w:val="single" w:sz="4" w:space="0" w:color="auto"/>
              <w:right w:val="single" w:sz="4" w:space="0" w:color="auto"/>
            </w:tcBorders>
            <w:noWrap/>
            <w:vAlign w:val="center"/>
          </w:tcPr>
          <w:p w14:paraId="3A16853D" w14:textId="71463521" w:rsidR="00582326" w:rsidRPr="00A839E2" w:rsidRDefault="00A713EB" w:rsidP="00582326">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color w:val="000000"/>
                <w:sz w:val="24"/>
                <w:szCs w:val="24"/>
                <w:lang w:eastAsia="sk-SK"/>
              </w:rPr>
              <w:t>  352 840</w:t>
            </w:r>
          </w:p>
        </w:tc>
        <w:tc>
          <w:tcPr>
            <w:tcW w:w="1418" w:type="dxa"/>
            <w:tcBorders>
              <w:top w:val="nil"/>
              <w:left w:val="nil"/>
              <w:bottom w:val="single" w:sz="4" w:space="0" w:color="auto"/>
              <w:right w:val="single" w:sz="4" w:space="0" w:color="auto"/>
            </w:tcBorders>
            <w:noWrap/>
            <w:vAlign w:val="center"/>
          </w:tcPr>
          <w:p w14:paraId="0D02517A" w14:textId="6B77E887" w:rsidR="00582326" w:rsidRPr="00A839E2" w:rsidRDefault="00A713EB" w:rsidP="00582326">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color w:val="000000"/>
                <w:sz w:val="24"/>
                <w:szCs w:val="24"/>
                <w:lang w:eastAsia="sk-SK"/>
              </w:rPr>
              <w:t>  87 932</w:t>
            </w:r>
          </w:p>
        </w:tc>
      </w:tr>
      <w:tr w:rsidR="00582326" w:rsidRPr="00A839E2" w14:paraId="4E86F2DE" w14:textId="77777777" w:rsidTr="003075F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90B3A43" w14:textId="77777777" w:rsidR="00582326" w:rsidRPr="00A839E2" w:rsidRDefault="00582326" w:rsidP="00582326">
            <w:pPr>
              <w:spacing w:after="0" w:line="240" w:lineRule="auto"/>
              <w:rPr>
                <w:rFonts w:ascii="Times New Roman" w:eastAsia="Times New Roman" w:hAnsi="Times New Roman" w:cs="Times New Roman"/>
                <w:b/>
                <w:bCs/>
                <w:color w:val="000000" w:themeColor="text1"/>
                <w:sz w:val="24"/>
                <w:szCs w:val="24"/>
                <w:lang w:eastAsia="sk-SK"/>
              </w:rPr>
            </w:pPr>
            <w:r w:rsidRPr="00A839E2">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noWrap/>
            <w:vAlign w:val="center"/>
            <w:hideMark/>
          </w:tcPr>
          <w:p w14:paraId="6EC71D4A" w14:textId="77777777" w:rsidR="00582326" w:rsidRPr="00A839E2" w:rsidRDefault="00582326" w:rsidP="00582326">
            <w:pPr>
              <w:spacing w:after="0" w:line="240" w:lineRule="auto"/>
              <w:jc w:val="center"/>
              <w:rPr>
                <w:rFonts w:ascii="Times New Roman" w:eastAsia="Times New Roman" w:hAnsi="Times New Roman" w:cs="Times New Roman"/>
                <w:b/>
                <w:color w:val="000000"/>
                <w:sz w:val="24"/>
                <w:szCs w:val="24"/>
                <w:lang w:eastAsia="sk-SK"/>
              </w:rPr>
            </w:pPr>
            <w:r w:rsidRPr="00A839E2">
              <w:rPr>
                <w:rFonts w:ascii="Times New Roman" w:eastAsia="Times New Roman" w:hAnsi="Times New Roman" w:cs="Times New Roman"/>
                <w:b/>
                <w:color w:val="000000"/>
                <w:sz w:val="24"/>
                <w:szCs w:val="24"/>
                <w:lang w:eastAsia="sk-SK"/>
              </w:rPr>
              <w:t>0</w:t>
            </w:r>
          </w:p>
        </w:tc>
        <w:tc>
          <w:tcPr>
            <w:tcW w:w="1275" w:type="dxa"/>
            <w:tcBorders>
              <w:top w:val="nil"/>
              <w:left w:val="nil"/>
              <w:bottom w:val="single" w:sz="4" w:space="0" w:color="auto"/>
              <w:right w:val="single" w:sz="4" w:space="0" w:color="auto"/>
            </w:tcBorders>
            <w:noWrap/>
            <w:vAlign w:val="center"/>
            <w:hideMark/>
          </w:tcPr>
          <w:p w14:paraId="67BB90DF" w14:textId="77777777" w:rsidR="00582326" w:rsidRPr="00A839E2" w:rsidRDefault="00582326" w:rsidP="00582326">
            <w:pPr>
              <w:spacing w:after="0" w:line="240" w:lineRule="auto"/>
              <w:jc w:val="center"/>
              <w:rPr>
                <w:rFonts w:ascii="Times New Roman" w:eastAsia="Times New Roman" w:hAnsi="Times New Roman" w:cs="Times New Roman"/>
                <w:b/>
                <w:color w:val="000000"/>
                <w:sz w:val="24"/>
                <w:szCs w:val="24"/>
                <w:lang w:eastAsia="sk-SK"/>
              </w:rPr>
            </w:pPr>
            <w:r w:rsidRPr="00A839E2">
              <w:rPr>
                <w:rFonts w:ascii="Times New Roman" w:eastAsia="Times New Roman" w:hAnsi="Times New Roman" w:cs="Times New Roman"/>
                <w:b/>
                <w:color w:val="000000"/>
                <w:sz w:val="24"/>
                <w:szCs w:val="24"/>
                <w:lang w:eastAsia="sk-SK"/>
              </w:rPr>
              <w:t>0</w:t>
            </w:r>
          </w:p>
        </w:tc>
        <w:tc>
          <w:tcPr>
            <w:tcW w:w="1276" w:type="dxa"/>
            <w:tcBorders>
              <w:top w:val="nil"/>
              <w:left w:val="nil"/>
              <w:bottom w:val="single" w:sz="4" w:space="0" w:color="auto"/>
              <w:right w:val="single" w:sz="4" w:space="0" w:color="auto"/>
            </w:tcBorders>
            <w:noWrap/>
            <w:vAlign w:val="center"/>
            <w:hideMark/>
          </w:tcPr>
          <w:p w14:paraId="21B1B7EB" w14:textId="3E80E7EB" w:rsidR="00582326" w:rsidRPr="00A839E2" w:rsidRDefault="00B21D39" w:rsidP="00582326">
            <w:pPr>
              <w:spacing w:after="0" w:line="240" w:lineRule="auto"/>
              <w:jc w:val="center"/>
              <w:rPr>
                <w:rFonts w:ascii="Times New Roman" w:eastAsia="Times New Roman" w:hAnsi="Times New Roman" w:cs="Times New Roman"/>
                <w:b/>
                <w:color w:val="000000"/>
                <w:sz w:val="24"/>
                <w:szCs w:val="24"/>
                <w:lang w:eastAsia="sk-SK"/>
              </w:rPr>
            </w:pPr>
            <w:r w:rsidRPr="00A839E2">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39E98458" w14:textId="724DEA13" w:rsidR="00582326" w:rsidRPr="00A839E2" w:rsidRDefault="00B21D39" w:rsidP="00582326">
            <w:pPr>
              <w:spacing w:after="0" w:line="240" w:lineRule="auto"/>
              <w:jc w:val="center"/>
              <w:rPr>
                <w:rFonts w:ascii="Times New Roman" w:eastAsia="Times New Roman" w:hAnsi="Times New Roman" w:cs="Times New Roman"/>
                <w:b/>
                <w:color w:val="000000"/>
                <w:sz w:val="24"/>
                <w:szCs w:val="24"/>
                <w:lang w:eastAsia="sk-SK"/>
              </w:rPr>
            </w:pPr>
            <w:r w:rsidRPr="00A839E2">
              <w:rPr>
                <w:rFonts w:ascii="Times New Roman" w:eastAsia="Times New Roman" w:hAnsi="Times New Roman" w:cs="Times New Roman"/>
                <w:b/>
                <w:color w:val="000000"/>
                <w:sz w:val="24"/>
                <w:szCs w:val="24"/>
                <w:lang w:eastAsia="sk-SK"/>
              </w:rPr>
              <w:t>0</w:t>
            </w:r>
          </w:p>
        </w:tc>
      </w:tr>
      <w:tr w:rsidR="00B21D39" w:rsidRPr="00A839E2" w14:paraId="23EF6AE9" w14:textId="77777777" w:rsidTr="003075FA">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2A2012C1" w14:textId="613088AC" w:rsidR="00B21D39" w:rsidRPr="00A839E2" w:rsidRDefault="00B21D39" w:rsidP="00B21D39">
            <w:pPr>
              <w:spacing w:after="0" w:line="240" w:lineRule="auto"/>
              <w:rPr>
                <w:rFonts w:ascii="Times New Roman" w:eastAsia="Times New Roman" w:hAnsi="Times New Roman" w:cs="Times New Roman"/>
                <w:b/>
                <w:bCs/>
                <w:color w:val="000000" w:themeColor="text1"/>
                <w:sz w:val="24"/>
                <w:szCs w:val="24"/>
                <w:lang w:eastAsia="sk-SK"/>
              </w:rPr>
            </w:pPr>
            <w:r w:rsidRPr="00A839E2">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 (obce)</w:t>
            </w:r>
          </w:p>
        </w:tc>
        <w:tc>
          <w:tcPr>
            <w:tcW w:w="1134" w:type="dxa"/>
            <w:tcBorders>
              <w:top w:val="single" w:sz="4" w:space="0" w:color="auto"/>
              <w:left w:val="nil"/>
              <w:bottom w:val="single" w:sz="4" w:space="0" w:color="auto"/>
              <w:right w:val="single" w:sz="4" w:space="0" w:color="auto"/>
            </w:tcBorders>
            <w:noWrap/>
            <w:vAlign w:val="center"/>
          </w:tcPr>
          <w:p w14:paraId="2B7C435E" w14:textId="0574A1A1" w:rsidR="00B21D39" w:rsidRPr="00A839E2" w:rsidRDefault="00B21D39" w:rsidP="00B21D39">
            <w:pPr>
              <w:spacing w:after="0" w:line="240" w:lineRule="auto"/>
              <w:jc w:val="center"/>
              <w:rPr>
                <w:rFonts w:ascii="Times New Roman" w:eastAsia="Times New Roman" w:hAnsi="Times New Roman" w:cs="Times New Roman"/>
                <w:b/>
                <w:color w:val="000000"/>
                <w:sz w:val="24"/>
                <w:szCs w:val="24"/>
                <w:lang w:eastAsia="sk-SK"/>
              </w:rPr>
            </w:pPr>
            <w:r w:rsidRPr="00A839E2">
              <w:rPr>
                <w:rFonts w:ascii="Times New Roman" w:eastAsia="Times New Roman" w:hAnsi="Times New Roman" w:cs="Times New Roman"/>
                <w:b/>
                <w:color w:val="000000"/>
                <w:sz w:val="24"/>
                <w:szCs w:val="24"/>
                <w:lang w:eastAsia="sk-SK"/>
              </w:rPr>
              <w:t>0</w:t>
            </w:r>
          </w:p>
        </w:tc>
        <w:tc>
          <w:tcPr>
            <w:tcW w:w="1275" w:type="dxa"/>
            <w:tcBorders>
              <w:top w:val="single" w:sz="4" w:space="0" w:color="auto"/>
              <w:left w:val="nil"/>
              <w:bottom w:val="single" w:sz="4" w:space="0" w:color="auto"/>
              <w:right w:val="single" w:sz="4" w:space="0" w:color="auto"/>
            </w:tcBorders>
            <w:noWrap/>
            <w:vAlign w:val="center"/>
          </w:tcPr>
          <w:p w14:paraId="59312B0A" w14:textId="0AFA1C1A" w:rsidR="00B21D39" w:rsidRPr="00A839E2" w:rsidRDefault="00B21D39" w:rsidP="00B21D39">
            <w:pPr>
              <w:spacing w:after="0" w:line="240" w:lineRule="auto"/>
              <w:jc w:val="center"/>
              <w:rPr>
                <w:rFonts w:ascii="Times New Roman" w:eastAsia="Times New Roman" w:hAnsi="Times New Roman" w:cs="Times New Roman"/>
                <w:b/>
                <w:color w:val="000000"/>
                <w:sz w:val="24"/>
                <w:szCs w:val="24"/>
                <w:lang w:eastAsia="sk-SK"/>
              </w:rPr>
            </w:pPr>
            <w:r w:rsidRPr="00A839E2">
              <w:rPr>
                <w:rFonts w:ascii="Times New Roman" w:eastAsia="Times New Roman" w:hAnsi="Times New Roman" w:cs="Times New Roman"/>
                <w:b/>
                <w:color w:val="000000"/>
                <w:sz w:val="24"/>
                <w:szCs w:val="24"/>
                <w:lang w:eastAsia="sk-SK"/>
              </w:rPr>
              <w:t>0</w:t>
            </w:r>
          </w:p>
        </w:tc>
        <w:tc>
          <w:tcPr>
            <w:tcW w:w="1276" w:type="dxa"/>
            <w:tcBorders>
              <w:top w:val="single" w:sz="4" w:space="0" w:color="auto"/>
              <w:left w:val="nil"/>
              <w:bottom w:val="single" w:sz="4" w:space="0" w:color="auto"/>
              <w:right w:val="single" w:sz="4" w:space="0" w:color="auto"/>
            </w:tcBorders>
            <w:noWrap/>
            <w:vAlign w:val="center"/>
          </w:tcPr>
          <w:p w14:paraId="4E4CF9D2" w14:textId="7220706F" w:rsidR="00B21D39" w:rsidRPr="00A839E2" w:rsidRDefault="00027586" w:rsidP="00B21D39">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sz w:val="24"/>
                <w:szCs w:val="24"/>
                <w:lang w:eastAsia="sk-SK"/>
              </w:rPr>
              <w:t>0</w:t>
            </w:r>
          </w:p>
        </w:tc>
        <w:tc>
          <w:tcPr>
            <w:tcW w:w="1418" w:type="dxa"/>
            <w:tcBorders>
              <w:top w:val="single" w:sz="4" w:space="0" w:color="auto"/>
              <w:left w:val="nil"/>
              <w:bottom w:val="single" w:sz="4" w:space="0" w:color="auto"/>
              <w:right w:val="single" w:sz="4" w:space="0" w:color="auto"/>
            </w:tcBorders>
            <w:noWrap/>
            <w:vAlign w:val="center"/>
          </w:tcPr>
          <w:p w14:paraId="7A18C94C" w14:textId="61865A05" w:rsidR="00B21D39" w:rsidRPr="00A839E2" w:rsidRDefault="00027586" w:rsidP="00B21D39">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sz w:val="24"/>
                <w:szCs w:val="24"/>
                <w:lang w:eastAsia="sk-SK"/>
              </w:rPr>
              <w:t>0</w:t>
            </w:r>
          </w:p>
        </w:tc>
      </w:tr>
    </w:tbl>
    <w:p w14:paraId="32E541B0" w14:textId="186A526A" w:rsidR="003F35B7" w:rsidRPr="00A839E2" w:rsidRDefault="003F35B7" w:rsidP="005307FC">
      <w:pPr>
        <w:rPr>
          <w:rFonts w:ascii="Times New Roman" w:eastAsia="Times New Roman" w:hAnsi="Times New Roman" w:cs="Times New Roman"/>
          <w:b/>
          <w:bCs/>
          <w:sz w:val="24"/>
          <w:szCs w:val="24"/>
          <w:lang w:eastAsia="sk-SK"/>
        </w:rPr>
      </w:pPr>
    </w:p>
    <w:p w14:paraId="2015DCFF" w14:textId="77777777" w:rsidR="007D5748" w:rsidRPr="00A839E2" w:rsidRDefault="007D5748" w:rsidP="005307FC">
      <w:pP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08D86F0C" w14:textId="64AE04D6" w:rsidR="00BB7C02" w:rsidRPr="00A839E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 xml:space="preserve">Implementácia </w:t>
      </w:r>
      <w:r w:rsidR="003075FA">
        <w:rPr>
          <w:rFonts w:ascii="Times New Roman" w:eastAsia="Times New Roman" w:hAnsi="Times New Roman" w:cs="Times New Roman"/>
          <w:bCs/>
          <w:sz w:val="24"/>
          <w:szCs w:val="24"/>
          <w:lang w:eastAsia="sk-SK"/>
        </w:rPr>
        <w:t>Smernice</w:t>
      </w:r>
      <w:r w:rsidR="003075FA" w:rsidRPr="003075FA">
        <w:rPr>
          <w:rFonts w:ascii="Times New Roman" w:eastAsia="Times New Roman" w:hAnsi="Times New Roman" w:cs="Times New Roman"/>
          <w:bCs/>
          <w:sz w:val="24"/>
          <w:szCs w:val="24"/>
          <w:lang w:eastAsia="sk-SK"/>
        </w:rPr>
        <w:t xml:space="preserve"> Európskeho parlamentu a Rady (EÚ) 2024/2841 z 23. októbra 2024, ktorou sa ustanovuje európsky preukaz osoby so zdravotným postihnutím a európsky parkovací preukaz pre osoby so zdravotným postihnutím (Ú. </w:t>
      </w:r>
      <w:r w:rsidR="003075FA">
        <w:rPr>
          <w:rFonts w:ascii="Times New Roman" w:eastAsia="Times New Roman" w:hAnsi="Times New Roman" w:cs="Times New Roman"/>
          <w:bCs/>
          <w:sz w:val="24"/>
          <w:szCs w:val="24"/>
          <w:lang w:eastAsia="sk-SK"/>
        </w:rPr>
        <w:t>v. EÚ L, 2024/2841, 14.11.2024)</w:t>
      </w:r>
      <w:r w:rsidR="003075FA" w:rsidRPr="003075FA">
        <w:rPr>
          <w:rFonts w:ascii="Times New Roman" w:eastAsia="Times New Roman" w:hAnsi="Times New Roman" w:cs="Times New Roman"/>
          <w:bCs/>
          <w:sz w:val="24"/>
          <w:szCs w:val="24"/>
          <w:lang w:eastAsia="sk-SK"/>
        </w:rPr>
        <w:t xml:space="preserve"> </w:t>
      </w:r>
      <w:r w:rsidR="003075FA">
        <w:rPr>
          <w:rFonts w:ascii="Times New Roman" w:eastAsia="Times New Roman" w:hAnsi="Times New Roman" w:cs="Times New Roman"/>
          <w:bCs/>
          <w:sz w:val="24"/>
          <w:szCs w:val="24"/>
          <w:lang w:eastAsia="sk-SK"/>
        </w:rPr>
        <w:t xml:space="preserve">(ďalej len </w:t>
      </w:r>
      <w:r w:rsidR="003075FA" w:rsidRPr="003075FA">
        <w:rPr>
          <w:rFonts w:ascii="Times New Roman" w:eastAsia="Times New Roman" w:hAnsi="Times New Roman" w:cs="Times New Roman"/>
          <w:bCs/>
          <w:sz w:val="24"/>
          <w:szCs w:val="24"/>
          <w:lang w:eastAsia="sk-SK"/>
        </w:rPr>
        <w:t>„smernica (EÚ) 2024/2841“</w:t>
      </w:r>
      <w:r w:rsidR="003075FA">
        <w:rPr>
          <w:rFonts w:ascii="Times New Roman" w:eastAsia="Times New Roman" w:hAnsi="Times New Roman" w:cs="Times New Roman"/>
          <w:bCs/>
          <w:sz w:val="24"/>
          <w:szCs w:val="24"/>
          <w:lang w:eastAsia="sk-SK"/>
        </w:rPr>
        <w:t>) a Smernice</w:t>
      </w:r>
      <w:r w:rsidR="003075FA" w:rsidRPr="003075FA">
        <w:rPr>
          <w:rFonts w:ascii="Times New Roman" w:eastAsia="Times New Roman" w:hAnsi="Times New Roman" w:cs="Times New Roman"/>
          <w:bCs/>
          <w:sz w:val="24"/>
          <w:szCs w:val="24"/>
          <w:lang w:eastAsia="sk-SK"/>
        </w:rPr>
        <w:t xml:space="preserve"> Európskeho parlamentu a Rady (EÚ) 2024/2842 z 23. októbra 2024, ktorou sa smernica (EÚ) 2024/2841 rozširuje na štátnych príslušníkov tretích krajín s oprávneným pobytom v členskom štáte (Ú. </w:t>
      </w:r>
      <w:r w:rsidR="003075FA">
        <w:rPr>
          <w:rFonts w:ascii="Times New Roman" w:eastAsia="Times New Roman" w:hAnsi="Times New Roman" w:cs="Times New Roman"/>
          <w:bCs/>
          <w:sz w:val="24"/>
          <w:szCs w:val="24"/>
          <w:lang w:eastAsia="sk-SK"/>
        </w:rPr>
        <w:t xml:space="preserve">v. EÚ L, 2024/2842, 14.11.2024) (ďalej len                    </w:t>
      </w:r>
      <w:r w:rsidR="003075FA" w:rsidRPr="003075FA">
        <w:rPr>
          <w:rFonts w:ascii="Times New Roman" w:eastAsia="Times New Roman" w:hAnsi="Times New Roman" w:cs="Times New Roman"/>
          <w:bCs/>
          <w:sz w:val="24"/>
          <w:szCs w:val="24"/>
          <w:lang w:eastAsia="sk-SK"/>
        </w:rPr>
        <w:t>„smernica (EÚ) 2024/2842</w:t>
      </w:r>
      <w:r w:rsidR="003075FA">
        <w:rPr>
          <w:rFonts w:ascii="Times New Roman" w:eastAsia="Times New Roman" w:hAnsi="Times New Roman" w:cs="Times New Roman"/>
          <w:bCs/>
          <w:sz w:val="24"/>
          <w:szCs w:val="24"/>
          <w:lang w:eastAsia="sk-SK"/>
        </w:rPr>
        <w:t xml:space="preserve">“) </w:t>
      </w:r>
      <w:r w:rsidRPr="00A839E2">
        <w:rPr>
          <w:rFonts w:ascii="Times New Roman" w:eastAsia="Times New Roman" w:hAnsi="Times New Roman" w:cs="Times New Roman"/>
          <w:bCs/>
          <w:sz w:val="24"/>
          <w:szCs w:val="24"/>
          <w:lang w:eastAsia="sk-SK"/>
        </w:rPr>
        <w:t>bude mať priamy vplyv na výnosy Národnej diaľničnej spoločnosti, a. s.  z úhrad za elektronické diaľničné známky. Zavedením možnosti oslobodenia od úhrady elektronickej diaľničnej známky aj pre vozidlá registrované v iných členských štátoch Európskej únie dôjde k rozšíreniu okruhu vozidiel, ktoré budú oprávnené využívať spoplatnené úseky diaľnic bez úhrady diaľničnej známky.</w:t>
      </w:r>
    </w:p>
    <w:p w14:paraId="2618A2C9" w14:textId="766B51C3" w:rsidR="00BB7C02" w:rsidRPr="00A839E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lastRenderedPageBreak/>
        <w:t xml:space="preserve">Na rozdiel od súčasného právneho stavu, keď sa registrácia oslobodenia týka najmä vozidiel využívaných držiteľmi slovenských parkovacích preukazov, bude po implementácii </w:t>
      </w:r>
      <w:r w:rsidR="003075FA">
        <w:rPr>
          <w:rFonts w:ascii="Times New Roman" w:eastAsia="Times New Roman" w:hAnsi="Times New Roman" w:cs="Times New Roman"/>
          <w:bCs/>
          <w:sz w:val="24"/>
          <w:szCs w:val="24"/>
          <w:lang w:eastAsia="sk-SK"/>
        </w:rPr>
        <w:t>smernice</w:t>
      </w:r>
      <w:r w:rsidR="003075FA" w:rsidRPr="003075FA">
        <w:rPr>
          <w:rFonts w:ascii="Times New Roman" w:eastAsia="Times New Roman" w:hAnsi="Times New Roman" w:cs="Times New Roman"/>
          <w:bCs/>
          <w:sz w:val="24"/>
          <w:szCs w:val="24"/>
          <w:lang w:eastAsia="sk-SK"/>
        </w:rPr>
        <w:t xml:space="preserve"> (EÚ) 2024/2841</w:t>
      </w:r>
      <w:r w:rsidR="003075FA">
        <w:rPr>
          <w:rFonts w:ascii="Times New Roman" w:eastAsia="Times New Roman" w:hAnsi="Times New Roman" w:cs="Times New Roman"/>
          <w:bCs/>
          <w:sz w:val="24"/>
          <w:szCs w:val="24"/>
          <w:lang w:eastAsia="sk-SK"/>
        </w:rPr>
        <w:t xml:space="preserve"> a smernice</w:t>
      </w:r>
      <w:r w:rsidR="003075FA" w:rsidRPr="003075FA">
        <w:rPr>
          <w:rFonts w:ascii="Times New Roman" w:eastAsia="Times New Roman" w:hAnsi="Times New Roman" w:cs="Times New Roman"/>
          <w:bCs/>
          <w:sz w:val="24"/>
          <w:szCs w:val="24"/>
          <w:lang w:eastAsia="sk-SK"/>
        </w:rPr>
        <w:t xml:space="preserve"> (EÚ) 2024/2842</w:t>
      </w:r>
      <w:r w:rsidR="003075FA">
        <w:rPr>
          <w:rFonts w:ascii="Times New Roman" w:eastAsia="Times New Roman" w:hAnsi="Times New Roman" w:cs="Times New Roman"/>
          <w:bCs/>
          <w:sz w:val="24"/>
          <w:szCs w:val="24"/>
          <w:lang w:eastAsia="sk-SK"/>
        </w:rPr>
        <w:t xml:space="preserve"> </w:t>
      </w:r>
      <w:r w:rsidRPr="00A839E2">
        <w:rPr>
          <w:rFonts w:ascii="Times New Roman" w:eastAsia="Times New Roman" w:hAnsi="Times New Roman" w:cs="Times New Roman"/>
          <w:bCs/>
          <w:sz w:val="24"/>
          <w:szCs w:val="24"/>
          <w:lang w:eastAsia="sk-SK"/>
        </w:rPr>
        <w:t>potrebné umožniť registráciu aj držiteľom parkovacích preukazov vydaných príslušnými orgánmi ostatných členských štátov Európskej únie.</w:t>
      </w:r>
    </w:p>
    <w:p w14:paraId="4E3DF99D" w14:textId="35FA85B5" w:rsidR="00BB7C02" w:rsidRPr="00A839E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 xml:space="preserve">Navrhovaná právna úprava bude mať negatívny vplyv na rozpočet Národnej diaľničnej spoločnosti, a. s., ako správcu výberu úhrady diaľničnej známky. Dopady budú spočívať najmä vo výpadku príjmov z predaja elektronických diaľničných známok v dôsledku rozšírenia okruhu oslobodených vozidiel, v potrebe úpravy informačného systému elektronickej diaľničnej známky, zabezpečenia nových registračných procesov, vytvorenia mechanizmov na overovanie zahraničných parkovacích preukazov, zvýšenia personálnych kapacít, rozšírenia zákazníckej podpory a zvýšenia prevádzkových nákladov spojených so správou registra oslobodených vozidiel. </w:t>
      </w:r>
      <w:r w:rsidR="00A4152D" w:rsidRPr="00A839E2">
        <w:rPr>
          <w:rFonts w:ascii="Times New Roman" w:eastAsia="Times New Roman" w:hAnsi="Times New Roman" w:cs="Times New Roman"/>
          <w:bCs/>
          <w:sz w:val="24"/>
          <w:szCs w:val="24"/>
          <w:lang w:eastAsia="sk-SK"/>
        </w:rPr>
        <w:t xml:space="preserve">Všetky tieto uvedené aktivity vyžadujú náležité a dôvodné zvýšenie počtu zamestnancov Národnej diaľničnej spoločnosti, a. s. </w:t>
      </w:r>
      <w:r w:rsidR="00C9093F" w:rsidRPr="00A839E2">
        <w:rPr>
          <w:rFonts w:ascii="Times New Roman" w:eastAsia="Times New Roman" w:hAnsi="Times New Roman" w:cs="Times New Roman"/>
          <w:bCs/>
          <w:sz w:val="24"/>
          <w:szCs w:val="24"/>
          <w:lang w:eastAsia="sk-SK"/>
        </w:rPr>
        <w:t>Negatívne vplyvy na strane výdavkov Národnej diaľničnej spoločnosti, a. s., sú kryté v rámci jej rozpočtu, t. j. Národná diaľničná spoločnosť, a. s nebude požadovať zapracovanie zvýšených výdavkov do rozpočtu na roky 2028-2030.</w:t>
      </w:r>
    </w:p>
    <w:p w14:paraId="5D6FC60F" w14:textId="41BC2A94" w:rsidR="00BB7C02" w:rsidRPr="00A839E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Rozsah výpadku príjmov závisí najmä od počtu oprávnených osôb, ktoré budú slovenskú diaľničnú sieť skutočne využívať, od frekvencie ich prejazdov, od dĺžky využívania spoplatnených úsekov počas roka a od štruktúry uhrad</w:t>
      </w:r>
      <w:r w:rsidR="0087370E">
        <w:rPr>
          <w:rFonts w:ascii="Times New Roman" w:eastAsia="Times New Roman" w:hAnsi="Times New Roman" w:cs="Times New Roman"/>
          <w:bCs/>
          <w:sz w:val="24"/>
          <w:szCs w:val="24"/>
          <w:lang w:eastAsia="sk-SK"/>
        </w:rPr>
        <w:t>e</w:t>
      </w:r>
      <w:r w:rsidRPr="00A839E2">
        <w:rPr>
          <w:rFonts w:ascii="Times New Roman" w:eastAsia="Times New Roman" w:hAnsi="Times New Roman" w:cs="Times New Roman"/>
          <w:bCs/>
          <w:sz w:val="24"/>
          <w:szCs w:val="24"/>
          <w:lang w:eastAsia="sk-SK"/>
        </w:rPr>
        <w:t xml:space="preserve">ných elektronických diaľničných známok. Vzhľadom na to, že </w:t>
      </w:r>
      <w:r w:rsidR="003075FA">
        <w:rPr>
          <w:rFonts w:ascii="Times New Roman" w:eastAsia="Times New Roman" w:hAnsi="Times New Roman" w:cs="Times New Roman"/>
          <w:bCs/>
          <w:sz w:val="24"/>
          <w:szCs w:val="24"/>
          <w:lang w:eastAsia="sk-SK"/>
        </w:rPr>
        <w:t>smernica (EÚ) 2024/2841 a smernica</w:t>
      </w:r>
      <w:r w:rsidR="003075FA" w:rsidRPr="003075FA">
        <w:rPr>
          <w:rFonts w:ascii="Times New Roman" w:eastAsia="Times New Roman" w:hAnsi="Times New Roman" w:cs="Times New Roman"/>
          <w:bCs/>
          <w:sz w:val="24"/>
          <w:szCs w:val="24"/>
          <w:lang w:eastAsia="sk-SK"/>
        </w:rPr>
        <w:t xml:space="preserve"> (EÚ) 2024/2842</w:t>
      </w:r>
      <w:r w:rsidR="003075FA">
        <w:rPr>
          <w:rFonts w:ascii="Times New Roman" w:eastAsia="Times New Roman" w:hAnsi="Times New Roman" w:cs="Times New Roman"/>
          <w:bCs/>
          <w:sz w:val="24"/>
          <w:szCs w:val="24"/>
          <w:lang w:eastAsia="sk-SK"/>
        </w:rPr>
        <w:t xml:space="preserve"> </w:t>
      </w:r>
      <w:r w:rsidRPr="00A839E2">
        <w:rPr>
          <w:rFonts w:ascii="Times New Roman" w:eastAsia="Times New Roman" w:hAnsi="Times New Roman" w:cs="Times New Roman"/>
          <w:bCs/>
          <w:sz w:val="24"/>
          <w:szCs w:val="24"/>
          <w:lang w:eastAsia="sk-SK"/>
        </w:rPr>
        <w:t>zavádza nové právo, nie sú v súčasnosti k dispozícii historické údaje, na základe ktorých by bolo možné výpadok príjmov kvantifikovať s vysokou mierou presnosti.</w:t>
      </w:r>
      <w:r w:rsidR="003075FA">
        <w:rPr>
          <w:rFonts w:ascii="Times New Roman" w:eastAsia="Times New Roman" w:hAnsi="Times New Roman" w:cs="Times New Roman"/>
          <w:bCs/>
          <w:sz w:val="24"/>
          <w:szCs w:val="24"/>
          <w:lang w:eastAsia="sk-SK"/>
        </w:rPr>
        <w:t xml:space="preserve"> </w:t>
      </w:r>
      <w:r w:rsidR="003075FA" w:rsidRPr="003075FA">
        <w:rPr>
          <w:rFonts w:ascii="Times New Roman" w:eastAsia="Times New Roman" w:hAnsi="Times New Roman" w:cs="Times New Roman"/>
          <w:bCs/>
          <w:sz w:val="24"/>
          <w:szCs w:val="24"/>
          <w:lang w:eastAsia="sk-SK"/>
        </w:rPr>
        <w:t>Národná diaľničná spoločnosť,</w:t>
      </w:r>
      <w:r w:rsidR="000F5996">
        <w:rPr>
          <w:rFonts w:ascii="Times New Roman" w:eastAsia="Times New Roman" w:hAnsi="Times New Roman" w:cs="Times New Roman"/>
          <w:bCs/>
          <w:sz w:val="24"/>
          <w:szCs w:val="24"/>
          <w:lang w:eastAsia="sk-SK"/>
        </w:rPr>
        <w:t> </w:t>
      </w:r>
      <w:r w:rsidR="003075FA" w:rsidRPr="003075FA">
        <w:rPr>
          <w:rFonts w:ascii="Times New Roman" w:eastAsia="Times New Roman" w:hAnsi="Times New Roman" w:cs="Times New Roman"/>
          <w:bCs/>
          <w:sz w:val="24"/>
          <w:szCs w:val="24"/>
          <w:lang w:eastAsia="sk-SK"/>
        </w:rPr>
        <w:t>a.</w:t>
      </w:r>
      <w:r w:rsidR="000F5996">
        <w:rPr>
          <w:rFonts w:ascii="Times New Roman" w:eastAsia="Times New Roman" w:hAnsi="Times New Roman" w:cs="Times New Roman"/>
          <w:bCs/>
          <w:sz w:val="24"/>
          <w:szCs w:val="24"/>
          <w:lang w:eastAsia="sk-SK"/>
        </w:rPr>
        <w:t> </w:t>
      </w:r>
      <w:r w:rsidR="003075FA" w:rsidRPr="003075FA">
        <w:rPr>
          <w:rFonts w:ascii="Times New Roman" w:eastAsia="Times New Roman" w:hAnsi="Times New Roman" w:cs="Times New Roman"/>
          <w:bCs/>
          <w:sz w:val="24"/>
          <w:szCs w:val="24"/>
          <w:lang w:eastAsia="sk-SK"/>
        </w:rPr>
        <w:t>s. nebude požadovať ani dodatočné rozpočtové prostriedky ako kompenzáciu za výpadok príjmov z predaja elektronických diaľničných známok.</w:t>
      </w:r>
    </w:p>
    <w:p w14:paraId="240E1839" w14:textId="77777777" w:rsidR="007D5748" w:rsidRPr="00A839E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Presná výška výpadku príjmov bude závisieť od skutočného počtu registrácií po zavedení novej právnej úpravy a bude ju možné objektívne vyhodnotiť až po prvom roku prevádzky systému. Na účely tejto analýzy preto predstavuje vypočítaný negatívny vplyv kvalifikovaný odhad založený na dostupných štatistických údajoch a realistických (stredných) predpokladoch.</w:t>
      </w:r>
    </w:p>
    <w:p w14:paraId="4BC41654" w14:textId="77777777" w:rsidR="00BB7C02" w:rsidRPr="00A839E2" w:rsidRDefault="00BB7C02" w:rsidP="00BB7C02">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39DEEB9F" w14:textId="42C8A7EB" w:rsidR="00286DBC" w:rsidRPr="00A839E2" w:rsidRDefault="00BB7C02" w:rsidP="00286DBC">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sz w:val="24"/>
          <w:szCs w:val="24"/>
        </w:rPr>
      </w:pPr>
      <w:r w:rsidRPr="00A839E2">
        <w:rPr>
          <w:rFonts w:ascii="Times New Roman" w:eastAsia="Times New Roman" w:hAnsi="Times New Roman" w:cs="Times New Roman"/>
          <w:bCs/>
          <w:sz w:val="24"/>
          <w:szCs w:val="24"/>
          <w:lang w:eastAsia="sk-SK"/>
        </w:rPr>
        <w:t xml:space="preserve">V súvislosti s transpozíciou </w:t>
      </w:r>
      <w:r w:rsidR="003075FA" w:rsidRPr="003075FA">
        <w:rPr>
          <w:rFonts w:ascii="Times New Roman" w:eastAsia="Times New Roman" w:hAnsi="Times New Roman" w:cs="Times New Roman"/>
          <w:bCs/>
          <w:sz w:val="24"/>
          <w:szCs w:val="24"/>
          <w:lang w:eastAsia="sk-SK"/>
        </w:rPr>
        <w:t>smernice (EÚ) 2024/2841 a smernice (EÚ) 2024/2842</w:t>
      </w:r>
      <w:r w:rsidR="003075FA">
        <w:rPr>
          <w:rFonts w:ascii="Times New Roman" w:eastAsia="Times New Roman" w:hAnsi="Times New Roman" w:cs="Times New Roman"/>
          <w:bCs/>
          <w:sz w:val="24"/>
          <w:szCs w:val="24"/>
          <w:lang w:eastAsia="sk-SK"/>
        </w:rPr>
        <w:t xml:space="preserve"> </w:t>
      </w:r>
      <w:r w:rsidRPr="00A839E2">
        <w:rPr>
          <w:rFonts w:ascii="Times New Roman" w:eastAsia="Times New Roman" w:hAnsi="Times New Roman" w:cs="Times New Roman"/>
          <w:bCs/>
          <w:sz w:val="24"/>
          <w:szCs w:val="24"/>
          <w:lang w:eastAsia="sk-SK"/>
        </w:rPr>
        <w:t>nie je možné v súčasnosti jednoznačne kvantifikovať vplyvy na rozpočet verejnej správy súvisiace so zabezpečením vyhotovovania európskeho preukazu osoby so zdravotným postihnutím, európskeho preukazu osoby so zdravotným postihnutím so sprievodcom a európskeho parkovacieho preukazu pre osoby so zdravotným postihnutím</w:t>
      </w:r>
      <w:r w:rsidR="006F55FB" w:rsidRPr="00A839E2">
        <w:rPr>
          <w:rFonts w:ascii="Times New Roman" w:eastAsia="Times New Roman" w:hAnsi="Times New Roman" w:cs="Times New Roman"/>
          <w:bCs/>
          <w:sz w:val="24"/>
          <w:szCs w:val="24"/>
          <w:lang w:eastAsia="sk-SK"/>
        </w:rPr>
        <w:t>.</w:t>
      </w:r>
      <w:r w:rsidRPr="00A839E2">
        <w:rPr>
          <w:rFonts w:ascii="Times New Roman" w:eastAsia="Times New Roman" w:hAnsi="Times New Roman" w:cs="Times New Roman"/>
          <w:bCs/>
          <w:sz w:val="24"/>
          <w:szCs w:val="24"/>
          <w:lang w:eastAsia="sk-SK"/>
        </w:rPr>
        <w:t xml:space="preserve"> </w:t>
      </w:r>
      <w:r w:rsidR="006F55FB" w:rsidRPr="00A839E2">
        <w:rPr>
          <w:rFonts w:ascii="Times New Roman" w:eastAsia="Times New Roman" w:hAnsi="Times New Roman" w:cs="Times New Roman"/>
          <w:bCs/>
          <w:sz w:val="24"/>
          <w:szCs w:val="24"/>
          <w:lang w:eastAsia="sk-SK"/>
        </w:rPr>
        <w:t xml:space="preserve">Na rozdiel od súčasne platných preukazov pre fyzické osoby s ťažkým zdravotným postihnutím (zalaminovaných do priesvitnej fólie), európsky preukaz osoby so zdravotným postihnutím bude musieť zodpovedať formátu ID-1 stanovenému normou ISO/IEC 7810 a európsky parkovací preukaz pre osoby so zdravotným postihnutím bude musieť byť vyrobený z materiálu, ktorý ho bude chrániť pred </w:t>
      </w:r>
      <w:proofErr w:type="spellStart"/>
      <w:r w:rsidR="006F55FB" w:rsidRPr="00A839E2">
        <w:rPr>
          <w:rFonts w:ascii="Times New Roman" w:eastAsia="Times New Roman" w:hAnsi="Times New Roman" w:cs="Times New Roman"/>
          <w:bCs/>
          <w:sz w:val="24"/>
          <w:szCs w:val="24"/>
          <w:lang w:eastAsia="sk-SK"/>
        </w:rPr>
        <w:t>delamináciou</w:t>
      </w:r>
      <w:proofErr w:type="spellEnd"/>
      <w:r w:rsidR="006F55FB" w:rsidRPr="00A839E2">
        <w:rPr>
          <w:rFonts w:ascii="Times New Roman" w:eastAsia="Times New Roman" w:hAnsi="Times New Roman" w:cs="Times New Roman"/>
          <w:bCs/>
          <w:sz w:val="24"/>
          <w:szCs w:val="24"/>
          <w:lang w:eastAsia="sk-SK"/>
        </w:rPr>
        <w:t xml:space="preserve"> a bude schopný spĺňať požiadavky stanovené v prílohe č. II k </w:t>
      </w:r>
      <w:r w:rsidR="003075FA">
        <w:rPr>
          <w:rFonts w:ascii="Times New Roman" w:eastAsia="Times New Roman" w:hAnsi="Times New Roman" w:cs="Times New Roman"/>
          <w:bCs/>
          <w:sz w:val="24"/>
          <w:szCs w:val="24"/>
          <w:lang w:eastAsia="sk-SK"/>
        </w:rPr>
        <w:t>smernici</w:t>
      </w:r>
      <w:r w:rsidR="003075FA" w:rsidRPr="003075FA">
        <w:rPr>
          <w:rFonts w:ascii="Times New Roman" w:eastAsia="Times New Roman" w:hAnsi="Times New Roman" w:cs="Times New Roman"/>
          <w:bCs/>
          <w:sz w:val="24"/>
          <w:szCs w:val="24"/>
          <w:lang w:eastAsia="sk-SK"/>
        </w:rPr>
        <w:t xml:space="preserve"> (EÚ) 2024/2841</w:t>
      </w:r>
      <w:r w:rsidR="006F55FB" w:rsidRPr="00A839E2">
        <w:rPr>
          <w:rFonts w:ascii="Times New Roman" w:eastAsia="Times New Roman" w:hAnsi="Times New Roman" w:cs="Times New Roman"/>
          <w:bCs/>
          <w:sz w:val="24"/>
          <w:szCs w:val="24"/>
          <w:lang w:eastAsia="sk-SK"/>
        </w:rPr>
        <w:t xml:space="preserve">. Výška týchto nákladov bude závisieť aj od spoločných technických a bezpečnostných požiadaviek na vyhotovovanie týchto preukazov, ktoré budú špecifikované v delegovaných aktoch Európskej komisie prijatých na základe </w:t>
      </w:r>
      <w:r w:rsidR="003075FA" w:rsidRPr="003075FA">
        <w:rPr>
          <w:rFonts w:ascii="Times New Roman" w:eastAsia="Times New Roman" w:hAnsi="Times New Roman" w:cs="Times New Roman"/>
          <w:bCs/>
          <w:sz w:val="24"/>
          <w:szCs w:val="24"/>
          <w:lang w:eastAsia="sk-SK"/>
        </w:rPr>
        <w:t>smernice (EÚ) 2024/2841</w:t>
      </w:r>
      <w:r w:rsidR="006F55FB" w:rsidRPr="00A839E2">
        <w:rPr>
          <w:rFonts w:ascii="Times New Roman" w:eastAsia="Times New Roman" w:hAnsi="Times New Roman" w:cs="Times New Roman"/>
          <w:bCs/>
          <w:sz w:val="24"/>
          <w:szCs w:val="24"/>
          <w:lang w:eastAsia="sk-SK"/>
        </w:rPr>
        <w:t>. V</w:t>
      </w:r>
      <w:r w:rsidR="000F5996">
        <w:rPr>
          <w:rFonts w:ascii="Times New Roman" w:eastAsia="Times New Roman" w:hAnsi="Times New Roman" w:cs="Times New Roman"/>
          <w:bCs/>
          <w:sz w:val="24"/>
          <w:szCs w:val="24"/>
          <w:lang w:eastAsia="sk-SK"/>
        </w:rPr>
        <w:t> </w:t>
      </w:r>
      <w:r w:rsidR="006F55FB" w:rsidRPr="00A839E2">
        <w:rPr>
          <w:rFonts w:ascii="Times New Roman" w:eastAsia="Times New Roman" w:hAnsi="Times New Roman" w:cs="Times New Roman"/>
          <w:bCs/>
          <w:sz w:val="24"/>
          <w:szCs w:val="24"/>
          <w:lang w:eastAsia="sk-SK"/>
        </w:rPr>
        <w:t xml:space="preserve">tejto súvislosti, dňa 13. júla 2026 zaslala Európska komisia všetkým členským štátom EÚ návrh delegovaného nariadenia, ktorým sa dopĺňa </w:t>
      </w:r>
      <w:r w:rsidR="003075FA">
        <w:rPr>
          <w:rFonts w:ascii="Times New Roman" w:eastAsia="Times New Roman" w:hAnsi="Times New Roman" w:cs="Times New Roman"/>
          <w:bCs/>
          <w:sz w:val="24"/>
          <w:szCs w:val="24"/>
          <w:lang w:eastAsia="sk-SK"/>
        </w:rPr>
        <w:t>smernica</w:t>
      </w:r>
      <w:r w:rsidR="003075FA" w:rsidRPr="003075FA">
        <w:rPr>
          <w:rFonts w:ascii="Times New Roman" w:eastAsia="Times New Roman" w:hAnsi="Times New Roman" w:cs="Times New Roman"/>
          <w:bCs/>
          <w:sz w:val="24"/>
          <w:szCs w:val="24"/>
          <w:lang w:eastAsia="sk-SK"/>
        </w:rPr>
        <w:t xml:space="preserve"> (EÚ) 2024/2841</w:t>
      </w:r>
      <w:r w:rsidR="006F55FB" w:rsidRPr="00A839E2">
        <w:rPr>
          <w:rFonts w:ascii="Times New Roman" w:eastAsia="Times New Roman" w:hAnsi="Times New Roman" w:cs="Times New Roman"/>
          <w:bCs/>
          <w:sz w:val="24"/>
          <w:szCs w:val="24"/>
          <w:lang w:eastAsia="sk-SK"/>
        </w:rPr>
        <w:t>, pokiaľ ide o</w:t>
      </w:r>
      <w:r w:rsidR="000F5996">
        <w:rPr>
          <w:rFonts w:ascii="Times New Roman" w:eastAsia="Times New Roman" w:hAnsi="Times New Roman" w:cs="Times New Roman"/>
          <w:bCs/>
          <w:sz w:val="24"/>
          <w:szCs w:val="24"/>
          <w:lang w:eastAsia="sk-SK"/>
        </w:rPr>
        <w:t> </w:t>
      </w:r>
      <w:r w:rsidR="006F55FB" w:rsidRPr="00A839E2">
        <w:rPr>
          <w:rFonts w:ascii="Times New Roman" w:eastAsia="Times New Roman" w:hAnsi="Times New Roman" w:cs="Times New Roman"/>
          <w:bCs/>
          <w:sz w:val="24"/>
          <w:szCs w:val="24"/>
          <w:lang w:eastAsia="sk-SK"/>
        </w:rPr>
        <w:t xml:space="preserve">stanovenie QR kódu na fyzickej verzii európskeho preukazu osoby so zdravotným postihnutím, stanovenie QR kódu a spoločných technických špecifikácií na zaistenie bezpečnosti fyzickej verzie európskeho parkovacieho preukazu pre osoby so zdravotným postihnutím, ako aj povinných a nepovinných bezpečnostných prvkov. Lehota na vznesenie námietok proti návrhu delegovaného nariadenia bola stanovená do 2. septembra 2026. Počas písomnej procedúry (od 23. júla 2026 – 29. júla 2026) 26 členských štátov EÚ (vrátane </w:t>
      </w:r>
      <w:r w:rsidR="006F55FB" w:rsidRPr="00A839E2">
        <w:rPr>
          <w:rFonts w:ascii="Times New Roman" w:eastAsia="Times New Roman" w:hAnsi="Times New Roman" w:cs="Times New Roman"/>
          <w:bCs/>
          <w:sz w:val="24"/>
          <w:szCs w:val="24"/>
          <w:lang w:eastAsia="sk-SK"/>
        </w:rPr>
        <w:lastRenderedPageBreak/>
        <w:t xml:space="preserve">Slovenskej republiky) hlasovalo za rozhodnutie o predĺžení lehoty na vznesenie námietok proti návrhu delegovaného nariadenia o dva mesiace v súlade s článkom 14 ods. 6  </w:t>
      </w:r>
      <w:r w:rsidR="000F5996" w:rsidRPr="000F5996">
        <w:rPr>
          <w:rFonts w:ascii="Times New Roman" w:eastAsia="Times New Roman" w:hAnsi="Times New Roman" w:cs="Times New Roman"/>
          <w:bCs/>
          <w:sz w:val="24"/>
          <w:szCs w:val="24"/>
          <w:lang w:eastAsia="sk-SK"/>
        </w:rPr>
        <w:t>smernice (EÚ) 2024/2841</w:t>
      </w:r>
      <w:r w:rsidR="006F55FB" w:rsidRPr="00A839E2">
        <w:rPr>
          <w:rFonts w:ascii="Times New Roman" w:eastAsia="Times New Roman" w:hAnsi="Times New Roman" w:cs="Times New Roman"/>
          <w:bCs/>
          <w:sz w:val="24"/>
          <w:szCs w:val="24"/>
          <w:lang w:eastAsia="sk-SK"/>
        </w:rPr>
        <w:t>. Lehota na vznesenie námietok proti návrhu delegovaného nariadenia (v súlade s</w:t>
      </w:r>
      <w:r w:rsidR="000F5996">
        <w:rPr>
          <w:rFonts w:ascii="Times New Roman" w:eastAsia="Times New Roman" w:hAnsi="Times New Roman" w:cs="Times New Roman"/>
          <w:bCs/>
          <w:sz w:val="24"/>
          <w:szCs w:val="24"/>
          <w:lang w:eastAsia="sk-SK"/>
        </w:rPr>
        <w:t> </w:t>
      </w:r>
      <w:r w:rsidR="006F55FB" w:rsidRPr="00A839E2">
        <w:rPr>
          <w:rFonts w:ascii="Times New Roman" w:eastAsia="Times New Roman" w:hAnsi="Times New Roman" w:cs="Times New Roman"/>
          <w:bCs/>
          <w:sz w:val="24"/>
          <w:szCs w:val="24"/>
          <w:lang w:eastAsia="sk-SK"/>
        </w:rPr>
        <w:t xml:space="preserve">článkom 14 ods. 6 </w:t>
      </w:r>
      <w:r w:rsidR="000F5996" w:rsidRPr="000F5996">
        <w:rPr>
          <w:rFonts w:ascii="Times New Roman" w:eastAsia="Times New Roman" w:hAnsi="Times New Roman" w:cs="Times New Roman"/>
          <w:bCs/>
          <w:sz w:val="24"/>
          <w:szCs w:val="24"/>
          <w:lang w:eastAsia="sk-SK"/>
        </w:rPr>
        <w:t xml:space="preserve">smernice (EÚ) 2024/2841 </w:t>
      </w:r>
      <w:r w:rsidR="006F55FB" w:rsidRPr="00A839E2">
        <w:rPr>
          <w:rFonts w:ascii="Times New Roman" w:eastAsia="Times New Roman" w:hAnsi="Times New Roman" w:cs="Times New Roman"/>
          <w:bCs/>
          <w:sz w:val="24"/>
          <w:szCs w:val="24"/>
          <w:lang w:eastAsia="sk-SK"/>
        </w:rPr>
        <w:t xml:space="preserve">predĺžená o dva mesiace, t. j. do 2. novembra 2026. Keďže v súčasnosti nie sú Európskou komisiou ešte schválené povinné a nepovinné bezpečnostné prvky európskeho preukazu osoby so zdravotným postihnutím a ani európskeho parkovacieho preukazu pre osoby so zdravotným postihnutím, nie je možné v súčasnosti uviesť ani kvalifikovaný odhad výdavkov kapitoly Ministerstva práce, sociálnych vecí a rodiny Slovenskej republiky na určenie predpokladanej hodnoty zákazky. Až po prijatí delegovaného nariadenia Európskej komisie a prílohy k delegovanému nariadeniu bude možné presne určiť rozsah potrebných technických úprav a s tým súvisiace rozpočtové vplyvy na kapitolu Ministerstva práce, sociálnych vecí a rodiny Slovenskej republiky. </w:t>
      </w:r>
      <w:r w:rsidR="009128A7" w:rsidRPr="00A839E2">
        <w:rPr>
          <w:rFonts w:ascii="Times New Roman" w:hAnsi="Times New Roman" w:cs="Times New Roman"/>
          <w:sz w:val="24"/>
          <w:szCs w:val="24"/>
        </w:rPr>
        <w:t>Kvantifikáciu negatívnych rozpočtových vplyvov je možné predpokladať v procese prípravy návrhu rozpočtu verejnej správy na roky 2028 až 2030.</w:t>
      </w:r>
      <w:r w:rsidR="00286DBC" w:rsidRPr="00A839E2">
        <w:rPr>
          <w:rFonts w:ascii="Times New Roman" w:hAnsi="Times New Roman" w:cs="Times New Roman"/>
          <w:sz w:val="24"/>
          <w:szCs w:val="24"/>
        </w:rPr>
        <w:t xml:space="preserve"> Implementácia návrhu zákona si súčasne vyžiada úpravy existujúceho informačného systému s cieľom zabezpečiť jeho súlad s novými legislatívnymi požiadavkami. V rámci úprav bude potrebné zabezpečiť zmeny v evidenčnej časti informačného systému a vybudovanie nového integračného rozhrania na zabezpečenie výmeny a spracovania údajov k vydaniu európskeho preukazu osoby so zdravotným postihnutím a európskeho parkovacieho preukazu pre osoby so zdravotným postihnutím. Predpokladané náklady na realizáciu uvedených úprav informačného systému predstavujú približne 300</w:t>
      </w:r>
      <w:r w:rsidR="000F5996">
        <w:rPr>
          <w:rFonts w:ascii="Times New Roman" w:hAnsi="Times New Roman" w:cs="Times New Roman"/>
          <w:sz w:val="24"/>
          <w:szCs w:val="24"/>
        </w:rPr>
        <w:t> </w:t>
      </w:r>
      <w:r w:rsidR="00286DBC" w:rsidRPr="00A839E2">
        <w:rPr>
          <w:rFonts w:ascii="Times New Roman" w:hAnsi="Times New Roman" w:cs="Times New Roman"/>
          <w:sz w:val="24"/>
          <w:szCs w:val="24"/>
        </w:rPr>
        <w:t>000</w:t>
      </w:r>
      <w:r w:rsidR="000F5996">
        <w:rPr>
          <w:rFonts w:ascii="Times New Roman" w:hAnsi="Times New Roman" w:cs="Times New Roman"/>
          <w:sz w:val="24"/>
          <w:szCs w:val="24"/>
        </w:rPr>
        <w:t> </w:t>
      </w:r>
      <w:r w:rsidR="00286DBC" w:rsidRPr="00A839E2">
        <w:rPr>
          <w:rFonts w:ascii="Times New Roman" w:hAnsi="Times New Roman" w:cs="Times New Roman"/>
          <w:sz w:val="24"/>
          <w:szCs w:val="24"/>
        </w:rPr>
        <w:t>eur. Ide o náklady súvisiace priamo s implementáciou návrhu zákona, ktoré sú potrebné na zabezpečenie jeho riadneho vykonávania v praxi.</w:t>
      </w:r>
    </w:p>
    <w:p w14:paraId="75B9D27D" w14:textId="77777777" w:rsidR="004E31A5" w:rsidRPr="00A839E2" w:rsidRDefault="004E31A5" w:rsidP="00286DBC">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sz w:val="24"/>
          <w:szCs w:val="24"/>
        </w:rPr>
      </w:pPr>
    </w:p>
    <w:p w14:paraId="57E93D1D" w14:textId="32DA0855" w:rsidR="00286DBC" w:rsidRDefault="001B139F" w:rsidP="00286DBC">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 xml:space="preserve">Nárast výdavkov verejnej správy sa navrhuje riešiť aj zvýšením limitov výdavkov rozpočtu v rámci kapitoly 26 – Ministerstvo hospodárstva SR. </w:t>
      </w:r>
      <w:r w:rsidR="00286DBC" w:rsidRPr="00A839E2">
        <w:rPr>
          <w:rFonts w:ascii="Times New Roman" w:eastAsia="Times New Roman" w:hAnsi="Times New Roman" w:cs="Times New Roman"/>
          <w:bCs/>
          <w:sz w:val="24"/>
          <w:szCs w:val="24"/>
          <w:lang w:eastAsia="sk-SK"/>
        </w:rPr>
        <w:t>Do budúcnosti je síce možné očakávať minimálne čiastočné krytie nárastu výdavkov z nárastu pokút v rámci výkonu novej pôsobnosti Slovenskej obchodnej inšpekcie (SOI) v zmysle návrhu zákona, avšak v súčasnosti nie je možné uvedené kvantifikovať. Ide o novú oblasť výkonu dohľadu, nie je možné ani odhadnúť predpokladaný počet podnetov od dotknutých osôb v tejto oblasti a úroveň porušovania právnych povinností.</w:t>
      </w:r>
    </w:p>
    <w:p w14:paraId="181975A7" w14:textId="77777777" w:rsidR="000F5996" w:rsidRPr="00A839E2" w:rsidRDefault="000F5996" w:rsidP="00286DBC">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14:paraId="6381FDDE" w14:textId="5E0A152C" w:rsidR="000A3BD3" w:rsidRPr="00A839E2" w:rsidRDefault="006F55FB" w:rsidP="000F323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Cs/>
          <w:sz w:val="24"/>
          <w:szCs w:val="24"/>
          <w:lang w:eastAsia="sk-SK"/>
        </w:rPr>
        <w:t>Návrh zákona predpokladá negatívny vplyv na kapitoly Ministerstva práce, sociálnych vecí a rodiny Slovenskej republiky</w:t>
      </w:r>
      <w:r w:rsidR="00286DBC" w:rsidRPr="00A839E2">
        <w:rPr>
          <w:rFonts w:ascii="Times New Roman" w:eastAsia="Times New Roman" w:hAnsi="Times New Roman" w:cs="Times New Roman"/>
          <w:bCs/>
          <w:sz w:val="24"/>
          <w:szCs w:val="24"/>
          <w:lang w:eastAsia="sk-SK"/>
        </w:rPr>
        <w:t xml:space="preserve">, </w:t>
      </w:r>
      <w:r w:rsidRPr="00A839E2">
        <w:rPr>
          <w:rFonts w:ascii="Times New Roman" w:eastAsia="Times New Roman" w:hAnsi="Times New Roman" w:cs="Times New Roman"/>
          <w:bCs/>
          <w:sz w:val="24"/>
          <w:szCs w:val="24"/>
          <w:lang w:eastAsia="sk-SK"/>
        </w:rPr>
        <w:t xml:space="preserve">Ministerstva dopravy Slovenskej republiky (kvôli </w:t>
      </w:r>
      <w:r w:rsidR="008D6BC8" w:rsidRPr="00A839E2">
        <w:rPr>
          <w:rFonts w:ascii="Times New Roman" w:eastAsia="Times New Roman" w:hAnsi="Times New Roman" w:cs="Times New Roman"/>
          <w:bCs/>
          <w:sz w:val="24"/>
          <w:szCs w:val="24"/>
          <w:lang w:eastAsia="sk-SK"/>
        </w:rPr>
        <w:t>Národnej diaľničnej spoločnosti, a.</w:t>
      </w:r>
      <w:r w:rsidR="000F3230" w:rsidRPr="00A839E2">
        <w:rPr>
          <w:rFonts w:ascii="Times New Roman" w:eastAsia="Times New Roman" w:hAnsi="Times New Roman" w:cs="Times New Roman"/>
          <w:bCs/>
          <w:sz w:val="24"/>
          <w:szCs w:val="24"/>
          <w:lang w:eastAsia="sk-SK"/>
        </w:rPr>
        <w:t xml:space="preserve"> </w:t>
      </w:r>
      <w:r w:rsidR="008D6BC8" w:rsidRPr="00A839E2">
        <w:rPr>
          <w:rFonts w:ascii="Times New Roman" w:eastAsia="Times New Roman" w:hAnsi="Times New Roman" w:cs="Times New Roman"/>
          <w:bCs/>
          <w:sz w:val="24"/>
          <w:szCs w:val="24"/>
          <w:lang w:eastAsia="sk-SK"/>
        </w:rPr>
        <w:t>s.)</w:t>
      </w:r>
      <w:r w:rsidR="00286DBC" w:rsidRPr="00A839E2">
        <w:rPr>
          <w:rFonts w:ascii="Times New Roman" w:eastAsia="Times New Roman" w:hAnsi="Times New Roman" w:cs="Times New Roman"/>
          <w:bCs/>
          <w:sz w:val="24"/>
          <w:szCs w:val="24"/>
          <w:lang w:eastAsia="sk-SK"/>
        </w:rPr>
        <w:t xml:space="preserve"> a Ministerstva hospodárstva Slovenskej republiky</w:t>
      </w:r>
      <w:r w:rsidR="00A074B1">
        <w:rPr>
          <w:rFonts w:ascii="Times New Roman" w:eastAsia="Times New Roman" w:hAnsi="Times New Roman" w:cs="Times New Roman"/>
          <w:bCs/>
          <w:sz w:val="24"/>
          <w:szCs w:val="24"/>
          <w:lang w:eastAsia="sk-SK"/>
        </w:rPr>
        <w:t xml:space="preserve">. </w:t>
      </w:r>
    </w:p>
    <w:p w14:paraId="0D5F4858" w14:textId="77777777" w:rsidR="006F55FB" w:rsidRPr="00A839E2" w:rsidRDefault="006F55FB" w:rsidP="000A3BD3">
      <w:pPr>
        <w:spacing w:after="0" w:line="240" w:lineRule="auto"/>
        <w:jc w:val="both"/>
        <w:rPr>
          <w:rFonts w:ascii="Times New Roman" w:eastAsia="Times New Roman" w:hAnsi="Times New Roman" w:cs="Times New Roman"/>
          <w:b/>
          <w:bCs/>
          <w:sz w:val="24"/>
          <w:szCs w:val="24"/>
          <w:lang w:eastAsia="sk-SK"/>
        </w:rPr>
      </w:pPr>
    </w:p>
    <w:p w14:paraId="71AA4B3A" w14:textId="4AA650C6" w:rsidR="0055121C" w:rsidRDefault="0055121C" w:rsidP="007D5748">
      <w:pPr>
        <w:spacing w:after="0" w:line="240" w:lineRule="auto"/>
        <w:rPr>
          <w:rFonts w:ascii="Times New Roman" w:eastAsia="Times New Roman" w:hAnsi="Times New Roman" w:cs="Times New Roman"/>
          <w:b/>
          <w:bCs/>
          <w:sz w:val="24"/>
          <w:szCs w:val="24"/>
          <w:lang w:eastAsia="sk-SK"/>
        </w:rPr>
      </w:pPr>
    </w:p>
    <w:p w14:paraId="6975971E" w14:textId="0DEC5313" w:rsidR="0055121C" w:rsidRDefault="0055121C" w:rsidP="007D5748">
      <w:pPr>
        <w:spacing w:after="0" w:line="240" w:lineRule="auto"/>
        <w:rPr>
          <w:rFonts w:ascii="Times New Roman" w:eastAsia="Times New Roman" w:hAnsi="Times New Roman" w:cs="Times New Roman"/>
          <w:b/>
          <w:bCs/>
          <w:sz w:val="24"/>
          <w:szCs w:val="24"/>
          <w:lang w:eastAsia="sk-SK"/>
        </w:rPr>
      </w:pPr>
    </w:p>
    <w:p w14:paraId="3E3BA84A" w14:textId="042B93A8" w:rsidR="0055121C" w:rsidRDefault="0055121C" w:rsidP="007D5748">
      <w:pPr>
        <w:spacing w:after="0" w:line="240" w:lineRule="auto"/>
        <w:rPr>
          <w:rFonts w:ascii="Times New Roman" w:eastAsia="Times New Roman" w:hAnsi="Times New Roman" w:cs="Times New Roman"/>
          <w:b/>
          <w:bCs/>
          <w:sz w:val="24"/>
          <w:szCs w:val="24"/>
          <w:lang w:eastAsia="sk-SK"/>
        </w:rPr>
      </w:pPr>
    </w:p>
    <w:p w14:paraId="16CC45DD" w14:textId="685A2EF2" w:rsidR="0055121C" w:rsidRDefault="0055121C" w:rsidP="007D5748">
      <w:pPr>
        <w:spacing w:after="0" w:line="240" w:lineRule="auto"/>
        <w:rPr>
          <w:rFonts w:ascii="Times New Roman" w:eastAsia="Times New Roman" w:hAnsi="Times New Roman" w:cs="Times New Roman"/>
          <w:b/>
          <w:bCs/>
          <w:sz w:val="24"/>
          <w:szCs w:val="24"/>
          <w:lang w:eastAsia="sk-SK"/>
        </w:rPr>
      </w:pPr>
    </w:p>
    <w:p w14:paraId="66C7F4B8" w14:textId="75126882" w:rsidR="0055121C" w:rsidRDefault="0055121C" w:rsidP="007D5748">
      <w:pPr>
        <w:spacing w:after="0" w:line="240" w:lineRule="auto"/>
        <w:rPr>
          <w:rFonts w:ascii="Times New Roman" w:eastAsia="Times New Roman" w:hAnsi="Times New Roman" w:cs="Times New Roman"/>
          <w:b/>
          <w:bCs/>
          <w:sz w:val="24"/>
          <w:szCs w:val="24"/>
          <w:lang w:eastAsia="sk-SK"/>
        </w:rPr>
      </w:pPr>
    </w:p>
    <w:p w14:paraId="5E402BB6" w14:textId="2571C803" w:rsidR="0055121C" w:rsidRDefault="0055121C" w:rsidP="007D5748">
      <w:pPr>
        <w:spacing w:after="0" w:line="240" w:lineRule="auto"/>
        <w:rPr>
          <w:rFonts w:ascii="Times New Roman" w:eastAsia="Times New Roman" w:hAnsi="Times New Roman" w:cs="Times New Roman"/>
          <w:b/>
          <w:bCs/>
          <w:sz w:val="24"/>
          <w:szCs w:val="24"/>
          <w:lang w:eastAsia="sk-SK"/>
        </w:rPr>
      </w:pPr>
    </w:p>
    <w:p w14:paraId="1912D456" w14:textId="77777777" w:rsidR="0055121C" w:rsidRDefault="0055121C" w:rsidP="007D5748">
      <w:pPr>
        <w:spacing w:after="0" w:line="240" w:lineRule="auto"/>
        <w:rPr>
          <w:rFonts w:ascii="Times New Roman" w:eastAsia="Times New Roman" w:hAnsi="Times New Roman" w:cs="Times New Roman"/>
          <w:b/>
          <w:bCs/>
          <w:sz w:val="24"/>
          <w:szCs w:val="24"/>
          <w:lang w:eastAsia="sk-SK"/>
        </w:rPr>
      </w:pPr>
    </w:p>
    <w:p w14:paraId="73F30216" w14:textId="77777777" w:rsidR="000A1919" w:rsidRDefault="000A1919" w:rsidP="007D5748">
      <w:pPr>
        <w:spacing w:after="0" w:line="240" w:lineRule="auto"/>
        <w:rPr>
          <w:rFonts w:ascii="Times New Roman" w:eastAsia="Times New Roman" w:hAnsi="Times New Roman" w:cs="Times New Roman"/>
          <w:b/>
          <w:bCs/>
          <w:sz w:val="24"/>
          <w:szCs w:val="24"/>
          <w:lang w:eastAsia="sk-SK"/>
        </w:rPr>
      </w:pPr>
    </w:p>
    <w:p w14:paraId="0CF52982" w14:textId="51A64D5E" w:rsidR="007D5748" w:rsidRPr="00A839E2" w:rsidRDefault="007D5748" w:rsidP="007D5748">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2.2. Popis a charakteristika návrhu</w:t>
      </w:r>
    </w:p>
    <w:p w14:paraId="34461D5E"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p w14:paraId="00E18162" w14:textId="77777777" w:rsidR="007D5748" w:rsidRPr="00A839E2" w:rsidRDefault="007D5748" w:rsidP="007D5748">
      <w:pPr>
        <w:spacing w:after="0" w:line="240" w:lineRule="auto"/>
        <w:jc w:val="both"/>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2.2.1. Popis návrhu:</w:t>
      </w:r>
    </w:p>
    <w:p w14:paraId="662D4518" w14:textId="77777777" w:rsidR="007D5748" w:rsidRPr="00A839E2" w:rsidRDefault="007D5748" w:rsidP="007D5748">
      <w:pPr>
        <w:spacing w:after="0" w:line="240" w:lineRule="auto"/>
        <w:jc w:val="both"/>
        <w:rPr>
          <w:rFonts w:ascii="Times New Roman" w:eastAsia="Times New Roman" w:hAnsi="Times New Roman" w:cs="Times New Roman"/>
          <w:b/>
          <w:bCs/>
          <w:sz w:val="24"/>
          <w:szCs w:val="24"/>
          <w:lang w:eastAsia="sk-SK"/>
        </w:rPr>
      </w:pPr>
    </w:p>
    <w:p w14:paraId="71C0A845" w14:textId="77777777" w:rsidR="007D5748" w:rsidRPr="00A839E2" w:rsidRDefault="007D5748" w:rsidP="00A839E2">
      <w:pPr>
        <w:spacing w:after="0" w:line="240" w:lineRule="auto"/>
        <w:ind w:firstLine="284"/>
        <w:jc w:val="both"/>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Akú problematiku návrh rieši? Kto bude návrh implementovať? Kde sa budú služby poskytovať?</w:t>
      </w:r>
    </w:p>
    <w:p w14:paraId="070462B8"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p w14:paraId="4E4BE5DD" w14:textId="123799F2" w:rsidR="00F7096E" w:rsidRPr="00A839E2" w:rsidRDefault="00F7096E"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lastRenderedPageBreak/>
        <w:t xml:space="preserve">Platná úprava zákona č. 447/2008 Z. z. v súčasnosti nezohľadňuje požiadavky právnych aktov Európskej únie na zavedenie jednotného európskeho preukazu osoby so zdravotným postihnutím a európskeho parkovacieho preukazu pre osoby so zdravotným postihnutím. Súčasne neupravuje uznávanie ani výmenu týchto preukazov, čo fyzickým osobám s ťažkým zdravotným postihnutím sťažuje ich krátkodobý pobyt v inom členskom štáte Európskej únie a uplatňovanie ich práv na rovnakom základe a za rovnakých podmienok, aké majú osoby so zdravotným postihnutím v danom členskom štáte. V dôsledku toho je potrebné prijať legislatívne zmeny, ktorými sa zabezpečí transpozícia </w:t>
      </w:r>
      <w:r w:rsidR="000F5996" w:rsidRPr="000F5996">
        <w:rPr>
          <w:rFonts w:ascii="Times New Roman" w:hAnsi="Times New Roman" w:cs="Times New Roman"/>
          <w:sz w:val="24"/>
          <w:szCs w:val="24"/>
        </w:rPr>
        <w:t>smernice (EÚ) 2024/2841 a smernice (EÚ) 2024/2842</w:t>
      </w:r>
      <w:r w:rsidR="000F5996">
        <w:rPr>
          <w:rFonts w:ascii="Times New Roman" w:hAnsi="Times New Roman" w:cs="Times New Roman"/>
          <w:sz w:val="24"/>
          <w:szCs w:val="24"/>
        </w:rPr>
        <w:t xml:space="preserve"> </w:t>
      </w:r>
      <w:r w:rsidRPr="00A839E2">
        <w:rPr>
          <w:rFonts w:ascii="Times New Roman" w:hAnsi="Times New Roman" w:cs="Times New Roman"/>
          <w:sz w:val="24"/>
          <w:szCs w:val="24"/>
        </w:rPr>
        <w:t>do právneho poriadku Slovenskej republiky a vytvorí sa jednotný základ na up</w:t>
      </w:r>
      <w:r w:rsidR="00746BB1" w:rsidRPr="00A839E2">
        <w:rPr>
          <w:rFonts w:ascii="Times New Roman" w:hAnsi="Times New Roman" w:cs="Times New Roman"/>
          <w:sz w:val="24"/>
          <w:szCs w:val="24"/>
        </w:rPr>
        <w:t>latňovanie výhod</w:t>
      </w:r>
      <w:r w:rsidRPr="00A839E2">
        <w:rPr>
          <w:rFonts w:ascii="Times New Roman" w:hAnsi="Times New Roman" w:cs="Times New Roman"/>
          <w:sz w:val="24"/>
          <w:szCs w:val="24"/>
        </w:rPr>
        <w:t xml:space="preserve"> vyplývajúcich z európskeho preukazu osoby so zdravotným postihnutím a európskeho parkovacieho preukazu pre osoby so zdravotným postihnutím vo všetkých členských štátoch Európskej únie.</w:t>
      </w:r>
    </w:p>
    <w:p w14:paraId="50BE31E4" w14:textId="77777777" w:rsidR="00F7096E" w:rsidRPr="00A839E2" w:rsidRDefault="00F7096E" w:rsidP="00F7096E">
      <w:pPr>
        <w:spacing w:after="0" w:line="240" w:lineRule="auto"/>
        <w:ind w:firstLine="709"/>
        <w:jc w:val="both"/>
        <w:rPr>
          <w:rFonts w:ascii="Times New Roman" w:hAnsi="Times New Roman" w:cs="Times New Roman"/>
          <w:sz w:val="24"/>
          <w:szCs w:val="24"/>
        </w:rPr>
      </w:pPr>
    </w:p>
    <w:p w14:paraId="2B8CD32B" w14:textId="0A2D8DEF" w:rsidR="00F7096E" w:rsidRPr="00A839E2" w:rsidRDefault="00F7096E"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 xml:space="preserve">Cieľom návrhu zákona je primárne transpozícia </w:t>
      </w:r>
      <w:r w:rsidR="000F5996" w:rsidRPr="000F5996">
        <w:rPr>
          <w:rFonts w:ascii="Times New Roman" w:hAnsi="Times New Roman" w:cs="Times New Roman"/>
          <w:sz w:val="24"/>
          <w:szCs w:val="24"/>
        </w:rPr>
        <w:t>smernice (EÚ) 2024/2841 a smernice (EÚ) 2024/2842</w:t>
      </w:r>
      <w:r w:rsidRPr="00A839E2">
        <w:rPr>
          <w:rFonts w:ascii="Times New Roman" w:hAnsi="Times New Roman" w:cs="Times New Roman"/>
          <w:sz w:val="24"/>
          <w:szCs w:val="24"/>
        </w:rPr>
        <w:t xml:space="preserve">. </w:t>
      </w:r>
    </w:p>
    <w:p w14:paraId="548DDC35" w14:textId="77777777" w:rsidR="00F7096E" w:rsidRPr="00A839E2" w:rsidRDefault="00F7096E" w:rsidP="00F7096E">
      <w:pPr>
        <w:spacing w:after="0" w:line="240" w:lineRule="auto"/>
        <w:ind w:firstLine="709"/>
        <w:jc w:val="both"/>
        <w:rPr>
          <w:rFonts w:ascii="Times New Roman" w:hAnsi="Times New Roman" w:cs="Times New Roman"/>
          <w:sz w:val="24"/>
          <w:szCs w:val="24"/>
        </w:rPr>
      </w:pPr>
    </w:p>
    <w:p w14:paraId="3C95F9A6" w14:textId="6633DACC" w:rsidR="00A839E2" w:rsidRPr="00A839E2" w:rsidRDefault="00A839E2" w:rsidP="00A839E2">
      <w:pPr>
        <w:spacing w:after="0" w:line="240" w:lineRule="auto"/>
        <w:ind w:firstLine="284"/>
        <w:jc w:val="both"/>
        <w:rPr>
          <w:rFonts w:ascii="Times New Roman" w:hAnsi="Times New Roman" w:cs="Times New Roman"/>
          <w:sz w:val="24"/>
          <w:szCs w:val="24"/>
          <w:lang w:eastAsia="sk-SK"/>
        </w:rPr>
      </w:pPr>
      <w:r w:rsidRPr="00A839E2">
        <w:rPr>
          <w:rFonts w:ascii="Times New Roman" w:hAnsi="Times New Roman" w:cs="Times New Roman"/>
          <w:sz w:val="24"/>
          <w:szCs w:val="24"/>
        </w:rPr>
        <w:t xml:space="preserve">V nadväznosti na navrhované zmeny zákona č. 447/2008 Z. z. o peňažných príspevkoch na kompenzáciu ťažkého zdravotného postihnutia a o zmene a doplnení niektorých zákonov v znení neskorších predpisov sa navrhujú aj zmeny v zákonoch č. 376/2024 Z. z. o integrovanej posudkovej činnosti, </w:t>
      </w:r>
      <w:r w:rsidRPr="00A839E2">
        <w:rPr>
          <w:rFonts w:ascii="Times New Roman" w:hAnsi="Times New Roman" w:cs="Times New Roman"/>
          <w:sz w:val="24"/>
          <w:szCs w:val="24"/>
          <w:lang w:eastAsia="sk-SK"/>
        </w:rPr>
        <w:t xml:space="preserve">č. 71/1992 Zb. o súdnych poplatkoch, č. 145/1995 Z. z. o správnych poplatkoch, č. 582/2004 Z. z. o miestnych daniach a miestnom poplatku za komunálne odpady a drobné stavebné odpady, č. 488/2013 Z. z. o diaľničnej známke, č. 647/2007 Z. z. o cestovných dokladoch, č. 8/2009 Z. z. o cestnej premávke, č. 395/2019 Z. z. o občianskych preukazoch, </w:t>
      </w:r>
      <w:r w:rsidRPr="00A839E2">
        <w:rPr>
          <w:rFonts w:ascii="Times New Roman" w:hAnsi="Times New Roman" w:cs="Times New Roman"/>
          <w:sz w:val="24"/>
          <w:szCs w:val="24"/>
        </w:rPr>
        <w:t>č. 417/2013 Z. z. o pomoci v hmotnej núdzi,</w:t>
      </w:r>
      <w:r w:rsidRPr="00A839E2">
        <w:rPr>
          <w:rFonts w:ascii="Times New Roman" w:eastAsiaTheme="minorEastAsia" w:hAnsi="Times New Roman" w:cs="Times New Roman"/>
          <w:sz w:val="24"/>
          <w:szCs w:val="24"/>
        </w:rPr>
        <w:t xml:space="preserve"> č. 363/2011 Z. z. o rozsahu a podmienkach úhrady liekov, zdravotníckych pomôcok a dietetických potravín na základe verejného zdravotného poistenia, č. </w:t>
      </w:r>
      <w:r w:rsidRPr="00A839E2">
        <w:rPr>
          <w:rFonts w:ascii="Times New Roman" w:hAnsi="Times New Roman" w:cs="Times New Roman"/>
          <w:sz w:val="24"/>
          <w:szCs w:val="24"/>
        </w:rPr>
        <w:t xml:space="preserve">448/2008 Z. z. o sociálnych službách a o zmene a doplnení zákona č. 455/1991 Zb. o živnostenskom podnikaní, </w:t>
      </w:r>
      <w:r w:rsidRPr="00A839E2">
        <w:rPr>
          <w:rFonts w:ascii="Times New Roman" w:eastAsia="Calibri" w:hAnsi="Times New Roman" w:cs="Times New Roman"/>
          <w:color w:val="000000" w:themeColor="text1"/>
          <w:sz w:val="24"/>
          <w:szCs w:val="24"/>
        </w:rPr>
        <w:t>č. 581/2004 Z. z. o zdravotných poisťovniach, dohľade nad zdravotnou starostlivosťou,</w:t>
      </w:r>
      <w:r w:rsidRPr="00A839E2">
        <w:rPr>
          <w:rFonts w:ascii="Times New Roman" w:eastAsiaTheme="minorEastAsia" w:hAnsi="Times New Roman" w:cs="Times New Roman"/>
          <w:sz w:val="24"/>
          <w:szCs w:val="24"/>
        </w:rPr>
        <w:t xml:space="preserve"> č. 576/2004 Z. z. o zdravotnej starostlivosti, službách súvisiacich s poskytovaním zdravotnej starostlivosti a v zákone </w:t>
      </w:r>
      <w:r w:rsidRPr="00A839E2">
        <w:rPr>
          <w:rFonts w:ascii="Times New Roman" w:hAnsi="Times New Roman" w:cs="Times New Roman"/>
          <w:sz w:val="24"/>
          <w:szCs w:val="24"/>
        </w:rPr>
        <w:t>č.</w:t>
      </w:r>
      <w:r w:rsidR="003075FA">
        <w:rPr>
          <w:rFonts w:ascii="Times New Roman" w:hAnsi="Times New Roman" w:cs="Times New Roman"/>
          <w:sz w:val="24"/>
          <w:szCs w:val="24"/>
        </w:rPr>
        <w:t> </w:t>
      </w:r>
      <w:r w:rsidRPr="00A839E2">
        <w:rPr>
          <w:rFonts w:ascii="Times New Roman" w:hAnsi="Times New Roman" w:cs="Times New Roman"/>
          <w:sz w:val="24"/>
          <w:szCs w:val="24"/>
        </w:rPr>
        <w:t xml:space="preserve">453/2003 Z. z. o orgánoch štátnej správy v oblasti sociálnych vecí, rodiny a služieb zamestnanosti. ktorými sa zabezpečí terminologický súlad a </w:t>
      </w:r>
      <w:r w:rsidRPr="00A839E2">
        <w:rPr>
          <w:rFonts w:ascii="Times New Roman" w:hAnsi="Times New Roman" w:cs="Times New Roman"/>
          <w:sz w:val="24"/>
          <w:szCs w:val="24"/>
          <w:lang w:eastAsia="sk-SK"/>
        </w:rPr>
        <w:t xml:space="preserve">legislatívno-technické úpravy pojmov potrebných pri transpozícii </w:t>
      </w:r>
      <w:r w:rsidR="000F5996" w:rsidRPr="000F5996">
        <w:rPr>
          <w:rFonts w:ascii="Times New Roman" w:hAnsi="Times New Roman" w:cs="Times New Roman"/>
          <w:sz w:val="24"/>
          <w:szCs w:val="24"/>
          <w:lang w:eastAsia="sk-SK"/>
        </w:rPr>
        <w:t>smernice (EÚ) 2024/2841 a smernice (EÚ) 2024/2842</w:t>
      </w:r>
      <w:r w:rsidRPr="00A839E2">
        <w:rPr>
          <w:rFonts w:ascii="Times New Roman" w:hAnsi="Times New Roman" w:cs="Times New Roman"/>
          <w:sz w:val="24"/>
          <w:szCs w:val="24"/>
          <w:lang w:eastAsia="sk-SK"/>
        </w:rPr>
        <w:t>.</w:t>
      </w:r>
    </w:p>
    <w:p w14:paraId="4032DC11" w14:textId="7C70A98B" w:rsidR="00503766" w:rsidRPr="00A839E2" w:rsidRDefault="00503766" w:rsidP="00F7096E">
      <w:pPr>
        <w:pStyle w:val="Bezriadkovania"/>
        <w:ind w:firstLine="708"/>
        <w:contextualSpacing/>
        <w:jc w:val="both"/>
        <w:rPr>
          <w:rFonts w:ascii="Times New Roman" w:hAnsi="Times New Roman" w:cs="Times New Roman"/>
          <w:sz w:val="24"/>
          <w:szCs w:val="24"/>
          <w:lang w:eastAsia="sk-SK"/>
        </w:rPr>
      </w:pPr>
    </w:p>
    <w:p w14:paraId="01BA770D" w14:textId="5D457BE3" w:rsidR="00503766" w:rsidRPr="00A839E2" w:rsidRDefault="00503766"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 xml:space="preserve">S cieľom zabezpečenia kvalifikovaného plnenia pridelených úloh uvedených v </w:t>
      </w:r>
      <w:r w:rsidR="000F5996">
        <w:rPr>
          <w:rFonts w:ascii="Times New Roman" w:hAnsi="Times New Roman" w:cs="Times New Roman"/>
          <w:sz w:val="24"/>
          <w:szCs w:val="24"/>
        </w:rPr>
        <w:t>smernici (EÚ) 2024/2841 a smernici</w:t>
      </w:r>
      <w:r w:rsidR="000F5996" w:rsidRPr="000F5996">
        <w:rPr>
          <w:rFonts w:ascii="Times New Roman" w:hAnsi="Times New Roman" w:cs="Times New Roman"/>
          <w:sz w:val="24"/>
          <w:szCs w:val="24"/>
        </w:rPr>
        <w:t xml:space="preserve"> (EÚ) 2024/2842</w:t>
      </w:r>
      <w:r w:rsidR="000F5996">
        <w:rPr>
          <w:rFonts w:ascii="Times New Roman" w:hAnsi="Times New Roman" w:cs="Times New Roman"/>
          <w:sz w:val="24"/>
          <w:szCs w:val="24"/>
        </w:rPr>
        <w:t xml:space="preserve"> </w:t>
      </w:r>
      <w:r w:rsidRPr="00A839E2">
        <w:rPr>
          <w:rFonts w:ascii="Times New Roman" w:hAnsi="Times New Roman" w:cs="Times New Roman"/>
          <w:sz w:val="24"/>
          <w:szCs w:val="24"/>
        </w:rPr>
        <w:t xml:space="preserve">je potrebné vytvoriť v SOI personálne a materiálne zabezpečenie. SOI bude vykonávať dohľad nad trhom, ktorý zahŕňa okrem iného kontrolu dodržiavania povinností hospodárskych subjektov. </w:t>
      </w:r>
    </w:p>
    <w:p w14:paraId="6975D2E3"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68282BE7" w14:textId="4997165F" w:rsidR="00503766" w:rsidRPr="00A839E2" w:rsidRDefault="00503766"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Podľa údajov poskytnutých Ministerstvom práce, sociálnych vecí a rodiny Slovenskej republiky k 31.08.2026 je len v Slovenskej republike evidovaných 456 001 fyzických osôb s ťažkým zdravotným postihnutím a vydaných celkom 373 297 preukazov v členení:</w:t>
      </w:r>
    </w:p>
    <w:p w14:paraId="6F51CF62" w14:textId="77777777" w:rsidR="001B139F" w:rsidRPr="00A839E2" w:rsidRDefault="00503766" w:rsidP="001B139F">
      <w:pPr>
        <w:pStyle w:val="Bezriadkovania"/>
        <w:numPr>
          <w:ilvl w:val="0"/>
          <w:numId w:val="8"/>
        </w:numPr>
        <w:contextualSpacing/>
        <w:jc w:val="both"/>
        <w:rPr>
          <w:rFonts w:ascii="Times New Roman" w:hAnsi="Times New Roman" w:cs="Times New Roman"/>
          <w:sz w:val="24"/>
          <w:szCs w:val="24"/>
        </w:rPr>
      </w:pPr>
      <w:r w:rsidRPr="00A839E2">
        <w:rPr>
          <w:rFonts w:ascii="Times New Roman" w:hAnsi="Times New Roman" w:cs="Times New Roman"/>
          <w:sz w:val="24"/>
          <w:szCs w:val="24"/>
        </w:rPr>
        <w:t>Preukaz FO s ŤZP 192</w:t>
      </w:r>
      <w:r w:rsidR="001B139F" w:rsidRPr="00A839E2">
        <w:rPr>
          <w:rFonts w:ascii="Times New Roman" w:hAnsi="Times New Roman" w:cs="Times New Roman"/>
          <w:sz w:val="24"/>
          <w:szCs w:val="24"/>
        </w:rPr>
        <w:t> </w:t>
      </w:r>
      <w:r w:rsidRPr="00A839E2">
        <w:rPr>
          <w:rFonts w:ascii="Times New Roman" w:hAnsi="Times New Roman" w:cs="Times New Roman"/>
          <w:sz w:val="24"/>
          <w:szCs w:val="24"/>
        </w:rPr>
        <w:t>110,</w:t>
      </w:r>
    </w:p>
    <w:p w14:paraId="5CDC8AA8" w14:textId="77777777" w:rsidR="001B139F" w:rsidRPr="00A839E2" w:rsidRDefault="00503766" w:rsidP="001B139F">
      <w:pPr>
        <w:pStyle w:val="Bezriadkovania"/>
        <w:numPr>
          <w:ilvl w:val="0"/>
          <w:numId w:val="8"/>
        </w:numPr>
        <w:contextualSpacing/>
        <w:jc w:val="both"/>
        <w:rPr>
          <w:rFonts w:ascii="Times New Roman" w:hAnsi="Times New Roman" w:cs="Times New Roman"/>
          <w:sz w:val="24"/>
          <w:szCs w:val="24"/>
        </w:rPr>
      </w:pPr>
      <w:r w:rsidRPr="00A839E2">
        <w:rPr>
          <w:rFonts w:ascii="Times New Roman" w:hAnsi="Times New Roman" w:cs="Times New Roman"/>
          <w:sz w:val="24"/>
          <w:szCs w:val="24"/>
        </w:rPr>
        <w:t>Preukaz FO s ŤZP-S 170</w:t>
      </w:r>
      <w:r w:rsidR="001B139F" w:rsidRPr="00A839E2">
        <w:rPr>
          <w:rFonts w:ascii="Times New Roman" w:hAnsi="Times New Roman" w:cs="Times New Roman"/>
          <w:sz w:val="24"/>
          <w:szCs w:val="24"/>
        </w:rPr>
        <w:t> </w:t>
      </w:r>
      <w:r w:rsidRPr="00A839E2">
        <w:rPr>
          <w:rFonts w:ascii="Times New Roman" w:hAnsi="Times New Roman" w:cs="Times New Roman"/>
          <w:sz w:val="24"/>
          <w:szCs w:val="24"/>
        </w:rPr>
        <w:t>255,</w:t>
      </w:r>
    </w:p>
    <w:p w14:paraId="7B7CFB49" w14:textId="46419421" w:rsidR="00503766" w:rsidRPr="00A839E2" w:rsidRDefault="00503766" w:rsidP="001B139F">
      <w:pPr>
        <w:pStyle w:val="Bezriadkovania"/>
        <w:numPr>
          <w:ilvl w:val="0"/>
          <w:numId w:val="8"/>
        </w:numPr>
        <w:contextualSpacing/>
        <w:jc w:val="both"/>
        <w:rPr>
          <w:rFonts w:ascii="Times New Roman" w:hAnsi="Times New Roman" w:cs="Times New Roman"/>
          <w:sz w:val="24"/>
          <w:szCs w:val="24"/>
        </w:rPr>
      </w:pPr>
      <w:r w:rsidRPr="00A839E2">
        <w:rPr>
          <w:rFonts w:ascii="Times New Roman" w:hAnsi="Times New Roman" w:cs="Times New Roman"/>
          <w:sz w:val="24"/>
          <w:szCs w:val="24"/>
        </w:rPr>
        <w:t>Parkovací preukaz 157 619.</w:t>
      </w:r>
    </w:p>
    <w:p w14:paraId="04C12858"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01355F29" w14:textId="6A8A5AE4" w:rsidR="00503766" w:rsidRPr="00A839E2" w:rsidRDefault="001B139F"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 xml:space="preserve">Z verejne dostupných údajov </w:t>
      </w:r>
      <w:r w:rsidR="00503766" w:rsidRPr="00A839E2">
        <w:rPr>
          <w:rFonts w:ascii="Times New Roman" w:hAnsi="Times New Roman" w:cs="Times New Roman"/>
          <w:sz w:val="24"/>
          <w:szCs w:val="24"/>
        </w:rPr>
        <w:t xml:space="preserve">(https://www.consilium.europa.eu/sk/infographics/disability-eu-facts-figures/) v roku 2024 malo 24 % obyvateľstva EÚ vo veku nad 16 rokov určitú formu zdravotného postihnutia a odhady </w:t>
      </w:r>
      <w:proofErr w:type="spellStart"/>
      <w:r w:rsidR="00503766" w:rsidRPr="00A839E2">
        <w:rPr>
          <w:rFonts w:ascii="Times New Roman" w:hAnsi="Times New Roman" w:cs="Times New Roman"/>
          <w:sz w:val="24"/>
          <w:szCs w:val="24"/>
        </w:rPr>
        <w:t>Eurostatu</w:t>
      </w:r>
      <w:proofErr w:type="spellEnd"/>
      <w:r w:rsidR="00503766" w:rsidRPr="00A839E2">
        <w:rPr>
          <w:rFonts w:ascii="Times New Roman" w:hAnsi="Times New Roman" w:cs="Times New Roman"/>
          <w:sz w:val="24"/>
          <w:szCs w:val="24"/>
        </w:rPr>
        <w:t xml:space="preserve"> uvádzajú, že až 90 miliónov ľudí, resp. jeden zo štyroch dospelých v EÚ. Európska komisia odhaduje, že v EÚ má uznané </w:t>
      </w:r>
      <w:r w:rsidR="00503766" w:rsidRPr="00A839E2">
        <w:rPr>
          <w:rFonts w:ascii="Times New Roman" w:hAnsi="Times New Roman" w:cs="Times New Roman"/>
          <w:b/>
          <w:sz w:val="24"/>
          <w:szCs w:val="24"/>
        </w:rPr>
        <w:t>zdravotné postihnutie 30 miliónov ľudí</w:t>
      </w:r>
      <w:r w:rsidR="00503766" w:rsidRPr="00A839E2">
        <w:rPr>
          <w:rFonts w:ascii="Times New Roman" w:hAnsi="Times New Roman" w:cs="Times New Roman"/>
          <w:sz w:val="24"/>
          <w:szCs w:val="24"/>
        </w:rPr>
        <w:t>, ktorí môžu využívať osobitné podmienky a preferenčné zaobchádzanie (https://www.consilium.europa.eu/sk/policies/european-disability-card/).</w:t>
      </w:r>
    </w:p>
    <w:p w14:paraId="77905B4B"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623C0F2F" w14:textId="73B52C43" w:rsidR="00503766" w:rsidRPr="00A839E2" w:rsidRDefault="00503766" w:rsidP="00A839E2">
      <w:pPr>
        <w:spacing w:after="12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 xml:space="preserve">Práve tieto dáta a informácie znázorňujú potenciálnu skupinu spotrebiteľov, ktorí budú vyžadovať zásah orgánu dohľadu, a berúc v úvahu zraniteľnosť týchto spotrebiteľov, ako aj samotnú potrebu individuálneho prístupu, SOI bude musieť konať prednostne a promptne, preto nevyhnutným personálnym základom je vytvorenie </w:t>
      </w:r>
      <w:r w:rsidR="002E5C6D">
        <w:rPr>
          <w:rFonts w:ascii="Times New Roman" w:hAnsi="Times New Roman" w:cs="Times New Roman"/>
          <w:sz w:val="24"/>
          <w:szCs w:val="24"/>
        </w:rPr>
        <w:t>aspoň 2</w:t>
      </w:r>
      <w:r w:rsidRPr="00A839E2">
        <w:rPr>
          <w:rFonts w:ascii="Times New Roman" w:hAnsi="Times New Roman" w:cs="Times New Roman"/>
          <w:sz w:val="24"/>
          <w:szCs w:val="24"/>
        </w:rPr>
        <w:t xml:space="preserve"> systemizovaný</w:t>
      </w:r>
      <w:r w:rsidR="001B139F" w:rsidRPr="00A839E2">
        <w:rPr>
          <w:rFonts w:ascii="Times New Roman" w:hAnsi="Times New Roman" w:cs="Times New Roman"/>
          <w:sz w:val="24"/>
          <w:szCs w:val="24"/>
        </w:rPr>
        <w:t>ch štátnozamestnaneckých miest:</w:t>
      </w:r>
    </w:p>
    <w:p w14:paraId="7B439ADF" w14:textId="08700319" w:rsidR="001B139F" w:rsidRPr="00A839E2" w:rsidRDefault="00503766" w:rsidP="00A839E2">
      <w:pPr>
        <w:pStyle w:val="Bezriadkovania"/>
        <w:numPr>
          <w:ilvl w:val="0"/>
          <w:numId w:val="9"/>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1 systemizované štátnozamestnanecké miesto v 8. platovej triede („hlavný štátny radca“),</w:t>
      </w:r>
    </w:p>
    <w:p w14:paraId="135645D0" w14:textId="449AF4E1" w:rsidR="00503766" w:rsidRPr="00A839E2" w:rsidRDefault="002E5C6D" w:rsidP="00A839E2">
      <w:pPr>
        <w:pStyle w:val="Bezriadkovania"/>
        <w:numPr>
          <w:ilvl w:val="0"/>
          <w:numId w:val="9"/>
        </w:numPr>
        <w:ind w:left="426"/>
        <w:contextualSpacing/>
        <w:jc w:val="both"/>
        <w:rPr>
          <w:rFonts w:ascii="Times New Roman" w:hAnsi="Times New Roman" w:cs="Times New Roman"/>
          <w:sz w:val="24"/>
          <w:szCs w:val="24"/>
        </w:rPr>
      </w:pPr>
      <w:r>
        <w:rPr>
          <w:rFonts w:ascii="Times New Roman" w:hAnsi="Times New Roman" w:cs="Times New Roman"/>
          <w:sz w:val="24"/>
          <w:szCs w:val="24"/>
        </w:rPr>
        <w:t>1</w:t>
      </w:r>
      <w:r w:rsidR="00503766" w:rsidRPr="00A839E2">
        <w:rPr>
          <w:rFonts w:ascii="Times New Roman" w:hAnsi="Times New Roman" w:cs="Times New Roman"/>
          <w:sz w:val="24"/>
          <w:szCs w:val="24"/>
        </w:rPr>
        <w:t xml:space="preserve"> </w:t>
      </w:r>
      <w:r w:rsidR="00842689">
        <w:rPr>
          <w:rFonts w:ascii="Times New Roman" w:hAnsi="Times New Roman" w:cs="Times New Roman"/>
          <w:sz w:val="24"/>
          <w:szCs w:val="24"/>
        </w:rPr>
        <w:t xml:space="preserve">systematizované </w:t>
      </w:r>
      <w:r w:rsidR="00503766" w:rsidRPr="00A839E2">
        <w:rPr>
          <w:rFonts w:ascii="Times New Roman" w:hAnsi="Times New Roman" w:cs="Times New Roman"/>
          <w:sz w:val="24"/>
          <w:szCs w:val="24"/>
        </w:rPr>
        <w:t>štátnozamestnanecké miest</w:t>
      </w:r>
      <w:r>
        <w:rPr>
          <w:rFonts w:ascii="Times New Roman" w:hAnsi="Times New Roman" w:cs="Times New Roman"/>
          <w:sz w:val="24"/>
          <w:szCs w:val="24"/>
        </w:rPr>
        <w:t>o</w:t>
      </w:r>
      <w:r w:rsidR="00503766" w:rsidRPr="00A839E2">
        <w:rPr>
          <w:rFonts w:ascii="Times New Roman" w:hAnsi="Times New Roman" w:cs="Times New Roman"/>
          <w:sz w:val="24"/>
          <w:szCs w:val="24"/>
        </w:rPr>
        <w:t xml:space="preserve"> – „štátny radca - Inšpektor“ v 7. platovej triede. </w:t>
      </w:r>
    </w:p>
    <w:p w14:paraId="6FC1065D"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5B1E1AC4" w14:textId="77777777" w:rsidR="00503766" w:rsidRPr="00A839E2" w:rsidRDefault="00503766" w:rsidP="00A839E2">
      <w:pPr>
        <w:pStyle w:val="Bezriadkovania"/>
        <w:contextualSpacing/>
        <w:jc w:val="both"/>
        <w:rPr>
          <w:rFonts w:ascii="Times New Roman" w:hAnsi="Times New Roman" w:cs="Times New Roman"/>
          <w:sz w:val="24"/>
          <w:szCs w:val="24"/>
        </w:rPr>
      </w:pPr>
      <w:r w:rsidRPr="00A839E2">
        <w:rPr>
          <w:rFonts w:ascii="Times New Roman" w:hAnsi="Times New Roman" w:cs="Times New Roman"/>
          <w:sz w:val="24"/>
          <w:szCs w:val="24"/>
        </w:rPr>
        <w:t>Funkčné náplne uvedených miest budú nasledovné:</w:t>
      </w:r>
    </w:p>
    <w:p w14:paraId="2CF5AA25" w14:textId="2F18A348" w:rsidR="00503766" w:rsidRPr="00A839E2" w:rsidRDefault="00503766" w:rsidP="00A839E2">
      <w:pPr>
        <w:pStyle w:val="Bezriadkovania"/>
        <w:numPr>
          <w:ilvl w:val="0"/>
          <w:numId w:val="7"/>
        </w:numPr>
        <w:ind w:left="426" w:hanging="426"/>
        <w:contextualSpacing/>
        <w:jc w:val="both"/>
        <w:rPr>
          <w:rFonts w:ascii="Times New Roman" w:hAnsi="Times New Roman" w:cs="Times New Roman"/>
          <w:sz w:val="24"/>
          <w:szCs w:val="24"/>
        </w:rPr>
      </w:pPr>
      <w:r w:rsidRPr="00A839E2">
        <w:rPr>
          <w:rFonts w:ascii="Times New Roman" w:hAnsi="Times New Roman" w:cs="Times New Roman"/>
          <w:sz w:val="24"/>
          <w:szCs w:val="24"/>
        </w:rPr>
        <w:t>Hlavný štátny radca – metodik</w:t>
      </w:r>
    </w:p>
    <w:p w14:paraId="48ED0F31"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koncepčná a metodická činnosť pri tvorbe a realizácii systému dohľadu na úrovni orgánu štátnej správy s celoštátnou pôsobnosťou, čo obsahuje najmä:</w:t>
      </w:r>
    </w:p>
    <w:p w14:paraId="25FDFB04"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tvorba koncepcie dohľadu vnútorného trhu v oblasti ochrany ekonomických záujmov spotrebiteľa,</w:t>
      </w:r>
    </w:p>
    <w:p w14:paraId="4D5FB891"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tvorba metodických usmernení a pokynov ku kontrolným akciám a vykonávanie školení a podávanie výkladov k nim,</w:t>
      </w:r>
    </w:p>
    <w:p w14:paraId="79A23AE3"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vedenie kontrolnej skupiny pri overovaní nových metodík formou kontrol pri fyzickom dohľade na trhu,</w:t>
      </w:r>
    </w:p>
    <w:p w14:paraId="6890C159"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analýza kontrolnej činnosti, vyhodnocovanie účinnosti metodických usmernení a pokynov v praxi, vrátane navrhovania opatrení a zlepšení,</w:t>
      </w:r>
    </w:p>
    <w:p w14:paraId="027CCF10"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koordinovanie systému dohľadu na trhu pri predaji produktov a poskytovaní služieb na celoštátnej, resp. medzinárodnej úrovni,</w:t>
      </w:r>
    </w:p>
    <w:p w14:paraId="40CC34D4" w14:textId="341BD6EC"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koordinovanie kontrolnej činnosti s inými kontrolnými orgánmi a orgánmi štátnej správy s</w:t>
      </w:r>
      <w:r w:rsidR="003075FA">
        <w:rPr>
          <w:rFonts w:ascii="Times New Roman" w:hAnsi="Times New Roman" w:cs="Times New Roman"/>
          <w:sz w:val="24"/>
          <w:szCs w:val="24"/>
        </w:rPr>
        <w:t> </w:t>
      </w:r>
      <w:r w:rsidRPr="00A839E2">
        <w:rPr>
          <w:rFonts w:ascii="Times New Roman" w:hAnsi="Times New Roman" w:cs="Times New Roman"/>
          <w:sz w:val="24"/>
          <w:szCs w:val="24"/>
        </w:rPr>
        <w:t>celoštátnou pôsobnosťou,</w:t>
      </w:r>
    </w:p>
    <w:p w14:paraId="6E1D8284"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spracovávanie informácií, správ, prehľadov z výsledkov celoštátnych kontrolných akcií,</w:t>
      </w:r>
    </w:p>
    <w:p w14:paraId="57DFD4AF"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účasť v rámci povinných medzinárodných stretnutí orgánov dohľadu,</w:t>
      </w:r>
    </w:p>
    <w:p w14:paraId="5C47FA2E" w14:textId="5EFE2BB6"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účasť na spoločných medzinárodných projektoch s orgánmi dohľadu v EÚ.</w:t>
      </w:r>
    </w:p>
    <w:p w14:paraId="50559D70"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7F85ACA6" w14:textId="77777777" w:rsidR="00503766" w:rsidRPr="00A839E2" w:rsidRDefault="00503766" w:rsidP="00A839E2">
      <w:pPr>
        <w:pStyle w:val="Bezriadkovania"/>
        <w:contextualSpacing/>
        <w:jc w:val="both"/>
        <w:rPr>
          <w:rFonts w:ascii="Times New Roman" w:hAnsi="Times New Roman" w:cs="Times New Roman"/>
          <w:sz w:val="24"/>
          <w:szCs w:val="24"/>
        </w:rPr>
      </w:pPr>
      <w:r w:rsidRPr="00A839E2">
        <w:rPr>
          <w:rFonts w:ascii="Times New Roman" w:hAnsi="Times New Roman" w:cs="Times New Roman"/>
          <w:sz w:val="24"/>
          <w:szCs w:val="24"/>
        </w:rPr>
        <w:t>Kvalifikačná požiadavka uvedeného miesta:</w:t>
      </w:r>
    </w:p>
    <w:p w14:paraId="463D49C6" w14:textId="77777777" w:rsidR="00503766" w:rsidRPr="00A839E2" w:rsidRDefault="00503766" w:rsidP="00A839E2">
      <w:pPr>
        <w:pStyle w:val="Bezriadkovania"/>
        <w:contextualSpacing/>
        <w:jc w:val="both"/>
        <w:rPr>
          <w:rFonts w:ascii="Times New Roman" w:hAnsi="Times New Roman" w:cs="Times New Roman"/>
          <w:sz w:val="24"/>
          <w:szCs w:val="24"/>
          <w:u w:val="single"/>
        </w:rPr>
      </w:pPr>
      <w:r w:rsidRPr="00A839E2">
        <w:rPr>
          <w:rFonts w:ascii="Times New Roman" w:hAnsi="Times New Roman" w:cs="Times New Roman"/>
          <w:sz w:val="24"/>
          <w:szCs w:val="24"/>
          <w:u w:val="single"/>
        </w:rPr>
        <w:t>VŠ vzdelanie 2. stupňa, s právnym zameraním a odbornou praxou najmenej 2 roky</w:t>
      </w:r>
    </w:p>
    <w:p w14:paraId="3844194E"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278BA027" w14:textId="4D957382" w:rsidR="00503766" w:rsidRPr="00A839E2" w:rsidRDefault="00503766" w:rsidP="00A839E2">
      <w:pPr>
        <w:pStyle w:val="Bezriadkovania"/>
        <w:numPr>
          <w:ilvl w:val="0"/>
          <w:numId w:val="7"/>
        </w:numPr>
        <w:ind w:left="426" w:hanging="426"/>
        <w:contextualSpacing/>
        <w:jc w:val="both"/>
        <w:rPr>
          <w:rFonts w:ascii="Times New Roman" w:hAnsi="Times New Roman" w:cs="Times New Roman"/>
          <w:sz w:val="24"/>
          <w:szCs w:val="24"/>
        </w:rPr>
      </w:pPr>
      <w:r w:rsidRPr="00A839E2">
        <w:rPr>
          <w:rFonts w:ascii="Times New Roman" w:hAnsi="Times New Roman" w:cs="Times New Roman"/>
          <w:sz w:val="24"/>
          <w:szCs w:val="24"/>
        </w:rPr>
        <w:t xml:space="preserve">Štátny radca – Inšpektor </w:t>
      </w:r>
    </w:p>
    <w:p w14:paraId="1E3F3844"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vedenie kontrolnej skupiny dohľadu,</w:t>
      </w:r>
    </w:p>
    <w:p w14:paraId="505D5B3C"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zabezpečovanie a vykonávanie cielených akcií zameraných na kontrolu plnenia povinností dohliadaných osôb,</w:t>
      </w:r>
    </w:p>
    <w:p w14:paraId="3740F956"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kontrolovanie plnenia uložených opatrení na odstránenie zistených nedostatkov pri výkone dohľadu,</w:t>
      </w:r>
    </w:p>
    <w:p w14:paraId="4BC2C9B4"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prešetrovanie podnetov u dohliadaných osôb,</w:t>
      </w:r>
    </w:p>
    <w:p w14:paraId="23DE2FB7"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spracovávanie návrhov odpovedí z prešetrovania podnetov,</w:t>
      </w:r>
    </w:p>
    <w:p w14:paraId="2A914D7F"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vykonávanie dohľadu, v rámci spolupráce s orgánmi štátnej správy a miestnej samosprávy,</w:t>
      </w:r>
    </w:p>
    <w:p w14:paraId="0C37FF0E" w14:textId="77777777"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príprava podkladov pre správne konanie pri rozhodovaní za porušenie zákonných povinností,</w:t>
      </w:r>
    </w:p>
    <w:p w14:paraId="21848319" w14:textId="267FB463" w:rsidR="00503766" w:rsidRPr="00A839E2" w:rsidRDefault="00503766" w:rsidP="00A839E2">
      <w:pPr>
        <w:pStyle w:val="Bezriadkovania"/>
        <w:numPr>
          <w:ilvl w:val="0"/>
          <w:numId w:val="6"/>
        </w:numPr>
        <w:ind w:left="426"/>
        <w:contextualSpacing/>
        <w:jc w:val="both"/>
        <w:rPr>
          <w:rFonts w:ascii="Times New Roman" w:hAnsi="Times New Roman" w:cs="Times New Roman"/>
          <w:sz w:val="24"/>
          <w:szCs w:val="24"/>
        </w:rPr>
      </w:pPr>
      <w:r w:rsidRPr="00A839E2">
        <w:rPr>
          <w:rFonts w:ascii="Times New Roman" w:hAnsi="Times New Roman" w:cs="Times New Roman"/>
          <w:sz w:val="24"/>
          <w:szCs w:val="24"/>
        </w:rPr>
        <w:t>analýza a spracovanie informácií výsledkov kontrolnej činnosti.</w:t>
      </w:r>
    </w:p>
    <w:p w14:paraId="73A627D3"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4852D060" w14:textId="77777777" w:rsidR="00503766" w:rsidRPr="00A839E2" w:rsidRDefault="00503766" w:rsidP="00A839E2">
      <w:pPr>
        <w:pStyle w:val="Bezriadkovania"/>
        <w:contextualSpacing/>
        <w:jc w:val="both"/>
        <w:rPr>
          <w:rFonts w:ascii="Times New Roman" w:hAnsi="Times New Roman" w:cs="Times New Roman"/>
          <w:sz w:val="24"/>
          <w:szCs w:val="24"/>
        </w:rPr>
      </w:pPr>
      <w:r w:rsidRPr="00A839E2">
        <w:rPr>
          <w:rFonts w:ascii="Times New Roman" w:hAnsi="Times New Roman" w:cs="Times New Roman"/>
          <w:sz w:val="24"/>
          <w:szCs w:val="24"/>
        </w:rPr>
        <w:t>Kvalifikačná požiadavka uvedeného miesta:</w:t>
      </w:r>
    </w:p>
    <w:p w14:paraId="2C10BD21" w14:textId="77777777" w:rsidR="00503766" w:rsidRPr="00A839E2" w:rsidRDefault="00503766" w:rsidP="00A839E2">
      <w:pPr>
        <w:pStyle w:val="Bezriadkovania"/>
        <w:contextualSpacing/>
        <w:jc w:val="both"/>
        <w:rPr>
          <w:rFonts w:ascii="Times New Roman" w:hAnsi="Times New Roman" w:cs="Times New Roman"/>
          <w:sz w:val="24"/>
          <w:szCs w:val="24"/>
          <w:u w:val="single"/>
        </w:rPr>
      </w:pPr>
      <w:r w:rsidRPr="00A839E2">
        <w:rPr>
          <w:rFonts w:ascii="Times New Roman" w:hAnsi="Times New Roman" w:cs="Times New Roman"/>
          <w:sz w:val="24"/>
          <w:szCs w:val="24"/>
          <w:u w:val="single"/>
        </w:rPr>
        <w:t>VŠ vzdelanie 2. stupňa, s právnym zameraním.</w:t>
      </w:r>
    </w:p>
    <w:p w14:paraId="1934750E"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0C7B5A4E" w14:textId="77777777" w:rsidR="00503766" w:rsidRPr="00A839E2" w:rsidRDefault="00503766"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lastRenderedPageBreak/>
        <w:t xml:space="preserve">Keďže na výkon predmetnej činnosti budú potrebné okrem požadovaného právnického vzdelania aj najmenej dvojročné skúsenosti v odbore právo s aktívnou angličtinou je nereálne, aby SOI našla vhodných uchádzačov na predmetné miesta za tarifný plat. Podľa aktuálnych údajov z Informačného systému o cene práce (ISCP) za prvý kvartál 2026  je priemerná hrubá mesačná mzda  právnika </w:t>
      </w:r>
      <w:r w:rsidRPr="00A839E2">
        <w:rPr>
          <w:rFonts w:ascii="Times New Roman" w:hAnsi="Times New Roman" w:cs="Times New Roman"/>
          <w:b/>
          <w:sz w:val="24"/>
          <w:szCs w:val="24"/>
        </w:rPr>
        <w:t>2 552 eur</w:t>
      </w:r>
      <w:r w:rsidRPr="00A839E2">
        <w:rPr>
          <w:rFonts w:ascii="Times New Roman" w:hAnsi="Times New Roman" w:cs="Times New Roman"/>
          <w:sz w:val="24"/>
          <w:szCs w:val="24"/>
        </w:rPr>
        <w:t xml:space="preserve"> (zdroj ISCP/</w:t>
      </w:r>
      <w:proofErr w:type="spellStart"/>
      <w:r w:rsidRPr="00A839E2">
        <w:rPr>
          <w:rFonts w:ascii="Times New Roman" w:hAnsi="Times New Roman" w:cs="Times New Roman"/>
          <w:sz w:val="24"/>
          <w:szCs w:val="24"/>
        </w:rPr>
        <w:t>Trexima</w:t>
      </w:r>
      <w:proofErr w:type="spellEnd"/>
      <w:r w:rsidRPr="00A839E2">
        <w:rPr>
          <w:rFonts w:ascii="Times New Roman" w:hAnsi="Times New Roman" w:cs="Times New Roman"/>
          <w:sz w:val="24"/>
          <w:szCs w:val="24"/>
        </w:rPr>
        <w:t xml:space="preserve"> Bratislava), podľa ďalšieho oficiálneho zdroja sa plat právnika  pohybuje medzi 1501,- eur – 3597,- eur (platy.sk 25.8.2026).</w:t>
      </w:r>
    </w:p>
    <w:p w14:paraId="734408FF"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141A145A" w14:textId="0EA76376" w:rsidR="00503766" w:rsidRPr="00A839E2" w:rsidRDefault="00503766"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 xml:space="preserve">Vzhľadom nato, že SOI ako orgán štátnej správy nemá k dispozícii žiadne peňažné motivačné formy na získanie vhodných uchádzačov, je potrebné na zabezpečenie vykonávania nových kompetencií mať k dispozícii dostatok mzdových prostriedkov na priznanie funkčného platu, ktorý bude aspoň približne na úrovni trhu, čo je možné dosiahnuť vo forme osobného príplatku korešpondujúcim požadovaným skúsenostiam (podľa § 132 ods. 6 zákona č. 55/2017 Z. z. o štátnej službe a o zmene a doplnení niektorých zákonov je možné priznať štátnemu zamestnancovi osobný príplatok v súčte najviac v sume 100% z platovej tarify). </w:t>
      </w:r>
    </w:p>
    <w:p w14:paraId="478B81F5"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4E0575DC" w14:textId="07B1307C" w:rsidR="00503766" w:rsidRPr="00A839E2" w:rsidRDefault="00503766"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 xml:space="preserve">Na základe vyššie uvedeného, doterajších skúseností, ako aj s ohľadom na rast nominálnych miezd v dôsledku inflácie v danej oblasti, boli vypočítané nevyhnutné mzdové prostriedky pre </w:t>
      </w:r>
      <w:r w:rsidR="002E5C6D">
        <w:rPr>
          <w:rFonts w:ascii="Times New Roman" w:hAnsi="Times New Roman" w:cs="Times New Roman"/>
          <w:sz w:val="24"/>
          <w:szCs w:val="24"/>
        </w:rPr>
        <w:t>2</w:t>
      </w:r>
      <w:r w:rsidR="002E5C6D" w:rsidRPr="00A839E2">
        <w:rPr>
          <w:rFonts w:ascii="Times New Roman" w:hAnsi="Times New Roman" w:cs="Times New Roman"/>
          <w:sz w:val="24"/>
          <w:szCs w:val="24"/>
        </w:rPr>
        <w:t xml:space="preserve"> </w:t>
      </w:r>
      <w:r w:rsidRPr="00A839E2">
        <w:rPr>
          <w:rFonts w:ascii="Times New Roman" w:hAnsi="Times New Roman" w:cs="Times New Roman"/>
          <w:sz w:val="24"/>
          <w:szCs w:val="24"/>
        </w:rPr>
        <w:t>nových zamestnancov uvedené v tabuľke č. 5 „Analýzy vplyvov na rozpočet verejnej správy, na zamestnanosť vo verejnej správe a financovanie návrhu“ (ďalej len „Analýza vplyvov“).</w:t>
      </w:r>
    </w:p>
    <w:p w14:paraId="42875B4E"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5DC685C4" w14:textId="77777777" w:rsidR="00503766" w:rsidRPr="00A839E2" w:rsidRDefault="00503766"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Súčasne boli v súvislosti so vznikom týchto pracovných miest vypočítané a podrobne rozpísané nevyhnutné ďalšie náklady. Ide najmä o zabezpečenie nevyhnutných pracovných nástrojov potrebných na výkon kontroly ako výpočtová technika, zabezpečenie cestovných nákladov na tuzemské a zahraničné pracovné cesty, ale aj ďalšie výdavky spojené s energiami, telekomunikačnými službami, atď.</w:t>
      </w:r>
    </w:p>
    <w:p w14:paraId="2406A684"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2E2EE887" w14:textId="585B9D43" w:rsidR="00503766" w:rsidRPr="00A839E2" w:rsidRDefault="00503766"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 xml:space="preserve">Nevyhnutný </w:t>
      </w:r>
      <w:r w:rsidRPr="00A839E2">
        <w:rPr>
          <w:rFonts w:ascii="Times New Roman" w:hAnsi="Times New Roman" w:cs="Times New Roman"/>
          <w:b/>
          <w:sz w:val="24"/>
          <w:szCs w:val="24"/>
        </w:rPr>
        <w:t>minimálny počet štátnozamestnaneckých miest</w:t>
      </w:r>
      <w:r w:rsidRPr="00A839E2">
        <w:rPr>
          <w:rFonts w:ascii="Times New Roman" w:hAnsi="Times New Roman" w:cs="Times New Roman"/>
          <w:sz w:val="24"/>
          <w:szCs w:val="24"/>
        </w:rPr>
        <w:t xml:space="preserve"> bol určený na základe analýzy obsahu </w:t>
      </w:r>
      <w:r w:rsidR="000F5996" w:rsidRPr="000F5996">
        <w:rPr>
          <w:rFonts w:ascii="Times New Roman" w:hAnsi="Times New Roman" w:cs="Times New Roman"/>
          <w:sz w:val="24"/>
          <w:szCs w:val="24"/>
        </w:rPr>
        <w:t>smernice (EÚ) 2024/2841 a smernice (EÚ) 2024/2842</w:t>
      </w:r>
      <w:r w:rsidRPr="00A839E2">
        <w:rPr>
          <w:rFonts w:ascii="Times New Roman" w:hAnsi="Times New Roman" w:cs="Times New Roman"/>
          <w:sz w:val="24"/>
          <w:szCs w:val="24"/>
        </w:rPr>
        <w:t xml:space="preserve">, skúseností SOI z oblasti dohľadu, ktoré patria do jej kompetenčnej pôsobnosti, znalosti trhu SR,  zloženia hospodárskych subjektov, ktoré poskytujú služby, s prihliadnutím na </w:t>
      </w:r>
      <w:r w:rsidRPr="00A839E2">
        <w:rPr>
          <w:rFonts w:ascii="Times New Roman" w:hAnsi="Times New Roman" w:cs="Times New Roman"/>
          <w:b/>
          <w:sz w:val="24"/>
          <w:szCs w:val="24"/>
        </w:rPr>
        <w:t>zraniteľnosť týchto spotrebiteľov, ako aj potrebu individuálneho prístupu</w:t>
      </w:r>
      <w:r w:rsidRPr="00A839E2">
        <w:rPr>
          <w:rFonts w:ascii="Times New Roman" w:hAnsi="Times New Roman" w:cs="Times New Roman"/>
          <w:sz w:val="24"/>
          <w:szCs w:val="24"/>
        </w:rPr>
        <w:t xml:space="preserve">, a </w:t>
      </w:r>
      <w:r w:rsidR="002E5C6D">
        <w:rPr>
          <w:rFonts w:ascii="Times New Roman" w:hAnsi="Times New Roman" w:cs="Times New Roman"/>
          <w:sz w:val="24"/>
          <w:szCs w:val="24"/>
        </w:rPr>
        <w:t>vnútornú organizáciu</w:t>
      </w:r>
      <w:r w:rsidRPr="00A839E2">
        <w:rPr>
          <w:rFonts w:ascii="Times New Roman" w:hAnsi="Times New Roman" w:cs="Times New Roman"/>
          <w:sz w:val="24"/>
          <w:szCs w:val="24"/>
        </w:rPr>
        <w:t xml:space="preserve"> SOI. Súčasne pri určení minimálneho počtu potrebných zamestnancov pre zabezpečenie dôslednej ochrany trhu a plnenia požadovaných povinností SOI v plnom rozsahu akceptovala nevyhnutnosť konsolidačných opatrení. </w:t>
      </w:r>
    </w:p>
    <w:p w14:paraId="4E09A398"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589B3CF6" w14:textId="4D101876" w:rsidR="00503766" w:rsidRPr="00A839E2" w:rsidRDefault="00503766"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V zmysle § 3 ods. 2 zákona č. 128/2002 Z. z. o štátnej kontrole vnútorného trhu vo veciach ochrany spotrebiteľa a o zmene a doplnení niektorých zákonov sa SOI člení na Ústredný inšpektorát Slovenskej obchodnej inšpekcie so sídlom v Bratislave a jemu podriadené inšpektoráty Slovenskej obchodnej inšpekcie, ktorých je celkovo 8. Každý inšpektorát má svoju územnú pôsobnosť, na ktorej vykonáva svoju kontrolnú činnosť prostredníctvom inšpektorov SOI. Nakoľko v každom kraji sa nachádzajú hospodárske subjekty, ktoré poskytujú služby v</w:t>
      </w:r>
      <w:r w:rsidR="003075FA">
        <w:t> </w:t>
      </w:r>
      <w:r w:rsidRPr="00A839E2">
        <w:rPr>
          <w:rFonts w:ascii="Times New Roman" w:hAnsi="Times New Roman" w:cs="Times New Roman"/>
          <w:sz w:val="24"/>
          <w:szCs w:val="24"/>
        </w:rPr>
        <w:t xml:space="preserve">pôsobnosti </w:t>
      </w:r>
      <w:r w:rsidR="000F5996" w:rsidRPr="000F5996">
        <w:rPr>
          <w:rFonts w:ascii="Times New Roman" w:hAnsi="Times New Roman" w:cs="Times New Roman"/>
          <w:sz w:val="24"/>
          <w:szCs w:val="24"/>
        </w:rPr>
        <w:t>smernice (EÚ) 2024/2841 a smernice (EÚ) 2024/2842</w:t>
      </w:r>
      <w:r w:rsidRPr="00A839E2">
        <w:rPr>
          <w:rFonts w:ascii="Times New Roman" w:hAnsi="Times New Roman" w:cs="Times New Roman"/>
          <w:sz w:val="24"/>
          <w:szCs w:val="24"/>
        </w:rPr>
        <w:t xml:space="preserve">, by bol optimálny počet inšpektorov na minimálnej úrovni 8. Minimálnej preto, pretože v takomto prípade nie je zabezpečená ich zastupiteľnosť v prípade akéhokoľvek výpadku inšpektora. Je nevyhnutné si uvedomiť, že SOI nedokáže ovplyvniť počet a časový horizont prijatých podnetov, ako aj prípadne iných skutočností, ktoré by si vyžadovali okamžitý zásah orgánu dohľadu. </w:t>
      </w:r>
    </w:p>
    <w:p w14:paraId="0A88F893"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567E92DD" w14:textId="1C57D2BF" w:rsidR="00503766" w:rsidRPr="00A839E2" w:rsidRDefault="00503766"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 xml:space="preserve">Napriek uvedeným skutočnostiam SOI určila, že bude možné zabezpečiť plnenie nevyhnutných požiadaviek </w:t>
      </w:r>
      <w:r w:rsidR="000F5996" w:rsidRPr="000F5996">
        <w:rPr>
          <w:rFonts w:ascii="Times New Roman" w:hAnsi="Times New Roman" w:cs="Times New Roman"/>
          <w:sz w:val="24"/>
          <w:szCs w:val="24"/>
        </w:rPr>
        <w:t>smernice (EÚ) 2024/2841 a smernice (EÚ) 2024/2842</w:t>
      </w:r>
      <w:r w:rsidR="000F5996">
        <w:rPr>
          <w:rFonts w:ascii="Times New Roman" w:hAnsi="Times New Roman" w:cs="Times New Roman"/>
          <w:sz w:val="24"/>
          <w:szCs w:val="24"/>
        </w:rPr>
        <w:t xml:space="preserve"> </w:t>
      </w:r>
      <w:r w:rsidRPr="00A839E2">
        <w:rPr>
          <w:rFonts w:ascii="Times New Roman" w:hAnsi="Times New Roman" w:cs="Times New Roman"/>
          <w:sz w:val="24"/>
          <w:szCs w:val="24"/>
        </w:rPr>
        <w:t xml:space="preserve">s počtom </w:t>
      </w:r>
      <w:r w:rsidR="002E5C6D">
        <w:rPr>
          <w:rFonts w:ascii="Times New Roman" w:hAnsi="Times New Roman" w:cs="Times New Roman"/>
          <w:sz w:val="24"/>
          <w:szCs w:val="24"/>
        </w:rPr>
        <w:t>1</w:t>
      </w:r>
      <w:r w:rsidR="0055121C">
        <w:rPr>
          <w:rFonts w:ascii="Times New Roman" w:hAnsi="Times New Roman" w:cs="Times New Roman"/>
          <w:sz w:val="24"/>
          <w:szCs w:val="24"/>
        </w:rPr>
        <w:t> </w:t>
      </w:r>
      <w:r w:rsidRPr="00A839E2">
        <w:rPr>
          <w:rFonts w:ascii="Times New Roman" w:hAnsi="Times New Roman" w:cs="Times New Roman"/>
          <w:sz w:val="24"/>
          <w:szCs w:val="24"/>
        </w:rPr>
        <w:t>inšpektor</w:t>
      </w:r>
      <w:r w:rsidR="002E5C6D">
        <w:rPr>
          <w:rFonts w:ascii="Times New Roman" w:hAnsi="Times New Roman" w:cs="Times New Roman"/>
          <w:sz w:val="24"/>
          <w:szCs w:val="24"/>
        </w:rPr>
        <w:t>a</w:t>
      </w:r>
      <w:r w:rsidRPr="00A839E2">
        <w:rPr>
          <w:rFonts w:ascii="Times New Roman" w:hAnsi="Times New Roman" w:cs="Times New Roman"/>
          <w:sz w:val="24"/>
          <w:szCs w:val="24"/>
        </w:rPr>
        <w:t xml:space="preserve"> s celoslovenskou pôsobnosťou a</w:t>
      </w:r>
      <w:r w:rsidR="003075FA">
        <w:rPr>
          <w:rFonts w:ascii="Times New Roman" w:hAnsi="Times New Roman" w:cs="Times New Roman"/>
          <w:sz w:val="24"/>
          <w:szCs w:val="24"/>
        </w:rPr>
        <w:t> </w:t>
      </w:r>
      <w:r w:rsidRPr="00A839E2">
        <w:rPr>
          <w:rFonts w:ascii="Times New Roman" w:hAnsi="Times New Roman" w:cs="Times New Roman"/>
          <w:sz w:val="24"/>
          <w:szCs w:val="24"/>
        </w:rPr>
        <w:t>1</w:t>
      </w:r>
      <w:r w:rsidR="003075FA">
        <w:rPr>
          <w:rFonts w:ascii="Times New Roman" w:hAnsi="Times New Roman" w:cs="Times New Roman"/>
          <w:sz w:val="24"/>
          <w:szCs w:val="24"/>
        </w:rPr>
        <w:t> </w:t>
      </w:r>
      <w:r w:rsidRPr="00A839E2">
        <w:rPr>
          <w:rFonts w:ascii="Times New Roman" w:hAnsi="Times New Roman" w:cs="Times New Roman"/>
          <w:sz w:val="24"/>
          <w:szCs w:val="24"/>
        </w:rPr>
        <w:t>metodika s kumulovanou funkciou.</w:t>
      </w:r>
    </w:p>
    <w:p w14:paraId="2F23AE04" w14:textId="77777777" w:rsidR="00503766" w:rsidRPr="00A839E2" w:rsidRDefault="00503766" w:rsidP="00503766">
      <w:pPr>
        <w:pStyle w:val="Bezriadkovania"/>
        <w:ind w:firstLine="708"/>
        <w:contextualSpacing/>
        <w:jc w:val="both"/>
        <w:rPr>
          <w:rFonts w:ascii="Times New Roman" w:hAnsi="Times New Roman" w:cs="Times New Roman"/>
          <w:sz w:val="24"/>
          <w:szCs w:val="24"/>
        </w:rPr>
      </w:pPr>
    </w:p>
    <w:p w14:paraId="0BAEBBAF" w14:textId="4199A5DB" w:rsidR="007641EA" w:rsidRPr="007641EA" w:rsidRDefault="00503766" w:rsidP="007641EA">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Pre úplnosť informácií dodávame, že vzhľadom na citlivosť tejto osobitne zraniteľnej skupiny spotrebiteľov, ako aj skúsenosti z predchádzajúceho obdobia (prístupnosť výrobkov a služieb), je reálne možné očakávať zvýšenú aktivitu na úrovni EÚ v tejto oblasti, a preto nie je možné konštatovať, že ide len o zanedbateľné rozšírenie kompetencií SOI, ale táto problematika bude predstavovať nový sektor dohľadu pre SOI a postupne sa bude rozširovať.</w:t>
      </w:r>
      <w:r w:rsidR="007641EA">
        <w:rPr>
          <w:rFonts w:ascii="Times New Roman" w:hAnsi="Times New Roman" w:cs="Times New Roman"/>
          <w:sz w:val="24"/>
          <w:szCs w:val="24"/>
        </w:rPr>
        <w:t xml:space="preserve"> </w:t>
      </w:r>
      <w:r w:rsidR="007641EA" w:rsidRPr="007641EA">
        <w:rPr>
          <w:rFonts w:ascii="Times New Roman" w:hAnsi="Times New Roman" w:cs="Times New Roman"/>
          <w:sz w:val="24"/>
          <w:szCs w:val="24"/>
        </w:rPr>
        <w:t xml:space="preserve">Ak aplikačná prax potvrdí vyššie nároky na činnosť </w:t>
      </w:r>
      <w:r w:rsidR="007641EA">
        <w:rPr>
          <w:rFonts w:ascii="Times New Roman" w:hAnsi="Times New Roman" w:cs="Times New Roman"/>
          <w:sz w:val="24"/>
          <w:szCs w:val="24"/>
        </w:rPr>
        <w:t>SOI</w:t>
      </w:r>
      <w:r w:rsidR="007641EA" w:rsidRPr="007641EA">
        <w:rPr>
          <w:rFonts w:ascii="Times New Roman" w:hAnsi="Times New Roman" w:cs="Times New Roman"/>
          <w:sz w:val="24"/>
          <w:szCs w:val="24"/>
        </w:rPr>
        <w:t>, než boli kvantifikované v</w:t>
      </w:r>
      <w:r w:rsidR="007641EA">
        <w:rPr>
          <w:rFonts w:ascii="Times New Roman" w:hAnsi="Times New Roman" w:cs="Times New Roman"/>
          <w:sz w:val="24"/>
          <w:szCs w:val="24"/>
        </w:rPr>
        <w:t xml:space="preserve"> tejto </w:t>
      </w:r>
      <w:r w:rsidR="007641EA" w:rsidRPr="007641EA">
        <w:rPr>
          <w:rFonts w:ascii="Times New Roman" w:hAnsi="Times New Roman" w:cs="Times New Roman"/>
          <w:sz w:val="24"/>
          <w:szCs w:val="24"/>
        </w:rPr>
        <w:t xml:space="preserve">ex </w:t>
      </w:r>
      <w:proofErr w:type="spellStart"/>
      <w:r w:rsidR="007641EA" w:rsidRPr="007641EA">
        <w:rPr>
          <w:rFonts w:ascii="Times New Roman" w:hAnsi="Times New Roman" w:cs="Times New Roman"/>
          <w:sz w:val="24"/>
          <w:szCs w:val="24"/>
        </w:rPr>
        <w:t>ante</w:t>
      </w:r>
      <w:proofErr w:type="spellEnd"/>
      <w:r w:rsidR="007641EA" w:rsidRPr="007641EA">
        <w:rPr>
          <w:rFonts w:ascii="Times New Roman" w:hAnsi="Times New Roman" w:cs="Times New Roman"/>
          <w:sz w:val="24"/>
          <w:szCs w:val="24"/>
        </w:rPr>
        <w:t xml:space="preserve"> analýze vplyvov, dodatočné rozpočtové požiadavky budú uplatnené a prerokované v procese prípravy štátneho rozpočtu na dotknuté roky.</w:t>
      </w:r>
    </w:p>
    <w:p w14:paraId="5DD17615" w14:textId="77777777" w:rsidR="001B139F" w:rsidRPr="00A839E2" w:rsidRDefault="001B139F" w:rsidP="00A839E2">
      <w:pPr>
        <w:spacing w:after="0" w:line="240" w:lineRule="auto"/>
        <w:ind w:firstLine="284"/>
        <w:jc w:val="both"/>
        <w:rPr>
          <w:rFonts w:ascii="Times New Roman" w:hAnsi="Times New Roman" w:cs="Times New Roman"/>
          <w:sz w:val="24"/>
          <w:szCs w:val="24"/>
        </w:rPr>
      </w:pPr>
    </w:p>
    <w:p w14:paraId="0925471D" w14:textId="44FA0BE9" w:rsidR="00503766" w:rsidRPr="00A839E2" w:rsidRDefault="00503766" w:rsidP="00A839E2">
      <w:pPr>
        <w:spacing w:after="0" w:line="240" w:lineRule="auto"/>
        <w:ind w:firstLine="284"/>
        <w:jc w:val="both"/>
        <w:rPr>
          <w:rFonts w:ascii="Times New Roman" w:hAnsi="Times New Roman" w:cs="Times New Roman"/>
          <w:sz w:val="24"/>
          <w:szCs w:val="24"/>
        </w:rPr>
      </w:pPr>
      <w:r w:rsidRPr="00A839E2">
        <w:rPr>
          <w:rFonts w:ascii="Times New Roman" w:hAnsi="Times New Roman" w:cs="Times New Roman"/>
          <w:sz w:val="24"/>
          <w:szCs w:val="24"/>
        </w:rPr>
        <w:t>Záverom si dovoľujeme uviesť, že už zo správy Najvyššieho kontrolného úradu Slovenskej republiky z konca roku 2022 vyplýva, že ide o skutočne veľmi závažný problém, pokiaľ ide o</w:t>
      </w:r>
      <w:r w:rsidR="003075FA">
        <w:rPr>
          <w:rFonts w:ascii="Times New Roman" w:hAnsi="Times New Roman" w:cs="Times New Roman"/>
          <w:sz w:val="24"/>
          <w:szCs w:val="24"/>
        </w:rPr>
        <w:t> </w:t>
      </w:r>
      <w:r w:rsidRPr="00A839E2">
        <w:rPr>
          <w:rFonts w:ascii="Times New Roman" w:hAnsi="Times New Roman" w:cs="Times New Roman"/>
          <w:sz w:val="24"/>
          <w:szCs w:val="24"/>
        </w:rPr>
        <w:t>počet zamestnancov SOI. Ten vo výslednej správe uvádza, že nielenže dochádzalo a neustále dochádza k navyšovaniu kompetencií SOI, ale súčasne nedochádza k zvyšovaniu počtu zamestnancov. Naopak v rokoch 2020 a 2021, keď sa počet právnych predpisov patriacich do dozornej pôsobnosti SOI pohyboval na úrovni 490, došlo k zníženiu počtu všetkých zamestnancov, najmä inšpektorov, a to až o 25%. Rov</w:t>
      </w:r>
      <w:r w:rsidR="00A22B2A" w:rsidRPr="00A839E2">
        <w:rPr>
          <w:rFonts w:ascii="Times New Roman" w:hAnsi="Times New Roman" w:cs="Times New Roman"/>
          <w:sz w:val="24"/>
          <w:szCs w:val="24"/>
        </w:rPr>
        <w:t>naký trend však pokračoval aj v </w:t>
      </w:r>
      <w:r w:rsidRPr="00A839E2">
        <w:rPr>
          <w:rFonts w:ascii="Times New Roman" w:hAnsi="Times New Roman" w:cs="Times New Roman"/>
          <w:sz w:val="24"/>
          <w:szCs w:val="24"/>
        </w:rPr>
        <w:t xml:space="preserve">nasledujúcom období, keď v roku 2024 v rámci prechodu kompetencií z oblasti energetiky zo SOI na ÚRSO, bolo v SOI znížených 14 miest. Následne klesol jej počet o ďalších 10% v rámci konsolidácie verejných financií. Na základe uvedených skutočností  </w:t>
      </w:r>
      <w:r w:rsidRPr="00A839E2">
        <w:rPr>
          <w:rFonts w:ascii="Times New Roman" w:hAnsi="Times New Roman" w:cs="Times New Roman"/>
          <w:sz w:val="24"/>
          <w:szCs w:val="24"/>
          <w:u w:val="single"/>
        </w:rPr>
        <w:t>SOI v súčasnosti nedokáže zabezpečiť vymáhanie už existujúcich kompetencií na požadovanej úrovni.</w:t>
      </w:r>
    </w:p>
    <w:p w14:paraId="49A22FFF" w14:textId="77777777" w:rsidR="00F7096E" w:rsidRPr="00A839E2" w:rsidRDefault="00F7096E" w:rsidP="00F7096E">
      <w:pPr>
        <w:spacing w:after="0" w:line="240" w:lineRule="auto"/>
        <w:ind w:firstLine="709"/>
        <w:jc w:val="both"/>
        <w:rPr>
          <w:rFonts w:ascii="Times New Roman" w:hAnsi="Times New Roman" w:cs="Times New Roman"/>
          <w:sz w:val="24"/>
          <w:szCs w:val="24"/>
        </w:rPr>
      </w:pPr>
    </w:p>
    <w:p w14:paraId="6E181BAE"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p w14:paraId="76F067A2" w14:textId="77777777" w:rsidR="007D5748" w:rsidRPr="00A839E2" w:rsidRDefault="007D5748" w:rsidP="007D5748">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2.2.2. Charakteristika návrhu:</w:t>
      </w:r>
    </w:p>
    <w:p w14:paraId="7FC4B0B4"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p w14:paraId="37BBD729"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sz w:val="24"/>
          <w:szCs w:val="24"/>
          <w:bdr w:val="single" w:sz="4" w:space="0" w:color="auto"/>
          <w:lang w:eastAsia="sk-SK"/>
        </w:rPr>
        <w:t xml:space="preserve">     </w:t>
      </w:r>
      <w:r w:rsidRPr="00A839E2">
        <w:rPr>
          <w:rFonts w:ascii="Times New Roman" w:eastAsia="Times New Roman" w:hAnsi="Times New Roman" w:cs="Times New Roman"/>
          <w:b/>
          <w:sz w:val="24"/>
          <w:szCs w:val="24"/>
          <w:lang w:eastAsia="sk-SK"/>
        </w:rPr>
        <w:t xml:space="preserve">  </w:t>
      </w:r>
      <w:r w:rsidRPr="00A839E2">
        <w:rPr>
          <w:rFonts w:ascii="Times New Roman" w:eastAsia="Times New Roman" w:hAnsi="Times New Roman" w:cs="Times New Roman"/>
          <w:sz w:val="24"/>
          <w:szCs w:val="24"/>
          <w:lang w:eastAsia="sk-SK"/>
        </w:rPr>
        <w:t>zmena sadzby</w:t>
      </w:r>
    </w:p>
    <w:p w14:paraId="3C3A1DC8"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bdr w:val="single" w:sz="4" w:space="0" w:color="auto"/>
          <w:lang w:eastAsia="sk-SK"/>
        </w:rPr>
        <w:t xml:space="preserve">     </w:t>
      </w:r>
      <w:r w:rsidRPr="00A839E2">
        <w:rPr>
          <w:rFonts w:ascii="Times New Roman" w:eastAsia="Times New Roman" w:hAnsi="Times New Roman" w:cs="Times New Roman"/>
          <w:sz w:val="24"/>
          <w:szCs w:val="24"/>
          <w:lang w:eastAsia="sk-SK"/>
        </w:rPr>
        <w:t xml:space="preserve">  zmena v nároku</w:t>
      </w:r>
    </w:p>
    <w:p w14:paraId="1C954BFD" w14:textId="18E3413F" w:rsidR="007D5748" w:rsidRPr="00A839E2" w:rsidRDefault="007D5748" w:rsidP="007D5748">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bdr w:val="single" w:sz="4" w:space="0" w:color="auto"/>
          <w:lang w:eastAsia="sk-SK"/>
        </w:rPr>
        <w:t xml:space="preserve">  </w:t>
      </w:r>
      <w:r w:rsidR="00503766" w:rsidRPr="00A839E2">
        <w:rPr>
          <w:rFonts w:ascii="Times New Roman" w:eastAsia="Times New Roman" w:hAnsi="Times New Roman" w:cs="Times New Roman"/>
          <w:sz w:val="24"/>
          <w:szCs w:val="24"/>
          <w:bdr w:val="single" w:sz="4" w:space="0" w:color="auto"/>
          <w:lang w:eastAsia="sk-SK"/>
        </w:rPr>
        <w:t>x</w:t>
      </w:r>
      <w:r w:rsidRPr="00A839E2">
        <w:rPr>
          <w:rFonts w:ascii="Times New Roman" w:eastAsia="Times New Roman" w:hAnsi="Times New Roman" w:cs="Times New Roman"/>
          <w:sz w:val="24"/>
          <w:szCs w:val="24"/>
          <w:bdr w:val="single" w:sz="4" w:space="0" w:color="auto"/>
          <w:lang w:eastAsia="sk-SK"/>
        </w:rPr>
        <w:t xml:space="preserve">   </w:t>
      </w:r>
      <w:r w:rsidRPr="00A839E2">
        <w:rPr>
          <w:rFonts w:ascii="Times New Roman" w:eastAsia="Times New Roman" w:hAnsi="Times New Roman" w:cs="Times New Roman"/>
          <w:sz w:val="24"/>
          <w:szCs w:val="24"/>
          <w:lang w:eastAsia="sk-SK"/>
        </w:rPr>
        <w:t xml:space="preserve">  nová služba alebo nariadenie (alebo ich zrušenie)</w:t>
      </w:r>
    </w:p>
    <w:p w14:paraId="2690E395"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bdr w:val="single" w:sz="4" w:space="0" w:color="auto"/>
          <w:lang w:eastAsia="sk-SK"/>
        </w:rPr>
        <w:t xml:space="preserve">     </w:t>
      </w:r>
      <w:r w:rsidRPr="00A839E2">
        <w:rPr>
          <w:rFonts w:ascii="Times New Roman" w:eastAsia="Times New Roman" w:hAnsi="Times New Roman" w:cs="Times New Roman"/>
          <w:sz w:val="24"/>
          <w:szCs w:val="24"/>
          <w:lang w:eastAsia="sk-SK"/>
        </w:rPr>
        <w:t xml:space="preserve">  kombinovaný návrh</w:t>
      </w:r>
    </w:p>
    <w:p w14:paraId="1F778739" w14:textId="799F5AD8" w:rsidR="007D5748" w:rsidRPr="00A839E2" w:rsidRDefault="00503766" w:rsidP="007D5748">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bdr w:val="single" w:sz="4" w:space="0" w:color="auto"/>
          <w:lang w:eastAsia="sk-SK"/>
        </w:rPr>
        <w:t xml:space="preserve">   </w:t>
      </w:r>
      <w:r w:rsidR="007D5748" w:rsidRPr="00A839E2">
        <w:rPr>
          <w:rFonts w:ascii="Times New Roman" w:eastAsia="Times New Roman" w:hAnsi="Times New Roman" w:cs="Times New Roman"/>
          <w:sz w:val="24"/>
          <w:szCs w:val="24"/>
          <w:bdr w:val="single" w:sz="4" w:space="0" w:color="auto"/>
          <w:lang w:eastAsia="sk-SK"/>
        </w:rPr>
        <w:t xml:space="preserve">  </w:t>
      </w:r>
      <w:r w:rsidR="007D5748" w:rsidRPr="00A839E2">
        <w:rPr>
          <w:rFonts w:ascii="Times New Roman" w:eastAsia="Times New Roman" w:hAnsi="Times New Roman" w:cs="Times New Roman"/>
          <w:sz w:val="24"/>
          <w:szCs w:val="24"/>
          <w:lang w:eastAsia="sk-SK"/>
        </w:rPr>
        <w:t xml:space="preserve">  iné </w:t>
      </w:r>
    </w:p>
    <w:p w14:paraId="478B631C" w14:textId="77777777" w:rsidR="00C64BDB" w:rsidRPr="00A839E2" w:rsidRDefault="00C64BDB" w:rsidP="007D5748">
      <w:pPr>
        <w:spacing w:after="0" w:line="240" w:lineRule="auto"/>
        <w:rPr>
          <w:rFonts w:ascii="Times New Roman" w:eastAsia="Times New Roman" w:hAnsi="Times New Roman" w:cs="Times New Roman"/>
          <w:sz w:val="24"/>
          <w:szCs w:val="24"/>
          <w:lang w:eastAsia="sk-SK"/>
        </w:rPr>
      </w:pPr>
    </w:p>
    <w:p w14:paraId="6774D3F2" w14:textId="77777777" w:rsidR="00C64BDB" w:rsidRPr="00A839E2" w:rsidRDefault="00C64BDB" w:rsidP="007D5748">
      <w:pPr>
        <w:spacing w:after="0" w:line="240" w:lineRule="auto"/>
        <w:rPr>
          <w:rFonts w:ascii="Times New Roman" w:eastAsia="Times New Roman" w:hAnsi="Times New Roman" w:cs="Times New Roman"/>
          <w:sz w:val="24"/>
          <w:szCs w:val="24"/>
          <w:lang w:eastAsia="sk-SK"/>
        </w:rPr>
      </w:pPr>
    </w:p>
    <w:p w14:paraId="07F3C7AE"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2.2.3. Predpoklady vývoja objemu aktivít:</w:t>
      </w:r>
    </w:p>
    <w:p w14:paraId="2E400CBE"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p w14:paraId="6A35A725" w14:textId="77777777" w:rsidR="007D5748" w:rsidRPr="00A839E2"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275A1348" w14:textId="77777777" w:rsidR="007D5748" w:rsidRPr="00A839E2" w:rsidRDefault="007D5748" w:rsidP="007D5748">
      <w:pPr>
        <w:spacing w:after="0" w:line="240" w:lineRule="auto"/>
        <w:jc w:val="right"/>
        <w:rPr>
          <w:rFonts w:ascii="Times New Roman" w:eastAsia="Times New Roman" w:hAnsi="Times New Roman" w:cs="Times New Roman"/>
          <w:sz w:val="20"/>
          <w:szCs w:val="20"/>
          <w:lang w:eastAsia="sk-SK"/>
        </w:rPr>
      </w:pPr>
      <w:r w:rsidRPr="00A839E2">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A839E2" w14:paraId="46EC551E" w14:textId="77777777" w:rsidTr="002B63FD">
        <w:trPr>
          <w:cantSplit/>
          <w:trHeight w:val="70"/>
        </w:trPr>
        <w:tc>
          <w:tcPr>
            <w:tcW w:w="4530" w:type="dxa"/>
            <w:vMerge w:val="restart"/>
            <w:shd w:val="clear" w:color="auto" w:fill="BFBFBF" w:themeFill="background1" w:themeFillShade="BF"/>
            <w:vAlign w:val="center"/>
          </w:tcPr>
          <w:p w14:paraId="45A266A8" w14:textId="77777777" w:rsidR="007D5748" w:rsidRPr="00A839E2"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14:paraId="02490909" w14:textId="77777777" w:rsidR="007D5748" w:rsidRPr="00A839E2"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Odhadované objemy</w:t>
            </w:r>
          </w:p>
        </w:tc>
      </w:tr>
      <w:tr w:rsidR="007D5748" w:rsidRPr="00A839E2" w14:paraId="60619155" w14:textId="77777777" w:rsidTr="002B63FD">
        <w:trPr>
          <w:cantSplit/>
          <w:trHeight w:val="70"/>
        </w:trPr>
        <w:tc>
          <w:tcPr>
            <w:tcW w:w="4530" w:type="dxa"/>
            <w:vMerge/>
            <w:shd w:val="clear" w:color="auto" w:fill="BFBFBF" w:themeFill="background1" w:themeFillShade="BF"/>
          </w:tcPr>
          <w:p w14:paraId="738A383D" w14:textId="77777777" w:rsidR="007D5748" w:rsidRPr="00A839E2"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189C72ED" w14:textId="77777777" w:rsidR="007D5748" w:rsidRPr="00A839E2"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14:paraId="44F19DD4" w14:textId="77777777" w:rsidR="007D5748" w:rsidRPr="00A839E2"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14:paraId="04409C8B" w14:textId="77777777" w:rsidR="007D5748" w:rsidRPr="00A839E2"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14:paraId="3DC241C2" w14:textId="77777777" w:rsidR="007D5748" w:rsidRPr="00A839E2"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r + 3</w:t>
            </w:r>
          </w:p>
        </w:tc>
      </w:tr>
      <w:tr w:rsidR="007D5748" w:rsidRPr="00A839E2" w14:paraId="29AC91AF" w14:textId="77777777" w:rsidTr="002B63FD">
        <w:trPr>
          <w:trHeight w:val="70"/>
        </w:trPr>
        <w:tc>
          <w:tcPr>
            <w:tcW w:w="4530" w:type="dxa"/>
          </w:tcPr>
          <w:p w14:paraId="1A114C43" w14:textId="77777777" w:rsidR="007D5748" w:rsidRPr="00A839E2"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Indikátor ABC</w:t>
            </w:r>
          </w:p>
        </w:tc>
        <w:tc>
          <w:tcPr>
            <w:tcW w:w="1134" w:type="dxa"/>
          </w:tcPr>
          <w:p w14:paraId="24A76CC6"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604B7E1"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E0F054F"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14B87FB"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A839E2" w14:paraId="385F7B1D" w14:textId="77777777" w:rsidTr="002B63FD">
        <w:trPr>
          <w:trHeight w:val="70"/>
        </w:trPr>
        <w:tc>
          <w:tcPr>
            <w:tcW w:w="4530" w:type="dxa"/>
          </w:tcPr>
          <w:p w14:paraId="5C5DB6D2" w14:textId="77777777" w:rsidR="007D5748" w:rsidRPr="00A839E2"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Indikátor KLM</w:t>
            </w:r>
          </w:p>
        </w:tc>
        <w:tc>
          <w:tcPr>
            <w:tcW w:w="1134" w:type="dxa"/>
          </w:tcPr>
          <w:p w14:paraId="123B84BD"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105FF019"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8AB3B7"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31D5C02"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A839E2" w14:paraId="0CA6B05C" w14:textId="77777777" w:rsidTr="002B63FD">
        <w:trPr>
          <w:trHeight w:val="70"/>
        </w:trPr>
        <w:tc>
          <w:tcPr>
            <w:tcW w:w="4530" w:type="dxa"/>
          </w:tcPr>
          <w:p w14:paraId="4202DED4" w14:textId="77777777" w:rsidR="007D5748" w:rsidRPr="00A839E2"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A839E2">
              <w:rPr>
                <w:rFonts w:ascii="Times New Roman" w:eastAsia="Times New Roman" w:hAnsi="Times New Roman" w:cs="Times New Roman"/>
                <w:color w:val="000000"/>
                <w:sz w:val="24"/>
                <w:szCs w:val="24"/>
                <w:lang w:eastAsia="sk-SK"/>
              </w:rPr>
              <w:t>Indikátor XYZ</w:t>
            </w:r>
          </w:p>
        </w:tc>
        <w:tc>
          <w:tcPr>
            <w:tcW w:w="1134" w:type="dxa"/>
          </w:tcPr>
          <w:p w14:paraId="032B35F3"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BC150F8"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324BFB96"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7FF6A88" w14:textId="77777777" w:rsidR="007D5748" w:rsidRPr="00A839E2"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71C881CD"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p w14:paraId="34288125"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p w14:paraId="7016E24F" w14:textId="3F484079" w:rsidR="000A3BD3" w:rsidRPr="00A839E2" w:rsidRDefault="007D5748" w:rsidP="00A839E2">
      <w:pPr>
        <w:spacing w:after="0" w:line="240" w:lineRule="auto"/>
        <w:rPr>
          <w:rFonts w:ascii="Times New Roman" w:hAnsi="Times New Roman" w:cs="Times New Roman"/>
          <w:color w:val="000000"/>
          <w:sz w:val="24"/>
          <w:szCs w:val="24"/>
        </w:rPr>
      </w:pPr>
      <w:r w:rsidRPr="00A839E2">
        <w:rPr>
          <w:rFonts w:ascii="Times New Roman" w:eastAsia="Times New Roman" w:hAnsi="Times New Roman" w:cs="Times New Roman"/>
          <w:b/>
          <w:bCs/>
          <w:sz w:val="24"/>
          <w:szCs w:val="24"/>
          <w:lang w:eastAsia="sk-SK"/>
        </w:rPr>
        <w:t>2.2.4. Výpočty vplyvov na verejné financie</w:t>
      </w:r>
    </w:p>
    <w:p w14:paraId="38F4E909" w14:textId="77777777" w:rsidR="00746BB1" w:rsidRPr="00A839E2" w:rsidRDefault="00746BB1" w:rsidP="000A3BD3">
      <w:pPr>
        <w:tabs>
          <w:tab w:val="num" w:pos="709"/>
        </w:tabs>
        <w:spacing w:after="0" w:line="240" w:lineRule="auto"/>
        <w:jc w:val="both"/>
        <w:rPr>
          <w:rFonts w:ascii="Times New Roman" w:hAnsi="Times New Roman" w:cs="Times New Roman"/>
          <w:color w:val="000000"/>
          <w:sz w:val="24"/>
          <w:szCs w:val="24"/>
        </w:rPr>
      </w:pPr>
    </w:p>
    <w:p w14:paraId="269CCD52" w14:textId="2DAB2A06" w:rsidR="00746BB1" w:rsidRDefault="00746BB1" w:rsidP="000A3BD3">
      <w:pPr>
        <w:tabs>
          <w:tab w:val="num" w:pos="709"/>
        </w:tabs>
        <w:spacing w:after="0" w:line="240" w:lineRule="auto"/>
        <w:jc w:val="both"/>
        <w:rPr>
          <w:rFonts w:ascii="Times New Roman" w:hAnsi="Times New Roman" w:cs="Times New Roman"/>
          <w:color w:val="000000"/>
          <w:sz w:val="24"/>
          <w:szCs w:val="24"/>
        </w:rPr>
      </w:pPr>
      <w:r w:rsidRPr="00A839E2">
        <w:rPr>
          <w:rFonts w:ascii="Times New Roman" w:hAnsi="Times New Roman" w:cs="Times New Roman"/>
          <w:color w:val="000000"/>
          <w:sz w:val="24"/>
          <w:szCs w:val="24"/>
        </w:rPr>
        <w:tab/>
      </w:r>
      <w:r w:rsidR="00D97F5A" w:rsidRPr="00A839E2">
        <w:rPr>
          <w:rFonts w:ascii="Times New Roman" w:hAnsi="Times New Roman" w:cs="Times New Roman"/>
          <w:color w:val="000000"/>
          <w:sz w:val="24"/>
          <w:szCs w:val="24"/>
        </w:rPr>
        <w:t xml:space="preserve">V predloženom návrhu zákona nie je možné jednoznačne kvantifikovať vplyvy na rozpočet verejnej správy súvisiace so zabezpečením vyhotovovania európskeho preukazu osoby so zdravotným postihnutím, európskeho preukazu osoby so zdravotným postihnutím so sprievodcom a európskeho parkovacieho preukazu pre osoby so zdravotným postihnutím. Výška týchto nákladov bude závisieť aj od spoločných technických a bezpečnostných </w:t>
      </w:r>
      <w:r w:rsidR="00D97F5A" w:rsidRPr="00A839E2">
        <w:rPr>
          <w:rFonts w:ascii="Times New Roman" w:hAnsi="Times New Roman" w:cs="Times New Roman"/>
          <w:color w:val="000000"/>
          <w:sz w:val="24"/>
          <w:szCs w:val="24"/>
        </w:rPr>
        <w:lastRenderedPageBreak/>
        <w:t xml:space="preserve">požiadaviek na vyhotovovanie týchto preukazov, ktoré budú špecifikované v delegovaných aktoch Európskej komisie prijatých na základe </w:t>
      </w:r>
      <w:r w:rsidR="000F5996" w:rsidRPr="000F5996">
        <w:rPr>
          <w:rFonts w:ascii="Times New Roman" w:hAnsi="Times New Roman" w:cs="Times New Roman"/>
          <w:color w:val="000000"/>
          <w:sz w:val="24"/>
          <w:szCs w:val="24"/>
        </w:rPr>
        <w:t>smernice (EÚ) 2024/2841</w:t>
      </w:r>
      <w:r w:rsidR="00D97F5A" w:rsidRPr="00A839E2">
        <w:rPr>
          <w:rFonts w:ascii="Times New Roman" w:hAnsi="Times New Roman" w:cs="Times New Roman"/>
          <w:color w:val="000000"/>
          <w:sz w:val="24"/>
          <w:szCs w:val="24"/>
        </w:rPr>
        <w:t xml:space="preserve">. </w:t>
      </w:r>
    </w:p>
    <w:p w14:paraId="60EA8FED" w14:textId="77777777" w:rsidR="004E31A5" w:rsidRPr="00A839E2" w:rsidRDefault="004E31A5" w:rsidP="004E31A5">
      <w:pPr>
        <w:tabs>
          <w:tab w:val="num" w:pos="709"/>
        </w:tabs>
        <w:spacing w:after="0" w:line="240" w:lineRule="auto"/>
        <w:jc w:val="both"/>
        <w:rPr>
          <w:rFonts w:ascii="Times New Roman" w:hAnsi="Times New Roman" w:cs="Times New Roman"/>
          <w:color w:val="000000"/>
          <w:sz w:val="24"/>
          <w:szCs w:val="24"/>
        </w:rPr>
      </w:pPr>
    </w:p>
    <w:p w14:paraId="54916168" w14:textId="3EA11347" w:rsidR="004E31A5" w:rsidRPr="00A839E2" w:rsidRDefault="004E31A5" w:rsidP="004E31A5">
      <w:pPr>
        <w:tabs>
          <w:tab w:val="num" w:pos="709"/>
        </w:tabs>
        <w:spacing w:after="0" w:line="240" w:lineRule="auto"/>
        <w:jc w:val="both"/>
        <w:rPr>
          <w:rFonts w:ascii="Times New Roman" w:hAnsi="Times New Roman" w:cs="Times New Roman"/>
          <w:color w:val="000000"/>
          <w:sz w:val="24"/>
          <w:szCs w:val="24"/>
        </w:rPr>
      </w:pPr>
      <w:r w:rsidRPr="00A839E2">
        <w:rPr>
          <w:rFonts w:ascii="Times New Roman" w:eastAsia="Times New Roman" w:hAnsi="Times New Roman" w:cs="Times New Roman"/>
          <w:bCs/>
          <w:sz w:val="24"/>
          <w:szCs w:val="24"/>
          <w:lang w:eastAsia="sk-SK"/>
        </w:rPr>
        <w:tab/>
        <w:t>Negatívne vplyvy na strane výdavkov Národnej diaľničnej spoločnosti, a. s., v rokoch 2028 a 2029 sú kryté v rámci jej rozpočtu, t. j. Národná diaľničná spoločnosť, a. s nebude požadovať zapracovanie zvýšených výdavkov do rozpočtu na roky 2028-2030.</w:t>
      </w:r>
    </w:p>
    <w:p w14:paraId="687D8E77" w14:textId="2F6741C2" w:rsidR="007D5748" w:rsidRPr="00A839E2" w:rsidRDefault="007D5748" w:rsidP="007D5748">
      <w:pPr>
        <w:spacing w:after="0" w:line="240" w:lineRule="auto"/>
        <w:jc w:val="both"/>
        <w:rPr>
          <w:rFonts w:ascii="Times New Roman" w:eastAsia="Times New Roman" w:hAnsi="Times New Roman" w:cs="Times New Roman"/>
          <w:sz w:val="24"/>
          <w:szCs w:val="24"/>
          <w:lang w:eastAsia="sk-SK"/>
        </w:rPr>
      </w:pPr>
    </w:p>
    <w:p w14:paraId="506E0966" w14:textId="0F082310" w:rsidR="00503766" w:rsidRPr="00A839E2" w:rsidRDefault="00503766" w:rsidP="00A839E2">
      <w:pPr>
        <w:tabs>
          <w:tab w:val="num" w:pos="709"/>
        </w:tabs>
        <w:spacing w:after="0" w:line="240" w:lineRule="auto"/>
        <w:jc w:val="both"/>
        <w:rPr>
          <w:rFonts w:ascii="Times New Roman" w:eastAsia="Times New Roman" w:hAnsi="Times New Roman" w:cs="Times New Roman"/>
          <w:bCs/>
          <w:sz w:val="24"/>
          <w:szCs w:val="20"/>
          <w:lang w:eastAsia="sk-SK"/>
        </w:rPr>
      </w:pPr>
      <w:r w:rsidRPr="00A839E2">
        <w:rPr>
          <w:rFonts w:ascii="Times New Roman" w:eastAsia="Times New Roman" w:hAnsi="Times New Roman" w:cs="Times New Roman"/>
          <w:bCs/>
          <w:sz w:val="24"/>
          <w:szCs w:val="20"/>
          <w:lang w:eastAsia="sk-SK"/>
        </w:rPr>
        <w:tab/>
        <w:t xml:space="preserve">Negatívny vplyv na rozpočet kapitoly 26 – Ministerstvo hospodárstva SR vzniká </w:t>
      </w:r>
      <w:r w:rsidR="00DD3B90" w:rsidRPr="00A839E2">
        <w:rPr>
          <w:rFonts w:ascii="Times New Roman" w:eastAsia="Times New Roman" w:hAnsi="Times New Roman" w:cs="Times New Roman"/>
          <w:bCs/>
          <w:sz w:val="24"/>
          <w:szCs w:val="20"/>
          <w:lang w:eastAsia="sk-SK"/>
        </w:rPr>
        <w:t>z </w:t>
      </w:r>
      <w:r w:rsidRPr="00A839E2">
        <w:rPr>
          <w:rFonts w:ascii="Times New Roman" w:eastAsia="Times New Roman" w:hAnsi="Times New Roman" w:cs="Times New Roman"/>
          <w:bCs/>
          <w:sz w:val="24"/>
          <w:szCs w:val="20"/>
          <w:lang w:eastAsia="sk-SK"/>
        </w:rPr>
        <w:t>dôvodu potreby personálneho zabezpečenia SOI, ktorej návrh zákona rozširuje pôsobnosť pri kontrole trhu v nadväznosti na zavedenie európskeho preukazu pre osoby so zdravotným postihnutím a európskeho parkovacieho preukazu. Rozšírenie pôsobnosti SOI si žiada personálne posilnenie o </w:t>
      </w:r>
      <w:r w:rsidR="00842689">
        <w:rPr>
          <w:rFonts w:ascii="Times New Roman" w:eastAsia="Times New Roman" w:hAnsi="Times New Roman" w:cs="Times New Roman"/>
          <w:bCs/>
          <w:sz w:val="24"/>
          <w:szCs w:val="20"/>
          <w:lang w:eastAsia="sk-SK"/>
        </w:rPr>
        <w:t>2</w:t>
      </w:r>
      <w:r w:rsidR="00842689" w:rsidRPr="00A839E2">
        <w:rPr>
          <w:rFonts w:ascii="Times New Roman" w:eastAsia="Times New Roman" w:hAnsi="Times New Roman" w:cs="Times New Roman"/>
          <w:bCs/>
          <w:sz w:val="24"/>
          <w:szCs w:val="20"/>
          <w:lang w:eastAsia="sk-SK"/>
        </w:rPr>
        <w:t xml:space="preserve"> </w:t>
      </w:r>
      <w:r w:rsidRPr="00A839E2">
        <w:rPr>
          <w:rFonts w:ascii="Times New Roman" w:eastAsia="Times New Roman" w:hAnsi="Times New Roman" w:cs="Times New Roman"/>
          <w:bCs/>
          <w:sz w:val="24"/>
          <w:szCs w:val="20"/>
          <w:lang w:eastAsia="sk-SK"/>
        </w:rPr>
        <w:t xml:space="preserve">štátnozamestnanecké miesta (1 miesto - hlavný štátny radca/metodik + </w:t>
      </w:r>
      <w:r w:rsidR="00842689">
        <w:rPr>
          <w:rFonts w:ascii="Times New Roman" w:eastAsia="Times New Roman" w:hAnsi="Times New Roman" w:cs="Times New Roman"/>
          <w:bCs/>
          <w:sz w:val="24"/>
          <w:szCs w:val="20"/>
          <w:lang w:eastAsia="sk-SK"/>
        </w:rPr>
        <w:t>1</w:t>
      </w:r>
      <w:r w:rsidR="00842689" w:rsidRPr="00A839E2">
        <w:rPr>
          <w:rFonts w:ascii="Times New Roman" w:eastAsia="Times New Roman" w:hAnsi="Times New Roman" w:cs="Times New Roman"/>
          <w:bCs/>
          <w:sz w:val="24"/>
          <w:szCs w:val="20"/>
          <w:lang w:eastAsia="sk-SK"/>
        </w:rPr>
        <w:t xml:space="preserve"> </w:t>
      </w:r>
      <w:r w:rsidRPr="00A839E2">
        <w:rPr>
          <w:rFonts w:ascii="Times New Roman" w:eastAsia="Times New Roman" w:hAnsi="Times New Roman" w:cs="Times New Roman"/>
          <w:bCs/>
          <w:sz w:val="24"/>
          <w:szCs w:val="20"/>
          <w:lang w:eastAsia="sk-SK"/>
        </w:rPr>
        <w:t>miest</w:t>
      </w:r>
      <w:r w:rsidR="00842689">
        <w:rPr>
          <w:rFonts w:ascii="Times New Roman" w:eastAsia="Times New Roman" w:hAnsi="Times New Roman" w:cs="Times New Roman"/>
          <w:bCs/>
          <w:sz w:val="24"/>
          <w:szCs w:val="20"/>
          <w:lang w:eastAsia="sk-SK"/>
        </w:rPr>
        <w:t>o</w:t>
      </w:r>
      <w:r w:rsidRPr="00A839E2">
        <w:rPr>
          <w:rFonts w:ascii="Times New Roman" w:eastAsia="Times New Roman" w:hAnsi="Times New Roman" w:cs="Times New Roman"/>
          <w:bCs/>
          <w:sz w:val="24"/>
          <w:szCs w:val="20"/>
          <w:lang w:eastAsia="sk-SK"/>
        </w:rPr>
        <w:t xml:space="preserve"> - štátny radca/inšpektor).Vzhľadom na požiadavku na odborné vzdelanie a prax bol priemerný mesačný mzdový výdavok kvantifikovaný na 2 223 eur.</w:t>
      </w:r>
    </w:p>
    <w:p w14:paraId="3CBC9F82" w14:textId="35ABED50" w:rsidR="00503766" w:rsidRPr="00A839E2" w:rsidRDefault="00503766" w:rsidP="00A839E2">
      <w:pPr>
        <w:tabs>
          <w:tab w:val="num" w:pos="709"/>
        </w:tabs>
        <w:spacing w:after="0" w:line="240" w:lineRule="auto"/>
        <w:jc w:val="both"/>
        <w:rPr>
          <w:rFonts w:ascii="Times New Roman" w:eastAsia="Times New Roman" w:hAnsi="Times New Roman" w:cs="Times New Roman"/>
          <w:bCs/>
          <w:sz w:val="24"/>
          <w:szCs w:val="20"/>
          <w:lang w:eastAsia="sk-SK"/>
        </w:rPr>
      </w:pPr>
      <w:r w:rsidRPr="00A839E2">
        <w:rPr>
          <w:rFonts w:ascii="Times New Roman" w:eastAsia="Times New Roman" w:hAnsi="Times New Roman" w:cs="Times New Roman"/>
          <w:bCs/>
          <w:sz w:val="24"/>
          <w:szCs w:val="20"/>
          <w:lang w:eastAsia="sk-SK"/>
        </w:rPr>
        <w:tab/>
        <w:t xml:space="preserve">Vzhľadom na  účinnosť návrhu zákona (od 5. júna 2028) </w:t>
      </w:r>
      <w:r w:rsidR="00842689">
        <w:rPr>
          <w:rFonts w:ascii="Times New Roman" w:eastAsia="Times New Roman" w:hAnsi="Times New Roman" w:cs="Times New Roman"/>
          <w:bCs/>
          <w:sz w:val="24"/>
          <w:szCs w:val="20"/>
          <w:lang w:eastAsia="sk-SK"/>
        </w:rPr>
        <w:t>boli r</w:t>
      </w:r>
      <w:r w:rsidRPr="00A839E2">
        <w:rPr>
          <w:rFonts w:ascii="Times New Roman" w:eastAsia="Times New Roman" w:hAnsi="Times New Roman" w:cs="Times New Roman"/>
          <w:bCs/>
          <w:sz w:val="24"/>
          <w:szCs w:val="20"/>
          <w:lang w:eastAsia="sk-SK"/>
        </w:rPr>
        <w:t>očné mzdové výdavky prepočítané na rok 2028 na 7 mesiacov (jún – december 2028).</w:t>
      </w:r>
    </w:p>
    <w:p w14:paraId="2B401A8A" w14:textId="77777777" w:rsidR="00503766" w:rsidRPr="00A839E2" w:rsidRDefault="00503766" w:rsidP="00503766">
      <w:pPr>
        <w:tabs>
          <w:tab w:val="num" w:pos="1080"/>
        </w:tabs>
        <w:spacing w:after="0" w:line="240" w:lineRule="auto"/>
        <w:jc w:val="both"/>
        <w:rPr>
          <w:rFonts w:ascii="Times New Roman" w:eastAsia="Times New Roman" w:hAnsi="Times New Roman" w:cs="Times New Roman"/>
          <w:bCs/>
          <w:sz w:val="24"/>
          <w:szCs w:val="20"/>
          <w:lang w:eastAsia="sk-SK"/>
        </w:rPr>
      </w:pPr>
    </w:p>
    <w:p w14:paraId="5546F194" w14:textId="77777777" w:rsidR="00503766" w:rsidRPr="00A839E2" w:rsidRDefault="00503766" w:rsidP="00503766">
      <w:pPr>
        <w:tabs>
          <w:tab w:val="num" w:pos="1080"/>
        </w:tabs>
        <w:spacing w:after="0" w:line="240" w:lineRule="auto"/>
        <w:jc w:val="both"/>
        <w:rPr>
          <w:rFonts w:ascii="Times New Roman" w:eastAsia="Times New Roman" w:hAnsi="Times New Roman" w:cs="Times New Roman"/>
          <w:bCs/>
          <w:sz w:val="24"/>
          <w:szCs w:val="20"/>
          <w:lang w:eastAsia="sk-SK"/>
        </w:rPr>
      </w:pPr>
      <w:r w:rsidRPr="00A839E2">
        <w:rPr>
          <w:rFonts w:ascii="Times New Roman" w:eastAsia="Times New Roman" w:hAnsi="Times New Roman" w:cs="Times New Roman"/>
          <w:bCs/>
          <w:sz w:val="24"/>
          <w:szCs w:val="20"/>
          <w:lang w:eastAsia="sk-SK"/>
        </w:rPr>
        <w:t>Výpočet mzdových výdavkov na rok 2028:</w:t>
      </w:r>
    </w:p>
    <w:p w14:paraId="5014529F" w14:textId="50EC68CE" w:rsidR="00503766" w:rsidRPr="00A839E2" w:rsidRDefault="00842689" w:rsidP="00503766">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2</w:t>
      </w:r>
      <w:r w:rsidRPr="00A839E2">
        <w:rPr>
          <w:rFonts w:ascii="Times New Roman" w:eastAsia="Times New Roman" w:hAnsi="Times New Roman" w:cs="Times New Roman"/>
          <w:bCs/>
          <w:sz w:val="24"/>
          <w:szCs w:val="20"/>
          <w:lang w:eastAsia="sk-SK"/>
        </w:rPr>
        <w:t xml:space="preserve"> </w:t>
      </w:r>
      <w:r w:rsidR="00503766" w:rsidRPr="00A839E2">
        <w:rPr>
          <w:rFonts w:ascii="Times New Roman" w:eastAsia="Times New Roman" w:hAnsi="Times New Roman" w:cs="Times New Roman"/>
          <w:bCs/>
          <w:sz w:val="24"/>
          <w:szCs w:val="20"/>
          <w:lang w:eastAsia="sk-SK"/>
        </w:rPr>
        <w:t>x 2</w:t>
      </w:r>
      <w:r>
        <w:rPr>
          <w:rFonts w:ascii="Times New Roman" w:eastAsia="Times New Roman" w:hAnsi="Times New Roman" w:cs="Times New Roman"/>
          <w:bCs/>
          <w:sz w:val="24"/>
          <w:szCs w:val="20"/>
          <w:lang w:eastAsia="sk-SK"/>
        </w:rPr>
        <w:t xml:space="preserve"> </w:t>
      </w:r>
      <w:r w:rsidR="00503766" w:rsidRPr="00A839E2">
        <w:rPr>
          <w:rFonts w:ascii="Times New Roman" w:eastAsia="Times New Roman" w:hAnsi="Times New Roman" w:cs="Times New Roman"/>
          <w:bCs/>
          <w:sz w:val="24"/>
          <w:szCs w:val="20"/>
          <w:lang w:eastAsia="sk-SK"/>
        </w:rPr>
        <w:t xml:space="preserve">223 x 7 =  </w:t>
      </w:r>
      <w:r>
        <w:rPr>
          <w:rFonts w:ascii="Times New Roman" w:eastAsia="Times New Roman" w:hAnsi="Times New Roman" w:cs="Times New Roman"/>
          <w:bCs/>
          <w:sz w:val="24"/>
          <w:szCs w:val="20"/>
          <w:lang w:eastAsia="sk-SK"/>
        </w:rPr>
        <w:t>31 122</w:t>
      </w:r>
    </w:p>
    <w:p w14:paraId="7B1B58A7" w14:textId="77777777" w:rsidR="00503766" w:rsidRPr="00A839E2" w:rsidRDefault="00503766" w:rsidP="00503766">
      <w:pPr>
        <w:tabs>
          <w:tab w:val="num" w:pos="1080"/>
        </w:tabs>
        <w:spacing w:after="0" w:line="240" w:lineRule="auto"/>
        <w:jc w:val="both"/>
        <w:rPr>
          <w:rFonts w:ascii="Times New Roman" w:eastAsia="Times New Roman" w:hAnsi="Times New Roman" w:cs="Times New Roman"/>
          <w:bCs/>
          <w:sz w:val="24"/>
          <w:szCs w:val="20"/>
          <w:lang w:eastAsia="sk-SK"/>
        </w:rPr>
      </w:pPr>
    </w:p>
    <w:p w14:paraId="6324F700" w14:textId="77777777" w:rsidR="00503766" w:rsidRPr="00A839E2" w:rsidRDefault="00503766" w:rsidP="00503766">
      <w:pPr>
        <w:tabs>
          <w:tab w:val="num" w:pos="1080"/>
        </w:tabs>
        <w:spacing w:after="0" w:line="240" w:lineRule="auto"/>
        <w:jc w:val="both"/>
        <w:rPr>
          <w:rFonts w:ascii="Times New Roman" w:eastAsia="Times New Roman" w:hAnsi="Times New Roman" w:cs="Times New Roman"/>
          <w:bCs/>
          <w:sz w:val="24"/>
          <w:szCs w:val="20"/>
          <w:lang w:eastAsia="sk-SK"/>
        </w:rPr>
      </w:pPr>
      <w:r w:rsidRPr="00A839E2">
        <w:rPr>
          <w:rFonts w:ascii="Times New Roman" w:eastAsia="Times New Roman" w:hAnsi="Times New Roman" w:cs="Times New Roman"/>
          <w:bCs/>
          <w:sz w:val="24"/>
          <w:szCs w:val="20"/>
          <w:lang w:eastAsia="sk-SK"/>
        </w:rPr>
        <w:t>Výpočet mzdových výdavkov na rok 2029:</w:t>
      </w:r>
    </w:p>
    <w:p w14:paraId="1C24B06A" w14:textId="17A4C63A" w:rsidR="00503766" w:rsidRPr="00A839E2" w:rsidRDefault="00842689" w:rsidP="00503766">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2</w:t>
      </w:r>
      <w:r w:rsidRPr="00A839E2">
        <w:rPr>
          <w:rFonts w:ascii="Times New Roman" w:eastAsia="Times New Roman" w:hAnsi="Times New Roman" w:cs="Times New Roman"/>
          <w:bCs/>
          <w:sz w:val="24"/>
          <w:szCs w:val="20"/>
          <w:lang w:eastAsia="sk-SK"/>
        </w:rPr>
        <w:t xml:space="preserve"> </w:t>
      </w:r>
      <w:r w:rsidR="00503766" w:rsidRPr="00A839E2">
        <w:rPr>
          <w:rFonts w:ascii="Times New Roman" w:eastAsia="Times New Roman" w:hAnsi="Times New Roman" w:cs="Times New Roman"/>
          <w:bCs/>
          <w:sz w:val="24"/>
          <w:szCs w:val="20"/>
          <w:lang w:eastAsia="sk-SK"/>
        </w:rPr>
        <w:t xml:space="preserve">x 2 223 x 12 =  </w:t>
      </w:r>
      <w:r>
        <w:rPr>
          <w:rFonts w:ascii="Times New Roman" w:eastAsia="Times New Roman" w:hAnsi="Times New Roman" w:cs="Times New Roman"/>
          <w:bCs/>
          <w:sz w:val="24"/>
          <w:szCs w:val="20"/>
          <w:lang w:eastAsia="sk-SK"/>
        </w:rPr>
        <w:t>53 352</w:t>
      </w:r>
    </w:p>
    <w:p w14:paraId="20335472" w14:textId="77777777" w:rsidR="00C07265" w:rsidRPr="00A839E2" w:rsidRDefault="00C07265" w:rsidP="00503766">
      <w:pPr>
        <w:tabs>
          <w:tab w:val="num" w:pos="1080"/>
        </w:tabs>
        <w:spacing w:after="0" w:line="240" w:lineRule="auto"/>
        <w:jc w:val="both"/>
        <w:rPr>
          <w:rFonts w:ascii="Times New Roman" w:eastAsia="Times New Roman" w:hAnsi="Times New Roman" w:cs="Times New Roman"/>
          <w:bCs/>
          <w:sz w:val="24"/>
          <w:szCs w:val="20"/>
          <w:lang w:eastAsia="sk-SK"/>
        </w:rPr>
      </w:pPr>
    </w:p>
    <w:p w14:paraId="17B79E55" w14:textId="667ED19A" w:rsidR="00C07265" w:rsidRPr="00044BF9" w:rsidRDefault="00C07265" w:rsidP="00C07265">
      <w:pPr>
        <w:tabs>
          <w:tab w:val="num" w:pos="1080"/>
        </w:tabs>
        <w:spacing w:after="0" w:line="240" w:lineRule="auto"/>
        <w:jc w:val="both"/>
        <w:rPr>
          <w:rFonts w:ascii="Times New Roman" w:eastAsia="Times New Roman" w:hAnsi="Times New Roman" w:cs="Times New Roman"/>
          <w:bCs/>
          <w:sz w:val="24"/>
          <w:szCs w:val="20"/>
          <w:lang w:eastAsia="sk-SK"/>
        </w:rPr>
      </w:pPr>
      <w:r w:rsidRPr="00044BF9">
        <w:rPr>
          <w:rFonts w:ascii="Times New Roman" w:eastAsia="Times New Roman" w:hAnsi="Times New Roman" w:cs="Times New Roman"/>
          <w:bCs/>
          <w:sz w:val="24"/>
          <w:szCs w:val="20"/>
          <w:lang w:eastAsia="sk-SK"/>
        </w:rPr>
        <w:t>Výdavky na poistné za zamestnávateľa sú vyčíslené vo výške 35,95 % mzdových výdavkov. Prípadné výdavky zamestnávateľa na doplnkové dôchodkové sporenie budú zabezpečené v</w:t>
      </w:r>
      <w:r w:rsidR="003075FA">
        <w:rPr>
          <w:rFonts w:ascii="Times New Roman" w:eastAsia="Times New Roman" w:hAnsi="Times New Roman" w:cs="Times New Roman"/>
          <w:bCs/>
          <w:sz w:val="24"/>
          <w:szCs w:val="20"/>
          <w:lang w:eastAsia="sk-SK"/>
        </w:rPr>
        <w:t> </w:t>
      </w:r>
      <w:r w:rsidRPr="00044BF9">
        <w:rPr>
          <w:rFonts w:ascii="Times New Roman" w:eastAsia="Times New Roman" w:hAnsi="Times New Roman" w:cs="Times New Roman"/>
          <w:bCs/>
          <w:sz w:val="24"/>
          <w:szCs w:val="20"/>
          <w:lang w:eastAsia="sk-SK"/>
        </w:rPr>
        <w:t>rámci schválených limitov výdavkov kapitoly MH SR.</w:t>
      </w:r>
    </w:p>
    <w:p w14:paraId="35115C73" w14:textId="77777777" w:rsidR="00503766" w:rsidRPr="00A839E2" w:rsidRDefault="00503766" w:rsidP="00503766">
      <w:pPr>
        <w:tabs>
          <w:tab w:val="num" w:pos="1080"/>
        </w:tabs>
        <w:spacing w:after="0" w:line="240" w:lineRule="auto"/>
        <w:jc w:val="both"/>
        <w:rPr>
          <w:rFonts w:ascii="Times New Roman" w:eastAsia="Times New Roman" w:hAnsi="Times New Roman" w:cs="Times New Roman"/>
          <w:bCs/>
          <w:sz w:val="24"/>
          <w:szCs w:val="20"/>
          <w:lang w:eastAsia="sk-SK"/>
        </w:rPr>
      </w:pPr>
    </w:p>
    <w:p w14:paraId="7614666A" w14:textId="77777777" w:rsidR="00503766" w:rsidRPr="00A839E2" w:rsidRDefault="00503766" w:rsidP="00503766">
      <w:pPr>
        <w:rPr>
          <w:rFonts w:ascii="Times New Roman" w:eastAsia="Times New Roman" w:hAnsi="Times New Roman" w:cs="Times New Roman"/>
          <w:bCs/>
          <w:sz w:val="24"/>
          <w:szCs w:val="20"/>
          <w:lang w:eastAsia="sk-SK"/>
        </w:rPr>
      </w:pPr>
      <w:r w:rsidRPr="00A839E2">
        <w:rPr>
          <w:rFonts w:ascii="Times New Roman" w:eastAsia="Times New Roman" w:hAnsi="Times New Roman" w:cs="Times New Roman"/>
          <w:bCs/>
          <w:sz w:val="24"/>
          <w:szCs w:val="20"/>
          <w:lang w:eastAsia="sk-SK"/>
        </w:rPr>
        <w:t>Popri mzdových výdavkov sa zvýšia aj ďalšie výdavky na tovary a služby a bežné transfery. Pre SOI ide o výdavky v štruktúre:</w:t>
      </w:r>
    </w:p>
    <w:p w14:paraId="07A9EB05" w14:textId="77777777" w:rsidR="00503766" w:rsidRPr="00A839E2" w:rsidRDefault="00503766" w:rsidP="00503766">
      <w:pPr>
        <w:spacing w:after="0"/>
        <w:ind w:left="2832" w:firstLine="708"/>
        <w:rPr>
          <w:rFonts w:ascii="Times New Roman" w:eastAsia="Times New Roman" w:hAnsi="Times New Roman" w:cs="Times New Roman"/>
          <w:b/>
          <w:sz w:val="20"/>
          <w:szCs w:val="16"/>
          <w:lang w:eastAsia="sk-SK"/>
        </w:rPr>
      </w:pPr>
      <w:r w:rsidRPr="00A839E2">
        <w:rPr>
          <w:rFonts w:ascii="Times New Roman" w:eastAsia="Times New Roman" w:hAnsi="Times New Roman" w:cs="Times New Roman"/>
          <w:b/>
          <w:sz w:val="20"/>
          <w:szCs w:val="16"/>
          <w:lang w:eastAsia="sk-SK"/>
        </w:rPr>
        <w:t>Rok 2028</w:t>
      </w:r>
      <w:r w:rsidRPr="00A839E2">
        <w:rPr>
          <w:rFonts w:ascii="Times New Roman" w:eastAsia="Times New Roman" w:hAnsi="Times New Roman" w:cs="Times New Roman"/>
          <w:b/>
          <w:sz w:val="20"/>
          <w:szCs w:val="16"/>
          <w:lang w:eastAsia="sk-SK"/>
        </w:rPr>
        <w:tab/>
      </w:r>
      <w:r w:rsidRPr="00A839E2">
        <w:rPr>
          <w:rFonts w:ascii="Times New Roman" w:eastAsia="Times New Roman" w:hAnsi="Times New Roman" w:cs="Times New Roman"/>
          <w:b/>
          <w:sz w:val="20"/>
          <w:szCs w:val="16"/>
          <w:lang w:eastAsia="sk-SK"/>
        </w:rPr>
        <w:tab/>
        <w:t>Rok 2029</w:t>
      </w:r>
    </w:p>
    <w:p w14:paraId="1CA9D1B2" w14:textId="77777777"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iCs/>
          <w:sz w:val="20"/>
          <w:szCs w:val="20"/>
          <w:lang w:eastAsia="sk-SK"/>
        </w:rPr>
      </w:pPr>
      <w:r w:rsidRPr="003075FA">
        <w:rPr>
          <w:rFonts w:ascii="Times New Roman" w:eastAsia="Times New Roman" w:hAnsi="Times New Roman" w:cs="Times New Roman"/>
          <w:b/>
          <w:bCs/>
          <w:iCs/>
          <w:lang w:eastAsia="sk-SK"/>
        </w:rPr>
        <w:t>630 – Tovary a služby</w:t>
      </w:r>
      <w:r w:rsidRPr="003075FA">
        <w:rPr>
          <w:rFonts w:ascii="Times New Roman" w:eastAsia="Times New Roman" w:hAnsi="Times New Roman" w:cs="Times New Roman"/>
          <w:bCs/>
          <w:iCs/>
          <w:sz w:val="20"/>
          <w:szCs w:val="20"/>
          <w:lang w:eastAsia="sk-SK"/>
        </w:rPr>
        <w:t xml:space="preserve">                                                                                                                  </w:t>
      </w:r>
    </w:p>
    <w:p w14:paraId="39DE59F4" w14:textId="31920FB7"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631001 Cestovné náhrady tuzemské</w:t>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1 620,00</w:t>
      </w:r>
      <w:r w:rsidRPr="003075FA">
        <w:rPr>
          <w:rFonts w:ascii="Times New Roman" w:eastAsia="Times New Roman" w:hAnsi="Times New Roman" w:cs="Times New Roman"/>
          <w:bCs/>
          <w:sz w:val="20"/>
          <w:szCs w:val="20"/>
          <w:lang w:eastAsia="sk-SK"/>
        </w:rPr>
        <w:t xml:space="preserve"> EUR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3 240,00</w:t>
      </w:r>
      <w:r w:rsidRPr="003075FA">
        <w:rPr>
          <w:rFonts w:ascii="Times New Roman" w:eastAsia="Times New Roman" w:hAnsi="Times New Roman" w:cs="Times New Roman"/>
          <w:bCs/>
          <w:sz w:val="20"/>
          <w:szCs w:val="20"/>
          <w:lang w:eastAsia="sk-SK"/>
        </w:rPr>
        <w:t xml:space="preserve"> EUR</w:t>
      </w:r>
      <w:r w:rsidRPr="003075FA">
        <w:rPr>
          <w:rFonts w:ascii="Times New Roman" w:eastAsia="Times New Roman" w:hAnsi="Times New Roman" w:cs="Times New Roman"/>
          <w:bCs/>
          <w:sz w:val="20"/>
          <w:szCs w:val="20"/>
          <w:lang w:eastAsia="sk-SK"/>
        </w:rPr>
        <w:tab/>
      </w:r>
    </w:p>
    <w:p w14:paraId="222DB9A3" w14:textId="62332F3D"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u w:val="single"/>
          <w:lang w:eastAsia="sk-SK"/>
        </w:rPr>
      </w:pPr>
      <w:r w:rsidRPr="003075FA">
        <w:rPr>
          <w:rFonts w:ascii="Times New Roman" w:eastAsia="Times New Roman" w:hAnsi="Times New Roman" w:cs="Times New Roman"/>
          <w:bCs/>
          <w:sz w:val="20"/>
          <w:szCs w:val="20"/>
          <w:lang w:eastAsia="sk-SK"/>
        </w:rPr>
        <w:t xml:space="preserve">631002 Cestovné náhrady </w:t>
      </w:r>
      <w:proofErr w:type="spellStart"/>
      <w:r w:rsidRPr="003075FA">
        <w:rPr>
          <w:rFonts w:ascii="Times New Roman" w:eastAsia="Times New Roman" w:hAnsi="Times New Roman" w:cs="Times New Roman"/>
          <w:bCs/>
          <w:sz w:val="20"/>
          <w:szCs w:val="20"/>
          <w:lang w:eastAsia="sk-SK"/>
        </w:rPr>
        <w:t>zahr</w:t>
      </w:r>
      <w:proofErr w:type="spellEnd"/>
      <w:r w:rsidRPr="003075FA">
        <w:rPr>
          <w:rFonts w:ascii="Times New Roman" w:eastAsia="Times New Roman" w:hAnsi="Times New Roman" w:cs="Times New Roman"/>
          <w:bCs/>
          <w:sz w:val="20"/>
          <w:szCs w:val="20"/>
          <w:lang w:eastAsia="sk-SK"/>
        </w:rPr>
        <w:t xml:space="preserve">.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350,00</w:t>
      </w:r>
      <w:r w:rsidRPr="003075FA">
        <w:rPr>
          <w:rFonts w:ascii="Times New Roman" w:eastAsia="Times New Roman" w:hAnsi="Times New Roman" w:cs="Times New Roman"/>
          <w:bCs/>
          <w:sz w:val="20"/>
          <w:szCs w:val="20"/>
          <w:lang w:eastAsia="sk-SK"/>
        </w:rPr>
        <w:t xml:space="preserve"> EUR</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700,00</w:t>
      </w:r>
      <w:r w:rsidRPr="003075FA">
        <w:rPr>
          <w:rFonts w:ascii="Times New Roman" w:eastAsia="Times New Roman" w:hAnsi="Times New Roman" w:cs="Times New Roman"/>
          <w:bCs/>
          <w:sz w:val="20"/>
          <w:szCs w:val="20"/>
          <w:lang w:eastAsia="sk-SK"/>
        </w:rPr>
        <w:t xml:space="preserve"> EUR</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u w:val="single"/>
          <w:lang w:eastAsia="sk-SK"/>
        </w:rPr>
        <w:t xml:space="preserve"> </w:t>
      </w:r>
    </w:p>
    <w:p w14:paraId="4F376D71" w14:textId="2DD159F2"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 xml:space="preserve">632001 Energie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t xml:space="preserve">              </w:t>
      </w:r>
      <w:r w:rsidR="00AF2556" w:rsidRPr="003075FA">
        <w:rPr>
          <w:rFonts w:ascii="Times New Roman" w:eastAsia="Times New Roman" w:hAnsi="Times New Roman" w:cs="Times New Roman"/>
          <w:bCs/>
          <w:sz w:val="20"/>
          <w:szCs w:val="20"/>
          <w:lang w:eastAsia="sk-SK"/>
        </w:rPr>
        <w:t>380,00</w:t>
      </w:r>
      <w:r w:rsidRPr="003075FA">
        <w:rPr>
          <w:rFonts w:ascii="Times New Roman" w:eastAsia="Times New Roman" w:hAnsi="Times New Roman" w:cs="Times New Roman"/>
          <w:bCs/>
          <w:sz w:val="20"/>
          <w:szCs w:val="20"/>
          <w:lang w:eastAsia="sk-SK"/>
        </w:rPr>
        <w:t xml:space="preserve"> EUR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760,00</w:t>
      </w:r>
      <w:r w:rsidRPr="003075FA">
        <w:rPr>
          <w:rFonts w:ascii="Times New Roman" w:eastAsia="Times New Roman" w:hAnsi="Times New Roman" w:cs="Times New Roman"/>
          <w:bCs/>
          <w:sz w:val="20"/>
          <w:szCs w:val="20"/>
          <w:lang w:eastAsia="sk-SK"/>
        </w:rPr>
        <w:t xml:space="preserve"> EUR</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p>
    <w:p w14:paraId="1C6E6FFB" w14:textId="32668A30"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 xml:space="preserve">632002 Vodné, stočné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t xml:space="preserve">   </w:t>
      </w:r>
      <w:r w:rsidR="00AF2556" w:rsidRPr="003075FA">
        <w:rPr>
          <w:rFonts w:ascii="Times New Roman" w:eastAsia="Times New Roman" w:hAnsi="Times New Roman" w:cs="Times New Roman"/>
          <w:bCs/>
          <w:sz w:val="20"/>
          <w:szCs w:val="20"/>
          <w:lang w:eastAsia="sk-SK"/>
        </w:rPr>
        <w:t>40,00</w:t>
      </w:r>
      <w:r w:rsidRPr="003075FA">
        <w:rPr>
          <w:rFonts w:ascii="Times New Roman" w:eastAsia="Times New Roman" w:hAnsi="Times New Roman" w:cs="Times New Roman"/>
          <w:bCs/>
          <w:sz w:val="20"/>
          <w:szCs w:val="20"/>
          <w:lang w:eastAsia="sk-SK"/>
        </w:rPr>
        <w:t xml:space="preserve"> EUR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t xml:space="preserve">   </w:t>
      </w:r>
      <w:r w:rsidR="00AF2556" w:rsidRPr="003075FA">
        <w:rPr>
          <w:rFonts w:ascii="Times New Roman" w:eastAsia="Times New Roman" w:hAnsi="Times New Roman" w:cs="Times New Roman"/>
          <w:bCs/>
          <w:sz w:val="20"/>
          <w:szCs w:val="20"/>
          <w:lang w:eastAsia="sk-SK"/>
        </w:rPr>
        <w:t>80,00</w:t>
      </w:r>
      <w:r w:rsidRPr="003075FA">
        <w:rPr>
          <w:rFonts w:ascii="Times New Roman" w:eastAsia="Times New Roman" w:hAnsi="Times New Roman" w:cs="Times New Roman"/>
          <w:bCs/>
          <w:sz w:val="20"/>
          <w:szCs w:val="20"/>
          <w:lang w:eastAsia="sk-SK"/>
        </w:rPr>
        <w:t xml:space="preserve"> EUR</w:t>
      </w:r>
    </w:p>
    <w:p w14:paraId="53CAA130" w14:textId="24E1EB70"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632004 Komunikačná infraštruktúra</w:t>
      </w:r>
      <w:r w:rsidRPr="003075FA">
        <w:rPr>
          <w:rFonts w:ascii="Times New Roman" w:eastAsia="Times New Roman" w:hAnsi="Times New Roman" w:cs="Times New Roman"/>
          <w:bCs/>
          <w:sz w:val="20"/>
          <w:szCs w:val="20"/>
          <w:lang w:eastAsia="sk-SK"/>
        </w:rPr>
        <w:tab/>
        <w:t xml:space="preserve">   </w:t>
      </w:r>
      <w:r w:rsidR="00AF2556" w:rsidRPr="003075FA">
        <w:rPr>
          <w:rFonts w:ascii="Times New Roman" w:eastAsia="Times New Roman" w:hAnsi="Times New Roman" w:cs="Times New Roman"/>
          <w:bCs/>
          <w:sz w:val="20"/>
          <w:szCs w:val="20"/>
          <w:lang w:eastAsia="sk-SK"/>
        </w:rPr>
        <w:t>70,00</w:t>
      </w:r>
      <w:r w:rsidRPr="003075FA">
        <w:rPr>
          <w:rFonts w:ascii="Times New Roman" w:eastAsia="Times New Roman" w:hAnsi="Times New Roman" w:cs="Times New Roman"/>
          <w:bCs/>
          <w:sz w:val="20"/>
          <w:szCs w:val="20"/>
          <w:lang w:eastAsia="sk-SK"/>
        </w:rPr>
        <w:t xml:space="preserve"> EUR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t xml:space="preserve">   </w:t>
      </w:r>
      <w:r w:rsidR="00AF2556" w:rsidRPr="003075FA">
        <w:rPr>
          <w:rFonts w:ascii="Times New Roman" w:eastAsia="Times New Roman" w:hAnsi="Times New Roman" w:cs="Times New Roman"/>
          <w:bCs/>
          <w:sz w:val="20"/>
          <w:szCs w:val="20"/>
          <w:lang w:eastAsia="sk-SK"/>
        </w:rPr>
        <w:t>140,00</w:t>
      </w:r>
      <w:r w:rsidRPr="003075FA">
        <w:rPr>
          <w:rFonts w:ascii="Times New Roman" w:eastAsia="Times New Roman" w:hAnsi="Times New Roman" w:cs="Times New Roman"/>
          <w:bCs/>
          <w:sz w:val="20"/>
          <w:szCs w:val="20"/>
          <w:lang w:eastAsia="sk-SK"/>
        </w:rPr>
        <w:t xml:space="preserve"> EUR</w:t>
      </w:r>
    </w:p>
    <w:p w14:paraId="1F968056" w14:textId="6A5C6891"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 xml:space="preserve">632005 Telekomunikačné služby </w:t>
      </w:r>
      <w:r w:rsidRPr="003075FA">
        <w:rPr>
          <w:rFonts w:ascii="Times New Roman" w:eastAsia="Times New Roman" w:hAnsi="Times New Roman" w:cs="Times New Roman"/>
          <w:bCs/>
          <w:sz w:val="20"/>
          <w:szCs w:val="20"/>
          <w:lang w:eastAsia="sk-SK"/>
        </w:rPr>
        <w:tab/>
        <w:t xml:space="preserve">   </w:t>
      </w:r>
      <w:r w:rsidR="00AF2556" w:rsidRPr="003075FA">
        <w:rPr>
          <w:rFonts w:ascii="Times New Roman" w:eastAsia="Times New Roman" w:hAnsi="Times New Roman" w:cs="Times New Roman"/>
          <w:bCs/>
          <w:sz w:val="20"/>
          <w:szCs w:val="20"/>
          <w:lang w:eastAsia="sk-SK"/>
        </w:rPr>
        <w:t>190,00</w:t>
      </w:r>
      <w:r w:rsidRPr="003075FA">
        <w:rPr>
          <w:rFonts w:ascii="Times New Roman" w:eastAsia="Times New Roman" w:hAnsi="Times New Roman" w:cs="Times New Roman"/>
          <w:bCs/>
          <w:sz w:val="20"/>
          <w:szCs w:val="20"/>
          <w:lang w:eastAsia="sk-SK"/>
        </w:rPr>
        <w:t xml:space="preserve"> EUR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380,00</w:t>
      </w:r>
      <w:r w:rsidRPr="003075FA">
        <w:rPr>
          <w:rFonts w:ascii="Times New Roman" w:eastAsia="Times New Roman" w:hAnsi="Times New Roman" w:cs="Times New Roman"/>
          <w:bCs/>
          <w:sz w:val="20"/>
          <w:szCs w:val="20"/>
          <w:lang w:eastAsia="sk-SK"/>
        </w:rPr>
        <w:t xml:space="preserve"> EUR</w:t>
      </w:r>
    </w:p>
    <w:p w14:paraId="6BC62B2C" w14:textId="76246401"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 xml:space="preserve">633001 Interiérové vybavenie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1 500,00</w:t>
      </w:r>
      <w:r w:rsidRPr="003075FA">
        <w:rPr>
          <w:rFonts w:ascii="Times New Roman" w:eastAsia="Times New Roman" w:hAnsi="Times New Roman" w:cs="Times New Roman"/>
          <w:bCs/>
          <w:sz w:val="20"/>
          <w:szCs w:val="20"/>
          <w:lang w:eastAsia="sk-SK"/>
        </w:rPr>
        <w:t xml:space="preserve"> EUR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t xml:space="preserve">       0,00 EUR</w:t>
      </w:r>
    </w:p>
    <w:p w14:paraId="2C731F36" w14:textId="6D1D78B1"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 xml:space="preserve">633002 Výpočtová technika </w:t>
      </w:r>
      <w:r w:rsidRPr="003075FA">
        <w:rPr>
          <w:rFonts w:ascii="Times New Roman" w:eastAsia="Times New Roman" w:hAnsi="Times New Roman" w:cs="Times New Roman"/>
          <w:bCs/>
          <w:sz w:val="20"/>
          <w:szCs w:val="20"/>
          <w:lang w:eastAsia="sk-SK"/>
        </w:rPr>
        <w:tab/>
        <w:t xml:space="preserve">              </w:t>
      </w:r>
      <w:r w:rsidR="00AF2556" w:rsidRPr="003075FA">
        <w:rPr>
          <w:rFonts w:ascii="Times New Roman" w:eastAsia="Times New Roman" w:hAnsi="Times New Roman" w:cs="Times New Roman"/>
          <w:bCs/>
          <w:sz w:val="20"/>
          <w:szCs w:val="20"/>
          <w:lang w:eastAsia="sk-SK"/>
        </w:rPr>
        <w:t>1 900,00</w:t>
      </w:r>
      <w:r w:rsidRPr="003075FA">
        <w:rPr>
          <w:rFonts w:ascii="Times New Roman" w:eastAsia="Times New Roman" w:hAnsi="Times New Roman" w:cs="Times New Roman"/>
          <w:bCs/>
          <w:sz w:val="20"/>
          <w:szCs w:val="20"/>
          <w:lang w:eastAsia="sk-SK"/>
        </w:rPr>
        <w:t xml:space="preserve"> EUR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t xml:space="preserve">       0,00 EUR</w:t>
      </w:r>
    </w:p>
    <w:p w14:paraId="57812791" w14:textId="47CB3E45"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 xml:space="preserve">633006 Všeobecný materiál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t xml:space="preserve">     </w:t>
      </w:r>
      <w:r w:rsidR="00AF2556" w:rsidRPr="003075FA">
        <w:rPr>
          <w:rFonts w:ascii="Times New Roman" w:eastAsia="Times New Roman" w:hAnsi="Times New Roman" w:cs="Times New Roman"/>
          <w:bCs/>
          <w:sz w:val="20"/>
          <w:szCs w:val="20"/>
          <w:lang w:eastAsia="sk-SK"/>
        </w:rPr>
        <w:t>90,00</w:t>
      </w:r>
      <w:r w:rsidRPr="003075FA">
        <w:rPr>
          <w:rFonts w:ascii="Times New Roman" w:eastAsia="Times New Roman" w:hAnsi="Times New Roman" w:cs="Times New Roman"/>
          <w:bCs/>
          <w:sz w:val="20"/>
          <w:szCs w:val="20"/>
          <w:lang w:eastAsia="sk-SK"/>
        </w:rPr>
        <w:t xml:space="preserve"> EUR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500,00</w:t>
      </w:r>
      <w:r w:rsidRPr="003075FA">
        <w:rPr>
          <w:rFonts w:ascii="Times New Roman" w:eastAsia="Times New Roman" w:hAnsi="Times New Roman" w:cs="Times New Roman"/>
          <w:bCs/>
          <w:sz w:val="20"/>
          <w:szCs w:val="20"/>
          <w:lang w:eastAsia="sk-SK"/>
        </w:rPr>
        <w:t xml:space="preserve"> EUR</w:t>
      </w:r>
    </w:p>
    <w:p w14:paraId="10D7D46C" w14:textId="137FB827"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634001 Palivo, mazivá, oleje</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t xml:space="preserve">  </w:t>
      </w:r>
      <w:r w:rsidR="00AF2556" w:rsidRPr="003075FA">
        <w:rPr>
          <w:rFonts w:ascii="Times New Roman" w:eastAsia="Times New Roman" w:hAnsi="Times New Roman" w:cs="Times New Roman"/>
          <w:bCs/>
          <w:sz w:val="20"/>
          <w:szCs w:val="20"/>
          <w:lang w:eastAsia="sk-SK"/>
        </w:rPr>
        <w:t>760,00</w:t>
      </w:r>
      <w:r w:rsidRPr="003075FA">
        <w:rPr>
          <w:rFonts w:ascii="Times New Roman" w:eastAsia="Times New Roman" w:hAnsi="Times New Roman" w:cs="Times New Roman"/>
          <w:bCs/>
          <w:sz w:val="20"/>
          <w:szCs w:val="20"/>
          <w:lang w:eastAsia="sk-SK"/>
        </w:rPr>
        <w:t xml:space="preserve"> EUR</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1 700,00</w:t>
      </w:r>
      <w:r w:rsidRPr="003075FA">
        <w:rPr>
          <w:rFonts w:ascii="Times New Roman" w:eastAsia="Times New Roman" w:hAnsi="Times New Roman" w:cs="Times New Roman"/>
          <w:bCs/>
          <w:sz w:val="20"/>
          <w:szCs w:val="20"/>
          <w:lang w:eastAsia="sk-SK"/>
        </w:rPr>
        <w:t xml:space="preserve"> EUR</w:t>
      </w:r>
    </w:p>
    <w:p w14:paraId="42FCF88B" w14:textId="51B5DA70"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 xml:space="preserve">637011 Štúdie, expertízy, posudky   </w:t>
      </w:r>
      <w:r w:rsidRPr="003075FA">
        <w:rPr>
          <w:rFonts w:ascii="Times New Roman" w:eastAsia="Times New Roman" w:hAnsi="Times New Roman" w:cs="Times New Roman"/>
          <w:bCs/>
          <w:sz w:val="20"/>
          <w:szCs w:val="20"/>
          <w:lang w:eastAsia="sk-SK"/>
        </w:rPr>
        <w:tab/>
        <w:t xml:space="preserve">  </w:t>
      </w:r>
      <w:r w:rsidR="00AF2556" w:rsidRPr="003075FA">
        <w:rPr>
          <w:rFonts w:ascii="Times New Roman" w:eastAsia="Times New Roman" w:hAnsi="Times New Roman" w:cs="Times New Roman"/>
          <w:bCs/>
          <w:sz w:val="20"/>
          <w:szCs w:val="20"/>
          <w:lang w:eastAsia="sk-SK"/>
        </w:rPr>
        <w:t>1 720,00</w:t>
      </w:r>
      <w:r w:rsidRPr="003075FA">
        <w:rPr>
          <w:rFonts w:ascii="Times New Roman" w:eastAsia="Times New Roman" w:hAnsi="Times New Roman" w:cs="Times New Roman"/>
          <w:bCs/>
          <w:sz w:val="20"/>
          <w:szCs w:val="20"/>
          <w:u w:val="single"/>
          <w:lang w:eastAsia="sk-SK"/>
        </w:rPr>
        <w:t xml:space="preserve"> EUR</w:t>
      </w:r>
      <w:r w:rsidRPr="003075FA">
        <w:rPr>
          <w:rFonts w:ascii="Times New Roman" w:eastAsia="Times New Roman" w:hAnsi="Times New Roman" w:cs="Times New Roman"/>
          <w:bCs/>
          <w:sz w:val="20"/>
          <w:szCs w:val="20"/>
          <w:u w:val="single"/>
          <w:lang w:eastAsia="sk-SK"/>
        </w:rPr>
        <w:tab/>
        <w:t xml:space="preserve">            </w:t>
      </w:r>
      <w:r w:rsidR="00AF2556" w:rsidRPr="003075FA">
        <w:rPr>
          <w:rFonts w:ascii="Times New Roman" w:eastAsia="Times New Roman" w:hAnsi="Times New Roman" w:cs="Times New Roman"/>
          <w:bCs/>
          <w:sz w:val="20"/>
          <w:szCs w:val="20"/>
          <w:u w:val="single"/>
          <w:lang w:eastAsia="sk-SK"/>
        </w:rPr>
        <w:t>3 500,00</w:t>
      </w:r>
      <w:r w:rsidRPr="003075FA">
        <w:rPr>
          <w:rFonts w:ascii="Times New Roman" w:eastAsia="Times New Roman" w:hAnsi="Times New Roman" w:cs="Times New Roman"/>
          <w:bCs/>
          <w:sz w:val="20"/>
          <w:szCs w:val="20"/>
          <w:u w:val="single"/>
          <w:lang w:eastAsia="sk-SK"/>
        </w:rPr>
        <w:t xml:space="preserve"> EUR</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p>
    <w:p w14:paraId="59FA81C0" w14:textId="6B96C61C" w:rsidR="00503766" w:rsidRPr="003075FA" w:rsidRDefault="00503766" w:rsidP="00A839E2">
      <w:pPr>
        <w:tabs>
          <w:tab w:val="num" w:pos="1080"/>
        </w:tabs>
        <w:spacing w:after="0" w:line="240" w:lineRule="auto"/>
        <w:ind w:left="-900"/>
        <w:jc w:val="both"/>
        <w:rPr>
          <w:rFonts w:ascii="Times New Roman" w:eastAsia="Times New Roman" w:hAnsi="Times New Roman" w:cs="Times New Roman"/>
          <w:bCs/>
          <w:sz w:val="24"/>
          <w:szCs w:val="20"/>
          <w:lang w:eastAsia="sk-SK"/>
        </w:rPr>
      </w:pPr>
      <w:r w:rsidRPr="003075FA">
        <w:rPr>
          <w:rFonts w:ascii="Times New Roman" w:eastAsia="Times New Roman" w:hAnsi="Times New Roman" w:cs="Times New Roman"/>
          <w:b/>
          <w:bCs/>
          <w:sz w:val="20"/>
          <w:szCs w:val="20"/>
          <w:lang w:eastAsia="sk-SK"/>
        </w:rPr>
        <w:t xml:space="preserve">          </w:t>
      </w:r>
      <w:r w:rsidRPr="003075FA">
        <w:rPr>
          <w:rFonts w:ascii="Times New Roman" w:eastAsia="Times New Roman" w:hAnsi="Times New Roman" w:cs="Times New Roman"/>
          <w:b/>
          <w:bCs/>
          <w:sz w:val="20"/>
          <w:szCs w:val="20"/>
          <w:lang w:eastAsia="sk-SK"/>
        </w:rPr>
        <w:tab/>
      </w:r>
      <w:r w:rsidRPr="003075FA">
        <w:rPr>
          <w:rFonts w:ascii="Times New Roman" w:eastAsia="Times New Roman" w:hAnsi="Times New Roman" w:cs="Times New Roman"/>
          <w:b/>
          <w:bCs/>
          <w:sz w:val="20"/>
          <w:szCs w:val="20"/>
          <w:lang w:eastAsia="sk-SK"/>
        </w:rPr>
        <w:tab/>
        <w:t xml:space="preserve">            </w:t>
      </w:r>
      <w:r w:rsidRPr="003075FA">
        <w:rPr>
          <w:rFonts w:ascii="Times New Roman" w:eastAsia="Times New Roman" w:hAnsi="Times New Roman" w:cs="Times New Roman"/>
          <w:b/>
          <w:bCs/>
          <w:sz w:val="20"/>
          <w:szCs w:val="20"/>
          <w:lang w:eastAsia="sk-SK"/>
        </w:rPr>
        <w:tab/>
      </w:r>
      <w:r w:rsidRPr="003075FA">
        <w:rPr>
          <w:rFonts w:ascii="Times New Roman" w:eastAsia="Times New Roman" w:hAnsi="Times New Roman" w:cs="Times New Roman"/>
          <w:b/>
          <w:bCs/>
          <w:sz w:val="20"/>
          <w:szCs w:val="20"/>
          <w:lang w:eastAsia="sk-SK"/>
        </w:rPr>
        <w:tab/>
      </w:r>
      <w:r w:rsidRPr="003075FA">
        <w:rPr>
          <w:rFonts w:ascii="Times New Roman" w:eastAsia="Times New Roman" w:hAnsi="Times New Roman" w:cs="Times New Roman"/>
          <w:b/>
          <w:bCs/>
          <w:sz w:val="20"/>
          <w:szCs w:val="20"/>
          <w:lang w:eastAsia="sk-SK"/>
        </w:rPr>
        <w:tab/>
      </w:r>
      <w:r w:rsidR="00AF2556" w:rsidRPr="003075FA">
        <w:rPr>
          <w:rFonts w:ascii="Times New Roman" w:eastAsia="Times New Roman" w:hAnsi="Times New Roman" w:cs="Times New Roman"/>
          <w:b/>
          <w:bCs/>
          <w:sz w:val="20"/>
          <w:szCs w:val="20"/>
          <w:lang w:eastAsia="sk-SK"/>
        </w:rPr>
        <w:t>8 620,00</w:t>
      </w:r>
      <w:r w:rsidRPr="003075FA">
        <w:rPr>
          <w:rFonts w:ascii="Times New Roman" w:eastAsia="Times New Roman" w:hAnsi="Times New Roman" w:cs="Times New Roman"/>
          <w:b/>
          <w:bCs/>
          <w:sz w:val="20"/>
          <w:szCs w:val="20"/>
          <w:lang w:eastAsia="sk-SK"/>
        </w:rPr>
        <w:t xml:space="preserve"> EUR </w:t>
      </w:r>
      <w:r w:rsidRPr="003075FA">
        <w:rPr>
          <w:rFonts w:ascii="Times New Roman" w:eastAsia="Times New Roman" w:hAnsi="Times New Roman" w:cs="Times New Roman"/>
          <w:b/>
          <w:bCs/>
          <w:sz w:val="20"/>
          <w:szCs w:val="20"/>
          <w:lang w:eastAsia="sk-SK"/>
        </w:rPr>
        <w:tab/>
        <w:t xml:space="preserve">            </w:t>
      </w:r>
      <w:r w:rsidR="00AF2556" w:rsidRPr="003075FA">
        <w:rPr>
          <w:rFonts w:ascii="Times New Roman" w:eastAsia="Times New Roman" w:hAnsi="Times New Roman" w:cs="Times New Roman"/>
          <w:b/>
          <w:bCs/>
          <w:sz w:val="20"/>
          <w:szCs w:val="20"/>
          <w:lang w:eastAsia="sk-SK"/>
        </w:rPr>
        <w:t>11 000,00</w:t>
      </w:r>
      <w:r w:rsidRPr="003075FA">
        <w:rPr>
          <w:rFonts w:ascii="Times New Roman" w:eastAsia="Times New Roman" w:hAnsi="Times New Roman" w:cs="Times New Roman"/>
          <w:b/>
          <w:bCs/>
          <w:sz w:val="20"/>
          <w:szCs w:val="20"/>
          <w:lang w:eastAsia="sk-SK"/>
        </w:rPr>
        <w:t xml:space="preserve"> EUR</w:t>
      </w:r>
    </w:p>
    <w:p w14:paraId="7A507D7C" w14:textId="77777777"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iCs/>
          <w:sz w:val="20"/>
          <w:szCs w:val="20"/>
          <w:lang w:eastAsia="sk-SK"/>
        </w:rPr>
      </w:pPr>
      <w:r w:rsidRPr="003075FA">
        <w:rPr>
          <w:rFonts w:ascii="Times New Roman" w:eastAsia="Times New Roman" w:hAnsi="Times New Roman" w:cs="Times New Roman"/>
          <w:b/>
          <w:bCs/>
          <w:iCs/>
          <w:lang w:eastAsia="sk-SK"/>
        </w:rPr>
        <w:t>640 – Bežné transfery</w:t>
      </w:r>
      <w:r w:rsidRPr="003075FA">
        <w:rPr>
          <w:rFonts w:ascii="Times New Roman" w:eastAsia="Times New Roman" w:hAnsi="Times New Roman" w:cs="Times New Roman"/>
          <w:bCs/>
          <w:iCs/>
          <w:sz w:val="20"/>
          <w:szCs w:val="20"/>
          <w:lang w:eastAsia="sk-SK"/>
        </w:rPr>
        <w:t xml:space="preserve"> </w:t>
      </w:r>
      <w:r w:rsidRPr="003075FA">
        <w:rPr>
          <w:rFonts w:ascii="Times New Roman" w:eastAsia="Times New Roman" w:hAnsi="Times New Roman" w:cs="Times New Roman"/>
          <w:bCs/>
          <w:iCs/>
          <w:sz w:val="20"/>
          <w:szCs w:val="20"/>
          <w:lang w:eastAsia="sk-SK"/>
        </w:rPr>
        <w:tab/>
      </w:r>
    </w:p>
    <w:p w14:paraId="7CEAFCF9" w14:textId="6944FE0A" w:rsidR="00503766" w:rsidRPr="003075FA" w:rsidRDefault="00503766" w:rsidP="00503766">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 xml:space="preserve">                     642014 Jednotlivcovi (fin.</w:t>
      </w:r>
      <w:r w:rsidR="0021279C">
        <w:rPr>
          <w:rFonts w:ascii="Times New Roman" w:eastAsia="Times New Roman" w:hAnsi="Times New Roman" w:cs="Times New Roman"/>
          <w:bCs/>
          <w:sz w:val="20"/>
          <w:szCs w:val="20"/>
          <w:lang w:eastAsia="sk-SK"/>
        </w:rPr>
        <w:t xml:space="preserve"> </w:t>
      </w:r>
      <w:proofErr w:type="spellStart"/>
      <w:r w:rsidRPr="003075FA">
        <w:rPr>
          <w:rFonts w:ascii="Times New Roman" w:eastAsia="Times New Roman" w:hAnsi="Times New Roman" w:cs="Times New Roman"/>
          <w:bCs/>
          <w:sz w:val="20"/>
          <w:szCs w:val="20"/>
          <w:lang w:eastAsia="sk-SK"/>
        </w:rPr>
        <w:t>prísp</w:t>
      </w:r>
      <w:proofErr w:type="spellEnd"/>
      <w:r w:rsidRPr="003075FA">
        <w:rPr>
          <w:rFonts w:ascii="Times New Roman" w:eastAsia="Times New Roman" w:hAnsi="Times New Roman" w:cs="Times New Roman"/>
          <w:bCs/>
          <w:sz w:val="20"/>
          <w:szCs w:val="20"/>
          <w:lang w:eastAsia="sk-SK"/>
        </w:rPr>
        <w:t>.)</w:t>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1 150,00</w:t>
      </w:r>
      <w:r w:rsidRPr="003075FA">
        <w:rPr>
          <w:rFonts w:ascii="Times New Roman" w:eastAsia="Times New Roman" w:hAnsi="Times New Roman" w:cs="Times New Roman"/>
          <w:bCs/>
          <w:sz w:val="20"/>
          <w:szCs w:val="20"/>
          <w:lang w:eastAsia="sk-SK"/>
        </w:rPr>
        <w:t xml:space="preserve"> EUR</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2 400,00</w:t>
      </w:r>
      <w:r w:rsidRPr="003075FA">
        <w:rPr>
          <w:rFonts w:ascii="Times New Roman" w:eastAsia="Times New Roman" w:hAnsi="Times New Roman" w:cs="Times New Roman"/>
          <w:bCs/>
          <w:sz w:val="20"/>
          <w:szCs w:val="20"/>
          <w:lang w:eastAsia="sk-SK"/>
        </w:rPr>
        <w:t xml:space="preserve"> EUR</w:t>
      </w:r>
    </w:p>
    <w:p w14:paraId="5DF7D145" w14:textId="26875454"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lang w:eastAsia="sk-SK"/>
        </w:rPr>
      </w:pPr>
      <w:r w:rsidRPr="003075FA">
        <w:rPr>
          <w:rFonts w:ascii="Times New Roman" w:eastAsia="Times New Roman" w:hAnsi="Times New Roman" w:cs="Times New Roman"/>
          <w:bCs/>
          <w:sz w:val="20"/>
          <w:szCs w:val="20"/>
          <w:lang w:eastAsia="sk-SK"/>
        </w:rPr>
        <w:t xml:space="preserve">642015 Na nemocenské dávky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00AF2556" w:rsidRPr="003075FA">
        <w:rPr>
          <w:rFonts w:ascii="Times New Roman" w:eastAsia="Times New Roman" w:hAnsi="Times New Roman" w:cs="Times New Roman"/>
          <w:bCs/>
          <w:sz w:val="20"/>
          <w:szCs w:val="20"/>
          <w:lang w:eastAsia="sk-SK"/>
        </w:rPr>
        <w:t>620,00</w:t>
      </w:r>
      <w:r w:rsidRPr="003075FA">
        <w:rPr>
          <w:rFonts w:ascii="Times New Roman" w:eastAsia="Times New Roman" w:hAnsi="Times New Roman" w:cs="Times New Roman"/>
          <w:bCs/>
          <w:sz w:val="20"/>
          <w:szCs w:val="20"/>
          <w:lang w:eastAsia="sk-SK"/>
        </w:rPr>
        <w:t xml:space="preserve"> EUR</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007076A6" w:rsidRPr="003075FA">
        <w:rPr>
          <w:rFonts w:ascii="Times New Roman" w:eastAsia="Times New Roman" w:hAnsi="Times New Roman" w:cs="Times New Roman"/>
          <w:bCs/>
          <w:sz w:val="20"/>
          <w:szCs w:val="20"/>
          <w:lang w:eastAsia="sk-SK"/>
        </w:rPr>
        <w:t>1 800,00</w:t>
      </w:r>
      <w:r w:rsidRPr="003075FA">
        <w:rPr>
          <w:rFonts w:ascii="Times New Roman" w:eastAsia="Times New Roman" w:hAnsi="Times New Roman" w:cs="Times New Roman"/>
          <w:bCs/>
          <w:sz w:val="20"/>
          <w:szCs w:val="20"/>
          <w:lang w:eastAsia="sk-SK"/>
        </w:rPr>
        <w:t xml:space="preserve"> EUR</w:t>
      </w:r>
    </w:p>
    <w:p w14:paraId="072424CD" w14:textId="0A663079" w:rsidR="00503766" w:rsidRPr="003075FA" w:rsidRDefault="00503766" w:rsidP="00503766">
      <w:pPr>
        <w:tabs>
          <w:tab w:val="num" w:pos="1080"/>
        </w:tabs>
        <w:spacing w:after="0" w:line="240" w:lineRule="auto"/>
        <w:ind w:left="142"/>
        <w:jc w:val="both"/>
        <w:rPr>
          <w:rFonts w:ascii="Times New Roman" w:eastAsia="Times New Roman" w:hAnsi="Times New Roman" w:cs="Times New Roman"/>
          <w:bCs/>
          <w:sz w:val="20"/>
          <w:szCs w:val="20"/>
          <w:u w:val="single"/>
          <w:lang w:eastAsia="sk-SK"/>
        </w:rPr>
      </w:pPr>
      <w:r w:rsidRPr="003075FA">
        <w:rPr>
          <w:rFonts w:ascii="Times New Roman" w:eastAsia="Times New Roman" w:hAnsi="Times New Roman" w:cs="Times New Roman"/>
          <w:bCs/>
          <w:sz w:val="20"/>
          <w:szCs w:val="20"/>
          <w:lang w:eastAsia="sk-SK"/>
        </w:rPr>
        <w:t xml:space="preserve">642030 Príplatky a príspevky </w:t>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u w:val="single"/>
          <w:lang w:eastAsia="sk-SK"/>
        </w:rPr>
        <w:t xml:space="preserve">   </w:t>
      </w:r>
      <w:r w:rsidR="007076A6" w:rsidRPr="003075FA">
        <w:rPr>
          <w:rFonts w:ascii="Times New Roman" w:eastAsia="Times New Roman" w:hAnsi="Times New Roman" w:cs="Times New Roman"/>
          <w:bCs/>
          <w:sz w:val="20"/>
          <w:szCs w:val="20"/>
          <w:u w:val="single"/>
          <w:lang w:eastAsia="sk-SK"/>
        </w:rPr>
        <w:t>140,00</w:t>
      </w:r>
      <w:r w:rsidRPr="003075FA">
        <w:rPr>
          <w:rFonts w:ascii="Times New Roman" w:eastAsia="Times New Roman" w:hAnsi="Times New Roman" w:cs="Times New Roman"/>
          <w:bCs/>
          <w:sz w:val="20"/>
          <w:szCs w:val="20"/>
          <w:u w:val="single"/>
          <w:lang w:eastAsia="sk-SK"/>
        </w:rPr>
        <w:t xml:space="preserve"> EUR</w:t>
      </w:r>
      <w:r w:rsidRPr="003075FA">
        <w:rPr>
          <w:rFonts w:ascii="Times New Roman" w:eastAsia="Times New Roman" w:hAnsi="Times New Roman" w:cs="Times New Roman"/>
          <w:bCs/>
          <w:sz w:val="20"/>
          <w:szCs w:val="20"/>
          <w:u w:val="single"/>
          <w:lang w:eastAsia="sk-SK"/>
        </w:rPr>
        <w:tab/>
      </w:r>
      <w:r w:rsidRPr="003075FA">
        <w:rPr>
          <w:rFonts w:ascii="Times New Roman" w:eastAsia="Times New Roman" w:hAnsi="Times New Roman" w:cs="Times New Roman"/>
          <w:bCs/>
          <w:sz w:val="20"/>
          <w:szCs w:val="20"/>
          <w:u w:val="single"/>
          <w:lang w:eastAsia="sk-SK"/>
        </w:rPr>
        <w:tab/>
        <w:t xml:space="preserve">   </w:t>
      </w:r>
      <w:r w:rsidR="007076A6" w:rsidRPr="003075FA">
        <w:rPr>
          <w:rFonts w:ascii="Times New Roman" w:eastAsia="Times New Roman" w:hAnsi="Times New Roman" w:cs="Times New Roman"/>
          <w:bCs/>
          <w:sz w:val="20"/>
          <w:szCs w:val="20"/>
          <w:u w:val="single"/>
          <w:lang w:eastAsia="sk-SK"/>
        </w:rPr>
        <w:t>200,00</w:t>
      </w:r>
      <w:r w:rsidRPr="003075FA">
        <w:rPr>
          <w:rFonts w:ascii="Times New Roman" w:eastAsia="Times New Roman" w:hAnsi="Times New Roman" w:cs="Times New Roman"/>
          <w:bCs/>
          <w:sz w:val="20"/>
          <w:szCs w:val="20"/>
          <w:u w:val="single"/>
          <w:lang w:eastAsia="sk-SK"/>
        </w:rPr>
        <w:t xml:space="preserve"> EUR </w:t>
      </w:r>
    </w:p>
    <w:p w14:paraId="10A4930F" w14:textId="764111FB" w:rsidR="00503766" w:rsidRPr="00A839E2" w:rsidRDefault="00503766" w:rsidP="00503766">
      <w:pPr>
        <w:rPr>
          <w:rFonts w:ascii="Times New Roman" w:eastAsia="Times New Roman" w:hAnsi="Times New Roman" w:cs="Times New Roman"/>
          <w:bCs/>
          <w:sz w:val="24"/>
          <w:szCs w:val="20"/>
          <w:lang w:eastAsia="sk-SK"/>
        </w:rPr>
      </w:pP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Cs/>
          <w:sz w:val="20"/>
          <w:szCs w:val="20"/>
          <w:lang w:eastAsia="sk-SK"/>
        </w:rPr>
        <w:tab/>
      </w:r>
      <w:r w:rsidRPr="003075FA">
        <w:rPr>
          <w:rFonts w:ascii="Times New Roman" w:eastAsia="Times New Roman" w:hAnsi="Times New Roman" w:cs="Times New Roman"/>
          <w:b/>
          <w:sz w:val="20"/>
          <w:szCs w:val="20"/>
          <w:lang w:eastAsia="sk-SK"/>
        </w:rPr>
        <w:t xml:space="preserve">              </w:t>
      </w:r>
      <w:r w:rsidR="007076A6" w:rsidRPr="003075FA">
        <w:rPr>
          <w:rFonts w:ascii="Times New Roman" w:eastAsia="Times New Roman" w:hAnsi="Times New Roman" w:cs="Times New Roman"/>
          <w:b/>
          <w:sz w:val="20"/>
          <w:szCs w:val="20"/>
          <w:lang w:eastAsia="sk-SK"/>
        </w:rPr>
        <w:t>1 910,00</w:t>
      </w:r>
      <w:r w:rsidRPr="003075FA">
        <w:rPr>
          <w:rFonts w:ascii="Times New Roman" w:eastAsia="Times New Roman" w:hAnsi="Times New Roman" w:cs="Times New Roman"/>
          <w:b/>
          <w:sz w:val="20"/>
          <w:szCs w:val="20"/>
          <w:lang w:eastAsia="sk-SK"/>
        </w:rPr>
        <w:t xml:space="preserve"> EUR</w:t>
      </w:r>
      <w:r w:rsidRPr="003075FA">
        <w:rPr>
          <w:rFonts w:ascii="Times New Roman" w:eastAsia="Times New Roman" w:hAnsi="Times New Roman" w:cs="Times New Roman"/>
          <w:b/>
          <w:bCs/>
          <w:sz w:val="20"/>
          <w:szCs w:val="20"/>
          <w:lang w:eastAsia="sk-SK"/>
        </w:rPr>
        <w:tab/>
        <w:t xml:space="preserve">            </w:t>
      </w:r>
      <w:r w:rsidR="007076A6" w:rsidRPr="003075FA">
        <w:rPr>
          <w:rFonts w:ascii="Times New Roman" w:eastAsia="Times New Roman" w:hAnsi="Times New Roman" w:cs="Times New Roman"/>
          <w:b/>
          <w:bCs/>
          <w:sz w:val="20"/>
          <w:szCs w:val="20"/>
          <w:lang w:eastAsia="sk-SK"/>
        </w:rPr>
        <w:t>4 400,00</w:t>
      </w:r>
      <w:r w:rsidRPr="003075FA">
        <w:rPr>
          <w:rFonts w:ascii="Times New Roman" w:eastAsia="Times New Roman" w:hAnsi="Times New Roman" w:cs="Times New Roman"/>
          <w:b/>
          <w:bCs/>
          <w:sz w:val="20"/>
          <w:szCs w:val="20"/>
          <w:lang w:eastAsia="sk-SK"/>
        </w:rPr>
        <w:t>EUR</w:t>
      </w:r>
    </w:p>
    <w:p w14:paraId="14AA5DF9" w14:textId="77777777" w:rsidR="00503766" w:rsidRPr="00A839E2" w:rsidRDefault="00503766" w:rsidP="00503766">
      <w:pPr>
        <w:jc w:val="both"/>
        <w:rPr>
          <w:rFonts w:ascii="Times New Roman" w:eastAsia="Times New Roman" w:hAnsi="Times New Roman" w:cs="Times New Roman"/>
          <w:bCs/>
          <w:sz w:val="24"/>
          <w:szCs w:val="20"/>
          <w:lang w:eastAsia="sk-SK"/>
        </w:rPr>
      </w:pPr>
      <w:r w:rsidRPr="00A839E2">
        <w:rPr>
          <w:rFonts w:ascii="Times New Roman" w:eastAsia="Times New Roman" w:hAnsi="Times New Roman" w:cs="Times New Roman"/>
          <w:bCs/>
          <w:sz w:val="24"/>
          <w:szCs w:val="20"/>
          <w:lang w:eastAsia="sk-SK"/>
        </w:rPr>
        <w:t>Kvantifikácia výdavkov na tovary a služby a bežné transfery vychádza zo súčasných výdavkov SOI.</w:t>
      </w:r>
    </w:p>
    <w:p w14:paraId="66E3E3C9" w14:textId="1F52AD7E" w:rsidR="00503766" w:rsidRPr="00A839E2" w:rsidRDefault="00503766" w:rsidP="00503766">
      <w:pPr>
        <w:rPr>
          <w:rFonts w:ascii="Times New Roman" w:eastAsia="Times New Roman" w:hAnsi="Times New Roman" w:cs="Times New Roman"/>
          <w:bCs/>
          <w:sz w:val="24"/>
          <w:szCs w:val="20"/>
          <w:lang w:eastAsia="sk-SK"/>
        </w:rPr>
      </w:pPr>
    </w:p>
    <w:p w14:paraId="33CF569B" w14:textId="77777777" w:rsidR="007D5748" w:rsidRPr="00A839E2"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343A36F3" w14:textId="77777777" w:rsidR="007D5748" w:rsidRPr="00A839E2"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385ADC6C" w14:textId="77777777" w:rsidR="007D5748" w:rsidRPr="00A839E2"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10C6F467" w14:textId="77777777" w:rsidR="007D5748" w:rsidRPr="00A839E2"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3B9ACCBD" w14:textId="77777777" w:rsidR="007D5748" w:rsidRPr="00A839E2"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A839E2" w:rsidSect="002B63FD">
          <w:headerReference w:type="even" r:id="rId12"/>
          <w:footerReference w:type="even" r:id="rId13"/>
          <w:footerReference w:type="default" r:id="rId14"/>
          <w:headerReference w:type="first" r:id="rId15"/>
          <w:footerReference w:type="first" r:id="rId16"/>
          <w:pgSz w:w="11906" w:h="16838"/>
          <w:pgMar w:top="1417" w:right="1417" w:bottom="1276" w:left="1417" w:header="708" w:footer="708" w:gutter="0"/>
          <w:pgNumType w:start="1"/>
          <w:cols w:space="708"/>
          <w:docGrid w:linePitch="360"/>
        </w:sectPr>
      </w:pPr>
    </w:p>
    <w:p w14:paraId="3CAD46C7" w14:textId="4A4804F8" w:rsidR="007D5748" w:rsidRPr="00A839E2" w:rsidRDefault="007D6438" w:rsidP="006C470E">
      <w:pPr>
        <w:tabs>
          <w:tab w:val="num" w:pos="1080"/>
        </w:tabs>
        <w:spacing w:after="0" w:line="240" w:lineRule="auto"/>
        <w:rPr>
          <w:rFonts w:ascii="Times New Roman" w:eastAsia="Times New Roman" w:hAnsi="Times New Roman" w:cs="Times New Roman"/>
          <w:bCs/>
          <w:sz w:val="20"/>
          <w:szCs w:val="20"/>
          <w:lang w:eastAsia="sk-SK"/>
        </w:rPr>
      </w:pPr>
      <w:r w:rsidRPr="00A839E2">
        <w:rPr>
          <w:rFonts w:ascii="Times New Roman" w:eastAsia="Times New Roman" w:hAnsi="Times New Roman" w:cs="Times New Roman"/>
          <w:sz w:val="24"/>
          <w:szCs w:val="24"/>
          <w:lang w:eastAsia="sk-SK"/>
        </w:rPr>
        <w:lastRenderedPageBreak/>
        <w:t xml:space="preserve">                                                   </w:t>
      </w:r>
      <w:r w:rsidR="003408F5" w:rsidRPr="00A839E2">
        <w:rPr>
          <w:rFonts w:ascii="Times New Roman" w:eastAsia="Times New Roman" w:hAnsi="Times New Roman" w:cs="Times New Roman"/>
          <w:bCs/>
          <w:sz w:val="20"/>
          <w:szCs w:val="20"/>
          <w:lang w:eastAsia="sk-SK"/>
        </w:rPr>
        <w:t xml:space="preserve">                                                                                                                                                                                         </w:t>
      </w:r>
      <w:r w:rsidR="0073025D" w:rsidRPr="00A839E2">
        <w:rPr>
          <w:rFonts w:ascii="Times New Roman" w:eastAsia="Times New Roman" w:hAnsi="Times New Roman" w:cs="Times New Roman"/>
          <w:bCs/>
          <w:sz w:val="20"/>
          <w:szCs w:val="20"/>
          <w:lang w:eastAsia="sk-SK"/>
        </w:rPr>
        <w:t>Tabuľka č. 3</w:t>
      </w:r>
      <w:r w:rsidR="003408F5" w:rsidRPr="00A839E2">
        <w:rPr>
          <w:rFonts w:ascii="Times New Roman" w:eastAsia="Times New Roman" w:hAnsi="Times New Roman" w:cs="Times New Roman"/>
          <w:bCs/>
          <w:sz w:val="20"/>
          <w:szCs w:val="20"/>
          <w:lang w:eastAsia="sk-SK"/>
        </w:rPr>
        <w:t xml:space="preserve">                                                           </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A839E2" w14:paraId="1984A5B7"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810B25"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79575E4"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BD8716F"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poznámka</w:t>
            </w:r>
          </w:p>
        </w:tc>
      </w:tr>
      <w:tr w:rsidR="003408F5" w:rsidRPr="00A839E2" w14:paraId="60C40FD4" w14:textId="77777777"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10D610A9" w14:textId="77777777" w:rsidR="003408F5" w:rsidRPr="00A839E2"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7F49D931" w14:textId="69D934F9" w:rsidR="003408F5" w:rsidRPr="00A839E2" w:rsidRDefault="000A3BD3"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w:t>
            </w:r>
            <w:r w:rsidR="0073025D" w:rsidRPr="00A839E2">
              <w:rPr>
                <w:rFonts w:ascii="Times New Roman" w:eastAsia="Times New Roman" w:hAnsi="Times New Roman" w:cs="Times New Roman"/>
                <w:b/>
                <w:bCs/>
                <w:sz w:val="24"/>
                <w:szCs w:val="24"/>
                <w:lang w:eastAsia="sk-SK"/>
              </w:rPr>
              <w:t>6</w:t>
            </w:r>
          </w:p>
        </w:tc>
        <w:tc>
          <w:tcPr>
            <w:tcW w:w="1500" w:type="dxa"/>
            <w:tcBorders>
              <w:top w:val="nil"/>
              <w:left w:val="nil"/>
              <w:bottom w:val="single" w:sz="4" w:space="0" w:color="auto"/>
              <w:right w:val="single" w:sz="4" w:space="0" w:color="auto"/>
            </w:tcBorders>
            <w:shd w:val="clear" w:color="auto" w:fill="BFBFBF" w:themeFill="background1" w:themeFillShade="BF"/>
          </w:tcPr>
          <w:p w14:paraId="4F1E16AD" w14:textId="4CD21650" w:rsidR="003408F5" w:rsidRPr="00A839E2" w:rsidRDefault="000A3BD3"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w:t>
            </w:r>
            <w:r w:rsidR="0073025D" w:rsidRPr="00A839E2">
              <w:rPr>
                <w:rFonts w:ascii="Times New Roman" w:eastAsia="Times New Roman" w:hAnsi="Times New Roman" w:cs="Times New Roman"/>
                <w:b/>
                <w:bCs/>
                <w:sz w:val="24"/>
                <w:szCs w:val="24"/>
                <w:lang w:eastAsia="sk-SK"/>
              </w:rPr>
              <w:t>7</w:t>
            </w:r>
          </w:p>
        </w:tc>
        <w:tc>
          <w:tcPr>
            <w:tcW w:w="1500" w:type="dxa"/>
            <w:tcBorders>
              <w:top w:val="nil"/>
              <w:left w:val="nil"/>
              <w:bottom w:val="single" w:sz="4" w:space="0" w:color="auto"/>
              <w:right w:val="single" w:sz="4" w:space="0" w:color="auto"/>
            </w:tcBorders>
            <w:shd w:val="clear" w:color="auto" w:fill="BFBFBF" w:themeFill="background1" w:themeFillShade="BF"/>
          </w:tcPr>
          <w:p w14:paraId="5058B7A6" w14:textId="32AEDD72" w:rsidR="003408F5"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2028</w:t>
            </w:r>
          </w:p>
        </w:tc>
        <w:tc>
          <w:tcPr>
            <w:tcW w:w="1500" w:type="dxa"/>
            <w:tcBorders>
              <w:top w:val="nil"/>
              <w:left w:val="nil"/>
              <w:bottom w:val="single" w:sz="4" w:space="0" w:color="auto"/>
              <w:right w:val="single" w:sz="4" w:space="0" w:color="auto"/>
            </w:tcBorders>
            <w:shd w:val="clear" w:color="auto" w:fill="BFBFBF" w:themeFill="background1" w:themeFillShade="BF"/>
          </w:tcPr>
          <w:p w14:paraId="768A3C1C" w14:textId="797224D8" w:rsidR="003408F5"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2029</w:t>
            </w:r>
          </w:p>
        </w:tc>
        <w:tc>
          <w:tcPr>
            <w:tcW w:w="3000" w:type="dxa"/>
            <w:vMerge/>
            <w:tcBorders>
              <w:top w:val="single" w:sz="4" w:space="0" w:color="auto"/>
              <w:left w:val="single" w:sz="4" w:space="0" w:color="auto"/>
              <w:bottom w:val="single" w:sz="4" w:space="0" w:color="auto"/>
              <w:right w:val="single" w:sz="4" w:space="0" w:color="auto"/>
            </w:tcBorders>
            <w:vAlign w:val="center"/>
          </w:tcPr>
          <w:p w14:paraId="3030F216" w14:textId="77777777" w:rsidR="003408F5" w:rsidRPr="00A839E2"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A839E2" w14:paraId="40AE9EC5" w14:textId="77777777" w:rsidTr="003408F5">
        <w:trPr>
          <w:trHeight w:val="255"/>
        </w:trPr>
        <w:tc>
          <w:tcPr>
            <w:tcW w:w="4950" w:type="dxa"/>
            <w:tcBorders>
              <w:top w:val="nil"/>
              <w:left w:val="single" w:sz="4" w:space="0" w:color="auto"/>
              <w:bottom w:val="single" w:sz="4" w:space="0" w:color="auto"/>
              <w:right w:val="single" w:sz="4" w:space="0" w:color="auto"/>
            </w:tcBorders>
          </w:tcPr>
          <w:p w14:paraId="5CA0300D" w14:textId="77777777" w:rsidR="003408F5" w:rsidRPr="00A839E2"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A839E2">
              <w:rPr>
                <w:rFonts w:ascii="Times New Roman" w:eastAsia="Times New Roman" w:hAnsi="Times New Roman" w:cs="Times New Roman"/>
                <w:b/>
                <w:bCs/>
                <w:sz w:val="24"/>
                <w:szCs w:val="24"/>
                <w:lang w:eastAsia="sk-SK"/>
              </w:rPr>
              <w:t>Daňové príjmy (100)</w:t>
            </w:r>
            <w:r w:rsidRPr="00A839E2">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08603C1E"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EEEF2C2"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5FE3EE97"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6450945"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618183EA" w14:textId="77777777" w:rsidR="003408F5" w:rsidRPr="00A839E2" w:rsidRDefault="003408F5" w:rsidP="003408F5">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w:t>
            </w:r>
          </w:p>
        </w:tc>
      </w:tr>
      <w:tr w:rsidR="003408F5" w:rsidRPr="00A839E2" w14:paraId="5D758799" w14:textId="77777777" w:rsidTr="003408F5">
        <w:trPr>
          <w:trHeight w:val="255"/>
        </w:trPr>
        <w:tc>
          <w:tcPr>
            <w:tcW w:w="4950" w:type="dxa"/>
            <w:tcBorders>
              <w:top w:val="nil"/>
              <w:left w:val="single" w:sz="4" w:space="0" w:color="auto"/>
              <w:bottom w:val="single" w:sz="4" w:space="0" w:color="auto"/>
              <w:right w:val="single" w:sz="4" w:space="0" w:color="auto"/>
            </w:tcBorders>
          </w:tcPr>
          <w:p w14:paraId="060DC197" w14:textId="77777777" w:rsidR="003408F5" w:rsidRPr="00A839E2" w:rsidRDefault="003408F5" w:rsidP="003408F5">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Nedaňové príjmy (200)</w:t>
            </w:r>
            <w:r w:rsidRPr="00A839E2">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58C85F0C" w14:textId="2AFC68C8" w:rsidR="003408F5" w:rsidRPr="00A839E2" w:rsidRDefault="0073025D"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19F33B1C" w14:textId="04BBD83A" w:rsidR="003408F5" w:rsidRPr="00A839E2" w:rsidRDefault="0073025D"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232F5C4B" w14:textId="7A52C789" w:rsidR="003408F5" w:rsidRPr="00A839E2" w:rsidRDefault="0023380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14:paraId="6AF468C8" w14:textId="54BDBE4A" w:rsidR="003408F5" w:rsidRPr="00A839E2" w:rsidRDefault="0023380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noWrap/>
            <w:vAlign w:val="bottom"/>
          </w:tcPr>
          <w:p w14:paraId="3D64C20F" w14:textId="77777777" w:rsidR="003408F5" w:rsidRPr="00A839E2" w:rsidRDefault="003408F5" w:rsidP="003408F5">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w:t>
            </w:r>
          </w:p>
        </w:tc>
      </w:tr>
      <w:tr w:rsidR="003408F5" w:rsidRPr="00A839E2" w14:paraId="7FE1048A" w14:textId="77777777" w:rsidTr="003408F5">
        <w:trPr>
          <w:trHeight w:val="255"/>
        </w:trPr>
        <w:tc>
          <w:tcPr>
            <w:tcW w:w="4950" w:type="dxa"/>
            <w:tcBorders>
              <w:top w:val="nil"/>
              <w:left w:val="single" w:sz="4" w:space="0" w:color="auto"/>
              <w:bottom w:val="single" w:sz="4" w:space="0" w:color="auto"/>
              <w:right w:val="single" w:sz="4" w:space="0" w:color="auto"/>
            </w:tcBorders>
          </w:tcPr>
          <w:p w14:paraId="00DFE3BC" w14:textId="77777777" w:rsidR="003408F5" w:rsidRPr="00A839E2" w:rsidRDefault="003408F5" w:rsidP="003408F5">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Granty a transfery (300)</w:t>
            </w:r>
            <w:r w:rsidRPr="00A839E2">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28304D09"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0080C6A"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2FD1220D"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5141F4C"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70016087" w14:textId="77777777" w:rsidR="003408F5" w:rsidRPr="00A839E2" w:rsidRDefault="003408F5" w:rsidP="003408F5">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w:t>
            </w:r>
          </w:p>
        </w:tc>
      </w:tr>
      <w:tr w:rsidR="003408F5" w:rsidRPr="00A839E2" w14:paraId="0015995B" w14:textId="77777777" w:rsidTr="007B7470">
        <w:trPr>
          <w:trHeight w:val="255"/>
        </w:trPr>
        <w:tc>
          <w:tcPr>
            <w:tcW w:w="4950" w:type="dxa"/>
            <w:tcBorders>
              <w:top w:val="nil"/>
              <w:left w:val="single" w:sz="4" w:space="0" w:color="auto"/>
              <w:bottom w:val="single" w:sz="4" w:space="0" w:color="auto"/>
              <w:right w:val="single" w:sz="4" w:space="0" w:color="auto"/>
            </w:tcBorders>
          </w:tcPr>
          <w:p w14:paraId="767818BE" w14:textId="77777777" w:rsidR="003408F5" w:rsidRPr="00A839E2" w:rsidRDefault="003408F5" w:rsidP="003408F5">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tcPr>
          <w:p w14:paraId="785A1F8A"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478EE57"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1E5C472A"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5522DBA4"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35510410" w14:textId="77777777" w:rsidR="003408F5" w:rsidRPr="00A839E2" w:rsidRDefault="003408F5" w:rsidP="003408F5">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w:t>
            </w:r>
          </w:p>
        </w:tc>
      </w:tr>
      <w:tr w:rsidR="003408F5" w:rsidRPr="00A839E2" w14:paraId="6C837840" w14:textId="77777777" w:rsidTr="007B7470">
        <w:trPr>
          <w:trHeight w:val="255"/>
        </w:trPr>
        <w:tc>
          <w:tcPr>
            <w:tcW w:w="4950" w:type="dxa"/>
            <w:tcBorders>
              <w:top w:val="nil"/>
              <w:left w:val="single" w:sz="4" w:space="0" w:color="auto"/>
              <w:bottom w:val="single" w:sz="4" w:space="0" w:color="auto"/>
              <w:right w:val="single" w:sz="4" w:space="0" w:color="auto"/>
            </w:tcBorders>
          </w:tcPr>
          <w:p w14:paraId="57A8ECBB" w14:textId="77777777" w:rsidR="003408F5" w:rsidRPr="00A839E2" w:rsidRDefault="003408F5" w:rsidP="003408F5">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tcPr>
          <w:p w14:paraId="068EB661"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2BF74C54"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493808FC"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05BD768E"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5079D23E" w14:textId="77777777" w:rsidR="003408F5" w:rsidRPr="00A839E2" w:rsidRDefault="003408F5" w:rsidP="003408F5">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w:t>
            </w:r>
          </w:p>
        </w:tc>
      </w:tr>
      <w:tr w:rsidR="003408F5" w:rsidRPr="00A839E2" w14:paraId="28289DB3"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0AA92664" w14:textId="77777777" w:rsidR="003408F5" w:rsidRPr="00A839E2" w:rsidRDefault="003408F5" w:rsidP="003408F5">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1632769D"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28FD25ED" w14:textId="77777777" w:rsidR="003408F5" w:rsidRPr="00A839E2" w:rsidRDefault="003408F5" w:rsidP="003408F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12A4B41E" w14:textId="634F4189" w:rsidR="003408F5" w:rsidRPr="00A839E2" w:rsidRDefault="00A074B1" w:rsidP="00A074B1">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539E8D28" w14:textId="661AF5C1" w:rsidR="003408F5" w:rsidRPr="00A839E2" w:rsidRDefault="00A074B1" w:rsidP="00A074B1">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049A2275" w14:textId="77777777" w:rsidR="003408F5" w:rsidRPr="00A839E2" w:rsidRDefault="003408F5" w:rsidP="003408F5">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w:t>
            </w:r>
          </w:p>
        </w:tc>
      </w:tr>
    </w:tbl>
    <w:p w14:paraId="3936A289" w14:textId="77777777" w:rsidR="007D5748" w:rsidRPr="00A839E2"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A839E2">
        <w:rPr>
          <w:rFonts w:ascii="Times New Roman" w:eastAsia="Times New Roman" w:hAnsi="Times New Roman" w:cs="Times New Roman"/>
          <w:bCs/>
          <w:sz w:val="20"/>
          <w:szCs w:val="20"/>
          <w:lang w:eastAsia="sk-SK"/>
        </w:rPr>
        <w:t>1 –  príjmy rozpísať až do položiek platnej ekonomickej klasifikácie</w:t>
      </w:r>
    </w:p>
    <w:p w14:paraId="000638B1" w14:textId="77777777" w:rsidR="007D5748" w:rsidRPr="00A839E2"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09B98664" w14:textId="77777777" w:rsidR="007D5748" w:rsidRPr="00A839E2"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A839E2">
        <w:rPr>
          <w:rFonts w:ascii="Times New Roman" w:eastAsia="Times New Roman" w:hAnsi="Times New Roman" w:cs="Times New Roman"/>
          <w:b/>
          <w:bCs/>
          <w:sz w:val="24"/>
          <w:szCs w:val="20"/>
          <w:lang w:eastAsia="sk-SK"/>
        </w:rPr>
        <w:t>Poznámka:</w:t>
      </w:r>
    </w:p>
    <w:p w14:paraId="2D6564A0" w14:textId="77777777" w:rsidR="007D5748" w:rsidRPr="00A839E2"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A839E2">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25D21B66"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 xml:space="preserve"> </w:t>
      </w:r>
    </w:p>
    <w:p w14:paraId="0871CE15"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0FBADAF"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242D2F1"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8A31C26"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47BCB47"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C3224CE" w14:textId="77777777" w:rsidR="003408F5" w:rsidRPr="00A839E2"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ABACDA6" w14:textId="77777777" w:rsidR="003408F5" w:rsidRPr="00A839E2"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B7038D7"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B415A49"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531759D"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579F2BB" w14:textId="77777777" w:rsidR="0073025D" w:rsidRPr="00A839E2" w:rsidRDefault="0073025D"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261E2F4"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04C5726"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BB8229A"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14209A" w14:textId="77777777" w:rsidR="007D5748" w:rsidRPr="00A839E2"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6908D27" w14:textId="77777777" w:rsidR="00D1067C" w:rsidRPr="00A839E2" w:rsidRDefault="00D1067C" w:rsidP="006C470E">
      <w:pPr>
        <w:tabs>
          <w:tab w:val="num" w:pos="1080"/>
        </w:tabs>
        <w:spacing w:after="0" w:line="240" w:lineRule="auto"/>
        <w:rPr>
          <w:rFonts w:ascii="Times New Roman" w:eastAsia="Times New Roman" w:hAnsi="Times New Roman" w:cs="Times New Roman"/>
          <w:sz w:val="24"/>
          <w:szCs w:val="24"/>
          <w:lang w:eastAsia="sk-SK"/>
        </w:rPr>
      </w:pPr>
    </w:p>
    <w:p w14:paraId="126AE77C" w14:textId="408417C4" w:rsidR="00D62E16" w:rsidRPr="003075FA" w:rsidRDefault="0073025D" w:rsidP="006C470E">
      <w:pPr>
        <w:tabs>
          <w:tab w:val="num" w:pos="1080"/>
        </w:tabs>
        <w:spacing w:after="0" w:line="240" w:lineRule="auto"/>
        <w:rPr>
          <w:rFonts w:ascii="Times New Roman" w:eastAsia="Times New Roman" w:hAnsi="Times New Roman" w:cs="Times New Roman"/>
          <w:bCs/>
          <w:sz w:val="24"/>
          <w:szCs w:val="24"/>
          <w:lang w:eastAsia="sk-SK"/>
        </w:rPr>
      </w:pPr>
      <w:r w:rsidRPr="0021279C">
        <w:rPr>
          <w:rFonts w:ascii="Times New Roman" w:eastAsia="Times New Roman" w:hAnsi="Times New Roman" w:cs="Times New Roman"/>
          <w:sz w:val="24"/>
          <w:szCs w:val="24"/>
          <w:lang w:eastAsia="sk-SK"/>
        </w:rPr>
        <w:lastRenderedPageBreak/>
        <w:t xml:space="preserve">Národná diaľničná spoločnosť, </w:t>
      </w:r>
      <w:proofErr w:type="spellStart"/>
      <w:r w:rsidRPr="0021279C">
        <w:rPr>
          <w:rFonts w:ascii="Times New Roman" w:eastAsia="Times New Roman" w:hAnsi="Times New Roman" w:cs="Times New Roman"/>
          <w:sz w:val="24"/>
          <w:szCs w:val="24"/>
          <w:lang w:eastAsia="sk-SK"/>
        </w:rPr>
        <w:t>a.s</w:t>
      </w:r>
      <w:proofErr w:type="spellEnd"/>
      <w:r w:rsidRPr="0021279C">
        <w:rPr>
          <w:rFonts w:ascii="Times New Roman" w:eastAsia="Times New Roman" w:hAnsi="Times New Roman" w:cs="Times New Roman"/>
          <w:sz w:val="24"/>
          <w:szCs w:val="24"/>
          <w:lang w:eastAsia="sk-SK"/>
        </w:rPr>
        <w:t>.</w:t>
      </w:r>
      <w:r w:rsidR="00D62E16" w:rsidRPr="003075FA">
        <w:rPr>
          <w:rFonts w:ascii="Times New Roman" w:eastAsia="Times New Roman" w:hAnsi="Times New Roman" w:cs="Times New Roman"/>
          <w:bCs/>
          <w:sz w:val="24"/>
          <w:szCs w:val="24"/>
          <w:lang w:eastAsia="sk-SK"/>
        </w:rPr>
        <w:t xml:space="preserve">       </w:t>
      </w:r>
    </w:p>
    <w:p w14:paraId="2A3F431C" w14:textId="71083FD1" w:rsidR="007D5748" w:rsidRPr="003075FA" w:rsidRDefault="00D62E16" w:rsidP="006C470E">
      <w:pPr>
        <w:tabs>
          <w:tab w:val="num" w:pos="1080"/>
        </w:tabs>
        <w:spacing w:after="0" w:line="240" w:lineRule="auto"/>
        <w:jc w:val="right"/>
        <w:rPr>
          <w:rFonts w:ascii="Times New Roman" w:eastAsia="Times New Roman" w:hAnsi="Times New Roman" w:cs="Times New Roman"/>
          <w:bCs/>
          <w:sz w:val="24"/>
          <w:szCs w:val="24"/>
          <w:lang w:eastAsia="sk-SK"/>
        </w:rPr>
      </w:pPr>
      <w:r w:rsidRPr="003075FA">
        <w:rPr>
          <w:rFonts w:ascii="Times New Roman" w:eastAsia="Times New Roman" w:hAnsi="Times New Roman" w:cs="Times New Roman"/>
          <w:bCs/>
          <w:sz w:val="24"/>
          <w:szCs w:val="24"/>
          <w:lang w:eastAsia="sk-SK"/>
        </w:rPr>
        <w:t xml:space="preserve">        </w:t>
      </w:r>
      <w:r w:rsidR="0073025D" w:rsidRPr="003075FA">
        <w:rPr>
          <w:rFonts w:ascii="Times New Roman" w:eastAsia="Times New Roman" w:hAnsi="Times New Roman" w:cs="Times New Roman"/>
          <w:bCs/>
          <w:sz w:val="24"/>
          <w:szCs w:val="24"/>
          <w:lang w:eastAsia="sk-SK"/>
        </w:rPr>
        <w:t xml:space="preserve">                                                                                                                                                                         </w:t>
      </w:r>
      <w:r w:rsidR="00B801BA" w:rsidRPr="003075FA">
        <w:rPr>
          <w:rFonts w:ascii="Times New Roman" w:eastAsia="Times New Roman" w:hAnsi="Times New Roman" w:cs="Times New Roman"/>
          <w:bCs/>
          <w:sz w:val="24"/>
          <w:szCs w:val="24"/>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21279C" w14:paraId="321745D9"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57FE5273" w14:textId="77777777" w:rsidR="007D5748" w:rsidRPr="003075FA" w:rsidRDefault="007D5748" w:rsidP="007D5748">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52ADF858" w14:textId="77777777" w:rsidR="007D5748" w:rsidRPr="003075FA" w:rsidRDefault="007D5748" w:rsidP="007D5748">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71D1764" w14:textId="77777777" w:rsidR="007D5748" w:rsidRPr="0021279C" w:rsidRDefault="007D5748" w:rsidP="007D5748">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sz w:val="24"/>
                <w:szCs w:val="24"/>
                <w:lang w:eastAsia="sk-SK"/>
              </w:rPr>
              <w:t>poznámka</w:t>
            </w:r>
          </w:p>
        </w:tc>
      </w:tr>
      <w:tr w:rsidR="007D5748" w:rsidRPr="0021279C" w14:paraId="7E7EA9DC" w14:textId="77777777"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41DF6CAD" w14:textId="77777777" w:rsidR="007D5748" w:rsidRPr="003075FA" w:rsidRDefault="007D5748" w:rsidP="007D5748">
            <w:pPr>
              <w:spacing w:after="0" w:line="240" w:lineRule="auto"/>
              <w:rPr>
                <w:rFonts w:ascii="Times New Roman" w:eastAsia="Times New Roman" w:hAnsi="Times New Roman" w:cs="Times New Roman"/>
                <w:b/>
                <w:bCs/>
                <w:color w:val="FFFFFF"/>
                <w:sz w:val="24"/>
                <w:szCs w:val="24"/>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3358F055" w14:textId="64853247" w:rsidR="007D5748" w:rsidRPr="003075FA" w:rsidRDefault="008D398B" w:rsidP="007D5748">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202</w:t>
            </w:r>
            <w:r w:rsidR="00D62E16" w:rsidRPr="003075FA">
              <w:rPr>
                <w:rFonts w:ascii="Times New Roman" w:eastAsia="Times New Roman" w:hAnsi="Times New Roman" w:cs="Times New Roman"/>
                <w:b/>
                <w:bCs/>
                <w:sz w:val="24"/>
                <w:szCs w:val="24"/>
                <w:lang w:eastAsia="sk-SK"/>
              </w:rPr>
              <w:t>6</w:t>
            </w:r>
          </w:p>
        </w:tc>
        <w:tc>
          <w:tcPr>
            <w:tcW w:w="1650" w:type="dxa"/>
            <w:tcBorders>
              <w:top w:val="nil"/>
              <w:left w:val="nil"/>
              <w:bottom w:val="single" w:sz="4" w:space="0" w:color="auto"/>
              <w:right w:val="single" w:sz="4" w:space="0" w:color="auto"/>
            </w:tcBorders>
            <w:shd w:val="clear" w:color="auto" w:fill="BFBFBF" w:themeFill="background1" w:themeFillShade="BF"/>
          </w:tcPr>
          <w:p w14:paraId="7608AB4B" w14:textId="64E6C9A6" w:rsidR="007D5748" w:rsidRPr="003075FA" w:rsidRDefault="008D398B" w:rsidP="007D5748">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202</w:t>
            </w:r>
            <w:r w:rsidR="00D62E16" w:rsidRPr="003075FA">
              <w:rPr>
                <w:rFonts w:ascii="Times New Roman" w:eastAsia="Times New Roman" w:hAnsi="Times New Roman" w:cs="Times New Roman"/>
                <w:b/>
                <w:bCs/>
                <w:sz w:val="24"/>
                <w:szCs w:val="24"/>
                <w:lang w:eastAsia="sk-SK"/>
              </w:rPr>
              <w:t>7</w:t>
            </w:r>
          </w:p>
        </w:tc>
        <w:tc>
          <w:tcPr>
            <w:tcW w:w="1540" w:type="dxa"/>
            <w:tcBorders>
              <w:top w:val="nil"/>
              <w:left w:val="nil"/>
              <w:bottom w:val="single" w:sz="4" w:space="0" w:color="auto"/>
              <w:right w:val="single" w:sz="4" w:space="0" w:color="auto"/>
            </w:tcBorders>
            <w:shd w:val="clear" w:color="auto" w:fill="BFBFBF" w:themeFill="background1" w:themeFillShade="BF"/>
          </w:tcPr>
          <w:p w14:paraId="45A041D9" w14:textId="04D2C8D0" w:rsidR="007D5748" w:rsidRPr="003075FA" w:rsidRDefault="008D398B" w:rsidP="007D5748">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20</w:t>
            </w:r>
            <w:r w:rsidR="00D62E16" w:rsidRPr="003075FA">
              <w:rPr>
                <w:rFonts w:ascii="Times New Roman" w:eastAsia="Times New Roman" w:hAnsi="Times New Roman" w:cs="Times New Roman"/>
                <w:b/>
                <w:bCs/>
                <w:sz w:val="24"/>
                <w:szCs w:val="24"/>
                <w:lang w:eastAsia="sk-SK"/>
              </w:rPr>
              <w:t>28</w:t>
            </w:r>
          </w:p>
        </w:tc>
        <w:tc>
          <w:tcPr>
            <w:tcW w:w="1540" w:type="dxa"/>
            <w:tcBorders>
              <w:top w:val="nil"/>
              <w:left w:val="nil"/>
              <w:bottom w:val="single" w:sz="4" w:space="0" w:color="auto"/>
              <w:right w:val="single" w:sz="4" w:space="0" w:color="auto"/>
            </w:tcBorders>
            <w:shd w:val="clear" w:color="auto" w:fill="BFBFBF" w:themeFill="background1" w:themeFillShade="BF"/>
          </w:tcPr>
          <w:p w14:paraId="300B075C" w14:textId="256E8F6F" w:rsidR="007D5748" w:rsidRPr="0021279C" w:rsidRDefault="008D398B" w:rsidP="007D5748">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20</w:t>
            </w:r>
            <w:r w:rsidR="00D62E16" w:rsidRPr="003075FA">
              <w:rPr>
                <w:rFonts w:ascii="Times New Roman" w:eastAsia="Times New Roman" w:hAnsi="Times New Roman" w:cs="Times New Roman"/>
                <w:b/>
                <w:bCs/>
                <w:sz w:val="24"/>
                <w:szCs w:val="24"/>
                <w:lang w:eastAsia="sk-SK"/>
              </w:rPr>
              <w:t>29</w:t>
            </w:r>
          </w:p>
        </w:tc>
        <w:tc>
          <w:tcPr>
            <w:tcW w:w="1649" w:type="dxa"/>
            <w:vMerge/>
            <w:tcBorders>
              <w:top w:val="single" w:sz="4" w:space="0" w:color="auto"/>
              <w:left w:val="single" w:sz="4" w:space="0" w:color="auto"/>
              <w:bottom w:val="single" w:sz="4" w:space="0" w:color="auto"/>
              <w:right w:val="single" w:sz="4" w:space="0" w:color="auto"/>
            </w:tcBorders>
            <w:vAlign w:val="center"/>
          </w:tcPr>
          <w:p w14:paraId="322632FC" w14:textId="77777777" w:rsidR="007D5748" w:rsidRPr="0021279C"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D1067C" w:rsidRPr="0021279C" w14:paraId="603DF1D3" w14:textId="77777777" w:rsidTr="005E3699">
        <w:trPr>
          <w:trHeight w:val="255"/>
        </w:trPr>
        <w:tc>
          <w:tcPr>
            <w:tcW w:w="7070" w:type="dxa"/>
            <w:tcBorders>
              <w:top w:val="nil"/>
              <w:left w:val="single" w:sz="4" w:space="0" w:color="auto"/>
              <w:bottom w:val="single" w:sz="4" w:space="0" w:color="auto"/>
              <w:right w:val="single" w:sz="4" w:space="0" w:color="auto"/>
            </w:tcBorders>
          </w:tcPr>
          <w:p w14:paraId="5C476597" w14:textId="77777777" w:rsidR="00D1067C" w:rsidRPr="003075FA" w:rsidRDefault="00D1067C" w:rsidP="00D1067C">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Bežné výdavky (600)</w:t>
            </w:r>
          </w:p>
        </w:tc>
        <w:tc>
          <w:tcPr>
            <w:tcW w:w="1430" w:type="dxa"/>
            <w:tcBorders>
              <w:top w:val="nil"/>
              <w:left w:val="nil"/>
              <w:bottom w:val="single" w:sz="4" w:space="0" w:color="auto"/>
              <w:right w:val="single" w:sz="4" w:space="0" w:color="auto"/>
            </w:tcBorders>
          </w:tcPr>
          <w:p w14:paraId="3A1137AF" w14:textId="77777777"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p>
        </w:tc>
        <w:tc>
          <w:tcPr>
            <w:tcW w:w="1650" w:type="dxa"/>
            <w:tcBorders>
              <w:top w:val="nil"/>
              <w:left w:val="nil"/>
              <w:bottom w:val="single" w:sz="4" w:space="0" w:color="auto"/>
              <w:right w:val="single" w:sz="4" w:space="0" w:color="auto"/>
            </w:tcBorders>
          </w:tcPr>
          <w:p w14:paraId="419208A5" w14:textId="77777777"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p>
        </w:tc>
        <w:tc>
          <w:tcPr>
            <w:tcW w:w="1540" w:type="dxa"/>
            <w:tcBorders>
              <w:top w:val="nil"/>
              <w:left w:val="nil"/>
              <w:bottom w:val="single" w:sz="4" w:space="0" w:color="auto"/>
              <w:right w:val="single" w:sz="4" w:space="0" w:color="auto"/>
            </w:tcBorders>
          </w:tcPr>
          <w:p w14:paraId="1A627424" w14:textId="770B9687"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color w:val="000000" w:themeColor="text1"/>
                <w:sz w:val="24"/>
                <w:szCs w:val="24"/>
                <w:lang w:eastAsia="sk-SK"/>
              </w:rPr>
              <w:t>528 348</w:t>
            </w:r>
          </w:p>
        </w:tc>
        <w:tc>
          <w:tcPr>
            <w:tcW w:w="1540" w:type="dxa"/>
            <w:tcBorders>
              <w:top w:val="nil"/>
              <w:left w:val="nil"/>
              <w:bottom w:val="single" w:sz="4" w:space="0" w:color="auto"/>
              <w:right w:val="single" w:sz="4" w:space="0" w:color="auto"/>
            </w:tcBorders>
          </w:tcPr>
          <w:p w14:paraId="4E0E4685" w14:textId="129AB042" w:rsidR="00D1067C" w:rsidRPr="0021279C" w:rsidRDefault="00D1067C" w:rsidP="00D1067C">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color w:val="000000" w:themeColor="text1"/>
                <w:sz w:val="24"/>
                <w:szCs w:val="24"/>
                <w:lang w:eastAsia="sk-SK"/>
              </w:rPr>
              <w:t>1 084 802</w:t>
            </w:r>
          </w:p>
        </w:tc>
        <w:tc>
          <w:tcPr>
            <w:tcW w:w="1649" w:type="dxa"/>
            <w:tcBorders>
              <w:top w:val="nil"/>
              <w:left w:val="nil"/>
              <w:bottom w:val="single" w:sz="4" w:space="0" w:color="auto"/>
              <w:right w:val="single" w:sz="4" w:space="0" w:color="auto"/>
            </w:tcBorders>
            <w:noWrap/>
            <w:vAlign w:val="bottom"/>
          </w:tcPr>
          <w:p w14:paraId="14B4340F" w14:textId="77777777" w:rsidR="00D1067C" w:rsidRPr="0021279C" w:rsidRDefault="00D1067C" w:rsidP="00D1067C">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D1067C" w:rsidRPr="0021279C" w14:paraId="02D4511E" w14:textId="77777777" w:rsidTr="005E3699">
        <w:trPr>
          <w:trHeight w:val="255"/>
        </w:trPr>
        <w:tc>
          <w:tcPr>
            <w:tcW w:w="7070" w:type="dxa"/>
            <w:tcBorders>
              <w:top w:val="nil"/>
              <w:left w:val="single" w:sz="4" w:space="0" w:color="auto"/>
              <w:bottom w:val="single" w:sz="4" w:space="0" w:color="auto"/>
              <w:right w:val="single" w:sz="4" w:space="0" w:color="auto"/>
            </w:tcBorders>
          </w:tcPr>
          <w:p w14:paraId="43730557" w14:textId="77777777" w:rsidR="00D1067C" w:rsidRPr="003075FA" w:rsidRDefault="00D1067C" w:rsidP="00D1067C">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2EA0C4B5" w14:textId="6483CD30"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iCs/>
                <w:sz w:val="24"/>
                <w:szCs w:val="24"/>
                <w:lang w:eastAsia="sk-SK"/>
              </w:rPr>
              <w:t>0</w:t>
            </w:r>
          </w:p>
        </w:tc>
        <w:tc>
          <w:tcPr>
            <w:tcW w:w="1650" w:type="dxa"/>
            <w:tcBorders>
              <w:top w:val="nil"/>
              <w:left w:val="nil"/>
              <w:bottom w:val="single" w:sz="4" w:space="0" w:color="auto"/>
              <w:right w:val="single" w:sz="4" w:space="0" w:color="auto"/>
            </w:tcBorders>
          </w:tcPr>
          <w:p w14:paraId="68A70F05" w14:textId="2F6396C9"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sz w:val="24"/>
                <w:szCs w:val="24"/>
                <w:lang w:eastAsia="sk-SK"/>
              </w:rPr>
              <w:t>0</w:t>
            </w:r>
          </w:p>
        </w:tc>
        <w:tc>
          <w:tcPr>
            <w:tcW w:w="1540" w:type="dxa"/>
            <w:tcBorders>
              <w:top w:val="nil"/>
              <w:left w:val="nil"/>
              <w:bottom w:val="single" w:sz="4" w:space="0" w:color="auto"/>
              <w:right w:val="single" w:sz="4" w:space="0" w:color="auto"/>
            </w:tcBorders>
          </w:tcPr>
          <w:p w14:paraId="6BF826A7" w14:textId="5A4F5D9F" w:rsidR="00D1067C" w:rsidRPr="003075FA" w:rsidRDefault="00D1067C" w:rsidP="00D1067C">
            <w:pPr>
              <w:spacing w:after="0" w:line="240" w:lineRule="auto"/>
              <w:jc w:val="center"/>
              <w:rPr>
                <w:rFonts w:ascii="Times New Roman" w:eastAsia="Times New Roman" w:hAnsi="Times New Roman" w:cs="Times New Roman"/>
                <w:color w:val="FF0000"/>
                <w:sz w:val="24"/>
                <w:szCs w:val="24"/>
                <w:lang w:eastAsia="sk-SK"/>
              </w:rPr>
            </w:pPr>
            <w:r w:rsidRPr="0021279C">
              <w:rPr>
                <w:rFonts w:ascii="Times New Roman" w:eastAsia="Times New Roman" w:hAnsi="Times New Roman" w:cs="Times New Roman"/>
                <w:bCs/>
                <w:sz w:val="24"/>
                <w:szCs w:val="24"/>
                <w:lang w:eastAsia="sk-SK"/>
              </w:rPr>
              <w:t>337 792</w:t>
            </w:r>
          </w:p>
        </w:tc>
        <w:tc>
          <w:tcPr>
            <w:tcW w:w="1540" w:type="dxa"/>
            <w:tcBorders>
              <w:top w:val="nil"/>
              <w:left w:val="nil"/>
              <w:bottom w:val="single" w:sz="4" w:space="0" w:color="auto"/>
              <w:right w:val="single" w:sz="4" w:space="0" w:color="auto"/>
            </w:tcBorders>
          </w:tcPr>
          <w:p w14:paraId="29EFCDD4" w14:textId="31C77481" w:rsidR="00D1067C" w:rsidRPr="0021279C" w:rsidRDefault="00D1067C" w:rsidP="00D1067C">
            <w:pPr>
              <w:spacing w:after="0" w:line="240" w:lineRule="auto"/>
              <w:jc w:val="center"/>
              <w:rPr>
                <w:rFonts w:ascii="Times New Roman" w:eastAsia="Times New Roman" w:hAnsi="Times New Roman" w:cs="Times New Roman"/>
                <w:color w:val="FF0000"/>
                <w:sz w:val="24"/>
                <w:szCs w:val="24"/>
                <w:lang w:eastAsia="sk-SK"/>
              </w:rPr>
            </w:pPr>
            <w:r w:rsidRPr="0021279C">
              <w:rPr>
                <w:rFonts w:ascii="Times New Roman" w:eastAsia="Times New Roman" w:hAnsi="Times New Roman" w:cs="Times New Roman"/>
                <w:bCs/>
                <w:sz w:val="24"/>
                <w:szCs w:val="24"/>
                <w:lang w:eastAsia="sk-SK"/>
              </w:rPr>
              <w:t>690 432</w:t>
            </w:r>
          </w:p>
        </w:tc>
        <w:tc>
          <w:tcPr>
            <w:tcW w:w="1649" w:type="dxa"/>
            <w:tcBorders>
              <w:top w:val="nil"/>
              <w:left w:val="nil"/>
              <w:bottom w:val="single" w:sz="4" w:space="0" w:color="auto"/>
              <w:right w:val="single" w:sz="4" w:space="0" w:color="auto"/>
            </w:tcBorders>
            <w:noWrap/>
            <w:vAlign w:val="bottom"/>
          </w:tcPr>
          <w:p w14:paraId="6FB80CEA" w14:textId="77777777" w:rsidR="00D1067C" w:rsidRPr="0021279C" w:rsidRDefault="00D1067C" w:rsidP="00D1067C">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D1067C" w:rsidRPr="0021279C" w14:paraId="62FCC4F4" w14:textId="77777777" w:rsidTr="005E3699">
        <w:trPr>
          <w:trHeight w:val="255"/>
        </w:trPr>
        <w:tc>
          <w:tcPr>
            <w:tcW w:w="7070" w:type="dxa"/>
            <w:tcBorders>
              <w:top w:val="nil"/>
              <w:left w:val="single" w:sz="4" w:space="0" w:color="auto"/>
              <w:bottom w:val="single" w:sz="4" w:space="0" w:color="auto"/>
              <w:right w:val="single" w:sz="4" w:space="0" w:color="auto"/>
            </w:tcBorders>
          </w:tcPr>
          <w:p w14:paraId="263892CA" w14:textId="77777777" w:rsidR="00D1067C" w:rsidRPr="003075FA" w:rsidRDefault="00D1067C" w:rsidP="00D1067C">
            <w:pPr>
              <w:spacing w:after="0" w:line="240" w:lineRule="auto"/>
              <w:rPr>
                <w:rFonts w:ascii="Times New Roman" w:eastAsia="Times New Roman" w:hAnsi="Times New Roman" w:cs="Times New Roman"/>
                <w:sz w:val="24"/>
                <w:szCs w:val="24"/>
                <w:vertAlign w:val="superscript"/>
                <w:lang w:eastAsia="sk-SK"/>
              </w:rPr>
            </w:pPr>
            <w:r w:rsidRPr="003075FA">
              <w:rPr>
                <w:rFonts w:ascii="Times New Roman" w:eastAsia="Times New Roman" w:hAnsi="Times New Roman" w:cs="Times New Roman"/>
                <w:sz w:val="24"/>
                <w:szCs w:val="24"/>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63640D46"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650" w:type="dxa"/>
            <w:tcBorders>
              <w:top w:val="nil"/>
              <w:left w:val="nil"/>
              <w:bottom w:val="single" w:sz="4" w:space="0" w:color="auto"/>
              <w:right w:val="single" w:sz="4" w:space="0" w:color="auto"/>
            </w:tcBorders>
          </w:tcPr>
          <w:p w14:paraId="105E28A0"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07492EB6" w14:textId="1959E364"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sz w:val="24"/>
                <w:szCs w:val="24"/>
                <w:lang w:eastAsia="sk-SK"/>
              </w:rPr>
              <w:t>121 436</w:t>
            </w:r>
          </w:p>
        </w:tc>
        <w:tc>
          <w:tcPr>
            <w:tcW w:w="1540" w:type="dxa"/>
            <w:tcBorders>
              <w:top w:val="nil"/>
              <w:left w:val="nil"/>
              <w:bottom w:val="single" w:sz="4" w:space="0" w:color="auto"/>
              <w:right w:val="single" w:sz="4" w:space="0" w:color="auto"/>
            </w:tcBorders>
          </w:tcPr>
          <w:p w14:paraId="1D91B284" w14:textId="28754022" w:rsidR="00D1067C" w:rsidRPr="0021279C" w:rsidRDefault="00D1067C" w:rsidP="00D1067C">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sz w:val="24"/>
                <w:szCs w:val="24"/>
                <w:lang w:eastAsia="sk-SK"/>
              </w:rPr>
              <w:t>248 210</w:t>
            </w:r>
          </w:p>
        </w:tc>
        <w:tc>
          <w:tcPr>
            <w:tcW w:w="1649" w:type="dxa"/>
            <w:tcBorders>
              <w:top w:val="nil"/>
              <w:left w:val="nil"/>
              <w:bottom w:val="single" w:sz="4" w:space="0" w:color="auto"/>
              <w:right w:val="single" w:sz="4" w:space="0" w:color="auto"/>
            </w:tcBorders>
            <w:noWrap/>
            <w:vAlign w:val="bottom"/>
          </w:tcPr>
          <w:p w14:paraId="797A46D8" w14:textId="77777777" w:rsidR="00D1067C" w:rsidRPr="0021279C" w:rsidRDefault="00D1067C" w:rsidP="00D1067C">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D1067C" w:rsidRPr="0021279C" w14:paraId="2A877870" w14:textId="77777777" w:rsidTr="005E3699">
        <w:trPr>
          <w:trHeight w:val="255"/>
        </w:trPr>
        <w:tc>
          <w:tcPr>
            <w:tcW w:w="7070" w:type="dxa"/>
            <w:tcBorders>
              <w:top w:val="nil"/>
              <w:left w:val="single" w:sz="4" w:space="0" w:color="auto"/>
              <w:bottom w:val="single" w:sz="4" w:space="0" w:color="auto"/>
              <w:right w:val="single" w:sz="4" w:space="0" w:color="auto"/>
            </w:tcBorders>
          </w:tcPr>
          <w:p w14:paraId="161CA17B" w14:textId="77777777" w:rsidR="00D1067C" w:rsidRPr="003075FA" w:rsidRDefault="00D1067C" w:rsidP="00D1067C">
            <w:pPr>
              <w:spacing w:after="0" w:line="240" w:lineRule="auto"/>
              <w:rPr>
                <w:rFonts w:ascii="Times New Roman" w:eastAsia="Times New Roman" w:hAnsi="Times New Roman" w:cs="Times New Roman"/>
                <w:sz w:val="24"/>
                <w:szCs w:val="24"/>
                <w:vertAlign w:val="superscript"/>
                <w:lang w:eastAsia="sk-SK"/>
              </w:rPr>
            </w:pPr>
            <w:r w:rsidRPr="003075FA">
              <w:rPr>
                <w:rFonts w:ascii="Times New Roman" w:eastAsia="Times New Roman" w:hAnsi="Times New Roman" w:cs="Times New Roman"/>
                <w:sz w:val="24"/>
                <w:szCs w:val="24"/>
                <w:lang w:eastAsia="sk-SK"/>
              </w:rPr>
              <w:t xml:space="preserve">  Tovary a služby (630)</w:t>
            </w:r>
            <w:r w:rsidRPr="003075FA">
              <w:rPr>
                <w:rFonts w:ascii="Times New Roman" w:eastAsia="Times New Roman" w:hAnsi="Times New Roman" w:cs="Times New Roman"/>
                <w:sz w:val="24"/>
                <w:szCs w:val="24"/>
                <w:vertAlign w:val="superscript"/>
                <w:lang w:eastAsia="sk-SK"/>
              </w:rPr>
              <w:t>2</w:t>
            </w:r>
          </w:p>
        </w:tc>
        <w:tc>
          <w:tcPr>
            <w:tcW w:w="1430" w:type="dxa"/>
            <w:tcBorders>
              <w:top w:val="nil"/>
              <w:left w:val="nil"/>
              <w:bottom w:val="single" w:sz="4" w:space="0" w:color="auto"/>
              <w:right w:val="single" w:sz="4" w:space="0" w:color="auto"/>
            </w:tcBorders>
          </w:tcPr>
          <w:p w14:paraId="636BA12E" w14:textId="7D88FE9C"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iCs/>
                <w:sz w:val="24"/>
                <w:szCs w:val="24"/>
                <w:lang w:eastAsia="sk-SK"/>
              </w:rPr>
              <w:t>0</w:t>
            </w:r>
          </w:p>
        </w:tc>
        <w:tc>
          <w:tcPr>
            <w:tcW w:w="1650" w:type="dxa"/>
            <w:tcBorders>
              <w:top w:val="nil"/>
              <w:left w:val="nil"/>
              <w:bottom w:val="single" w:sz="4" w:space="0" w:color="auto"/>
              <w:right w:val="single" w:sz="4" w:space="0" w:color="auto"/>
            </w:tcBorders>
          </w:tcPr>
          <w:p w14:paraId="33135613" w14:textId="0B9CAB13"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sz w:val="24"/>
                <w:szCs w:val="24"/>
                <w:lang w:eastAsia="sk-SK"/>
              </w:rPr>
              <w:t>0</w:t>
            </w:r>
          </w:p>
        </w:tc>
        <w:tc>
          <w:tcPr>
            <w:tcW w:w="1540" w:type="dxa"/>
            <w:tcBorders>
              <w:top w:val="nil"/>
              <w:left w:val="nil"/>
              <w:bottom w:val="single" w:sz="4" w:space="0" w:color="auto"/>
              <w:right w:val="single" w:sz="4" w:space="0" w:color="auto"/>
            </w:tcBorders>
          </w:tcPr>
          <w:p w14:paraId="07D9F41E" w14:textId="145BA9E2"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iCs/>
                <w:sz w:val="24"/>
                <w:szCs w:val="24"/>
                <w:lang w:eastAsia="sk-SK"/>
              </w:rPr>
              <w:t>69 120</w:t>
            </w:r>
          </w:p>
        </w:tc>
        <w:tc>
          <w:tcPr>
            <w:tcW w:w="1540" w:type="dxa"/>
            <w:tcBorders>
              <w:top w:val="nil"/>
              <w:left w:val="nil"/>
              <w:bottom w:val="single" w:sz="4" w:space="0" w:color="auto"/>
              <w:right w:val="single" w:sz="4" w:space="0" w:color="auto"/>
            </w:tcBorders>
          </w:tcPr>
          <w:p w14:paraId="4F76D4E0" w14:textId="77777777" w:rsidR="00D1067C" w:rsidRPr="0021279C" w:rsidRDefault="00D1067C" w:rsidP="00D1067C">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sz w:val="24"/>
                <w:szCs w:val="24"/>
                <w:lang w:eastAsia="sk-SK"/>
              </w:rPr>
              <w:t>146 160</w:t>
            </w:r>
          </w:p>
        </w:tc>
        <w:tc>
          <w:tcPr>
            <w:tcW w:w="1649" w:type="dxa"/>
            <w:tcBorders>
              <w:top w:val="nil"/>
              <w:left w:val="nil"/>
              <w:bottom w:val="single" w:sz="4" w:space="0" w:color="auto"/>
              <w:right w:val="single" w:sz="4" w:space="0" w:color="auto"/>
            </w:tcBorders>
            <w:noWrap/>
            <w:vAlign w:val="bottom"/>
          </w:tcPr>
          <w:p w14:paraId="1CD17523" w14:textId="77777777" w:rsidR="00D1067C" w:rsidRPr="0021279C" w:rsidRDefault="00D1067C" w:rsidP="00D1067C">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D1067C" w:rsidRPr="0021279C" w14:paraId="1B62080C" w14:textId="77777777" w:rsidTr="005E3699">
        <w:trPr>
          <w:trHeight w:val="255"/>
        </w:trPr>
        <w:tc>
          <w:tcPr>
            <w:tcW w:w="7070" w:type="dxa"/>
            <w:tcBorders>
              <w:top w:val="nil"/>
              <w:left w:val="single" w:sz="4" w:space="0" w:color="auto"/>
              <w:bottom w:val="single" w:sz="4" w:space="0" w:color="auto"/>
              <w:right w:val="single" w:sz="4" w:space="0" w:color="auto"/>
            </w:tcBorders>
          </w:tcPr>
          <w:p w14:paraId="2A24276C" w14:textId="77777777" w:rsidR="00D1067C" w:rsidRPr="003075FA" w:rsidRDefault="00D1067C" w:rsidP="00D1067C">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Bežné transfery (640)</w:t>
            </w:r>
            <w:r w:rsidRPr="003075FA">
              <w:rPr>
                <w:rFonts w:ascii="Times New Roman" w:eastAsia="Times New Roman" w:hAnsi="Times New Roman" w:cs="Times New Roman"/>
                <w:sz w:val="24"/>
                <w:szCs w:val="24"/>
                <w:vertAlign w:val="superscript"/>
                <w:lang w:eastAsia="sk-SK"/>
              </w:rPr>
              <w:t>2</w:t>
            </w:r>
          </w:p>
        </w:tc>
        <w:tc>
          <w:tcPr>
            <w:tcW w:w="1430" w:type="dxa"/>
            <w:tcBorders>
              <w:top w:val="nil"/>
              <w:left w:val="nil"/>
              <w:bottom w:val="single" w:sz="4" w:space="0" w:color="auto"/>
              <w:right w:val="single" w:sz="4" w:space="0" w:color="auto"/>
            </w:tcBorders>
          </w:tcPr>
          <w:p w14:paraId="48091FB1"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650" w:type="dxa"/>
            <w:tcBorders>
              <w:top w:val="nil"/>
              <w:left w:val="nil"/>
              <w:bottom w:val="single" w:sz="4" w:space="0" w:color="auto"/>
              <w:right w:val="single" w:sz="4" w:space="0" w:color="auto"/>
            </w:tcBorders>
          </w:tcPr>
          <w:p w14:paraId="2111B1C1"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3EDCF488"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3D9DE0D2" w14:textId="77777777" w:rsidR="00D1067C" w:rsidRPr="0021279C" w:rsidRDefault="00D1067C" w:rsidP="00D1067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6CC6A2D7" w14:textId="77777777" w:rsidR="00D1067C" w:rsidRPr="0021279C" w:rsidRDefault="00D1067C" w:rsidP="00D1067C">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D1067C" w:rsidRPr="0021279C" w14:paraId="793454EE"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1ADB643E" w14:textId="77777777" w:rsidR="00D1067C" w:rsidRPr="003075FA" w:rsidRDefault="00D1067C" w:rsidP="00D1067C">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Splácanie úrokov a ostatné platby súvisiace s </w:t>
            </w:r>
            <w:r w:rsidRPr="003075FA">
              <w:rPr>
                <w:rFonts w:ascii="Times New Roman" w:hAnsi="Times New Roman" w:cs="Times New Roman"/>
                <w:sz w:val="24"/>
                <w:szCs w:val="24"/>
              </w:rPr>
              <w:t xml:space="preserve"> </w:t>
            </w:r>
            <w:r w:rsidRPr="003075FA">
              <w:rPr>
                <w:rFonts w:ascii="Times New Roman" w:eastAsia="Times New Roman" w:hAnsi="Times New Roman" w:cs="Times New Roman"/>
                <w:sz w:val="24"/>
                <w:szCs w:val="24"/>
                <w:lang w:eastAsia="sk-SK"/>
              </w:rPr>
              <w:t>úverom, pôžičkou, návratnou finančnou výpomocou a finančným prenájmom (650)</w:t>
            </w:r>
            <w:r w:rsidRPr="003075FA">
              <w:rPr>
                <w:rFonts w:ascii="Times New Roman" w:eastAsia="Times New Roman" w:hAnsi="Times New Roman" w:cs="Times New Roman"/>
                <w:sz w:val="24"/>
                <w:szCs w:val="24"/>
                <w:vertAlign w:val="superscript"/>
                <w:lang w:eastAsia="sk-SK"/>
              </w:rPr>
              <w:t>2</w:t>
            </w:r>
          </w:p>
        </w:tc>
        <w:tc>
          <w:tcPr>
            <w:tcW w:w="1430" w:type="dxa"/>
            <w:tcBorders>
              <w:top w:val="nil"/>
              <w:left w:val="nil"/>
              <w:bottom w:val="single" w:sz="4" w:space="0" w:color="auto"/>
              <w:right w:val="single" w:sz="4" w:space="0" w:color="auto"/>
            </w:tcBorders>
          </w:tcPr>
          <w:p w14:paraId="6DA1549F"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650" w:type="dxa"/>
            <w:tcBorders>
              <w:top w:val="nil"/>
              <w:left w:val="nil"/>
              <w:bottom w:val="single" w:sz="4" w:space="0" w:color="auto"/>
              <w:right w:val="single" w:sz="4" w:space="0" w:color="auto"/>
            </w:tcBorders>
          </w:tcPr>
          <w:p w14:paraId="61383725"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44A8691F"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0BD5AC92" w14:textId="77777777" w:rsidR="00D1067C" w:rsidRPr="0021279C" w:rsidRDefault="00D1067C" w:rsidP="00D1067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1F4A1C81" w14:textId="77777777" w:rsidR="00D1067C" w:rsidRPr="0021279C" w:rsidRDefault="00D1067C" w:rsidP="00D1067C">
            <w:pPr>
              <w:spacing w:after="0" w:line="240" w:lineRule="auto"/>
              <w:rPr>
                <w:rFonts w:ascii="Times New Roman" w:eastAsia="Times New Roman" w:hAnsi="Times New Roman" w:cs="Times New Roman"/>
                <w:sz w:val="24"/>
                <w:szCs w:val="24"/>
                <w:lang w:eastAsia="sk-SK"/>
              </w:rPr>
            </w:pPr>
          </w:p>
        </w:tc>
      </w:tr>
      <w:tr w:rsidR="00D1067C" w:rsidRPr="0021279C" w14:paraId="55E869FF" w14:textId="77777777" w:rsidTr="005E3699">
        <w:trPr>
          <w:trHeight w:val="255"/>
        </w:trPr>
        <w:tc>
          <w:tcPr>
            <w:tcW w:w="7070" w:type="dxa"/>
            <w:tcBorders>
              <w:top w:val="nil"/>
              <w:left w:val="single" w:sz="4" w:space="0" w:color="auto"/>
              <w:bottom w:val="single" w:sz="4" w:space="0" w:color="auto"/>
              <w:right w:val="single" w:sz="4" w:space="0" w:color="auto"/>
            </w:tcBorders>
          </w:tcPr>
          <w:p w14:paraId="67AB2705" w14:textId="77777777" w:rsidR="00D1067C" w:rsidRPr="003075FA" w:rsidRDefault="00D1067C" w:rsidP="00D1067C">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Kapitálové výdavky (700)</w:t>
            </w:r>
          </w:p>
        </w:tc>
        <w:tc>
          <w:tcPr>
            <w:tcW w:w="1430" w:type="dxa"/>
            <w:tcBorders>
              <w:top w:val="nil"/>
              <w:left w:val="nil"/>
              <w:bottom w:val="single" w:sz="4" w:space="0" w:color="auto"/>
              <w:right w:val="single" w:sz="4" w:space="0" w:color="auto"/>
            </w:tcBorders>
          </w:tcPr>
          <w:p w14:paraId="2C04CEB3" w14:textId="77777777"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p>
        </w:tc>
        <w:tc>
          <w:tcPr>
            <w:tcW w:w="1650" w:type="dxa"/>
            <w:tcBorders>
              <w:top w:val="nil"/>
              <w:left w:val="nil"/>
              <w:bottom w:val="single" w:sz="4" w:space="0" w:color="auto"/>
              <w:right w:val="single" w:sz="4" w:space="0" w:color="auto"/>
            </w:tcBorders>
          </w:tcPr>
          <w:p w14:paraId="4F7A615F" w14:textId="77777777"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p>
        </w:tc>
        <w:tc>
          <w:tcPr>
            <w:tcW w:w="1540" w:type="dxa"/>
            <w:tcBorders>
              <w:top w:val="nil"/>
              <w:left w:val="nil"/>
              <w:bottom w:val="single" w:sz="4" w:space="0" w:color="auto"/>
              <w:right w:val="single" w:sz="4" w:space="0" w:color="auto"/>
            </w:tcBorders>
          </w:tcPr>
          <w:p w14:paraId="24F66A22" w14:textId="77777777"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p>
        </w:tc>
        <w:tc>
          <w:tcPr>
            <w:tcW w:w="1540" w:type="dxa"/>
            <w:tcBorders>
              <w:top w:val="nil"/>
              <w:left w:val="nil"/>
              <w:bottom w:val="single" w:sz="4" w:space="0" w:color="auto"/>
              <w:right w:val="single" w:sz="4" w:space="0" w:color="auto"/>
            </w:tcBorders>
          </w:tcPr>
          <w:p w14:paraId="1C524E0E" w14:textId="77777777" w:rsidR="00D1067C" w:rsidRPr="0021279C" w:rsidRDefault="00D1067C" w:rsidP="00D1067C">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1C892F4D" w14:textId="77777777" w:rsidR="00D1067C" w:rsidRPr="0021279C" w:rsidRDefault="00D1067C" w:rsidP="00D1067C">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D1067C" w:rsidRPr="0021279C" w14:paraId="3A7FEAD2" w14:textId="77777777" w:rsidTr="005E3699">
        <w:trPr>
          <w:trHeight w:val="255"/>
        </w:trPr>
        <w:tc>
          <w:tcPr>
            <w:tcW w:w="7070" w:type="dxa"/>
            <w:tcBorders>
              <w:top w:val="nil"/>
              <w:left w:val="single" w:sz="4" w:space="0" w:color="auto"/>
              <w:bottom w:val="single" w:sz="4" w:space="0" w:color="auto"/>
              <w:right w:val="single" w:sz="4" w:space="0" w:color="auto"/>
            </w:tcBorders>
          </w:tcPr>
          <w:p w14:paraId="50375159" w14:textId="77777777" w:rsidR="00D1067C" w:rsidRPr="003075FA" w:rsidRDefault="00D1067C" w:rsidP="00D1067C">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Obstarávanie kapitálových aktív (710)</w:t>
            </w:r>
            <w:r w:rsidRPr="003075FA">
              <w:rPr>
                <w:rFonts w:ascii="Times New Roman" w:eastAsia="Times New Roman" w:hAnsi="Times New Roman" w:cs="Times New Roman"/>
                <w:sz w:val="24"/>
                <w:szCs w:val="24"/>
                <w:vertAlign w:val="superscript"/>
                <w:lang w:eastAsia="sk-SK"/>
              </w:rPr>
              <w:t>2</w:t>
            </w:r>
          </w:p>
        </w:tc>
        <w:tc>
          <w:tcPr>
            <w:tcW w:w="1430" w:type="dxa"/>
            <w:tcBorders>
              <w:top w:val="nil"/>
              <w:left w:val="nil"/>
              <w:bottom w:val="single" w:sz="4" w:space="0" w:color="auto"/>
              <w:right w:val="single" w:sz="4" w:space="0" w:color="auto"/>
            </w:tcBorders>
          </w:tcPr>
          <w:p w14:paraId="7538AAE1"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650" w:type="dxa"/>
            <w:tcBorders>
              <w:top w:val="nil"/>
              <w:left w:val="nil"/>
              <w:bottom w:val="single" w:sz="4" w:space="0" w:color="auto"/>
              <w:right w:val="single" w:sz="4" w:space="0" w:color="auto"/>
            </w:tcBorders>
          </w:tcPr>
          <w:p w14:paraId="1A007AFE"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1F7B227D"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51E6E270" w14:textId="77777777" w:rsidR="00D1067C" w:rsidRPr="0021279C" w:rsidRDefault="00D1067C" w:rsidP="00D1067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2189B20A" w14:textId="77777777" w:rsidR="00D1067C" w:rsidRPr="0021279C" w:rsidRDefault="00D1067C" w:rsidP="00D1067C">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D1067C" w:rsidRPr="0021279C" w14:paraId="0C4E8E11" w14:textId="77777777" w:rsidTr="005E3699">
        <w:trPr>
          <w:trHeight w:val="255"/>
        </w:trPr>
        <w:tc>
          <w:tcPr>
            <w:tcW w:w="7070" w:type="dxa"/>
            <w:tcBorders>
              <w:top w:val="nil"/>
              <w:left w:val="single" w:sz="4" w:space="0" w:color="auto"/>
              <w:bottom w:val="single" w:sz="4" w:space="0" w:color="auto"/>
              <w:right w:val="single" w:sz="4" w:space="0" w:color="auto"/>
            </w:tcBorders>
          </w:tcPr>
          <w:p w14:paraId="5860552D" w14:textId="77777777" w:rsidR="00D1067C" w:rsidRPr="003075FA" w:rsidRDefault="00D1067C" w:rsidP="00D1067C">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Kapitálové transfery (720)</w:t>
            </w:r>
            <w:r w:rsidRPr="003075FA">
              <w:rPr>
                <w:rFonts w:ascii="Times New Roman" w:eastAsia="Times New Roman" w:hAnsi="Times New Roman" w:cs="Times New Roman"/>
                <w:sz w:val="24"/>
                <w:szCs w:val="24"/>
                <w:vertAlign w:val="superscript"/>
                <w:lang w:eastAsia="sk-SK"/>
              </w:rPr>
              <w:t>2</w:t>
            </w:r>
          </w:p>
        </w:tc>
        <w:tc>
          <w:tcPr>
            <w:tcW w:w="1430" w:type="dxa"/>
            <w:tcBorders>
              <w:top w:val="nil"/>
              <w:left w:val="nil"/>
              <w:bottom w:val="single" w:sz="4" w:space="0" w:color="auto"/>
              <w:right w:val="single" w:sz="4" w:space="0" w:color="auto"/>
            </w:tcBorders>
          </w:tcPr>
          <w:p w14:paraId="02B085DB"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650" w:type="dxa"/>
            <w:tcBorders>
              <w:top w:val="nil"/>
              <w:left w:val="nil"/>
              <w:bottom w:val="single" w:sz="4" w:space="0" w:color="auto"/>
              <w:right w:val="single" w:sz="4" w:space="0" w:color="auto"/>
            </w:tcBorders>
          </w:tcPr>
          <w:p w14:paraId="490BC241"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63280B15" w14:textId="77777777" w:rsidR="00D1067C" w:rsidRPr="003075FA" w:rsidRDefault="00D1067C" w:rsidP="00D1067C">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123E22D0" w14:textId="77777777" w:rsidR="00D1067C" w:rsidRPr="0021279C" w:rsidRDefault="00D1067C" w:rsidP="00D1067C">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74CA348A" w14:textId="77777777" w:rsidR="00D1067C" w:rsidRPr="0021279C" w:rsidRDefault="00D1067C" w:rsidP="00D1067C">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D1067C" w:rsidRPr="0021279C" w14:paraId="4C36B827" w14:textId="77777777" w:rsidTr="007B7470">
        <w:trPr>
          <w:trHeight w:val="255"/>
        </w:trPr>
        <w:tc>
          <w:tcPr>
            <w:tcW w:w="7070" w:type="dxa"/>
            <w:tcBorders>
              <w:top w:val="nil"/>
              <w:left w:val="single" w:sz="4" w:space="0" w:color="auto"/>
              <w:bottom w:val="single" w:sz="4" w:space="0" w:color="auto"/>
              <w:right w:val="single" w:sz="4" w:space="0" w:color="auto"/>
            </w:tcBorders>
          </w:tcPr>
          <w:p w14:paraId="3CACE670" w14:textId="77777777" w:rsidR="00D1067C" w:rsidRPr="003075FA" w:rsidRDefault="00D1067C" w:rsidP="00D1067C">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tcPr>
          <w:p w14:paraId="50111C5F" w14:textId="77777777"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 </w:t>
            </w:r>
          </w:p>
        </w:tc>
        <w:tc>
          <w:tcPr>
            <w:tcW w:w="1650" w:type="dxa"/>
            <w:tcBorders>
              <w:top w:val="nil"/>
              <w:left w:val="nil"/>
              <w:bottom w:val="single" w:sz="4" w:space="0" w:color="auto"/>
              <w:right w:val="single" w:sz="4" w:space="0" w:color="auto"/>
            </w:tcBorders>
          </w:tcPr>
          <w:p w14:paraId="3B7A3F81" w14:textId="77777777"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 </w:t>
            </w:r>
          </w:p>
        </w:tc>
        <w:tc>
          <w:tcPr>
            <w:tcW w:w="1540" w:type="dxa"/>
            <w:tcBorders>
              <w:top w:val="nil"/>
              <w:left w:val="nil"/>
              <w:bottom w:val="single" w:sz="4" w:space="0" w:color="auto"/>
              <w:right w:val="single" w:sz="4" w:space="0" w:color="auto"/>
            </w:tcBorders>
          </w:tcPr>
          <w:p w14:paraId="5BE30D48" w14:textId="1B90FC80"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 </w:t>
            </w:r>
          </w:p>
        </w:tc>
        <w:tc>
          <w:tcPr>
            <w:tcW w:w="1540" w:type="dxa"/>
            <w:tcBorders>
              <w:top w:val="nil"/>
              <w:left w:val="nil"/>
              <w:bottom w:val="single" w:sz="4" w:space="0" w:color="auto"/>
              <w:right w:val="single" w:sz="4" w:space="0" w:color="auto"/>
            </w:tcBorders>
          </w:tcPr>
          <w:p w14:paraId="30815FB2" w14:textId="77777777" w:rsidR="00D1067C" w:rsidRPr="0021279C" w:rsidRDefault="00D1067C" w:rsidP="00D1067C">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6E40EFA6" w14:textId="77777777" w:rsidR="00D1067C" w:rsidRPr="0021279C" w:rsidRDefault="00D1067C" w:rsidP="00D1067C">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D1067C" w:rsidRPr="0021279C" w14:paraId="37B2A675" w14:textId="77777777"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438BF4" w14:textId="77777777" w:rsidR="00D1067C" w:rsidRPr="003075FA" w:rsidRDefault="00D1067C" w:rsidP="00D1067C">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3C5CFD09" w14:textId="7D059FAC"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Cs/>
                <w:iCs/>
                <w:sz w:val="24"/>
                <w:szCs w:val="24"/>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5664239A" w14:textId="00C55059"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Cs/>
                <w:sz w:val="24"/>
                <w:szCs w:val="24"/>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5AB6A2E9" w14:textId="5B8C8A17" w:rsidR="00D1067C" w:rsidRPr="003075FA" w:rsidRDefault="00D1067C" w:rsidP="00D1067C">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color w:val="000000" w:themeColor="text1"/>
                <w:sz w:val="24"/>
                <w:szCs w:val="24"/>
                <w:lang w:eastAsia="sk-SK"/>
              </w:rPr>
              <w:t>528 348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B94A7ED" w14:textId="3E2F8431" w:rsidR="00D1067C" w:rsidRPr="0021279C" w:rsidRDefault="00D1067C" w:rsidP="00D1067C">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color w:val="000000" w:themeColor="text1"/>
                <w:sz w:val="24"/>
                <w:szCs w:val="24"/>
                <w:lang w:eastAsia="sk-SK"/>
              </w:rPr>
              <w:t>1 084 802</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0FAFC6E" w14:textId="77777777" w:rsidR="00D1067C" w:rsidRPr="0021279C" w:rsidRDefault="00D1067C" w:rsidP="00D1067C">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bl>
    <w:p w14:paraId="5BA8AD92" w14:textId="77777777" w:rsidR="007D5748" w:rsidRPr="003075FA" w:rsidRDefault="003408F5"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r w:rsidRPr="003075FA">
        <w:rPr>
          <w:rFonts w:ascii="Times New Roman" w:eastAsia="Times New Roman" w:hAnsi="Times New Roman" w:cs="Times New Roman"/>
          <w:bCs/>
          <w:sz w:val="24"/>
          <w:szCs w:val="24"/>
          <w:lang w:eastAsia="sk-SK"/>
        </w:rPr>
        <w:t xml:space="preserve">  </w:t>
      </w:r>
      <w:r w:rsidR="007D5748" w:rsidRPr="003075FA">
        <w:rPr>
          <w:rFonts w:ascii="Times New Roman" w:eastAsia="Times New Roman" w:hAnsi="Times New Roman" w:cs="Times New Roman"/>
          <w:bCs/>
          <w:sz w:val="24"/>
          <w:szCs w:val="24"/>
          <w:lang w:eastAsia="sk-SK"/>
        </w:rPr>
        <w:t>2 –  výdavky rozpísať až do položiek platnej ekonomickej klasifikácie</w:t>
      </w:r>
    </w:p>
    <w:p w14:paraId="7117A1E3" w14:textId="043BA418" w:rsidR="007D5748" w:rsidRPr="00027586" w:rsidRDefault="007D5748"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7F12D1BB" w14:textId="1C978994" w:rsidR="00503766" w:rsidRPr="00477816" w:rsidRDefault="00503766"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6B82F68B" w14:textId="13F65290" w:rsidR="00503766" w:rsidRPr="003075FA" w:rsidRDefault="00503766" w:rsidP="003075FA">
      <w:pPr>
        <w:tabs>
          <w:tab w:val="num" w:pos="1080"/>
        </w:tabs>
        <w:spacing w:after="120" w:line="240" w:lineRule="auto"/>
        <w:ind w:left="-902" w:firstLine="193"/>
        <w:jc w:val="right"/>
        <w:rPr>
          <w:rFonts w:ascii="Times New Roman" w:eastAsia="Times New Roman" w:hAnsi="Times New Roman" w:cs="Times New Roman"/>
          <w:bCs/>
          <w:sz w:val="24"/>
          <w:szCs w:val="24"/>
          <w:lang w:eastAsia="sk-SK"/>
        </w:rPr>
      </w:pPr>
      <w:r w:rsidRPr="0021279C">
        <w:rPr>
          <w:rFonts w:ascii="Times New Roman" w:eastAsia="Times New Roman" w:hAnsi="Times New Roman" w:cs="Times New Roman"/>
          <w:bCs/>
          <w:sz w:val="24"/>
          <w:szCs w:val="24"/>
          <w:lang w:eastAsia="sk-SK"/>
        </w:rPr>
        <w:t xml:space="preserve">Ministerstvo hospodárstva SR/SOI </w:t>
      </w:r>
      <w:r w:rsidRPr="0021279C">
        <w:rPr>
          <w:rFonts w:ascii="Times New Roman" w:eastAsia="Times New Roman" w:hAnsi="Times New Roman" w:cs="Times New Roman"/>
          <w:bCs/>
          <w:sz w:val="24"/>
          <w:szCs w:val="24"/>
          <w:lang w:eastAsia="sk-SK"/>
        </w:rPr>
        <w:tab/>
      </w:r>
      <w:r w:rsidRPr="0021279C">
        <w:rPr>
          <w:rFonts w:ascii="Times New Roman" w:eastAsia="Times New Roman" w:hAnsi="Times New Roman" w:cs="Times New Roman"/>
          <w:bCs/>
          <w:sz w:val="24"/>
          <w:szCs w:val="24"/>
          <w:lang w:eastAsia="sk-SK"/>
        </w:rPr>
        <w:tab/>
      </w:r>
      <w:r w:rsidRPr="0021279C">
        <w:rPr>
          <w:rFonts w:ascii="Times New Roman" w:eastAsia="Times New Roman" w:hAnsi="Times New Roman" w:cs="Times New Roman"/>
          <w:bCs/>
          <w:sz w:val="24"/>
          <w:szCs w:val="24"/>
          <w:lang w:eastAsia="sk-SK"/>
        </w:rPr>
        <w:tab/>
      </w:r>
      <w:r w:rsidRPr="0021279C">
        <w:rPr>
          <w:rFonts w:ascii="Times New Roman" w:eastAsia="Times New Roman" w:hAnsi="Times New Roman" w:cs="Times New Roman"/>
          <w:bCs/>
          <w:sz w:val="24"/>
          <w:szCs w:val="24"/>
          <w:lang w:eastAsia="sk-SK"/>
        </w:rPr>
        <w:tab/>
      </w:r>
      <w:r w:rsidRPr="0021279C">
        <w:rPr>
          <w:rFonts w:ascii="Times New Roman" w:eastAsia="Times New Roman" w:hAnsi="Times New Roman" w:cs="Times New Roman"/>
          <w:bCs/>
          <w:sz w:val="24"/>
          <w:szCs w:val="24"/>
          <w:lang w:eastAsia="sk-SK"/>
        </w:rPr>
        <w:tab/>
      </w:r>
      <w:r w:rsidRPr="0021279C">
        <w:rPr>
          <w:rFonts w:ascii="Times New Roman" w:eastAsia="Times New Roman" w:hAnsi="Times New Roman" w:cs="Times New Roman"/>
          <w:bCs/>
          <w:sz w:val="24"/>
          <w:szCs w:val="24"/>
          <w:lang w:eastAsia="sk-SK"/>
        </w:rPr>
        <w:tab/>
      </w:r>
      <w:r w:rsidRPr="0021279C">
        <w:rPr>
          <w:rFonts w:ascii="Times New Roman" w:eastAsia="Times New Roman" w:hAnsi="Times New Roman" w:cs="Times New Roman"/>
          <w:bCs/>
          <w:sz w:val="24"/>
          <w:szCs w:val="24"/>
          <w:lang w:eastAsia="sk-SK"/>
        </w:rPr>
        <w:tab/>
      </w:r>
      <w:r w:rsidRPr="0021279C">
        <w:rPr>
          <w:rFonts w:ascii="Times New Roman" w:eastAsia="Times New Roman" w:hAnsi="Times New Roman" w:cs="Times New Roman"/>
          <w:bCs/>
          <w:sz w:val="24"/>
          <w:szCs w:val="24"/>
          <w:lang w:eastAsia="sk-SK"/>
        </w:rPr>
        <w:tab/>
      </w:r>
      <w:r w:rsidRPr="0021279C">
        <w:rPr>
          <w:rFonts w:ascii="Times New Roman" w:eastAsia="Times New Roman" w:hAnsi="Times New Roman" w:cs="Times New Roman"/>
          <w:bCs/>
          <w:sz w:val="24"/>
          <w:szCs w:val="24"/>
          <w:lang w:eastAsia="sk-SK"/>
        </w:rPr>
        <w:tab/>
      </w:r>
      <w:r w:rsidRPr="0021279C">
        <w:rPr>
          <w:rFonts w:ascii="Times New Roman" w:eastAsia="Times New Roman" w:hAnsi="Times New Roman" w:cs="Times New Roman"/>
          <w:bCs/>
          <w:sz w:val="24"/>
          <w:szCs w:val="24"/>
          <w:lang w:eastAsia="sk-SK"/>
        </w:rPr>
        <w:tab/>
      </w:r>
      <w:r w:rsidRPr="0021279C">
        <w:rPr>
          <w:rFonts w:ascii="Times New Roman" w:eastAsia="Times New Roman" w:hAnsi="Times New Roman" w:cs="Times New Roman"/>
          <w:bCs/>
          <w:sz w:val="24"/>
          <w:szCs w:val="24"/>
          <w:lang w:eastAsia="sk-SK"/>
        </w:rPr>
        <w:tab/>
      </w:r>
      <w:r w:rsidRPr="0021279C">
        <w:rPr>
          <w:rFonts w:ascii="Times New Roman" w:eastAsia="Times New Roman" w:hAnsi="Times New Roman" w:cs="Times New Roman"/>
          <w:bCs/>
          <w:sz w:val="24"/>
          <w:szCs w:val="24"/>
          <w:lang w:eastAsia="sk-SK"/>
        </w:rPr>
        <w:tab/>
      </w:r>
      <w:r w:rsidR="0021279C">
        <w:rPr>
          <w:rFonts w:ascii="Times New Roman" w:eastAsia="Times New Roman" w:hAnsi="Times New Roman" w:cs="Times New Roman"/>
          <w:bCs/>
          <w:sz w:val="24"/>
          <w:szCs w:val="24"/>
          <w:lang w:eastAsia="sk-SK"/>
        </w:rPr>
        <w:t xml:space="preserve">              </w:t>
      </w:r>
      <w:r w:rsidRPr="0021279C">
        <w:rPr>
          <w:rFonts w:ascii="Times New Roman" w:eastAsia="Times New Roman" w:hAnsi="Times New Roman" w:cs="Times New Roman"/>
          <w:bCs/>
          <w:sz w:val="24"/>
          <w:szCs w:val="24"/>
          <w:lang w:eastAsia="sk-SK"/>
        </w:rPr>
        <w:tab/>
      </w:r>
      <w:r w:rsidRPr="003075FA">
        <w:rPr>
          <w:rFonts w:ascii="Times New Roman" w:eastAsia="Times New Roman" w:hAnsi="Times New Roman" w:cs="Times New Roman"/>
          <w:bCs/>
          <w:sz w:val="24"/>
          <w:szCs w:val="24"/>
          <w:lang w:eastAsia="sk-SK"/>
        </w:rPr>
        <w:t>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6676"/>
        <w:gridCol w:w="1477"/>
        <w:gridCol w:w="1585"/>
        <w:gridCol w:w="1585"/>
        <w:gridCol w:w="1592"/>
        <w:gridCol w:w="1964"/>
      </w:tblGrid>
      <w:tr w:rsidR="00503766" w:rsidRPr="0021279C" w14:paraId="558EF61F" w14:textId="77777777" w:rsidTr="00DD3B90">
        <w:trPr>
          <w:cantSplit/>
          <w:trHeight w:val="247"/>
        </w:trPr>
        <w:tc>
          <w:tcPr>
            <w:tcW w:w="6676"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1A3930E7" w14:textId="77777777" w:rsidR="00503766" w:rsidRPr="003075FA" w:rsidRDefault="00503766" w:rsidP="00634E6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Výdavky (v eurách)</w:t>
            </w:r>
          </w:p>
        </w:tc>
        <w:tc>
          <w:tcPr>
            <w:tcW w:w="6239"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F15D1E1" w14:textId="77777777" w:rsidR="00503766" w:rsidRPr="003075FA" w:rsidRDefault="00503766" w:rsidP="00634E6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Vplyv na rozpočet verejnej správy</w:t>
            </w:r>
          </w:p>
        </w:tc>
        <w:tc>
          <w:tcPr>
            <w:tcW w:w="196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32174EA" w14:textId="77777777" w:rsidR="00503766" w:rsidRPr="0021279C" w:rsidRDefault="00503766" w:rsidP="00634E6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sz w:val="24"/>
                <w:szCs w:val="24"/>
                <w:lang w:eastAsia="sk-SK"/>
              </w:rPr>
              <w:t>poznámka</w:t>
            </w:r>
          </w:p>
        </w:tc>
      </w:tr>
      <w:tr w:rsidR="00503766" w:rsidRPr="0021279C" w14:paraId="5DD2DD79" w14:textId="77777777" w:rsidTr="00DD3B90">
        <w:trPr>
          <w:cantSplit/>
          <w:trHeight w:val="247"/>
        </w:trPr>
        <w:tc>
          <w:tcPr>
            <w:tcW w:w="6676" w:type="dxa"/>
            <w:vMerge/>
            <w:tcBorders>
              <w:top w:val="single" w:sz="4" w:space="0" w:color="auto"/>
              <w:left w:val="single" w:sz="4" w:space="0" w:color="auto"/>
              <w:bottom w:val="single" w:sz="4" w:space="0" w:color="000000"/>
              <w:right w:val="single" w:sz="4" w:space="0" w:color="auto"/>
            </w:tcBorders>
            <w:vAlign w:val="center"/>
          </w:tcPr>
          <w:p w14:paraId="6884D72E" w14:textId="77777777" w:rsidR="00503766" w:rsidRPr="003075FA" w:rsidRDefault="00503766" w:rsidP="00634E67">
            <w:pPr>
              <w:spacing w:after="0" w:line="240" w:lineRule="auto"/>
              <w:rPr>
                <w:rFonts w:ascii="Times New Roman" w:eastAsia="Times New Roman" w:hAnsi="Times New Roman" w:cs="Times New Roman"/>
                <w:b/>
                <w:bCs/>
                <w:sz w:val="24"/>
                <w:szCs w:val="24"/>
                <w:lang w:eastAsia="sk-SK"/>
              </w:rPr>
            </w:pPr>
          </w:p>
        </w:tc>
        <w:tc>
          <w:tcPr>
            <w:tcW w:w="1477" w:type="dxa"/>
            <w:tcBorders>
              <w:top w:val="nil"/>
              <w:left w:val="nil"/>
              <w:bottom w:val="single" w:sz="4" w:space="0" w:color="auto"/>
              <w:right w:val="single" w:sz="4" w:space="0" w:color="auto"/>
            </w:tcBorders>
            <w:shd w:val="clear" w:color="auto" w:fill="BFBFBF" w:themeFill="background1" w:themeFillShade="BF"/>
          </w:tcPr>
          <w:p w14:paraId="4B3FEA55" w14:textId="77777777" w:rsidR="00503766" w:rsidRPr="0021279C" w:rsidRDefault="00503766" w:rsidP="00634E6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sz w:val="24"/>
                <w:szCs w:val="24"/>
                <w:lang w:eastAsia="sk-SK"/>
              </w:rPr>
              <w:t>2026</w:t>
            </w:r>
          </w:p>
        </w:tc>
        <w:tc>
          <w:tcPr>
            <w:tcW w:w="1585" w:type="dxa"/>
            <w:tcBorders>
              <w:top w:val="nil"/>
              <w:left w:val="nil"/>
              <w:bottom w:val="single" w:sz="4" w:space="0" w:color="auto"/>
              <w:right w:val="single" w:sz="4" w:space="0" w:color="auto"/>
            </w:tcBorders>
            <w:shd w:val="clear" w:color="auto" w:fill="BFBFBF" w:themeFill="background1" w:themeFillShade="BF"/>
          </w:tcPr>
          <w:p w14:paraId="6E0DAAEC" w14:textId="77777777" w:rsidR="00503766" w:rsidRPr="0021279C" w:rsidRDefault="00503766" w:rsidP="00634E6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sz w:val="24"/>
                <w:szCs w:val="24"/>
                <w:lang w:eastAsia="sk-SK"/>
              </w:rPr>
              <w:t>2027</w:t>
            </w:r>
          </w:p>
        </w:tc>
        <w:tc>
          <w:tcPr>
            <w:tcW w:w="1585" w:type="dxa"/>
            <w:tcBorders>
              <w:top w:val="nil"/>
              <w:left w:val="nil"/>
              <w:bottom w:val="single" w:sz="4" w:space="0" w:color="auto"/>
              <w:right w:val="single" w:sz="4" w:space="0" w:color="auto"/>
            </w:tcBorders>
            <w:shd w:val="clear" w:color="auto" w:fill="BFBFBF" w:themeFill="background1" w:themeFillShade="BF"/>
          </w:tcPr>
          <w:p w14:paraId="1D631D18" w14:textId="77777777" w:rsidR="00503766" w:rsidRPr="0021279C" w:rsidRDefault="00503766" w:rsidP="00634E6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sz w:val="24"/>
                <w:szCs w:val="24"/>
                <w:lang w:eastAsia="sk-SK"/>
              </w:rPr>
              <w:t>2028</w:t>
            </w:r>
          </w:p>
        </w:tc>
        <w:tc>
          <w:tcPr>
            <w:tcW w:w="1592" w:type="dxa"/>
            <w:tcBorders>
              <w:top w:val="nil"/>
              <w:left w:val="nil"/>
              <w:bottom w:val="single" w:sz="4" w:space="0" w:color="auto"/>
              <w:right w:val="single" w:sz="4" w:space="0" w:color="auto"/>
            </w:tcBorders>
            <w:shd w:val="clear" w:color="auto" w:fill="BFBFBF" w:themeFill="background1" w:themeFillShade="BF"/>
          </w:tcPr>
          <w:p w14:paraId="7E5FD0D8" w14:textId="77777777" w:rsidR="00503766" w:rsidRPr="0021279C" w:rsidRDefault="00503766" w:rsidP="00634E6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sz w:val="24"/>
                <w:szCs w:val="24"/>
                <w:lang w:eastAsia="sk-SK"/>
              </w:rPr>
              <w:t>2029</w:t>
            </w:r>
          </w:p>
        </w:tc>
        <w:tc>
          <w:tcPr>
            <w:tcW w:w="1964" w:type="dxa"/>
            <w:vMerge/>
            <w:tcBorders>
              <w:top w:val="single" w:sz="4" w:space="0" w:color="auto"/>
              <w:left w:val="single" w:sz="4" w:space="0" w:color="auto"/>
              <w:bottom w:val="single" w:sz="4" w:space="0" w:color="auto"/>
              <w:right w:val="single" w:sz="4" w:space="0" w:color="auto"/>
            </w:tcBorders>
            <w:vAlign w:val="center"/>
          </w:tcPr>
          <w:p w14:paraId="3CDBF856" w14:textId="77777777" w:rsidR="00503766" w:rsidRPr="0021279C" w:rsidRDefault="00503766" w:rsidP="00634E67">
            <w:pPr>
              <w:spacing w:after="0" w:line="240" w:lineRule="auto"/>
              <w:rPr>
                <w:rFonts w:ascii="Times New Roman" w:eastAsia="Times New Roman" w:hAnsi="Times New Roman" w:cs="Times New Roman"/>
                <w:b/>
                <w:bCs/>
                <w:sz w:val="24"/>
                <w:szCs w:val="24"/>
                <w:lang w:eastAsia="sk-SK"/>
              </w:rPr>
            </w:pPr>
          </w:p>
        </w:tc>
      </w:tr>
      <w:tr w:rsidR="00F750E9" w:rsidRPr="0021279C" w14:paraId="60F9A1E2" w14:textId="77777777" w:rsidTr="00DD3B90">
        <w:trPr>
          <w:trHeight w:val="421"/>
        </w:trPr>
        <w:tc>
          <w:tcPr>
            <w:tcW w:w="6676" w:type="dxa"/>
            <w:tcBorders>
              <w:top w:val="nil"/>
              <w:left w:val="single" w:sz="4" w:space="0" w:color="auto"/>
              <w:bottom w:val="single" w:sz="4" w:space="0" w:color="auto"/>
              <w:right w:val="single" w:sz="4" w:space="0" w:color="auto"/>
            </w:tcBorders>
          </w:tcPr>
          <w:p w14:paraId="7D8749D0" w14:textId="77777777" w:rsidR="00F750E9" w:rsidRPr="003075FA" w:rsidRDefault="00F750E9" w:rsidP="00F750E9">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Bežné výdavky (600)</w:t>
            </w:r>
          </w:p>
        </w:tc>
        <w:tc>
          <w:tcPr>
            <w:tcW w:w="1477" w:type="dxa"/>
            <w:tcBorders>
              <w:top w:val="nil"/>
              <w:left w:val="nil"/>
              <w:bottom w:val="single" w:sz="4" w:space="0" w:color="auto"/>
              <w:right w:val="single" w:sz="4" w:space="0" w:color="auto"/>
            </w:tcBorders>
            <w:vAlign w:val="center"/>
          </w:tcPr>
          <w:p w14:paraId="4A27AF1E" w14:textId="77777777" w:rsidR="00F750E9" w:rsidRPr="003075FA" w:rsidRDefault="00F750E9" w:rsidP="00F750E9">
            <w:pPr>
              <w:spacing w:after="0" w:line="240" w:lineRule="auto"/>
              <w:jc w:val="center"/>
              <w:rPr>
                <w:rFonts w:ascii="Times New Roman" w:eastAsia="Times New Roman" w:hAnsi="Times New Roman" w:cs="Times New Roman"/>
                <w:b/>
                <w:sz w:val="24"/>
                <w:szCs w:val="24"/>
                <w:lang w:eastAsia="sk-SK"/>
              </w:rPr>
            </w:pPr>
            <w:r w:rsidRPr="003075FA">
              <w:rPr>
                <w:rFonts w:ascii="Times New Roman" w:eastAsia="Times New Roman" w:hAnsi="Times New Roman" w:cs="Times New Roman"/>
                <w:b/>
                <w:sz w:val="24"/>
                <w:szCs w:val="24"/>
                <w:lang w:eastAsia="sk-SK"/>
              </w:rPr>
              <w:t>0</w:t>
            </w:r>
          </w:p>
        </w:tc>
        <w:tc>
          <w:tcPr>
            <w:tcW w:w="1585" w:type="dxa"/>
            <w:tcBorders>
              <w:top w:val="nil"/>
              <w:left w:val="nil"/>
              <w:bottom w:val="single" w:sz="4" w:space="0" w:color="auto"/>
              <w:right w:val="single" w:sz="4" w:space="0" w:color="auto"/>
            </w:tcBorders>
            <w:vAlign w:val="center"/>
          </w:tcPr>
          <w:p w14:paraId="6F75E3CB" w14:textId="77777777" w:rsidR="00F750E9" w:rsidRPr="003075FA" w:rsidRDefault="00F750E9" w:rsidP="00F750E9">
            <w:pPr>
              <w:spacing w:after="0" w:line="240" w:lineRule="auto"/>
              <w:jc w:val="center"/>
              <w:rPr>
                <w:rFonts w:ascii="Times New Roman" w:eastAsia="Times New Roman" w:hAnsi="Times New Roman" w:cs="Times New Roman"/>
                <w:b/>
                <w:color w:val="000000" w:themeColor="text1"/>
                <w:sz w:val="24"/>
                <w:szCs w:val="24"/>
                <w:lang w:eastAsia="sk-SK"/>
              </w:rPr>
            </w:pPr>
            <w:r w:rsidRPr="003075FA">
              <w:rPr>
                <w:rFonts w:ascii="Times New Roman" w:eastAsia="Times New Roman" w:hAnsi="Times New Roman" w:cs="Times New Roman"/>
                <w:b/>
                <w:color w:val="000000" w:themeColor="text1"/>
                <w:sz w:val="24"/>
                <w:szCs w:val="24"/>
                <w:lang w:eastAsia="sk-SK"/>
              </w:rPr>
              <w:t>0</w:t>
            </w:r>
          </w:p>
        </w:tc>
        <w:tc>
          <w:tcPr>
            <w:tcW w:w="1585" w:type="dxa"/>
            <w:tcBorders>
              <w:top w:val="nil"/>
              <w:left w:val="nil"/>
              <w:bottom w:val="single" w:sz="4" w:space="0" w:color="auto"/>
              <w:right w:val="single" w:sz="4" w:space="0" w:color="auto"/>
            </w:tcBorders>
            <w:shd w:val="clear" w:color="auto" w:fill="FFFFFF" w:themeFill="background1"/>
            <w:vAlign w:val="center"/>
          </w:tcPr>
          <w:p w14:paraId="18B0D10B" w14:textId="6BCA2C03" w:rsidR="00F750E9" w:rsidRPr="003075FA" w:rsidRDefault="007076A6" w:rsidP="00F750E9">
            <w:pPr>
              <w:spacing w:after="0" w:line="240" w:lineRule="auto"/>
              <w:jc w:val="center"/>
              <w:rPr>
                <w:rFonts w:ascii="Times New Roman" w:eastAsia="Times New Roman" w:hAnsi="Times New Roman" w:cs="Times New Roman"/>
                <w:b/>
                <w:color w:val="000000" w:themeColor="text1"/>
                <w:sz w:val="24"/>
                <w:szCs w:val="24"/>
                <w:lang w:eastAsia="sk-SK"/>
              </w:rPr>
            </w:pPr>
            <w:r w:rsidRPr="003075FA">
              <w:rPr>
                <w:rFonts w:ascii="Times New Roman" w:eastAsia="Times New Roman" w:hAnsi="Times New Roman" w:cs="Times New Roman"/>
                <w:b/>
                <w:color w:val="000000" w:themeColor="text1"/>
                <w:sz w:val="24"/>
                <w:szCs w:val="24"/>
                <w:lang w:eastAsia="sk-SK"/>
              </w:rPr>
              <w:t>52 840</w:t>
            </w:r>
          </w:p>
        </w:tc>
        <w:tc>
          <w:tcPr>
            <w:tcW w:w="1592" w:type="dxa"/>
            <w:tcBorders>
              <w:top w:val="nil"/>
              <w:left w:val="nil"/>
              <w:bottom w:val="single" w:sz="4" w:space="0" w:color="auto"/>
              <w:right w:val="single" w:sz="4" w:space="0" w:color="auto"/>
            </w:tcBorders>
            <w:vAlign w:val="center"/>
          </w:tcPr>
          <w:p w14:paraId="525054DB" w14:textId="460756CA" w:rsidR="00F750E9" w:rsidRPr="003075FA" w:rsidRDefault="007076A6" w:rsidP="00F750E9">
            <w:pPr>
              <w:spacing w:after="0" w:line="240" w:lineRule="auto"/>
              <w:jc w:val="center"/>
              <w:rPr>
                <w:rFonts w:ascii="Times New Roman" w:eastAsia="Times New Roman" w:hAnsi="Times New Roman" w:cs="Times New Roman"/>
                <w:b/>
                <w:color w:val="000000" w:themeColor="text1"/>
                <w:sz w:val="24"/>
                <w:szCs w:val="24"/>
                <w:lang w:eastAsia="sk-SK"/>
              </w:rPr>
            </w:pPr>
            <w:r w:rsidRPr="003075FA">
              <w:rPr>
                <w:rFonts w:ascii="Times New Roman" w:eastAsia="Times New Roman" w:hAnsi="Times New Roman" w:cs="Times New Roman"/>
                <w:b/>
                <w:color w:val="000000" w:themeColor="text1"/>
                <w:sz w:val="24"/>
                <w:szCs w:val="24"/>
                <w:lang w:eastAsia="sk-SK"/>
              </w:rPr>
              <w:t>87 932</w:t>
            </w:r>
          </w:p>
        </w:tc>
        <w:tc>
          <w:tcPr>
            <w:tcW w:w="1964" w:type="dxa"/>
            <w:tcBorders>
              <w:top w:val="nil"/>
              <w:left w:val="nil"/>
              <w:bottom w:val="single" w:sz="4" w:space="0" w:color="auto"/>
              <w:right w:val="single" w:sz="4" w:space="0" w:color="auto"/>
            </w:tcBorders>
            <w:noWrap/>
            <w:vAlign w:val="bottom"/>
          </w:tcPr>
          <w:p w14:paraId="6ED448CC" w14:textId="77777777" w:rsidR="00F750E9" w:rsidRPr="0021279C" w:rsidRDefault="00F750E9" w:rsidP="00F750E9">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F750E9" w:rsidRPr="0021279C" w14:paraId="3F560165" w14:textId="77777777" w:rsidTr="00DD3B90">
        <w:trPr>
          <w:trHeight w:val="247"/>
        </w:trPr>
        <w:tc>
          <w:tcPr>
            <w:tcW w:w="6676" w:type="dxa"/>
            <w:tcBorders>
              <w:top w:val="nil"/>
              <w:left w:val="single" w:sz="4" w:space="0" w:color="auto"/>
              <w:bottom w:val="single" w:sz="4" w:space="0" w:color="auto"/>
              <w:right w:val="single" w:sz="4" w:space="0" w:color="auto"/>
            </w:tcBorders>
          </w:tcPr>
          <w:p w14:paraId="63C44AF8" w14:textId="77777777" w:rsidR="00F750E9" w:rsidRPr="003075FA" w:rsidRDefault="00F750E9" w:rsidP="00F750E9">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Mzdy, platy, služobné príjmy a ostatné osobné vyrovnania (610)</w:t>
            </w:r>
          </w:p>
        </w:tc>
        <w:tc>
          <w:tcPr>
            <w:tcW w:w="1477" w:type="dxa"/>
            <w:tcBorders>
              <w:top w:val="nil"/>
              <w:left w:val="nil"/>
              <w:bottom w:val="single" w:sz="4" w:space="0" w:color="auto"/>
              <w:right w:val="single" w:sz="4" w:space="0" w:color="auto"/>
            </w:tcBorders>
            <w:vAlign w:val="center"/>
          </w:tcPr>
          <w:p w14:paraId="7C7CED33" w14:textId="77777777" w:rsidR="00F750E9" w:rsidRPr="003075FA" w:rsidRDefault="00F750E9"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0</w:t>
            </w:r>
          </w:p>
        </w:tc>
        <w:tc>
          <w:tcPr>
            <w:tcW w:w="1585" w:type="dxa"/>
            <w:tcBorders>
              <w:top w:val="nil"/>
              <w:left w:val="nil"/>
              <w:bottom w:val="single" w:sz="4" w:space="0" w:color="auto"/>
              <w:right w:val="single" w:sz="4" w:space="0" w:color="auto"/>
            </w:tcBorders>
            <w:vAlign w:val="center"/>
          </w:tcPr>
          <w:p w14:paraId="5FA4A6F3" w14:textId="77777777" w:rsidR="00F750E9" w:rsidRPr="003075FA" w:rsidRDefault="00F750E9" w:rsidP="00F750E9">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585" w:type="dxa"/>
            <w:tcBorders>
              <w:top w:val="nil"/>
              <w:left w:val="nil"/>
              <w:bottom w:val="single" w:sz="4" w:space="0" w:color="auto"/>
              <w:right w:val="single" w:sz="4" w:space="0" w:color="auto"/>
            </w:tcBorders>
          </w:tcPr>
          <w:p w14:paraId="4AA5A7FF" w14:textId="22996C36" w:rsidR="00F750E9" w:rsidRPr="003075FA" w:rsidRDefault="004C07F5" w:rsidP="00F750E9">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31 122</w:t>
            </w:r>
          </w:p>
        </w:tc>
        <w:tc>
          <w:tcPr>
            <w:tcW w:w="1592" w:type="dxa"/>
            <w:tcBorders>
              <w:top w:val="nil"/>
              <w:left w:val="nil"/>
              <w:bottom w:val="single" w:sz="4" w:space="0" w:color="auto"/>
              <w:right w:val="single" w:sz="4" w:space="0" w:color="auto"/>
            </w:tcBorders>
          </w:tcPr>
          <w:p w14:paraId="502AB4CE" w14:textId="72D90B83" w:rsidR="00F750E9" w:rsidRPr="003075FA" w:rsidRDefault="00856BC8" w:rsidP="00F750E9">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53 352</w:t>
            </w:r>
          </w:p>
        </w:tc>
        <w:tc>
          <w:tcPr>
            <w:tcW w:w="1964" w:type="dxa"/>
            <w:tcBorders>
              <w:top w:val="nil"/>
              <w:left w:val="nil"/>
              <w:bottom w:val="single" w:sz="4" w:space="0" w:color="auto"/>
              <w:right w:val="single" w:sz="4" w:space="0" w:color="auto"/>
            </w:tcBorders>
            <w:noWrap/>
            <w:vAlign w:val="bottom"/>
          </w:tcPr>
          <w:p w14:paraId="11673481" w14:textId="77777777" w:rsidR="00F750E9" w:rsidRPr="0021279C" w:rsidRDefault="00F750E9" w:rsidP="00F750E9">
            <w:pPr>
              <w:spacing w:after="0" w:line="240" w:lineRule="auto"/>
              <w:rPr>
                <w:rFonts w:ascii="Times New Roman" w:eastAsia="Times New Roman" w:hAnsi="Times New Roman" w:cs="Times New Roman"/>
                <w:sz w:val="24"/>
                <w:szCs w:val="24"/>
                <w:lang w:eastAsia="sk-SK"/>
              </w:rPr>
            </w:pPr>
          </w:p>
        </w:tc>
      </w:tr>
      <w:tr w:rsidR="00F750E9" w:rsidRPr="0021279C" w14:paraId="0EA038F0" w14:textId="77777777" w:rsidTr="00DD3B90">
        <w:trPr>
          <w:trHeight w:val="247"/>
        </w:trPr>
        <w:tc>
          <w:tcPr>
            <w:tcW w:w="6676" w:type="dxa"/>
            <w:tcBorders>
              <w:top w:val="nil"/>
              <w:left w:val="single" w:sz="4" w:space="0" w:color="auto"/>
              <w:bottom w:val="single" w:sz="4" w:space="0" w:color="auto"/>
              <w:right w:val="single" w:sz="4" w:space="0" w:color="auto"/>
            </w:tcBorders>
          </w:tcPr>
          <w:p w14:paraId="618052EF" w14:textId="77777777" w:rsidR="00F750E9" w:rsidRPr="003075FA" w:rsidRDefault="00F750E9" w:rsidP="00F750E9">
            <w:pPr>
              <w:spacing w:after="0" w:line="240" w:lineRule="auto"/>
              <w:rPr>
                <w:rFonts w:ascii="Times New Roman" w:eastAsia="Times New Roman" w:hAnsi="Times New Roman" w:cs="Times New Roman"/>
                <w:sz w:val="24"/>
                <w:szCs w:val="24"/>
                <w:vertAlign w:val="superscript"/>
                <w:lang w:eastAsia="sk-SK"/>
              </w:rPr>
            </w:pPr>
            <w:r w:rsidRPr="003075FA">
              <w:rPr>
                <w:rFonts w:ascii="Times New Roman" w:eastAsia="Times New Roman" w:hAnsi="Times New Roman" w:cs="Times New Roman"/>
                <w:sz w:val="24"/>
                <w:szCs w:val="24"/>
                <w:lang w:eastAsia="sk-SK"/>
              </w:rPr>
              <w:t xml:space="preserve">  Poistné a príspevok do poisťovní (620)</w:t>
            </w:r>
          </w:p>
        </w:tc>
        <w:tc>
          <w:tcPr>
            <w:tcW w:w="1477" w:type="dxa"/>
            <w:tcBorders>
              <w:top w:val="nil"/>
              <w:left w:val="nil"/>
              <w:bottom w:val="single" w:sz="4" w:space="0" w:color="auto"/>
              <w:right w:val="single" w:sz="4" w:space="0" w:color="auto"/>
            </w:tcBorders>
            <w:vAlign w:val="center"/>
          </w:tcPr>
          <w:p w14:paraId="12FA9376" w14:textId="77777777" w:rsidR="00F750E9" w:rsidRPr="003075FA" w:rsidRDefault="00F750E9"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0</w:t>
            </w:r>
          </w:p>
        </w:tc>
        <w:tc>
          <w:tcPr>
            <w:tcW w:w="1585" w:type="dxa"/>
            <w:tcBorders>
              <w:top w:val="nil"/>
              <w:left w:val="nil"/>
              <w:bottom w:val="single" w:sz="4" w:space="0" w:color="auto"/>
              <w:right w:val="single" w:sz="4" w:space="0" w:color="auto"/>
            </w:tcBorders>
            <w:vAlign w:val="center"/>
          </w:tcPr>
          <w:p w14:paraId="31F7DA47" w14:textId="77777777" w:rsidR="00F750E9" w:rsidRPr="003075FA" w:rsidRDefault="00F750E9"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0</w:t>
            </w:r>
          </w:p>
        </w:tc>
        <w:tc>
          <w:tcPr>
            <w:tcW w:w="1585" w:type="dxa"/>
            <w:tcBorders>
              <w:top w:val="nil"/>
              <w:left w:val="nil"/>
              <w:bottom w:val="single" w:sz="4" w:space="0" w:color="auto"/>
              <w:right w:val="single" w:sz="4" w:space="0" w:color="auto"/>
            </w:tcBorders>
          </w:tcPr>
          <w:p w14:paraId="0C7DA96B" w14:textId="0B9B8DC4" w:rsidR="00F750E9" w:rsidRPr="003075FA" w:rsidRDefault="004C07F5" w:rsidP="00856BC8">
            <w:pPr>
              <w:tabs>
                <w:tab w:val="center" w:pos="722"/>
                <w:tab w:val="left" w:pos="1380"/>
              </w:tabs>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11 188</w:t>
            </w:r>
          </w:p>
        </w:tc>
        <w:tc>
          <w:tcPr>
            <w:tcW w:w="1592" w:type="dxa"/>
            <w:tcBorders>
              <w:top w:val="nil"/>
              <w:left w:val="nil"/>
              <w:bottom w:val="single" w:sz="4" w:space="0" w:color="auto"/>
              <w:right w:val="single" w:sz="4" w:space="0" w:color="auto"/>
            </w:tcBorders>
          </w:tcPr>
          <w:p w14:paraId="4BD91642" w14:textId="699A3E57" w:rsidR="00F750E9" w:rsidRPr="003075FA" w:rsidRDefault="00856BC8"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19 180</w:t>
            </w:r>
          </w:p>
        </w:tc>
        <w:tc>
          <w:tcPr>
            <w:tcW w:w="1964" w:type="dxa"/>
            <w:tcBorders>
              <w:top w:val="nil"/>
              <w:left w:val="nil"/>
              <w:bottom w:val="single" w:sz="4" w:space="0" w:color="auto"/>
              <w:right w:val="single" w:sz="4" w:space="0" w:color="auto"/>
            </w:tcBorders>
            <w:noWrap/>
            <w:vAlign w:val="bottom"/>
          </w:tcPr>
          <w:p w14:paraId="6237B824" w14:textId="77777777" w:rsidR="00F750E9" w:rsidRPr="0021279C" w:rsidRDefault="00F750E9" w:rsidP="00F750E9">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F750E9" w:rsidRPr="0021279C" w14:paraId="18B7A8AA" w14:textId="77777777" w:rsidTr="00DD3B90">
        <w:trPr>
          <w:trHeight w:val="247"/>
        </w:trPr>
        <w:tc>
          <w:tcPr>
            <w:tcW w:w="6676" w:type="dxa"/>
            <w:tcBorders>
              <w:top w:val="nil"/>
              <w:left w:val="single" w:sz="4" w:space="0" w:color="auto"/>
              <w:bottom w:val="single" w:sz="4" w:space="0" w:color="auto"/>
              <w:right w:val="single" w:sz="4" w:space="0" w:color="auto"/>
            </w:tcBorders>
          </w:tcPr>
          <w:p w14:paraId="33B50C54" w14:textId="77777777" w:rsidR="00F750E9" w:rsidRPr="003075FA" w:rsidRDefault="00F750E9" w:rsidP="00F750E9">
            <w:pPr>
              <w:spacing w:after="0" w:line="240" w:lineRule="auto"/>
              <w:rPr>
                <w:rFonts w:ascii="Times New Roman" w:eastAsia="Times New Roman" w:hAnsi="Times New Roman" w:cs="Times New Roman"/>
                <w:sz w:val="24"/>
                <w:szCs w:val="24"/>
                <w:vertAlign w:val="superscript"/>
                <w:lang w:eastAsia="sk-SK"/>
              </w:rPr>
            </w:pPr>
            <w:r w:rsidRPr="003075FA">
              <w:rPr>
                <w:rFonts w:ascii="Times New Roman" w:eastAsia="Times New Roman" w:hAnsi="Times New Roman" w:cs="Times New Roman"/>
                <w:sz w:val="24"/>
                <w:szCs w:val="24"/>
                <w:lang w:eastAsia="sk-SK"/>
              </w:rPr>
              <w:t xml:space="preserve">  Tovary a služby (630)</w:t>
            </w:r>
            <w:r w:rsidRPr="003075FA">
              <w:rPr>
                <w:rFonts w:ascii="Times New Roman" w:eastAsia="Times New Roman" w:hAnsi="Times New Roman" w:cs="Times New Roman"/>
                <w:sz w:val="24"/>
                <w:szCs w:val="24"/>
                <w:vertAlign w:val="superscript"/>
                <w:lang w:eastAsia="sk-SK"/>
              </w:rPr>
              <w:t>2 *</w:t>
            </w:r>
          </w:p>
        </w:tc>
        <w:tc>
          <w:tcPr>
            <w:tcW w:w="1477" w:type="dxa"/>
            <w:tcBorders>
              <w:top w:val="nil"/>
              <w:left w:val="nil"/>
              <w:bottom w:val="single" w:sz="4" w:space="0" w:color="auto"/>
              <w:right w:val="single" w:sz="4" w:space="0" w:color="auto"/>
            </w:tcBorders>
            <w:vAlign w:val="center"/>
          </w:tcPr>
          <w:p w14:paraId="43A6D4BF" w14:textId="77777777" w:rsidR="00F750E9" w:rsidRPr="003075FA" w:rsidRDefault="00F750E9"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0</w:t>
            </w:r>
          </w:p>
        </w:tc>
        <w:tc>
          <w:tcPr>
            <w:tcW w:w="1585" w:type="dxa"/>
            <w:tcBorders>
              <w:top w:val="nil"/>
              <w:left w:val="nil"/>
              <w:bottom w:val="single" w:sz="4" w:space="0" w:color="auto"/>
              <w:right w:val="single" w:sz="4" w:space="0" w:color="auto"/>
            </w:tcBorders>
            <w:vAlign w:val="center"/>
          </w:tcPr>
          <w:p w14:paraId="723C823E" w14:textId="77777777" w:rsidR="00F750E9" w:rsidRPr="003075FA" w:rsidRDefault="00F750E9"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0</w:t>
            </w:r>
          </w:p>
        </w:tc>
        <w:tc>
          <w:tcPr>
            <w:tcW w:w="1585" w:type="dxa"/>
            <w:tcBorders>
              <w:top w:val="nil"/>
              <w:left w:val="nil"/>
              <w:bottom w:val="single" w:sz="4" w:space="0" w:color="auto"/>
              <w:right w:val="single" w:sz="4" w:space="0" w:color="auto"/>
            </w:tcBorders>
          </w:tcPr>
          <w:p w14:paraId="165D8315" w14:textId="5D567AE7" w:rsidR="00F750E9" w:rsidRPr="003075FA" w:rsidRDefault="007076A6"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8 620</w:t>
            </w:r>
          </w:p>
        </w:tc>
        <w:tc>
          <w:tcPr>
            <w:tcW w:w="1592" w:type="dxa"/>
            <w:tcBorders>
              <w:top w:val="nil"/>
              <w:left w:val="nil"/>
              <w:bottom w:val="single" w:sz="4" w:space="0" w:color="auto"/>
              <w:right w:val="single" w:sz="4" w:space="0" w:color="auto"/>
            </w:tcBorders>
          </w:tcPr>
          <w:p w14:paraId="1C7A682A" w14:textId="59B5CDF4" w:rsidR="00F750E9" w:rsidRPr="003075FA" w:rsidRDefault="007076A6"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11 000</w:t>
            </w:r>
          </w:p>
        </w:tc>
        <w:tc>
          <w:tcPr>
            <w:tcW w:w="1964" w:type="dxa"/>
            <w:tcBorders>
              <w:top w:val="nil"/>
              <w:left w:val="nil"/>
              <w:bottom w:val="single" w:sz="4" w:space="0" w:color="auto"/>
              <w:right w:val="single" w:sz="4" w:space="0" w:color="auto"/>
            </w:tcBorders>
            <w:noWrap/>
            <w:vAlign w:val="bottom"/>
          </w:tcPr>
          <w:p w14:paraId="1EFADB31" w14:textId="77777777" w:rsidR="00F750E9" w:rsidRPr="0021279C" w:rsidRDefault="00F750E9" w:rsidP="00F750E9">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F750E9" w:rsidRPr="0021279C" w14:paraId="57DD6F77" w14:textId="77777777" w:rsidTr="00DD3B90">
        <w:trPr>
          <w:trHeight w:val="247"/>
        </w:trPr>
        <w:tc>
          <w:tcPr>
            <w:tcW w:w="6676" w:type="dxa"/>
            <w:tcBorders>
              <w:top w:val="nil"/>
              <w:left w:val="single" w:sz="4" w:space="0" w:color="auto"/>
              <w:bottom w:val="single" w:sz="4" w:space="0" w:color="auto"/>
              <w:right w:val="single" w:sz="4" w:space="0" w:color="auto"/>
            </w:tcBorders>
          </w:tcPr>
          <w:p w14:paraId="58CE4EA2" w14:textId="77777777" w:rsidR="00F750E9" w:rsidRPr="003075FA" w:rsidRDefault="00F750E9" w:rsidP="00F750E9">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Bežné transfery (640)</w:t>
            </w:r>
            <w:r w:rsidRPr="003075FA">
              <w:rPr>
                <w:rFonts w:ascii="Times New Roman" w:eastAsia="Times New Roman" w:hAnsi="Times New Roman" w:cs="Times New Roman"/>
                <w:sz w:val="24"/>
                <w:szCs w:val="24"/>
                <w:vertAlign w:val="superscript"/>
                <w:lang w:eastAsia="sk-SK"/>
              </w:rPr>
              <w:t>2 **</w:t>
            </w:r>
          </w:p>
        </w:tc>
        <w:tc>
          <w:tcPr>
            <w:tcW w:w="1477" w:type="dxa"/>
            <w:tcBorders>
              <w:top w:val="nil"/>
              <w:left w:val="nil"/>
              <w:bottom w:val="single" w:sz="4" w:space="0" w:color="auto"/>
              <w:right w:val="single" w:sz="4" w:space="0" w:color="auto"/>
            </w:tcBorders>
            <w:vAlign w:val="center"/>
          </w:tcPr>
          <w:p w14:paraId="7DAB84A0" w14:textId="77777777" w:rsidR="00F750E9" w:rsidRPr="003075FA" w:rsidRDefault="00F750E9"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0</w:t>
            </w:r>
          </w:p>
        </w:tc>
        <w:tc>
          <w:tcPr>
            <w:tcW w:w="1585" w:type="dxa"/>
            <w:tcBorders>
              <w:top w:val="nil"/>
              <w:left w:val="nil"/>
              <w:bottom w:val="single" w:sz="4" w:space="0" w:color="auto"/>
              <w:right w:val="single" w:sz="4" w:space="0" w:color="auto"/>
            </w:tcBorders>
            <w:vAlign w:val="center"/>
          </w:tcPr>
          <w:p w14:paraId="380BDDEB" w14:textId="77777777" w:rsidR="00F750E9" w:rsidRPr="003075FA" w:rsidRDefault="00F750E9"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0</w:t>
            </w:r>
          </w:p>
        </w:tc>
        <w:tc>
          <w:tcPr>
            <w:tcW w:w="1585" w:type="dxa"/>
            <w:tcBorders>
              <w:top w:val="nil"/>
              <w:left w:val="nil"/>
              <w:bottom w:val="single" w:sz="4" w:space="0" w:color="auto"/>
              <w:right w:val="single" w:sz="4" w:space="0" w:color="auto"/>
            </w:tcBorders>
            <w:shd w:val="clear" w:color="auto" w:fill="FFFFFF" w:themeFill="background1"/>
          </w:tcPr>
          <w:p w14:paraId="3A4D5A83" w14:textId="2EAAE1E8" w:rsidR="00F750E9" w:rsidRPr="003075FA" w:rsidRDefault="00F750E9"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w:t>
            </w:r>
            <w:r w:rsidR="007076A6" w:rsidRPr="003075FA">
              <w:rPr>
                <w:rFonts w:ascii="Times New Roman" w:eastAsia="Times New Roman" w:hAnsi="Times New Roman" w:cs="Times New Roman"/>
                <w:sz w:val="24"/>
                <w:szCs w:val="24"/>
                <w:lang w:eastAsia="sk-SK"/>
              </w:rPr>
              <w:t>1 910</w:t>
            </w:r>
          </w:p>
        </w:tc>
        <w:tc>
          <w:tcPr>
            <w:tcW w:w="1592" w:type="dxa"/>
            <w:tcBorders>
              <w:top w:val="nil"/>
              <w:left w:val="nil"/>
              <w:bottom w:val="single" w:sz="4" w:space="0" w:color="auto"/>
              <w:right w:val="single" w:sz="4" w:space="0" w:color="auto"/>
            </w:tcBorders>
          </w:tcPr>
          <w:p w14:paraId="44961AC6" w14:textId="6CA95A12" w:rsidR="00F750E9" w:rsidRPr="003075FA" w:rsidRDefault="007076A6" w:rsidP="00F750E9">
            <w:pPr>
              <w:spacing w:after="0" w:line="240" w:lineRule="auto"/>
              <w:jc w:val="center"/>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4 400</w:t>
            </w:r>
          </w:p>
        </w:tc>
        <w:tc>
          <w:tcPr>
            <w:tcW w:w="1964" w:type="dxa"/>
            <w:tcBorders>
              <w:top w:val="nil"/>
              <w:left w:val="nil"/>
              <w:bottom w:val="single" w:sz="4" w:space="0" w:color="auto"/>
              <w:right w:val="single" w:sz="4" w:space="0" w:color="auto"/>
            </w:tcBorders>
            <w:noWrap/>
            <w:vAlign w:val="bottom"/>
          </w:tcPr>
          <w:p w14:paraId="4D8DE6D6" w14:textId="77777777" w:rsidR="00F750E9" w:rsidRPr="0021279C" w:rsidRDefault="00F750E9" w:rsidP="00F750E9">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503766" w:rsidRPr="0021279C" w14:paraId="79DED0E1" w14:textId="77777777" w:rsidTr="00DD3B90">
        <w:trPr>
          <w:trHeight w:val="247"/>
        </w:trPr>
        <w:tc>
          <w:tcPr>
            <w:tcW w:w="6676" w:type="dxa"/>
            <w:tcBorders>
              <w:top w:val="nil"/>
              <w:left w:val="single" w:sz="4" w:space="0" w:color="auto"/>
              <w:bottom w:val="single" w:sz="4" w:space="0" w:color="auto"/>
              <w:right w:val="single" w:sz="4" w:space="0" w:color="auto"/>
            </w:tcBorders>
            <w:vAlign w:val="center"/>
          </w:tcPr>
          <w:p w14:paraId="650A0C42" w14:textId="77777777" w:rsidR="00503766" w:rsidRPr="003075FA" w:rsidRDefault="00503766" w:rsidP="00634E67">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Splácanie úrokov a ostatné platby súvisiace s </w:t>
            </w:r>
            <w:r w:rsidRPr="003075FA">
              <w:rPr>
                <w:rFonts w:ascii="Times New Roman" w:hAnsi="Times New Roman" w:cs="Times New Roman"/>
                <w:sz w:val="24"/>
                <w:szCs w:val="24"/>
              </w:rPr>
              <w:t xml:space="preserve"> </w:t>
            </w:r>
            <w:r w:rsidRPr="003075FA">
              <w:rPr>
                <w:rFonts w:ascii="Times New Roman" w:eastAsia="Times New Roman" w:hAnsi="Times New Roman" w:cs="Times New Roman"/>
                <w:sz w:val="24"/>
                <w:szCs w:val="24"/>
                <w:lang w:eastAsia="sk-SK"/>
              </w:rPr>
              <w:t>úverom, pôžičkou, návratnou finančnou výpomocou a finančným prenájmom (650)</w:t>
            </w:r>
            <w:r w:rsidRPr="003075FA">
              <w:rPr>
                <w:rFonts w:ascii="Times New Roman" w:eastAsia="Times New Roman" w:hAnsi="Times New Roman" w:cs="Times New Roman"/>
                <w:sz w:val="24"/>
                <w:szCs w:val="24"/>
                <w:vertAlign w:val="superscript"/>
                <w:lang w:eastAsia="sk-SK"/>
              </w:rPr>
              <w:t>2</w:t>
            </w:r>
          </w:p>
        </w:tc>
        <w:tc>
          <w:tcPr>
            <w:tcW w:w="1477" w:type="dxa"/>
            <w:tcBorders>
              <w:top w:val="nil"/>
              <w:left w:val="nil"/>
              <w:bottom w:val="single" w:sz="4" w:space="0" w:color="auto"/>
              <w:right w:val="single" w:sz="4" w:space="0" w:color="auto"/>
            </w:tcBorders>
          </w:tcPr>
          <w:p w14:paraId="4D852C9F" w14:textId="77777777" w:rsidR="00503766" w:rsidRPr="003075FA" w:rsidRDefault="00503766" w:rsidP="00634E67">
            <w:pPr>
              <w:spacing w:after="0" w:line="240" w:lineRule="auto"/>
              <w:jc w:val="center"/>
              <w:rPr>
                <w:rFonts w:ascii="Times New Roman" w:eastAsia="Times New Roman" w:hAnsi="Times New Roman" w:cs="Times New Roman"/>
                <w:sz w:val="24"/>
                <w:szCs w:val="24"/>
                <w:lang w:eastAsia="sk-SK"/>
              </w:rPr>
            </w:pPr>
          </w:p>
        </w:tc>
        <w:tc>
          <w:tcPr>
            <w:tcW w:w="1585" w:type="dxa"/>
            <w:tcBorders>
              <w:top w:val="nil"/>
              <w:left w:val="nil"/>
              <w:bottom w:val="single" w:sz="4" w:space="0" w:color="auto"/>
              <w:right w:val="single" w:sz="4" w:space="0" w:color="auto"/>
            </w:tcBorders>
          </w:tcPr>
          <w:p w14:paraId="090DB824" w14:textId="77777777" w:rsidR="00503766" w:rsidRPr="003075FA" w:rsidRDefault="00503766" w:rsidP="00634E67">
            <w:pPr>
              <w:spacing w:after="0" w:line="240" w:lineRule="auto"/>
              <w:jc w:val="center"/>
              <w:rPr>
                <w:rFonts w:ascii="Times New Roman" w:eastAsia="Times New Roman" w:hAnsi="Times New Roman" w:cs="Times New Roman"/>
                <w:sz w:val="24"/>
                <w:szCs w:val="24"/>
                <w:lang w:eastAsia="sk-SK"/>
              </w:rPr>
            </w:pPr>
          </w:p>
        </w:tc>
        <w:tc>
          <w:tcPr>
            <w:tcW w:w="1585" w:type="dxa"/>
            <w:tcBorders>
              <w:top w:val="nil"/>
              <w:left w:val="nil"/>
              <w:bottom w:val="single" w:sz="4" w:space="0" w:color="auto"/>
              <w:right w:val="single" w:sz="4" w:space="0" w:color="auto"/>
            </w:tcBorders>
          </w:tcPr>
          <w:p w14:paraId="6E5DF187" w14:textId="77777777" w:rsidR="00503766" w:rsidRPr="003075FA" w:rsidRDefault="00503766" w:rsidP="00634E67">
            <w:pPr>
              <w:spacing w:after="0" w:line="240" w:lineRule="auto"/>
              <w:jc w:val="center"/>
              <w:rPr>
                <w:rFonts w:ascii="Times New Roman" w:eastAsia="Times New Roman" w:hAnsi="Times New Roman" w:cs="Times New Roman"/>
                <w:sz w:val="24"/>
                <w:szCs w:val="24"/>
                <w:lang w:eastAsia="sk-SK"/>
              </w:rPr>
            </w:pPr>
          </w:p>
        </w:tc>
        <w:tc>
          <w:tcPr>
            <w:tcW w:w="1592" w:type="dxa"/>
            <w:tcBorders>
              <w:top w:val="nil"/>
              <w:left w:val="nil"/>
              <w:bottom w:val="single" w:sz="4" w:space="0" w:color="auto"/>
              <w:right w:val="single" w:sz="4" w:space="0" w:color="auto"/>
            </w:tcBorders>
          </w:tcPr>
          <w:p w14:paraId="2507A794" w14:textId="77777777" w:rsidR="00503766" w:rsidRPr="0021279C" w:rsidRDefault="00503766" w:rsidP="00634E67">
            <w:pPr>
              <w:spacing w:after="0" w:line="240" w:lineRule="auto"/>
              <w:jc w:val="center"/>
              <w:rPr>
                <w:rFonts w:ascii="Times New Roman" w:eastAsia="Times New Roman" w:hAnsi="Times New Roman" w:cs="Times New Roman"/>
                <w:sz w:val="24"/>
                <w:szCs w:val="24"/>
                <w:lang w:eastAsia="sk-SK"/>
              </w:rPr>
            </w:pPr>
          </w:p>
        </w:tc>
        <w:tc>
          <w:tcPr>
            <w:tcW w:w="1964" w:type="dxa"/>
            <w:tcBorders>
              <w:top w:val="nil"/>
              <w:left w:val="nil"/>
              <w:bottom w:val="single" w:sz="4" w:space="0" w:color="auto"/>
              <w:right w:val="single" w:sz="4" w:space="0" w:color="auto"/>
            </w:tcBorders>
            <w:noWrap/>
            <w:vAlign w:val="bottom"/>
          </w:tcPr>
          <w:p w14:paraId="31B4A305" w14:textId="77777777" w:rsidR="00503766" w:rsidRPr="0021279C" w:rsidRDefault="00503766" w:rsidP="00634E67">
            <w:pPr>
              <w:spacing w:after="0" w:line="240" w:lineRule="auto"/>
              <w:rPr>
                <w:rFonts w:ascii="Times New Roman" w:eastAsia="Times New Roman" w:hAnsi="Times New Roman" w:cs="Times New Roman"/>
                <w:sz w:val="24"/>
                <w:szCs w:val="24"/>
                <w:lang w:eastAsia="sk-SK"/>
              </w:rPr>
            </w:pPr>
          </w:p>
        </w:tc>
      </w:tr>
      <w:tr w:rsidR="00503766" w:rsidRPr="0021279C" w14:paraId="07D4241B" w14:textId="77777777" w:rsidTr="00DD3B90">
        <w:trPr>
          <w:trHeight w:val="247"/>
        </w:trPr>
        <w:tc>
          <w:tcPr>
            <w:tcW w:w="6676" w:type="dxa"/>
            <w:tcBorders>
              <w:top w:val="nil"/>
              <w:left w:val="single" w:sz="4" w:space="0" w:color="auto"/>
              <w:bottom w:val="single" w:sz="4" w:space="0" w:color="auto"/>
              <w:right w:val="single" w:sz="4" w:space="0" w:color="auto"/>
            </w:tcBorders>
          </w:tcPr>
          <w:p w14:paraId="74002E50" w14:textId="77777777" w:rsidR="00503766" w:rsidRPr="003075FA" w:rsidRDefault="00503766" w:rsidP="00634E67">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Kapitálové výdavky (700)</w:t>
            </w:r>
          </w:p>
        </w:tc>
        <w:tc>
          <w:tcPr>
            <w:tcW w:w="1477" w:type="dxa"/>
            <w:tcBorders>
              <w:top w:val="nil"/>
              <w:left w:val="nil"/>
              <w:bottom w:val="single" w:sz="4" w:space="0" w:color="auto"/>
              <w:right w:val="single" w:sz="4" w:space="0" w:color="auto"/>
            </w:tcBorders>
          </w:tcPr>
          <w:p w14:paraId="45FDA687" w14:textId="77777777" w:rsidR="00503766" w:rsidRPr="003075FA" w:rsidRDefault="00503766" w:rsidP="00634E67">
            <w:pPr>
              <w:spacing w:after="0" w:line="240" w:lineRule="auto"/>
              <w:jc w:val="center"/>
              <w:rPr>
                <w:rFonts w:ascii="Times New Roman" w:eastAsia="Times New Roman" w:hAnsi="Times New Roman" w:cs="Times New Roman"/>
                <w:b/>
                <w:bCs/>
                <w:sz w:val="24"/>
                <w:szCs w:val="24"/>
                <w:lang w:eastAsia="sk-SK"/>
              </w:rPr>
            </w:pPr>
          </w:p>
        </w:tc>
        <w:tc>
          <w:tcPr>
            <w:tcW w:w="1585" w:type="dxa"/>
            <w:tcBorders>
              <w:top w:val="nil"/>
              <w:left w:val="nil"/>
              <w:bottom w:val="single" w:sz="4" w:space="0" w:color="auto"/>
              <w:right w:val="single" w:sz="4" w:space="0" w:color="auto"/>
            </w:tcBorders>
          </w:tcPr>
          <w:p w14:paraId="2EEA5F70" w14:textId="77777777" w:rsidR="00503766" w:rsidRPr="003075FA" w:rsidRDefault="00503766" w:rsidP="00634E67">
            <w:pPr>
              <w:spacing w:after="0" w:line="240" w:lineRule="auto"/>
              <w:jc w:val="center"/>
              <w:rPr>
                <w:rFonts w:ascii="Times New Roman" w:eastAsia="Times New Roman" w:hAnsi="Times New Roman" w:cs="Times New Roman"/>
                <w:b/>
                <w:bCs/>
                <w:sz w:val="24"/>
                <w:szCs w:val="24"/>
                <w:lang w:eastAsia="sk-SK"/>
              </w:rPr>
            </w:pPr>
          </w:p>
        </w:tc>
        <w:tc>
          <w:tcPr>
            <w:tcW w:w="1585" w:type="dxa"/>
            <w:tcBorders>
              <w:top w:val="nil"/>
              <w:left w:val="nil"/>
              <w:bottom w:val="single" w:sz="4" w:space="0" w:color="auto"/>
              <w:right w:val="single" w:sz="4" w:space="0" w:color="auto"/>
            </w:tcBorders>
          </w:tcPr>
          <w:p w14:paraId="705C0FB8" w14:textId="77777777" w:rsidR="00503766" w:rsidRPr="003075FA" w:rsidRDefault="00503766" w:rsidP="00634E67">
            <w:pPr>
              <w:spacing w:after="0" w:line="240" w:lineRule="auto"/>
              <w:jc w:val="center"/>
              <w:rPr>
                <w:rFonts w:ascii="Times New Roman" w:eastAsia="Times New Roman" w:hAnsi="Times New Roman" w:cs="Times New Roman"/>
                <w:b/>
                <w:bCs/>
                <w:sz w:val="24"/>
                <w:szCs w:val="24"/>
                <w:lang w:eastAsia="sk-SK"/>
              </w:rPr>
            </w:pPr>
          </w:p>
        </w:tc>
        <w:tc>
          <w:tcPr>
            <w:tcW w:w="1592" w:type="dxa"/>
            <w:tcBorders>
              <w:top w:val="nil"/>
              <w:left w:val="nil"/>
              <w:bottom w:val="single" w:sz="4" w:space="0" w:color="auto"/>
              <w:right w:val="single" w:sz="4" w:space="0" w:color="auto"/>
            </w:tcBorders>
          </w:tcPr>
          <w:p w14:paraId="16D4035A" w14:textId="77777777" w:rsidR="00503766" w:rsidRPr="0021279C" w:rsidRDefault="00503766" w:rsidP="00634E67">
            <w:pPr>
              <w:spacing w:after="0" w:line="240" w:lineRule="auto"/>
              <w:jc w:val="center"/>
              <w:rPr>
                <w:rFonts w:ascii="Times New Roman" w:eastAsia="Times New Roman" w:hAnsi="Times New Roman" w:cs="Times New Roman"/>
                <w:b/>
                <w:bCs/>
                <w:sz w:val="24"/>
                <w:szCs w:val="24"/>
                <w:lang w:eastAsia="sk-SK"/>
              </w:rPr>
            </w:pPr>
          </w:p>
        </w:tc>
        <w:tc>
          <w:tcPr>
            <w:tcW w:w="1964" w:type="dxa"/>
            <w:tcBorders>
              <w:top w:val="nil"/>
              <w:left w:val="nil"/>
              <w:bottom w:val="single" w:sz="4" w:space="0" w:color="auto"/>
              <w:right w:val="single" w:sz="4" w:space="0" w:color="auto"/>
            </w:tcBorders>
            <w:noWrap/>
            <w:vAlign w:val="bottom"/>
          </w:tcPr>
          <w:p w14:paraId="5E9150C3" w14:textId="77777777" w:rsidR="00503766" w:rsidRPr="0021279C" w:rsidRDefault="00503766" w:rsidP="00634E6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503766" w:rsidRPr="0021279C" w14:paraId="3C348D38" w14:textId="77777777" w:rsidTr="00DD3B90">
        <w:trPr>
          <w:trHeight w:val="247"/>
        </w:trPr>
        <w:tc>
          <w:tcPr>
            <w:tcW w:w="6676" w:type="dxa"/>
            <w:tcBorders>
              <w:top w:val="nil"/>
              <w:left w:val="single" w:sz="4" w:space="0" w:color="auto"/>
              <w:bottom w:val="single" w:sz="4" w:space="0" w:color="auto"/>
              <w:right w:val="single" w:sz="4" w:space="0" w:color="auto"/>
            </w:tcBorders>
          </w:tcPr>
          <w:p w14:paraId="7079DC6C" w14:textId="77777777" w:rsidR="00503766" w:rsidRPr="003075FA" w:rsidRDefault="00503766" w:rsidP="00634E67">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lastRenderedPageBreak/>
              <w:t xml:space="preserve">  Obstarávanie kapitálových aktív (710)</w:t>
            </w:r>
            <w:r w:rsidRPr="003075FA">
              <w:rPr>
                <w:rFonts w:ascii="Times New Roman" w:eastAsia="Times New Roman" w:hAnsi="Times New Roman" w:cs="Times New Roman"/>
                <w:sz w:val="24"/>
                <w:szCs w:val="24"/>
                <w:vertAlign w:val="superscript"/>
                <w:lang w:eastAsia="sk-SK"/>
              </w:rPr>
              <w:t>2</w:t>
            </w:r>
          </w:p>
        </w:tc>
        <w:tc>
          <w:tcPr>
            <w:tcW w:w="1477" w:type="dxa"/>
            <w:tcBorders>
              <w:top w:val="nil"/>
              <w:left w:val="nil"/>
              <w:bottom w:val="single" w:sz="4" w:space="0" w:color="auto"/>
              <w:right w:val="single" w:sz="4" w:space="0" w:color="auto"/>
            </w:tcBorders>
          </w:tcPr>
          <w:p w14:paraId="0E0A196B" w14:textId="77777777" w:rsidR="00503766" w:rsidRPr="003075FA" w:rsidRDefault="00503766" w:rsidP="00634E67">
            <w:pPr>
              <w:spacing w:after="0" w:line="240" w:lineRule="auto"/>
              <w:jc w:val="center"/>
              <w:rPr>
                <w:rFonts w:ascii="Times New Roman" w:eastAsia="Times New Roman" w:hAnsi="Times New Roman" w:cs="Times New Roman"/>
                <w:sz w:val="24"/>
                <w:szCs w:val="24"/>
                <w:lang w:eastAsia="sk-SK"/>
              </w:rPr>
            </w:pPr>
          </w:p>
        </w:tc>
        <w:tc>
          <w:tcPr>
            <w:tcW w:w="1585" w:type="dxa"/>
            <w:tcBorders>
              <w:top w:val="nil"/>
              <w:left w:val="nil"/>
              <w:bottom w:val="single" w:sz="4" w:space="0" w:color="auto"/>
              <w:right w:val="single" w:sz="4" w:space="0" w:color="auto"/>
            </w:tcBorders>
          </w:tcPr>
          <w:p w14:paraId="347DCCDA" w14:textId="77777777" w:rsidR="00503766" w:rsidRPr="003075FA" w:rsidRDefault="00503766" w:rsidP="00634E67">
            <w:pPr>
              <w:spacing w:after="0" w:line="240" w:lineRule="auto"/>
              <w:jc w:val="center"/>
              <w:rPr>
                <w:rFonts w:ascii="Times New Roman" w:eastAsia="Times New Roman" w:hAnsi="Times New Roman" w:cs="Times New Roman"/>
                <w:sz w:val="24"/>
                <w:szCs w:val="24"/>
                <w:lang w:eastAsia="sk-SK"/>
              </w:rPr>
            </w:pPr>
          </w:p>
        </w:tc>
        <w:tc>
          <w:tcPr>
            <w:tcW w:w="1585" w:type="dxa"/>
            <w:tcBorders>
              <w:top w:val="nil"/>
              <w:left w:val="nil"/>
              <w:bottom w:val="single" w:sz="4" w:space="0" w:color="auto"/>
              <w:right w:val="single" w:sz="4" w:space="0" w:color="auto"/>
            </w:tcBorders>
          </w:tcPr>
          <w:p w14:paraId="59289CC3" w14:textId="77777777" w:rsidR="00503766" w:rsidRPr="003075FA" w:rsidRDefault="00503766" w:rsidP="00634E67">
            <w:pPr>
              <w:spacing w:after="0" w:line="240" w:lineRule="auto"/>
              <w:jc w:val="center"/>
              <w:rPr>
                <w:rFonts w:ascii="Times New Roman" w:eastAsia="Times New Roman" w:hAnsi="Times New Roman" w:cs="Times New Roman"/>
                <w:sz w:val="24"/>
                <w:szCs w:val="24"/>
                <w:lang w:eastAsia="sk-SK"/>
              </w:rPr>
            </w:pPr>
          </w:p>
        </w:tc>
        <w:tc>
          <w:tcPr>
            <w:tcW w:w="1592" w:type="dxa"/>
            <w:tcBorders>
              <w:top w:val="nil"/>
              <w:left w:val="nil"/>
              <w:bottom w:val="single" w:sz="4" w:space="0" w:color="auto"/>
              <w:right w:val="single" w:sz="4" w:space="0" w:color="auto"/>
            </w:tcBorders>
          </w:tcPr>
          <w:p w14:paraId="0612CF51" w14:textId="77777777" w:rsidR="00503766" w:rsidRPr="0021279C" w:rsidRDefault="00503766" w:rsidP="00634E67">
            <w:pPr>
              <w:spacing w:after="0" w:line="240" w:lineRule="auto"/>
              <w:jc w:val="center"/>
              <w:rPr>
                <w:rFonts w:ascii="Times New Roman" w:eastAsia="Times New Roman" w:hAnsi="Times New Roman" w:cs="Times New Roman"/>
                <w:sz w:val="24"/>
                <w:szCs w:val="24"/>
                <w:lang w:eastAsia="sk-SK"/>
              </w:rPr>
            </w:pPr>
          </w:p>
        </w:tc>
        <w:tc>
          <w:tcPr>
            <w:tcW w:w="1964" w:type="dxa"/>
            <w:tcBorders>
              <w:top w:val="nil"/>
              <w:left w:val="nil"/>
              <w:bottom w:val="single" w:sz="4" w:space="0" w:color="auto"/>
              <w:right w:val="single" w:sz="4" w:space="0" w:color="auto"/>
            </w:tcBorders>
            <w:noWrap/>
            <w:vAlign w:val="bottom"/>
          </w:tcPr>
          <w:p w14:paraId="1AA80E2D" w14:textId="77777777" w:rsidR="00503766" w:rsidRPr="0021279C" w:rsidRDefault="00503766" w:rsidP="00634E6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503766" w:rsidRPr="0021279C" w14:paraId="5117D0FE" w14:textId="77777777" w:rsidTr="00DD3B90">
        <w:trPr>
          <w:trHeight w:val="247"/>
        </w:trPr>
        <w:tc>
          <w:tcPr>
            <w:tcW w:w="6676" w:type="dxa"/>
            <w:tcBorders>
              <w:top w:val="nil"/>
              <w:left w:val="single" w:sz="4" w:space="0" w:color="auto"/>
              <w:bottom w:val="single" w:sz="4" w:space="0" w:color="auto"/>
              <w:right w:val="single" w:sz="4" w:space="0" w:color="auto"/>
            </w:tcBorders>
          </w:tcPr>
          <w:p w14:paraId="471A7203" w14:textId="77777777" w:rsidR="00503766" w:rsidRPr="003075FA" w:rsidRDefault="00503766" w:rsidP="00634E67">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Kapitálové transfery (720)</w:t>
            </w:r>
            <w:r w:rsidRPr="003075FA">
              <w:rPr>
                <w:rFonts w:ascii="Times New Roman" w:eastAsia="Times New Roman" w:hAnsi="Times New Roman" w:cs="Times New Roman"/>
                <w:sz w:val="24"/>
                <w:szCs w:val="24"/>
                <w:vertAlign w:val="superscript"/>
                <w:lang w:eastAsia="sk-SK"/>
              </w:rPr>
              <w:t>2</w:t>
            </w:r>
          </w:p>
        </w:tc>
        <w:tc>
          <w:tcPr>
            <w:tcW w:w="1477" w:type="dxa"/>
            <w:tcBorders>
              <w:top w:val="nil"/>
              <w:left w:val="nil"/>
              <w:bottom w:val="single" w:sz="4" w:space="0" w:color="auto"/>
              <w:right w:val="single" w:sz="4" w:space="0" w:color="auto"/>
            </w:tcBorders>
          </w:tcPr>
          <w:p w14:paraId="5C94C0AB" w14:textId="77777777" w:rsidR="00503766" w:rsidRPr="003075FA" w:rsidRDefault="00503766" w:rsidP="00634E67">
            <w:pPr>
              <w:spacing w:after="0" w:line="240" w:lineRule="auto"/>
              <w:jc w:val="center"/>
              <w:rPr>
                <w:rFonts w:ascii="Times New Roman" w:eastAsia="Times New Roman" w:hAnsi="Times New Roman" w:cs="Times New Roman"/>
                <w:sz w:val="24"/>
                <w:szCs w:val="24"/>
                <w:lang w:eastAsia="sk-SK"/>
              </w:rPr>
            </w:pPr>
          </w:p>
        </w:tc>
        <w:tc>
          <w:tcPr>
            <w:tcW w:w="1585" w:type="dxa"/>
            <w:tcBorders>
              <w:top w:val="nil"/>
              <w:left w:val="nil"/>
              <w:bottom w:val="single" w:sz="4" w:space="0" w:color="auto"/>
              <w:right w:val="single" w:sz="4" w:space="0" w:color="auto"/>
            </w:tcBorders>
          </w:tcPr>
          <w:p w14:paraId="51B04952" w14:textId="77777777" w:rsidR="00503766" w:rsidRPr="003075FA" w:rsidRDefault="00503766" w:rsidP="00634E67">
            <w:pPr>
              <w:spacing w:after="0" w:line="240" w:lineRule="auto"/>
              <w:jc w:val="center"/>
              <w:rPr>
                <w:rFonts w:ascii="Times New Roman" w:eastAsia="Times New Roman" w:hAnsi="Times New Roman" w:cs="Times New Roman"/>
                <w:sz w:val="24"/>
                <w:szCs w:val="24"/>
                <w:lang w:eastAsia="sk-SK"/>
              </w:rPr>
            </w:pPr>
          </w:p>
        </w:tc>
        <w:tc>
          <w:tcPr>
            <w:tcW w:w="1585" w:type="dxa"/>
            <w:tcBorders>
              <w:top w:val="nil"/>
              <w:left w:val="nil"/>
              <w:bottom w:val="single" w:sz="4" w:space="0" w:color="auto"/>
              <w:right w:val="single" w:sz="4" w:space="0" w:color="auto"/>
            </w:tcBorders>
          </w:tcPr>
          <w:p w14:paraId="72F9A986" w14:textId="3EA60FA6" w:rsidR="00503766" w:rsidRPr="003075FA" w:rsidRDefault="00503766" w:rsidP="00634E67">
            <w:pPr>
              <w:spacing w:after="0" w:line="240" w:lineRule="auto"/>
              <w:jc w:val="center"/>
              <w:rPr>
                <w:rFonts w:ascii="Times New Roman" w:eastAsia="Times New Roman" w:hAnsi="Times New Roman" w:cs="Times New Roman"/>
                <w:sz w:val="24"/>
                <w:szCs w:val="24"/>
                <w:lang w:eastAsia="sk-SK"/>
              </w:rPr>
            </w:pPr>
          </w:p>
        </w:tc>
        <w:tc>
          <w:tcPr>
            <w:tcW w:w="1592" w:type="dxa"/>
            <w:tcBorders>
              <w:top w:val="nil"/>
              <w:left w:val="nil"/>
              <w:bottom w:val="single" w:sz="4" w:space="0" w:color="auto"/>
              <w:right w:val="single" w:sz="4" w:space="0" w:color="auto"/>
            </w:tcBorders>
          </w:tcPr>
          <w:p w14:paraId="6EE9789B" w14:textId="77777777" w:rsidR="00503766" w:rsidRPr="0021279C" w:rsidRDefault="00503766" w:rsidP="00634E67">
            <w:pPr>
              <w:spacing w:after="0" w:line="240" w:lineRule="auto"/>
              <w:jc w:val="center"/>
              <w:rPr>
                <w:rFonts w:ascii="Times New Roman" w:eastAsia="Times New Roman" w:hAnsi="Times New Roman" w:cs="Times New Roman"/>
                <w:sz w:val="24"/>
                <w:szCs w:val="24"/>
                <w:lang w:eastAsia="sk-SK"/>
              </w:rPr>
            </w:pPr>
          </w:p>
        </w:tc>
        <w:tc>
          <w:tcPr>
            <w:tcW w:w="1964" w:type="dxa"/>
            <w:tcBorders>
              <w:top w:val="nil"/>
              <w:left w:val="nil"/>
              <w:bottom w:val="single" w:sz="4" w:space="0" w:color="auto"/>
              <w:right w:val="single" w:sz="4" w:space="0" w:color="auto"/>
            </w:tcBorders>
            <w:noWrap/>
            <w:vAlign w:val="bottom"/>
          </w:tcPr>
          <w:p w14:paraId="0DC4C720" w14:textId="77777777" w:rsidR="00503766" w:rsidRPr="0021279C" w:rsidRDefault="00503766" w:rsidP="00634E6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503766" w:rsidRPr="0021279C" w14:paraId="772A565A" w14:textId="77777777" w:rsidTr="00DD3B90">
        <w:trPr>
          <w:trHeight w:val="247"/>
        </w:trPr>
        <w:tc>
          <w:tcPr>
            <w:tcW w:w="6676" w:type="dxa"/>
            <w:tcBorders>
              <w:top w:val="nil"/>
              <w:left w:val="single" w:sz="4" w:space="0" w:color="auto"/>
              <w:bottom w:val="single" w:sz="4" w:space="0" w:color="auto"/>
              <w:right w:val="single" w:sz="4" w:space="0" w:color="auto"/>
            </w:tcBorders>
          </w:tcPr>
          <w:p w14:paraId="19B98D39" w14:textId="77777777" w:rsidR="00503766" w:rsidRPr="003075FA" w:rsidRDefault="00503766" w:rsidP="00634E67">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Výdavky z transakcií s finančnými aktívami a finančnými pasívami (800)</w:t>
            </w:r>
          </w:p>
        </w:tc>
        <w:tc>
          <w:tcPr>
            <w:tcW w:w="1477" w:type="dxa"/>
            <w:tcBorders>
              <w:top w:val="nil"/>
              <w:left w:val="nil"/>
              <w:bottom w:val="single" w:sz="4" w:space="0" w:color="auto"/>
              <w:right w:val="single" w:sz="4" w:space="0" w:color="auto"/>
            </w:tcBorders>
          </w:tcPr>
          <w:p w14:paraId="7E6B7B3A" w14:textId="77777777" w:rsidR="00503766" w:rsidRPr="003075FA" w:rsidRDefault="00503766" w:rsidP="00634E67">
            <w:pPr>
              <w:spacing w:after="0" w:line="240" w:lineRule="auto"/>
              <w:jc w:val="center"/>
              <w:rPr>
                <w:rFonts w:ascii="Times New Roman" w:eastAsia="Times New Roman" w:hAnsi="Times New Roman" w:cs="Times New Roman"/>
                <w:b/>
                <w:bCs/>
                <w:sz w:val="24"/>
                <w:szCs w:val="24"/>
                <w:lang w:eastAsia="sk-SK"/>
              </w:rPr>
            </w:pPr>
          </w:p>
        </w:tc>
        <w:tc>
          <w:tcPr>
            <w:tcW w:w="1585" w:type="dxa"/>
            <w:tcBorders>
              <w:top w:val="nil"/>
              <w:left w:val="nil"/>
              <w:bottom w:val="single" w:sz="4" w:space="0" w:color="auto"/>
              <w:right w:val="single" w:sz="4" w:space="0" w:color="auto"/>
            </w:tcBorders>
          </w:tcPr>
          <w:p w14:paraId="7C6350C2" w14:textId="77777777" w:rsidR="00503766" w:rsidRPr="003075FA" w:rsidRDefault="00503766" w:rsidP="00634E67">
            <w:pPr>
              <w:spacing w:after="0" w:line="240" w:lineRule="auto"/>
              <w:jc w:val="center"/>
              <w:rPr>
                <w:rFonts w:ascii="Times New Roman" w:eastAsia="Times New Roman" w:hAnsi="Times New Roman" w:cs="Times New Roman"/>
                <w:b/>
                <w:bCs/>
                <w:sz w:val="24"/>
                <w:szCs w:val="24"/>
                <w:lang w:eastAsia="sk-SK"/>
              </w:rPr>
            </w:pPr>
          </w:p>
        </w:tc>
        <w:tc>
          <w:tcPr>
            <w:tcW w:w="1585" w:type="dxa"/>
            <w:tcBorders>
              <w:top w:val="nil"/>
              <w:left w:val="nil"/>
              <w:bottom w:val="single" w:sz="4" w:space="0" w:color="auto"/>
              <w:right w:val="single" w:sz="4" w:space="0" w:color="auto"/>
            </w:tcBorders>
          </w:tcPr>
          <w:p w14:paraId="091E29E0" w14:textId="77777777" w:rsidR="00503766" w:rsidRPr="003075FA" w:rsidRDefault="00503766" w:rsidP="00634E67">
            <w:pPr>
              <w:spacing w:after="0" w:line="240" w:lineRule="auto"/>
              <w:jc w:val="center"/>
              <w:rPr>
                <w:rFonts w:ascii="Times New Roman" w:eastAsia="Times New Roman" w:hAnsi="Times New Roman" w:cs="Times New Roman"/>
                <w:b/>
                <w:bCs/>
                <w:sz w:val="24"/>
                <w:szCs w:val="24"/>
                <w:lang w:eastAsia="sk-SK"/>
              </w:rPr>
            </w:pPr>
          </w:p>
        </w:tc>
        <w:tc>
          <w:tcPr>
            <w:tcW w:w="1592" w:type="dxa"/>
            <w:tcBorders>
              <w:top w:val="nil"/>
              <w:left w:val="nil"/>
              <w:bottom w:val="single" w:sz="4" w:space="0" w:color="auto"/>
              <w:right w:val="single" w:sz="4" w:space="0" w:color="auto"/>
            </w:tcBorders>
          </w:tcPr>
          <w:p w14:paraId="6539328A" w14:textId="77777777" w:rsidR="00503766" w:rsidRPr="0021279C" w:rsidRDefault="00503766" w:rsidP="00634E67">
            <w:pPr>
              <w:spacing w:after="0" w:line="240" w:lineRule="auto"/>
              <w:jc w:val="center"/>
              <w:rPr>
                <w:rFonts w:ascii="Times New Roman" w:eastAsia="Times New Roman" w:hAnsi="Times New Roman" w:cs="Times New Roman"/>
                <w:b/>
                <w:bCs/>
                <w:sz w:val="24"/>
                <w:szCs w:val="24"/>
                <w:lang w:eastAsia="sk-SK"/>
              </w:rPr>
            </w:pPr>
          </w:p>
        </w:tc>
        <w:tc>
          <w:tcPr>
            <w:tcW w:w="1964" w:type="dxa"/>
            <w:tcBorders>
              <w:top w:val="nil"/>
              <w:left w:val="nil"/>
              <w:bottom w:val="single" w:sz="4" w:space="0" w:color="auto"/>
              <w:right w:val="single" w:sz="4" w:space="0" w:color="auto"/>
            </w:tcBorders>
            <w:noWrap/>
            <w:vAlign w:val="bottom"/>
          </w:tcPr>
          <w:p w14:paraId="5E54D2DD" w14:textId="77777777" w:rsidR="00503766" w:rsidRPr="0021279C" w:rsidRDefault="00503766" w:rsidP="00634E6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503766" w:rsidRPr="0021279C" w14:paraId="0557DB46" w14:textId="77777777" w:rsidTr="00DD3B90">
        <w:trPr>
          <w:trHeight w:val="247"/>
        </w:trPr>
        <w:tc>
          <w:tcPr>
            <w:tcW w:w="66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3FB461" w14:textId="77777777" w:rsidR="00503766" w:rsidRPr="003075FA" w:rsidRDefault="00503766" w:rsidP="00634E67">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Dopad na výdavky verejnej správy celkom</w:t>
            </w:r>
          </w:p>
        </w:tc>
        <w:tc>
          <w:tcPr>
            <w:tcW w:w="1477" w:type="dxa"/>
            <w:tcBorders>
              <w:top w:val="single" w:sz="4" w:space="0" w:color="auto"/>
              <w:left w:val="nil"/>
              <w:bottom w:val="single" w:sz="4" w:space="0" w:color="auto"/>
              <w:right w:val="single" w:sz="4" w:space="0" w:color="auto"/>
            </w:tcBorders>
            <w:shd w:val="clear" w:color="auto" w:fill="BFBFBF" w:themeFill="background1" w:themeFillShade="BF"/>
          </w:tcPr>
          <w:p w14:paraId="5CF7C67A" w14:textId="77777777" w:rsidR="00503766" w:rsidRPr="003075FA" w:rsidRDefault="00503766" w:rsidP="00634E6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0</w:t>
            </w:r>
          </w:p>
        </w:tc>
        <w:tc>
          <w:tcPr>
            <w:tcW w:w="1585" w:type="dxa"/>
            <w:tcBorders>
              <w:top w:val="single" w:sz="4" w:space="0" w:color="auto"/>
              <w:left w:val="nil"/>
              <w:bottom w:val="single" w:sz="4" w:space="0" w:color="auto"/>
              <w:right w:val="single" w:sz="4" w:space="0" w:color="auto"/>
            </w:tcBorders>
            <w:shd w:val="clear" w:color="auto" w:fill="BFBFBF" w:themeFill="background1" w:themeFillShade="BF"/>
          </w:tcPr>
          <w:p w14:paraId="28861CF9" w14:textId="77777777" w:rsidR="00503766" w:rsidRPr="003075FA" w:rsidRDefault="00503766" w:rsidP="00634E6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0</w:t>
            </w:r>
          </w:p>
        </w:tc>
        <w:tc>
          <w:tcPr>
            <w:tcW w:w="1585" w:type="dxa"/>
            <w:tcBorders>
              <w:top w:val="single" w:sz="4" w:space="0" w:color="auto"/>
              <w:left w:val="nil"/>
              <w:bottom w:val="single" w:sz="4" w:space="0" w:color="auto"/>
              <w:right w:val="single" w:sz="4" w:space="0" w:color="auto"/>
            </w:tcBorders>
            <w:shd w:val="clear" w:color="auto" w:fill="BFBFBF" w:themeFill="background1" w:themeFillShade="BF"/>
          </w:tcPr>
          <w:p w14:paraId="3C125074" w14:textId="37F147BF" w:rsidR="00503766" w:rsidRPr="003075FA" w:rsidRDefault="007076A6" w:rsidP="00634E6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52 840</w:t>
            </w:r>
          </w:p>
        </w:tc>
        <w:tc>
          <w:tcPr>
            <w:tcW w:w="1592" w:type="dxa"/>
            <w:tcBorders>
              <w:top w:val="single" w:sz="4" w:space="0" w:color="auto"/>
              <w:left w:val="nil"/>
              <w:bottom w:val="single" w:sz="4" w:space="0" w:color="auto"/>
              <w:right w:val="single" w:sz="4" w:space="0" w:color="auto"/>
            </w:tcBorders>
            <w:shd w:val="clear" w:color="auto" w:fill="BFBFBF" w:themeFill="background1" w:themeFillShade="BF"/>
          </w:tcPr>
          <w:p w14:paraId="25A53D5F" w14:textId="3E5A30BF" w:rsidR="00503766" w:rsidRPr="003075FA" w:rsidRDefault="007076A6" w:rsidP="00634E6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87 932</w:t>
            </w:r>
          </w:p>
        </w:tc>
        <w:tc>
          <w:tcPr>
            <w:tcW w:w="19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4F302713" w14:textId="77777777" w:rsidR="00503766" w:rsidRPr="0021279C" w:rsidRDefault="00503766" w:rsidP="00634E6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bl>
    <w:p w14:paraId="7C85A8EF" w14:textId="0D8ED876" w:rsidR="00503766" w:rsidRPr="003075FA" w:rsidRDefault="00503766"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r w:rsidRPr="003075FA">
        <w:rPr>
          <w:rFonts w:ascii="Times New Roman" w:eastAsia="Times New Roman" w:hAnsi="Times New Roman" w:cs="Times New Roman"/>
          <w:bCs/>
          <w:color w:val="000000" w:themeColor="text1"/>
          <w:sz w:val="24"/>
          <w:szCs w:val="24"/>
          <w:lang w:eastAsia="sk-SK"/>
        </w:rPr>
        <w:t xml:space="preserve">  2 –  výdavky rozpísať až do podpo</w:t>
      </w:r>
      <w:r w:rsidRPr="003075FA">
        <w:rPr>
          <w:rFonts w:ascii="Times New Roman" w:eastAsia="Times New Roman" w:hAnsi="Times New Roman" w:cs="Times New Roman"/>
          <w:bCs/>
          <w:sz w:val="24"/>
          <w:szCs w:val="24"/>
          <w:lang w:eastAsia="sk-SK"/>
        </w:rPr>
        <w:t>ložiek platnej ekonomickej klasifikácie</w:t>
      </w:r>
    </w:p>
    <w:p w14:paraId="5EF9C44E" w14:textId="77786724" w:rsidR="00746F0A" w:rsidRPr="00027586" w:rsidRDefault="00746F0A"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10C79E7C" w14:textId="77777777" w:rsidR="0021279C" w:rsidRDefault="0021279C" w:rsidP="0067532C">
      <w:pPr>
        <w:tabs>
          <w:tab w:val="num" w:pos="1080"/>
        </w:tabs>
        <w:spacing w:after="0" w:line="240" w:lineRule="auto"/>
        <w:rPr>
          <w:rFonts w:ascii="Times New Roman" w:eastAsia="Times New Roman" w:hAnsi="Times New Roman" w:cs="Times New Roman"/>
          <w:sz w:val="24"/>
          <w:szCs w:val="24"/>
          <w:lang w:eastAsia="sk-SK"/>
        </w:rPr>
      </w:pPr>
    </w:p>
    <w:p w14:paraId="68323A23" w14:textId="5C5700D4" w:rsidR="0067532C" w:rsidRPr="003075FA" w:rsidRDefault="0067532C" w:rsidP="0067532C">
      <w:pPr>
        <w:tabs>
          <w:tab w:val="num" w:pos="1080"/>
        </w:tabs>
        <w:spacing w:after="0" w:line="240" w:lineRule="auto"/>
        <w:rPr>
          <w:rFonts w:ascii="Times New Roman" w:eastAsia="Times New Roman" w:hAnsi="Times New Roman" w:cs="Times New Roman"/>
          <w:bCs/>
          <w:sz w:val="24"/>
          <w:szCs w:val="24"/>
          <w:lang w:eastAsia="sk-SK"/>
        </w:rPr>
      </w:pPr>
      <w:r w:rsidRPr="0021279C">
        <w:rPr>
          <w:rFonts w:ascii="Times New Roman" w:eastAsia="Times New Roman" w:hAnsi="Times New Roman" w:cs="Times New Roman"/>
          <w:sz w:val="24"/>
          <w:szCs w:val="24"/>
          <w:lang w:eastAsia="sk-SK"/>
        </w:rPr>
        <w:t>Ministerstvo práce, sociálnych vecí a rodiny SR</w:t>
      </w:r>
      <w:r w:rsidRPr="003075FA">
        <w:rPr>
          <w:rFonts w:ascii="Times New Roman" w:eastAsia="Times New Roman" w:hAnsi="Times New Roman" w:cs="Times New Roman"/>
          <w:bCs/>
          <w:sz w:val="24"/>
          <w:szCs w:val="24"/>
          <w:lang w:eastAsia="sk-SK"/>
        </w:rPr>
        <w:t xml:space="preserve">       </w:t>
      </w:r>
    </w:p>
    <w:p w14:paraId="69ED3438" w14:textId="77777777" w:rsidR="0067532C" w:rsidRPr="003075FA" w:rsidRDefault="0067532C" w:rsidP="0067532C">
      <w:pPr>
        <w:tabs>
          <w:tab w:val="num" w:pos="1080"/>
        </w:tabs>
        <w:spacing w:after="0" w:line="240" w:lineRule="auto"/>
        <w:jc w:val="right"/>
        <w:rPr>
          <w:rFonts w:ascii="Times New Roman" w:eastAsia="Times New Roman" w:hAnsi="Times New Roman" w:cs="Times New Roman"/>
          <w:bCs/>
          <w:sz w:val="24"/>
          <w:szCs w:val="24"/>
          <w:lang w:eastAsia="sk-SK"/>
        </w:rPr>
      </w:pPr>
      <w:r w:rsidRPr="003075FA">
        <w:rPr>
          <w:rFonts w:ascii="Times New Roman" w:eastAsia="Times New Roman" w:hAnsi="Times New Roman" w:cs="Times New Roman"/>
          <w:bCs/>
          <w:sz w:val="24"/>
          <w:szCs w:val="24"/>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67532C" w:rsidRPr="0021279C" w14:paraId="46DFB53A" w14:textId="77777777" w:rsidTr="00731277">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BF92A93"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30E32843"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58C6A89" w14:textId="77777777" w:rsidR="0067532C" w:rsidRPr="0021279C" w:rsidRDefault="0067532C" w:rsidP="0073127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sz w:val="24"/>
                <w:szCs w:val="24"/>
                <w:lang w:eastAsia="sk-SK"/>
              </w:rPr>
              <w:t>poznámka</w:t>
            </w:r>
          </w:p>
        </w:tc>
      </w:tr>
      <w:tr w:rsidR="0067532C" w:rsidRPr="0021279C" w14:paraId="0FF02E02" w14:textId="77777777" w:rsidTr="00731277">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0F385966" w14:textId="77777777" w:rsidR="0067532C" w:rsidRPr="003075FA" w:rsidRDefault="0067532C" w:rsidP="00731277">
            <w:pPr>
              <w:spacing w:after="0" w:line="240" w:lineRule="auto"/>
              <w:rPr>
                <w:rFonts w:ascii="Times New Roman" w:eastAsia="Times New Roman" w:hAnsi="Times New Roman" w:cs="Times New Roman"/>
                <w:b/>
                <w:bCs/>
                <w:color w:val="FFFFFF"/>
                <w:sz w:val="24"/>
                <w:szCs w:val="24"/>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7FCA6409"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tcPr>
          <w:p w14:paraId="126CA023"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6C4823B9"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tcPr>
          <w:p w14:paraId="268F5536" w14:textId="77777777" w:rsidR="0067532C" w:rsidRPr="0021279C" w:rsidRDefault="0067532C" w:rsidP="0073127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63C4CCC3" w14:textId="77777777" w:rsidR="0067532C" w:rsidRPr="0021279C" w:rsidRDefault="0067532C" w:rsidP="00731277">
            <w:pPr>
              <w:spacing w:after="0" w:line="240" w:lineRule="auto"/>
              <w:rPr>
                <w:rFonts w:ascii="Times New Roman" w:eastAsia="Times New Roman" w:hAnsi="Times New Roman" w:cs="Times New Roman"/>
                <w:b/>
                <w:bCs/>
                <w:color w:val="FFFFFF"/>
                <w:sz w:val="24"/>
                <w:szCs w:val="24"/>
                <w:lang w:eastAsia="sk-SK"/>
              </w:rPr>
            </w:pPr>
          </w:p>
        </w:tc>
      </w:tr>
      <w:tr w:rsidR="0067532C" w:rsidRPr="0021279C" w14:paraId="587E9F5F" w14:textId="77777777" w:rsidTr="00731277">
        <w:trPr>
          <w:trHeight w:val="255"/>
        </w:trPr>
        <w:tc>
          <w:tcPr>
            <w:tcW w:w="7070" w:type="dxa"/>
            <w:tcBorders>
              <w:top w:val="nil"/>
              <w:left w:val="single" w:sz="4" w:space="0" w:color="auto"/>
              <w:bottom w:val="single" w:sz="4" w:space="0" w:color="auto"/>
              <w:right w:val="single" w:sz="4" w:space="0" w:color="auto"/>
            </w:tcBorders>
          </w:tcPr>
          <w:p w14:paraId="0C21BC0D" w14:textId="77777777" w:rsidR="0067532C" w:rsidRPr="003075FA" w:rsidRDefault="0067532C" w:rsidP="00731277">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Bežné výdavky (600)</w:t>
            </w:r>
          </w:p>
        </w:tc>
        <w:tc>
          <w:tcPr>
            <w:tcW w:w="1430" w:type="dxa"/>
            <w:tcBorders>
              <w:top w:val="nil"/>
              <w:left w:val="nil"/>
              <w:bottom w:val="single" w:sz="4" w:space="0" w:color="auto"/>
              <w:right w:val="single" w:sz="4" w:space="0" w:color="auto"/>
            </w:tcBorders>
          </w:tcPr>
          <w:p w14:paraId="0537F07B" w14:textId="248785F2" w:rsidR="0067532C" w:rsidRPr="003075FA" w:rsidRDefault="00B32EC9" w:rsidP="0073127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0</w:t>
            </w:r>
          </w:p>
        </w:tc>
        <w:tc>
          <w:tcPr>
            <w:tcW w:w="1650" w:type="dxa"/>
            <w:tcBorders>
              <w:top w:val="nil"/>
              <w:left w:val="nil"/>
              <w:bottom w:val="single" w:sz="4" w:space="0" w:color="auto"/>
              <w:right w:val="single" w:sz="4" w:space="0" w:color="auto"/>
            </w:tcBorders>
          </w:tcPr>
          <w:p w14:paraId="4E11432C" w14:textId="68463C14" w:rsidR="0067532C" w:rsidRPr="003075FA" w:rsidRDefault="00B32EC9" w:rsidP="0073127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0</w:t>
            </w:r>
          </w:p>
        </w:tc>
        <w:tc>
          <w:tcPr>
            <w:tcW w:w="1540" w:type="dxa"/>
            <w:tcBorders>
              <w:top w:val="nil"/>
              <w:left w:val="nil"/>
              <w:bottom w:val="single" w:sz="4" w:space="0" w:color="auto"/>
              <w:right w:val="single" w:sz="4" w:space="0" w:color="auto"/>
            </w:tcBorders>
          </w:tcPr>
          <w:p w14:paraId="074ADA6F" w14:textId="44F7CB9E"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color w:val="000000" w:themeColor="text1"/>
                <w:sz w:val="24"/>
                <w:szCs w:val="24"/>
                <w:lang w:eastAsia="sk-SK"/>
              </w:rPr>
              <w:t>300 000</w:t>
            </w:r>
          </w:p>
        </w:tc>
        <w:tc>
          <w:tcPr>
            <w:tcW w:w="1540" w:type="dxa"/>
            <w:tcBorders>
              <w:top w:val="nil"/>
              <w:left w:val="nil"/>
              <w:bottom w:val="single" w:sz="4" w:space="0" w:color="auto"/>
              <w:right w:val="single" w:sz="4" w:space="0" w:color="auto"/>
            </w:tcBorders>
          </w:tcPr>
          <w:p w14:paraId="5DAA99EE" w14:textId="1B1C8E5C" w:rsidR="0067532C" w:rsidRPr="0021279C" w:rsidRDefault="0067532C" w:rsidP="0073127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14:paraId="74E035D8" w14:textId="77777777" w:rsidR="0067532C" w:rsidRPr="0021279C" w:rsidRDefault="0067532C" w:rsidP="0073127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67532C" w:rsidRPr="0021279C" w14:paraId="606F66FA" w14:textId="77777777" w:rsidTr="00731277">
        <w:trPr>
          <w:trHeight w:val="255"/>
        </w:trPr>
        <w:tc>
          <w:tcPr>
            <w:tcW w:w="7070" w:type="dxa"/>
            <w:tcBorders>
              <w:top w:val="nil"/>
              <w:left w:val="single" w:sz="4" w:space="0" w:color="auto"/>
              <w:bottom w:val="single" w:sz="4" w:space="0" w:color="auto"/>
              <w:right w:val="single" w:sz="4" w:space="0" w:color="auto"/>
            </w:tcBorders>
          </w:tcPr>
          <w:p w14:paraId="0CB4DBC0" w14:textId="77777777" w:rsidR="0067532C" w:rsidRPr="003075FA" w:rsidRDefault="0067532C" w:rsidP="00731277">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115F1F3B"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iCs/>
                <w:sz w:val="24"/>
                <w:szCs w:val="24"/>
                <w:lang w:eastAsia="sk-SK"/>
              </w:rPr>
              <w:t>0</w:t>
            </w:r>
          </w:p>
        </w:tc>
        <w:tc>
          <w:tcPr>
            <w:tcW w:w="1650" w:type="dxa"/>
            <w:tcBorders>
              <w:top w:val="nil"/>
              <w:left w:val="nil"/>
              <w:bottom w:val="single" w:sz="4" w:space="0" w:color="auto"/>
              <w:right w:val="single" w:sz="4" w:space="0" w:color="auto"/>
            </w:tcBorders>
          </w:tcPr>
          <w:p w14:paraId="093DE30B"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sz w:val="24"/>
                <w:szCs w:val="24"/>
                <w:lang w:eastAsia="sk-SK"/>
              </w:rPr>
              <w:t>0</w:t>
            </w:r>
          </w:p>
        </w:tc>
        <w:tc>
          <w:tcPr>
            <w:tcW w:w="1540" w:type="dxa"/>
            <w:tcBorders>
              <w:top w:val="nil"/>
              <w:left w:val="nil"/>
              <w:bottom w:val="single" w:sz="4" w:space="0" w:color="auto"/>
              <w:right w:val="single" w:sz="4" w:space="0" w:color="auto"/>
            </w:tcBorders>
          </w:tcPr>
          <w:p w14:paraId="263BD0D9" w14:textId="54D7DCE3" w:rsidR="0067532C" w:rsidRPr="003075FA" w:rsidRDefault="0067532C" w:rsidP="00731277">
            <w:pPr>
              <w:spacing w:after="0" w:line="240" w:lineRule="auto"/>
              <w:jc w:val="center"/>
              <w:rPr>
                <w:rFonts w:ascii="Times New Roman" w:eastAsia="Times New Roman" w:hAnsi="Times New Roman" w:cs="Times New Roman"/>
                <w:color w:val="FF0000"/>
                <w:sz w:val="24"/>
                <w:szCs w:val="24"/>
                <w:lang w:eastAsia="sk-SK"/>
              </w:rPr>
            </w:pPr>
            <w:r w:rsidRPr="0021279C">
              <w:rPr>
                <w:rFonts w:ascii="Times New Roman" w:eastAsia="Times New Roman" w:hAnsi="Times New Roman" w:cs="Times New Roman"/>
                <w:bCs/>
                <w:sz w:val="24"/>
                <w:szCs w:val="24"/>
                <w:lang w:eastAsia="sk-SK"/>
              </w:rPr>
              <w:t>0</w:t>
            </w:r>
          </w:p>
        </w:tc>
        <w:tc>
          <w:tcPr>
            <w:tcW w:w="1540" w:type="dxa"/>
            <w:tcBorders>
              <w:top w:val="nil"/>
              <w:left w:val="nil"/>
              <w:bottom w:val="single" w:sz="4" w:space="0" w:color="auto"/>
              <w:right w:val="single" w:sz="4" w:space="0" w:color="auto"/>
            </w:tcBorders>
          </w:tcPr>
          <w:p w14:paraId="5FC7E2FB" w14:textId="5F1E1AB2" w:rsidR="0067532C" w:rsidRPr="0021279C" w:rsidRDefault="0067532C" w:rsidP="00731277">
            <w:pPr>
              <w:spacing w:after="0" w:line="240" w:lineRule="auto"/>
              <w:jc w:val="center"/>
              <w:rPr>
                <w:rFonts w:ascii="Times New Roman" w:eastAsia="Times New Roman" w:hAnsi="Times New Roman" w:cs="Times New Roman"/>
                <w:color w:val="FF0000"/>
                <w:sz w:val="24"/>
                <w:szCs w:val="24"/>
                <w:lang w:eastAsia="sk-SK"/>
              </w:rPr>
            </w:pPr>
            <w:r w:rsidRPr="0021279C">
              <w:rPr>
                <w:rFonts w:ascii="Times New Roman" w:eastAsia="Times New Roman" w:hAnsi="Times New Roman" w:cs="Times New Roman"/>
                <w:bCs/>
                <w:sz w:val="24"/>
                <w:szCs w:val="24"/>
                <w:lang w:eastAsia="sk-SK"/>
              </w:rPr>
              <w:t>0</w:t>
            </w:r>
          </w:p>
        </w:tc>
        <w:tc>
          <w:tcPr>
            <w:tcW w:w="1649" w:type="dxa"/>
            <w:tcBorders>
              <w:top w:val="nil"/>
              <w:left w:val="nil"/>
              <w:bottom w:val="single" w:sz="4" w:space="0" w:color="auto"/>
              <w:right w:val="single" w:sz="4" w:space="0" w:color="auto"/>
            </w:tcBorders>
            <w:noWrap/>
            <w:vAlign w:val="bottom"/>
          </w:tcPr>
          <w:p w14:paraId="125BA256" w14:textId="77777777" w:rsidR="0067532C" w:rsidRPr="0021279C" w:rsidRDefault="0067532C" w:rsidP="0073127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67532C" w:rsidRPr="0021279C" w14:paraId="5CE7647F" w14:textId="77777777" w:rsidTr="00731277">
        <w:trPr>
          <w:trHeight w:val="255"/>
        </w:trPr>
        <w:tc>
          <w:tcPr>
            <w:tcW w:w="7070" w:type="dxa"/>
            <w:tcBorders>
              <w:top w:val="nil"/>
              <w:left w:val="single" w:sz="4" w:space="0" w:color="auto"/>
              <w:bottom w:val="single" w:sz="4" w:space="0" w:color="auto"/>
              <w:right w:val="single" w:sz="4" w:space="0" w:color="auto"/>
            </w:tcBorders>
          </w:tcPr>
          <w:p w14:paraId="2CCE6554" w14:textId="77777777" w:rsidR="0067532C" w:rsidRPr="003075FA" w:rsidRDefault="0067532C" w:rsidP="00731277">
            <w:pPr>
              <w:spacing w:after="0" w:line="240" w:lineRule="auto"/>
              <w:rPr>
                <w:rFonts w:ascii="Times New Roman" w:eastAsia="Times New Roman" w:hAnsi="Times New Roman" w:cs="Times New Roman"/>
                <w:sz w:val="24"/>
                <w:szCs w:val="24"/>
                <w:vertAlign w:val="superscript"/>
                <w:lang w:eastAsia="sk-SK"/>
              </w:rPr>
            </w:pPr>
            <w:r w:rsidRPr="003075FA">
              <w:rPr>
                <w:rFonts w:ascii="Times New Roman" w:eastAsia="Times New Roman" w:hAnsi="Times New Roman" w:cs="Times New Roman"/>
                <w:sz w:val="24"/>
                <w:szCs w:val="24"/>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05121F8F"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650" w:type="dxa"/>
            <w:tcBorders>
              <w:top w:val="nil"/>
              <w:left w:val="nil"/>
              <w:bottom w:val="single" w:sz="4" w:space="0" w:color="auto"/>
              <w:right w:val="single" w:sz="4" w:space="0" w:color="auto"/>
            </w:tcBorders>
          </w:tcPr>
          <w:p w14:paraId="235174D6"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06FBFEF3" w14:textId="43493F01"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sz w:val="24"/>
                <w:szCs w:val="24"/>
                <w:lang w:eastAsia="sk-SK"/>
              </w:rPr>
              <w:t>0</w:t>
            </w:r>
          </w:p>
        </w:tc>
        <w:tc>
          <w:tcPr>
            <w:tcW w:w="1540" w:type="dxa"/>
            <w:tcBorders>
              <w:top w:val="nil"/>
              <w:left w:val="nil"/>
              <w:bottom w:val="single" w:sz="4" w:space="0" w:color="auto"/>
              <w:right w:val="single" w:sz="4" w:space="0" w:color="auto"/>
            </w:tcBorders>
          </w:tcPr>
          <w:p w14:paraId="0C707584" w14:textId="0B951B0B" w:rsidR="0067532C" w:rsidRPr="0021279C" w:rsidRDefault="0067532C" w:rsidP="00731277">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sz w:val="24"/>
                <w:szCs w:val="24"/>
                <w:lang w:eastAsia="sk-SK"/>
              </w:rPr>
              <w:t>0</w:t>
            </w:r>
          </w:p>
        </w:tc>
        <w:tc>
          <w:tcPr>
            <w:tcW w:w="1649" w:type="dxa"/>
            <w:tcBorders>
              <w:top w:val="nil"/>
              <w:left w:val="nil"/>
              <w:bottom w:val="single" w:sz="4" w:space="0" w:color="auto"/>
              <w:right w:val="single" w:sz="4" w:space="0" w:color="auto"/>
            </w:tcBorders>
            <w:noWrap/>
            <w:vAlign w:val="bottom"/>
          </w:tcPr>
          <w:p w14:paraId="5158F622" w14:textId="77777777" w:rsidR="0067532C" w:rsidRPr="0021279C" w:rsidRDefault="0067532C" w:rsidP="0073127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67532C" w:rsidRPr="0021279C" w14:paraId="41C0EE96" w14:textId="77777777" w:rsidTr="00731277">
        <w:trPr>
          <w:trHeight w:val="255"/>
        </w:trPr>
        <w:tc>
          <w:tcPr>
            <w:tcW w:w="7070" w:type="dxa"/>
            <w:tcBorders>
              <w:top w:val="nil"/>
              <w:left w:val="single" w:sz="4" w:space="0" w:color="auto"/>
              <w:bottom w:val="single" w:sz="4" w:space="0" w:color="auto"/>
              <w:right w:val="single" w:sz="4" w:space="0" w:color="auto"/>
            </w:tcBorders>
          </w:tcPr>
          <w:p w14:paraId="3407366D" w14:textId="77777777" w:rsidR="0067532C" w:rsidRPr="003075FA" w:rsidRDefault="0067532C" w:rsidP="00731277">
            <w:pPr>
              <w:spacing w:after="0" w:line="240" w:lineRule="auto"/>
              <w:rPr>
                <w:rFonts w:ascii="Times New Roman" w:eastAsia="Times New Roman" w:hAnsi="Times New Roman" w:cs="Times New Roman"/>
                <w:sz w:val="24"/>
                <w:szCs w:val="24"/>
                <w:vertAlign w:val="superscript"/>
                <w:lang w:eastAsia="sk-SK"/>
              </w:rPr>
            </w:pPr>
            <w:r w:rsidRPr="003075FA">
              <w:rPr>
                <w:rFonts w:ascii="Times New Roman" w:eastAsia="Times New Roman" w:hAnsi="Times New Roman" w:cs="Times New Roman"/>
                <w:sz w:val="24"/>
                <w:szCs w:val="24"/>
                <w:lang w:eastAsia="sk-SK"/>
              </w:rPr>
              <w:t xml:space="preserve">  Tovary a služby (630)</w:t>
            </w:r>
            <w:r w:rsidRPr="003075FA">
              <w:rPr>
                <w:rFonts w:ascii="Times New Roman" w:eastAsia="Times New Roman" w:hAnsi="Times New Roman" w:cs="Times New Roman"/>
                <w:sz w:val="24"/>
                <w:szCs w:val="24"/>
                <w:vertAlign w:val="superscript"/>
                <w:lang w:eastAsia="sk-SK"/>
              </w:rPr>
              <w:t>2</w:t>
            </w:r>
          </w:p>
        </w:tc>
        <w:tc>
          <w:tcPr>
            <w:tcW w:w="1430" w:type="dxa"/>
            <w:tcBorders>
              <w:top w:val="nil"/>
              <w:left w:val="nil"/>
              <w:bottom w:val="single" w:sz="4" w:space="0" w:color="auto"/>
              <w:right w:val="single" w:sz="4" w:space="0" w:color="auto"/>
            </w:tcBorders>
          </w:tcPr>
          <w:p w14:paraId="13BFC8B8"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iCs/>
                <w:sz w:val="24"/>
                <w:szCs w:val="24"/>
                <w:lang w:eastAsia="sk-SK"/>
              </w:rPr>
              <w:t>0</w:t>
            </w:r>
          </w:p>
        </w:tc>
        <w:tc>
          <w:tcPr>
            <w:tcW w:w="1650" w:type="dxa"/>
            <w:tcBorders>
              <w:top w:val="nil"/>
              <w:left w:val="nil"/>
              <w:bottom w:val="single" w:sz="4" w:space="0" w:color="auto"/>
              <w:right w:val="single" w:sz="4" w:space="0" w:color="auto"/>
            </w:tcBorders>
          </w:tcPr>
          <w:p w14:paraId="3F83FB82"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sz w:val="24"/>
                <w:szCs w:val="24"/>
                <w:lang w:eastAsia="sk-SK"/>
              </w:rPr>
              <w:t>0</w:t>
            </w:r>
          </w:p>
        </w:tc>
        <w:tc>
          <w:tcPr>
            <w:tcW w:w="1540" w:type="dxa"/>
            <w:tcBorders>
              <w:top w:val="nil"/>
              <w:left w:val="nil"/>
              <w:bottom w:val="single" w:sz="4" w:space="0" w:color="auto"/>
              <w:right w:val="single" w:sz="4" w:space="0" w:color="auto"/>
            </w:tcBorders>
          </w:tcPr>
          <w:p w14:paraId="45547AB3" w14:textId="2E681BD2"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iCs/>
                <w:sz w:val="24"/>
                <w:szCs w:val="24"/>
                <w:lang w:eastAsia="sk-SK"/>
              </w:rPr>
              <w:t>300 000</w:t>
            </w:r>
          </w:p>
        </w:tc>
        <w:tc>
          <w:tcPr>
            <w:tcW w:w="1540" w:type="dxa"/>
            <w:tcBorders>
              <w:top w:val="nil"/>
              <w:left w:val="nil"/>
              <w:bottom w:val="single" w:sz="4" w:space="0" w:color="auto"/>
              <w:right w:val="single" w:sz="4" w:space="0" w:color="auto"/>
            </w:tcBorders>
          </w:tcPr>
          <w:p w14:paraId="54F40203" w14:textId="0432C741" w:rsidR="0067532C" w:rsidRPr="0021279C" w:rsidRDefault="0067532C" w:rsidP="00731277">
            <w:pPr>
              <w:spacing w:after="0" w:line="240" w:lineRule="auto"/>
              <w:jc w:val="center"/>
              <w:rPr>
                <w:rFonts w:ascii="Times New Roman" w:eastAsia="Times New Roman" w:hAnsi="Times New Roman" w:cs="Times New Roman"/>
                <w:sz w:val="24"/>
                <w:szCs w:val="24"/>
                <w:lang w:eastAsia="sk-SK"/>
              </w:rPr>
            </w:pPr>
            <w:r w:rsidRPr="0021279C">
              <w:rPr>
                <w:rFonts w:ascii="Times New Roman" w:eastAsia="Times New Roman" w:hAnsi="Times New Roman" w:cs="Times New Roman"/>
                <w:bCs/>
                <w:sz w:val="24"/>
                <w:szCs w:val="24"/>
                <w:lang w:eastAsia="sk-SK"/>
              </w:rPr>
              <w:t>0</w:t>
            </w:r>
          </w:p>
        </w:tc>
        <w:tc>
          <w:tcPr>
            <w:tcW w:w="1649" w:type="dxa"/>
            <w:tcBorders>
              <w:top w:val="nil"/>
              <w:left w:val="nil"/>
              <w:bottom w:val="single" w:sz="4" w:space="0" w:color="auto"/>
              <w:right w:val="single" w:sz="4" w:space="0" w:color="auto"/>
            </w:tcBorders>
            <w:noWrap/>
            <w:vAlign w:val="bottom"/>
          </w:tcPr>
          <w:p w14:paraId="2FFE16E4" w14:textId="77777777" w:rsidR="0067532C" w:rsidRPr="0021279C" w:rsidRDefault="0067532C" w:rsidP="0073127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67532C" w:rsidRPr="0021279C" w14:paraId="72AF231D" w14:textId="77777777" w:rsidTr="00731277">
        <w:trPr>
          <w:trHeight w:val="255"/>
        </w:trPr>
        <w:tc>
          <w:tcPr>
            <w:tcW w:w="7070" w:type="dxa"/>
            <w:tcBorders>
              <w:top w:val="nil"/>
              <w:left w:val="single" w:sz="4" w:space="0" w:color="auto"/>
              <w:bottom w:val="single" w:sz="4" w:space="0" w:color="auto"/>
              <w:right w:val="single" w:sz="4" w:space="0" w:color="auto"/>
            </w:tcBorders>
          </w:tcPr>
          <w:p w14:paraId="218DCE74" w14:textId="77777777" w:rsidR="0067532C" w:rsidRPr="003075FA" w:rsidRDefault="0067532C" w:rsidP="00731277">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Bežné transfery (640)</w:t>
            </w:r>
            <w:r w:rsidRPr="003075FA">
              <w:rPr>
                <w:rFonts w:ascii="Times New Roman" w:eastAsia="Times New Roman" w:hAnsi="Times New Roman" w:cs="Times New Roman"/>
                <w:sz w:val="24"/>
                <w:szCs w:val="24"/>
                <w:vertAlign w:val="superscript"/>
                <w:lang w:eastAsia="sk-SK"/>
              </w:rPr>
              <w:t>2</w:t>
            </w:r>
          </w:p>
        </w:tc>
        <w:tc>
          <w:tcPr>
            <w:tcW w:w="1430" w:type="dxa"/>
            <w:tcBorders>
              <w:top w:val="nil"/>
              <w:left w:val="nil"/>
              <w:bottom w:val="single" w:sz="4" w:space="0" w:color="auto"/>
              <w:right w:val="single" w:sz="4" w:space="0" w:color="auto"/>
            </w:tcBorders>
          </w:tcPr>
          <w:p w14:paraId="58360970"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650" w:type="dxa"/>
            <w:tcBorders>
              <w:top w:val="nil"/>
              <w:left w:val="nil"/>
              <w:bottom w:val="single" w:sz="4" w:space="0" w:color="auto"/>
              <w:right w:val="single" w:sz="4" w:space="0" w:color="auto"/>
            </w:tcBorders>
          </w:tcPr>
          <w:p w14:paraId="2C14EA9A"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3978D26A"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6B2CF663" w14:textId="77777777" w:rsidR="0067532C" w:rsidRPr="0021279C" w:rsidRDefault="0067532C" w:rsidP="0073127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6F5118D" w14:textId="77777777" w:rsidR="0067532C" w:rsidRPr="0021279C" w:rsidRDefault="0067532C" w:rsidP="0073127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67532C" w:rsidRPr="0021279C" w14:paraId="14397234" w14:textId="77777777" w:rsidTr="00731277">
        <w:trPr>
          <w:trHeight w:val="255"/>
        </w:trPr>
        <w:tc>
          <w:tcPr>
            <w:tcW w:w="7070" w:type="dxa"/>
            <w:tcBorders>
              <w:top w:val="nil"/>
              <w:left w:val="single" w:sz="4" w:space="0" w:color="auto"/>
              <w:bottom w:val="single" w:sz="4" w:space="0" w:color="auto"/>
              <w:right w:val="single" w:sz="4" w:space="0" w:color="auto"/>
            </w:tcBorders>
            <w:vAlign w:val="center"/>
          </w:tcPr>
          <w:p w14:paraId="43E30805" w14:textId="77777777" w:rsidR="0067532C" w:rsidRPr="003075FA" w:rsidRDefault="0067532C" w:rsidP="00731277">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Splácanie úrokov a ostatné platby súvisiace s </w:t>
            </w:r>
            <w:r w:rsidRPr="003075FA">
              <w:rPr>
                <w:rFonts w:ascii="Times New Roman" w:hAnsi="Times New Roman" w:cs="Times New Roman"/>
                <w:sz w:val="24"/>
                <w:szCs w:val="24"/>
              </w:rPr>
              <w:t xml:space="preserve"> </w:t>
            </w:r>
            <w:r w:rsidRPr="003075FA">
              <w:rPr>
                <w:rFonts w:ascii="Times New Roman" w:eastAsia="Times New Roman" w:hAnsi="Times New Roman" w:cs="Times New Roman"/>
                <w:sz w:val="24"/>
                <w:szCs w:val="24"/>
                <w:lang w:eastAsia="sk-SK"/>
              </w:rPr>
              <w:t>úverom, pôžičkou, návratnou finančnou výpomocou a finančným prenájmom (650)</w:t>
            </w:r>
            <w:r w:rsidRPr="003075FA">
              <w:rPr>
                <w:rFonts w:ascii="Times New Roman" w:eastAsia="Times New Roman" w:hAnsi="Times New Roman" w:cs="Times New Roman"/>
                <w:sz w:val="24"/>
                <w:szCs w:val="24"/>
                <w:vertAlign w:val="superscript"/>
                <w:lang w:eastAsia="sk-SK"/>
              </w:rPr>
              <w:t>2</w:t>
            </w:r>
          </w:p>
        </w:tc>
        <w:tc>
          <w:tcPr>
            <w:tcW w:w="1430" w:type="dxa"/>
            <w:tcBorders>
              <w:top w:val="nil"/>
              <w:left w:val="nil"/>
              <w:bottom w:val="single" w:sz="4" w:space="0" w:color="auto"/>
              <w:right w:val="single" w:sz="4" w:space="0" w:color="auto"/>
            </w:tcBorders>
          </w:tcPr>
          <w:p w14:paraId="77B784A6"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650" w:type="dxa"/>
            <w:tcBorders>
              <w:top w:val="nil"/>
              <w:left w:val="nil"/>
              <w:bottom w:val="single" w:sz="4" w:space="0" w:color="auto"/>
              <w:right w:val="single" w:sz="4" w:space="0" w:color="auto"/>
            </w:tcBorders>
          </w:tcPr>
          <w:p w14:paraId="5668D687"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0EFAED8F"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4B784BBC" w14:textId="77777777" w:rsidR="0067532C" w:rsidRPr="0021279C" w:rsidRDefault="0067532C" w:rsidP="0073127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60FE3B65" w14:textId="77777777" w:rsidR="0067532C" w:rsidRPr="0021279C" w:rsidRDefault="0067532C" w:rsidP="00731277">
            <w:pPr>
              <w:spacing w:after="0" w:line="240" w:lineRule="auto"/>
              <w:rPr>
                <w:rFonts w:ascii="Times New Roman" w:eastAsia="Times New Roman" w:hAnsi="Times New Roman" w:cs="Times New Roman"/>
                <w:sz w:val="24"/>
                <w:szCs w:val="24"/>
                <w:lang w:eastAsia="sk-SK"/>
              </w:rPr>
            </w:pPr>
          </w:p>
        </w:tc>
      </w:tr>
      <w:tr w:rsidR="0067532C" w:rsidRPr="0021279C" w14:paraId="6C89D2D7" w14:textId="77777777" w:rsidTr="00731277">
        <w:trPr>
          <w:trHeight w:val="255"/>
        </w:trPr>
        <w:tc>
          <w:tcPr>
            <w:tcW w:w="7070" w:type="dxa"/>
            <w:tcBorders>
              <w:top w:val="nil"/>
              <w:left w:val="single" w:sz="4" w:space="0" w:color="auto"/>
              <w:bottom w:val="single" w:sz="4" w:space="0" w:color="auto"/>
              <w:right w:val="single" w:sz="4" w:space="0" w:color="auto"/>
            </w:tcBorders>
          </w:tcPr>
          <w:p w14:paraId="7ADEE691" w14:textId="77777777" w:rsidR="0067532C" w:rsidRPr="003075FA" w:rsidRDefault="0067532C" w:rsidP="00731277">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Kapitálové výdavky (700)</w:t>
            </w:r>
          </w:p>
        </w:tc>
        <w:tc>
          <w:tcPr>
            <w:tcW w:w="1430" w:type="dxa"/>
            <w:tcBorders>
              <w:top w:val="nil"/>
              <w:left w:val="nil"/>
              <w:bottom w:val="single" w:sz="4" w:space="0" w:color="auto"/>
              <w:right w:val="single" w:sz="4" w:space="0" w:color="auto"/>
            </w:tcBorders>
          </w:tcPr>
          <w:p w14:paraId="544032EC"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p>
        </w:tc>
        <w:tc>
          <w:tcPr>
            <w:tcW w:w="1650" w:type="dxa"/>
            <w:tcBorders>
              <w:top w:val="nil"/>
              <w:left w:val="nil"/>
              <w:bottom w:val="single" w:sz="4" w:space="0" w:color="auto"/>
              <w:right w:val="single" w:sz="4" w:space="0" w:color="auto"/>
            </w:tcBorders>
          </w:tcPr>
          <w:p w14:paraId="3DEE7774"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p>
        </w:tc>
        <w:tc>
          <w:tcPr>
            <w:tcW w:w="1540" w:type="dxa"/>
            <w:tcBorders>
              <w:top w:val="nil"/>
              <w:left w:val="nil"/>
              <w:bottom w:val="single" w:sz="4" w:space="0" w:color="auto"/>
              <w:right w:val="single" w:sz="4" w:space="0" w:color="auto"/>
            </w:tcBorders>
          </w:tcPr>
          <w:p w14:paraId="00697051"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p>
        </w:tc>
        <w:tc>
          <w:tcPr>
            <w:tcW w:w="1540" w:type="dxa"/>
            <w:tcBorders>
              <w:top w:val="nil"/>
              <w:left w:val="nil"/>
              <w:bottom w:val="single" w:sz="4" w:space="0" w:color="auto"/>
              <w:right w:val="single" w:sz="4" w:space="0" w:color="auto"/>
            </w:tcBorders>
          </w:tcPr>
          <w:p w14:paraId="6806785D" w14:textId="77777777" w:rsidR="0067532C" w:rsidRPr="0021279C" w:rsidRDefault="0067532C" w:rsidP="00731277">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5B4476AE" w14:textId="77777777" w:rsidR="0067532C" w:rsidRPr="0021279C" w:rsidRDefault="0067532C" w:rsidP="0073127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67532C" w:rsidRPr="0021279C" w14:paraId="783275A7" w14:textId="77777777" w:rsidTr="00731277">
        <w:trPr>
          <w:trHeight w:val="255"/>
        </w:trPr>
        <w:tc>
          <w:tcPr>
            <w:tcW w:w="7070" w:type="dxa"/>
            <w:tcBorders>
              <w:top w:val="nil"/>
              <w:left w:val="single" w:sz="4" w:space="0" w:color="auto"/>
              <w:bottom w:val="single" w:sz="4" w:space="0" w:color="auto"/>
              <w:right w:val="single" w:sz="4" w:space="0" w:color="auto"/>
            </w:tcBorders>
          </w:tcPr>
          <w:p w14:paraId="7E6A75F1" w14:textId="77777777" w:rsidR="0067532C" w:rsidRPr="003075FA" w:rsidRDefault="0067532C" w:rsidP="00731277">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Obstarávanie kapitálových aktív (710)</w:t>
            </w:r>
            <w:r w:rsidRPr="003075FA">
              <w:rPr>
                <w:rFonts w:ascii="Times New Roman" w:eastAsia="Times New Roman" w:hAnsi="Times New Roman" w:cs="Times New Roman"/>
                <w:sz w:val="24"/>
                <w:szCs w:val="24"/>
                <w:vertAlign w:val="superscript"/>
                <w:lang w:eastAsia="sk-SK"/>
              </w:rPr>
              <w:t>2</w:t>
            </w:r>
          </w:p>
        </w:tc>
        <w:tc>
          <w:tcPr>
            <w:tcW w:w="1430" w:type="dxa"/>
            <w:tcBorders>
              <w:top w:val="nil"/>
              <w:left w:val="nil"/>
              <w:bottom w:val="single" w:sz="4" w:space="0" w:color="auto"/>
              <w:right w:val="single" w:sz="4" w:space="0" w:color="auto"/>
            </w:tcBorders>
          </w:tcPr>
          <w:p w14:paraId="553B97DC"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650" w:type="dxa"/>
            <w:tcBorders>
              <w:top w:val="nil"/>
              <w:left w:val="nil"/>
              <w:bottom w:val="single" w:sz="4" w:space="0" w:color="auto"/>
              <w:right w:val="single" w:sz="4" w:space="0" w:color="auto"/>
            </w:tcBorders>
          </w:tcPr>
          <w:p w14:paraId="6A3DAFC1"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5B8C8156"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384AB49B" w14:textId="77777777" w:rsidR="0067532C" w:rsidRPr="0021279C" w:rsidRDefault="0067532C" w:rsidP="0073127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24FF7B85" w14:textId="77777777" w:rsidR="0067532C" w:rsidRPr="0021279C" w:rsidRDefault="0067532C" w:rsidP="0073127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67532C" w:rsidRPr="0021279C" w14:paraId="66B2B8ED" w14:textId="77777777" w:rsidTr="00731277">
        <w:trPr>
          <w:trHeight w:val="255"/>
        </w:trPr>
        <w:tc>
          <w:tcPr>
            <w:tcW w:w="7070" w:type="dxa"/>
            <w:tcBorders>
              <w:top w:val="nil"/>
              <w:left w:val="single" w:sz="4" w:space="0" w:color="auto"/>
              <w:bottom w:val="single" w:sz="4" w:space="0" w:color="auto"/>
              <w:right w:val="single" w:sz="4" w:space="0" w:color="auto"/>
            </w:tcBorders>
          </w:tcPr>
          <w:p w14:paraId="42D88DCA" w14:textId="77777777" w:rsidR="0067532C" w:rsidRPr="003075FA" w:rsidRDefault="0067532C" w:rsidP="00731277">
            <w:pPr>
              <w:spacing w:after="0" w:line="240" w:lineRule="auto"/>
              <w:rPr>
                <w:rFonts w:ascii="Times New Roman" w:eastAsia="Times New Roman" w:hAnsi="Times New Roman" w:cs="Times New Roman"/>
                <w:sz w:val="24"/>
                <w:szCs w:val="24"/>
                <w:lang w:eastAsia="sk-SK"/>
              </w:rPr>
            </w:pPr>
            <w:r w:rsidRPr="003075FA">
              <w:rPr>
                <w:rFonts w:ascii="Times New Roman" w:eastAsia="Times New Roman" w:hAnsi="Times New Roman" w:cs="Times New Roman"/>
                <w:sz w:val="24"/>
                <w:szCs w:val="24"/>
                <w:lang w:eastAsia="sk-SK"/>
              </w:rPr>
              <w:t xml:space="preserve">  Kapitálové transfery (720)</w:t>
            </w:r>
            <w:r w:rsidRPr="003075FA">
              <w:rPr>
                <w:rFonts w:ascii="Times New Roman" w:eastAsia="Times New Roman" w:hAnsi="Times New Roman" w:cs="Times New Roman"/>
                <w:sz w:val="24"/>
                <w:szCs w:val="24"/>
                <w:vertAlign w:val="superscript"/>
                <w:lang w:eastAsia="sk-SK"/>
              </w:rPr>
              <w:t>2</w:t>
            </w:r>
          </w:p>
        </w:tc>
        <w:tc>
          <w:tcPr>
            <w:tcW w:w="1430" w:type="dxa"/>
            <w:tcBorders>
              <w:top w:val="nil"/>
              <w:left w:val="nil"/>
              <w:bottom w:val="single" w:sz="4" w:space="0" w:color="auto"/>
              <w:right w:val="single" w:sz="4" w:space="0" w:color="auto"/>
            </w:tcBorders>
          </w:tcPr>
          <w:p w14:paraId="08C45D9F"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650" w:type="dxa"/>
            <w:tcBorders>
              <w:top w:val="nil"/>
              <w:left w:val="nil"/>
              <w:bottom w:val="single" w:sz="4" w:space="0" w:color="auto"/>
              <w:right w:val="single" w:sz="4" w:space="0" w:color="auto"/>
            </w:tcBorders>
          </w:tcPr>
          <w:p w14:paraId="70484B11"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2074AEC2" w14:textId="77777777" w:rsidR="0067532C" w:rsidRPr="003075FA" w:rsidRDefault="0067532C" w:rsidP="00731277">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14:paraId="37610B63" w14:textId="77777777" w:rsidR="0067532C" w:rsidRPr="0021279C" w:rsidRDefault="0067532C" w:rsidP="0073127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20FEB6AC" w14:textId="77777777" w:rsidR="0067532C" w:rsidRPr="0021279C" w:rsidRDefault="0067532C" w:rsidP="0073127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67532C" w:rsidRPr="0021279C" w14:paraId="4E0D9C1F" w14:textId="77777777" w:rsidTr="00731277">
        <w:trPr>
          <w:trHeight w:val="255"/>
        </w:trPr>
        <w:tc>
          <w:tcPr>
            <w:tcW w:w="7070" w:type="dxa"/>
            <w:tcBorders>
              <w:top w:val="nil"/>
              <w:left w:val="single" w:sz="4" w:space="0" w:color="auto"/>
              <w:bottom w:val="single" w:sz="4" w:space="0" w:color="auto"/>
              <w:right w:val="single" w:sz="4" w:space="0" w:color="auto"/>
            </w:tcBorders>
          </w:tcPr>
          <w:p w14:paraId="716D5122" w14:textId="77777777" w:rsidR="0067532C" w:rsidRPr="003075FA" w:rsidRDefault="0067532C" w:rsidP="00731277">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tcPr>
          <w:p w14:paraId="09CE7AEB"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 </w:t>
            </w:r>
          </w:p>
        </w:tc>
        <w:tc>
          <w:tcPr>
            <w:tcW w:w="1650" w:type="dxa"/>
            <w:tcBorders>
              <w:top w:val="nil"/>
              <w:left w:val="nil"/>
              <w:bottom w:val="single" w:sz="4" w:space="0" w:color="auto"/>
              <w:right w:val="single" w:sz="4" w:space="0" w:color="auto"/>
            </w:tcBorders>
          </w:tcPr>
          <w:p w14:paraId="514E3CB2"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 </w:t>
            </w:r>
          </w:p>
        </w:tc>
        <w:tc>
          <w:tcPr>
            <w:tcW w:w="1540" w:type="dxa"/>
            <w:tcBorders>
              <w:top w:val="nil"/>
              <w:left w:val="nil"/>
              <w:bottom w:val="single" w:sz="4" w:space="0" w:color="auto"/>
              <w:right w:val="single" w:sz="4" w:space="0" w:color="auto"/>
            </w:tcBorders>
          </w:tcPr>
          <w:p w14:paraId="417B62C3"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 </w:t>
            </w:r>
          </w:p>
        </w:tc>
        <w:tc>
          <w:tcPr>
            <w:tcW w:w="1540" w:type="dxa"/>
            <w:tcBorders>
              <w:top w:val="nil"/>
              <w:left w:val="nil"/>
              <w:bottom w:val="single" w:sz="4" w:space="0" w:color="auto"/>
              <w:right w:val="single" w:sz="4" w:space="0" w:color="auto"/>
            </w:tcBorders>
          </w:tcPr>
          <w:p w14:paraId="3588B479" w14:textId="77777777" w:rsidR="0067532C" w:rsidRPr="0021279C" w:rsidRDefault="0067532C" w:rsidP="0073127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5880536F" w14:textId="77777777" w:rsidR="0067532C" w:rsidRPr="0021279C" w:rsidRDefault="0067532C" w:rsidP="0073127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r w:rsidR="0067532C" w:rsidRPr="0021279C" w14:paraId="3C47DE73" w14:textId="77777777" w:rsidTr="00731277">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2B2015" w14:textId="77777777" w:rsidR="0067532C" w:rsidRPr="003075FA" w:rsidRDefault="0067532C" w:rsidP="00731277">
            <w:pPr>
              <w:spacing w:after="0" w:line="240" w:lineRule="auto"/>
              <w:rPr>
                <w:rFonts w:ascii="Times New Roman" w:eastAsia="Times New Roman" w:hAnsi="Times New Roman" w:cs="Times New Roman"/>
                <w:b/>
                <w:bCs/>
                <w:sz w:val="24"/>
                <w:szCs w:val="24"/>
                <w:lang w:eastAsia="sk-SK"/>
              </w:rPr>
            </w:pPr>
            <w:r w:rsidRPr="003075FA">
              <w:rPr>
                <w:rFonts w:ascii="Times New Roman" w:eastAsia="Times New Roman" w:hAnsi="Times New Roman" w:cs="Times New Roman"/>
                <w:b/>
                <w:bCs/>
                <w:sz w:val="24"/>
                <w:szCs w:val="24"/>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407AC921"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Cs/>
                <w:iCs/>
                <w:sz w:val="24"/>
                <w:szCs w:val="24"/>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4182C870" w14:textId="77777777"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Cs/>
                <w:sz w:val="24"/>
                <w:szCs w:val="24"/>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5150352C" w14:textId="707264F1" w:rsidR="0067532C" w:rsidRPr="003075FA" w:rsidRDefault="0067532C" w:rsidP="0073127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color w:val="000000" w:themeColor="text1"/>
                <w:sz w:val="24"/>
                <w:szCs w:val="24"/>
                <w:lang w:eastAsia="sk-SK"/>
              </w:rPr>
              <w:t>300 000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D14B393" w14:textId="2E655A0A" w:rsidR="0067532C" w:rsidRPr="0021279C" w:rsidRDefault="0067532C" w:rsidP="00731277">
            <w:pPr>
              <w:spacing w:after="0" w:line="240" w:lineRule="auto"/>
              <w:jc w:val="center"/>
              <w:rPr>
                <w:rFonts w:ascii="Times New Roman" w:eastAsia="Times New Roman" w:hAnsi="Times New Roman" w:cs="Times New Roman"/>
                <w:b/>
                <w:bCs/>
                <w:sz w:val="24"/>
                <w:szCs w:val="24"/>
                <w:lang w:eastAsia="sk-SK"/>
              </w:rPr>
            </w:pPr>
            <w:r w:rsidRPr="0021279C">
              <w:rPr>
                <w:rFonts w:ascii="Times New Roman" w:eastAsia="Times New Roman" w:hAnsi="Times New Roman" w:cs="Times New Roman"/>
                <w:b/>
                <w:bCs/>
                <w:color w:val="000000" w:themeColor="text1"/>
                <w:sz w:val="24"/>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E39D907" w14:textId="77777777" w:rsidR="0067532C" w:rsidRPr="0021279C" w:rsidRDefault="0067532C" w:rsidP="00731277">
            <w:pPr>
              <w:spacing w:after="0" w:line="240" w:lineRule="auto"/>
              <w:rPr>
                <w:rFonts w:ascii="Times New Roman" w:eastAsia="Times New Roman" w:hAnsi="Times New Roman" w:cs="Times New Roman"/>
                <w:sz w:val="24"/>
                <w:szCs w:val="24"/>
                <w:lang w:eastAsia="sk-SK"/>
              </w:rPr>
            </w:pPr>
            <w:r w:rsidRPr="0021279C">
              <w:rPr>
                <w:rFonts w:ascii="Times New Roman" w:eastAsia="Times New Roman" w:hAnsi="Times New Roman" w:cs="Times New Roman"/>
                <w:sz w:val="24"/>
                <w:szCs w:val="24"/>
                <w:lang w:eastAsia="sk-SK"/>
              </w:rPr>
              <w:t> </w:t>
            </w:r>
          </w:p>
        </w:tc>
      </w:tr>
    </w:tbl>
    <w:p w14:paraId="6119BD3F" w14:textId="77777777" w:rsidR="0067532C" w:rsidRPr="00027586" w:rsidRDefault="0067532C"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32AA783A" w14:textId="77777777" w:rsidR="007D5748" w:rsidRPr="003075FA" w:rsidRDefault="003408F5" w:rsidP="007D5748">
      <w:pPr>
        <w:tabs>
          <w:tab w:val="num" w:pos="1080"/>
        </w:tabs>
        <w:spacing w:after="0" w:line="240" w:lineRule="auto"/>
        <w:ind w:left="-900"/>
        <w:jc w:val="both"/>
        <w:rPr>
          <w:rFonts w:ascii="Times New Roman" w:eastAsia="Times New Roman" w:hAnsi="Times New Roman" w:cs="Times New Roman"/>
          <w:b/>
          <w:bCs/>
          <w:sz w:val="24"/>
          <w:szCs w:val="24"/>
          <w:lang w:eastAsia="sk-SK"/>
        </w:rPr>
      </w:pPr>
      <w:r w:rsidRPr="00027586">
        <w:rPr>
          <w:rFonts w:ascii="Times New Roman" w:eastAsia="Times New Roman" w:hAnsi="Times New Roman" w:cs="Times New Roman"/>
          <w:b/>
          <w:bCs/>
          <w:sz w:val="24"/>
          <w:szCs w:val="24"/>
          <w:lang w:eastAsia="sk-SK"/>
        </w:rPr>
        <w:t xml:space="preserve">  </w:t>
      </w:r>
      <w:r w:rsidR="007D5748" w:rsidRPr="00027586">
        <w:rPr>
          <w:rFonts w:ascii="Times New Roman" w:eastAsia="Times New Roman" w:hAnsi="Times New Roman" w:cs="Times New Roman"/>
          <w:b/>
          <w:bCs/>
          <w:sz w:val="24"/>
          <w:szCs w:val="24"/>
          <w:lang w:eastAsia="sk-SK"/>
        </w:rPr>
        <w:t>Poznámka:</w:t>
      </w:r>
    </w:p>
    <w:p w14:paraId="50D31F2A" w14:textId="77777777" w:rsidR="007D5748" w:rsidRPr="003075FA" w:rsidRDefault="003408F5"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r w:rsidRPr="00027586">
        <w:rPr>
          <w:rFonts w:ascii="Times New Roman" w:eastAsia="Times New Roman" w:hAnsi="Times New Roman" w:cs="Times New Roman"/>
          <w:bCs/>
          <w:sz w:val="24"/>
          <w:szCs w:val="24"/>
          <w:lang w:eastAsia="sk-SK"/>
        </w:rPr>
        <w:t xml:space="preserve">  </w:t>
      </w:r>
      <w:r w:rsidR="007D5748" w:rsidRPr="00027586">
        <w:rPr>
          <w:rFonts w:ascii="Times New Roman" w:eastAsia="Times New Roman" w:hAnsi="Times New Roman" w:cs="Times New Roman"/>
          <w:bCs/>
          <w:sz w:val="24"/>
          <w:szCs w:val="24"/>
          <w:lang w:eastAsia="sk-SK"/>
        </w:rPr>
        <w:t>Ak sa vplyv týka viacerých subjektov verejnej správy, vypĺňa sa samostatná tabuľka za každý subjekt.</w:t>
      </w:r>
    </w:p>
    <w:p w14:paraId="3CC7A102" w14:textId="77777777" w:rsidR="00440A16" w:rsidRPr="003075FA" w:rsidRDefault="00440A16" w:rsidP="00DD3B90">
      <w:pPr>
        <w:tabs>
          <w:tab w:val="num" w:pos="1080"/>
        </w:tabs>
        <w:spacing w:after="0" w:line="240" w:lineRule="auto"/>
        <w:jc w:val="both"/>
        <w:rPr>
          <w:rFonts w:ascii="Times New Roman" w:eastAsia="Times New Roman" w:hAnsi="Times New Roman" w:cs="Times New Roman"/>
          <w:bCs/>
          <w:sz w:val="24"/>
          <w:szCs w:val="24"/>
          <w:lang w:eastAsia="sk-SK"/>
        </w:rPr>
      </w:pPr>
    </w:p>
    <w:p w14:paraId="5178A690" w14:textId="12D31D44" w:rsidR="00440A16" w:rsidRDefault="00440A16"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48166A7B" w14:textId="4FABD78B" w:rsidR="0021279C" w:rsidRDefault="0021279C"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0E78C824" w14:textId="77777777" w:rsidR="0021279C" w:rsidRPr="003075FA" w:rsidRDefault="0021279C"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1C9ABE2D" w14:textId="036D1FD5" w:rsidR="00440A16" w:rsidRPr="003075FA" w:rsidRDefault="00D62E16"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r w:rsidRPr="0021279C">
        <w:rPr>
          <w:rFonts w:ascii="Times New Roman" w:eastAsia="Times New Roman" w:hAnsi="Times New Roman" w:cs="Times New Roman"/>
          <w:sz w:val="24"/>
          <w:szCs w:val="24"/>
          <w:lang w:eastAsia="sk-SK"/>
        </w:rPr>
        <w:lastRenderedPageBreak/>
        <w:t xml:space="preserve">   Národná diaľničná spoločnosť, a.</w:t>
      </w:r>
      <w:r w:rsidR="009E6626" w:rsidRPr="0021279C">
        <w:rPr>
          <w:rFonts w:ascii="Times New Roman" w:eastAsia="Times New Roman" w:hAnsi="Times New Roman" w:cs="Times New Roman"/>
          <w:sz w:val="24"/>
          <w:szCs w:val="24"/>
          <w:lang w:eastAsia="sk-SK"/>
        </w:rPr>
        <w:t xml:space="preserve"> </w:t>
      </w:r>
      <w:r w:rsidRPr="0021279C">
        <w:rPr>
          <w:rFonts w:ascii="Times New Roman" w:eastAsia="Times New Roman" w:hAnsi="Times New Roman" w:cs="Times New Roman"/>
          <w:sz w:val="24"/>
          <w:szCs w:val="24"/>
          <w:lang w:eastAsia="sk-SK"/>
        </w:rPr>
        <w:t>s</w:t>
      </w:r>
    </w:p>
    <w:p w14:paraId="777E9258" w14:textId="78D564D6" w:rsidR="00B801BA" w:rsidRPr="003075FA" w:rsidRDefault="00B801BA"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r w:rsidRPr="003075FA">
        <w:rPr>
          <w:rFonts w:ascii="Times New Roman" w:eastAsia="Times New Roman" w:hAnsi="Times New Roman" w:cs="Times New Roman"/>
          <w:bCs/>
          <w:sz w:val="24"/>
          <w:szCs w:val="24"/>
          <w:lang w:eastAsia="sk-SK"/>
        </w:rPr>
        <w:t xml:space="preserve">                                                                                                                      </w:t>
      </w:r>
      <w:r w:rsidR="0021279C">
        <w:rPr>
          <w:rFonts w:ascii="Times New Roman" w:eastAsia="Times New Roman" w:hAnsi="Times New Roman" w:cs="Times New Roman"/>
          <w:bCs/>
          <w:sz w:val="24"/>
          <w:szCs w:val="24"/>
          <w:lang w:eastAsia="sk-SK"/>
        </w:rPr>
        <w:t xml:space="preserve">    </w:t>
      </w:r>
      <w:r w:rsidRPr="003075FA">
        <w:rPr>
          <w:rFonts w:ascii="Times New Roman" w:eastAsia="Times New Roman" w:hAnsi="Times New Roman" w:cs="Times New Roman"/>
          <w:bCs/>
          <w:sz w:val="24"/>
          <w:szCs w:val="24"/>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21279C" w14:paraId="6713D795"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DC13D8B" w14:textId="77777777" w:rsidR="00440A16" w:rsidRPr="003075FA"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Vplyvy</w:t>
            </w:r>
            <w:r w:rsidR="003408F5" w:rsidRPr="003075FA">
              <w:rPr>
                <w:rFonts w:ascii="Times New Roman" w:eastAsia="Times New Roman" w:hAnsi="Times New Roman" w:cs="Times New Roman"/>
                <w:b/>
                <w:bCs/>
                <w:color w:val="000000" w:themeColor="text1"/>
                <w:sz w:val="24"/>
                <w:szCs w:val="24"/>
                <w:lang w:eastAsia="sk-SK"/>
              </w:rPr>
              <w:t xml:space="preserve"> (v metodike ESA 2010</w:t>
            </w:r>
            <w:r w:rsidR="00440A16" w:rsidRPr="003075FA">
              <w:rPr>
                <w:rFonts w:ascii="Times New Roman" w:eastAsia="Times New Roman" w:hAnsi="Times New Roman" w:cs="Times New Roman"/>
                <w:b/>
                <w:bCs/>
                <w:color w:val="000000" w:themeColor="text1"/>
                <w:sz w:val="24"/>
                <w:szCs w:val="24"/>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962D5D7" w14:textId="77777777" w:rsidR="00440A16" w:rsidRPr="003075FA"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V</w:t>
            </w:r>
            <w:r w:rsidR="003408F5" w:rsidRPr="003075FA">
              <w:rPr>
                <w:rFonts w:ascii="Times New Roman" w:eastAsia="Times New Roman" w:hAnsi="Times New Roman" w:cs="Times New Roman"/>
                <w:b/>
                <w:bCs/>
                <w:color w:val="000000" w:themeColor="text1"/>
                <w:sz w:val="24"/>
                <w:szCs w:val="24"/>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FB25280" w14:textId="77777777" w:rsidR="00440A16" w:rsidRPr="0021279C"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21279C">
              <w:rPr>
                <w:rFonts w:ascii="Times New Roman" w:eastAsia="Times New Roman" w:hAnsi="Times New Roman" w:cs="Times New Roman"/>
                <w:b/>
                <w:bCs/>
                <w:color w:val="000000" w:themeColor="text1"/>
                <w:sz w:val="24"/>
                <w:szCs w:val="24"/>
                <w:lang w:eastAsia="sk-SK"/>
              </w:rPr>
              <w:t>poznámka</w:t>
            </w:r>
          </w:p>
        </w:tc>
      </w:tr>
      <w:tr w:rsidR="00A738C0" w:rsidRPr="0021279C" w14:paraId="13E36788" w14:textId="77777777"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7F425C39" w14:textId="77777777" w:rsidR="00440A16" w:rsidRPr="003075FA"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2FD8E288" w14:textId="0BB989E7" w:rsidR="00440A16" w:rsidRPr="003075FA" w:rsidRDefault="0073025D"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tcPr>
          <w:p w14:paraId="2E773D92" w14:textId="67EC10FF" w:rsidR="00440A16" w:rsidRPr="003075FA" w:rsidRDefault="0073025D"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2F81CC6D" w14:textId="6654FBAC" w:rsidR="00440A16" w:rsidRPr="003075FA" w:rsidRDefault="0073025D"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tcPr>
          <w:p w14:paraId="218C48E4" w14:textId="6547EB0B" w:rsidR="00440A16" w:rsidRPr="0021279C" w:rsidRDefault="0073025D"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1DD51DC2" w14:textId="77777777" w:rsidR="00440A16" w:rsidRPr="0021279C"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21279C" w14:paraId="5B088233" w14:textId="77777777" w:rsidTr="00C16C1B">
        <w:trPr>
          <w:trHeight w:val="255"/>
        </w:trPr>
        <w:tc>
          <w:tcPr>
            <w:tcW w:w="7070" w:type="dxa"/>
            <w:tcBorders>
              <w:top w:val="nil"/>
              <w:left w:val="single" w:sz="4" w:space="0" w:color="auto"/>
              <w:bottom w:val="single" w:sz="4" w:space="0" w:color="auto"/>
              <w:right w:val="single" w:sz="4" w:space="0" w:color="auto"/>
            </w:tcBorders>
          </w:tcPr>
          <w:p w14:paraId="16078DE5" w14:textId="77777777" w:rsidR="00F20986" w:rsidRPr="003075FA" w:rsidRDefault="00F20986" w:rsidP="00C16C1B">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Kapitálové príjmy (230)</w:t>
            </w:r>
          </w:p>
        </w:tc>
        <w:tc>
          <w:tcPr>
            <w:tcW w:w="1430" w:type="dxa"/>
            <w:tcBorders>
              <w:top w:val="nil"/>
              <w:left w:val="nil"/>
              <w:bottom w:val="single" w:sz="4" w:space="0" w:color="auto"/>
              <w:right w:val="single" w:sz="4" w:space="0" w:color="auto"/>
            </w:tcBorders>
          </w:tcPr>
          <w:p w14:paraId="3ADB5A97" w14:textId="77777777" w:rsidR="00F20986" w:rsidRPr="003075FA"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0C2F28E0" w14:textId="77777777" w:rsidR="00F20986" w:rsidRPr="003075FA"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083FE0EF" w14:textId="77777777" w:rsidR="00F20986" w:rsidRPr="003075FA"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15A4F636" w14:textId="77777777" w:rsidR="00F20986" w:rsidRPr="0021279C"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48630BC" w14:textId="77777777" w:rsidR="00F20986" w:rsidRPr="0021279C"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21279C" w14:paraId="5CB41AA2" w14:textId="77777777" w:rsidTr="00C16C1B">
        <w:trPr>
          <w:trHeight w:val="255"/>
        </w:trPr>
        <w:tc>
          <w:tcPr>
            <w:tcW w:w="7070" w:type="dxa"/>
            <w:tcBorders>
              <w:top w:val="nil"/>
              <w:left w:val="single" w:sz="4" w:space="0" w:color="auto"/>
              <w:bottom w:val="single" w:sz="4" w:space="0" w:color="auto"/>
              <w:right w:val="single" w:sz="4" w:space="0" w:color="auto"/>
            </w:tcBorders>
          </w:tcPr>
          <w:p w14:paraId="7077B990" w14:textId="77777777" w:rsidR="00440A16" w:rsidRPr="003075FA"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Bežné výdavky (600)</w:t>
            </w:r>
          </w:p>
        </w:tc>
        <w:tc>
          <w:tcPr>
            <w:tcW w:w="1430" w:type="dxa"/>
            <w:tcBorders>
              <w:top w:val="nil"/>
              <w:left w:val="nil"/>
              <w:bottom w:val="single" w:sz="4" w:space="0" w:color="auto"/>
              <w:right w:val="single" w:sz="4" w:space="0" w:color="auto"/>
            </w:tcBorders>
          </w:tcPr>
          <w:p w14:paraId="3C16BDC0" w14:textId="1B16E425" w:rsidR="00440A16" w:rsidRPr="003075FA" w:rsidRDefault="00D1067C"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14:paraId="4F7A5314" w14:textId="1A1BE721" w:rsidR="00440A16" w:rsidRPr="003075FA" w:rsidRDefault="00D1067C"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14:paraId="22D2086C" w14:textId="4EA5D6B7" w:rsidR="00440A16" w:rsidRPr="0021279C" w:rsidRDefault="00233805"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21279C">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14:paraId="6E99EF1F" w14:textId="4B2B0AD7" w:rsidR="00440A16" w:rsidRPr="0021279C" w:rsidRDefault="00233805"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21279C">
              <w:rPr>
                <w:rFonts w:ascii="Times New Roman" w:eastAsia="Times New Roman" w:hAnsi="Times New Roman" w:cs="Times New Roman"/>
                <w:b/>
                <w:bCs/>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14:paraId="22777AF0" w14:textId="77777777" w:rsidR="00440A16" w:rsidRPr="0021279C"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21279C">
              <w:rPr>
                <w:rFonts w:ascii="Times New Roman" w:eastAsia="Times New Roman" w:hAnsi="Times New Roman" w:cs="Times New Roman"/>
                <w:color w:val="000000" w:themeColor="text1"/>
                <w:sz w:val="24"/>
                <w:szCs w:val="24"/>
                <w:lang w:eastAsia="sk-SK"/>
              </w:rPr>
              <w:t> </w:t>
            </w:r>
          </w:p>
        </w:tc>
      </w:tr>
      <w:tr w:rsidR="00D1067C" w:rsidRPr="0021279C" w14:paraId="57304E55" w14:textId="77777777" w:rsidTr="00C16C1B">
        <w:trPr>
          <w:trHeight w:val="255"/>
        </w:trPr>
        <w:tc>
          <w:tcPr>
            <w:tcW w:w="7070" w:type="dxa"/>
            <w:tcBorders>
              <w:top w:val="nil"/>
              <w:left w:val="single" w:sz="4" w:space="0" w:color="auto"/>
              <w:bottom w:val="single" w:sz="4" w:space="0" w:color="auto"/>
              <w:right w:val="single" w:sz="4" w:space="0" w:color="auto"/>
            </w:tcBorders>
          </w:tcPr>
          <w:p w14:paraId="046EA3B4" w14:textId="77777777" w:rsidR="00D1067C" w:rsidRPr="003075FA"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238AE49E"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22714C07"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6F7E7F15" w14:textId="4D4BA436"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62DE40F6" w14:textId="69E777BE" w:rsidR="00D1067C" w:rsidRPr="0021279C"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36F12C9" w14:textId="77777777" w:rsidR="00D1067C" w:rsidRPr="0021279C"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21279C">
              <w:rPr>
                <w:rFonts w:ascii="Times New Roman" w:eastAsia="Times New Roman" w:hAnsi="Times New Roman" w:cs="Times New Roman"/>
                <w:color w:val="000000" w:themeColor="text1"/>
                <w:sz w:val="24"/>
                <w:szCs w:val="24"/>
                <w:lang w:eastAsia="sk-SK"/>
              </w:rPr>
              <w:t> </w:t>
            </w:r>
          </w:p>
        </w:tc>
      </w:tr>
      <w:tr w:rsidR="00D1067C" w:rsidRPr="0021279C" w14:paraId="19604A5C" w14:textId="77777777" w:rsidTr="00C16C1B">
        <w:trPr>
          <w:trHeight w:val="255"/>
        </w:trPr>
        <w:tc>
          <w:tcPr>
            <w:tcW w:w="7070" w:type="dxa"/>
            <w:tcBorders>
              <w:top w:val="nil"/>
              <w:left w:val="single" w:sz="4" w:space="0" w:color="auto"/>
              <w:bottom w:val="single" w:sz="4" w:space="0" w:color="auto"/>
              <w:right w:val="single" w:sz="4" w:space="0" w:color="auto"/>
            </w:tcBorders>
          </w:tcPr>
          <w:p w14:paraId="7339FE40" w14:textId="77777777" w:rsidR="00D1067C" w:rsidRPr="003075FA" w:rsidRDefault="00D1067C" w:rsidP="00D1067C">
            <w:pPr>
              <w:spacing w:after="0" w:line="240" w:lineRule="auto"/>
              <w:rPr>
                <w:rFonts w:ascii="Times New Roman" w:eastAsia="Times New Roman" w:hAnsi="Times New Roman" w:cs="Times New Roman"/>
                <w:color w:val="000000" w:themeColor="text1"/>
                <w:sz w:val="24"/>
                <w:szCs w:val="24"/>
                <w:vertAlign w:val="superscript"/>
                <w:lang w:eastAsia="sk-SK"/>
              </w:rPr>
            </w:pPr>
            <w:r w:rsidRPr="003075FA">
              <w:rPr>
                <w:rFonts w:ascii="Times New Roman" w:eastAsia="Times New Roman" w:hAnsi="Times New Roman" w:cs="Times New Roman"/>
                <w:color w:val="000000" w:themeColor="text1"/>
                <w:sz w:val="24"/>
                <w:szCs w:val="24"/>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12DBC242"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13B80BC3"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16A7EAA5" w14:textId="6FE9A2D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42E17543" w14:textId="711904BE" w:rsidR="00D1067C" w:rsidRPr="0021279C"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E5C6374" w14:textId="77777777" w:rsidR="00D1067C" w:rsidRPr="0021279C"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21279C">
              <w:rPr>
                <w:rFonts w:ascii="Times New Roman" w:eastAsia="Times New Roman" w:hAnsi="Times New Roman" w:cs="Times New Roman"/>
                <w:color w:val="000000" w:themeColor="text1"/>
                <w:sz w:val="24"/>
                <w:szCs w:val="24"/>
                <w:lang w:eastAsia="sk-SK"/>
              </w:rPr>
              <w:t> </w:t>
            </w:r>
          </w:p>
        </w:tc>
      </w:tr>
      <w:tr w:rsidR="00D1067C" w:rsidRPr="0021279C" w14:paraId="4A2A9101" w14:textId="77777777" w:rsidTr="00C16C1B">
        <w:trPr>
          <w:trHeight w:val="255"/>
        </w:trPr>
        <w:tc>
          <w:tcPr>
            <w:tcW w:w="7070" w:type="dxa"/>
            <w:tcBorders>
              <w:top w:val="nil"/>
              <w:left w:val="single" w:sz="4" w:space="0" w:color="auto"/>
              <w:bottom w:val="single" w:sz="4" w:space="0" w:color="auto"/>
              <w:right w:val="single" w:sz="4" w:space="0" w:color="auto"/>
            </w:tcBorders>
          </w:tcPr>
          <w:p w14:paraId="1E117082" w14:textId="77777777" w:rsidR="00D1067C" w:rsidRPr="003075FA" w:rsidRDefault="00D1067C" w:rsidP="00D1067C">
            <w:pPr>
              <w:spacing w:after="0" w:line="240" w:lineRule="auto"/>
              <w:rPr>
                <w:rFonts w:ascii="Times New Roman" w:eastAsia="Times New Roman" w:hAnsi="Times New Roman" w:cs="Times New Roman"/>
                <w:color w:val="000000" w:themeColor="text1"/>
                <w:sz w:val="24"/>
                <w:szCs w:val="24"/>
                <w:vertAlign w:val="superscript"/>
                <w:lang w:eastAsia="sk-SK"/>
              </w:rPr>
            </w:pPr>
            <w:r w:rsidRPr="003075FA">
              <w:rPr>
                <w:rFonts w:ascii="Times New Roman" w:eastAsia="Times New Roman" w:hAnsi="Times New Roman" w:cs="Times New Roman"/>
                <w:color w:val="000000" w:themeColor="text1"/>
                <w:sz w:val="24"/>
                <w:szCs w:val="24"/>
                <w:lang w:eastAsia="sk-SK"/>
              </w:rPr>
              <w:t xml:space="preserve">  Tovary a služby (630)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1E15F0D6"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4AC511C4"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054765BF" w14:textId="67D7E9ED"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1F170630" w14:textId="61362181" w:rsidR="00D1067C" w:rsidRPr="0021279C"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15522F2" w14:textId="77777777" w:rsidR="00D1067C" w:rsidRPr="0021279C"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21279C">
              <w:rPr>
                <w:rFonts w:ascii="Times New Roman" w:eastAsia="Times New Roman" w:hAnsi="Times New Roman" w:cs="Times New Roman"/>
                <w:color w:val="000000" w:themeColor="text1"/>
                <w:sz w:val="24"/>
                <w:szCs w:val="24"/>
                <w:lang w:eastAsia="sk-SK"/>
              </w:rPr>
              <w:t> </w:t>
            </w:r>
          </w:p>
        </w:tc>
      </w:tr>
      <w:tr w:rsidR="00D1067C" w:rsidRPr="0021279C" w14:paraId="23861245" w14:textId="77777777" w:rsidTr="00C16C1B">
        <w:trPr>
          <w:trHeight w:val="255"/>
        </w:trPr>
        <w:tc>
          <w:tcPr>
            <w:tcW w:w="7070" w:type="dxa"/>
            <w:tcBorders>
              <w:top w:val="nil"/>
              <w:left w:val="single" w:sz="4" w:space="0" w:color="auto"/>
              <w:bottom w:val="single" w:sz="4" w:space="0" w:color="auto"/>
              <w:right w:val="single" w:sz="4" w:space="0" w:color="auto"/>
            </w:tcBorders>
          </w:tcPr>
          <w:p w14:paraId="5E09AD33" w14:textId="77777777" w:rsidR="00D1067C" w:rsidRPr="003075FA"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Bežné transfery (640)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34467590"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0E18EEB5"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6D8A3D9D"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6B6AA226" w14:textId="77777777" w:rsidR="00D1067C" w:rsidRPr="0021279C"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4DB7E38" w14:textId="77777777" w:rsidR="00D1067C" w:rsidRPr="0021279C"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21279C">
              <w:rPr>
                <w:rFonts w:ascii="Times New Roman" w:eastAsia="Times New Roman" w:hAnsi="Times New Roman" w:cs="Times New Roman"/>
                <w:color w:val="000000" w:themeColor="text1"/>
                <w:sz w:val="24"/>
                <w:szCs w:val="24"/>
                <w:lang w:eastAsia="sk-SK"/>
              </w:rPr>
              <w:t> </w:t>
            </w:r>
          </w:p>
        </w:tc>
      </w:tr>
      <w:tr w:rsidR="00D1067C" w:rsidRPr="0021279C" w14:paraId="5853A3D4" w14:textId="77777777" w:rsidTr="00C16C1B">
        <w:trPr>
          <w:trHeight w:val="255"/>
        </w:trPr>
        <w:tc>
          <w:tcPr>
            <w:tcW w:w="7070" w:type="dxa"/>
            <w:tcBorders>
              <w:top w:val="nil"/>
              <w:left w:val="single" w:sz="4" w:space="0" w:color="auto"/>
              <w:bottom w:val="single" w:sz="4" w:space="0" w:color="auto"/>
              <w:right w:val="single" w:sz="4" w:space="0" w:color="auto"/>
            </w:tcBorders>
            <w:vAlign w:val="center"/>
          </w:tcPr>
          <w:p w14:paraId="6977B881" w14:textId="77777777" w:rsidR="00D1067C" w:rsidRPr="003075FA"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Splácanie úrokov a ostatné platby súvisiace s </w:t>
            </w:r>
            <w:r w:rsidRPr="003075FA">
              <w:rPr>
                <w:rFonts w:ascii="Times New Roman" w:hAnsi="Times New Roman" w:cs="Times New Roman"/>
                <w:color w:val="000000" w:themeColor="text1"/>
                <w:sz w:val="24"/>
                <w:szCs w:val="24"/>
              </w:rPr>
              <w:t xml:space="preserve"> </w:t>
            </w:r>
            <w:r w:rsidRPr="003075FA">
              <w:rPr>
                <w:rFonts w:ascii="Times New Roman" w:eastAsia="Times New Roman" w:hAnsi="Times New Roman" w:cs="Times New Roman"/>
                <w:color w:val="000000" w:themeColor="text1"/>
                <w:sz w:val="24"/>
                <w:szCs w:val="24"/>
                <w:lang w:eastAsia="sk-SK"/>
              </w:rPr>
              <w:t>úverom, pôžičkou, návratnou finančnou výpomocou a finančným prenájmom (650)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30EE2C18"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3C1E5888"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73371BA4"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242C524C" w14:textId="77777777" w:rsidR="00D1067C" w:rsidRPr="0021279C"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35E00DB" w14:textId="77777777" w:rsidR="00D1067C" w:rsidRPr="0021279C" w:rsidRDefault="00D1067C" w:rsidP="00D1067C">
            <w:pPr>
              <w:spacing w:after="0" w:line="240" w:lineRule="auto"/>
              <w:rPr>
                <w:rFonts w:ascii="Times New Roman" w:eastAsia="Times New Roman" w:hAnsi="Times New Roman" w:cs="Times New Roman"/>
                <w:color w:val="000000" w:themeColor="text1"/>
                <w:sz w:val="24"/>
                <w:szCs w:val="24"/>
                <w:lang w:eastAsia="sk-SK"/>
              </w:rPr>
            </w:pPr>
          </w:p>
        </w:tc>
      </w:tr>
      <w:tr w:rsidR="00D1067C" w:rsidRPr="0021279C" w14:paraId="56855D69" w14:textId="77777777" w:rsidTr="00C16C1B">
        <w:trPr>
          <w:trHeight w:val="255"/>
        </w:trPr>
        <w:tc>
          <w:tcPr>
            <w:tcW w:w="7070" w:type="dxa"/>
            <w:tcBorders>
              <w:top w:val="nil"/>
              <w:left w:val="single" w:sz="4" w:space="0" w:color="auto"/>
              <w:bottom w:val="single" w:sz="4" w:space="0" w:color="auto"/>
              <w:right w:val="single" w:sz="4" w:space="0" w:color="auto"/>
            </w:tcBorders>
          </w:tcPr>
          <w:p w14:paraId="1BC0E6CA" w14:textId="77777777" w:rsidR="00D1067C" w:rsidRPr="003075FA" w:rsidRDefault="00D1067C" w:rsidP="00D1067C">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Kapitálové výdavky (700)</w:t>
            </w:r>
          </w:p>
        </w:tc>
        <w:tc>
          <w:tcPr>
            <w:tcW w:w="1430" w:type="dxa"/>
            <w:tcBorders>
              <w:top w:val="nil"/>
              <w:left w:val="nil"/>
              <w:bottom w:val="single" w:sz="4" w:space="0" w:color="auto"/>
              <w:right w:val="single" w:sz="4" w:space="0" w:color="auto"/>
            </w:tcBorders>
          </w:tcPr>
          <w:p w14:paraId="5262A701" w14:textId="77777777" w:rsidR="00D1067C" w:rsidRPr="003075FA" w:rsidRDefault="00D1067C" w:rsidP="00D1067C">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2DADA01D" w14:textId="77777777" w:rsidR="00D1067C" w:rsidRPr="003075FA" w:rsidRDefault="00D1067C" w:rsidP="00D1067C">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78E44EB3" w14:textId="77777777" w:rsidR="00D1067C" w:rsidRPr="003075FA" w:rsidRDefault="00D1067C" w:rsidP="00D1067C">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69AC24E2" w14:textId="77777777" w:rsidR="00D1067C" w:rsidRPr="0021279C" w:rsidRDefault="00D1067C" w:rsidP="00D1067C">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C0FD5AF" w14:textId="77777777" w:rsidR="00D1067C" w:rsidRPr="0021279C"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21279C">
              <w:rPr>
                <w:rFonts w:ascii="Times New Roman" w:eastAsia="Times New Roman" w:hAnsi="Times New Roman" w:cs="Times New Roman"/>
                <w:color w:val="000000" w:themeColor="text1"/>
                <w:sz w:val="24"/>
                <w:szCs w:val="24"/>
                <w:lang w:eastAsia="sk-SK"/>
              </w:rPr>
              <w:t> </w:t>
            </w:r>
          </w:p>
        </w:tc>
      </w:tr>
      <w:tr w:rsidR="00D1067C" w:rsidRPr="0021279C" w14:paraId="504F60E9" w14:textId="77777777" w:rsidTr="00C16C1B">
        <w:trPr>
          <w:trHeight w:val="255"/>
        </w:trPr>
        <w:tc>
          <w:tcPr>
            <w:tcW w:w="7070" w:type="dxa"/>
            <w:tcBorders>
              <w:top w:val="nil"/>
              <w:left w:val="single" w:sz="4" w:space="0" w:color="auto"/>
              <w:bottom w:val="single" w:sz="4" w:space="0" w:color="auto"/>
              <w:right w:val="single" w:sz="4" w:space="0" w:color="auto"/>
            </w:tcBorders>
          </w:tcPr>
          <w:p w14:paraId="555D5FE2" w14:textId="77777777" w:rsidR="00D1067C" w:rsidRPr="003075FA"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Obstarávanie kapitálových aktív (710)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7A3439AA"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4095236C"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347CB908"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2FD336BB" w14:textId="77777777" w:rsidR="00D1067C" w:rsidRPr="0021279C"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54E78112" w14:textId="77777777" w:rsidR="00D1067C" w:rsidRPr="0021279C"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21279C">
              <w:rPr>
                <w:rFonts w:ascii="Times New Roman" w:eastAsia="Times New Roman" w:hAnsi="Times New Roman" w:cs="Times New Roman"/>
                <w:color w:val="000000" w:themeColor="text1"/>
                <w:sz w:val="24"/>
                <w:szCs w:val="24"/>
                <w:lang w:eastAsia="sk-SK"/>
              </w:rPr>
              <w:t> </w:t>
            </w:r>
          </w:p>
        </w:tc>
      </w:tr>
      <w:tr w:rsidR="00D1067C" w:rsidRPr="0021279C" w14:paraId="098D6D0E" w14:textId="77777777" w:rsidTr="00C16C1B">
        <w:trPr>
          <w:trHeight w:val="255"/>
        </w:trPr>
        <w:tc>
          <w:tcPr>
            <w:tcW w:w="7070" w:type="dxa"/>
            <w:tcBorders>
              <w:top w:val="nil"/>
              <w:left w:val="single" w:sz="4" w:space="0" w:color="auto"/>
              <w:bottom w:val="single" w:sz="4" w:space="0" w:color="auto"/>
              <w:right w:val="single" w:sz="4" w:space="0" w:color="auto"/>
            </w:tcBorders>
          </w:tcPr>
          <w:p w14:paraId="1045AE87" w14:textId="77777777" w:rsidR="00D1067C" w:rsidRPr="003075FA"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Kapitálové transfery (720)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5C452963"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6451AB95"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2C304D32" w14:textId="77777777" w:rsidR="00D1067C" w:rsidRPr="003075FA"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540E3760" w14:textId="77777777" w:rsidR="00D1067C" w:rsidRPr="0021279C" w:rsidRDefault="00D1067C" w:rsidP="00D1067C">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06F5144" w14:textId="77777777" w:rsidR="00D1067C" w:rsidRPr="0021279C"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21279C">
              <w:rPr>
                <w:rFonts w:ascii="Times New Roman" w:eastAsia="Times New Roman" w:hAnsi="Times New Roman" w:cs="Times New Roman"/>
                <w:color w:val="000000" w:themeColor="text1"/>
                <w:sz w:val="24"/>
                <w:szCs w:val="24"/>
                <w:lang w:eastAsia="sk-SK"/>
              </w:rPr>
              <w:t> </w:t>
            </w:r>
          </w:p>
        </w:tc>
      </w:tr>
      <w:tr w:rsidR="00D1067C" w:rsidRPr="0021279C" w14:paraId="46620F51" w14:textId="77777777"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9D7347" w14:textId="77777777" w:rsidR="00D1067C" w:rsidRPr="003075FA" w:rsidRDefault="00D1067C" w:rsidP="00D1067C">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605C1F51" w14:textId="77777777" w:rsidR="00D1067C" w:rsidRPr="003075FA" w:rsidRDefault="00D1067C" w:rsidP="00D1067C">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492A4CED" w14:textId="77777777" w:rsidR="00D1067C" w:rsidRPr="003075FA" w:rsidRDefault="00D1067C" w:rsidP="00D1067C">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76D60C84" w14:textId="74B04E17" w:rsidR="00D1067C" w:rsidRPr="003075FA" w:rsidRDefault="00233805" w:rsidP="00D1067C">
            <w:pPr>
              <w:spacing w:after="0" w:line="240" w:lineRule="auto"/>
              <w:jc w:val="center"/>
              <w:rPr>
                <w:rFonts w:ascii="Times New Roman" w:eastAsia="Times New Roman" w:hAnsi="Times New Roman" w:cs="Times New Roman"/>
                <w:b/>
                <w:bCs/>
                <w:color w:val="000000" w:themeColor="text1"/>
                <w:sz w:val="24"/>
                <w:szCs w:val="24"/>
                <w:lang w:eastAsia="sk-SK"/>
              </w:rPr>
            </w:pPr>
            <w:r w:rsidRPr="0021279C">
              <w:rPr>
                <w:rFonts w:ascii="Times New Roman" w:eastAsia="Times New Roman" w:hAnsi="Times New Roman" w:cs="Times New Roman"/>
                <w:b/>
                <w:bCs/>
                <w:color w:val="000000" w:themeColor="text1"/>
                <w:sz w:val="24"/>
                <w:szCs w:val="24"/>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CAB1DCA" w14:textId="2AB0CEB4" w:rsidR="00D1067C" w:rsidRPr="0021279C" w:rsidRDefault="00233805" w:rsidP="00D1067C">
            <w:pPr>
              <w:spacing w:after="0" w:line="240" w:lineRule="auto"/>
              <w:jc w:val="center"/>
              <w:rPr>
                <w:rFonts w:ascii="Times New Roman" w:eastAsia="Times New Roman" w:hAnsi="Times New Roman" w:cs="Times New Roman"/>
                <w:b/>
                <w:bCs/>
                <w:color w:val="000000" w:themeColor="text1"/>
                <w:sz w:val="24"/>
                <w:szCs w:val="24"/>
                <w:lang w:eastAsia="sk-SK"/>
              </w:rPr>
            </w:pPr>
            <w:r w:rsidRPr="0021279C">
              <w:rPr>
                <w:rFonts w:ascii="Times New Roman" w:eastAsia="Times New Roman" w:hAnsi="Times New Roman" w:cs="Times New Roman"/>
                <w:b/>
                <w:bCs/>
                <w:color w:val="000000" w:themeColor="text1"/>
                <w:sz w:val="24"/>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BA28F59" w14:textId="77777777" w:rsidR="00D1067C" w:rsidRPr="0021279C" w:rsidRDefault="00D1067C" w:rsidP="00D1067C">
            <w:pPr>
              <w:spacing w:after="0" w:line="240" w:lineRule="auto"/>
              <w:rPr>
                <w:rFonts w:ascii="Times New Roman" w:eastAsia="Times New Roman" w:hAnsi="Times New Roman" w:cs="Times New Roman"/>
                <w:color w:val="000000" w:themeColor="text1"/>
                <w:sz w:val="24"/>
                <w:szCs w:val="24"/>
                <w:lang w:eastAsia="sk-SK"/>
              </w:rPr>
            </w:pPr>
            <w:r w:rsidRPr="0021279C">
              <w:rPr>
                <w:rFonts w:ascii="Times New Roman" w:eastAsia="Times New Roman" w:hAnsi="Times New Roman" w:cs="Times New Roman"/>
                <w:color w:val="000000" w:themeColor="text1"/>
                <w:sz w:val="24"/>
                <w:szCs w:val="24"/>
                <w:lang w:eastAsia="sk-SK"/>
              </w:rPr>
              <w:t> </w:t>
            </w:r>
          </w:p>
        </w:tc>
      </w:tr>
    </w:tbl>
    <w:p w14:paraId="3AF262EE" w14:textId="77777777" w:rsidR="003408F5" w:rsidRPr="003075FA" w:rsidRDefault="003408F5" w:rsidP="003408F5">
      <w:pPr>
        <w:tabs>
          <w:tab w:val="num" w:pos="1080"/>
        </w:tabs>
        <w:spacing w:after="0" w:line="240" w:lineRule="auto"/>
        <w:ind w:left="-900"/>
        <w:jc w:val="both"/>
        <w:rPr>
          <w:rFonts w:ascii="Times New Roman" w:eastAsia="Times New Roman" w:hAnsi="Times New Roman" w:cs="Times New Roman"/>
          <w:bCs/>
          <w:sz w:val="24"/>
          <w:szCs w:val="24"/>
          <w:lang w:eastAsia="sk-SK"/>
        </w:rPr>
      </w:pPr>
      <w:r w:rsidRPr="003075FA">
        <w:rPr>
          <w:rFonts w:ascii="Times New Roman" w:eastAsia="Times New Roman" w:hAnsi="Times New Roman" w:cs="Times New Roman"/>
          <w:bCs/>
          <w:color w:val="000000" w:themeColor="text1"/>
          <w:sz w:val="24"/>
          <w:szCs w:val="24"/>
          <w:lang w:eastAsia="sk-SK"/>
        </w:rPr>
        <w:t xml:space="preserve">  2 –  výdavky rozpísať až do </w:t>
      </w:r>
      <w:r w:rsidR="00F20986" w:rsidRPr="003075FA">
        <w:rPr>
          <w:rFonts w:ascii="Times New Roman" w:eastAsia="Times New Roman" w:hAnsi="Times New Roman" w:cs="Times New Roman"/>
          <w:bCs/>
          <w:color w:val="000000" w:themeColor="text1"/>
          <w:sz w:val="24"/>
          <w:szCs w:val="24"/>
          <w:lang w:eastAsia="sk-SK"/>
        </w:rPr>
        <w:t>pod</w:t>
      </w:r>
      <w:r w:rsidRPr="003075FA">
        <w:rPr>
          <w:rFonts w:ascii="Times New Roman" w:eastAsia="Times New Roman" w:hAnsi="Times New Roman" w:cs="Times New Roman"/>
          <w:bCs/>
          <w:color w:val="000000" w:themeColor="text1"/>
          <w:sz w:val="24"/>
          <w:szCs w:val="24"/>
          <w:lang w:eastAsia="sk-SK"/>
        </w:rPr>
        <w:t>po</w:t>
      </w:r>
      <w:r w:rsidRPr="003075FA">
        <w:rPr>
          <w:rFonts w:ascii="Times New Roman" w:eastAsia="Times New Roman" w:hAnsi="Times New Roman" w:cs="Times New Roman"/>
          <w:bCs/>
          <w:sz w:val="24"/>
          <w:szCs w:val="24"/>
          <w:lang w:eastAsia="sk-SK"/>
        </w:rPr>
        <w:t>ložiek platnej ekonomickej klasifikácie</w:t>
      </w:r>
    </w:p>
    <w:p w14:paraId="7FCA0964" w14:textId="3109D973" w:rsidR="003408F5" w:rsidRPr="00027586" w:rsidRDefault="003408F5" w:rsidP="003408F5">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61E7E60B" w14:textId="6AD5A98F" w:rsidR="00503766" w:rsidRPr="00477816" w:rsidRDefault="00503766" w:rsidP="003408F5">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13B19789" w14:textId="2D8A6C04" w:rsidR="00503766" w:rsidRPr="003075FA" w:rsidRDefault="00DD3B90" w:rsidP="00503766">
      <w:pPr>
        <w:tabs>
          <w:tab w:val="num" w:pos="1080"/>
        </w:tabs>
        <w:spacing w:after="0" w:line="240" w:lineRule="auto"/>
        <w:ind w:left="-900"/>
        <w:jc w:val="both"/>
        <w:rPr>
          <w:rFonts w:ascii="Times New Roman" w:eastAsia="Times New Roman" w:hAnsi="Times New Roman" w:cs="Times New Roman"/>
          <w:bCs/>
          <w:sz w:val="24"/>
          <w:szCs w:val="24"/>
          <w:lang w:eastAsia="sk-SK"/>
        </w:rPr>
      </w:pPr>
      <w:r w:rsidRPr="0021279C">
        <w:rPr>
          <w:rFonts w:ascii="Times New Roman" w:eastAsia="Times New Roman" w:hAnsi="Times New Roman" w:cs="Times New Roman"/>
          <w:bCs/>
          <w:sz w:val="24"/>
          <w:szCs w:val="24"/>
          <w:lang w:eastAsia="sk-SK"/>
        </w:rPr>
        <w:t xml:space="preserve">  </w:t>
      </w:r>
      <w:r w:rsidR="00503766" w:rsidRPr="0021279C">
        <w:rPr>
          <w:rFonts w:ascii="Times New Roman" w:eastAsia="Times New Roman" w:hAnsi="Times New Roman" w:cs="Times New Roman"/>
          <w:bCs/>
          <w:sz w:val="24"/>
          <w:szCs w:val="24"/>
          <w:lang w:eastAsia="sk-SK"/>
        </w:rPr>
        <w:t xml:space="preserve">Ministerstvo hospodárstva SR/SOI </w:t>
      </w:r>
      <w:r w:rsidR="00503766" w:rsidRPr="003075FA">
        <w:rPr>
          <w:rFonts w:ascii="Times New Roman" w:eastAsia="Times New Roman" w:hAnsi="Times New Roman" w:cs="Times New Roman"/>
          <w:bCs/>
          <w:sz w:val="24"/>
          <w:szCs w:val="24"/>
          <w:lang w:eastAsia="sk-SK"/>
        </w:rPr>
        <w:t xml:space="preserve">                                                                                                                                            </w:t>
      </w:r>
      <w:r w:rsidRPr="003075FA">
        <w:rPr>
          <w:rFonts w:ascii="Times New Roman" w:eastAsia="Times New Roman" w:hAnsi="Times New Roman" w:cs="Times New Roman"/>
          <w:bCs/>
          <w:sz w:val="24"/>
          <w:szCs w:val="24"/>
          <w:lang w:eastAsia="sk-SK"/>
        </w:rPr>
        <w:t xml:space="preserve">                          </w:t>
      </w:r>
      <w:r w:rsidR="00503766" w:rsidRPr="003075FA">
        <w:rPr>
          <w:rFonts w:ascii="Times New Roman" w:eastAsia="Times New Roman" w:hAnsi="Times New Roman" w:cs="Times New Roman"/>
          <w:bCs/>
          <w:sz w:val="24"/>
          <w:szCs w:val="24"/>
          <w:lang w:eastAsia="sk-SK"/>
        </w:rPr>
        <w:t>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503766" w:rsidRPr="0021279C" w14:paraId="14A43BF1" w14:textId="77777777" w:rsidTr="00634E67">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1F0F13B3" w14:textId="77777777" w:rsidR="00503766" w:rsidRPr="003075FA" w:rsidRDefault="00503766" w:rsidP="00634E6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207384F5" w14:textId="77777777" w:rsidR="00503766" w:rsidRPr="003075FA" w:rsidRDefault="00503766" w:rsidP="00634E6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AC0770F" w14:textId="77777777" w:rsidR="00503766" w:rsidRPr="0021279C" w:rsidRDefault="00503766" w:rsidP="00634E67">
            <w:pPr>
              <w:spacing w:after="0" w:line="240" w:lineRule="auto"/>
              <w:jc w:val="center"/>
              <w:rPr>
                <w:rFonts w:ascii="Times New Roman" w:eastAsia="Times New Roman" w:hAnsi="Times New Roman" w:cs="Times New Roman"/>
                <w:b/>
                <w:bCs/>
                <w:color w:val="000000" w:themeColor="text1"/>
                <w:sz w:val="24"/>
                <w:szCs w:val="24"/>
                <w:lang w:eastAsia="sk-SK"/>
              </w:rPr>
            </w:pPr>
            <w:r w:rsidRPr="0021279C">
              <w:rPr>
                <w:rFonts w:ascii="Times New Roman" w:eastAsia="Times New Roman" w:hAnsi="Times New Roman" w:cs="Times New Roman"/>
                <w:b/>
                <w:bCs/>
                <w:color w:val="000000" w:themeColor="text1"/>
                <w:sz w:val="24"/>
                <w:szCs w:val="24"/>
                <w:lang w:eastAsia="sk-SK"/>
              </w:rPr>
              <w:t>poznámka</w:t>
            </w:r>
          </w:p>
        </w:tc>
      </w:tr>
      <w:tr w:rsidR="00503766" w:rsidRPr="0021279C" w14:paraId="75876577" w14:textId="77777777" w:rsidTr="00634E67">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7B9C3695" w14:textId="77777777" w:rsidR="00503766" w:rsidRPr="003075FA" w:rsidRDefault="00503766" w:rsidP="00634E67">
            <w:pPr>
              <w:spacing w:after="0" w:line="240" w:lineRule="auto"/>
              <w:rPr>
                <w:rFonts w:ascii="Times New Roman" w:eastAsia="Times New Roman" w:hAnsi="Times New Roman" w:cs="Times New Roman"/>
                <w:b/>
                <w:bCs/>
                <w:color w:val="000000" w:themeColor="text1"/>
                <w:sz w:val="24"/>
                <w:szCs w:val="24"/>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32E6EE83" w14:textId="77777777" w:rsidR="00503766" w:rsidRPr="003075FA" w:rsidRDefault="00503766" w:rsidP="00634E6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tcPr>
          <w:p w14:paraId="6058DF25" w14:textId="77777777" w:rsidR="00503766" w:rsidRPr="003075FA" w:rsidRDefault="00503766" w:rsidP="00634E6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4C757A30" w14:textId="77777777" w:rsidR="00503766" w:rsidRPr="003075FA" w:rsidRDefault="00503766" w:rsidP="00634E6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tcPr>
          <w:p w14:paraId="51DD64EB" w14:textId="77777777" w:rsidR="00503766" w:rsidRPr="0021279C" w:rsidRDefault="00503766" w:rsidP="00634E6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35757146" w14:textId="77777777" w:rsidR="00503766" w:rsidRPr="0021279C" w:rsidRDefault="00503766" w:rsidP="00634E67">
            <w:pPr>
              <w:spacing w:after="0" w:line="240" w:lineRule="auto"/>
              <w:rPr>
                <w:rFonts w:ascii="Times New Roman" w:eastAsia="Times New Roman" w:hAnsi="Times New Roman" w:cs="Times New Roman"/>
                <w:b/>
                <w:bCs/>
                <w:color w:val="000000" w:themeColor="text1"/>
                <w:sz w:val="24"/>
                <w:szCs w:val="24"/>
                <w:lang w:eastAsia="sk-SK"/>
              </w:rPr>
            </w:pPr>
          </w:p>
        </w:tc>
      </w:tr>
      <w:tr w:rsidR="00503766" w:rsidRPr="0021279C" w14:paraId="258D5069" w14:textId="77777777" w:rsidTr="00634E67">
        <w:trPr>
          <w:trHeight w:val="255"/>
        </w:trPr>
        <w:tc>
          <w:tcPr>
            <w:tcW w:w="7070" w:type="dxa"/>
            <w:tcBorders>
              <w:top w:val="nil"/>
              <w:left w:val="single" w:sz="4" w:space="0" w:color="auto"/>
              <w:bottom w:val="single" w:sz="4" w:space="0" w:color="auto"/>
              <w:right w:val="single" w:sz="4" w:space="0" w:color="auto"/>
            </w:tcBorders>
          </w:tcPr>
          <w:p w14:paraId="664C7AAB" w14:textId="77777777" w:rsidR="00503766" w:rsidRPr="003075FA" w:rsidRDefault="00503766" w:rsidP="00634E67">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Kapitálové príjmy (230)</w:t>
            </w:r>
          </w:p>
        </w:tc>
        <w:tc>
          <w:tcPr>
            <w:tcW w:w="1430" w:type="dxa"/>
            <w:tcBorders>
              <w:top w:val="nil"/>
              <w:left w:val="nil"/>
              <w:bottom w:val="single" w:sz="4" w:space="0" w:color="auto"/>
              <w:right w:val="single" w:sz="4" w:space="0" w:color="auto"/>
            </w:tcBorders>
          </w:tcPr>
          <w:p w14:paraId="1F0AD674" w14:textId="77777777" w:rsidR="00503766" w:rsidRPr="003075FA" w:rsidRDefault="00503766" w:rsidP="00634E6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7DD1DBEE" w14:textId="77777777" w:rsidR="00503766" w:rsidRPr="003075FA" w:rsidRDefault="00503766" w:rsidP="00634E6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76EF37B6" w14:textId="77777777" w:rsidR="00503766" w:rsidRPr="003075FA" w:rsidRDefault="00503766" w:rsidP="00634E6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523943DE" w14:textId="77777777" w:rsidR="00503766" w:rsidRPr="0021279C" w:rsidRDefault="00503766" w:rsidP="00634E6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9ED7423" w14:textId="77777777" w:rsidR="00503766" w:rsidRPr="0021279C" w:rsidRDefault="00503766" w:rsidP="00634E67">
            <w:pPr>
              <w:spacing w:after="0" w:line="240" w:lineRule="auto"/>
              <w:rPr>
                <w:rFonts w:ascii="Times New Roman" w:eastAsia="Times New Roman" w:hAnsi="Times New Roman" w:cs="Times New Roman"/>
                <w:color w:val="000000" w:themeColor="text1"/>
                <w:sz w:val="24"/>
                <w:szCs w:val="24"/>
                <w:lang w:eastAsia="sk-SK"/>
              </w:rPr>
            </w:pPr>
          </w:p>
        </w:tc>
      </w:tr>
      <w:tr w:rsidR="007076A6" w:rsidRPr="0021279C" w14:paraId="3C6FF7AE" w14:textId="77777777" w:rsidTr="0087370E">
        <w:trPr>
          <w:trHeight w:val="255"/>
        </w:trPr>
        <w:tc>
          <w:tcPr>
            <w:tcW w:w="7070" w:type="dxa"/>
            <w:tcBorders>
              <w:top w:val="nil"/>
              <w:left w:val="single" w:sz="4" w:space="0" w:color="auto"/>
              <w:bottom w:val="single" w:sz="4" w:space="0" w:color="auto"/>
              <w:right w:val="single" w:sz="4" w:space="0" w:color="auto"/>
            </w:tcBorders>
          </w:tcPr>
          <w:p w14:paraId="3952A2FD" w14:textId="77777777" w:rsidR="007076A6" w:rsidRPr="003075FA" w:rsidRDefault="007076A6" w:rsidP="007076A6">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Bežné výdavky (600)</w:t>
            </w:r>
          </w:p>
        </w:tc>
        <w:tc>
          <w:tcPr>
            <w:tcW w:w="1430" w:type="dxa"/>
            <w:tcBorders>
              <w:top w:val="nil"/>
              <w:left w:val="nil"/>
              <w:bottom w:val="single" w:sz="4" w:space="0" w:color="auto"/>
              <w:right w:val="single" w:sz="4" w:space="0" w:color="auto"/>
            </w:tcBorders>
          </w:tcPr>
          <w:p w14:paraId="32438B65" w14:textId="77777777" w:rsidR="007076A6" w:rsidRPr="003075FA" w:rsidRDefault="007076A6" w:rsidP="007076A6">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14:paraId="6447601B" w14:textId="77777777" w:rsidR="007076A6" w:rsidRPr="003075FA" w:rsidRDefault="007076A6" w:rsidP="007076A6">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vAlign w:val="center"/>
          </w:tcPr>
          <w:p w14:paraId="213ED16A" w14:textId="325E9C1D" w:rsidR="007076A6" w:rsidRPr="003075FA" w:rsidRDefault="007076A6" w:rsidP="00B32EC9">
            <w:pPr>
              <w:spacing w:after="0" w:line="240" w:lineRule="auto"/>
              <w:jc w:val="center"/>
              <w:rPr>
                <w:rFonts w:ascii="Times New Roman" w:eastAsia="Times New Roman" w:hAnsi="Times New Roman" w:cs="Times New Roman"/>
                <w:b/>
                <w:color w:val="000000" w:themeColor="text1"/>
                <w:sz w:val="24"/>
                <w:szCs w:val="24"/>
                <w:lang w:eastAsia="sk-SK"/>
              </w:rPr>
            </w:pPr>
            <w:r w:rsidRPr="003075FA">
              <w:rPr>
                <w:rFonts w:ascii="Times New Roman" w:eastAsia="Times New Roman" w:hAnsi="Times New Roman" w:cs="Times New Roman"/>
                <w:b/>
                <w:color w:val="000000" w:themeColor="text1"/>
                <w:sz w:val="24"/>
                <w:szCs w:val="24"/>
                <w:lang w:eastAsia="sk-SK"/>
              </w:rPr>
              <w:t>52 840</w:t>
            </w:r>
          </w:p>
        </w:tc>
        <w:tc>
          <w:tcPr>
            <w:tcW w:w="1540" w:type="dxa"/>
            <w:tcBorders>
              <w:top w:val="nil"/>
              <w:left w:val="nil"/>
              <w:bottom w:val="single" w:sz="4" w:space="0" w:color="auto"/>
              <w:right w:val="single" w:sz="4" w:space="0" w:color="auto"/>
            </w:tcBorders>
            <w:vAlign w:val="center"/>
          </w:tcPr>
          <w:p w14:paraId="01F48EAD" w14:textId="7297C306" w:rsidR="007076A6" w:rsidRPr="003075FA" w:rsidRDefault="007076A6" w:rsidP="00027586">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color w:val="000000" w:themeColor="text1"/>
                <w:sz w:val="24"/>
                <w:szCs w:val="24"/>
                <w:lang w:eastAsia="sk-SK"/>
              </w:rPr>
              <w:t>87 932</w:t>
            </w:r>
          </w:p>
        </w:tc>
        <w:tc>
          <w:tcPr>
            <w:tcW w:w="1649" w:type="dxa"/>
            <w:tcBorders>
              <w:top w:val="nil"/>
              <w:left w:val="nil"/>
              <w:bottom w:val="single" w:sz="4" w:space="0" w:color="auto"/>
              <w:right w:val="single" w:sz="4" w:space="0" w:color="auto"/>
            </w:tcBorders>
            <w:noWrap/>
            <w:vAlign w:val="bottom"/>
          </w:tcPr>
          <w:p w14:paraId="1E123B0C" w14:textId="01E17947" w:rsidR="007076A6" w:rsidRPr="0021279C" w:rsidRDefault="007076A6" w:rsidP="007076A6">
            <w:pPr>
              <w:spacing w:after="0" w:line="240" w:lineRule="auto"/>
              <w:rPr>
                <w:rFonts w:ascii="Times New Roman" w:eastAsia="Times New Roman" w:hAnsi="Times New Roman" w:cs="Times New Roman"/>
                <w:color w:val="000000" w:themeColor="text1"/>
                <w:sz w:val="24"/>
                <w:szCs w:val="24"/>
                <w:lang w:eastAsia="sk-SK"/>
              </w:rPr>
            </w:pPr>
          </w:p>
        </w:tc>
      </w:tr>
      <w:tr w:rsidR="007076A6" w:rsidRPr="0021279C" w14:paraId="3DEEF34F" w14:textId="77777777" w:rsidTr="00634E67">
        <w:trPr>
          <w:trHeight w:val="255"/>
        </w:trPr>
        <w:tc>
          <w:tcPr>
            <w:tcW w:w="7070" w:type="dxa"/>
            <w:tcBorders>
              <w:top w:val="nil"/>
              <w:left w:val="single" w:sz="4" w:space="0" w:color="auto"/>
              <w:bottom w:val="single" w:sz="4" w:space="0" w:color="auto"/>
              <w:right w:val="single" w:sz="4" w:space="0" w:color="auto"/>
            </w:tcBorders>
          </w:tcPr>
          <w:p w14:paraId="2E7DA128" w14:textId="77777777" w:rsidR="007076A6" w:rsidRPr="003075FA" w:rsidRDefault="007076A6" w:rsidP="007076A6">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249C584B" w14:textId="77777777" w:rsidR="007076A6" w:rsidRPr="003075FA" w:rsidRDefault="007076A6" w:rsidP="007076A6">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650" w:type="dxa"/>
            <w:tcBorders>
              <w:top w:val="nil"/>
              <w:left w:val="nil"/>
              <w:bottom w:val="single" w:sz="4" w:space="0" w:color="auto"/>
              <w:right w:val="single" w:sz="4" w:space="0" w:color="auto"/>
            </w:tcBorders>
          </w:tcPr>
          <w:p w14:paraId="1CF40A24" w14:textId="77777777" w:rsidR="007076A6" w:rsidRPr="003075FA" w:rsidRDefault="007076A6" w:rsidP="007076A6">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tcPr>
          <w:p w14:paraId="5935D933" w14:textId="4321A9C0" w:rsidR="007076A6" w:rsidRPr="003075FA" w:rsidRDefault="007076A6" w:rsidP="00B32EC9">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31 122</w:t>
            </w:r>
          </w:p>
        </w:tc>
        <w:tc>
          <w:tcPr>
            <w:tcW w:w="1540" w:type="dxa"/>
            <w:tcBorders>
              <w:top w:val="nil"/>
              <w:left w:val="nil"/>
              <w:bottom w:val="single" w:sz="4" w:space="0" w:color="auto"/>
              <w:right w:val="single" w:sz="4" w:space="0" w:color="auto"/>
            </w:tcBorders>
          </w:tcPr>
          <w:p w14:paraId="01DA565E" w14:textId="4E341956" w:rsidR="007076A6" w:rsidRPr="0021279C" w:rsidRDefault="007076A6" w:rsidP="00027586">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53 352</w:t>
            </w:r>
          </w:p>
        </w:tc>
        <w:tc>
          <w:tcPr>
            <w:tcW w:w="1649" w:type="dxa"/>
            <w:tcBorders>
              <w:top w:val="nil"/>
              <w:left w:val="nil"/>
              <w:bottom w:val="single" w:sz="4" w:space="0" w:color="auto"/>
              <w:right w:val="single" w:sz="4" w:space="0" w:color="auto"/>
            </w:tcBorders>
            <w:noWrap/>
            <w:vAlign w:val="bottom"/>
          </w:tcPr>
          <w:p w14:paraId="303009A6" w14:textId="41F65436" w:rsidR="007076A6" w:rsidRPr="0021279C" w:rsidRDefault="007076A6" w:rsidP="007076A6">
            <w:pPr>
              <w:spacing w:after="0" w:line="240" w:lineRule="auto"/>
              <w:rPr>
                <w:rFonts w:ascii="Times New Roman" w:eastAsia="Times New Roman" w:hAnsi="Times New Roman" w:cs="Times New Roman"/>
                <w:color w:val="000000" w:themeColor="text1"/>
                <w:sz w:val="24"/>
                <w:szCs w:val="24"/>
                <w:lang w:eastAsia="sk-SK"/>
              </w:rPr>
            </w:pPr>
          </w:p>
        </w:tc>
      </w:tr>
      <w:tr w:rsidR="007076A6" w:rsidRPr="0021279C" w14:paraId="7A5BE44F" w14:textId="77777777" w:rsidTr="00634E67">
        <w:trPr>
          <w:trHeight w:val="255"/>
        </w:trPr>
        <w:tc>
          <w:tcPr>
            <w:tcW w:w="7070" w:type="dxa"/>
            <w:tcBorders>
              <w:top w:val="nil"/>
              <w:left w:val="single" w:sz="4" w:space="0" w:color="auto"/>
              <w:bottom w:val="single" w:sz="4" w:space="0" w:color="auto"/>
              <w:right w:val="single" w:sz="4" w:space="0" w:color="auto"/>
            </w:tcBorders>
          </w:tcPr>
          <w:p w14:paraId="12F8EB8E" w14:textId="77777777" w:rsidR="007076A6" w:rsidRPr="003075FA" w:rsidRDefault="007076A6" w:rsidP="007076A6">
            <w:pPr>
              <w:spacing w:after="0" w:line="240" w:lineRule="auto"/>
              <w:rPr>
                <w:rFonts w:ascii="Times New Roman" w:eastAsia="Times New Roman" w:hAnsi="Times New Roman" w:cs="Times New Roman"/>
                <w:color w:val="000000" w:themeColor="text1"/>
                <w:sz w:val="24"/>
                <w:szCs w:val="24"/>
                <w:vertAlign w:val="superscript"/>
                <w:lang w:eastAsia="sk-SK"/>
              </w:rPr>
            </w:pPr>
            <w:r w:rsidRPr="003075FA">
              <w:rPr>
                <w:rFonts w:ascii="Times New Roman" w:eastAsia="Times New Roman" w:hAnsi="Times New Roman" w:cs="Times New Roman"/>
                <w:color w:val="000000" w:themeColor="text1"/>
                <w:sz w:val="24"/>
                <w:szCs w:val="24"/>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72714F7E" w14:textId="77777777" w:rsidR="007076A6" w:rsidRPr="003075FA" w:rsidRDefault="007076A6" w:rsidP="007076A6">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650" w:type="dxa"/>
            <w:tcBorders>
              <w:top w:val="nil"/>
              <w:left w:val="nil"/>
              <w:bottom w:val="single" w:sz="4" w:space="0" w:color="auto"/>
              <w:right w:val="single" w:sz="4" w:space="0" w:color="auto"/>
            </w:tcBorders>
          </w:tcPr>
          <w:p w14:paraId="00039BB9" w14:textId="77777777" w:rsidR="007076A6" w:rsidRPr="003075FA" w:rsidRDefault="007076A6" w:rsidP="007076A6">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tcPr>
          <w:p w14:paraId="2579C0EE" w14:textId="3FBCD348" w:rsidR="007076A6" w:rsidRPr="003075FA" w:rsidRDefault="007076A6" w:rsidP="00B32EC9">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sz w:val="24"/>
                <w:szCs w:val="24"/>
                <w:lang w:eastAsia="sk-SK"/>
              </w:rPr>
              <w:t>11 188</w:t>
            </w:r>
          </w:p>
        </w:tc>
        <w:tc>
          <w:tcPr>
            <w:tcW w:w="1540" w:type="dxa"/>
            <w:tcBorders>
              <w:top w:val="nil"/>
              <w:left w:val="nil"/>
              <w:bottom w:val="single" w:sz="4" w:space="0" w:color="auto"/>
              <w:right w:val="single" w:sz="4" w:space="0" w:color="auto"/>
            </w:tcBorders>
          </w:tcPr>
          <w:p w14:paraId="4AEB3132" w14:textId="53409E9D" w:rsidR="007076A6" w:rsidRPr="0021279C" w:rsidRDefault="007076A6" w:rsidP="00027586">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sz w:val="24"/>
                <w:szCs w:val="24"/>
                <w:lang w:eastAsia="sk-SK"/>
              </w:rPr>
              <w:t>19 180</w:t>
            </w:r>
          </w:p>
        </w:tc>
        <w:tc>
          <w:tcPr>
            <w:tcW w:w="1649" w:type="dxa"/>
            <w:tcBorders>
              <w:top w:val="nil"/>
              <w:left w:val="nil"/>
              <w:bottom w:val="single" w:sz="4" w:space="0" w:color="auto"/>
              <w:right w:val="single" w:sz="4" w:space="0" w:color="auto"/>
            </w:tcBorders>
            <w:noWrap/>
            <w:vAlign w:val="bottom"/>
          </w:tcPr>
          <w:p w14:paraId="3BCB1E73" w14:textId="22097709" w:rsidR="007076A6" w:rsidRPr="0021279C" w:rsidRDefault="007076A6" w:rsidP="007076A6">
            <w:pPr>
              <w:spacing w:after="0" w:line="240" w:lineRule="auto"/>
              <w:rPr>
                <w:rFonts w:ascii="Times New Roman" w:eastAsia="Times New Roman" w:hAnsi="Times New Roman" w:cs="Times New Roman"/>
                <w:color w:val="000000" w:themeColor="text1"/>
                <w:sz w:val="24"/>
                <w:szCs w:val="24"/>
                <w:lang w:eastAsia="sk-SK"/>
              </w:rPr>
            </w:pPr>
          </w:p>
        </w:tc>
      </w:tr>
      <w:tr w:rsidR="007076A6" w:rsidRPr="0021279C" w14:paraId="7B7CC32F" w14:textId="77777777" w:rsidTr="00634E67">
        <w:trPr>
          <w:trHeight w:val="255"/>
        </w:trPr>
        <w:tc>
          <w:tcPr>
            <w:tcW w:w="7070" w:type="dxa"/>
            <w:tcBorders>
              <w:top w:val="nil"/>
              <w:left w:val="single" w:sz="4" w:space="0" w:color="auto"/>
              <w:bottom w:val="single" w:sz="4" w:space="0" w:color="auto"/>
              <w:right w:val="single" w:sz="4" w:space="0" w:color="auto"/>
            </w:tcBorders>
          </w:tcPr>
          <w:p w14:paraId="3252B64B" w14:textId="77777777" w:rsidR="007076A6" w:rsidRPr="003075FA" w:rsidRDefault="007076A6" w:rsidP="007076A6">
            <w:pPr>
              <w:spacing w:after="0" w:line="240" w:lineRule="auto"/>
              <w:rPr>
                <w:rFonts w:ascii="Times New Roman" w:eastAsia="Times New Roman" w:hAnsi="Times New Roman" w:cs="Times New Roman"/>
                <w:color w:val="000000" w:themeColor="text1"/>
                <w:sz w:val="24"/>
                <w:szCs w:val="24"/>
                <w:vertAlign w:val="superscript"/>
                <w:lang w:eastAsia="sk-SK"/>
              </w:rPr>
            </w:pPr>
            <w:r w:rsidRPr="003075FA">
              <w:rPr>
                <w:rFonts w:ascii="Times New Roman" w:eastAsia="Times New Roman" w:hAnsi="Times New Roman" w:cs="Times New Roman"/>
                <w:color w:val="000000" w:themeColor="text1"/>
                <w:sz w:val="24"/>
                <w:szCs w:val="24"/>
                <w:lang w:eastAsia="sk-SK"/>
              </w:rPr>
              <w:t xml:space="preserve">  Tovary a služby (630)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2A281E02" w14:textId="77777777" w:rsidR="007076A6" w:rsidRPr="003075FA" w:rsidRDefault="007076A6" w:rsidP="007076A6">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650" w:type="dxa"/>
            <w:tcBorders>
              <w:top w:val="nil"/>
              <w:left w:val="nil"/>
              <w:bottom w:val="single" w:sz="4" w:space="0" w:color="auto"/>
              <w:right w:val="single" w:sz="4" w:space="0" w:color="auto"/>
            </w:tcBorders>
          </w:tcPr>
          <w:p w14:paraId="6014067F" w14:textId="77777777" w:rsidR="007076A6" w:rsidRPr="003075FA" w:rsidRDefault="007076A6" w:rsidP="007076A6">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tcPr>
          <w:p w14:paraId="7B4A12D2" w14:textId="7111C140" w:rsidR="007076A6" w:rsidRPr="003075FA" w:rsidRDefault="007076A6" w:rsidP="00B32EC9">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sz w:val="24"/>
                <w:szCs w:val="24"/>
                <w:lang w:eastAsia="sk-SK"/>
              </w:rPr>
              <w:t>8 620</w:t>
            </w:r>
          </w:p>
        </w:tc>
        <w:tc>
          <w:tcPr>
            <w:tcW w:w="1540" w:type="dxa"/>
            <w:tcBorders>
              <w:top w:val="nil"/>
              <w:left w:val="nil"/>
              <w:bottom w:val="single" w:sz="4" w:space="0" w:color="auto"/>
              <w:right w:val="single" w:sz="4" w:space="0" w:color="auto"/>
            </w:tcBorders>
          </w:tcPr>
          <w:p w14:paraId="63C0F693" w14:textId="512FBABF" w:rsidR="007076A6" w:rsidRPr="003075FA" w:rsidRDefault="007076A6" w:rsidP="00B32EC9">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sz w:val="24"/>
                <w:szCs w:val="24"/>
                <w:lang w:eastAsia="sk-SK"/>
              </w:rPr>
              <w:t>11 000</w:t>
            </w:r>
          </w:p>
        </w:tc>
        <w:tc>
          <w:tcPr>
            <w:tcW w:w="1649" w:type="dxa"/>
            <w:tcBorders>
              <w:top w:val="nil"/>
              <w:left w:val="nil"/>
              <w:bottom w:val="single" w:sz="4" w:space="0" w:color="auto"/>
              <w:right w:val="single" w:sz="4" w:space="0" w:color="auto"/>
            </w:tcBorders>
            <w:noWrap/>
            <w:vAlign w:val="bottom"/>
          </w:tcPr>
          <w:p w14:paraId="7CC06201" w14:textId="60284F76" w:rsidR="007076A6" w:rsidRPr="0021279C" w:rsidRDefault="007076A6" w:rsidP="007076A6">
            <w:pPr>
              <w:spacing w:after="0" w:line="240" w:lineRule="auto"/>
              <w:rPr>
                <w:rFonts w:ascii="Times New Roman" w:eastAsia="Times New Roman" w:hAnsi="Times New Roman" w:cs="Times New Roman"/>
                <w:color w:val="000000" w:themeColor="text1"/>
                <w:sz w:val="24"/>
                <w:szCs w:val="24"/>
                <w:lang w:eastAsia="sk-SK"/>
              </w:rPr>
            </w:pPr>
          </w:p>
        </w:tc>
      </w:tr>
      <w:tr w:rsidR="007076A6" w:rsidRPr="0021279C" w14:paraId="07C00724" w14:textId="77777777" w:rsidTr="00634E67">
        <w:trPr>
          <w:trHeight w:val="255"/>
        </w:trPr>
        <w:tc>
          <w:tcPr>
            <w:tcW w:w="7070" w:type="dxa"/>
            <w:tcBorders>
              <w:top w:val="nil"/>
              <w:left w:val="single" w:sz="4" w:space="0" w:color="auto"/>
              <w:bottom w:val="single" w:sz="4" w:space="0" w:color="auto"/>
              <w:right w:val="single" w:sz="4" w:space="0" w:color="auto"/>
            </w:tcBorders>
          </w:tcPr>
          <w:p w14:paraId="7C58E7F8" w14:textId="77777777" w:rsidR="007076A6" w:rsidRPr="003075FA" w:rsidRDefault="007076A6" w:rsidP="007076A6">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Bežné transfery (640)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79C805B5" w14:textId="77777777" w:rsidR="007076A6" w:rsidRPr="003075FA" w:rsidRDefault="007076A6" w:rsidP="007076A6">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098FF142" w14:textId="77777777" w:rsidR="007076A6" w:rsidRPr="003075FA" w:rsidRDefault="007076A6" w:rsidP="007076A6">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7227383B" w14:textId="622C7EA3" w:rsidR="007076A6" w:rsidRPr="003075FA" w:rsidRDefault="007076A6" w:rsidP="00B32EC9">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sz w:val="24"/>
                <w:szCs w:val="24"/>
                <w:lang w:eastAsia="sk-SK"/>
              </w:rPr>
              <w:t>1 910</w:t>
            </w:r>
          </w:p>
        </w:tc>
        <w:tc>
          <w:tcPr>
            <w:tcW w:w="1540" w:type="dxa"/>
            <w:tcBorders>
              <w:top w:val="nil"/>
              <w:left w:val="nil"/>
              <w:bottom w:val="single" w:sz="4" w:space="0" w:color="auto"/>
              <w:right w:val="single" w:sz="4" w:space="0" w:color="auto"/>
            </w:tcBorders>
          </w:tcPr>
          <w:p w14:paraId="65A525AB" w14:textId="60031CCA" w:rsidR="007076A6" w:rsidRPr="003075FA" w:rsidRDefault="007076A6" w:rsidP="00B32EC9">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sz w:val="24"/>
                <w:szCs w:val="24"/>
                <w:lang w:eastAsia="sk-SK"/>
              </w:rPr>
              <w:t>4 400</w:t>
            </w:r>
          </w:p>
        </w:tc>
        <w:tc>
          <w:tcPr>
            <w:tcW w:w="1649" w:type="dxa"/>
            <w:tcBorders>
              <w:top w:val="nil"/>
              <w:left w:val="nil"/>
              <w:bottom w:val="single" w:sz="4" w:space="0" w:color="auto"/>
              <w:right w:val="single" w:sz="4" w:space="0" w:color="auto"/>
            </w:tcBorders>
            <w:noWrap/>
            <w:vAlign w:val="bottom"/>
          </w:tcPr>
          <w:p w14:paraId="0BA3033E" w14:textId="057D4EBE" w:rsidR="007076A6" w:rsidRPr="0021279C" w:rsidRDefault="007076A6" w:rsidP="007076A6">
            <w:pPr>
              <w:spacing w:after="0" w:line="240" w:lineRule="auto"/>
              <w:rPr>
                <w:rFonts w:ascii="Times New Roman" w:eastAsia="Times New Roman" w:hAnsi="Times New Roman" w:cs="Times New Roman"/>
                <w:color w:val="000000" w:themeColor="text1"/>
                <w:sz w:val="24"/>
                <w:szCs w:val="24"/>
                <w:lang w:eastAsia="sk-SK"/>
              </w:rPr>
            </w:pPr>
          </w:p>
        </w:tc>
      </w:tr>
      <w:tr w:rsidR="00F750E9" w:rsidRPr="0021279C" w14:paraId="6165C369" w14:textId="77777777" w:rsidTr="00634E67">
        <w:trPr>
          <w:trHeight w:val="255"/>
        </w:trPr>
        <w:tc>
          <w:tcPr>
            <w:tcW w:w="7070" w:type="dxa"/>
            <w:tcBorders>
              <w:top w:val="nil"/>
              <w:left w:val="single" w:sz="4" w:space="0" w:color="auto"/>
              <w:bottom w:val="single" w:sz="4" w:space="0" w:color="auto"/>
              <w:right w:val="single" w:sz="4" w:space="0" w:color="auto"/>
            </w:tcBorders>
            <w:vAlign w:val="center"/>
          </w:tcPr>
          <w:p w14:paraId="6CDEAA98" w14:textId="77777777" w:rsidR="00F750E9" w:rsidRPr="003075FA" w:rsidRDefault="00F750E9" w:rsidP="00F750E9">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lastRenderedPageBreak/>
              <w:t xml:space="preserve">  Splácanie úrokov a ostatné platby súvisiace s </w:t>
            </w:r>
            <w:r w:rsidRPr="003075FA">
              <w:rPr>
                <w:rFonts w:ascii="Times New Roman" w:hAnsi="Times New Roman" w:cs="Times New Roman"/>
                <w:color w:val="000000" w:themeColor="text1"/>
                <w:sz w:val="24"/>
                <w:szCs w:val="24"/>
              </w:rPr>
              <w:t xml:space="preserve"> </w:t>
            </w:r>
            <w:r w:rsidRPr="003075FA">
              <w:rPr>
                <w:rFonts w:ascii="Times New Roman" w:eastAsia="Times New Roman" w:hAnsi="Times New Roman" w:cs="Times New Roman"/>
                <w:color w:val="000000" w:themeColor="text1"/>
                <w:sz w:val="24"/>
                <w:szCs w:val="24"/>
                <w:lang w:eastAsia="sk-SK"/>
              </w:rPr>
              <w:t>úverom, pôžičkou, návratnou finančnou výpomocou a finančným prenájmom (650)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3543841A" w14:textId="77777777" w:rsidR="00F750E9" w:rsidRPr="003075FA" w:rsidRDefault="00F750E9" w:rsidP="00F750E9">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7A2FAF16" w14:textId="77777777" w:rsidR="00F750E9" w:rsidRPr="003075FA" w:rsidRDefault="00F750E9" w:rsidP="00F750E9">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125CD070" w14:textId="77777777" w:rsidR="00F750E9" w:rsidRPr="003075FA" w:rsidRDefault="00F750E9" w:rsidP="00B32EC9">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0DB50C77" w14:textId="77777777" w:rsidR="00F750E9" w:rsidRPr="0021279C" w:rsidRDefault="00F750E9" w:rsidP="00B32EC9">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5ABF869" w14:textId="77777777" w:rsidR="00F750E9" w:rsidRPr="0021279C" w:rsidRDefault="00F750E9" w:rsidP="00F750E9">
            <w:pPr>
              <w:spacing w:after="0" w:line="240" w:lineRule="auto"/>
              <w:rPr>
                <w:rFonts w:ascii="Times New Roman" w:eastAsia="Times New Roman" w:hAnsi="Times New Roman" w:cs="Times New Roman"/>
                <w:color w:val="000000" w:themeColor="text1"/>
                <w:sz w:val="24"/>
                <w:szCs w:val="24"/>
                <w:lang w:eastAsia="sk-SK"/>
              </w:rPr>
            </w:pPr>
          </w:p>
        </w:tc>
      </w:tr>
      <w:tr w:rsidR="00F750E9" w:rsidRPr="0021279C" w14:paraId="6A47F373" w14:textId="77777777" w:rsidTr="00634E67">
        <w:trPr>
          <w:trHeight w:val="255"/>
        </w:trPr>
        <w:tc>
          <w:tcPr>
            <w:tcW w:w="7070" w:type="dxa"/>
            <w:tcBorders>
              <w:top w:val="nil"/>
              <w:left w:val="single" w:sz="4" w:space="0" w:color="auto"/>
              <w:bottom w:val="single" w:sz="4" w:space="0" w:color="auto"/>
              <w:right w:val="single" w:sz="4" w:space="0" w:color="auto"/>
            </w:tcBorders>
          </w:tcPr>
          <w:p w14:paraId="1806894F" w14:textId="77777777" w:rsidR="00F750E9" w:rsidRPr="003075FA" w:rsidRDefault="00F750E9" w:rsidP="00F750E9">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Kapitálové výdavky (700)</w:t>
            </w:r>
          </w:p>
        </w:tc>
        <w:tc>
          <w:tcPr>
            <w:tcW w:w="1430" w:type="dxa"/>
            <w:tcBorders>
              <w:top w:val="nil"/>
              <w:left w:val="nil"/>
              <w:bottom w:val="single" w:sz="4" w:space="0" w:color="auto"/>
              <w:right w:val="single" w:sz="4" w:space="0" w:color="auto"/>
            </w:tcBorders>
          </w:tcPr>
          <w:p w14:paraId="4DCE6055" w14:textId="77777777" w:rsidR="00F750E9" w:rsidRPr="003075FA" w:rsidRDefault="00F750E9" w:rsidP="00F750E9">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01528568" w14:textId="77777777" w:rsidR="00F750E9" w:rsidRPr="003075FA" w:rsidRDefault="00F750E9" w:rsidP="00F750E9">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55D4A92B" w14:textId="77777777" w:rsidR="00F750E9" w:rsidRPr="003075FA" w:rsidRDefault="00F750E9" w:rsidP="00B32EC9">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5A6AADEA" w14:textId="77777777" w:rsidR="00F750E9" w:rsidRPr="0021279C" w:rsidRDefault="00F750E9" w:rsidP="00B32EC9">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99EC066" w14:textId="33427F94" w:rsidR="00F750E9" w:rsidRPr="0021279C" w:rsidRDefault="00F750E9" w:rsidP="00F750E9">
            <w:pPr>
              <w:spacing w:after="0" w:line="240" w:lineRule="auto"/>
              <w:rPr>
                <w:rFonts w:ascii="Times New Roman" w:eastAsia="Times New Roman" w:hAnsi="Times New Roman" w:cs="Times New Roman"/>
                <w:color w:val="000000" w:themeColor="text1"/>
                <w:sz w:val="24"/>
                <w:szCs w:val="24"/>
                <w:lang w:eastAsia="sk-SK"/>
              </w:rPr>
            </w:pPr>
          </w:p>
        </w:tc>
      </w:tr>
      <w:tr w:rsidR="00F750E9" w:rsidRPr="0021279C" w14:paraId="2CE2BD33" w14:textId="77777777" w:rsidTr="00634E67">
        <w:trPr>
          <w:trHeight w:val="255"/>
        </w:trPr>
        <w:tc>
          <w:tcPr>
            <w:tcW w:w="7070" w:type="dxa"/>
            <w:tcBorders>
              <w:top w:val="nil"/>
              <w:left w:val="single" w:sz="4" w:space="0" w:color="auto"/>
              <w:bottom w:val="single" w:sz="4" w:space="0" w:color="auto"/>
              <w:right w:val="single" w:sz="4" w:space="0" w:color="auto"/>
            </w:tcBorders>
          </w:tcPr>
          <w:p w14:paraId="65538048" w14:textId="77777777" w:rsidR="00F750E9" w:rsidRPr="003075FA" w:rsidRDefault="00F750E9" w:rsidP="00F750E9">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Obstarávanie kapitálových aktív (710)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4F6D2D83" w14:textId="77777777" w:rsidR="00F750E9" w:rsidRPr="003075FA" w:rsidRDefault="00F750E9" w:rsidP="00F750E9">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2A77CEE3" w14:textId="77777777" w:rsidR="00F750E9" w:rsidRPr="003075FA" w:rsidRDefault="00F750E9" w:rsidP="00F750E9">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51489B34" w14:textId="77777777" w:rsidR="00F750E9" w:rsidRPr="003075FA" w:rsidRDefault="00F750E9" w:rsidP="00B32EC9">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6976F154" w14:textId="77777777" w:rsidR="00F750E9" w:rsidRPr="0021279C" w:rsidRDefault="00F750E9" w:rsidP="00B32EC9">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131522BF" w14:textId="19251F38" w:rsidR="00F750E9" w:rsidRPr="0021279C" w:rsidRDefault="00F750E9" w:rsidP="00F750E9">
            <w:pPr>
              <w:spacing w:after="0" w:line="240" w:lineRule="auto"/>
              <w:rPr>
                <w:rFonts w:ascii="Times New Roman" w:eastAsia="Times New Roman" w:hAnsi="Times New Roman" w:cs="Times New Roman"/>
                <w:color w:val="000000" w:themeColor="text1"/>
                <w:sz w:val="24"/>
                <w:szCs w:val="24"/>
                <w:lang w:eastAsia="sk-SK"/>
              </w:rPr>
            </w:pPr>
          </w:p>
        </w:tc>
      </w:tr>
      <w:tr w:rsidR="00F750E9" w:rsidRPr="0021279C" w14:paraId="290039AA" w14:textId="77777777" w:rsidTr="00634E67">
        <w:trPr>
          <w:trHeight w:val="255"/>
        </w:trPr>
        <w:tc>
          <w:tcPr>
            <w:tcW w:w="7070" w:type="dxa"/>
            <w:tcBorders>
              <w:top w:val="nil"/>
              <w:left w:val="single" w:sz="4" w:space="0" w:color="auto"/>
              <w:bottom w:val="single" w:sz="4" w:space="0" w:color="auto"/>
              <w:right w:val="single" w:sz="4" w:space="0" w:color="auto"/>
            </w:tcBorders>
          </w:tcPr>
          <w:p w14:paraId="11810FC4" w14:textId="77777777" w:rsidR="00F750E9" w:rsidRPr="003075FA" w:rsidRDefault="00F750E9" w:rsidP="00F750E9">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Kapitálové transfery (720)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1F469B8F" w14:textId="77777777" w:rsidR="00F750E9" w:rsidRPr="003075FA" w:rsidRDefault="00F750E9" w:rsidP="00F750E9">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72CA901E" w14:textId="77777777" w:rsidR="00F750E9" w:rsidRPr="003075FA" w:rsidRDefault="00F750E9" w:rsidP="00F750E9">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6007C090" w14:textId="77777777" w:rsidR="00F750E9" w:rsidRPr="003075FA" w:rsidRDefault="00F750E9" w:rsidP="00B32EC9">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24734349" w14:textId="77777777" w:rsidR="00F750E9" w:rsidRPr="0021279C" w:rsidRDefault="00F750E9" w:rsidP="00B32EC9">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4E8FB5E" w14:textId="402B61A3" w:rsidR="00F750E9" w:rsidRPr="0021279C" w:rsidRDefault="00F750E9" w:rsidP="00F750E9">
            <w:pPr>
              <w:spacing w:after="0" w:line="240" w:lineRule="auto"/>
              <w:rPr>
                <w:rFonts w:ascii="Times New Roman" w:eastAsia="Times New Roman" w:hAnsi="Times New Roman" w:cs="Times New Roman"/>
                <w:color w:val="000000" w:themeColor="text1"/>
                <w:sz w:val="24"/>
                <w:szCs w:val="24"/>
                <w:lang w:eastAsia="sk-SK"/>
              </w:rPr>
            </w:pPr>
          </w:p>
        </w:tc>
      </w:tr>
      <w:tr w:rsidR="00F750E9" w:rsidRPr="0021279C" w14:paraId="20E6E3E3" w14:textId="77777777" w:rsidTr="0087370E">
        <w:trPr>
          <w:trHeight w:val="391"/>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B0F39F" w14:textId="77777777" w:rsidR="00F750E9" w:rsidRPr="003075FA" w:rsidRDefault="00F750E9" w:rsidP="00F750E9">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077ECB78" w14:textId="77777777" w:rsidR="00F750E9" w:rsidRPr="003075FA" w:rsidRDefault="00F750E9" w:rsidP="00F750E9">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2650709E" w14:textId="77777777" w:rsidR="00F750E9" w:rsidRPr="003075FA" w:rsidRDefault="00F750E9" w:rsidP="00F750E9">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76FD35D0" w14:textId="72744899" w:rsidR="00F750E9" w:rsidRPr="003075FA" w:rsidRDefault="007076A6" w:rsidP="00B32EC9">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52 840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6B065349" w14:textId="37933788" w:rsidR="00F750E9" w:rsidRPr="003075FA" w:rsidRDefault="007076A6" w:rsidP="00027586">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color w:val="000000" w:themeColor="text1"/>
                <w:sz w:val="24"/>
                <w:szCs w:val="24"/>
                <w:lang w:eastAsia="sk-SK"/>
              </w:rPr>
              <w:t>87 932</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CB618EB" w14:textId="5B4D9031" w:rsidR="00F750E9" w:rsidRPr="0021279C" w:rsidRDefault="00F750E9" w:rsidP="00F750E9">
            <w:pPr>
              <w:spacing w:after="0" w:line="240" w:lineRule="auto"/>
              <w:rPr>
                <w:rFonts w:ascii="Times New Roman" w:eastAsia="Times New Roman" w:hAnsi="Times New Roman" w:cs="Times New Roman"/>
                <w:color w:val="000000" w:themeColor="text1"/>
                <w:sz w:val="24"/>
                <w:szCs w:val="24"/>
                <w:lang w:eastAsia="sk-SK"/>
              </w:rPr>
            </w:pPr>
          </w:p>
        </w:tc>
      </w:tr>
    </w:tbl>
    <w:p w14:paraId="7CF4D921" w14:textId="46E5F8E9" w:rsidR="0067532C" w:rsidRPr="003075FA" w:rsidRDefault="00503766" w:rsidP="00503766">
      <w:pPr>
        <w:tabs>
          <w:tab w:val="num" w:pos="1080"/>
        </w:tabs>
        <w:spacing w:after="0" w:line="240" w:lineRule="auto"/>
        <w:ind w:left="-900"/>
        <w:jc w:val="both"/>
        <w:rPr>
          <w:rFonts w:ascii="Times New Roman" w:eastAsia="Times New Roman" w:hAnsi="Times New Roman" w:cs="Times New Roman"/>
          <w:bCs/>
          <w:sz w:val="24"/>
          <w:szCs w:val="24"/>
          <w:lang w:eastAsia="sk-SK"/>
        </w:rPr>
      </w:pPr>
      <w:r w:rsidRPr="003075FA">
        <w:rPr>
          <w:rFonts w:ascii="Times New Roman" w:eastAsia="Times New Roman" w:hAnsi="Times New Roman" w:cs="Times New Roman"/>
          <w:bCs/>
          <w:color w:val="000000" w:themeColor="text1"/>
          <w:sz w:val="24"/>
          <w:szCs w:val="24"/>
          <w:lang w:eastAsia="sk-SK"/>
        </w:rPr>
        <w:t xml:space="preserve">  2 –  výdavky rozpísať až do podpo</w:t>
      </w:r>
      <w:r w:rsidRPr="003075FA">
        <w:rPr>
          <w:rFonts w:ascii="Times New Roman" w:eastAsia="Times New Roman" w:hAnsi="Times New Roman" w:cs="Times New Roman"/>
          <w:bCs/>
          <w:sz w:val="24"/>
          <w:szCs w:val="24"/>
          <w:lang w:eastAsia="sk-SK"/>
        </w:rPr>
        <w:t>ložiek platnej ekonomickej klasifikácie</w:t>
      </w:r>
    </w:p>
    <w:p w14:paraId="14CD8739" w14:textId="77777777" w:rsidR="00503766" w:rsidRPr="00027586" w:rsidRDefault="00503766">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5764FE74" w14:textId="25C62490" w:rsidR="0067532C" w:rsidRPr="003075FA" w:rsidRDefault="0067532C" w:rsidP="0067532C">
      <w:pPr>
        <w:tabs>
          <w:tab w:val="num" w:pos="1080"/>
        </w:tabs>
        <w:spacing w:after="0" w:line="240" w:lineRule="auto"/>
        <w:ind w:left="-900"/>
        <w:jc w:val="both"/>
        <w:rPr>
          <w:rFonts w:ascii="Times New Roman" w:eastAsia="Times New Roman" w:hAnsi="Times New Roman" w:cs="Times New Roman"/>
          <w:bCs/>
          <w:sz w:val="24"/>
          <w:szCs w:val="24"/>
          <w:lang w:eastAsia="sk-SK"/>
        </w:rPr>
      </w:pPr>
      <w:r w:rsidRPr="0021279C">
        <w:rPr>
          <w:rFonts w:ascii="Times New Roman" w:eastAsia="Times New Roman" w:hAnsi="Times New Roman" w:cs="Times New Roman"/>
          <w:bCs/>
          <w:sz w:val="24"/>
          <w:szCs w:val="24"/>
          <w:lang w:eastAsia="sk-SK"/>
        </w:rPr>
        <w:t xml:space="preserve">Ministerstvo práce, sociálnych vecí a rodiny </w:t>
      </w:r>
      <w:r w:rsidRPr="003075FA">
        <w:rPr>
          <w:rFonts w:ascii="Times New Roman" w:eastAsia="Times New Roman" w:hAnsi="Times New Roman" w:cs="Times New Roman"/>
          <w:bCs/>
          <w:sz w:val="24"/>
          <w:szCs w:val="24"/>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67532C" w:rsidRPr="0021279C" w14:paraId="43F2E329" w14:textId="77777777" w:rsidTr="00731277">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58827E28"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212EB274"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780D187" w14:textId="77777777" w:rsidR="0067532C" w:rsidRPr="0021279C"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21279C">
              <w:rPr>
                <w:rFonts w:ascii="Times New Roman" w:eastAsia="Times New Roman" w:hAnsi="Times New Roman" w:cs="Times New Roman"/>
                <w:b/>
                <w:bCs/>
                <w:color w:val="000000" w:themeColor="text1"/>
                <w:sz w:val="24"/>
                <w:szCs w:val="24"/>
                <w:lang w:eastAsia="sk-SK"/>
              </w:rPr>
              <w:t>poznámka</w:t>
            </w:r>
          </w:p>
        </w:tc>
      </w:tr>
      <w:tr w:rsidR="0067532C" w:rsidRPr="0021279C" w14:paraId="5659208C" w14:textId="77777777" w:rsidTr="00731277">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580181CC" w14:textId="77777777" w:rsidR="0067532C" w:rsidRPr="003075FA" w:rsidRDefault="0067532C" w:rsidP="00731277">
            <w:pPr>
              <w:spacing w:after="0" w:line="240" w:lineRule="auto"/>
              <w:rPr>
                <w:rFonts w:ascii="Times New Roman" w:eastAsia="Times New Roman" w:hAnsi="Times New Roman" w:cs="Times New Roman"/>
                <w:b/>
                <w:bCs/>
                <w:color w:val="000000" w:themeColor="text1"/>
                <w:sz w:val="24"/>
                <w:szCs w:val="24"/>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4CDD4A26"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2026</w:t>
            </w:r>
          </w:p>
        </w:tc>
        <w:tc>
          <w:tcPr>
            <w:tcW w:w="1650" w:type="dxa"/>
            <w:tcBorders>
              <w:top w:val="nil"/>
              <w:left w:val="nil"/>
              <w:bottom w:val="single" w:sz="4" w:space="0" w:color="auto"/>
              <w:right w:val="single" w:sz="4" w:space="0" w:color="auto"/>
            </w:tcBorders>
            <w:shd w:val="clear" w:color="auto" w:fill="BFBFBF" w:themeFill="background1" w:themeFillShade="BF"/>
          </w:tcPr>
          <w:p w14:paraId="607261E1"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14:paraId="1F21D8EB"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2028</w:t>
            </w:r>
          </w:p>
        </w:tc>
        <w:tc>
          <w:tcPr>
            <w:tcW w:w="1540" w:type="dxa"/>
            <w:tcBorders>
              <w:top w:val="nil"/>
              <w:left w:val="nil"/>
              <w:bottom w:val="single" w:sz="4" w:space="0" w:color="auto"/>
              <w:right w:val="single" w:sz="4" w:space="0" w:color="auto"/>
            </w:tcBorders>
            <w:shd w:val="clear" w:color="auto" w:fill="BFBFBF" w:themeFill="background1" w:themeFillShade="BF"/>
          </w:tcPr>
          <w:p w14:paraId="708B8396" w14:textId="77777777" w:rsidR="0067532C" w:rsidRPr="0021279C"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2029</w:t>
            </w:r>
          </w:p>
        </w:tc>
        <w:tc>
          <w:tcPr>
            <w:tcW w:w="1649" w:type="dxa"/>
            <w:vMerge/>
            <w:tcBorders>
              <w:top w:val="single" w:sz="4" w:space="0" w:color="auto"/>
              <w:left w:val="single" w:sz="4" w:space="0" w:color="auto"/>
              <w:bottom w:val="single" w:sz="4" w:space="0" w:color="auto"/>
              <w:right w:val="single" w:sz="4" w:space="0" w:color="auto"/>
            </w:tcBorders>
            <w:vAlign w:val="center"/>
          </w:tcPr>
          <w:p w14:paraId="334417FD" w14:textId="77777777" w:rsidR="0067532C" w:rsidRPr="0021279C" w:rsidRDefault="0067532C" w:rsidP="00731277">
            <w:pPr>
              <w:spacing w:after="0" w:line="240" w:lineRule="auto"/>
              <w:rPr>
                <w:rFonts w:ascii="Times New Roman" w:eastAsia="Times New Roman" w:hAnsi="Times New Roman" w:cs="Times New Roman"/>
                <w:b/>
                <w:bCs/>
                <w:color w:val="000000" w:themeColor="text1"/>
                <w:sz w:val="24"/>
                <w:szCs w:val="24"/>
                <w:lang w:eastAsia="sk-SK"/>
              </w:rPr>
            </w:pPr>
          </w:p>
        </w:tc>
      </w:tr>
      <w:tr w:rsidR="0067532C" w:rsidRPr="0021279C" w14:paraId="19352950" w14:textId="77777777" w:rsidTr="00731277">
        <w:trPr>
          <w:trHeight w:val="255"/>
        </w:trPr>
        <w:tc>
          <w:tcPr>
            <w:tcW w:w="7070" w:type="dxa"/>
            <w:tcBorders>
              <w:top w:val="nil"/>
              <w:left w:val="single" w:sz="4" w:space="0" w:color="auto"/>
              <w:bottom w:val="single" w:sz="4" w:space="0" w:color="auto"/>
              <w:right w:val="single" w:sz="4" w:space="0" w:color="auto"/>
            </w:tcBorders>
          </w:tcPr>
          <w:p w14:paraId="34427A52" w14:textId="77777777" w:rsidR="0067532C" w:rsidRPr="003075FA" w:rsidRDefault="0067532C" w:rsidP="00731277">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Kapitálové príjmy (230)</w:t>
            </w:r>
          </w:p>
        </w:tc>
        <w:tc>
          <w:tcPr>
            <w:tcW w:w="1430" w:type="dxa"/>
            <w:tcBorders>
              <w:top w:val="nil"/>
              <w:left w:val="nil"/>
              <w:bottom w:val="single" w:sz="4" w:space="0" w:color="auto"/>
              <w:right w:val="single" w:sz="4" w:space="0" w:color="auto"/>
            </w:tcBorders>
          </w:tcPr>
          <w:p w14:paraId="755B5EFF"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4D585A37"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5189DA4E"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3088B283" w14:textId="77777777" w:rsidR="0067532C" w:rsidRPr="0021279C"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7350CB5" w14:textId="77777777" w:rsidR="0067532C" w:rsidRPr="0021279C" w:rsidRDefault="0067532C" w:rsidP="00731277">
            <w:pPr>
              <w:spacing w:after="0" w:line="240" w:lineRule="auto"/>
              <w:rPr>
                <w:rFonts w:ascii="Times New Roman" w:eastAsia="Times New Roman" w:hAnsi="Times New Roman" w:cs="Times New Roman"/>
                <w:color w:val="000000" w:themeColor="text1"/>
                <w:sz w:val="24"/>
                <w:szCs w:val="24"/>
                <w:lang w:eastAsia="sk-SK"/>
              </w:rPr>
            </w:pPr>
          </w:p>
        </w:tc>
      </w:tr>
      <w:tr w:rsidR="0067532C" w:rsidRPr="0021279C" w14:paraId="3B89E579" w14:textId="77777777" w:rsidTr="00731277">
        <w:trPr>
          <w:trHeight w:val="255"/>
        </w:trPr>
        <w:tc>
          <w:tcPr>
            <w:tcW w:w="7070" w:type="dxa"/>
            <w:tcBorders>
              <w:top w:val="nil"/>
              <w:left w:val="single" w:sz="4" w:space="0" w:color="auto"/>
              <w:bottom w:val="single" w:sz="4" w:space="0" w:color="auto"/>
              <w:right w:val="single" w:sz="4" w:space="0" w:color="auto"/>
            </w:tcBorders>
          </w:tcPr>
          <w:p w14:paraId="277EA653" w14:textId="77777777" w:rsidR="0067532C" w:rsidRPr="003075FA" w:rsidRDefault="0067532C" w:rsidP="00731277">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Bežné výdavky (600)</w:t>
            </w:r>
          </w:p>
        </w:tc>
        <w:tc>
          <w:tcPr>
            <w:tcW w:w="1430" w:type="dxa"/>
            <w:tcBorders>
              <w:top w:val="nil"/>
              <w:left w:val="nil"/>
              <w:bottom w:val="single" w:sz="4" w:space="0" w:color="auto"/>
              <w:right w:val="single" w:sz="4" w:space="0" w:color="auto"/>
            </w:tcBorders>
          </w:tcPr>
          <w:p w14:paraId="40BF83D6"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650" w:type="dxa"/>
            <w:tcBorders>
              <w:top w:val="nil"/>
              <w:left w:val="nil"/>
              <w:bottom w:val="single" w:sz="4" w:space="0" w:color="auto"/>
              <w:right w:val="single" w:sz="4" w:space="0" w:color="auto"/>
            </w:tcBorders>
          </w:tcPr>
          <w:p w14:paraId="0E317FBD"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tcPr>
          <w:p w14:paraId="1BFE24B8" w14:textId="5128329B" w:rsidR="0067532C" w:rsidRPr="003075FA" w:rsidRDefault="0067532C" w:rsidP="00731277">
            <w:pPr>
              <w:spacing w:after="0" w:line="240" w:lineRule="auto"/>
              <w:jc w:val="center"/>
              <w:rPr>
                <w:rFonts w:ascii="Times New Roman" w:eastAsia="Times New Roman" w:hAnsi="Times New Roman" w:cs="Times New Roman"/>
                <w:b/>
                <w:color w:val="000000" w:themeColor="text1"/>
                <w:sz w:val="24"/>
                <w:szCs w:val="24"/>
                <w:lang w:eastAsia="sk-SK"/>
              </w:rPr>
            </w:pPr>
            <w:r w:rsidRPr="003075FA">
              <w:rPr>
                <w:rFonts w:ascii="Times New Roman" w:eastAsia="Times New Roman" w:hAnsi="Times New Roman" w:cs="Times New Roman"/>
                <w:b/>
                <w:color w:val="000000" w:themeColor="text1"/>
                <w:sz w:val="24"/>
                <w:szCs w:val="24"/>
                <w:lang w:eastAsia="sk-SK"/>
              </w:rPr>
              <w:t>300 000</w:t>
            </w:r>
          </w:p>
        </w:tc>
        <w:tc>
          <w:tcPr>
            <w:tcW w:w="1540" w:type="dxa"/>
            <w:tcBorders>
              <w:top w:val="nil"/>
              <w:left w:val="nil"/>
              <w:bottom w:val="single" w:sz="4" w:space="0" w:color="auto"/>
              <w:right w:val="single" w:sz="4" w:space="0" w:color="auto"/>
            </w:tcBorders>
          </w:tcPr>
          <w:p w14:paraId="7FD35D03" w14:textId="39735DDB" w:rsidR="0067532C" w:rsidRPr="0021279C"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14:paraId="6AA448CE" w14:textId="77777777" w:rsidR="0067532C" w:rsidRPr="0021279C" w:rsidRDefault="0067532C" w:rsidP="00731277">
            <w:pPr>
              <w:spacing w:after="0" w:line="240" w:lineRule="auto"/>
              <w:rPr>
                <w:rFonts w:ascii="Times New Roman" w:eastAsia="Times New Roman" w:hAnsi="Times New Roman" w:cs="Times New Roman"/>
                <w:color w:val="000000" w:themeColor="text1"/>
                <w:sz w:val="24"/>
                <w:szCs w:val="24"/>
                <w:lang w:eastAsia="sk-SK"/>
              </w:rPr>
            </w:pPr>
          </w:p>
        </w:tc>
      </w:tr>
      <w:tr w:rsidR="0067532C" w:rsidRPr="0021279C" w14:paraId="1800454B" w14:textId="77777777" w:rsidTr="00731277">
        <w:trPr>
          <w:trHeight w:val="255"/>
        </w:trPr>
        <w:tc>
          <w:tcPr>
            <w:tcW w:w="7070" w:type="dxa"/>
            <w:tcBorders>
              <w:top w:val="nil"/>
              <w:left w:val="single" w:sz="4" w:space="0" w:color="auto"/>
              <w:bottom w:val="single" w:sz="4" w:space="0" w:color="auto"/>
              <w:right w:val="single" w:sz="4" w:space="0" w:color="auto"/>
            </w:tcBorders>
          </w:tcPr>
          <w:p w14:paraId="3435163E" w14:textId="77777777" w:rsidR="0067532C" w:rsidRPr="003075FA" w:rsidRDefault="0067532C" w:rsidP="00731277">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73A326B5"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650" w:type="dxa"/>
            <w:tcBorders>
              <w:top w:val="nil"/>
              <w:left w:val="nil"/>
              <w:bottom w:val="single" w:sz="4" w:space="0" w:color="auto"/>
              <w:right w:val="single" w:sz="4" w:space="0" w:color="auto"/>
            </w:tcBorders>
          </w:tcPr>
          <w:p w14:paraId="5510D3F5"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tcPr>
          <w:p w14:paraId="01A02E8E" w14:textId="6DAC55D8"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tcPr>
          <w:p w14:paraId="7926BB2D" w14:textId="648E50B6" w:rsidR="0067532C" w:rsidRPr="0021279C"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649" w:type="dxa"/>
            <w:tcBorders>
              <w:top w:val="nil"/>
              <w:left w:val="nil"/>
              <w:bottom w:val="single" w:sz="4" w:space="0" w:color="auto"/>
              <w:right w:val="single" w:sz="4" w:space="0" w:color="auto"/>
            </w:tcBorders>
            <w:noWrap/>
            <w:vAlign w:val="bottom"/>
          </w:tcPr>
          <w:p w14:paraId="5DE79306" w14:textId="77777777" w:rsidR="0067532C" w:rsidRPr="0021279C" w:rsidRDefault="0067532C" w:rsidP="00731277">
            <w:pPr>
              <w:spacing w:after="0" w:line="240" w:lineRule="auto"/>
              <w:rPr>
                <w:rFonts w:ascii="Times New Roman" w:eastAsia="Times New Roman" w:hAnsi="Times New Roman" w:cs="Times New Roman"/>
                <w:color w:val="000000" w:themeColor="text1"/>
                <w:sz w:val="24"/>
                <w:szCs w:val="24"/>
                <w:lang w:eastAsia="sk-SK"/>
              </w:rPr>
            </w:pPr>
          </w:p>
        </w:tc>
      </w:tr>
      <w:tr w:rsidR="0067532C" w:rsidRPr="0021279C" w14:paraId="223AD0C0" w14:textId="77777777" w:rsidTr="00731277">
        <w:trPr>
          <w:trHeight w:val="255"/>
        </w:trPr>
        <w:tc>
          <w:tcPr>
            <w:tcW w:w="7070" w:type="dxa"/>
            <w:tcBorders>
              <w:top w:val="nil"/>
              <w:left w:val="single" w:sz="4" w:space="0" w:color="auto"/>
              <w:bottom w:val="single" w:sz="4" w:space="0" w:color="auto"/>
              <w:right w:val="single" w:sz="4" w:space="0" w:color="auto"/>
            </w:tcBorders>
          </w:tcPr>
          <w:p w14:paraId="5D6F083D" w14:textId="77777777" w:rsidR="0067532C" w:rsidRPr="003075FA" w:rsidRDefault="0067532C" w:rsidP="00731277">
            <w:pPr>
              <w:spacing w:after="0" w:line="240" w:lineRule="auto"/>
              <w:rPr>
                <w:rFonts w:ascii="Times New Roman" w:eastAsia="Times New Roman" w:hAnsi="Times New Roman" w:cs="Times New Roman"/>
                <w:color w:val="000000" w:themeColor="text1"/>
                <w:sz w:val="24"/>
                <w:szCs w:val="24"/>
                <w:vertAlign w:val="superscript"/>
                <w:lang w:eastAsia="sk-SK"/>
              </w:rPr>
            </w:pPr>
            <w:r w:rsidRPr="003075FA">
              <w:rPr>
                <w:rFonts w:ascii="Times New Roman" w:eastAsia="Times New Roman" w:hAnsi="Times New Roman" w:cs="Times New Roman"/>
                <w:color w:val="000000" w:themeColor="text1"/>
                <w:sz w:val="24"/>
                <w:szCs w:val="24"/>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079BFCA2"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650" w:type="dxa"/>
            <w:tcBorders>
              <w:top w:val="nil"/>
              <w:left w:val="nil"/>
              <w:bottom w:val="single" w:sz="4" w:space="0" w:color="auto"/>
              <w:right w:val="single" w:sz="4" w:space="0" w:color="auto"/>
            </w:tcBorders>
          </w:tcPr>
          <w:p w14:paraId="0637789F"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tcPr>
          <w:p w14:paraId="191B0DDB" w14:textId="72345430"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sz w:val="24"/>
                <w:szCs w:val="24"/>
                <w:lang w:eastAsia="sk-SK"/>
              </w:rPr>
              <w:t>0</w:t>
            </w:r>
          </w:p>
        </w:tc>
        <w:tc>
          <w:tcPr>
            <w:tcW w:w="1540" w:type="dxa"/>
            <w:tcBorders>
              <w:top w:val="nil"/>
              <w:left w:val="nil"/>
              <w:bottom w:val="single" w:sz="4" w:space="0" w:color="auto"/>
              <w:right w:val="single" w:sz="4" w:space="0" w:color="auto"/>
            </w:tcBorders>
          </w:tcPr>
          <w:p w14:paraId="3DEF56D6" w14:textId="5D7BF0F9" w:rsidR="0067532C" w:rsidRPr="0021279C"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sz w:val="24"/>
                <w:szCs w:val="24"/>
                <w:lang w:eastAsia="sk-SK"/>
              </w:rPr>
              <w:t>0</w:t>
            </w:r>
          </w:p>
        </w:tc>
        <w:tc>
          <w:tcPr>
            <w:tcW w:w="1649" w:type="dxa"/>
            <w:tcBorders>
              <w:top w:val="nil"/>
              <w:left w:val="nil"/>
              <w:bottom w:val="single" w:sz="4" w:space="0" w:color="auto"/>
              <w:right w:val="single" w:sz="4" w:space="0" w:color="auto"/>
            </w:tcBorders>
            <w:noWrap/>
            <w:vAlign w:val="bottom"/>
          </w:tcPr>
          <w:p w14:paraId="21E32623" w14:textId="77777777" w:rsidR="0067532C" w:rsidRPr="0021279C" w:rsidRDefault="0067532C" w:rsidP="00731277">
            <w:pPr>
              <w:spacing w:after="0" w:line="240" w:lineRule="auto"/>
              <w:rPr>
                <w:rFonts w:ascii="Times New Roman" w:eastAsia="Times New Roman" w:hAnsi="Times New Roman" w:cs="Times New Roman"/>
                <w:color w:val="000000" w:themeColor="text1"/>
                <w:sz w:val="24"/>
                <w:szCs w:val="24"/>
                <w:lang w:eastAsia="sk-SK"/>
              </w:rPr>
            </w:pPr>
          </w:p>
        </w:tc>
      </w:tr>
      <w:tr w:rsidR="0067532C" w:rsidRPr="0021279C" w14:paraId="0819586F" w14:textId="77777777" w:rsidTr="00731277">
        <w:trPr>
          <w:trHeight w:val="255"/>
        </w:trPr>
        <w:tc>
          <w:tcPr>
            <w:tcW w:w="7070" w:type="dxa"/>
            <w:tcBorders>
              <w:top w:val="nil"/>
              <w:left w:val="single" w:sz="4" w:space="0" w:color="auto"/>
              <w:bottom w:val="single" w:sz="4" w:space="0" w:color="auto"/>
              <w:right w:val="single" w:sz="4" w:space="0" w:color="auto"/>
            </w:tcBorders>
          </w:tcPr>
          <w:p w14:paraId="45672CE4" w14:textId="77777777" w:rsidR="0067532C" w:rsidRPr="003075FA" w:rsidRDefault="0067532C" w:rsidP="00731277">
            <w:pPr>
              <w:spacing w:after="0" w:line="240" w:lineRule="auto"/>
              <w:rPr>
                <w:rFonts w:ascii="Times New Roman" w:eastAsia="Times New Roman" w:hAnsi="Times New Roman" w:cs="Times New Roman"/>
                <w:color w:val="000000" w:themeColor="text1"/>
                <w:sz w:val="24"/>
                <w:szCs w:val="24"/>
                <w:vertAlign w:val="superscript"/>
                <w:lang w:eastAsia="sk-SK"/>
              </w:rPr>
            </w:pPr>
            <w:r w:rsidRPr="003075FA">
              <w:rPr>
                <w:rFonts w:ascii="Times New Roman" w:eastAsia="Times New Roman" w:hAnsi="Times New Roman" w:cs="Times New Roman"/>
                <w:color w:val="000000" w:themeColor="text1"/>
                <w:sz w:val="24"/>
                <w:szCs w:val="24"/>
                <w:lang w:eastAsia="sk-SK"/>
              </w:rPr>
              <w:t xml:space="preserve">  Tovary a služby (630)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22320A2F"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650" w:type="dxa"/>
            <w:tcBorders>
              <w:top w:val="nil"/>
              <w:left w:val="nil"/>
              <w:bottom w:val="single" w:sz="4" w:space="0" w:color="auto"/>
              <w:right w:val="single" w:sz="4" w:space="0" w:color="auto"/>
            </w:tcBorders>
          </w:tcPr>
          <w:p w14:paraId="74BD815E"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tcPr>
          <w:p w14:paraId="2518DA40" w14:textId="39AA6EF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300 000 </w:t>
            </w:r>
          </w:p>
        </w:tc>
        <w:tc>
          <w:tcPr>
            <w:tcW w:w="1540" w:type="dxa"/>
            <w:tcBorders>
              <w:top w:val="nil"/>
              <w:left w:val="nil"/>
              <w:bottom w:val="single" w:sz="4" w:space="0" w:color="auto"/>
              <w:right w:val="single" w:sz="4" w:space="0" w:color="auto"/>
            </w:tcBorders>
          </w:tcPr>
          <w:p w14:paraId="4579A0B1" w14:textId="1593A084" w:rsidR="0067532C" w:rsidRPr="0021279C"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sz w:val="24"/>
                <w:szCs w:val="24"/>
                <w:lang w:eastAsia="sk-SK"/>
              </w:rPr>
              <w:t>0</w:t>
            </w:r>
          </w:p>
        </w:tc>
        <w:tc>
          <w:tcPr>
            <w:tcW w:w="1649" w:type="dxa"/>
            <w:tcBorders>
              <w:top w:val="nil"/>
              <w:left w:val="nil"/>
              <w:bottom w:val="single" w:sz="4" w:space="0" w:color="auto"/>
              <w:right w:val="single" w:sz="4" w:space="0" w:color="auto"/>
            </w:tcBorders>
            <w:noWrap/>
            <w:vAlign w:val="bottom"/>
          </w:tcPr>
          <w:p w14:paraId="66167F2A" w14:textId="77777777" w:rsidR="0067532C" w:rsidRPr="0021279C" w:rsidRDefault="0067532C" w:rsidP="00731277">
            <w:pPr>
              <w:spacing w:after="0" w:line="240" w:lineRule="auto"/>
              <w:rPr>
                <w:rFonts w:ascii="Times New Roman" w:eastAsia="Times New Roman" w:hAnsi="Times New Roman" w:cs="Times New Roman"/>
                <w:color w:val="000000" w:themeColor="text1"/>
                <w:sz w:val="24"/>
                <w:szCs w:val="24"/>
                <w:lang w:eastAsia="sk-SK"/>
              </w:rPr>
            </w:pPr>
          </w:p>
        </w:tc>
      </w:tr>
      <w:tr w:rsidR="0067532C" w:rsidRPr="0021279C" w14:paraId="4A1C0FC5" w14:textId="77777777" w:rsidTr="00731277">
        <w:trPr>
          <w:trHeight w:val="255"/>
        </w:trPr>
        <w:tc>
          <w:tcPr>
            <w:tcW w:w="7070" w:type="dxa"/>
            <w:tcBorders>
              <w:top w:val="nil"/>
              <w:left w:val="single" w:sz="4" w:space="0" w:color="auto"/>
              <w:bottom w:val="single" w:sz="4" w:space="0" w:color="auto"/>
              <w:right w:val="single" w:sz="4" w:space="0" w:color="auto"/>
            </w:tcBorders>
          </w:tcPr>
          <w:p w14:paraId="4F625C8F" w14:textId="77777777" w:rsidR="0067532C" w:rsidRPr="003075FA" w:rsidRDefault="0067532C" w:rsidP="00731277">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Bežné transfery (640)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0B85C9AC"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2696784B"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7591A08C" w14:textId="18547FAE"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tcPr>
          <w:p w14:paraId="6EC909C0" w14:textId="6B99C934" w:rsidR="0067532C" w:rsidRPr="0021279C"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sz w:val="24"/>
                <w:szCs w:val="24"/>
                <w:lang w:eastAsia="sk-SK"/>
              </w:rPr>
              <w:t>0</w:t>
            </w:r>
          </w:p>
        </w:tc>
        <w:tc>
          <w:tcPr>
            <w:tcW w:w="1649" w:type="dxa"/>
            <w:tcBorders>
              <w:top w:val="nil"/>
              <w:left w:val="nil"/>
              <w:bottom w:val="single" w:sz="4" w:space="0" w:color="auto"/>
              <w:right w:val="single" w:sz="4" w:space="0" w:color="auto"/>
            </w:tcBorders>
            <w:noWrap/>
            <w:vAlign w:val="bottom"/>
          </w:tcPr>
          <w:p w14:paraId="3188045C" w14:textId="77777777" w:rsidR="0067532C" w:rsidRPr="0021279C" w:rsidRDefault="0067532C" w:rsidP="00731277">
            <w:pPr>
              <w:spacing w:after="0" w:line="240" w:lineRule="auto"/>
              <w:rPr>
                <w:rFonts w:ascii="Times New Roman" w:eastAsia="Times New Roman" w:hAnsi="Times New Roman" w:cs="Times New Roman"/>
                <w:color w:val="000000" w:themeColor="text1"/>
                <w:sz w:val="24"/>
                <w:szCs w:val="24"/>
                <w:lang w:eastAsia="sk-SK"/>
              </w:rPr>
            </w:pPr>
          </w:p>
        </w:tc>
      </w:tr>
      <w:tr w:rsidR="0067532C" w:rsidRPr="0021279C" w14:paraId="23CC3698" w14:textId="77777777" w:rsidTr="00731277">
        <w:trPr>
          <w:trHeight w:val="255"/>
        </w:trPr>
        <w:tc>
          <w:tcPr>
            <w:tcW w:w="7070" w:type="dxa"/>
            <w:tcBorders>
              <w:top w:val="nil"/>
              <w:left w:val="single" w:sz="4" w:space="0" w:color="auto"/>
              <w:bottom w:val="single" w:sz="4" w:space="0" w:color="auto"/>
              <w:right w:val="single" w:sz="4" w:space="0" w:color="auto"/>
            </w:tcBorders>
            <w:vAlign w:val="center"/>
          </w:tcPr>
          <w:p w14:paraId="3195C3F2" w14:textId="77777777" w:rsidR="0067532C" w:rsidRPr="003075FA" w:rsidRDefault="0067532C" w:rsidP="00731277">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Splácanie úrokov a ostatné platby súvisiace s </w:t>
            </w:r>
            <w:r w:rsidRPr="003075FA">
              <w:rPr>
                <w:rFonts w:ascii="Times New Roman" w:hAnsi="Times New Roman" w:cs="Times New Roman"/>
                <w:color w:val="000000" w:themeColor="text1"/>
                <w:sz w:val="24"/>
                <w:szCs w:val="24"/>
              </w:rPr>
              <w:t xml:space="preserve"> </w:t>
            </w:r>
            <w:r w:rsidRPr="003075FA">
              <w:rPr>
                <w:rFonts w:ascii="Times New Roman" w:eastAsia="Times New Roman" w:hAnsi="Times New Roman" w:cs="Times New Roman"/>
                <w:color w:val="000000" w:themeColor="text1"/>
                <w:sz w:val="24"/>
                <w:szCs w:val="24"/>
                <w:lang w:eastAsia="sk-SK"/>
              </w:rPr>
              <w:t>úverom, pôžičkou, návratnou finančnou výpomocou a finančným prenájmom (650)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598AEA69"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414FB3A2"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29AB2080"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250A8F64" w14:textId="77777777" w:rsidR="0067532C" w:rsidRPr="0021279C"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12BAE58" w14:textId="77777777" w:rsidR="0067532C" w:rsidRPr="0021279C" w:rsidRDefault="0067532C" w:rsidP="00731277">
            <w:pPr>
              <w:spacing w:after="0" w:line="240" w:lineRule="auto"/>
              <w:rPr>
                <w:rFonts w:ascii="Times New Roman" w:eastAsia="Times New Roman" w:hAnsi="Times New Roman" w:cs="Times New Roman"/>
                <w:color w:val="000000" w:themeColor="text1"/>
                <w:sz w:val="24"/>
                <w:szCs w:val="24"/>
                <w:lang w:eastAsia="sk-SK"/>
              </w:rPr>
            </w:pPr>
          </w:p>
        </w:tc>
      </w:tr>
      <w:tr w:rsidR="0067532C" w:rsidRPr="0021279C" w14:paraId="5C9BE395" w14:textId="77777777" w:rsidTr="00731277">
        <w:trPr>
          <w:trHeight w:val="255"/>
        </w:trPr>
        <w:tc>
          <w:tcPr>
            <w:tcW w:w="7070" w:type="dxa"/>
            <w:tcBorders>
              <w:top w:val="nil"/>
              <w:left w:val="single" w:sz="4" w:space="0" w:color="auto"/>
              <w:bottom w:val="single" w:sz="4" w:space="0" w:color="auto"/>
              <w:right w:val="single" w:sz="4" w:space="0" w:color="auto"/>
            </w:tcBorders>
          </w:tcPr>
          <w:p w14:paraId="6C5729C7" w14:textId="77777777" w:rsidR="0067532C" w:rsidRPr="003075FA" w:rsidRDefault="0067532C" w:rsidP="00731277">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Kapitálové výdavky (700)</w:t>
            </w:r>
          </w:p>
        </w:tc>
        <w:tc>
          <w:tcPr>
            <w:tcW w:w="1430" w:type="dxa"/>
            <w:tcBorders>
              <w:top w:val="nil"/>
              <w:left w:val="nil"/>
              <w:bottom w:val="single" w:sz="4" w:space="0" w:color="auto"/>
              <w:right w:val="single" w:sz="4" w:space="0" w:color="auto"/>
            </w:tcBorders>
          </w:tcPr>
          <w:p w14:paraId="66EA98D9"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50F6A9DA"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21DEF50D"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016BB9EF" w14:textId="77777777" w:rsidR="0067532C" w:rsidRPr="0021279C"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1CC8C0DF" w14:textId="77777777" w:rsidR="0067532C" w:rsidRPr="0021279C" w:rsidRDefault="0067532C" w:rsidP="00731277">
            <w:pPr>
              <w:spacing w:after="0" w:line="240" w:lineRule="auto"/>
              <w:rPr>
                <w:rFonts w:ascii="Times New Roman" w:eastAsia="Times New Roman" w:hAnsi="Times New Roman" w:cs="Times New Roman"/>
                <w:color w:val="000000" w:themeColor="text1"/>
                <w:sz w:val="24"/>
                <w:szCs w:val="24"/>
                <w:lang w:eastAsia="sk-SK"/>
              </w:rPr>
            </w:pPr>
          </w:p>
        </w:tc>
      </w:tr>
      <w:tr w:rsidR="0067532C" w:rsidRPr="0021279C" w14:paraId="68CCE5A1" w14:textId="77777777" w:rsidTr="00731277">
        <w:trPr>
          <w:trHeight w:val="255"/>
        </w:trPr>
        <w:tc>
          <w:tcPr>
            <w:tcW w:w="7070" w:type="dxa"/>
            <w:tcBorders>
              <w:top w:val="nil"/>
              <w:left w:val="single" w:sz="4" w:space="0" w:color="auto"/>
              <w:bottom w:val="single" w:sz="4" w:space="0" w:color="auto"/>
              <w:right w:val="single" w:sz="4" w:space="0" w:color="auto"/>
            </w:tcBorders>
          </w:tcPr>
          <w:p w14:paraId="6376B5CA" w14:textId="77777777" w:rsidR="0067532C" w:rsidRPr="003075FA" w:rsidRDefault="0067532C" w:rsidP="00731277">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Obstarávanie kapitálových aktív (710)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5C28E2B1"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278D981D"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7E115504"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79F77B67" w14:textId="77777777" w:rsidR="0067532C" w:rsidRPr="0021279C"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6460F7D" w14:textId="77777777" w:rsidR="0067532C" w:rsidRPr="0021279C" w:rsidRDefault="0067532C" w:rsidP="00731277">
            <w:pPr>
              <w:spacing w:after="0" w:line="240" w:lineRule="auto"/>
              <w:rPr>
                <w:rFonts w:ascii="Times New Roman" w:eastAsia="Times New Roman" w:hAnsi="Times New Roman" w:cs="Times New Roman"/>
                <w:color w:val="000000" w:themeColor="text1"/>
                <w:sz w:val="24"/>
                <w:szCs w:val="24"/>
                <w:lang w:eastAsia="sk-SK"/>
              </w:rPr>
            </w:pPr>
          </w:p>
        </w:tc>
      </w:tr>
      <w:tr w:rsidR="0067532C" w:rsidRPr="0021279C" w14:paraId="2203882F" w14:textId="77777777" w:rsidTr="00731277">
        <w:trPr>
          <w:trHeight w:val="255"/>
        </w:trPr>
        <w:tc>
          <w:tcPr>
            <w:tcW w:w="7070" w:type="dxa"/>
            <w:tcBorders>
              <w:top w:val="nil"/>
              <w:left w:val="single" w:sz="4" w:space="0" w:color="auto"/>
              <w:bottom w:val="single" w:sz="4" w:space="0" w:color="auto"/>
              <w:right w:val="single" w:sz="4" w:space="0" w:color="auto"/>
            </w:tcBorders>
          </w:tcPr>
          <w:p w14:paraId="17924CAC" w14:textId="77777777" w:rsidR="0067532C" w:rsidRPr="003075FA" w:rsidRDefault="0067532C" w:rsidP="00731277">
            <w:pPr>
              <w:spacing w:after="0" w:line="240" w:lineRule="auto"/>
              <w:rPr>
                <w:rFonts w:ascii="Times New Roman" w:eastAsia="Times New Roman" w:hAnsi="Times New Roman" w:cs="Times New Roman"/>
                <w:color w:val="000000" w:themeColor="text1"/>
                <w:sz w:val="24"/>
                <w:szCs w:val="24"/>
                <w:lang w:eastAsia="sk-SK"/>
              </w:rPr>
            </w:pPr>
            <w:r w:rsidRPr="003075FA">
              <w:rPr>
                <w:rFonts w:ascii="Times New Roman" w:eastAsia="Times New Roman" w:hAnsi="Times New Roman" w:cs="Times New Roman"/>
                <w:color w:val="000000" w:themeColor="text1"/>
                <w:sz w:val="24"/>
                <w:szCs w:val="24"/>
                <w:lang w:eastAsia="sk-SK"/>
              </w:rPr>
              <w:t xml:space="preserve">  Kapitálové transfery (720)</w:t>
            </w:r>
            <w:r w:rsidRPr="003075FA">
              <w:rPr>
                <w:rFonts w:ascii="Times New Roman" w:eastAsia="Times New Roman" w:hAnsi="Times New Roman" w:cs="Times New Roman"/>
                <w:color w:val="000000" w:themeColor="text1"/>
                <w:sz w:val="24"/>
                <w:szCs w:val="24"/>
                <w:vertAlign w:val="superscript"/>
                <w:lang w:eastAsia="sk-SK"/>
              </w:rPr>
              <w:t>2</w:t>
            </w:r>
          </w:p>
        </w:tc>
        <w:tc>
          <w:tcPr>
            <w:tcW w:w="1430" w:type="dxa"/>
            <w:tcBorders>
              <w:top w:val="nil"/>
              <w:left w:val="nil"/>
              <w:bottom w:val="single" w:sz="4" w:space="0" w:color="auto"/>
              <w:right w:val="single" w:sz="4" w:space="0" w:color="auto"/>
            </w:tcBorders>
          </w:tcPr>
          <w:p w14:paraId="62942DA3"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650" w:type="dxa"/>
            <w:tcBorders>
              <w:top w:val="nil"/>
              <w:left w:val="nil"/>
              <w:bottom w:val="single" w:sz="4" w:space="0" w:color="auto"/>
              <w:right w:val="single" w:sz="4" w:space="0" w:color="auto"/>
            </w:tcBorders>
          </w:tcPr>
          <w:p w14:paraId="69A7A72B"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5FC51E78" w14:textId="77777777" w:rsidR="0067532C" w:rsidRPr="003075FA"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14:paraId="282ED97B" w14:textId="77777777" w:rsidR="0067532C" w:rsidRPr="0021279C" w:rsidRDefault="0067532C" w:rsidP="00731277">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85A0F23" w14:textId="77777777" w:rsidR="0067532C" w:rsidRPr="0021279C" w:rsidRDefault="0067532C" w:rsidP="00731277">
            <w:pPr>
              <w:spacing w:after="0" w:line="240" w:lineRule="auto"/>
              <w:rPr>
                <w:rFonts w:ascii="Times New Roman" w:eastAsia="Times New Roman" w:hAnsi="Times New Roman" w:cs="Times New Roman"/>
                <w:color w:val="000000" w:themeColor="text1"/>
                <w:sz w:val="24"/>
                <w:szCs w:val="24"/>
                <w:lang w:eastAsia="sk-SK"/>
              </w:rPr>
            </w:pPr>
          </w:p>
        </w:tc>
      </w:tr>
      <w:tr w:rsidR="0067532C" w:rsidRPr="0021279C" w14:paraId="0F8A0C85" w14:textId="77777777" w:rsidTr="00731277">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8C3E13" w14:textId="77777777" w:rsidR="0067532C" w:rsidRPr="003075FA" w:rsidRDefault="0067532C" w:rsidP="00731277">
            <w:pPr>
              <w:spacing w:after="0" w:line="240" w:lineRule="auto"/>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2B36584A"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5EE5CC3F" w14:textId="77777777"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30D98406" w14:textId="24752EB4" w:rsidR="0067532C" w:rsidRPr="003075FA"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bCs/>
                <w:color w:val="000000" w:themeColor="text1"/>
                <w:sz w:val="24"/>
                <w:szCs w:val="24"/>
                <w:lang w:eastAsia="sk-SK"/>
              </w:rPr>
              <w:t>300 000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3AAACAE" w14:textId="6B743264" w:rsidR="0067532C" w:rsidRPr="0021279C" w:rsidRDefault="0067532C" w:rsidP="00731277">
            <w:pPr>
              <w:spacing w:after="0" w:line="240" w:lineRule="auto"/>
              <w:jc w:val="center"/>
              <w:rPr>
                <w:rFonts w:ascii="Times New Roman" w:eastAsia="Times New Roman" w:hAnsi="Times New Roman" w:cs="Times New Roman"/>
                <w:b/>
                <w:bCs/>
                <w:color w:val="000000" w:themeColor="text1"/>
                <w:sz w:val="24"/>
                <w:szCs w:val="24"/>
                <w:lang w:eastAsia="sk-SK"/>
              </w:rPr>
            </w:pPr>
            <w:r w:rsidRPr="003075FA">
              <w:rPr>
                <w:rFonts w:ascii="Times New Roman" w:eastAsia="Times New Roman" w:hAnsi="Times New Roman" w:cs="Times New Roman"/>
                <w:b/>
                <w:color w:val="000000" w:themeColor="text1"/>
                <w:sz w:val="24"/>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5AF4229" w14:textId="77777777" w:rsidR="0067532C" w:rsidRPr="0021279C" w:rsidRDefault="0067532C" w:rsidP="00731277">
            <w:pPr>
              <w:spacing w:after="0" w:line="240" w:lineRule="auto"/>
              <w:rPr>
                <w:rFonts w:ascii="Times New Roman" w:eastAsia="Times New Roman" w:hAnsi="Times New Roman" w:cs="Times New Roman"/>
                <w:color w:val="000000" w:themeColor="text1"/>
                <w:sz w:val="24"/>
                <w:szCs w:val="24"/>
                <w:lang w:eastAsia="sk-SK"/>
              </w:rPr>
            </w:pPr>
          </w:p>
        </w:tc>
      </w:tr>
    </w:tbl>
    <w:p w14:paraId="3E0EF3D4" w14:textId="77777777" w:rsidR="0067532C" w:rsidRPr="003075FA" w:rsidRDefault="0067532C" w:rsidP="0067532C">
      <w:pPr>
        <w:tabs>
          <w:tab w:val="num" w:pos="1080"/>
        </w:tabs>
        <w:spacing w:after="0" w:line="240" w:lineRule="auto"/>
        <w:ind w:left="-900"/>
        <w:jc w:val="both"/>
        <w:rPr>
          <w:rFonts w:ascii="Times New Roman" w:eastAsia="Times New Roman" w:hAnsi="Times New Roman" w:cs="Times New Roman"/>
          <w:bCs/>
          <w:sz w:val="24"/>
          <w:szCs w:val="24"/>
          <w:lang w:eastAsia="sk-SK"/>
        </w:rPr>
      </w:pPr>
      <w:r w:rsidRPr="003075FA">
        <w:rPr>
          <w:rFonts w:ascii="Times New Roman" w:eastAsia="Times New Roman" w:hAnsi="Times New Roman" w:cs="Times New Roman"/>
          <w:bCs/>
          <w:color w:val="000000" w:themeColor="text1"/>
          <w:sz w:val="24"/>
          <w:szCs w:val="24"/>
          <w:lang w:eastAsia="sk-SK"/>
        </w:rPr>
        <w:t xml:space="preserve">  2 –  výdavky rozpísať až do podpo</w:t>
      </w:r>
      <w:r w:rsidRPr="003075FA">
        <w:rPr>
          <w:rFonts w:ascii="Times New Roman" w:eastAsia="Times New Roman" w:hAnsi="Times New Roman" w:cs="Times New Roman"/>
          <w:bCs/>
          <w:sz w:val="24"/>
          <w:szCs w:val="24"/>
          <w:lang w:eastAsia="sk-SK"/>
        </w:rPr>
        <w:t>ložiek platnej ekonomickej klasifikácie</w:t>
      </w:r>
    </w:p>
    <w:p w14:paraId="21D6D015" w14:textId="77777777" w:rsidR="00503766" w:rsidRPr="00027586" w:rsidRDefault="00503766" w:rsidP="003408F5">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04D745BB" w14:textId="77777777" w:rsidR="003408F5" w:rsidRPr="003075FA" w:rsidRDefault="003408F5" w:rsidP="003408F5">
      <w:pPr>
        <w:tabs>
          <w:tab w:val="num" w:pos="1080"/>
        </w:tabs>
        <w:spacing w:after="0" w:line="240" w:lineRule="auto"/>
        <w:ind w:left="-900"/>
        <w:jc w:val="both"/>
        <w:rPr>
          <w:rFonts w:ascii="Times New Roman" w:eastAsia="Times New Roman" w:hAnsi="Times New Roman" w:cs="Times New Roman"/>
          <w:b/>
          <w:bCs/>
          <w:sz w:val="24"/>
          <w:szCs w:val="24"/>
          <w:lang w:eastAsia="sk-SK"/>
        </w:rPr>
      </w:pPr>
      <w:r w:rsidRPr="00027586">
        <w:rPr>
          <w:rFonts w:ascii="Times New Roman" w:eastAsia="Times New Roman" w:hAnsi="Times New Roman" w:cs="Times New Roman"/>
          <w:b/>
          <w:bCs/>
          <w:sz w:val="24"/>
          <w:szCs w:val="24"/>
          <w:lang w:eastAsia="sk-SK"/>
        </w:rPr>
        <w:t xml:space="preserve">  Poznámka:</w:t>
      </w:r>
    </w:p>
    <w:p w14:paraId="519AC8E9" w14:textId="77777777" w:rsidR="003408F5" w:rsidRPr="003075FA" w:rsidRDefault="003408F5" w:rsidP="003408F5">
      <w:pPr>
        <w:tabs>
          <w:tab w:val="num" w:pos="1080"/>
        </w:tabs>
        <w:spacing w:after="0" w:line="240" w:lineRule="auto"/>
        <w:ind w:left="-900"/>
        <w:jc w:val="both"/>
        <w:rPr>
          <w:rFonts w:ascii="Times New Roman" w:eastAsia="Times New Roman" w:hAnsi="Times New Roman" w:cs="Times New Roman"/>
          <w:bCs/>
          <w:sz w:val="24"/>
          <w:szCs w:val="24"/>
          <w:lang w:eastAsia="sk-SK"/>
        </w:rPr>
      </w:pPr>
      <w:r w:rsidRPr="00027586">
        <w:rPr>
          <w:rFonts w:ascii="Times New Roman" w:eastAsia="Times New Roman" w:hAnsi="Times New Roman" w:cs="Times New Roman"/>
          <w:bCs/>
          <w:sz w:val="24"/>
          <w:szCs w:val="24"/>
          <w:lang w:eastAsia="sk-SK"/>
        </w:rPr>
        <w:t xml:space="preserve">  Ak sa vplyv týka viacerých subjektov verejnej správy, vypĺňa sa samostatná tabuľka za každý subjekt.</w:t>
      </w:r>
    </w:p>
    <w:p w14:paraId="3A1A7267" w14:textId="77777777" w:rsidR="007D5748" w:rsidRPr="003075FA" w:rsidRDefault="007D5748" w:rsidP="007D5748">
      <w:pPr>
        <w:tabs>
          <w:tab w:val="num" w:pos="1080"/>
        </w:tabs>
        <w:spacing w:after="0" w:line="240" w:lineRule="auto"/>
        <w:ind w:left="-900"/>
        <w:jc w:val="both"/>
        <w:rPr>
          <w:rFonts w:ascii="Times New Roman" w:eastAsia="Times New Roman" w:hAnsi="Times New Roman" w:cs="Times New Roman"/>
          <w:bCs/>
          <w:sz w:val="24"/>
          <w:szCs w:val="24"/>
          <w:lang w:eastAsia="sk-SK"/>
        </w:rPr>
      </w:pPr>
    </w:p>
    <w:p w14:paraId="36E99BF2" w14:textId="77777777" w:rsidR="007D5748" w:rsidRPr="003075FA" w:rsidRDefault="007D5748" w:rsidP="002177DB">
      <w:pPr>
        <w:tabs>
          <w:tab w:val="num" w:pos="1080"/>
        </w:tabs>
        <w:spacing w:after="0" w:line="240" w:lineRule="auto"/>
        <w:jc w:val="both"/>
        <w:rPr>
          <w:rFonts w:ascii="Times New Roman" w:eastAsia="Times New Roman" w:hAnsi="Times New Roman" w:cs="Times New Roman"/>
          <w:bCs/>
          <w:sz w:val="24"/>
          <w:szCs w:val="24"/>
          <w:lang w:eastAsia="sk-SK"/>
        </w:rPr>
      </w:pPr>
    </w:p>
    <w:p w14:paraId="7E37B028" w14:textId="5F990924" w:rsidR="007D5748" w:rsidRPr="0021279C" w:rsidRDefault="00D62E16" w:rsidP="003075FA">
      <w:pPr>
        <w:tabs>
          <w:tab w:val="num" w:pos="1080"/>
        </w:tabs>
        <w:spacing w:after="0" w:line="240" w:lineRule="auto"/>
        <w:ind w:left="-902"/>
        <w:jc w:val="both"/>
        <w:rPr>
          <w:rFonts w:ascii="Times New Roman" w:eastAsia="Times New Roman" w:hAnsi="Times New Roman" w:cs="Times New Roman"/>
          <w:bCs/>
          <w:sz w:val="24"/>
          <w:szCs w:val="24"/>
          <w:lang w:eastAsia="sk-SK"/>
        </w:rPr>
      </w:pPr>
      <w:r w:rsidRPr="0021279C">
        <w:rPr>
          <w:rFonts w:ascii="Times New Roman" w:eastAsia="Times New Roman" w:hAnsi="Times New Roman" w:cs="Times New Roman"/>
          <w:sz w:val="24"/>
          <w:szCs w:val="24"/>
          <w:lang w:eastAsia="sk-SK"/>
        </w:rPr>
        <w:lastRenderedPageBreak/>
        <w:t xml:space="preserve">    Národná diaľničná spoločnosť, </w:t>
      </w:r>
      <w:proofErr w:type="spellStart"/>
      <w:r w:rsidRPr="0021279C">
        <w:rPr>
          <w:rFonts w:ascii="Times New Roman" w:eastAsia="Times New Roman" w:hAnsi="Times New Roman" w:cs="Times New Roman"/>
          <w:sz w:val="24"/>
          <w:szCs w:val="24"/>
          <w:lang w:eastAsia="sk-SK"/>
        </w:rPr>
        <w:t>a.s</w:t>
      </w:r>
      <w:proofErr w:type="spellEnd"/>
      <w:r w:rsidRPr="0021279C">
        <w:rPr>
          <w:rFonts w:ascii="Times New Roman" w:eastAsia="Times New Roman" w:hAnsi="Times New Roman" w:cs="Times New Roman"/>
          <w:sz w:val="24"/>
          <w:szCs w:val="24"/>
          <w:lang w:eastAsia="sk-SK"/>
        </w:rPr>
        <w:t>.</w:t>
      </w:r>
      <w:r w:rsidR="007D5748" w:rsidRPr="0021279C">
        <w:rPr>
          <w:rFonts w:ascii="Times New Roman" w:eastAsia="Times New Roman" w:hAnsi="Times New Roman" w:cs="Times New Roman"/>
          <w:bCs/>
          <w:sz w:val="24"/>
          <w:szCs w:val="24"/>
          <w:lang w:eastAsia="sk-SK"/>
        </w:rPr>
        <w:t xml:space="preserve">                </w:t>
      </w:r>
    </w:p>
    <w:p w14:paraId="396DDE53" w14:textId="053EC36A" w:rsidR="007D5748" w:rsidRPr="003075FA" w:rsidRDefault="00B801BA" w:rsidP="007D5748">
      <w:pPr>
        <w:tabs>
          <w:tab w:val="num" w:pos="1080"/>
        </w:tabs>
        <w:spacing w:after="0" w:line="240" w:lineRule="auto"/>
        <w:jc w:val="both"/>
        <w:rPr>
          <w:rFonts w:ascii="Times New Roman" w:eastAsia="Times New Roman" w:hAnsi="Times New Roman" w:cs="Times New Roman"/>
          <w:bCs/>
          <w:sz w:val="24"/>
          <w:szCs w:val="24"/>
          <w:lang w:eastAsia="sk-SK"/>
        </w:rPr>
      </w:pPr>
      <w:r w:rsidRPr="003075FA">
        <w:rPr>
          <w:rFonts w:ascii="Times New Roman" w:eastAsia="Times New Roman" w:hAnsi="Times New Roman" w:cs="Times New Roman"/>
          <w:bCs/>
          <w:sz w:val="24"/>
          <w:szCs w:val="24"/>
          <w:lang w:eastAsia="sk-SK"/>
        </w:rPr>
        <w:t xml:space="preserve">    </w:t>
      </w:r>
      <w:r w:rsidR="00DD3B90" w:rsidRPr="003075FA">
        <w:rPr>
          <w:rFonts w:ascii="Times New Roman" w:eastAsia="Times New Roman" w:hAnsi="Times New Roman" w:cs="Times New Roman"/>
          <w:bCs/>
          <w:sz w:val="24"/>
          <w:szCs w:val="24"/>
          <w:lang w:eastAsia="sk-SK"/>
        </w:rPr>
        <w:t xml:space="preserve">          </w:t>
      </w:r>
      <w:r w:rsidRPr="003075FA">
        <w:rPr>
          <w:rFonts w:ascii="Times New Roman" w:eastAsia="Times New Roman" w:hAnsi="Times New Roman" w:cs="Times New Roman"/>
          <w:bCs/>
          <w:sz w:val="24"/>
          <w:szCs w:val="24"/>
          <w:lang w:eastAsia="sk-SK"/>
        </w:rPr>
        <w:t xml:space="preserve">                                                                                                                               </w:t>
      </w:r>
      <w:r w:rsidR="0021279C">
        <w:rPr>
          <w:rFonts w:ascii="Times New Roman" w:eastAsia="Times New Roman" w:hAnsi="Times New Roman" w:cs="Times New Roman"/>
          <w:bCs/>
          <w:sz w:val="24"/>
          <w:szCs w:val="24"/>
          <w:lang w:eastAsia="sk-SK"/>
        </w:rPr>
        <w:t xml:space="preserve">  </w:t>
      </w:r>
      <w:r w:rsidRPr="003075FA">
        <w:rPr>
          <w:rFonts w:ascii="Times New Roman" w:eastAsia="Times New Roman" w:hAnsi="Times New Roman" w:cs="Times New Roman"/>
          <w:bCs/>
          <w:sz w:val="24"/>
          <w:szCs w:val="24"/>
          <w:lang w:eastAsia="sk-SK"/>
        </w:rPr>
        <w:t xml:space="preserve">                                                                     Tabuľka č. 5</w:t>
      </w:r>
    </w:p>
    <w:tbl>
      <w:tblPr>
        <w:tblW w:w="15521" w:type="dxa"/>
        <w:tblInd w:w="-784" w:type="dxa"/>
        <w:tblCellMar>
          <w:left w:w="70" w:type="dxa"/>
          <w:right w:w="70" w:type="dxa"/>
        </w:tblCellMar>
        <w:tblLook w:val="0000" w:firstRow="0" w:lastRow="0" w:firstColumn="0" w:lastColumn="0" w:noHBand="0" w:noVBand="0"/>
      </w:tblPr>
      <w:tblGrid>
        <w:gridCol w:w="6024"/>
        <w:gridCol w:w="1701"/>
        <w:gridCol w:w="1559"/>
        <w:gridCol w:w="1110"/>
        <w:gridCol w:w="875"/>
        <w:gridCol w:w="1701"/>
        <w:gridCol w:w="1474"/>
        <w:gridCol w:w="1077"/>
      </w:tblGrid>
      <w:tr w:rsidR="007D5748" w:rsidRPr="00A839E2" w14:paraId="68099C5F" w14:textId="77777777" w:rsidTr="00A839E2">
        <w:trPr>
          <w:cantSplit/>
          <w:trHeight w:val="255"/>
        </w:trPr>
        <w:tc>
          <w:tcPr>
            <w:tcW w:w="602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F6F04A" w14:textId="77777777" w:rsidR="007D5748" w:rsidRPr="00A839E2" w:rsidRDefault="007D5748" w:rsidP="007D5748">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Zamestnanosť</w:t>
            </w:r>
          </w:p>
        </w:tc>
        <w:tc>
          <w:tcPr>
            <w:tcW w:w="6946"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0A6D346E" w14:textId="77777777" w:rsidR="007D5748" w:rsidRPr="00A839E2" w:rsidRDefault="007D5748" w:rsidP="007D5748">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Vplyv na rozpočet verejnej správy</w:t>
            </w:r>
          </w:p>
        </w:tc>
        <w:tc>
          <w:tcPr>
            <w:tcW w:w="2551"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A8128DE" w14:textId="77777777" w:rsidR="007D5748" w:rsidRPr="00A839E2" w:rsidRDefault="007D5748" w:rsidP="007D5748">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poznámka</w:t>
            </w:r>
          </w:p>
        </w:tc>
      </w:tr>
      <w:tr w:rsidR="007D5748" w:rsidRPr="00A839E2" w14:paraId="0B573832" w14:textId="77777777" w:rsidTr="00A839E2">
        <w:trPr>
          <w:cantSplit/>
          <w:trHeight w:val="255"/>
        </w:trPr>
        <w:tc>
          <w:tcPr>
            <w:tcW w:w="602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C0CC8A" w14:textId="77777777" w:rsidR="007D5748" w:rsidRPr="00A839E2" w:rsidRDefault="007D5748" w:rsidP="007D5748">
            <w:pPr>
              <w:spacing w:after="0" w:line="240" w:lineRule="auto"/>
              <w:rPr>
                <w:rFonts w:ascii="Times New Roman" w:eastAsia="Times New Roman" w:hAnsi="Times New Roman" w:cs="Times New Roman"/>
                <w:b/>
                <w:bCs/>
                <w:sz w:val="24"/>
                <w:szCs w:val="24"/>
                <w:lang w:eastAsia="sk-SK"/>
              </w:rPr>
            </w:pPr>
          </w:p>
        </w:tc>
        <w:tc>
          <w:tcPr>
            <w:tcW w:w="1701" w:type="dxa"/>
            <w:tcBorders>
              <w:top w:val="nil"/>
              <w:left w:val="nil"/>
              <w:bottom w:val="single" w:sz="4" w:space="0" w:color="auto"/>
              <w:right w:val="single" w:sz="4" w:space="0" w:color="auto"/>
            </w:tcBorders>
            <w:shd w:val="clear" w:color="auto" w:fill="BFBFBF" w:themeFill="background1" w:themeFillShade="BF"/>
          </w:tcPr>
          <w:p w14:paraId="2673B6C8" w14:textId="77777777" w:rsidR="007D5748" w:rsidRPr="00A839E2" w:rsidRDefault="0015264E"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w:t>
            </w:r>
            <w:r w:rsidR="0073025D" w:rsidRPr="00A839E2">
              <w:rPr>
                <w:rFonts w:ascii="Times New Roman" w:eastAsia="Times New Roman" w:hAnsi="Times New Roman" w:cs="Times New Roman"/>
                <w:b/>
                <w:bCs/>
                <w:sz w:val="24"/>
                <w:szCs w:val="24"/>
                <w:lang w:eastAsia="sk-SK"/>
              </w:rPr>
              <w:t>6</w:t>
            </w:r>
          </w:p>
        </w:tc>
        <w:tc>
          <w:tcPr>
            <w:tcW w:w="1559" w:type="dxa"/>
            <w:tcBorders>
              <w:top w:val="nil"/>
              <w:left w:val="nil"/>
              <w:bottom w:val="single" w:sz="4" w:space="0" w:color="auto"/>
              <w:right w:val="single" w:sz="4" w:space="0" w:color="auto"/>
            </w:tcBorders>
            <w:shd w:val="clear" w:color="auto" w:fill="BFBFBF" w:themeFill="background1" w:themeFillShade="BF"/>
          </w:tcPr>
          <w:p w14:paraId="4037D8AB" w14:textId="74420B3E" w:rsidR="007D5748"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2027</w:t>
            </w:r>
          </w:p>
        </w:tc>
        <w:tc>
          <w:tcPr>
            <w:tcW w:w="1985" w:type="dxa"/>
            <w:gridSpan w:val="2"/>
            <w:tcBorders>
              <w:top w:val="nil"/>
              <w:left w:val="nil"/>
              <w:bottom w:val="single" w:sz="4" w:space="0" w:color="auto"/>
              <w:right w:val="single" w:sz="4" w:space="0" w:color="auto"/>
            </w:tcBorders>
            <w:shd w:val="clear" w:color="auto" w:fill="BFBFBF" w:themeFill="background1" w:themeFillShade="BF"/>
          </w:tcPr>
          <w:p w14:paraId="397FF2EF" w14:textId="24B63CFD" w:rsidR="007D5748"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2028</w:t>
            </w:r>
          </w:p>
        </w:tc>
        <w:tc>
          <w:tcPr>
            <w:tcW w:w="1701" w:type="dxa"/>
            <w:tcBorders>
              <w:top w:val="nil"/>
              <w:left w:val="nil"/>
              <w:bottom w:val="single" w:sz="4" w:space="0" w:color="auto"/>
              <w:right w:val="single" w:sz="4" w:space="0" w:color="auto"/>
            </w:tcBorders>
            <w:shd w:val="clear" w:color="auto" w:fill="BFBFBF" w:themeFill="background1" w:themeFillShade="BF"/>
          </w:tcPr>
          <w:p w14:paraId="7C979A5B" w14:textId="7E4E8C4D" w:rsidR="007D5748"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2029</w:t>
            </w:r>
          </w:p>
        </w:tc>
        <w:tc>
          <w:tcPr>
            <w:tcW w:w="2551"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098599" w14:textId="77777777" w:rsidR="007D5748" w:rsidRPr="00A839E2"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3025D" w:rsidRPr="00A839E2" w14:paraId="7C94E9A8" w14:textId="77777777" w:rsidTr="00A839E2">
        <w:trPr>
          <w:trHeight w:val="255"/>
        </w:trPr>
        <w:tc>
          <w:tcPr>
            <w:tcW w:w="6024" w:type="dxa"/>
            <w:tcBorders>
              <w:top w:val="nil"/>
              <w:left w:val="single" w:sz="4" w:space="0" w:color="auto"/>
              <w:bottom w:val="single" w:sz="4" w:space="0" w:color="auto"/>
              <w:right w:val="single" w:sz="4" w:space="0" w:color="auto"/>
            </w:tcBorders>
          </w:tcPr>
          <w:p w14:paraId="2C138213" w14:textId="77777777" w:rsidR="0073025D" w:rsidRPr="00A839E2" w:rsidRDefault="0073025D" w:rsidP="0073025D">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Počet zamestnancov celkom</w:t>
            </w:r>
          </w:p>
        </w:tc>
        <w:tc>
          <w:tcPr>
            <w:tcW w:w="1701" w:type="dxa"/>
            <w:tcBorders>
              <w:top w:val="nil"/>
              <w:left w:val="nil"/>
              <w:bottom w:val="single" w:sz="4" w:space="0" w:color="auto"/>
              <w:right w:val="single" w:sz="4" w:space="0" w:color="auto"/>
            </w:tcBorders>
          </w:tcPr>
          <w:p w14:paraId="0371D751" w14:textId="2669505F" w:rsidR="0073025D"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559" w:type="dxa"/>
            <w:tcBorders>
              <w:top w:val="nil"/>
              <w:left w:val="nil"/>
              <w:bottom w:val="single" w:sz="4" w:space="0" w:color="auto"/>
              <w:right w:val="single" w:sz="4" w:space="0" w:color="auto"/>
            </w:tcBorders>
          </w:tcPr>
          <w:p w14:paraId="415DEBAF" w14:textId="313D23A8" w:rsidR="0073025D"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985" w:type="dxa"/>
            <w:gridSpan w:val="2"/>
            <w:tcBorders>
              <w:top w:val="nil"/>
              <w:left w:val="nil"/>
              <w:bottom w:val="single" w:sz="4" w:space="0" w:color="auto"/>
              <w:right w:val="single" w:sz="4" w:space="0" w:color="auto"/>
            </w:tcBorders>
          </w:tcPr>
          <w:p w14:paraId="4B276753" w14:textId="25F460D5" w:rsidR="0073025D" w:rsidRPr="00A839E2" w:rsidRDefault="006C470E"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15</w:t>
            </w:r>
          </w:p>
        </w:tc>
        <w:tc>
          <w:tcPr>
            <w:tcW w:w="1701" w:type="dxa"/>
            <w:tcBorders>
              <w:top w:val="nil"/>
              <w:left w:val="nil"/>
              <w:bottom w:val="single" w:sz="4" w:space="0" w:color="auto"/>
              <w:right w:val="single" w:sz="4" w:space="0" w:color="auto"/>
            </w:tcBorders>
          </w:tcPr>
          <w:p w14:paraId="41B3B152" w14:textId="77777777" w:rsidR="0073025D"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31</w:t>
            </w:r>
          </w:p>
        </w:tc>
        <w:tc>
          <w:tcPr>
            <w:tcW w:w="2551" w:type="dxa"/>
            <w:gridSpan w:val="2"/>
            <w:tcBorders>
              <w:top w:val="nil"/>
              <w:left w:val="nil"/>
              <w:bottom w:val="single" w:sz="4" w:space="0" w:color="auto"/>
              <w:right w:val="single" w:sz="4" w:space="0" w:color="auto"/>
            </w:tcBorders>
            <w:noWrap/>
            <w:vAlign w:val="bottom"/>
          </w:tcPr>
          <w:p w14:paraId="25A66C49" w14:textId="2B3396E9" w:rsidR="0073025D" w:rsidRPr="00A839E2" w:rsidRDefault="006C470E" w:rsidP="0073025D">
            <w:pPr>
              <w:spacing w:after="0" w:line="240" w:lineRule="auto"/>
              <w:rPr>
                <w:rFonts w:ascii="Times New Roman" w:eastAsia="Times New Roman" w:hAnsi="Times New Roman" w:cs="Times New Roman"/>
                <w:i/>
                <w:sz w:val="20"/>
                <w:szCs w:val="20"/>
                <w:lang w:eastAsia="sk-SK"/>
              </w:rPr>
            </w:pPr>
            <w:r w:rsidRPr="00A839E2">
              <w:rPr>
                <w:rFonts w:ascii="Times New Roman" w:eastAsia="Times New Roman" w:hAnsi="Times New Roman" w:cs="Times New Roman"/>
                <w:i/>
                <w:sz w:val="20"/>
                <w:szCs w:val="20"/>
                <w:lang w:eastAsia="sk-SK"/>
              </w:rPr>
              <w:t>Počty zamestnancov sú uvedené v prepočítanom počte. V roku 2028 predstavuje fyz</w:t>
            </w:r>
            <w:r w:rsidR="00C24C46" w:rsidRPr="00A839E2">
              <w:rPr>
                <w:rFonts w:ascii="Times New Roman" w:eastAsia="Times New Roman" w:hAnsi="Times New Roman" w:cs="Times New Roman"/>
                <w:i/>
                <w:sz w:val="20"/>
                <w:szCs w:val="20"/>
                <w:lang w:eastAsia="sk-SK"/>
              </w:rPr>
              <w:t>i</w:t>
            </w:r>
            <w:r w:rsidRPr="00A839E2">
              <w:rPr>
                <w:rFonts w:ascii="Times New Roman" w:eastAsia="Times New Roman" w:hAnsi="Times New Roman" w:cs="Times New Roman"/>
                <w:i/>
                <w:sz w:val="20"/>
                <w:szCs w:val="20"/>
                <w:lang w:eastAsia="sk-SK"/>
              </w:rPr>
              <w:t xml:space="preserve">cký počet zamestnancov 26 s termínom nástupu od 1.6.2028 </w:t>
            </w:r>
            <w:proofErr w:type="spellStart"/>
            <w:r w:rsidRPr="00A839E2">
              <w:rPr>
                <w:rFonts w:ascii="Times New Roman" w:eastAsia="Times New Roman" w:hAnsi="Times New Roman" w:cs="Times New Roman"/>
                <w:i/>
                <w:sz w:val="20"/>
                <w:szCs w:val="20"/>
                <w:lang w:eastAsia="sk-SK"/>
              </w:rPr>
              <w:t>t.j</w:t>
            </w:r>
            <w:proofErr w:type="spellEnd"/>
            <w:r w:rsidRPr="00A839E2">
              <w:rPr>
                <w:rFonts w:ascii="Times New Roman" w:eastAsia="Times New Roman" w:hAnsi="Times New Roman" w:cs="Times New Roman"/>
                <w:i/>
                <w:sz w:val="20"/>
                <w:szCs w:val="20"/>
                <w:lang w:eastAsia="sk-SK"/>
              </w:rPr>
              <w:t xml:space="preserve"> .na 7 mesiacov</w:t>
            </w:r>
            <w:r w:rsidR="00C24C46" w:rsidRPr="00A839E2">
              <w:rPr>
                <w:rFonts w:ascii="Times New Roman" w:eastAsia="Times New Roman" w:hAnsi="Times New Roman" w:cs="Times New Roman"/>
                <w:i/>
                <w:sz w:val="20"/>
                <w:szCs w:val="20"/>
                <w:lang w:eastAsia="sk-SK"/>
              </w:rPr>
              <w:t>.</w:t>
            </w:r>
          </w:p>
        </w:tc>
      </w:tr>
      <w:tr w:rsidR="0073025D" w:rsidRPr="00A839E2" w14:paraId="7BB37BAD" w14:textId="77777777" w:rsidTr="00A839E2">
        <w:trPr>
          <w:trHeight w:val="255"/>
        </w:trPr>
        <w:tc>
          <w:tcPr>
            <w:tcW w:w="6024" w:type="dxa"/>
            <w:tcBorders>
              <w:top w:val="nil"/>
              <w:left w:val="single" w:sz="4" w:space="0" w:color="auto"/>
              <w:bottom w:val="single" w:sz="4" w:space="0" w:color="auto"/>
              <w:right w:val="single" w:sz="4" w:space="0" w:color="auto"/>
            </w:tcBorders>
          </w:tcPr>
          <w:p w14:paraId="77D4DA9F" w14:textId="77777777" w:rsidR="0073025D" w:rsidRPr="00A839E2" w:rsidRDefault="0073025D" w:rsidP="0073025D">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xml:space="preserve">   z toho vplyv na ŠR</w:t>
            </w:r>
          </w:p>
        </w:tc>
        <w:tc>
          <w:tcPr>
            <w:tcW w:w="1701" w:type="dxa"/>
            <w:tcBorders>
              <w:top w:val="single" w:sz="4" w:space="0" w:color="auto"/>
              <w:left w:val="nil"/>
              <w:bottom w:val="single" w:sz="4" w:space="0" w:color="auto"/>
              <w:right w:val="single" w:sz="4" w:space="0" w:color="auto"/>
            </w:tcBorders>
          </w:tcPr>
          <w:p w14:paraId="3BD40B0F" w14:textId="0167377A" w:rsidR="0073025D"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559" w:type="dxa"/>
            <w:tcBorders>
              <w:top w:val="single" w:sz="4" w:space="0" w:color="auto"/>
              <w:left w:val="nil"/>
              <w:bottom w:val="single" w:sz="4" w:space="0" w:color="auto"/>
              <w:right w:val="single" w:sz="4" w:space="0" w:color="auto"/>
            </w:tcBorders>
          </w:tcPr>
          <w:p w14:paraId="50B91DAF" w14:textId="6FC8040E" w:rsidR="0073025D"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985" w:type="dxa"/>
            <w:gridSpan w:val="2"/>
            <w:tcBorders>
              <w:top w:val="single" w:sz="4" w:space="0" w:color="auto"/>
              <w:left w:val="nil"/>
              <w:bottom w:val="single" w:sz="4" w:space="0" w:color="auto"/>
              <w:right w:val="single" w:sz="4" w:space="0" w:color="auto"/>
            </w:tcBorders>
          </w:tcPr>
          <w:p w14:paraId="68B4973E" w14:textId="7F8AE0E7" w:rsidR="0073025D" w:rsidRPr="00A839E2" w:rsidRDefault="00233805"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701" w:type="dxa"/>
            <w:tcBorders>
              <w:top w:val="single" w:sz="4" w:space="0" w:color="auto"/>
              <w:left w:val="nil"/>
              <w:bottom w:val="single" w:sz="4" w:space="0" w:color="auto"/>
              <w:right w:val="single" w:sz="4" w:space="0" w:color="auto"/>
            </w:tcBorders>
          </w:tcPr>
          <w:p w14:paraId="731B091A" w14:textId="0DE2EB18" w:rsidR="0073025D" w:rsidRPr="00A839E2" w:rsidRDefault="00233805"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2551" w:type="dxa"/>
            <w:gridSpan w:val="2"/>
            <w:tcBorders>
              <w:top w:val="nil"/>
              <w:left w:val="nil"/>
              <w:bottom w:val="single" w:sz="4" w:space="0" w:color="auto"/>
              <w:right w:val="single" w:sz="4" w:space="0" w:color="auto"/>
            </w:tcBorders>
            <w:noWrap/>
            <w:vAlign w:val="bottom"/>
          </w:tcPr>
          <w:p w14:paraId="6F3913A4" w14:textId="77777777" w:rsidR="0073025D" w:rsidRPr="00A839E2" w:rsidRDefault="0073025D" w:rsidP="0073025D">
            <w:pPr>
              <w:spacing w:after="0" w:line="240" w:lineRule="auto"/>
              <w:rPr>
                <w:rFonts w:ascii="Times New Roman" w:eastAsia="Times New Roman" w:hAnsi="Times New Roman" w:cs="Times New Roman"/>
                <w:sz w:val="24"/>
                <w:szCs w:val="24"/>
                <w:lang w:eastAsia="sk-SK"/>
              </w:rPr>
            </w:pPr>
          </w:p>
        </w:tc>
      </w:tr>
      <w:tr w:rsidR="00233805" w:rsidRPr="00A839E2" w14:paraId="274490BF" w14:textId="77777777" w:rsidTr="00A839E2">
        <w:trPr>
          <w:trHeight w:val="255"/>
        </w:trPr>
        <w:tc>
          <w:tcPr>
            <w:tcW w:w="6024" w:type="dxa"/>
            <w:tcBorders>
              <w:top w:val="nil"/>
              <w:left w:val="single" w:sz="4" w:space="0" w:color="auto"/>
              <w:bottom w:val="single" w:sz="4" w:space="0" w:color="auto"/>
              <w:right w:val="single" w:sz="4" w:space="0" w:color="auto"/>
            </w:tcBorders>
          </w:tcPr>
          <w:p w14:paraId="3D526EB1" w14:textId="27524E27" w:rsidR="00233805" w:rsidRPr="00A839E2" w:rsidRDefault="00233805" w:rsidP="00233805">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xml:space="preserve">Ostatné subjekty VS: Národná diaľničná spoločnosť, </w:t>
            </w:r>
            <w:proofErr w:type="spellStart"/>
            <w:r w:rsidRPr="00A839E2">
              <w:rPr>
                <w:rFonts w:ascii="Times New Roman" w:eastAsia="Times New Roman" w:hAnsi="Times New Roman" w:cs="Times New Roman"/>
                <w:b/>
                <w:bCs/>
                <w:sz w:val="24"/>
                <w:szCs w:val="24"/>
                <w:lang w:eastAsia="sk-SK"/>
              </w:rPr>
              <w:t>a.s</w:t>
            </w:r>
            <w:proofErr w:type="spellEnd"/>
            <w:r w:rsidRPr="00A839E2">
              <w:rPr>
                <w:rFonts w:ascii="Times New Roman" w:eastAsia="Times New Roman" w:hAnsi="Times New Roman" w:cs="Times New Roman"/>
                <w:b/>
                <w:bCs/>
                <w:sz w:val="24"/>
                <w:szCs w:val="24"/>
                <w:lang w:eastAsia="sk-SK"/>
              </w:rPr>
              <w:t xml:space="preserve">. </w:t>
            </w:r>
          </w:p>
        </w:tc>
        <w:tc>
          <w:tcPr>
            <w:tcW w:w="1701" w:type="dxa"/>
            <w:tcBorders>
              <w:top w:val="single" w:sz="4" w:space="0" w:color="auto"/>
              <w:left w:val="nil"/>
              <w:bottom w:val="single" w:sz="4" w:space="0" w:color="auto"/>
              <w:right w:val="single" w:sz="4" w:space="0" w:color="auto"/>
            </w:tcBorders>
          </w:tcPr>
          <w:p w14:paraId="1E6D4030" w14:textId="77777777" w:rsidR="00233805" w:rsidRPr="00A839E2" w:rsidRDefault="00233805" w:rsidP="00233805">
            <w:pPr>
              <w:spacing w:after="0" w:line="240" w:lineRule="auto"/>
              <w:jc w:val="center"/>
              <w:rPr>
                <w:rFonts w:ascii="Times New Roman" w:eastAsia="Times New Roman" w:hAnsi="Times New Roman" w:cs="Times New Roman"/>
                <w:b/>
                <w:bCs/>
                <w:sz w:val="24"/>
                <w:szCs w:val="24"/>
                <w:lang w:eastAsia="sk-SK"/>
              </w:rPr>
            </w:pPr>
          </w:p>
        </w:tc>
        <w:tc>
          <w:tcPr>
            <w:tcW w:w="1559" w:type="dxa"/>
            <w:tcBorders>
              <w:top w:val="single" w:sz="4" w:space="0" w:color="auto"/>
              <w:left w:val="nil"/>
              <w:bottom w:val="single" w:sz="4" w:space="0" w:color="auto"/>
              <w:right w:val="single" w:sz="4" w:space="0" w:color="auto"/>
            </w:tcBorders>
          </w:tcPr>
          <w:p w14:paraId="60443AA4" w14:textId="77777777" w:rsidR="00233805" w:rsidRPr="00A839E2" w:rsidRDefault="00233805" w:rsidP="00A839E2">
            <w:pPr>
              <w:spacing w:after="0" w:line="240" w:lineRule="auto"/>
              <w:rPr>
                <w:rFonts w:ascii="Times New Roman" w:eastAsia="Times New Roman" w:hAnsi="Times New Roman" w:cs="Times New Roman"/>
                <w:b/>
                <w:bCs/>
                <w:sz w:val="24"/>
                <w:szCs w:val="24"/>
                <w:lang w:eastAsia="sk-SK"/>
              </w:rPr>
            </w:pPr>
          </w:p>
        </w:tc>
        <w:tc>
          <w:tcPr>
            <w:tcW w:w="1985" w:type="dxa"/>
            <w:gridSpan w:val="2"/>
            <w:tcBorders>
              <w:top w:val="single" w:sz="4" w:space="0" w:color="auto"/>
              <w:left w:val="nil"/>
              <w:bottom w:val="single" w:sz="4" w:space="0" w:color="auto"/>
              <w:right w:val="single" w:sz="4" w:space="0" w:color="auto"/>
            </w:tcBorders>
          </w:tcPr>
          <w:p w14:paraId="348A912D" w14:textId="1B8D084F" w:rsidR="00233805" w:rsidRPr="00A839E2" w:rsidRDefault="00233805" w:rsidP="0023380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15</w:t>
            </w:r>
          </w:p>
        </w:tc>
        <w:tc>
          <w:tcPr>
            <w:tcW w:w="1701" w:type="dxa"/>
            <w:tcBorders>
              <w:top w:val="single" w:sz="4" w:space="0" w:color="auto"/>
              <w:left w:val="nil"/>
              <w:bottom w:val="single" w:sz="4" w:space="0" w:color="auto"/>
              <w:right w:val="single" w:sz="4" w:space="0" w:color="auto"/>
            </w:tcBorders>
          </w:tcPr>
          <w:p w14:paraId="42F03EE5" w14:textId="0C8485E2" w:rsidR="00233805" w:rsidRPr="00A839E2" w:rsidRDefault="00233805" w:rsidP="00233805">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31</w:t>
            </w:r>
          </w:p>
        </w:tc>
        <w:tc>
          <w:tcPr>
            <w:tcW w:w="2551" w:type="dxa"/>
            <w:gridSpan w:val="2"/>
            <w:tcBorders>
              <w:top w:val="nil"/>
              <w:left w:val="nil"/>
              <w:bottom w:val="single" w:sz="4" w:space="0" w:color="auto"/>
              <w:right w:val="single" w:sz="4" w:space="0" w:color="auto"/>
            </w:tcBorders>
            <w:noWrap/>
          </w:tcPr>
          <w:p w14:paraId="15A99EFA" w14:textId="37DC964A" w:rsidR="00233805" w:rsidRPr="00A839E2" w:rsidRDefault="00233805" w:rsidP="00233805">
            <w:pPr>
              <w:spacing w:after="0" w:line="240" w:lineRule="auto"/>
              <w:rPr>
                <w:rFonts w:ascii="Times New Roman" w:eastAsia="Times New Roman" w:hAnsi="Times New Roman" w:cs="Times New Roman"/>
                <w:sz w:val="24"/>
                <w:szCs w:val="24"/>
                <w:lang w:eastAsia="sk-SK"/>
              </w:rPr>
            </w:pPr>
          </w:p>
        </w:tc>
      </w:tr>
      <w:tr w:rsidR="0073025D" w:rsidRPr="00A839E2" w14:paraId="16C415F4" w14:textId="77777777" w:rsidTr="00A839E2">
        <w:trPr>
          <w:trHeight w:val="255"/>
        </w:trPr>
        <w:tc>
          <w:tcPr>
            <w:tcW w:w="6024" w:type="dxa"/>
            <w:tcBorders>
              <w:top w:val="nil"/>
              <w:left w:val="single" w:sz="4" w:space="0" w:color="auto"/>
              <w:bottom w:val="single" w:sz="4" w:space="0" w:color="auto"/>
              <w:right w:val="single" w:sz="4" w:space="0" w:color="auto"/>
            </w:tcBorders>
          </w:tcPr>
          <w:p w14:paraId="2F9C9ADA" w14:textId="77777777" w:rsidR="0073025D" w:rsidRPr="00A839E2" w:rsidRDefault="0073025D" w:rsidP="0073025D">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Priemerný mzdový výdavok (v eurách)</w:t>
            </w:r>
          </w:p>
        </w:tc>
        <w:tc>
          <w:tcPr>
            <w:tcW w:w="1701" w:type="dxa"/>
            <w:tcBorders>
              <w:top w:val="single" w:sz="4" w:space="0" w:color="auto"/>
              <w:left w:val="nil"/>
              <w:bottom w:val="single" w:sz="4" w:space="0" w:color="auto"/>
              <w:right w:val="single" w:sz="4" w:space="0" w:color="auto"/>
            </w:tcBorders>
          </w:tcPr>
          <w:p w14:paraId="25ED728A" w14:textId="17ED314F" w:rsidR="0073025D"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559" w:type="dxa"/>
            <w:tcBorders>
              <w:top w:val="single" w:sz="4" w:space="0" w:color="auto"/>
              <w:left w:val="nil"/>
              <w:bottom w:val="single" w:sz="4" w:space="0" w:color="auto"/>
              <w:right w:val="single" w:sz="4" w:space="0" w:color="auto"/>
            </w:tcBorders>
          </w:tcPr>
          <w:p w14:paraId="214FEDB4" w14:textId="01896D6F" w:rsidR="0073025D"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985" w:type="dxa"/>
            <w:gridSpan w:val="2"/>
            <w:tcBorders>
              <w:top w:val="single" w:sz="4" w:space="0" w:color="auto"/>
              <w:left w:val="nil"/>
              <w:bottom w:val="single" w:sz="4" w:space="0" w:color="auto"/>
              <w:right w:val="single" w:sz="4" w:space="0" w:color="auto"/>
            </w:tcBorders>
          </w:tcPr>
          <w:p w14:paraId="125ED681" w14:textId="789A9CB9" w:rsidR="0073025D" w:rsidRPr="00A839E2" w:rsidRDefault="00D1067C"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xml:space="preserve"> </w:t>
            </w:r>
            <w:r w:rsidR="006C470E" w:rsidRPr="00A839E2">
              <w:rPr>
                <w:rFonts w:ascii="Times New Roman" w:eastAsia="Times New Roman" w:hAnsi="Times New Roman" w:cs="Times New Roman"/>
                <w:b/>
                <w:bCs/>
                <w:sz w:val="24"/>
                <w:szCs w:val="24"/>
                <w:lang w:eastAsia="sk-SK"/>
              </w:rPr>
              <w:t>1 856</w:t>
            </w:r>
          </w:p>
        </w:tc>
        <w:tc>
          <w:tcPr>
            <w:tcW w:w="1701" w:type="dxa"/>
            <w:tcBorders>
              <w:top w:val="single" w:sz="4" w:space="0" w:color="auto"/>
              <w:left w:val="nil"/>
              <w:bottom w:val="single" w:sz="4" w:space="0" w:color="auto"/>
              <w:right w:val="single" w:sz="4" w:space="0" w:color="auto"/>
            </w:tcBorders>
          </w:tcPr>
          <w:p w14:paraId="5B57CA9C" w14:textId="3DFCC9C1" w:rsidR="0073025D" w:rsidRPr="00A839E2" w:rsidRDefault="006C470E"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1 856</w:t>
            </w:r>
          </w:p>
        </w:tc>
        <w:tc>
          <w:tcPr>
            <w:tcW w:w="2551" w:type="dxa"/>
            <w:gridSpan w:val="2"/>
            <w:tcBorders>
              <w:top w:val="nil"/>
              <w:left w:val="nil"/>
              <w:bottom w:val="single" w:sz="4" w:space="0" w:color="auto"/>
              <w:right w:val="single" w:sz="4" w:space="0" w:color="auto"/>
            </w:tcBorders>
            <w:noWrap/>
            <w:vAlign w:val="bottom"/>
          </w:tcPr>
          <w:p w14:paraId="5204A1E8" w14:textId="77777777" w:rsidR="0073025D" w:rsidRPr="00A839E2" w:rsidRDefault="0073025D" w:rsidP="0073025D">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w:t>
            </w:r>
          </w:p>
        </w:tc>
      </w:tr>
      <w:tr w:rsidR="0073025D" w:rsidRPr="00A839E2" w14:paraId="07AB5C42" w14:textId="77777777" w:rsidTr="00A839E2">
        <w:trPr>
          <w:trHeight w:val="255"/>
        </w:trPr>
        <w:tc>
          <w:tcPr>
            <w:tcW w:w="6024" w:type="dxa"/>
            <w:tcBorders>
              <w:top w:val="nil"/>
              <w:left w:val="single" w:sz="4" w:space="0" w:color="auto"/>
              <w:bottom w:val="single" w:sz="4" w:space="0" w:color="auto"/>
              <w:right w:val="single" w:sz="4" w:space="0" w:color="auto"/>
            </w:tcBorders>
          </w:tcPr>
          <w:p w14:paraId="7B8AEEDB" w14:textId="77777777" w:rsidR="0073025D" w:rsidRPr="00A839E2" w:rsidRDefault="0073025D" w:rsidP="0073025D">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 xml:space="preserve">   z toho vplyv na ŠR</w:t>
            </w:r>
          </w:p>
        </w:tc>
        <w:tc>
          <w:tcPr>
            <w:tcW w:w="1701" w:type="dxa"/>
            <w:tcBorders>
              <w:top w:val="single" w:sz="4" w:space="0" w:color="auto"/>
              <w:left w:val="nil"/>
              <w:bottom w:val="single" w:sz="4" w:space="0" w:color="auto"/>
              <w:right w:val="single" w:sz="4" w:space="0" w:color="auto"/>
            </w:tcBorders>
          </w:tcPr>
          <w:p w14:paraId="1BFA30C3" w14:textId="73972F33" w:rsidR="0073025D" w:rsidRPr="00A839E2" w:rsidRDefault="0073025D" w:rsidP="0073025D">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0</w:t>
            </w:r>
          </w:p>
        </w:tc>
        <w:tc>
          <w:tcPr>
            <w:tcW w:w="1559" w:type="dxa"/>
            <w:tcBorders>
              <w:top w:val="single" w:sz="4" w:space="0" w:color="auto"/>
              <w:left w:val="nil"/>
              <w:bottom w:val="single" w:sz="4" w:space="0" w:color="auto"/>
              <w:right w:val="single" w:sz="4" w:space="0" w:color="auto"/>
            </w:tcBorders>
          </w:tcPr>
          <w:p w14:paraId="682D5D36" w14:textId="09FAAE38" w:rsidR="0073025D" w:rsidRPr="00A839E2" w:rsidRDefault="0073025D" w:rsidP="0073025D">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0</w:t>
            </w:r>
          </w:p>
        </w:tc>
        <w:tc>
          <w:tcPr>
            <w:tcW w:w="1985" w:type="dxa"/>
            <w:gridSpan w:val="2"/>
            <w:tcBorders>
              <w:top w:val="single" w:sz="4" w:space="0" w:color="auto"/>
              <w:left w:val="nil"/>
              <w:bottom w:val="single" w:sz="4" w:space="0" w:color="auto"/>
              <w:right w:val="single" w:sz="4" w:space="0" w:color="auto"/>
            </w:tcBorders>
          </w:tcPr>
          <w:p w14:paraId="2F5DDF8C" w14:textId="25D4D25F" w:rsidR="0073025D" w:rsidRPr="00A839E2" w:rsidRDefault="0073025D" w:rsidP="006C470E">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w:t>
            </w:r>
            <w:r w:rsidR="006C470E" w:rsidRPr="00A839E2">
              <w:rPr>
                <w:rFonts w:ascii="Times New Roman" w:eastAsia="Times New Roman" w:hAnsi="Times New Roman" w:cs="Times New Roman"/>
                <w:b/>
                <w:bCs/>
                <w:sz w:val="24"/>
                <w:szCs w:val="24"/>
                <w:lang w:eastAsia="sk-SK"/>
              </w:rPr>
              <w:t>1 856</w:t>
            </w:r>
          </w:p>
        </w:tc>
        <w:tc>
          <w:tcPr>
            <w:tcW w:w="1701" w:type="dxa"/>
            <w:tcBorders>
              <w:top w:val="single" w:sz="4" w:space="0" w:color="auto"/>
              <w:left w:val="nil"/>
              <w:bottom w:val="single" w:sz="4" w:space="0" w:color="auto"/>
              <w:right w:val="single" w:sz="4" w:space="0" w:color="auto"/>
            </w:tcBorders>
          </w:tcPr>
          <w:p w14:paraId="3F55CC29" w14:textId="70975782" w:rsidR="0073025D" w:rsidRPr="00A839E2" w:rsidRDefault="006C470E" w:rsidP="0073025D">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1 856</w:t>
            </w:r>
          </w:p>
        </w:tc>
        <w:tc>
          <w:tcPr>
            <w:tcW w:w="2551" w:type="dxa"/>
            <w:gridSpan w:val="2"/>
            <w:tcBorders>
              <w:top w:val="nil"/>
              <w:left w:val="nil"/>
              <w:bottom w:val="single" w:sz="4" w:space="0" w:color="auto"/>
              <w:right w:val="single" w:sz="4" w:space="0" w:color="auto"/>
            </w:tcBorders>
            <w:noWrap/>
            <w:vAlign w:val="bottom"/>
          </w:tcPr>
          <w:p w14:paraId="5986139D" w14:textId="77777777" w:rsidR="0073025D" w:rsidRPr="00A839E2" w:rsidRDefault="0073025D" w:rsidP="0073025D">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w:t>
            </w:r>
          </w:p>
        </w:tc>
      </w:tr>
      <w:tr w:rsidR="0073025D" w:rsidRPr="00A839E2" w14:paraId="66D2EDDD" w14:textId="77777777" w:rsidTr="00A839E2">
        <w:trPr>
          <w:trHeight w:val="255"/>
        </w:trPr>
        <w:tc>
          <w:tcPr>
            <w:tcW w:w="6024" w:type="dxa"/>
            <w:tcBorders>
              <w:top w:val="nil"/>
              <w:left w:val="single" w:sz="4" w:space="0" w:color="auto"/>
              <w:bottom w:val="single" w:sz="4" w:space="0" w:color="auto"/>
              <w:right w:val="single" w:sz="4" w:space="0" w:color="auto"/>
            </w:tcBorders>
            <w:shd w:val="clear" w:color="auto" w:fill="BFBFBF" w:themeFill="background1" w:themeFillShade="BF"/>
          </w:tcPr>
          <w:p w14:paraId="53FF0ADF" w14:textId="77777777" w:rsidR="0073025D" w:rsidRPr="00A839E2" w:rsidRDefault="0073025D" w:rsidP="0073025D">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Osobné výdavky celkom (v eurách)</w:t>
            </w:r>
          </w:p>
        </w:tc>
        <w:tc>
          <w:tcPr>
            <w:tcW w:w="1701" w:type="dxa"/>
            <w:tcBorders>
              <w:top w:val="nil"/>
              <w:left w:val="nil"/>
              <w:bottom w:val="single" w:sz="4" w:space="0" w:color="auto"/>
              <w:right w:val="single" w:sz="4" w:space="0" w:color="auto"/>
            </w:tcBorders>
            <w:shd w:val="clear" w:color="auto" w:fill="BFBFBF" w:themeFill="background1" w:themeFillShade="BF"/>
          </w:tcPr>
          <w:p w14:paraId="7A50DE02" w14:textId="77777777" w:rsidR="0073025D"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559" w:type="dxa"/>
            <w:tcBorders>
              <w:top w:val="nil"/>
              <w:left w:val="nil"/>
              <w:bottom w:val="single" w:sz="4" w:space="0" w:color="auto"/>
              <w:right w:val="single" w:sz="4" w:space="0" w:color="auto"/>
            </w:tcBorders>
            <w:shd w:val="clear" w:color="auto" w:fill="BFBFBF" w:themeFill="background1" w:themeFillShade="BF"/>
          </w:tcPr>
          <w:p w14:paraId="0B61DA22" w14:textId="77777777" w:rsidR="0073025D" w:rsidRPr="00A839E2" w:rsidRDefault="0073025D"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985" w:type="dxa"/>
            <w:gridSpan w:val="2"/>
            <w:tcBorders>
              <w:top w:val="nil"/>
              <w:left w:val="nil"/>
              <w:bottom w:val="single" w:sz="4" w:space="0" w:color="auto"/>
              <w:right w:val="single" w:sz="4" w:space="0" w:color="auto"/>
            </w:tcBorders>
            <w:shd w:val="clear" w:color="auto" w:fill="BFBFBF" w:themeFill="background1" w:themeFillShade="BF"/>
          </w:tcPr>
          <w:p w14:paraId="43F9F0F1" w14:textId="7904FDA0" w:rsidR="0073025D" w:rsidRPr="00A839E2" w:rsidRDefault="00D1067C"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459 228</w:t>
            </w:r>
          </w:p>
        </w:tc>
        <w:tc>
          <w:tcPr>
            <w:tcW w:w="1701" w:type="dxa"/>
            <w:tcBorders>
              <w:top w:val="nil"/>
              <w:left w:val="nil"/>
              <w:bottom w:val="single" w:sz="4" w:space="0" w:color="auto"/>
              <w:right w:val="single" w:sz="4" w:space="0" w:color="auto"/>
            </w:tcBorders>
            <w:shd w:val="clear" w:color="auto" w:fill="BFBFBF" w:themeFill="background1" w:themeFillShade="BF"/>
          </w:tcPr>
          <w:p w14:paraId="669D15EE" w14:textId="69697581" w:rsidR="0073025D" w:rsidRPr="00A839E2" w:rsidRDefault="00C24C46" w:rsidP="0073025D">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938 642</w:t>
            </w:r>
          </w:p>
        </w:tc>
        <w:tc>
          <w:tcPr>
            <w:tcW w:w="2551"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335F3722" w14:textId="77777777" w:rsidR="0073025D" w:rsidRPr="00A839E2" w:rsidRDefault="0073025D" w:rsidP="0073025D">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w:t>
            </w:r>
          </w:p>
        </w:tc>
      </w:tr>
      <w:tr w:rsidR="0073025D" w:rsidRPr="00A839E2" w14:paraId="757CECBC" w14:textId="77777777" w:rsidTr="00A839E2">
        <w:trPr>
          <w:trHeight w:val="255"/>
        </w:trPr>
        <w:tc>
          <w:tcPr>
            <w:tcW w:w="6024" w:type="dxa"/>
            <w:tcBorders>
              <w:top w:val="nil"/>
              <w:left w:val="single" w:sz="4" w:space="0" w:color="auto"/>
              <w:bottom w:val="single" w:sz="4" w:space="0" w:color="auto"/>
              <w:right w:val="single" w:sz="4" w:space="0" w:color="auto"/>
            </w:tcBorders>
          </w:tcPr>
          <w:p w14:paraId="44FC214F" w14:textId="77777777" w:rsidR="0073025D" w:rsidRPr="00A839E2" w:rsidRDefault="0073025D" w:rsidP="0073025D">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Mzdy, platy, služobné príjmy a ostatné osobné vyrovnania (610)</w:t>
            </w:r>
          </w:p>
        </w:tc>
        <w:tc>
          <w:tcPr>
            <w:tcW w:w="1701" w:type="dxa"/>
            <w:tcBorders>
              <w:top w:val="nil"/>
              <w:left w:val="nil"/>
              <w:bottom w:val="single" w:sz="4" w:space="0" w:color="auto"/>
              <w:right w:val="single" w:sz="4" w:space="0" w:color="auto"/>
            </w:tcBorders>
          </w:tcPr>
          <w:p w14:paraId="1796AE5E" w14:textId="77E220A6" w:rsidR="0073025D" w:rsidRPr="00A839E2" w:rsidRDefault="0073025D" w:rsidP="0073025D">
            <w:pPr>
              <w:spacing w:after="0" w:line="240" w:lineRule="auto"/>
              <w:jc w:val="center"/>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0</w:t>
            </w:r>
          </w:p>
        </w:tc>
        <w:tc>
          <w:tcPr>
            <w:tcW w:w="1559" w:type="dxa"/>
            <w:tcBorders>
              <w:top w:val="nil"/>
              <w:left w:val="nil"/>
              <w:bottom w:val="single" w:sz="4" w:space="0" w:color="auto"/>
              <w:right w:val="single" w:sz="4" w:space="0" w:color="auto"/>
            </w:tcBorders>
          </w:tcPr>
          <w:p w14:paraId="0AABF763" w14:textId="390B733F" w:rsidR="0073025D" w:rsidRPr="00A839E2" w:rsidRDefault="0073025D" w:rsidP="0073025D">
            <w:pPr>
              <w:spacing w:after="0" w:line="240" w:lineRule="auto"/>
              <w:jc w:val="center"/>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0</w:t>
            </w:r>
          </w:p>
        </w:tc>
        <w:tc>
          <w:tcPr>
            <w:tcW w:w="1985" w:type="dxa"/>
            <w:gridSpan w:val="2"/>
            <w:tcBorders>
              <w:top w:val="nil"/>
              <w:left w:val="nil"/>
              <w:bottom w:val="single" w:sz="4" w:space="0" w:color="auto"/>
              <w:right w:val="single" w:sz="4" w:space="0" w:color="auto"/>
            </w:tcBorders>
          </w:tcPr>
          <w:p w14:paraId="023E3D07" w14:textId="0DCDC882" w:rsidR="0073025D" w:rsidRPr="00A839E2" w:rsidRDefault="00C24C46" w:rsidP="0073025D">
            <w:pPr>
              <w:spacing w:after="0" w:line="240" w:lineRule="auto"/>
              <w:jc w:val="center"/>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337 792</w:t>
            </w:r>
          </w:p>
        </w:tc>
        <w:tc>
          <w:tcPr>
            <w:tcW w:w="1701" w:type="dxa"/>
            <w:tcBorders>
              <w:top w:val="nil"/>
              <w:left w:val="nil"/>
              <w:bottom w:val="single" w:sz="4" w:space="0" w:color="auto"/>
              <w:right w:val="single" w:sz="4" w:space="0" w:color="auto"/>
            </w:tcBorders>
          </w:tcPr>
          <w:p w14:paraId="28B7E187" w14:textId="2A91D342" w:rsidR="0073025D" w:rsidRPr="00A839E2" w:rsidRDefault="006C470E" w:rsidP="0073025D">
            <w:pPr>
              <w:spacing w:after="0" w:line="240" w:lineRule="auto"/>
              <w:jc w:val="center"/>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690 432</w:t>
            </w:r>
          </w:p>
        </w:tc>
        <w:tc>
          <w:tcPr>
            <w:tcW w:w="2551" w:type="dxa"/>
            <w:gridSpan w:val="2"/>
            <w:tcBorders>
              <w:top w:val="nil"/>
              <w:left w:val="nil"/>
              <w:bottom w:val="single" w:sz="4" w:space="0" w:color="auto"/>
              <w:right w:val="single" w:sz="4" w:space="0" w:color="auto"/>
            </w:tcBorders>
            <w:noWrap/>
            <w:vAlign w:val="bottom"/>
          </w:tcPr>
          <w:p w14:paraId="3153C36D" w14:textId="77777777" w:rsidR="0073025D" w:rsidRPr="00A839E2" w:rsidRDefault="0073025D" w:rsidP="0073025D">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w:t>
            </w:r>
          </w:p>
        </w:tc>
      </w:tr>
      <w:tr w:rsidR="0073025D" w:rsidRPr="00A839E2" w14:paraId="5EDD20A3" w14:textId="77777777" w:rsidTr="00A839E2">
        <w:trPr>
          <w:trHeight w:val="255"/>
        </w:trPr>
        <w:tc>
          <w:tcPr>
            <w:tcW w:w="6024" w:type="dxa"/>
            <w:tcBorders>
              <w:top w:val="nil"/>
              <w:left w:val="single" w:sz="4" w:space="0" w:color="auto"/>
              <w:bottom w:val="single" w:sz="4" w:space="0" w:color="auto"/>
              <w:right w:val="single" w:sz="4" w:space="0" w:color="auto"/>
            </w:tcBorders>
          </w:tcPr>
          <w:p w14:paraId="5492D4B8" w14:textId="55619DDB" w:rsidR="0073025D" w:rsidRPr="00A839E2" w:rsidRDefault="0073025D" w:rsidP="0073025D">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 xml:space="preserve">   z toho vplyv na </w:t>
            </w:r>
            <w:r w:rsidR="00233805" w:rsidRPr="00A839E2">
              <w:rPr>
                <w:rFonts w:ascii="Times New Roman" w:eastAsia="Times New Roman" w:hAnsi="Times New Roman" w:cs="Times New Roman"/>
                <w:b/>
                <w:bCs/>
                <w:sz w:val="24"/>
                <w:szCs w:val="24"/>
                <w:lang w:eastAsia="sk-SK"/>
              </w:rPr>
              <w:t xml:space="preserve">Ostatné subjekty VS: Národná diaľničná spoločnosť, </w:t>
            </w:r>
            <w:proofErr w:type="spellStart"/>
            <w:r w:rsidR="00233805" w:rsidRPr="00A839E2">
              <w:rPr>
                <w:rFonts w:ascii="Times New Roman" w:eastAsia="Times New Roman" w:hAnsi="Times New Roman" w:cs="Times New Roman"/>
                <w:b/>
                <w:bCs/>
                <w:sz w:val="24"/>
                <w:szCs w:val="24"/>
                <w:lang w:eastAsia="sk-SK"/>
              </w:rPr>
              <w:t>a.s</w:t>
            </w:r>
            <w:proofErr w:type="spellEnd"/>
            <w:r w:rsidR="00233805" w:rsidRPr="00A839E2">
              <w:rPr>
                <w:rFonts w:ascii="Times New Roman" w:eastAsia="Times New Roman" w:hAnsi="Times New Roman" w:cs="Times New Roman"/>
                <w:b/>
                <w:bCs/>
                <w:sz w:val="24"/>
                <w:szCs w:val="24"/>
                <w:lang w:eastAsia="sk-SK"/>
              </w:rPr>
              <w:t>.</w:t>
            </w:r>
          </w:p>
        </w:tc>
        <w:tc>
          <w:tcPr>
            <w:tcW w:w="1701" w:type="dxa"/>
            <w:tcBorders>
              <w:top w:val="nil"/>
              <w:left w:val="nil"/>
              <w:bottom w:val="single" w:sz="4" w:space="0" w:color="auto"/>
              <w:right w:val="single" w:sz="4" w:space="0" w:color="auto"/>
            </w:tcBorders>
          </w:tcPr>
          <w:p w14:paraId="1FF76A64" w14:textId="4A10F60A" w:rsidR="0073025D" w:rsidRPr="00A839E2" w:rsidRDefault="0073025D" w:rsidP="0073025D">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bCs/>
                <w:sz w:val="24"/>
                <w:szCs w:val="24"/>
                <w:lang w:eastAsia="sk-SK"/>
              </w:rPr>
              <w:t>0</w:t>
            </w:r>
          </w:p>
        </w:tc>
        <w:tc>
          <w:tcPr>
            <w:tcW w:w="1559" w:type="dxa"/>
            <w:tcBorders>
              <w:top w:val="nil"/>
              <w:left w:val="nil"/>
              <w:bottom w:val="single" w:sz="4" w:space="0" w:color="auto"/>
              <w:right w:val="single" w:sz="4" w:space="0" w:color="auto"/>
            </w:tcBorders>
          </w:tcPr>
          <w:p w14:paraId="71B9461B" w14:textId="07BBAE09" w:rsidR="0073025D" w:rsidRPr="00A839E2" w:rsidRDefault="0073025D" w:rsidP="0073025D">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bCs/>
                <w:sz w:val="24"/>
                <w:szCs w:val="24"/>
                <w:lang w:eastAsia="sk-SK"/>
              </w:rPr>
              <w:t>0</w:t>
            </w:r>
          </w:p>
        </w:tc>
        <w:tc>
          <w:tcPr>
            <w:tcW w:w="1985" w:type="dxa"/>
            <w:gridSpan w:val="2"/>
            <w:tcBorders>
              <w:top w:val="nil"/>
              <w:left w:val="nil"/>
              <w:bottom w:val="single" w:sz="4" w:space="0" w:color="auto"/>
              <w:right w:val="single" w:sz="4" w:space="0" w:color="auto"/>
            </w:tcBorders>
          </w:tcPr>
          <w:p w14:paraId="6BC37A75" w14:textId="37624F03" w:rsidR="0073025D" w:rsidRPr="00A839E2" w:rsidRDefault="00C24C46" w:rsidP="0073025D">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bCs/>
                <w:sz w:val="24"/>
                <w:szCs w:val="24"/>
                <w:lang w:eastAsia="sk-SK"/>
              </w:rPr>
              <w:t>337 792</w:t>
            </w:r>
          </w:p>
        </w:tc>
        <w:tc>
          <w:tcPr>
            <w:tcW w:w="1701" w:type="dxa"/>
            <w:tcBorders>
              <w:top w:val="nil"/>
              <w:left w:val="nil"/>
              <w:bottom w:val="single" w:sz="4" w:space="0" w:color="auto"/>
              <w:right w:val="single" w:sz="4" w:space="0" w:color="auto"/>
            </w:tcBorders>
          </w:tcPr>
          <w:p w14:paraId="453DD610" w14:textId="517DFD3B" w:rsidR="0073025D" w:rsidRPr="00A839E2" w:rsidRDefault="006C470E" w:rsidP="0073025D">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bCs/>
                <w:sz w:val="24"/>
                <w:szCs w:val="24"/>
                <w:lang w:eastAsia="sk-SK"/>
              </w:rPr>
              <w:t>690 432</w:t>
            </w:r>
          </w:p>
        </w:tc>
        <w:tc>
          <w:tcPr>
            <w:tcW w:w="2551" w:type="dxa"/>
            <w:gridSpan w:val="2"/>
            <w:tcBorders>
              <w:top w:val="nil"/>
              <w:left w:val="nil"/>
              <w:bottom w:val="single" w:sz="4" w:space="0" w:color="auto"/>
              <w:right w:val="single" w:sz="4" w:space="0" w:color="auto"/>
            </w:tcBorders>
            <w:noWrap/>
            <w:vAlign w:val="bottom"/>
          </w:tcPr>
          <w:p w14:paraId="7049EB84" w14:textId="77777777" w:rsidR="0073025D" w:rsidRPr="00A839E2" w:rsidRDefault="0073025D" w:rsidP="0073025D">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w:t>
            </w:r>
          </w:p>
        </w:tc>
      </w:tr>
      <w:tr w:rsidR="0073025D" w:rsidRPr="00A839E2" w14:paraId="5AD5F760" w14:textId="77777777" w:rsidTr="00A839E2">
        <w:trPr>
          <w:trHeight w:val="255"/>
        </w:trPr>
        <w:tc>
          <w:tcPr>
            <w:tcW w:w="6024" w:type="dxa"/>
            <w:tcBorders>
              <w:top w:val="nil"/>
              <w:left w:val="single" w:sz="4" w:space="0" w:color="auto"/>
              <w:bottom w:val="single" w:sz="4" w:space="0" w:color="auto"/>
              <w:right w:val="single" w:sz="4" w:space="0" w:color="auto"/>
            </w:tcBorders>
          </w:tcPr>
          <w:p w14:paraId="6439E674" w14:textId="77777777" w:rsidR="0073025D" w:rsidRPr="00A839E2" w:rsidRDefault="0073025D" w:rsidP="0073025D">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Poistné a príspevok do poisťovní (620)</w:t>
            </w:r>
          </w:p>
        </w:tc>
        <w:tc>
          <w:tcPr>
            <w:tcW w:w="1701" w:type="dxa"/>
            <w:tcBorders>
              <w:top w:val="nil"/>
              <w:left w:val="nil"/>
              <w:bottom w:val="single" w:sz="4" w:space="0" w:color="auto"/>
              <w:right w:val="single" w:sz="4" w:space="0" w:color="auto"/>
            </w:tcBorders>
          </w:tcPr>
          <w:p w14:paraId="1C4AD6CB" w14:textId="784AD1A7" w:rsidR="0073025D" w:rsidRPr="00A839E2" w:rsidRDefault="0073025D" w:rsidP="0073025D">
            <w:pPr>
              <w:spacing w:after="0" w:line="240" w:lineRule="auto"/>
              <w:jc w:val="center"/>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0</w:t>
            </w:r>
          </w:p>
        </w:tc>
        <w:tc>
          <w:tcPr>
            <w:tcW w:w="1559" w:type="dxa"/>
            <w:tcBorders>
              <w:top w:val="nil"/>
              <w:left w:val="nil"/>
              <w:bottom w:val="single" w:sz="4" w:space="0" w:color="auto"/>
              <w:right w:val="single" w:sz="4" w:space="0" w:color="auto"/>
            </w:tcBorders>
          </w:tcPr>
          <w:p w14:paraId="7E1EFDBD" w14:textId="6959DF6A" w:rsidR="0073025D" w:rsidRPr="00A839E2" w:rsidRDefault="0073025D" w:rsidP="0073025D">
            <w:pPr>
              <w:spacing w:after="0" w:line="240" w:lineRule="auto"/>
              <w:jc w:val="center"/>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0</w:t>
            </w:r>
          </w:p>
        </w:tc>
        <w:tc>
          <w:tcPr>
            <w:tcW w:w="1985" w:type="dxa"/>
            <w:gridSpan w:val="2"/>
            <w:tcBorders>
              <w:top w:val="nil"/>
              <w:left w:val="nil"/>
              <w:bottom w:val="single" w:sz="4" w:space="0" w:color="auto"/>
              <w:right w:val="single" w:sz="4" w:space="0" w:color="auto"/>
            </w:tcBorders>
          </w:tcPr>
          <w:p w14:paraId="05F92D41" w14:textId="6968A3C9" w:rsidR="0073025D" w:rsidRPr="00A839E2" w:rsidRDefault="00C24C46" w:rsidP="0073025D">
            <w:pPr>
              <w:spacing w:after="0" w:line="240" w:lineRule="auto"/>
              <w:jc w:val="center"/>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121 436</w:t>
            </w:r>
          </w:p>
        </w:tc>
        <w:tc>
          <w:tcPr>
            <w:tcW w:w="1701" w:type="dxa"/>
            <w:tcBorders>
              <w:top w:val="nil"/>
              <w:left w:val="nil"/>
              <w:bottom w:val="single" w:sz="4" w:space="0" w:color="auto"/>
              <w:right w:val="single" w:sz="4" w:space="0" w:color="auto"/>
            </w:tcBorders>
          </w:tcPr>
          <w:p w14:paraId="4349D82D" w14:textId="0003E3F4" w:rsidR="0073025D" w:rsidRPr="00A839E2" w:rsidRDefault="00C24C46" w:rsidP="0073025D">
            <w:pPr>
              <w:spacing w:after="0" w:line="240" w:lineRule="auto"/>
              <w:jc w:val="center"/>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248 210</w:t>
            </w:r>
          </w:p>
        </w:tc>
        <w:tc>
          <w:tcPr>
            <w:tcW w:w="2551" w:type="dxa"/>
            <w:gridSpan w:val="2"/>
            <w:tcBorders>
              <w:top w:val="nil"/>
              <w:left w:val="nil"/>
              <w:bottom w:val="single" w:sz="4" w:space="0" w:color="auto"/>
              <w:right w:val="single" w:sz="4" w:space="0" w:color="auto"/>
            </w:tcBorders>
            <w:noWrap/>
            <w:vAlign w:val="bottom"/>
          </w:tcPr>
          <w:p w14:paraId="02F70DB8" w14:textId="77777777" w:rsidR="0073025D" w:rsidRPr="00A839E2" w:rsidRDefault="0073025D" w:rsidP="0073025D">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w:t>
            </w:r>
          </w:p>
        </w:tc>
      </w:tr>
      <w:tr w:rsidR="0073025D" w:rsidRPr="00A839E2" w14:paraId="606D0FB5" w14:textId="77777777" w:rsidTr="00A839E2">
        <w:trPr>
          <w:trHeight w:val="255"/>
        </w:trPr>
        <w:tc>
          <w:tcPr>
            <w:tcW w:w="6024" w:type="dxa"/>
            <w:tcBorders>
              <w:top w:val="nil"/>
              <w:left w:val="single" w:sz="4" w:space="0" w:color="auto"/>
              <w:bottom w:val="single" w:sz="4" w:space="0" w:color="auto"/>
              <w:right w:val="single" w:sz="4" w:space="0" w:color="auto"/>
            </w:tcBorders>
          </w:tcPr>
          <w:p w14:paraId="5D800C2C" w14:textId="1CF1C5DC" w:rsidR="0073025D" w:rsidRPr="00A839E2" w:rsidRDefault="0073025D" w:rsidP="0073025D">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 xml:space="preserve">   z toho vplyv na </w:t>
            </w:r>
            <w:r w:rsidR="00233805" w:rsidRPr="00A839E2">
              <w:rPr>
                <w:rFonts w:ascii="Times New Roman" w:eastAsia="Times New Roman" w:hAnsi="Times New Roman" w:cs="Times New Roman"/>
                <w:b/>
                <w:bCs/>
                <w:sz w:val="24"/>
                <w:szCs w:val="24"/>
                <w:lang w:eastAsia="sk-SK"/>
              </w:rPr>
              <w:t xml:space="preserve">Ostatné subjekty VS: Národná diaľničná spoločnosť, </w:t>
            </w:r>
            <w:proofErr w:type="spellStart"/>
            <w:r w:rsidR="00233805" w:rsidRPr="00A839E2">
              <w:rPr>
                <w:rFonts w:ascii="Times New Roman" w:eastAsia="Times New Roman" w:hAnsi="Times New Roman" w:cs="Times New Roman"/>
                <w:b/>
                <w:bCs/>
                <w:sz w:val="24"/>
                <w:szCs w:val="24"/>
                <w:lang w:eastAsia="sk-SK"/>
              </w:rPr>
              <w:t>a.s</w:t>
            </w:r>
            <w:proofErr w:type="spellEnd"/>
            <w:r w:rsidR="00233805" w:rsidRPr="00A839E2">
              <w:rPr>
                <w:rFonts w:ascii="Times New Roman" w:eastAsia="Times New Roman" w:hAnsi="Times New Roman" w:cs="Times New Roman"/>
                <w:b/>
                <w:bCs/>
                <w:sz w:val="24"/>
                <w:szCs w:val="24"/>
                <w:lang w:eastAsia="sk-SK"/>
              </w:rPr>
              <w:t>.</w:t>
            </w:r>
          </w:p>
        </w:tc>
        <w:tc>
          <w:tcPr>
            <w:tcW w:w="1701" w:type="dxa"/>
            <w:tcBorders>
              <w:top w:val="nil"/>
              <w:left w:val="nil"/>
              <w:bottom w:val="single" w:sz="4" w:space="0" w:color="auto"/>
              <w:right w:val="single" w:sz="4" w:space="0" w:color="auto"/>
            </w:tcBorders>
          </w:tcPr>
          <w:p w14:paraId="145FCCDA" w14:textId="2BD07D8E" w:rsidR="0073025D" w:rsidRPr="00A839E2" w:rsidRDefault="0073025D" w:rsidP="0073025D">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bCs/>
                <w:sz w:val="24"/>
                <w:szCs w:val="24"/>
                <w:lang w:eastAsia="sk-SK"/>
              </w:rPr>
              <w:t>0</w:t>
            </w:r>
          </w:p>
        </w:tc>
        <w:tc>
          <w:tcPr>
            <w:tcW w:w="1559" w:type="dxa"/>
            <w:tcBorders>
              <w:top w:val="nil"/>
              <w:left w:val="nil"/>
              <w:bottom w:val="single" w:sz="4" w:space="0" w:color="auto"/>
              <w:right w:val="single" w:sz="4" w:space="0" w:color="auto"/>
            </w:tcBorders>
          </w:tcPr>
          <w:p w14:paraId="3A428B02" w14:textId="786D8361" w:rsidR="0073025D" w:rsidRPr="00A839E2" w:rsidRDefault="0073025D" w:rsidP="0073025D">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bCs/>
                <w:sz w:val="24"/>
                <w:szCs w:val="24"/>
                <w:lang w:eastAsia="sk-SK"/>
              </w:rPr>
              <w:t>0</w:t>
            </w:r>
          </w:p>
        </w:tc>
        <w:tc>
          <w:tcPr>
            <w:tcW w:w="1985" w:type="dxa"/>
            <w:gridSpan w:val="2"/>
            <w:tcBorders>
              <w:top w:val="nil"/>
              <w:left w:val="nil"/>
              <w:bottom w:val="single" w:sz="4" w:space="0" w:color="auto"/>
              <w:right w:val="single" w:sz="4" w:space="0" w:color="auto"/>
            </w:tcBorders>
          </w:tcPr>
          <w:p w14:paraId="25DB8DF7" w14:textId="304CB8B8" w:rsidR="0073025D" w:rsidRPr="00A839E2" w:rsidRDefault="00D1067C" w:rsidP="0073025D">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bCs/>
                <w:sz w:val="24"/>
                <w:szCs w:val="24"/>
                <w:lang w:eastAsia="sk-SK"/>
              </w:rPr>
              <w:t>121 436</w:t>
            </w:r>
          </w:p>
        </w:tc>
        <w:tc>
          <w:tcPr>
            <w:tcW w:w="1701" w:type="dxa"/>
            <w:tcBorders>
              <w:top w:val="nil"/>
              <w:left w:val="nil"/>
              <w:bottom w:val="single" w:sz="4" w:space="0" w:color="auto"/>
              <w:right w:val="single" w:sz="4" w:space="0" w:color="auto"/>
            </w:tcBorders>
          </w:tcPr>
          <w:p w14:paraId="72E20615" w14:textId="0A5743B7" w:rsidR="0073025D" w:rsidRPr="00A839E2" w:rsidRDefault="00C24C46" w:rsidP="0073025D">
            <w:pPr>
              <w:spacing w:after="0" w:line="240" w:lineRule="auto"/>
              <w:jc w:val="center"/>
              <w:rPr>
                <w:rFonts w:ascii="Times New Roman" w:eastAsia="Times New Roman" w:hAnsi="Times New Roman" w:cs="Times New Roman"/>
                <w:sz w:val="24"/>
                <w:szCs w:val="24"/>
                <w:lang w:eastAsia="sk-SK"/>
              </w:rPr>
            </w:pPr>
            <w:r w:rsidRPr="00A839E2">
              <w:rPr>
                <w:rFonts w:ascii="Times New Roman" w:eastAsia="Times New Roman" w:hAnsi="Times New Roman" w:cs="Times New Roman"/>
                <w:bCs/>
                <w:sz w:val="24"/>
                <w:szCs w:val="24"/>
                <w:lang w:eastAsia="sk-SK"/>
              </w:rPr>
              <w:t>248 210</w:t>
            </w:r>
          </w:p>
        </w:tc>
        <w:tc>
          <w:tcPr>
            <w:tcW w:w="2551" w:type="dxa"/>
            <w:gridSpan w:val="2"/>
            <w:tcBorders>
              <w:top w:val="nil"/>
              <w:left w:val="nil"/>
              <w:bottom w:val="single" w:sz="4" w:space="0" w:color="auto"/>
              <w:right w:val="single" w:sz="4" w:space="0" w:color="auto"/>
            </w:tcBorders>
            <w:noWrap/>
            <w:vAlign w:val="bottom"/>
          </w:tcPr>
          <w:p w14:paraId="64104D29" w14:textId="77777777" w:rsidR="0073025D" w:rsidRPr="00A839E2" w:rsidRDefault="0073025D" w:rsidP="0073025D">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w:t>
            </w:r>
          </w:p>
        </w:tc>
      </w:tr>
      <w:tr w:rsidR="007D5748" w:rsidRPr="00A839E2" w14:paraId="1F34F4FC" w14:textId="77777777" w:rsidTr="00A839E2">
        <w:trPr>
          <w:trHeight w:val="255"/>
        </w:trPr>
        <w:tc>
          <w:tcPr>
            <w:tcW w:w="6024" w:type="dxa"/>
            <w:tcBorders>
              <w:top w:val="nil"/>
              <w:left w:val="nil"/>
              <w:bottom w:val="nil"/>
              <w:right w:val="nil"/>
            </w:tcBorders>
            <w:noWrap/>
            <w:vAlign w:val="bottom"/>
          </w:tcPr>
          <w:p w14:paraId="53008F95"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1701" w:type="dxa"/>
            <w:tcBorders>
              <w:top w:val="nil"/>
              <w:left w:val="nil"/>
              <w:bottom w:val="nil"/>
              <w:right w:val="nil"/>
            </w:tcBorders>
            <w:noWrap/>
            <w:vAlign w:val="bottom"/>
          </w:tcPr>
          <w:p w14:paraId="5791387F"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1559" w:type="dxa"/>
            <w:tcBorders>
              <w:top w:val="nil"/>
              <w:left w:val="nil"/>
              <w:bottom w:val="nil"/>
              <w:right w:val="nil"/>
            </w:tcBorders>
            <w:noWrap/>
            <w:vAlign w:val="bottom"/>
          </w:tcPr>
          <w:p w14:paraId="79313327"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1985" w:type="dxa"/>
            <w:gridSpan w:val="2"/>
            <w:tcBorders>
              <w:top w:val="nil"/>
              <w:left w:val="nil"/>
              <w:bottom w:val="nil"/>
              <w:right w:val="nil"/>
            </w:tcBorders>
            <w:noWrap/>
            <w:vAlign w:val="bottom"/>
          </w:tcPr>
          <w:p w14:paraId="6F846942"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1701" w:type="dxa"/>
            <w:tcBorders>
              <w:top w:val="nil"/>
              <w:left w:val="nil"/>
              <w:bottom w:val="nil"/>
              <w:right w:val="nil"/>
            </w:tcBorders>
            <w:noWrap/>
            <w:vAlign w:val="bottom"/>
          </w:tcPr>
          <w:p w14:paraId="45C70030"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2551" w:type="dxa"/>
            <w:gridSpan w:val="2"/>
            <w:tcBorders>
              <w:top w:val="nil"/>
              <w:left w:val="nil"/>
              <w:bottom w:val="nil"/>
              <w:right w:val="nil"/>
            </w:tcBorders>
            <w:noWrap/>
            <w:vAlign w:val="bottom"/>
          </w:tcPr>
          <w:p w14:paraId="7E5F0AF9"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r>
      <w:tr w:rsidR="007D5748" w:rsidRPr="00A839E2" w14:paraId="32B9AD32" w14:textId="77777777" w:rsidTr="00A839E2">
        <w:trPr>
          <w:trHeight w:val="255"/>
        </w:trPr>
        <w:tc>
          <w:tcPr>
            <w:tcW w:w="6024" w:type="dxa"/>
            <w:tcBorders>
              <w:top w:val="nil"/>
              <w:left w:val="nil"/>
              <w:bottom w:val="nil"/>
              <w:right w:val="nil"/>
            </w:tcBorders>
          </w:tcPr>
          <w:p w14:paraId="4DA72B35" w14:textId="01EF5C6E" w:rsidR="007D5748" w:rsidRPr="00A839E2" w:rsidRDefault="007D5748" w:rsidP="007D5748">
            <w:pPr>
              <w:spacing w:after="0" w:line="240" w:lineRule="auto"/>
              <w:rPr>
                <w:rFonts w:ascii="Times New Roman" w:eastAsia="Times New Roman" w:hAnsi="Times New Roman" w:cs="Times New Roman"/>
                <w:b/>
                <w:bCs/>
                <w:sz w:val="24"/>
                <w:szCs w:val="24"/>
                <w:lang w:eastAsia="sk-SK"/>
              </w:rPr>
            </w:pPr>
          </w:p>
        </w:tc>
        <w:tc>
          <w:tcPr>
            <w:tcW w:w="1701" w:type="dxa"/>
            <w:tcBorders>
              <w:top w:val="nil"/>
              <w:left w:val="nil"/>
              <w:bottom w:val="nil"/>
              <w:right w:val="nil"/>
            </w:tcBorders>
            <w:noWrap/>
            <w:vAlign w:val="bottom"/>
          </w:tcPr>
          <w:p w14:paraId="21316AEB"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1559" w:type="dxa"/>
            <w:tcBorders>
              <w:top w:val="nil"/>
              <w:left w:val="nil"/>
              <w:bottom w:val="nil"/>
              <w:right w:val="nil"/>
            </w:tcBorders>
            <w:noWrap/>
            <w:vAlign w:val="bottom"/>
          </w:tcPr>
          <w:p w14:paraId="7FDF8AF7"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1985" w:type="dxa"/>
            <w:gridSpan w:val="2"/>
            <w:tcBorders>
              <w:top w:val="nil"/>
              <w:left w:val="nil"/>
              <w:bottom w:val="nil"/>
              <w:right w:val="nil"/>
            </w:tcBorders>
            <w:noWrap/>
            <w:vAlign w:val="bottom"/>
          </w:tcPr>
          <w:p w14:paraId="3DE31E84"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1701" w:type="dxa"/>
            <w:tcBorders>
              <w:top w:val="nil"/>
              <w:left w:val="nil"/>
              <w:bottom w:val="nil"/>
              <w:right w:val="nil"/>
            </w:tcBorders>
            <w:noWrap/>
            <w:vAlign w:val="bottom"/>
          </w:tcPr>
          <w:p w14:paraId="4D16804D"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2551" w:type="dxa"/>
            <w:gridSpan w:val="2"/>
            <w:tcBorders>
              <w:top w:val="nil"/>
              <w:left w:val="nil"/>
              <w:bottom w:val="nil"/>
              <w:right w:val="nil"/>
            </w:tcBorders>
            <w:noWrap/>
            <w:vAlign w:val="bottom"/>
          </w:tcPr>
          <w:p w14:paraId="7344D559"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r>
      <w:tr w:rsidR="007D5748" w:rsidRPr="00A839E2" w14:paraId="41037BE7" w14:textId="77777777" w:rsidTr="00A4152D">
        <w:trPr>
          <w:trHeight w:val="255"/>
        </w:trPr>
        <w:tc>
          <w:tcPr>
            <w:tcW w:w="12970" w:type="dxa"/>
            <w:gridSpan w:val="6"/>
            <w:tcBorders>
              <w:top w:val="nil"/>
              <w:left w:val="nil"/>
              <w:bottom w:val="nil"/>
              <w:right w:val="nil"/>
            </w:tcBorders>
            <w:noWrap/>
          </w:tcPr>
          <w:p w14:paraId="706A9766" w14:textId="4634AFB0"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2551" w:type="dxa"/>
            <w:gridSpan w:val="2"/>
            <w:tcBorders>
              <w:top w:val="nil"/>
              <w:left w:val="nil"/>
              <w:bottom w:val="nil"/>
              <w:right w:val="nil"/>
            </w:tcBorders>
            <w:noWrap/>
            <w:vAlign w:val="bottom"/>
          </w:tcPr>
          <w:p w14:paraId="443F072F"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r>
      <w:tr w:rsidR="007D5748" w:rsidRPr="00A839E2" w14:paraId="4EB039AB" w14:textId="77777777" w:rsidTr="00F423A2">
        <w:trPr>
          <w:trHeight w:val="68"/>
        </w:trPr>
        <w:tc>
          <w:tcPr>
            <w:tcW w:w="10394" w:type="dxa"/>
            <w:gridSpan w:val="4"/>
            <w:tcBorders>
              <w:top w:val="nil"/>
              <w:left w:val="nil"/>
              <w:bottom w:val="nil"/>
              <w:right w:val="nil"/>
            </w:tcBorders>
            <w:noWrap/>
            <w:vAlign w:val="bottom"/>
          </w:tcPr>
          <w:p w14:paraId="3DB520FD" w14:textId="4F182A38"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875" w:type="dxa"/>
            <w:tcBorders>
              <w:top w:val="nil"/>
              <w:left w:val="nil"/>
              <w:bottom w:val="nil"/>
              <w:right w:val="nil"/>
            </w:tcBorders>
            <w:noWrap/>
            <w:vAlign w:val="bottom"/>
          </w:tcPr>
          <w:p w14:paraId="68BF5C1B"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3175" w:type="dxa"/>
            <w:gridSpan w:val="2"/>
            <w:tcBorders>
              <w:top w:val="nil"/>
              <w:left w:val="nil"/>
              <w:bottom w:val="nil"/>
              <w:right w:val="nil"/>
            </w:tcBorders>
            <w:noWrap/>
            <w:vAlign w:val="bottom"/>
          </w:tcPr>
          <w:p w14:paraId="103D5B9E"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c>
          <w:tcPr>
            <w:tcW w:w="1077" w:type="dxa"/>
            <w:tcBorders>
              <w:top w:val="nil"/>
              <w:left w:val="nil"/>
              <w:bottom w:val="nil"/>
              <w:right w:val="nil"/>
            </w:tcBorders>
            <w:noWrap/>
            <w:vAlign w:val="bottom"/>
          </w:tcPr>
          <w:p w14:paraId="1CF06DC7" w14:textId="77777777" w:rsidR="007D5748" w:rsidRPr="00A839E2" w:rsidRDefault="007D5748" w:rsidP="007D5748">
            <w:pPr>
              <w:spacing w:after="0" w:line="240" w:lineRule="auto"/>
              <w:rPr>
                <w:rFonts w:ascii="Times New Roman" w:eastAsia="Times New Roman" w:hAnsi="Times New Roman" w:cs="Times New Roman"/>
                <w:sz w:val="24"/>
                <w:szCs w:val="24"/>
                <w:lang w:eastAsia="sk-SK"/>
              </w:rPr>
            </w:pPr>
          </w:p>
        </w:tc>
      </w:tr>
    </w:tbl>
    <w:p w14:paraId="14AF0368" w14:textId="77777777" w:rsidR="0045435E" w:rsidRPr="003075FA" w:rsidRDefault="0045435E" w:rsidP="0045435E">
      <w:pPr>
        <w:rPr>
          <w:rFonts w:ascii="Times New Roman" w:eastAsia="Times New Roman" w:hAnsi="Times New Roman" w:cs="Times New Roman"/>
          <w:bCs/>
          <w:sz w:val="24"/>
          <w:szCs w:val="24"/>
          <w:lang w:eastAsia="sk-SK"/>
        </w:rPr>
      </w:pPr>
      <w:r w:rsidRPr="00A839E2">
        <w:rPr>
          <w:rFonts w:ascii="Times New Roman" w:eastAsia="Times New Roman" w:hAnsi="Times New Roman" w:cs="Times New Roman"/>
          <w:bCs/>
          <w:sz w:val="24"/>
          <w:szCs w:val="24"/>
          <w:lang w:eastAsia="sk-SK"/>
        </w:rPr>
        <w:t xml:space="preserve">Ministerstvo hospodárstva SR/SOI </w:t>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A839E2">
        <w:rPr>
          <w:rFonts w:ascii="Times New Roman" w:eastAsia="Times New Roman" w:hAnsi="Times New Roman" w:cs="Times New Roman"/>
          <w:bCs/>
          <w:sz w:val="24"/>
          <w:szCs w:val="24"/>
          <w:lang w:eastAsia="sk-SK"/>
        </w:rPr>
        <w:tab/>
      </w:r>
      <w:r w:rsidRPr="003075FA">
        <w:rPr>
          <w:rFonts w:ascii="Times New Roman" w:eastAsia="Times New Roman" w:hAnsi="Times New Roman" w:cs="Times New Roman"/>
          <w:bCs/>
          <w:sz w:val="24"/>
          <w:szCs w:val="24"/>
          <w:lang w:eastAsia="sk-SK"/>
        </w:rPr>
        <w:t>Tabuľka č. 5</w:t>
      </w:r>
    </w:p>
    <w:tbl>
      <w:tblPr>
        <w:tblW w:w="15434" w:type="dxa"/>
        <w:tblInd w:w="-784" w:type="dxa"/>
        <w:tblCellMar>
          <w:left w:w="70" w:type="dxa"/>
          <w:right w:w="70" w:type="dxa"/>
        </w:tblCellMar>
        <w:tblLook w:val="0000" w:firstRow="0" w:lastRow="0" w:firstColumn="0" w:lastColumn="0" w:noHBand="0" w:noVBand="0"/>
      </w:tblPr>
      <w:tblGrid>
        <w:gridCol w:w="4607"/>
        <w:gridCol w:w="1701"/>
        <w:gridCol w:w="1984"/>
        <w:gridCol w:w="2268"/>
        <w:gridCol w:w="2126"/>
        <w:gridCol w:w="2748"/>
      </w:tblGrid>
      <w:tr w:rsidR="0045435E" w:rsidRPr="00A839E2" w14:paraId="0AE93B7E" w14:textId="77777777" w:rsidTr="00634E67">
        <w:trPr>
          <w:cantSplit/>
          <w:trHeight w:val="255"/>
        </w:trPr>
        <w:tc>
          <w:tcPr>
            <w:tcW w:w="46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2265A8" w14:textId="77777777" w:rsidR="0045435E" w:rsidRPr="00A839E2" w:rsidRDefault="0045435E" w:rsidP="00634E67">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Zamestnanosť</w:t>
            </w:r>
          </w:p>
        </w:tc>
        <w:tc>
          <w:tcPr>
            <w:tcW w:w="8079"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57A28C56" w14:textId="77777777" w:rsidR="0045435E" w:rsidRPr="00A839E2" w:rsidRDefault="0045435E" w:rsidP="00634E67">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Vplyv na rozpočet verejnej správy</w:t>
            </w:r>
          </w:p>
        </w:tc>
        <w:tc>
          <w:tcPr>
            <w:tcW w:w="274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1EEA2D3" w14:textId="77777777" w:rsidR="0045435E" w:rsidRPr="00A839E2" w:rsidRDefault="0045435E" w:rsidP="00634E67">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poznámka</w:t>
            </w:r>
          </w:p>
        </w:tc>
      </w:tr>
      <w:tr w:rsidR="0045435E" w:rsidRPr="00A839E2" w14:paraId="2C08C48E" w14:textId="77777777" w:rsidTr="00634E67">
        <w:trPr>
          <w:cantSplit/>
          <w:trHeight w:val="255"/>
        </w:trPr>
        <w:tc>
          <w:tcPr>
            <w:tcW w:w="460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9C0526" w14:textId="77777777" w:rsidR="0045435E" w:rsidRPr="00A839E2" w:rsidRDefault="0045435E" w:rsidP="00634E67">
            <w:pPr>
              <w:spacing w:after="0" w:line="240" w:lineRule="auto"/>
              <w:rPr>
                <w:rFonts w:ascii="Times New Roman" w:eastAsia="Times New Roman" w:hAnsi="Times New Roman" w:cs="Times New Roman"/>
                <w:b/>
                <w:bCs/>
                <w:sz w:val="24"/>
                <w:szCs w:val="24"/>
                <w:lang w:eastAsia="sk-SK"/>
              </w:rPr>
            </w:pPr>
          </w:p>
        </w:tc>
        <w:tc>
          <w:tcPr>
            <w:tcW w:w="1701" w:type="dxa"/>
            <w:tcBorders>
              <w:top w:val="nil"/>
              <w:left w:val="nil"/>
              <w:bottom w:val="single" w:sz="4" w:space="0" w:color="auto"/>
              <w:right w:val="single" w:sz="4" w:space="0" w:color="auto"/>
            </w:tcBorders>
            <w:shd w:val="clear" w:color="auto" w:fill="BFBFBF" w:themeFill="background1" w:themeFillShade="BF"/>
          </w:tcPr>
          <w:p w14:paraId="6C7E5B5E" w14:textId="77777777" w:rsidR="0045435E" w:rsidRPr="00A839E2" w:rsidRDefault="0045435E" w:rsidP="00634E67">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2026</w:t>
            </w:r>
          </w:p>
        </w:tc>
        <w:tc>
          <w:tcPr>
            <w:tcW w:w="1984" w:type="dxa"/>
            <w:tcBorders>
              <w:top w:val="nil"/>
              <w:left w:val="nil"/>
              <w:bottom w:val="single" w:sz="4" w:space="0" w:color="auto"/>
              <w:right w:val="single" w:sz="4" w:space="0" w:color="auto"/>
            </w:tcBorders>
            <w:shd w:val="clear" w:color="auto" w:fill="BFBFBF" w:themeFill="background1" w:themeFillShade="BF"/>
          </w:tcPr>
          <w:p w14:paraId="468419D0" w14:textId="77777777" w:rsidR="0045435E" w:rsidRPr="00A839E2" w:rsidRDefault="0045435E" w:rsidP="00634E67">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2027</w:t>
            </w:r>
          </w:p>
        </w:tc>
        <w:tc>
          <w:tcPr>
            <w:tcW w:w="2268" w:type="dxa"/>
            <w:tcBorders>
              <w:top w:val="nil"/>
              <w:left w:val="nil"/>
              <w:bottom w:val="single" w:sz="4" w:space="0" w:color="auto"/>
              <w:right w:val="single" w:sz="4" w:space="0" w:color="auto"/>
            </w:tcBorders>
            <w:shd w:val="clear" w:color="auto" w:fill="BFBFBF" w:themeFill="background1" w:themeFillShade="BF"/>
          </w:tcPr>
          <w:p w14:paraId="54DF135B" w14:textId="77777777" w:rsidR="0045435E" w:rsidRPr="00A839E2" w:rsidRDefault="0045435E" w:rsidP="00634E67">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2028</w:t>
            </w:r>
          </w:p>
        </w:tc>
        <w:tc>
          <w:tcPr>
            <w:tcW w:w="2126" w:type="dxa"/>
            <w:tcBorders>
              <w:top w:val="nil"/>
              <w:left w:val="nil"/>
              <w:bottom w:val="single" w:sz="4" w:space="0" w:color="auto"/>
              <w:right w:val="single" w:sz="4" w:space="0" w:color="auto"/>
            </w:tcBorders>
            <w:shd w:val="clear" w:color="auto" w:fill="BFBFBF" w:themeFill="background1" w:themeFillShade="BF"/>
          </w:tcPr>
          <w:p w14:paraId="0CF67F40" w14:textId="77777777" w:rsidR="0045435E" w:rsidRPr="00A839E2" w:rsidRDefault="0045435E" w:rsidP="00634E67">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2029</w:t>
            </w:r>
          </w:p>
        </w:tc>
        <w:tc>
          <w:tcPr>
            <w:tcW w:w="274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7C7105" w14:textId="77777777" w:rsidR="0045435E" w:rsidRPr="00A839E2" w:rsidRDefault="0045435E" w:rsidP="00634E67">
            <w:pPr>
              <w:spacing w:after="0" w:line="240" w:lineRule="auto"/>
              <w:rPr>
                <w:rFonts w:ascii="Times New Roman" w:eastAsia="Times New Roman" w:hAnsi="Times New Roman" w:cs="Times New Roman"/>
                <w:b/>
                <w:bCs/>
                <w:sz w:val="24"/>
                <w:szCs w:val="24"/>
                <w:lang w:eastAsia="sk-SK"/>
              </w:rPr>
            </w:pPr>
          </w:p>
        </w:tc>
      </w:tr>
      <w:tr w:rsidR="00880A7E" w:rsidRPr="00A839E2" w14:paraId="5B823581" w14:textId="77777777" w:rsidTr="00634E67">
        <w:trPr>
          <w:trHeight w:val="255"/>
        </w:trPr>
        <w:tc>
          <w:tcPr>
            <w:tcW w:w="4607" w:type="dxa"/>
            <w:tcBorders>
              <w:top w:val="nil"/>
              <w:left w:val="single" w:sz="4" w:space="0" w:color="auto"/>
              <w:bottom w:val="single" w:sz="4" w:space="0" w:color="auto"/>
              <w:right w:val="single" w:sz="4" w:space="0" w:color="auto"/>
            </w:tcBorders>
          </w:tcPr>
          <w:p w14:paraId="6769391A" w14:textId="77777777" w:rsidR="00880A7E" w:rsidRPr="00A839E2" w:rsidRDefault="00880A7E" w:rsidP="00880A7E">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Počet zamestnancov celkom</w:t>
            </w:r>
          </w:p>
        </w:tc>
        <w:tc>
          <w:tcPr>
            <w:tcW w:w="1701" w:type="dxa"/>
            <w:tcBorders>
              <w:top w:val="nil"/>
              <w:left w:val="nil"/>
              <w:bottom w:val="single" w:sz="4" w:space="0" w:color="auto"/>
              <w:right w:val="single" w:sz="4" w:space="0" w:color="auto"/>
            </w:tcBorders>
          </w:tcPr>
          <w:p w14:paraId="4AC07928"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984" w:type="dxa"/>
            <w:tcBorders>
              <w:top w:val="nil"/>
              <w:left w:val="nil"/>
              <w:bottom w:val="single" w:sz="4" w:space="0" w:color="auto"/>
              <w:right w:val="single" w:sz="4" w:space="0" w:color="auto"/>
            </w:tcBorders>
          </w:tcPr>
          <w:p w14:paraId="54F4BDC9"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2268" w:type="dxa"/>
            <w:tcBorders>
              <w:top w:val="nil"/>
              <w:left w:val="nil"/>
              <w:bottom w:val="single" w:sz="4" w:space="0" w:color="auto"/>
              <w:right w:val="single" w:sz="4" w:space="0" w:color="auto"/>
            </w:tcBorders>
          </w:tcPr>
          <w:p w14:paraId="4C21A215" w14:textId="53DB5FF2" w:rsidR="00880A7E" w:rsidRPr="00A839E2" w:rsidRDefault="00842689"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2126" w:type="dxa"/>
            <w:tcBorders>
              <w:top w:val="nil"/>
              <w:left w:val="nil"/>
              <w:bottom w:val="single" w:sz="4" w:space="0" w:color="auto"/>
              <w:right w:val="single" w:sz="4" w:space="0" w:color="auto"/>
            </w:tcBorders>
          </w:tcPr>
          <w:p w14:paraId="4153E635" w14:textId="74BB31C1" w:rsidR="00880A7E" w:rsidRPr="00A839E2" w:rsidRDefault="00856BC8"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2748" w:type="dxa"/>
            <w:tcBorders>
              <w:top w:val="nil"/>
              <w:left w:val="nil"/>
              <w:bottom w:val="single" w:sz="4" w:space="0" w:color="auto"/>
              <w:right w:val="single" w:sz="4" w:space="0" w:color="auto"/>
            </w:tcBorders>
            <w:noWrap/>
            <w:vAlign w:val="bottom"/>
          </w:tcPr>
          <w:p w14:paraId="4AB34C48" w14:textId="39F4D81A" w:rsidR="00880A7E" w:rsidRPr="00A839E2" w:rsidRDefault="00880A7E" w:rsidP="00880A7E">
            <w:pPr>
              <w:spacing w:after="0" w:line="240" w:lineRule="auto"/>
              <w:rPr>
                <w:rFonts w:ascii="Times New Roman" w:eastAsia="Times New Roman" w:hAnsi="Times New Roman" w:cs="Times New Roman"/>
                <w:sz w:val="24"/>
                <w:szCs w:val="24"/>
                <w:lang w:eastAsia="sk-SK"/>
              </w:rPr>
            </w:pPr>
            <w:r w:rsidRPr="00A4152D">
              <w:rPr>
                <w:rFonts w:ascii="Times New Roman" w:eastAsia="Times New Roman" w:hAnsi="Times New Roman" w:cs="Times New Roman"/>
                <w:i/>
                <w:sz w:val="20"/>
                <w:szCs w:val="20"/>
                <w:lang w:eastAsia="sk-SK"/>
              </w:rPr>
              <w:t xml:space="preserve">Počty zamestnancov sú uvedené v prepočítanom počte. V roku 2028 predstavuje fyzický počet </w:t>
            </w:r>
            <w:r w:rsidRPr="00A4152D">
              <w:rPr>
                <w:rFonts w:ascii="Times New Roman" w:eastAsia="Times New Roman" w:hAnsi="Times New Roman" w:cs="Times New Roman"/>
                <w:i/>
                <w:sz w:val="20"/>
                <w:szCs w:val="20"/>
                <w:lang w:eastAsia="sk-SK"/>
              </w:rPr>
              <w:lastRenderedPageBreak/>
              <w:t xml:space="preserve">zamestnancov </w:t>
            </w:r>
            <w:r w:rsidR="00842689">
              <w:rPr>
                <w:rFonts w:ascii="Times New Roman" w:eastAsia="Times New Roman" w:hAnsi="Times New Roman" w:cs="Times New Roman"/>
                <w:i/>
                <w:sz w:val="20"/>
                <w:szCs w:val="20"/>
                <w:lang w:eastAsia="sk-SK"/>
              </w:rPr>
              <w:t>2</w:t>
            </w:r>
            <w:r w:rsidR="00842689" w:rsidRPr="00A4152D">
              <w:rPr>
                <w:rFonts w:ascii="Times New Roman" w:eastAsia="Times New Roman" w:hAnsi="Times New Roman" w:cs="Times New Roman"/>
                <w:i/>
                <w:sz w:val="20"/>
                <w:szCs w:val="20"/>
                <w:lang w:eastAsia="sk-SK"/>
              </w:rPr>
              <w:t xml:space="preserve"> </w:t>
            </w:r>
            <w:r>
              <w:rPr>
                <w:rFonts w:ascii="Times New Roman" w:eastAsia="Times New Roman" w:hAnsi="Times New Roman" w:cs="Times New Roman"/>
                <w:i/>
                <w:sz w:val="20"/>
                <w:szCs w:val="20"/>
                <w:lang w:eastAsia="sk-SK"/>
              </w:rPr>
              <w:t>s termínom nástupu od 1.6.2028, t. j. na 7 mesiacov. P</w:t>
            </w:r>
            <w:r w:rsidRPr="000B4E0D">
              <w:rPr>
                <w:rFonts w:ascii="Times New Roman" w:eastAsia="Times New Roman" w:hAnsi="Times New Roman" w:cs="Times New Roman"/>
                <w:i/>
                <w:sz w:val="20"/>
                <w:szCs w:val="20"/>
                <w:lang w:eastAsia="sk-SK"/>
              </w:rPr>
              <w:t xml:space="preserve">repočítaný počet zamestnancov je </w:t>
            </w:r>
            <w:r w:rsidR="00842689">
              <w:rPr>
                <w:rFonts w:ascii="Times New Roman" w:eastAsia="Times New Roman" w:hAnsi="Times New Roman" w:cs="Times New Roman"/>
                <w:i/>
                <w:sz w:val="20"/>
                <w:szCs w:val="20"/>
                <w:lang w:eastAsia="sk-SK"/>
              </w:rPr>
              <w:t>0</w:t>
            </w:r>
            <w:r w:rsidR="00856BC8">
              <w:rPr>
                <w:rFonts w:ascii="Times New Roman" w:eastAsia="Times New Roman" w:hAnsi="Times New Roman" w:cs="Times New Roman"/>
                <w:i/>
                <w:sz w:val="20"/>
                <w:szCs w:val="20"/>
                <w:lang w:eastAsia="sk-SK"/>
              </w:rPr>
              <w:t>,58</w:t>
            </w:r>
            <w:r w:rsidRPr="000B4E0D">
              <w:rPr>
                <w:rFonts w:ascii="Times New Roman" w:eastAsia="Times New Roman" w:hAnsi="Times New Roman" w:cs="Times New Roman"/>
                <w:i/>
                <w:sz w:val="20"/>
                <w:szCs w:val="20"/>
                <w:lang w:eastAsia="sk-SK"/>
              </w:rPr>
              <w:t xml:space="preserve">, </w:t>
            </w:r>
            <w:r>
              <w:rPr>
                <w:rFonts w:ascii="Times New Roman" w:eastAsia="Times New Roman" w:hAnsi="Times New Roman" w:cs="Times New Roman"/>
                <w:i/>
                <w:sz w:val="20"/>
                <w:szCs w:val="20"/>
                <w:lang w:eastAsia="sk-SK"/>
              </w:rPr>
              <w:t xml:space="preserve">po </w:t>
            </w:r>
            <w:r w:rsidRPr="000B4E0D">
              <w:rPr>
                <w:rFonts w:ascii="Times New Roman" w:eastAsia="Times New Roman" w:hAnsi="Times New Roman" w:cs="Times New Roman"/>
                <w:i/>
                <w:sz w:val="20"/>
                <w:szCs w:val="20"/>
                <w:lang w:eastAsia="sk-SK"/>
              </w:rPr>
              <w:t>zaokrúh</w:t>
            </w:r>
            <w:r>
              <w:rPr>
                <w:rFonts w:ascii="Times New Roman" w:eastAsia="Times New Roman" w:hAnsi="Times New Roman" w:cs="Times New Roman"/>
                <w:i/>
                <w:sz w:val="20"/>
                <w:szCs w:val="20"/>
                <w:lang w:eastAsia="sk-SK"/>
              </w:rPr>
              <w:t>lení</w:t>
            </w:r>
            <w:r w:rsidRPr="000B4E0D">
              <w:rPr>
                <w:rFonts w:ascii="Times New Roman" w:eastAsia="Times New Roman" w:hAnsi="Times New Roman" w:cs="Times New Roman"/>
                <w:i/>
                <w:sz w:val="20"/>
                <w:szCs w:val="20"/>
                <w:lang w:eastAsia="sk-SK"/>
              </w:rPr>
              <w:t xml:space="preserve"> </w:t>
            </w:r>
            <w:r w:rsidR="00842689">
              <w:rPr>
                <w:rFonts w:ascii="Times New Roman" w:eastAsia="Times New Roman" w:hAnsi="Times New Roman" w:cs="Times New Roman"/>
                <w:i/>
                <w:sz w:val="20"/>
                <w:szCs w:val="20"/>
                <w:lang w:eastAsia="sk-SK"/>
              </w:rPr>
              <w:t>1</w:t>
            </w:r>
            <w:r>
              <w:rPr>
                <w:rFonts w:ascii="Times New Roman" w:eastAsia="Times New Roman" w:hAnsi="Times New Roman" w:cs="Times New Roman"/>
                <w:i/>
                <w:sz w:val="20"/>
                <w:szCs w:val="20"/>
                <w:lang w:eastAsia="sk-SK"/>
              </w:rPr>
              <w:t>.</w:t>
            </w:r>
          </w:p>
        </w:tc>
      </w:tr>
      <w:tr w:rsidR="00880A7E" w:rsidRPr="00A839E2" w14:paraId="574C8D17" w14:textId="77777777" w:rsidTr="00634E67">
        <w:trPr>
          <w:trHeight w:val="255"/>
        </w:trPr>
        <w:tc>
          <w:tcPr>
            <w:tcW w:w="4607" w:type="dxa"/>
            <w:tcBorders>
              <w:top w:val="nil"/>
              <w:left w:val="single" w:sz="4" w:space="0" w:color="auto"/>
              <w:bottom w:val="single" w:sz="4" w:space="0" w:color="auto"/>
              <w:right w:val="single" w:sz="4" w:space="0" w:color="auto"/>
            </w:tcBorders>
          </w:tcPr>
          <w:p w14:paraId="2D4B7D6A" w14:textId="77777777" w:rsidR="00880A7E" w:rsidRPr="00A839E2" w:rsidRDefault="00880A7E" w:rsidP="00880A7E">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lastRenderedPageBreak/>
              <w:t xml:space="preserve">   z toho vplyv na ŠR</w:t>
            </w:r>
          </w:p>
        </w:tc>
        <w:tc>
          <w:tcPr>
            <w:tcW w:w="1701" w:type="dxa"/>
            <w:tcBorders>
              <w:top w:val="single" w:sz="4" w:space="0" w:color="auto"/>
              <w:left w:val="nil"/>
              <w:bottom w:val="single" w:sz="4" w:space="0" w:color="auto"/>
              <w:right w:val="single" w:sz="4" w:space="0" w:color="auto"/>
            </w:tcBorders>
          </w:tcPr>
          <w:p w14:paraId="44172665"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984" w:type="dxa"/>
            <w:tcBorders>
              <w:top w:val="single" w:sz="4" w:space="0" w:color="auto"/>
              <w:left w:val="nil"/>
              <w:bottom w:val="single" w:sz="4" w:space="0" w:color="auto"/>
              <w:right w:val="single" w:sz="4" w:space="0" w:color="auto"/>
            </w:tcBorders>
          </w:tcPr>
          <w:p w14:paraId="4728D731"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2268" w:type="dxa"/>
            <w:tcBorders>
              <w:top w:val="single" w:sz="4" w:space="0" w:color="auto"/>
              <w:left w:val="nil"/>
              <w:bottom w:val="single" w:sz="4" w:space="0" w:color="auto"/>
              <w:right w:val="single" w:sz="4" w:space="0" w:color="auto"/>
            </w:tcBorders>
          </w:tcPr>
          <w:p w14:paraId="04D45F3A" w14:textId="011336D7" w:rsidR="00880A7E" w:rsidRPr="00A839E2" w:rsidRDefault="00842689"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2126" w:type="dxa"/>
            <w:tcBorders>
              <w:top w:val="single" w:sz="4" w:space="0" w:color="auto"/>
              <w:left w:val="nil"/>
              <w:bottom w:val="single" w:sz="4" w:space="0" w:color="auto"/>
              <w:right w:val="single" w:sz="4" w:space="0" w:color="auto"/>
            </w:tcBorders>
          </w:tcPr>
          <w:p w14:paraId="6255E12D" w14:textId="592B7DF7" w:rsidR="00880A7E" w:rsidRPr="00A839E2" w:rsidRDefault="00856BC8"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2748" w:type="dxa"/>
            <w:tcBorders>
              <w:top w:val="nil"/>
              <w:left w:val="nil"/>
              <w:bottom w:val="single" w:sz="4" w:space="0" w:color="auto"/>
              <w:right w:val="single" w:sz="4" w:space="0" w:color="auto"/>
            </w:tcBorders>
            <w:noWrap/>
            <w:vAlign w:val="bottom"/>
          </w:tcPr>
          <w:p w14:paraId="13AC6287" w14:textId="77777777" w:rsidR="00880A7E" w:rsidRPr="00A839E2" w:rsidRDefault="00880A7E" w:rsidP="00880A7E">
            <w:pPr>
              <w:spacing w:after="0" w:line="240" w:lineRule="auto"/>
              <w:rPr>
                <w:rFonts w:ascii="Times New Roman" w:eastAsia="Times New Roman" w:hAnsi="Times New Roman" w:cs="Times New Roman"/>
                <w:sz w:val="24"/>
                <w:szCs w:val="24"/>
                <w:lang w:eastAsia="sk-SK"/>
              </w:rPr>
            </w:pPr>
          </w:p>
        </w:tc>
      </w:tr>
      <w:tr w:rsidR="00880A7E" w:rsidRPr="00A839E2" w14:paraId="13949FA1" w14:textId="77777777" w:rsidTr="00634E67">
        <w:trPr>
          <w:trHeight w:val="255"/>
        </w:trPr>
        <w:tc>
          <w:tcPr>
            <w:tcW w:w="4607" w:type="dxa"/>
            <w:tcBorders>
              <w:top w:val="nil"/>
              <w:left w:val="single" w:sz="4" w:space="0" w:color="auto"/>
              <w:bottom w:val="single" w:sz="4" w:space="0" w:color="auto"/>
              <w:right w:val="single" w:sz="4" w:space="0" w:color="auto"/>
            </w:tcBorders>
          </w:tcPr>
          <w:p w14:paraId="2ECD801A" w14:textId="77777777" w:rsidR="00880A7E" w:rsidRPr="00A839E2" w:rsidRDefault="00880A7E" w:rsidP="00880A7E">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Priemerný mzdový výdavok (v eurách)</w:t>
            </w:r>
          </w:p>
        </w:tc>
        <w:tc>
          <w:tcPr>
            <w:tcW w:w="1701" w:type="dxa"/>
            <w:tcBorders>
              <w:top w:val="single" w:sz="4" w:space="0" w:color="auto"/>
              <w:left w:val="nil"/>
              <w:bottom w:val="single" w:sz="4" w:space="0" w:color="auto"/>
              <w:right w:val="single" w:sz="4" w:space="0" w:color="auto"/>
            </w:tcBorders>
          </w:tcPr>
          <w:p w14:paraId="1CB829A2"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984" w:type="dxa"/>
            <w:tcBorders>
              <w:top w:val="single" w:sz="4" w:space="0" w:color="auto"/>
              <w:left w:val="nil"/>
              <w:bottom w:val="single" w:sz="4" w:space="0" w:color="auto"/>
              <w:right w:val="single" w:sz="4" w:space="0" w:color="auto"/>
            </w:tcBorders>
          </w:tcPr>
          <w:p w14:paraId="6021EA91"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2268" w:type="dxa"/>
            <w:tcBorders>
              <w:top w:val="single" w:sz="4" w:space="0" w:color="auto"/>
              <w:left w:val="nil"/>
              <w:bottom w:val="single" w:sz="4" w:space="0" w:color="auto"/>
              <w:right w:val="single" w:sz="4" w:space="0" w:color="auto"/>
            </w:tcBorders>
          </w:tcPr>
          <w:p w14:paraId="103097CB" w14:textId="47F89322" w:rsidR="00880A7E" w:rsidRPr="00A839E2" w:rsidRDefault="00880A7E" w:rsidP="00880A7E">
            <w:pPr>
              <w:tabs>
                <w:tab w:val="left" w:pos="768"/>
                <w:tab w:val="center" w:pos="1139"/>
              </w:tabs>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2 223</w:t>
            </w:r>
          </w:p>
        </w:tc>
        <w:tc>
          <w:tcPr>
            <w:tcW w:w="2126" w:type="dxa"/>
            <w:tcBorders>
              <w:top w:val="single" w:sz="4" w:space="0" w:color="auto"/>
              <w:left w:val="nil"/>
              <w:bottom w:val="single" w:sz="4" w:space="0" w:color="auto"/>
              <w:right w:val="single" w:sz="4" w:space="0" w:color="auto"/>
            </w:tcBorders>
          </w:tcPr>
          <w:p w14:paraId="333BF56D" w14:textId="26315BE4"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2 223</w:t>
            </w:r>
          </w:p>
        </w:tc>
        <w:tc>
          <w:tcPr>
            <w:tcW w:w="2748" w:type="dxa"/>
            <w:tcBorders>
              <w:top w:val="nil"/>
              <w:left w:val="nil"/>
              <w:bottom w:val="single" w:sz="4" w:space="0" w:color="auto"/>
              <w:right w:val="single" w:sz="4" w:space="0" w:color="auto"/>
            </w:tcBorders>
            <w:noWrap/>
            <w:vAlign w:val="bottom"/>
          </w:tcPr>
          <w:p w14:paraId="1E4336A8" w14:textId="308640F2" w:rsidR="00880A7E" w:rsidRPr="00A839E2" w:rsidRDefault="00880A7E" w:rsidP="00880A7E">
            <w:pPr>
              <w:spacing w:after="0" w:line="240" w:lineRule="auto"/>
              <w:rPr>
                <w:rFonts w:ascii="Times New Roman" w:eastAsia="Times New Roman" w:hAnsi="Times New Roman" w:cs="Times New Roman"/>
                <w:sz w:val="24"/>
                <w:szCs w:val="24"/>
                <w:lang w:eastAsia="sk-SK"/>
              </w:rPr>
            </w:pPr>
          </w:p>
        </w:tc>
      </w:tr>
      <w:tr w:rsidR="00880A7E" w:rsidRPr="00A839E2" w14:paraId="74393C14" w14:textId="77777777" w:rsidTr="00634E67">
        <w:trPr>
          <w:trHeight w:val="255"/>
        </w:trPr>
        <w:tc>
          <w:tcPr>
            <w:tcW w:w="4607" w:type="dxa"/>
            <w:tcBorders>
              <w:top w:val="nil"/>
              <w:left w:val="single" w:sz="4" w:space="0" w:color="auto"/>
              <w:bottom w:val="single" w:sz="4" w:space="0" w:color="auto"/>
              <w:right w:val="single" w:sz="4" w:space="0" w:color="auto"/>
            </w:tcBorders>
          </w:tcPr>
          <w:p w14:paraId="47BC99BC" w14:textId="77777777" w:rsidR="00880A7E" w:rsidRPr="00A839E2" w:rsidRDefault="00880A7E" w:rsidP="00880A7E">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 xml:space="preserve">   z toho vplyv na ŠR</w:t>
            </w:r>
          </w:p>
        </w:tc>
        <w:tc>
          <w:tcPr>
            <w:tcW w:w="1701" w:type="dxa"/>
            <w:tcBorders>
              <w:top w:val="single" w:sz="4" w:space="0" w:color="auto"/>
              <w:left w:val="nil"/>
              <w:bottom w:val="single" w:sz="4" w:space="0" w:color="auto"/>
              <w:right w:val="single" w:sz="4" w:space="0" w:color="auto"/>
            </w:tcBorders>
          </w:tcPr>
          <w:p w14:paraId="2962AE9E" w14:textId="77777777" w:rsidR="00880A7E" w:rsidRPr="00A839E2" w:rsidRDefault="00880A7E" w:rsidP="00880A7E">
            <w:pPr>
              <w:spacing w:after="0" w:line="240" w:lineRule="auto"/>
              <w:jc w:val="center"/>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0</w:t>
            </w:r>
          </w:p>
        </w:tc>
        <w:tc>
          <w:tcPr>
            <w:tcW w:w="1984" w:type="dxa"/>
            <w:tcBorders>
              <w:top w:val="single" w:sz="4" w:space="0" w:color="auto"/>
              <w:left w:val="nil"/>
              <w:bottom w:val="single" w:sz="4" w:space="0" w:color="auto"/>
              <w:right w:val="single" w:sz="4" w:space="0" w:color="auto"/>
            </w:tcBorders>
          </w:tcPr>
          <w:p w14:paraId="49D1BDC3" w14:textId="77777777" w:rsidR="00880A7E" w:rsidRPr="00A839E2" w:rsidRDefault="00880A7E" w:rsidP="00880A7E">
            <w:pPr>
              <w:spacing w:after="0" w:line="240" w:lineRule="auto"/>
              <w:jc w:val="center"/>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bCs/>
                <w:sz w:val="24"/>
                <w:szCs w:val="24"/>
                <w:lang w:eastAsia="sk-SK"/>
              </w:rPr>
              <w:t>0</w:t>
            </w:r>
          </w:p>
        </w:tc>
        <w:tc>
          <w:tcPr>
            <w:tcW w:w="2268" w:type="dxa"/>
            <w:tcBorders>
              <w:top w:val="single" w:sz="4" w:space="0" w:color="auto"/>
              <w:left w:val="nil"/>
              <w:bottom w:val="single" w:sz="4" w:space="0" w:color="auto"/>
              <w:right w:val="single" w:sz="4" w:space="0" w:color="auto"/>
            </w:tcBorders>
          </w:tcPr>
          <w:p w14:paraId="0E69BDEE" w14:textId="4E9EF9D1" w:rsidR="00880A7E" w:rsidRPr="00A839E2" w:rsidRDefault="00880A7E" w:rsidP="00880A7E">
            <w:pPr>
              <w:spacing w:after="0" w:line="240" w:lineRule="auto"/>
              <w:jc w:val="center"/>
              <w:rPr>
                <w:rFonts w:ascii="Times New Roman" w:eastAsia="Times New Roman" w:hAnsi="Times New Roman" w:cs="Times New Roman"/>
                <w:b/>
                <w:sz w:val="24"/>
                <w:szCs w:val="24"/>
                <w:lang w:eastAsia="sk-SK"/>
              </w:rPr>
            </w:pPr>
            <w:r w:rsidRPr="009A20E7">
              <w:rPr>
                <w:rFonts w:ascii="Times New Roman" w:eastAsia="Times New Roman" w:hAnsi="Times New Roman" w:cs="Times New Roman"/>
                <w:b/>
                <w:bCs/>
                <w:sz w:val="24"/>
                <w:szCs w:val="24"/>
                <w:lang w:eastAsia="sk-SK"/>
              </w:rPr>
              <w:t>2 223</w:t>
            </w:r>
          </w:p>
        </w:tc>
        <w:tc>
          <w:tcPr>
            <w:tcW w:w="2126" w:type="dxa"/>
            <w:tcBorders>
              <w:top w:val="single" w:sz="4" w:space="0" w:color="auto"/>
              <w:left w:val="nil"/>
              <w:bottom w:val="single" w:sz="4" w:space="0" w:color="auto"/>
              <w:right w:val="single" w:sz="4" w:space="0" w:color="auto"/>
            </w:tcBorders>
          </w:tcPr>
          <w:p w14:paraId="09A81002" w14:textId="43E2A569" w:rsidR="00880A7E" w:rsidRPr="00A839E2" w:rsidRDefault="00880A7E" w:rsidP="00880A7E">
            <w:pPr>
              <w:spacing w:after="0" w:line="240" w:lineRule="auto"/>
              <w:jc w:val="center"/>
              <w:rPr>
                <w:rFonts w:ascii="Times New Roman" w:eastAsia="Times New Roman" w:hAnsi="Times New Roman" w:cs="Times New Roman"/>
                <w:b/>
                <w:sz w:val="24"/>
                <w:szCs w:val="24"/>
                <w:lang w:eastAsia="sk-SK"/>
              </w:rPr>
            </w:pPr>
            <w:r w:rsidRPr="009A20E7">
              <w:rPr>
                <w:rFonts w:ascii="Times New Roman" w:eastAsia="Times New Roman" w:hAnsi="Times New Roman" w:cs="Times New Roman"/>
                <w:b/>
                <w:bCs/>
                <w:sz w:val="24"/>
                <w:szCs w:val="24"/>
                <w:lang w:eastAsia="sk-SK"/>
              </w:rPr>
              <w:t>2 223</w:t>
            </w:r>
          </w:p>
        </w:tc>
        <w:tc>
          <w:tcPr>
            <w:tcW w:w="2748" w:type="dxa"/>
            <w:tcBorders>
              <w:top w:val="nil"/>
              <w:left w:val="nil"/>
              <w:bottom w:val="single" w:sz="4" w:space="0" w:color="auto"/>
              <w:right w:val="single" w:sz="4" w:space="0" w:color="auto"/>
            </w:tcBorders>
            <w:noWrap/>
            <w:vAlign w:val="bottom"/>
          </w:tcPr>
          <w:p w14:paraId="0F7AC737" w14:textId="2976427B" w:rsidR="00880A7E" w:rsidRPr="00A839E2" w:rsidRDefault="00880A7E" w:rsidP="00880A7E">
            <w:pPr>
              <w:spacing w:after="0" w:line="240" w:lineRule="auto"/>
              <w:rPr>
                <w:rFonts w:ascii="Times New Roman" w:eastAsia="Times New Roman" w:hAnsi="Times New Roman" w:cs="Times New Roman"/>
                <w:sz w:val="24"/>
                <w:szCs w:val="24"/>
                <w:lang w:eastAsia="sk-SK"/>
              </w:rPr>
            </w:pPr>
          </w:p>
        </w:tc>
      </w:tr>
      <w:tr w:rsidR="00880A7E" w:rsidRPr="00A839E2" w14:paraId="54E2204B" w14:textId="77777777" w:rsidTr="00634E67">
        <w:trPr>
          <w:trHeight w:val="255"/>
        </w:trPr>
        <w:tc>
          <w:tcPr>
            <w:tcW w:w="4607" w:type="dxa"/>
            <w:tcBorders>
              <w:top w:val="nil"/>
              <w:left w:val="single" w:sz="4" w:space="0" w:color="auto"/>
              <w:bottom w:val="single" w:sz="4" w:space="0" w:color="auto"/>
              <w:right w:val="single" w:sz="4" w:space="0" w:color="auto"/>
            </w:tcBorders>
            <w:shd w:val="clear" w:color="auto" w:fill="BFBFBF" w:themeFill="background1" w:themeFillShade="BF"/>
          </w:tcPr>
          <w:p w14:paraId="52C2C6D2" w14:textId="77777777" w:rsidR="00880A7E" w:rsidRPr="00A839E2" w:rsidRDefault="00880A7E" w:rsidP="00880A7E">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Osobné výdavky celkom (v eurách)</w:t>
            </w:r>
          </w:p>
        </w:tc>
        <w:tc>
          <w:tcPr>
            <w:tcW w:w="1701" w:type="dxa"/>
            <w:tcBorders>
              <w:top w:val="nil"/>
              <w:left w:val="nil"/>
              <w:bottom w:val="single" w:sz="4" w:space="0" w:color="auto"/>
              <w:right w:val="single" w:sz="4" w:space="0" w:color="auto"/>
            </w:tcBorders>
            <w:shd w:val="clear" w:color="auto" w:fill="BFBFBF" w:themeFill="background1" w:themeFillShade="BF"/>
          </w:tcPr>
          <w:p w14:paraId="1552545D"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984" w:type="dxa"/>
            <w:tcBorders>
              <w:top w:val="nil"/>
              <w:left w:val="nil"/>
              <w:bottom w:val="single" w:sz="4" w:space="0" w:color="auto"/>
              <w:right w:val="single" w:sz="4" w:space="0" w:color="auto"/>
            </w:tcBorders>
            <w:shd w:val="clear" w:color="auto" w:fill="BFBFBF" w:themeFill="background1" w:themeFillShade="BF"/>
          </w:tcPr>
          <w:p w14:paraId="127B20BF"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2268" w:type="dxa"/>
            <w:tcBorders>
              <w:top w:val="nil"/>
              <w:left w:val="nil"/>
              <w:bottom w:val="single" w:sz="4" w:space="0" w:color="auto"/>
              <w:right w:val="single" w:sz="4" w:space="0" w:color="auto"/>
            </w:tcBorders>
            <w:shd w:val="clear" w:color="auto" w:fill="BFBFBF" w:themeFill="background1" w:themeFillShade="BF"/>
          </w:tcPr>
          <w:p w14:paraId="18A3F244" w14:textId="748C5ED8" w:rsidR="00880A7E" w:rsidRPr="00A839E2" w:rsidRDefault="004C07F5"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42 310</w:t>
            </w:r>
          </w:p>
        </w:tc>
        <w:tc>
          <w:tcPr>
            <w:tcW w:w="2126" w:type="dxa"/>
            <w:tcBorders>
              <w:top w:val="nil"/>
              <w:left w:val="nil"/>
              <w:bottom w:val="single" w:sz="4" w:space="0" w:color="auto"/>
              <w:right w:val="single" w:sz="4" w:space="0" w:color="auto"/>
            </w:tcBorders>
            <w:shd w:val="clear" w:color="auto" w:fill="BFBFBF" w:themeFill="background1" w:themeFillShade="BF"/>
          </w:tcPr>
          <w:p w14:paraId="6491DAFD" w14:textId="481F8246" w:rsidR="00880A7E" w:rsidRPr="00A839E2" w:rsidRDefault="00856BC8"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72 532</w:t>
            </w:r>
          </w:p>
        </w:tc>
        <w:tc>
          <w:tcPr>
            <w:tcW w:w="2748" w:type="dxa"/>
            <w:tcBorders>
              <w:top w:val="nil"/>
              <w:left w:val="nil"/>
              <w:bottom w:val="single" w:sz="4" w:space="0" w:color="auto"/>
              <w:right w:val="single" w:sz="4" w:space="0" w:color="auto"/>
            </w:tcBorders>
            <w:shd w:val="clear" w:color="auto" w:fill="BFBFBF" w:themeFill="background1" w:themeFillShade="BF"/>
            <w:noWrap/>
            <w:vAlign w:val="bottom"/>
          </w:tcPr>
          <w:p w14:paraId="4A8B1645" w14:textId="38E135DC" w:rsidR="00880A7E" w:rsidRPr="00A839E2" w:rsidRDefault="00880A7E" w:rsidP="00880A7E">
            <w:pPr>
              <w:spacing w:after="0" w:line="240" w:lineRule="auto"/>
              <w:rPr>
                <w:rFonts w:ascii="Times New Roman" w:eastAsia="Times New Roman" w:hAnsi="Times New Roman" w:cs="Times New Roman"/>
                <w:b/>
                <w:bCs/>
                <w:sz w:val="24"/>
                <w:szCs w:val="24"/>
                <w:lang w:eastAsia="sk-SK"/>
              </w:rPr>
            </w:pPr>
          </w:p>
        </w:tc>
      </w:tr>
      <w:tr w:rsidR="00880A7E" w:rsidRPr="00A839E2" w14:paraId="0090D46D" w14:textId="77777777" w:rsidTr="00634E67">
        <w:trPr>
          <w:trHeight w:val="379"/>
        </w:trPr>
        <w:tc>
          <w:tcPr>
            <w:tcW w:w="4607" w:type="dxa"/>
            <w:tcBorders>
              <w:top w:val="nil"/>
              <w:left w:val="single" w:sz="4" w:space="0" w:color="auto"/>
              <w:bottom w:val="single" w:sz="4" w:space="0" w:color="auto"/>
              <w:right w:val="single" w:sz="4" w:space="0" w:color="auto"/>
            </w:tcBorders>
          </w:tcPr>
          <w:p w14:paraId="01FDC52D" w14:textId="77777777" w:rsidR="00880A7E" w:rsidRPr="00A839E2" w:rsidRDefault="00880A7E" w:rsidP="00880A7E">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Mzdy, platy, služobné príjmy a ostatné osobné vyrovnania (610)</w:t>
            </w:r>
          </w:p>
        </w:tc>
        <w:tc>
          <w:tcPr>
            <w:tcW w:w="1701" w:type="dxa"/>
            <w:tcBorders>
              <w:top w:val="nil"/>
              <w:left w:val="nil"/>
              <w:bottom w:val="single" w:sz="4" w:space="0" w:color="auto"/>
              <w:right w:val="single" w:sz="4" w:space="0" w:color="auto"/>
            </w:tcBorders>
          </w:tcPr>
          <w:p w14:paraId="7F820059"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984" w:type="dxa"/>
            <w:tcBorders>
              <w:top w:val="nil"/>
              <w:left w:val="nil"/>
              <w:bottom w:val="single" w:sz="4" w:space="0" w:color="auto"/>
              <w:right w:val="single" w:sz="4" w:space="0" w:color="auto"/>
            </w:tcBorders>
            <w:vAlign w:val="center"/>
          </w:tcPr>
          <w:p w14:paraId="39544E98"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2268" w:type="dxa"/>
            <w:tcBorders>
              <w:top w:val="nil"/>
              <w:left w:val="nil"/>
              <w:bottom w:val="single" w:sz="4" w:space="0" w:color="auto"/>
              <w:right w:val="single" w:sz="4" w:space="0" w:color="auto"/>
            </w:tcBorders>
          </w:tcPr>
          <w:p w14:paraId="7257FC26" w14:textId="7BD5905E" w:rsidR="00880A7E" w:rsidRPr="00A839E2" w:rsidRDefault="004C07F5"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sz w:val="24"/>
                <w:szCs w:val="20"/>
                <w:lang w:eastAsia="sk-SK"/>
              </w:rPr>
              <w:t>31 122</w:t>
            </w:r>
          </w:p>
        </w:tc>
        <w:tc>
          <w:tcPr>
            <w:tcW w:w="2126" w:type="dxa"/>
            <w:tcBorders>
              <w:top w:val="nil"/>
              <w:left w:val="nil"/>
              <w:bottom w:val="single" w:sz="4" w:space="0" w:color="auto"/>
              <w:right w:val="single" w:sz="4" w:space="0" w:color="auto"/>
            </w:tcBorders>
          </w:tcPr>
          <w:p w14:paraId="34714354" w14:textId="4CF19683" w:rsidR="00880A7E" w:rsidRPr="00A839E2" w:rsidRDefault="00856BC8"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53 352</w:t>
            </w:r>
          </w:p>
        </w:tc>
        <w:tc>
          <w:tcPr>
            <w:tcW w:w="2748" w:type="dxa"/>
            <w:tcBorders>
              <w:top w:val="nil"/>
              <w:left w:val="nil"/>
              <w:bottom w:val="single" w:sz="4" w:space="0" w:color="auto"/>
              <w:right w:val="single" w:sz="4" w:space="0" w:color="auto"/>
            </w:tcBorders>
            <w:noWrap/>
            <w:vAlign w:val="bottom"/>
          </w:tcPr>
          <w:p w14:paraId="7830BB5D" w14:textId="32DC1635" w:rsidR="00880A7E" w:rsidRPr="00A839E2" w:rsidRDefault="00880A7E" w:rsidP="00880A7E">
            <w:pPr>
              <w:spacing w:after="0" w:line="240" w:lineRule="auto"/>
              <w:rPr>
                <w:rFonts w:ascii="Times New Roman" w:eastAsia="Times New Roman" w:hAnsi="Times New Roman" w:cs="Times New Roman"/>
                <w:b/>
                <w:bCs/>
                <w:sz w:val="24"/>
                <w:szCs w:val="24"/>
                <w:lang w:eastAsia="sk-SK"/>
              </w:rPr>
            </w:pPr>
          </w:p>
        </w:tc>
      </w:tr>
      <w:tr w:rsidR="00880A7E" w:rsidRPr="00A839E2" w14:paraId="32CA84C5" w14:textId="77777777" w:rsidTr="00634E67">
        <w:trPr>
          <w:trHeight w:val="255"/>
        </w:trPr>
        <w:tc>
          <w:tcPr>
            <w:tcW w:w="4607" w:type="dxa"/>
            <w:tcBorders>
              <w:top w:val="nil"/>
              <w:left w:val="single" w:sz="4" w:space="0" w:color="auto"/>
              <w:bottom w:val="single" w:sz="4" w:space="0" w:color="auto"/>
              <w:right w:val="single" w:sz="4" w:space="0" w:color="auto"/>
            </w:tcBorders>
          </w:tcPr>
          <w:p w14:paraId="4F3213F7" w14:textId="77777777" w:rsidR="00880A7E" w:rsidRPr="00A839E2" w:rsidRDefault="00880A7E" w:rsidP="00880A7E">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 xml:space="preserve">   z toho vplyv na ŠR</w:t>
            </w:r>
          </w:p>
        </w:tc>
        <w:tc>
          <w:tcPr>
            <w:tcW w:w="1701" w:type="dxa"/>
            <w:tcBorders>
              <w:top w:val="nil"/>
              <w:left w:val="nil"/>
              <w:bottom w:val="single" w:sz="4" w:space="0" w:color="auto"/>
              <w:right w:val="single" w:sz="4" w:space="0" w:color="auto"/>
            </w:tcBorders>
          </w:tcPr>
          <w:p w14:paraId="4F34D7AD" w14:textId="77777777" w:rsidR="00880A7E" w:rsidRPr="00A839E2" w:rsidRDefault="00880A7E" w:rsidP="00880A7E">
            <w:pPr>
              <w:spacing w:after="0" w:line="240" w:lineRule="auto"/>
              <w:jc w:val="center"/>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0</w:t>
            </w:r>
          </w:p>
        </w:tc>
        <w:tc>
          <w:tcPr>
            <w:tcW w:w="1984" w:type="dxa"/>
            <w:tcBorders>
              <w:top w:val="nil"/>
              <w:left w:val="nil"/>
              <w:bottom w:val="single" w:sz="4" w:space="0" w:color="auto"/>
              <w:right w:val="single" w:sz="4" w:space="0" w:color="auto"/>
            </w:tcBorders>
          </w:tcPr>
          <w:p w14:paraId="3942F133"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2268" w:type="dxa"/>
            <w:tcBorders>
              <w:top w:val="nil"/>
              <w:left w:val="nil"/>
              <w:bottom w:val="single" w:sz="4" w:space="0" w:color="auto"/>
              <w:right w:val="single" w:sz="4" w:space="0" w:color="auto"/>
            </w:tcBorders>
          </w:tcPr>
          <w:p w14:paraId="582BF3D6" w14:textId="6B27F741" w:rsidR="00880A7E" w:rsidRPr="00A839E2" w:rsidRDefault="004C07F5"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sz w:val="24"/>
                <w:szCs w:val="20"/>
                <w:lang w:eastAsia="sk-SK"/>
              </w:rPr>
              <w:t>31 122</w:t>
            </w:r>
          </w:p>
        </w:tc>
        <w:tc>
          <w:tcPr>
            <w:tcW w:w="2126" w:type="dxa"/>
            <w:tcBorders>
              <w:top w:val="nil"/>
              <w:left w:val="nil"/>
              <w:bottom w:val="single" w:sz="4" w:space="0" w:color="auto"/>
              <w:right w:val="single" w:sz="4" w:space="0" w:color="auto"/>
            </w:tcBorders>
          </w:tcPr>
          <w:p w14:paraId="29364F6E" w14:textId="3C759B7D" w:rsidR="00880A7E" w:rsidRPr="00A839E2" w:rsidRDefault="00856BC8"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53 352</w:t>
            </w:r>
          </w:p>
        </w:tc>
        <w:tc>
          <w:tcPr>
            <w:tcW w:w="2748" w:type="dxa"/>
            <w:tcBorders>
              <w:top w:val="nil"/>
              <w:left w:val="nil"/>
              <w:bottom w:val="single" w:sz="4" w:space="0" w:color="auto"/>
              <w:right w:val="single" w:sz="4" w:space="0" w:color="auto"/>
            </w:tcBorders>
            <w:noWrap/>
            <w:vAlign w:val="bottom"/>
          </w:tcPr>
          <w:p w14:paraId="2391FE03" w14:textId="404CCE90" w:rsidR="00880A7E" w:rsidRPr="00A839E2" w:rsidRDefault="00880A7E" w:rsidP="00880A7E">
            <w:pPr>
              <w:spacing w:after="0" w:line="240" w:lineRule="auto"/>
              <w:rPr>
                <w:rFonts w:ascii="Times New Roman" w:eastAsia="Times New Roman" w:hAnsi="Times New Roman" w:cs="Times New Roman"/>
                <w:sz w:val="24"/>
                <w:szCs w:val="24"/>
                <w:lang w:eastAsia="sk-SK"/>
              </w:rPr>
            </w:pPr>
          </w:p>
        </w:tc>
      </w:tr>
      <w:tr w:rsidR="00880A7E" w:rsidRPr="00A839E2" w14:paraId="32530277" w14:textId="77777777" w:rsidTr="00634E67">
        <w:trPr>
          <w:trHeight w:val="255"/>
        </w:trPr>
        <w:tc>
          <w:tcPr>
            <w:tcW w:w="4607" w:type="dxa"/>
            <w:tcBorders>
              <w:top w:val="nil"/>
              <w:left w:val="single" w:sz="4" w:space="0" w:color="auto"/>
              <w:bottom w:val="single" w:sz="4" w:space="0" w:color="auto"/>
              <w:right w:val="single" w:sz="4" w:space="0" w:color="auto"/>
            </w:tcBorders>
          </w:tcPr>
          <w:p w14:paraId="1E543E94" w14:textId="77777777" w:rsidR="00880A7E" w:rsidRPr="00A839E2" w:rsidRDefault="00880A7E" w:rsidP="00880A7E">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Poistné a príspevok do poisťovní (620)</w:t>
            </w:r>
          </w:p>
        </w:tc>
        <w:tc>
          <w:tcPr>
            <w:tcW w:w="1701" w:type="dxa"/>
            <w:tcBorders>
              <w:top w:val="nil"/>
              <w:left w:val="nil"/>
              <w:bottom w:val="single" w:sz="4" w:space="0" w:color="auto"/>
              <w:right w:val="single" w:sz="4" w:space="0" w:color="auto"/>
            </w:tcBorders>
          </w:tcPr>
          <w:p w14:paraId="20F17268"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1984" w:type="dxa"/>
            <w:tcBorders>
              <w:top w:val="nil"/>
              <w:left w:val="nil"/>
              <w:bottom w:val="single" w:sz="4" w:space="0" w:color="auto"/>
              <w:right w:val="single" w:sz="4" w:space="0" w:color="auto"/>
            </w:tcBorders>
          </w:tcPr>
          <w:p w14:paraId="69BED3EC"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2268" w:type="dxa"/>
            <w:tcBorders>
              <w:top w:val="nil"/>
              <w:left w:val="nil"/>
              <w:bottom w:val="single" w:sz="4" w:space="0" w:color="auto"/>
              <w:right w:val="single" w:sz="4" w:space="0" w:color="auto"/>
            </w:tcBorders>
          </w:tcPr>
          <w:p w14:paraId="58D50443" w14:textId="06DAD4D1" w:rsidR="00880A7E" w:rsidRPr="00A839E2" w:rsidRDefault="004C07F5"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11 188</w:t>
            </w:r>
          </w:p>
        </w:tc>
        <w:tc>
          <w:tcPr>
            <w:tcW w:w="2126" w:type="dxa"/>
            <w:tcBorders>
              <w:top w:val="nil"/>
              <w:left w:val="nil"/>
              <w:bottom w:val="single" w:sz="4" w:space="0" w:color="auto"/>
              <w:right w:val="single" w:sz="4" w:space="0" w:color="auto"/>
            </w:tcBorders>
          </w:tcPr>
          <w:p w14:paraId="7F115E05" w14:textId="14231791" w:rsidR="00880A7E" w:rsidRPr="00A839E2" w:rsidRDefault="00856BC8"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19 180</w:t>
            </w:r>
          </w:p>
        </w:tc>
        <w:tc>
          <w:tcPr>
            <w:tcW w:w="2748" w:type="dxa"/>
            <w:tcBorders>
              <w:top w:val="nil"/>
              <w:left w:val="nil"/>
              <w:bottom w:val="single" w:sz="4" w:space="0" w:color="auto"/>
              <w:right w:val="single" w:sz="4" w:space="0" w:color="auto"/>
            </w:tcBorders>
            <w:noWrap/>
            <w:vAlign w:val="bottom"/>
          </w:tcPr>
          <w:p w14:paraId="5850E44B" w14:textId="5D9D45F3" w:rsidR="00880A7E" w:rsidRPr="00A839E2" w:rsidRDefault="00880A7E" w:rsidP="00880A7E">
            <w:pPr>
              <w:spacing w:after="0" w:line="240" w:lineRule="auto"/>
              <w:rPr>
                <w:rFonts w:ascii="Times New Roman" w:eastAsia="Times New Roman" w:hAnsi="Times New Roman" w:cs="Times New Roman"/>
                <w:b/>
                <w:bCs/>
                <w:sz w:val="24"/>
                <w:szCs w:val="24"/>
                <w:lang w:eastAsia="sk-SK"/>
              </w:rPr>
            </w:pPr>
          </w:p>
        </w:tc>
      </w:tr>
      <w:tr w:rsidR="00880A7E" w:rsidRPr="00A839E2" w14:paraId="1D64004C" w14:textId="77777777" w:rsidTr="00634E67">
        <w:trPr>
          <w:trHeight w:val="255"/>
        </w:trPr>
        <w:tc>
          <w:tcPr>
            <w:tcW w:w="4607" w:type="dxa"/>
            <w:tcBorders>
              <w:top w:val="nil"/>
              <w:left w:val="single" w:sz="4" w:space="0" w:color="auto"/>
              <w:bottom w:val="single" w:sz="4" w:space="0" w:color="auto"/>
              <w:right w:val="single" w:sz="4" w:space="0" w:color="auto"/>
            </w:tcBorders>
          </w:tcPr>
          <w:p w14:paraId="35925451" w14:textId="77777777" w:rsidR="00880A7E" w:rsidRPr="00A839E2" w:rsidRDefault="00880A7E" w:rsidP="00880A7E">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b/>
                <w:bCs/>
                <w:sz w:val="24"/>
                <w:szCs w:val="24"/>
                <w:lang w:eastAsia="sk-SK"/>
              </w:rPr>
              <w:t xml:space="preserve">   z toho vplyv na ŠR</w:t>
            </w:r>
          </w:p>
        </w:tc>
        <w:tc>
          <w:tcPr>
            <w:tcW w:w="1701" w:type="dxa"/>
            <w:tcBorders>
              <w:top w:val="nil"/>
              <w:left w:val="nil"/>
              <w:bottom w:val="single" w:sz="4" w:space="0" w:color="auto"/>
              <w:right w:val="single" w:sz="4" w:space="0" w:color="auto"/>
            </w:tcBorders>
          </w:tcPr>
          <w:p w14:paraId="49B96D09" w14:textId="77777777" w:rsidR="00880A7E" w:rsidRPr="00A839E2" w:rsidRDefault="00880A7E" w:rsidP="00880A7E">
            <w:pPr>
              <w:spacing w:after="0" w:line="240" w:lineRule="auto"/>
              <w:jc w:val="center"/>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0</w:t>
            </w:r>
          </w:p>
        </w:tc>
        <w:tc>
          <w:tcPr>
            <w:tcW w:w="1984" w:type="dxa"/>
            <w:tcBorders>
              <w:top w:val="nil"/>
              <w:left w:val="nil"/>
              <w:bottom w:val="single" w:sz="4" w:space="0" w:color="auto"/>
              <w:right w:val="single" w:sz="4" w:space="0" w:color="auto"/>
            </w:tcBorders>
          </w:tcPr>
          <w:p w14:paraId="6998C24A" w14:textId="77777777" w:rsidR="00880A7E" w:rsidRPr="00A839E2" w:rsidRDefault="00880A7E" w:rsidP="00880A7E">
            <w:pPr>
              <w:spacing w:after="0" w:line="240" w:lineRule="auto"/>
              <w:jc w:val="center"/>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0</w:t>
            </w:r>
          </w:p>
        </w:tc>
        <w:tc>
          <w:tcPr>
            <w:tcW w:w="2268" w:type="dxa"/>
            <w:tcBorders>
              <w:top w:val="nil"/>
              <w:left w:val="nil"/>
              <w:bottom w:val="single" w:sz="4" w:space="0" w:color="auto"/>
              <w:right w:val="single" w:sz="4" w:space="0" w:color="auto"/>
            </w:tcBorders>
          </w:tcPr>
          <w:p w14:paraId="246290CA" w14:textId="214BCDA6" w:rsidR="00880A7E" w:rsidRPr="00A839E2" w:rsidRDefault="004C07F5"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11 188</w:t>
            </w:r>
          </w:p>
        </w:tc>
        <w:tc>
          <w:tcPr>
            <w:tcW w:w="2126" w:type="dxa"/>
            <w:tcBorders>
              <w:top w:val="nil"/>
              <w:left w:val="nil"/>
              <w:bottom w:val="single" w:sz="4" w:space="0" w:color="auto"/>
              <w:right w:val="single" w:sz="4" w:space="0" w:color="auto"/>
            </w:tcBorders>
          </w:tcPr>
          <w:p w14:paraId="74594B2E" w14:textId="741D2714" w:rsidR="00880A7E" w:rsidRPr="00A839E2" w:rsidRDefault="00856BC8" w:rsidP="00880A7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19 180</w:t>
            </w:r>
          </w:p>
        </w:tc>
        <w:tc>
          <w:tcPr>
            <w:tcW w:w="2748" w:type="dxa"/>
            <w:tcBorders>
              <w:top w:val="nil"/>
              <w:left w:val="nil"/>
              <w:bottom w:val="single" w:sz="4" w:space="0" w:color="auto"/>
              <w:right w:val="single" w:sz="4" w:space="0" w:color="auto"/>
            </w:tcBorders>
            <w:noWrap/>
            <w:vAlign w:val="bottom"/>
          </w:tcPr>
          <w:p w14:paraId="20A60D96" w14:textId="75915ABC" w:rsidR="00880A7E" w:rsidRPr="00A839E2" w:rsidRDefault="00880A7E" w:rsidP="00880A7E">
            <w:pPr>
              <w:spacing w:after="0" w:line="240" w:lineRule="auto"/>
              <w:rPr>
                <w:rFonts w:ascii="Times New Roman" w:eastAsia="Times New Roman" w:hAnsi="Times New Roman" w:cs="Times New Roman"/>
                <w:sz w:val="24"/>
                <w:szCs w:val="24"/>
                <w:lang w:eastAsia="sk-SK"/>
              </w:rPr>
            </w:pPr>
          </w:p>
        </w:tc>
      </w:tr>
    </w:tbl>
    <w:p w14:paraId="178DA54D" w14:textId="77777777" w:rsidR="002B63FD" w:rsidRPr="00A839E2" w:rsidRDefault="002B63FD" w:rsidP="007D5748">
      <w:pPr>
        <w:spacing w:after="0" w:line="240" w:lineRule="auto"/>
        <w:rPr>
          <w:rFonts w:ascii="Times New Roman" w:eastAsia="Times New Roman" w:hAnsi="Times New Roman" w:cs="Times New Roman"/>
          <w:b/>
          <w:bCs/>
          <w:sz w:val="24"/>
          <w:szCs w:val="24"/>
          <w:lang w:eastAsia="sk-SK"/>
        </w:rPr>
      </w:pPr>
    </w:p>
    <w:tbl>
      <w:tblPr>
        <w:tblW w:w="15521" w:type="dxa"/>
        <w:tblInd w:w="-784" w:type="dxa"/>
        <w:tblCellMar>
          <w:left w:w="70" w:type="dxa"/>
          <w:right w:w="70" w:type="dxa"/>
        </w:tblCellMar>
        <w:tblLook w:val="0000" w:firstRow="0" w:lastRow="0" w:firstColumn="0" w:lastColumn="0" w:noHBand="0" w:noVBand="0"/>
      </w:tblPr>
      <w:tblGrid>
        <w:gridCol w:w="6870"/>
        <w:gridCol w:w="2204"/>
        <w:gridCol w:w="2036"/>
        <w:gridCol w:w="1328"/>
        <w:gridCol w:w="1047"/>
        <w:gridCol w:w="2036"/>
      </w:tblGrid>
      <w:tr w:rsidR="0045435E" w:rsidRPr="00A839E2" w14:paraId="49B956CE" w14:textId="77777777" w:rsidTr="00634E67">
        <w:trPr>
          <w:gridAfter w:val="1"/>
          <w:wAfter w:w="1701" w:type="dxa"/>
          <w:trHeight w:val="255"/>
        </w:trPr>
        <w:tc>
          <w:tcPr>
            <w:tcW w:w="5741" w:type="dxa"/>
            <w:tcBorders>
              <w:top w:val="nil"/>
              <w:left w:val="nil"/>
              <w:bottom w:val="nil"/>
              <w:right w:val="nil"/>
            </w:tcBorders>
          </w:tcPr>
          <w:p w14:paraId="09A40F1B" w14:textId="77777777" w:rsidR="0045435E" w:rsidRPr="00A839E2" w:rsidRDefault="0045435E" w:rsidP="00634E67">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Poznámka:</w:t>
            </w:r>
          </w:p>
        </w:tc>
        <w:tc>
          <w:tcPr>
            <w:tcW w:w="1842" w:type="dxa"/>
            <w:tcBorders>
              <w:top w:val="nil"/>
              <w:left w:val="nil"/>
              <w:bottom w:val="nil"/>
              <w:right w:val="nil"/>
            </w:tcBorders>
            <w:noWrap/>
            <w:vAlign w:val="bottom"/>
          </w:tcPr>
          <w:p w14:paraId="75E43534" w14:textId="77777777" w:rsidR="0045435E" w:rsidRPr="00A839E2" w:rsidRDefault="0045435E" w:rsidP="00634E67">
            <w:pPr>
              <w:spacing w:after="0" w:line="240" w:lineRule="auto"/>
              <w:rPr>
                <w:rFonts w:ascii="Times New Roman" w:eastAsia="Times New Roman" w:hAnsi="Times New Roman" w:cs="Times New Roman"/>
                <w:sz w:val="24"/>
                <w:szCs w:val="24"/>
                <w:lang w:eastAsia="sk-SK"/>
              </w:rPr>
            </w:pPr>
          </w:p>
        </w:tc>
        <w:tc>
          <w:tcPr>
            <w:tcW w:w="1701" w:type="dxa"/>
            <w:tcBorders>
              <w:top w:val="nil"/>
              <w:left w:val="nil"/>
              <w:bottom w:val="nil"/>
              <w:right w:val="nil"/>
            </w:tcBorders>
            <w:noWrap/>
            <w:vAlign w:val="bottom"/>
          </w:tcPr>
          <w:p w14:paraId="4EDA0726" w14:textId="77777777" w:rsidR="0045435E" w:rsidRPr="00A839E2" w:rsidRDefault="0045435E" w:rsidP="00634E67">
            <w:pPr>
              <w:spacing w:after="0" w:line="240" w:lineRule="auto"/>
              <w:rPr>
                <w:rFonts w:ascii="Times New Roman" w:eastAsia="Times New Roman" w:hAnsi="Times New Roman" w:cs="Times New Roman"/>
                <w:sz w:val="24"/>
                <w:szCs w:val="24"/>
                <w:lang w:eastAsia="sk-SK"/>
              </w:rPr>
            </w:pPr>
          </w:p>
        </w:tc>
        <w:tc>
          <w:tcPr>
            <w:tcW w:w="1985" w:type="dxa"/>
            <w:gridSpan w:val="2"/>
            <w:tcBorders>
              <w:top w:val="nil"/>
              <w:left w:val="nil"/>
              <w:bottom w:val="nil"/>
              <w:right w:val="nil"/>
            </w:tcBorders>
            <w:noWrap/>
            <w:vAlign w:val="bottom"/>
          </w:tcPr>
          <w:p w14:paraId="1D510F01" w14:textId="77777777" w:rsidR="0045435E" w:rsidRPr="00A839E2" w:rsidRDefault="0045435E" w:rsidP="00634E67">
            <w:pPr>
              <w:spacing w:after="0" w:line="240" w:lineRule="auto"/>
              <w:rPr>
                <w:rFonts w:ascii="Times New Roman" w:eastAsia="Times New Roman" w:hAnsi="Times New Roman" w:cs="Times New Roman"/>
                <w:sz w:val="24"/>
                <w:szCs w:val="24"/>
                <w:lang w:eastAsia="sk-SK"/>
              </w:rPr>
            </w:pPr>
          </w:p>
        </w:tc>
      </w:tr>
      <w:tr w:rsidR="0045435E" w:rsidRPr="00A839E2" w14:paraId="2AAE5EC5" w14:textId="77777777" w:rsidTr="00634E67">
        <w:trPr>
          <w:trHeight w:val="255"/>
        </w:trPr>
        <w:tc>
          <w:tcPr>
            <w:tcW w:w="12970" w:type="dxa"/>
            <w:gridSpan w:val="6"/>
            <w:tcBorders>
              <w:top w:val="nil"/>
              <w:left w:val="nil"/>
              <w:bottom w:val="nil"/>
              <w:right w:val="nil"/>
            </w:tcBorders>
            <w:noWrap/>
          </w:tcPr>
          <w:p w14:paraId="6643F493" w14:textId="77777777" w:rsidR="0045435E" w:rsidRPr="00A839E2" w:rsidRDefault="0045435E" w:rsidP="00634E67">
            <w:pPr>
              <w:tabs>
                <w:tab w:val="num" w:pos="1080"/>
              </w:tabs>
              <w:spacing w:after="0" w:line="240" w:lineRule="auto"/>
              <w:jc w:val="both"/>
              <w:rPr>
                <w:rFonts w:ascii="Times New Roman" w:eastAsia="Times New Roman" w:hAnsi="Times New Roman" w:cs="Times New Roman"/>
                <w:bCs/>
                <w:sz w:val="24"/>
                <w:szCs w:val="20"/>
                <w:lang w:eastAsia="sk-SK"/>
              </w:rPr>
            </w:pPr>
            <w:r w:rsidRPr="00A839E2">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580AA024" w14:textId="77777777" w:rsidR="0045435E" w:rsidRPr="00A839E2" w:rsidRDefault="0045435E" w:rsidP="00634E67">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r>
      <w:tr w:rsidR="0045435E" w:rsidRPr="00A839E2" w14:paraId="2098BE9B" w14:textId="77777777" w:rsidTr="00634E67">
        <w:trPr>
          <w:gridAfter w:val="2"/>
          <w:wAfter w:w="2576" w:type="dxa"/>
          <w:trHeight w:val="68"/>
        </w:trPr>
        <w:tc>
          <w:tcPr>
            <w:tcW w:w="10394" w:type="dxa"/>
            <w:gridSpan w:val="4"/>
            <w:tcBorders>
              <w:top w:val="nil"/>
              <w:left w:val="nil"/>
              <w:bottom w:val="nil"/>
              <w:right w:val="nil"/>
            </w:tcBorders>
            <w:noWrap/>
            <w:vAlign w:val="bottom"/>
          </w:tcPr>
          <w:p w14:paraId="7E766F4C" w14:textId="77777777" w:rsidR="0045435E" w:rsidRPr="00A839E2" w:rsidRDefault="0045435E" w:rsidP="00634E67">
            <w:pPr>
              <w:spacing w:after="0" w:line="240" w:lineRule="auto"/>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Kategórie 610 a 620 sú z tejto prílohy prenášané do príslušných kategórií prílohy „výdavky“.</w:t>
            </w:r>
          </w:p>
        </w:tc>
      </w:tr>
    </w:tbl>
    <w:p w14:paraId="300B363E" w14:textId="77777777" w:rsidR="002B63FD" w:rsidRPr="00A839E2" w:rsidRDefault="002B63FD" w:rsidP="007D5748">
      <w:pPr>
        <w:spacing w:after="0" w:line="240" w:lineRule="auto"/>
        <w:rPr>
          <w:rFonts w:ascii="Times New Roman" w:eastAsia="Times New Roman" w:hAnsi="Times New Roman" w:cs="Times New Roman"/>
          <w:b/>
          <w:bCs/>
          <w:sz w:val="24"/>
          <w:szCs w:val="24"/>
          <w:lang w:eastAsia="sk-SK"/>
        </w:rPr>
      </w:pPr>
    </w:p>
    <w:p w14:paraId="392CB600" w14:textId="77777777" w:rsidR="002B63FD" w:rsidRPr="00A839E2" w:rsidRDefault="002B63FD" w:rsidP="007D5748">
      <w:pPr>
        <w:spacing w:after="0" w:line="240" w:lineRule="auto"/>
        <w:rPr>
          <w:rFonts w:ascii="Times New Roman" w:eastAsia="Times New Roman" w:hAnsi="Times New Roman" w:cs="Times New Roman"/>
          <w:b/>
          <w:bCs/>
          <w:sz w:val="24"/>
          <w:szCs w:val="24"/>
          <w:lang w:eastAsia="sk-SK"/>
        </w:rPr>
      </w:pPr>
    </w:p>
    <w:p w14:paraId="6975E98E" w14:textId="741EA4D6" w:rsidR="002B63FD" w:rsidRPr="00A839E2" w:rsidRDefault="00D922E5" w:rsidP="007D5748">
      <w:pPr>
        <w:spacing w:after="0" w:line="240" w:lineRule="auto"/>
        <w:rPr>
          <w:rFonts w:ascii="Times New Roman" w:eastAsia="Times New Roman" w:hAnsi="Times New Roman" w:cs="Times New Roman"/>
          <w:b/>
          <w:bCs/>
          <w:sz w:val="24"/>
          <w:szCs w:val="24"/>
          <w:lang w:eastAsia="sk-SK"/>
        </w:rPr>
      </w:pPr>
      <w:r w:rsidRPr="00A839E2">
        <w:rPr>
          <w:rFonts w:ascii="Times New Roman" w:eastAsia="Times New Roman" w:hAnsi="Times New Roman" w:cs="Times New Roman"/>
          <w:b/>
          <w:bCs/>
          <w:sz w:val="24"/>
          <w:szCs w:val="24"/>
          <w:lang w:eastAsia="sk-SK"/>
        </w:rPr>
        <w:t xml:space="preserve">                                                               </w:t>
      </w:r>
    </w:p>
    <w:p w14:paraId="6B8DCCCB" w14:textId="77777777" w:rsidR="002B63FD" w:rsidRPr="00A839E2" w:rsidRDefault="002B63FD" w:rsidP="002B63FD">
      <w:pPr>
        <w:spacing w:after="0" w:line="240" w:lineRule="auto"/>
        <w:jc w:val="both"/>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 xml:space="preserve">2.2.5. Výpočet vplyvov na dlhodobú udržateľnosť verejných financií </w:t>
      </w:r>
    </w:p>
    <w:p w14:paraId="39F66A47" w14:textId="77777777" w:rsidR="002B63FD" w:rsidRPr="00A839E2" w:rsidRDefault="002B63FD" w:rsidP="002B63FD">
      <w:pPr>
        <w:spacing w:after="0" w:line="240" w:lineRule="auto"/>
        <w:jc w:val="both"/>
        <w:rPr>
          <w:rFonts w:ascii="Times New Roman" w:eastAsia="Times New Roman" w:hAnsi="Times New Roman" w:cs="Times New Roman"/>
          <w:sz w:val="24"/>
          <w:szCs w:val="24"/>
          <w:lang w:eastAsia="sk-SK"/>
        </w:rPr>
      </w:pPr>
    </w:p>
    <w:p w14:paraId="3D57FA3D" w14:textId="77777777" w:rsidR="002B63FD" w:rsidRPr="00A839E2"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7327C4D5" w14:textId="77777777" w:rsidR="002B63FD" w:rsidRPr="00A839E2" w:rsidRDefault="002B63FD" w:rsidP="002B63FD">
      <w:pPr>
        <w:spacing w:after="0" w:line="240" w:lineRule="auto"/>
        <w:jc w:val="both"/>
        <w:rPr>
          <w:rFonts w:ascii="Times New Roman" w:eastAsia="Times New Roman" w:hAnsi="Times New Roman" w:cs="Times New Roman"/>
          <w:sz w:val="24"/>
          <w:szCs w:val="24"/>
          <w:lang w:eastAsia="sk-SK"/>
        </w:rPr>
      </w:pPr>
    </w:p>
    <w:p w14:paraId="57B714F1" w14:textId="77777777" w:rsidR="002B63FD" w:rsidRPr="00A839E2" w:rsidRDefault="002B63FD" w:rsidP="002B63FD">
      <w:pPr>
        <w:spacing w:after="0" w:line="240" w:lineRule="auto"/>
        <w:jc w:val="both"/>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xml:space="preserve">                                                                                                                        </w:t>
      </w:r>
      <w:r w:rsidR="00D922E5" w:rsidRPr="00A839E2">
        <w:rPr>
          <w:rFonts w:ascii="Times New Roman" w:eastAsia="Times New Roman" w:hAnsi="Times New Roman" w:cs="Times New Roman"/>
          <w:sz w:val="24"/>
          <w:szCs w:val="24"/>
          <w:lang w:eastAsia="sk-SK"/>
        </w:rPr>
        <w:t xml:space="preserve">        </w:t>
      </w:r>
      <w:r w:rsidR="005E3699" w:rsidRPr="00A839E2">
        <w:rPr>
          <w:rFonts w:ascii="Times New Roman" w:eastAsia="Times New Roman" w:hAnsi="Times New Roman" w:cs="Times New Roman"/>
          <w:sz w:val="24"/>
          <w:szCs w:val="24"/>
          <w:lang w:eastAsia="sk-SK"/>
        </w:rPr>
        <w:tab/>
      </w:r>
      <w:r w:rsidR="005E3699" w:rsidRPr="00A839E2">
        <w:rPr>
          <w:rFonts w:ascii="Times New Roman" w:eastAsia="Times New Roman" w:hAnsi="Times New Roman" w:cs="Times New Roman"/>
          <w:sz w:val="24"/>
          <w:szCs w:val="24"/>
          <w:lang w:eastAsia="sk-SK"/>
        </w:rPr>
        <w:tab/>
      </w:r>
      <w:r w:rsidR="005E3699" w:rsidRPr="00A839E2">
        <w:rPr>
          <w:rFonts w:ascii="Times New Roman" w:eastAsia="Times New Roman" w:hAnsi="Times New Roman" w:cs="Times New Roman"/>
          <w:sz w:val="24"/>
          <w:szCs w:val="24"/>
          <w:lang w:eastAsia="sk-SK"/>
        </w:rPr>
        <w:tab/>
      </w:r>
      <w:r w:rsidR="005E3699" w:rsidRPr="00A839E2">
        <w:rPr>
          <w:rFonts w:ascii="Times New Roman" w:eastAsia="Times New Roman" w:hAnsi="Times New Roman" w:cs="Times New Roman"/>
          <w:sz w:val="24"/>
          <w:szCs w:val="24"/>
          <w:lang w:eastAsia="sk-SK"/>
        </w:rPr>
        <w:tab/>
      </w:r>
      <w:r w:rsidR="005E3699" w:rsidRPr="00A839E2">
        <w:rPr>
          <w:rFonts w:ascii="Times New Roman" w:eastAsia="Times New Roman" w:hAnsi="Times New Roman" w:cs="Times New Roman"/>
          <w:sz w:val="24"/>
          <w:szCs w:val="24"/>
          <w:lang w:eastAsia="sk-SK"/>
        </w:rPr>
        <w:tab/>
      </w:r>
      <w:r w:rsidR="005E3699" w:rsidRPr="00A839E2">
        <w:rPr>
          <w:rFonts w:ascii="Times New Roman" w:eastAsia="Times New Roman" w:hAnsi="Times New Roman" w:cs="Times New Roman"/>
          <w:sz w:val="24"/>
          <w:szCs w:val="24"/>
          <w:lang w:eastAsia="sk-SK"/>
        </w:rPr>
        <w:tab/>
      </w:r>
      <w:r w:rsidR="005E3699" w:rsidRPr="00A839E2">
        <w:rPr>
          <w:rFonts w:ascii="Times New Roman" w:eastAsia="Times New Roman" w:hAnsi="Times New Roman" w:cs="Times New Roman"/>
          <w:sz w:val="24"/>
          <w:szCs w:val="24"/>
          <w:lang w:eastAsia="sk-SK"/>
        </w:rPr>
        <w:tab/>
      </w:r>
      <w:r w:rsidR="005E3699" w:rsidRPr="00A839E2">
        <w:rPr>
          <w:rFonts w:ascii="Times New Roman" w:eastAsia="Times New Roman" w:hAnsi="Times New Roman" w:cs="Times New Roman"/>
          <w:sz w:val="24"/>
          <w:szCs w:val="24"/>
          <w:lang w:eastAsia="sk-SK"/>
        </w:rPr>
        <w:tab/>
      </w:r>
    </w:p>
    <w:p w14:paraId="25AB3B3E" w14:textId="77777777" w:rsidR="00943733" w:rsidRPr="003075FA" w:rsidRDefault="005B051A" w:rsidP="002B63FD">
      <w:pPr>
        <w:spacing w:after="0" w:line="240" w:lineRule="auto"/>
        <w:jc w:val="both"/>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0"/>
          <w:szCs w:val="20"/>
          <w:lang w:eastAsia="sk-SK"/>
        </w:rPr>
        <w:t xml:space="preserve">              </w:t>
      </w:r>
      <w:r w:rsidR="00024E31" w:rsidRPr="00A839E2">
        <w:rPr>
          <w:rFonts w:ascii="Times New Roman" w:eastAsia="Times New Roman" w:hAnsi="Times New Roman" w:cs="Times New Roman"/>
          <w:sz w:val="20"/>
          <w:szCs w:val="20"/>
          <w:lang w:eastAsia="sk-SK"/>
        </w:rPr>
        <w:t xml:space="preserve">                                                                                                                                                                                                                                                </w:t>
      </w:r>
      <w:r w:rsidRPr="00A839E2">
        <w:rPr>
          <w:rFonts w:ascii="Times New Roman" w:eastAsia="Times New Roman" w:hAnsi="Times New Roman" w:cs="Times New Roman"/>
          <w:sz w:val="20"/>
          <w:szCs w:val="20"/>
          <w:lang w:eastAsia="sk-SK"/>
        </w:rPr>
        <w:t xml:space="preserve">  </w:t>
      </w:r>
      <w:r w:rsidRPr="003075FA">
        <w:rPr>
          <w:rFonts w:ascii="Times New Roman" w:eastAsia="Times New Roman" w:hAnsi="Times New Roman" w:cs="Times New Roman"/>
          <w:sz w:val="24"/>
          <w:szCs w:val="24"/>
          <w:lang w:eastAsia="sk-SK"/>
        </w:rPr>
        <w:t>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A839E2" w14:paraId="3743589A" w14:textId="77777777" w:rsidTr="005E3699">
        <w:trPr>
          <w:trHeight w:val="284"/>
        </w:trPr>
        <w:tc>
          <w:tcPr>
            <w:tcW w:w="2943" w:type="dxa"/>
            <w:vMerge w:val="restart"/>
            <w:shd w:val="clear" w:color="auto" w:fill="BFBFBF" w:themeFill="background1" w:themeFillShade="BF"/>
            <w:vAlign w:val="center"/>
          </w:tcPr>
          <w:p w14:paraId="350C7D42" w14:textId="77777777" w:rsidR="002B63FD" w:rsidRPr="00A839E2"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3B2E2E9C" w14:textId="77777777" w:rsidR="002B63FD" w:rsidRPr="00A839E2"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75BEE425" w14:textId="77777777" w:rsidR="002B63FD" w:rsidRPr="00A839E2"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Poznámka</w:t>
            </w:r>
          </w:p>
        </w:tc>
      </w:tr>
      <w:tr w:rsidR="002B63FD" w:rsidRPr="00A839E2" w14:paraId="1C6D6F20" w14:textId="77777777" w:rsidTr="005E3699">
        <w:trPr>
          <w:trHeight w:val="284"/>
        </w:trPr>
        <w:tc>
          <w:tcPr>
            <w:tcW w:w="2943" w:type="dxa"/>
            <w:vMerge/>
            <w:shd w:val="clear" w:color="auto" w:fill="BFBFBF" w:themeFill="background1" w:themeFillShade="BF"/>
          </w:tcPr>
          <w:p w14:paraId="2DAADAD9"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0E9A7494" w14:textId="77777777" w:rsidR="002B63FD" w:rsidRPr="00A839E2"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5676F8A7" w14:textId="77777777" w:rsidR="002B63FD" w:rsidRPr="00A839E2"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xml:space="preserve">d </w:t>
            </w:r>
            <w:r w:rsidR="002B63FD" w:rsidRPr="00A839E2">
              <w:rPr>
                <w:rFonts w:ascii="Times New Roman" w:eastAsia="Times New Roman" w:hAnsi="Times New Roman" w:cs="Times New Roman"/>
                <w:sz w:val="24"/>
                <w:szCs w:val="24"/>
                <w:lang w:eastAsia="sk-SK"/>
              </w:rPr>
              <w:t>+</w:t>
            </w:r>
            <w:r w:rsidRPr="00A839E2">
              <w:rPr>
                <w:rFonts w:ascii="Times New Roman" w:eastAsia="Times New Roman" w:hAnsi="Times New Roman" w:cs="Times New Roman"/>
                <w:sz w:val="24"/>
                <w:szCs w:val="24"/>
                <w:lang w:eastAsia="sk-SK"/>
              </w:rPr>
              <w:t xml:space="preserve"> </w:t>
            </w:r>
            <w:r w:rsidR="002B63FD" w:rsidRPr="00A839E2">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2D2E02EC" w14:textId="77777777" w:rsidR="002B63FD" w:rsidRPr="00A839E2"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xml:space="preserve">d </w:t>
            </w:r>
            <w:r w:rsidR="002B63FD" w:rsidRPr="00A839E2">
              <w:rPr>
                <w:rFonts w:ascii="Times New Roman" w:eastAsia="Times New Roman" w:hAnsi="Times New Roman" w:cs="Times New Roman"/>
                <w:sz w:val="24"/>
                <w:szCs w:val="24"/>
                <w:lang w:eastAsia="sk-SK"/>
              </w:rPr>
              <w:t>+</w:t>
            </w:r>
            <w:r w:rsidRPr="00A839E2">
              <w:rPr>
                <w:rFonts w:ascii="Times New Roman" w:eastAsia="Times New Roman" w:hAnsi="Times New Roman" w:cs="Times New Roman"/>
                <w:sz w:val="24"/>
                <w:szCs w:val="24"/>
                <w:lang w:eastAsia="sk-SK"/>
              </w:rPr>
              <w:t xml:space="preserve"> </w:t>
            </w:r>
            <w:r w:rsidR="002B63FD" w:rsidRPr="00A839E2">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5932F2EC" w14:textId="77777777" w:rsidR="002B63FD" w:rsidRPr="00A839E2"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xml:space="preserve">d </w:t>
            </w:r>
            <w:r w:rsidR="002B63FD" w:rsidRPr="00A839E2">
              <w:rPr>
                <w:rFonts w:ascii="Times New Roman" w:eastAsia="Times New Roman" w:hAnsi="Times New Roman" w:cs="Times New Roman"/>
                <w:sz w:val="24"/>
                <w:szCs w:val="24"/>
                <w:lang w:eastAsia="sk-SK"/>
              </w:rPr>
              <w:t>+</w:t>
            </w:r>
            <w:r w:rsidRPr="00A839E2">
              <w:rPr>
                <w:rFonts w:ascii="Times New Roman" w:eastAsia="Times New Roman" w:hAnsi="Times New Roman" w:cs="Times New Roman"/>
                <w:sz w:val="24"/>
                <w:szCs w:val="24"/>
                <w:lang w:eastAsia="sk-SK"/>
              </w:rPr>
              <w:t xml:space="preserve"> </w:t>
            </w:r>
            <w:r w:rsidR="002B63FD" w:rsidRPr="00A839E2">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129E23C0" w14:textId="77777777" w:rsidR="002B63FD" w:rsidRPr="00A839E2"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xml:space="preserve">d </w:t>
            </w:r>
            <w:r w:rsidR="002B63FD" w:rsidRPr="00A839E2">
              <w:rPr>
                <w:rFonts w:ascii="Times New Roman" w:eastAsia="Times New Roman" w:hAnsi="Times New Roman" w:cs="Times New Roman"/>
                <w:sz w:val="24"/>
                <w:szCs w:val="24"/>
                <w:lang w:eastAsia="sk-SK"/>
              </w:rPr>
              <w:t>+</w:t>
            </w:r>
            <w:r w:rsidRPr="00A839E2">
              <w:rPr>
                <w:rFonts w:ascii="Times New Roman" w:eastAsia="Times New Roman" w:hAnsi="Times New Roman" w:cs="Times New Roman"/>
                <w:sz w:val="24"/>
                <w:szCs w:val="24"/>
                <w:lang w:eastAsia="sk-SK"/>
              </w:rPr>
              <w:t xml:space="preserve"> </w:t>
            </w:r>
            <w:r w:rsidR="002B63FD" w:rsidRPr="00A839E2">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57CE3253"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A839E2" w14:paraId="71A47075" w14:textId="77777777" w:rsidTr="005E3699">
        <w:trPr>
          <w:trHeight w:val="284"/>
        </w:trPr>
        <w:tc>
          <w:tcPr>
            <w:tcW w:w="2943" w:type="dxa"/>
            <w:vAlign w:val="bottom"/>
          </w:tcPr>
          <w:p w14:paraId="2D4CD15A" w14:textId="77777777" w:rsidR="002B63FD" w:rsidRPr="00A839E2"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xml:space="preserve">Vplyv na výdavky v p. b. </w:t>
            </w:r>
            <w:r w:rsidRPr="00A839E2">
              <w:rPr>
                <w:rFonts w:ascii="Times New Roman" w:eastAsia="Times New Roman" w:hAnsi="Times New Roman" w:cs="Times New Roman"/>
                <w:sz w:val="24"/>
                <w:szCs w:val="24"/>
                <w:lang w:eastAsia="sk-SK"/>
              </w:rPr>
              <w:lastRenderedPageBreak/>
              <w:t>HDP</w:t>
            </w:r>
          </w:p>
        </w:tc>
        <w:tc>
          <w:tcPr>
            <w:tcW w:w="1447" w:type="dxa"/>
          </w:tcPr>
          <w:p w14:paraId="77084268"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12E89262"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7F448427"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028EC21C"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39B95C0D"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170D3B30"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A839E2" w14:paraId="502E0BEB" w14:textId="77777777" w:rsidTr="005E3699">
        <w:trPr>
          <w:trHeight w:val="284"/>
        </w:trPr>
        <w:tc>
          <w:tcPr>
            <w:tcW w:w="2943" w:type="dxa"/>
          </w:tcPr>
          <w:p w14:paraId="4C7B3868" w14:textId="77777777" w:rsidR="002B63FD" w:rsidRPr="00A839E2"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Vplyv na príjmy v p. b. HDP</w:t>
            </w:r>
          </w:p>
        </w:tc>
        <w:tc>
          <w:tcPr>
            <w:tcW w:w="1447" w:type="dxa"/>
          </w:tcPr>
          <w:p w14:paraId="2E2FCA05"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7A65EC4B"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326E837"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76A76044"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0E250C30"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3E514E1A"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A839E2" w14:paraId="15008A9C" w14:textId="77777777" w:rsidTr="005E3699">
        <w:trPr>
          <w:trHeight w:val="284"/>
        </w:trPr>
        <w:tc>
          <w:tcPr>
            <w:tcW w:w="2943" w:type="dxa"/>
          </w:tcPr>
          <w:p w14:paraId="118C135C" w14:textId="77777777" w:rsidR="002B63FD" w:rsidRPr="00A839E2"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Vplyv na bilanciu  v p. b. HDP</w:t>
            </w:r>
          </w:p>
        </w:tc>
        <w:tc>
          <w:tcPr>
            <w:tcW w:w="1447" w:type="dxa"/>
          </w:tcPr>
          <w:p w14:paraId="45CF73DB"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429C84AE"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099AE52D"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16569A49"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13699912"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55220401" w14:textId="77777777" w:rsidR="002B63FD" w:rsidRPr="00A839E2"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50D239E5" w14:textId="77777777" w:rsidR="002B63FD" w:rsidRPr="00A839E2" w:rsidRDefault="002B63FD" w:rsidP="002B63FD">
      <w:pPr>
        <w:spacing w:after="0" w:line="240" w:lineRule="auto"/>
        <w:jc w:val="both"/>
        <w:rPr>
          <w:rFonts w:ascii="Times New Roman" w:eastAsia="Times New Roman" w:hAnsi="Times New Roman" w:cs="Times New Roman"/>
          <w:sz w:val="24"/>
          <w:szCs w:val="24"/>
          <w:lang w:eastAsia="sk-SK"/>
        </w:rPr>
      </w:pPr>
    </w:p>
    <w:p w14:paraId="2C03DB03" w14:textId="77777777" w:rsidR="002B63FD" w:rsidRPr="00A839E2" w:rsidRDefault="00D922E5" w:rsidP="002B63FD">
      <w:pPr>
        <w:spacing w:after="0" w:line="240" w:lineRule="auto"/>
        <w:jc w:val="both"/>
        <w:rPr>
          <w:rFonts w:ascii="Times New Roman" w:eastAsia="Times New Roman" w:hAnsi="Times New Roman" w:cs="Times New Roman"/>
          <w:b/>
          <w:sz w:val="24"/>
          <w:szCs w:val="24"/>
          <w:lang w:eastAsia="sk-SK"/>
        </w:rPr>
      </w:pPr>
      <w:r w:rsidRPr="00A839E2">
        <w:rPr>
          <w:rFonts w:ascii="Times New Roman" w:eastAsia="Times New Roman" w:hAnsi="Times New Roman" w:cs="Times New Roman"/>
          <w:b/>
          <w:sz w:val="24"/>
          <w:szCs w:val="24"/>
          <w:lang w:eastAsia="sk-SK"/>
        </w:rPr>
        <w:t>Poznámka</w:t>
      </w:r>
      <w:r w:rsidR="002B63FD" w:rsidRPr="00A839E2">
        <w:rPr>
          <w:rFonts w:ascii="Times New Roman" w:eastAsia="Times New Roman" w:hAnsi="Times New Roman" w:cs="Times New Roman"/>
          <w:b/>
          <w:sz w:val="24"/>
          <w:szCs w:val="24"/>
          <w:lang w:eastAsia="sk-SK"/>
        </w:rPr>
        <w:t xml:space="preserve">: </w:t>
      </w:r>
    </w:p>
    <w:p w14:paraId="2AF5CD3F" w14:textId="77777777" w:rsidR="002B63FD" w:rsidRPr="00A839E2" w:rsidRDefault="002B63FD" w:rsidP="002B63FD">
      <w:pPr>
        <w:spacing w:after="0" w:line="240" w:lineRule="auto"/>
        <w:jc w:val="both"/>
        <w:rPr>
          <w:rFonts w:ascii="Times New Roman" w:eastAsia="Times New Roman" w:hAnsi="Times New Roman" w:cs="Times New Roman"/>
          <w:sz w:val="24"/>
          <w:szCs w:val="24"/>
          <w:lang w:eastAsia="sk-SK"/>
        </w:rPr>
      </w:pPr>
      <w:r w:rsidRPr="00A839E2">
        <w:rPr>
          <w:rFonts w:ascii="Times New Roman" w:eastAsia="Times New Roman" w:hAnsi="Times New Roman" w:cs="Times New Roman"/>
          <w:sz w:val="24"/>
          <w:szCs w:val="24"/>
          <w:lang w:eastAsia="sk-SK"/>
        </w:rPr>
        <w:t xml:space="preserve">Písmeno „d“ označuje prvý rok nasledujúcej dekády. </w:t>
      </w:r>
    </w:p>
    <w:p w14:paraId="32CFA47B" w14:textId="77777777" w:rsidR="002B63FD" w:rsidRPr="009161D8" w:rsidRDefault="002B63FD" w:rsidP="009161D8">
      <w:pPr>
        <w:spacing w:after="0" w:line="240" w:lineRule="auto"/>
        <w:jc w:val="both"/>
        <w:rPr>
          <w:rFonts w:ascii="Times New Roman" w:eastAsia="Times New Roman" w:hAnsi="Times New Roman" w:cs="Times New Roman"/>
          <w:sz w:val="24"/>
          <w:szCs w:val="24"/>
          <w:lang w:eastAsia="sk-SK"/>
        </w:rPr>
        <w:sectPr w:rsidR="002B63FD" w:rsidRPr="009161D8">
          <w:pgSz w:w="16838" w:h="11906" w:orient="landscape"/>
          <w:pgMar w:top="1418" w:right="1418" w:bottom="1418" w:left="1418" w:header="709" w:footer="709" w:gutter="0"/>
          <w:cols w:space="708"/>
          <w:docGrid w:linePitch="360"/>
        </w:sectPr>
      </w:pPr>
      <w:r w:rsidRPr="00A839E2">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w:t>
      </w:r>
      <w:r w:rsidR="009161D8" w:rsidRPr="00A839E2">
        <w:rPr>
          <w:rFonts w:ascii="Times New Roman" w:eastAsia="Times New Roman" w:hAnsi="Times New Roman" w:cs="Times New Roman"/>
          <w:sz w:val="24"/>
          <w:szCs w:val="24"/>
          <w:lang w:eastAsia="sk-SK"/>
        </w:rPr>
        <w:t>ia všetkých opatrení súčasne.“</w:t>
      </w:r>
      <w:r w:rsidR="009161D8">
        <w:rPr>
          <w:rFonts w:ascii="Times New Roman" w:eastAsia="Times New Roman" w:hAnsi="Times New Roman" w:cs="Times New Roman"/>
          <w:sz w:val="24"/>
          <w:szCs w:val="24"/>
          <w:lang w:eastAsia="sk-SK"/>
        </w:rPr>
        <w:t xml:space="preserve"> </w:t>
      </w:r>
    </w:p>
    <w:p w14:paraId="62E5DE2B" w14:textId="77777777" w:rsidR="00CB3623" w:rsidRPr="00A738C0" w:rsidRDefault="00CB3623">
      <w:pP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DEE76D" w14:textId="77777777" w:rsidR="00193D1B" w:rsidRDefault="00193D1B">
      <w:pPr>
        <w:spacing w:after="0" w:line="240" w:lineRule="auto"/>
      </w:pPr>
      <w:r>
        <w:separator/>
      </w:r>
    </w:p>
  </w:endnote>
  <w:endnote w:type="continuationSeparator" w:id="0">
    <w:p w14:paraId="429C33BB" w14:textId="77777777" w:rsidR="00193D1B" w:rsidRDefault="00193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70F5B" w14:textId="77777777" w:rsidR="003075FA" w:rsidRDefault="003075FA">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0454D860" w14:textId="77777777" w:rsidR="003075FA" w:rsidRDefault="003075FA">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DD4CB" w14:textId="3A64A5F5" w:rsidR="003075FA" w:rsidRDefault="003075FA">
    <w:pPr>
      <w:pStyle w:val="Pta"/>
      <w:jc w:val="right"/>
    </w:pPr>
    <w:r>
      <w:fldChar w:fldCharType="begin"/>
    </w:r>
    <w:r>
      <w:instrText>PAGE   \* MERGEFORMAT</w:instrText>
    </w:r>
    <w:r>
      <w:fldChar w:fldCharType="separate"/>
    </w:r>
    <w:r w:rsidR="0094279F">
      <w:rPr>
        <w:noProof/>
      </w:rPr>
      <w:t>19</w:t>
    </w:r>
    <w:r>
      <w:fldChar w:fldCharType="end"/>
    </w:r>
  </w:p>
  <w:p w14:paraId="3E393B6D" w14:textId="77777777" w:rsidR="003075FA" w:rsidRDefault="003075FA">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5BB6C" w14:textId="77777777" w:rsidR="003075FA" w:rsidRDefault="003075FA">
    <w:pPr>
      <w:pStyle w:val="Pta"/>
      <w:jc w:val="right"/>
    </w:pPr>
    <w:r>
      <w:fldChar w:fldCharType="begin"/>
    </w:r>
    <w:r>
      <w:instrText>PAGE   \* MERGEFORMAT</w:instrText>
    </w:r>
    <w:r>
      <w:fldChar w:fldCharType="separate"/>
    </w:r>
    <w:r>
      <w:rPr>
        <w:noProof/>
      </w:rPr>
      <w:t>0</w:t>
    </w:r>
    <w:r>
      <w:fldChar w:fldCharType="end"/>
    </w:r>
  </w:p>
  <w:p w14:paraId="30E3D78E" w14:textId="77777777" w:rsidR="003075FA" w:rsidRDefault="003075F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EF8F6" w14:textId="77777777" w:rsidR="00193D1B" w:rsidRDefault="00193D1B">
      <w:pPr>
        <w:spacing w:after="0" w:line="240" w:lineRule="auto"/>
      </w:pPr>
      <w:r>
        <w:separator/>
      </w:r>
    </w:p>
  </w:footnote>
  <w:footnote w:type="continuationSeparator" w:id="0">
    <w:p w14:paraId="17CCEFE9" w14:textId="77777777" w:rsidR="00193D1B" w:rsidRDefault="00193D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CD5CB" w14:textId="77777777" w:rsidR="003075FA" w:rsidRDefault="003075FA" w:rsidP="002B63FD">
    <w:pPr>
      <w:pStyle w:val="Hlavika"/>
      <w:jc w:val="right"/>
      <w:rPr>
        <w:sz w:val="24"/>
        <w:szCs w:val="24"/>
      </w:rPr>
    </w:pPr>
    <w:r>
      <w:rPr>
        <w:sz w:val="24"/>
        <w:szCs w:val="24"/>
      </w:rPr>
      <w:t>Príloha č. 2</w:t>
    </w:r>
  </w:p>
  <w:p w14:paraId="0392B234" w14:textId="77777777" w:rsidR="003075FA" w:rsidRPr="00EB59C8" w:rsidRDefault="003075FA"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0E44F" w14:textId="77777777" w:rsidR="003075FA" w:rsidRPr="000A15AE" w:rsidRDefault="003075FA"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793F5C"/>
    <w:multiLevelType w:val="hybridMultilevel"/>
    <w:tmpl w:val="EF067CA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005B62"/>
    <w:multiLevelType w:val="hybridMultilevel"/>
    <w:tmpl w:val="0EF078E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679635A5"/>
    <w:multiLevelType w:val="hybridMultilevel"/>
    <w:tmpl w:val="580882E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697D24D4"/>
    <w:multiLevelType w:val="hybridMultilevel"/>
    <w:tmpl w:val="12768B5E"/>
    <w:lvl w:ilvl="0" w:tplc="A42002C0">
      <w:start w:val="1"/>
      <w:numFmt w:val="bullet"/>
      <w:lvlText w:val="⁃"/>
      <w:lvlJc w:val="left"/>
      <w:pPr>
        <w:ind w:left="1004" w:hanging="360"/>
      </w:pPr>
      <w:rPr>
        <w:rFonts w:ascii="Times New Roman" w:hAnsi="Times New Roman" w:cs="Times New Roman"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7" w15:restartNumberingAfterBreak="0">
    <w:nsid w:val="7CAC2806"/>
    <w:multiLevelType w:val="hybridMultilevel"/>
    <w:tmpl w:val="CCCA1B6A"/>
    <w:lvl w:ilvl="0" w:tplc="B43E49D4">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7DF7435A"/>
    <w:multiLevelType w:val="hybridMultilevel"/>
    <w:tmpl w:val="FC342068"/>
    <w:lvl w:ilvl="0" w:tplc="F0D8431C">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8"/>
  </w:num>
  <w:num w:numId="5">
    <w:abstractNumId w:val="7"/>
  </w:num>
  <w:num w:numId="6">
    <w:abstractNumId w:val="6"/>
  </w:num>
  <w:num w:numId="7">
    <w:abstractNumId w:val="2"/>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074BB"/>
    <w:rsid w:val="00021DFF"/>
    <w:rsid w:val="00024E31"/>
    <w:rsid w:val="00027586"/>
    <w:rsid w:val="00035EB6"/>
    <w:rsid w:val="00037994"/>
    <w:rsid w:val="00057135"/>
    <w:rsid w:val="000679D9"/>
    <w:rsid w:val="00087A66"/>
    <w:rsid w:val="000A1919"/>
    <w:rsid w:val="000A3BD3"/>
    <w:rsid w:val="000A4D2C"/>
    <w:rsid w:val="000B509B"/>
    <w:rsid w:val="000B6C23"/>
    <w:rsid w:val="000B7AD1"/>
    <w:rsid w:val="000E246C"/>
    <w:rsid w:val="000F00DA"/>
    <w:rsid w:val="000F0E29"/>
    <w:rsid w:val="000F3230"/>
    <w:rsid w:val="000F5996"/>
    <w:rsid w:val="00101A20"/>
    <w:rsid w:val="001127A8"/>
    <w:rsid w:val="00116F99"/>
    <w:rsid w:val="00124D74"/>
    <w:rsid w:val="0015264E"/>
    <w:rsid w:val="0016398F"/>
    <w:rsid w:val="00170D2B"/>
    <w:rsid w:val="00186FCC"/>
    <w:rsid w:val="00190DC2"/>
    <w:rsid w:val="00193D1B"/>
    <w:rsid w:val="00196189"/>
    <w:rsid w:val="001B139F"/>
    <w:rsid w:val="001C721D"/>
    <w:rsid w:val="001D31E3"/>
    <w:rsid w:val="001F5D86"/>
    <w:rsid w:val="001F624A"/>
    <w:rsid w:val="00200898"/>
    <w:rsid w:val="0021279C"/>
    <w:rsid w:val="00212894"/>
    <w:rsid w:val="002135D4"/>
    <w:rsid w:val="002177DB"/>
    <w:rsid w:val="002309F4"/>
    <w:rsid w:val="00233805"/>
    <w:rsid w:val="00263CA3"/>
    <w:rsid w:val="00286DBC"/>
    <w:rsid w:val="002B5AD4"/>
    <w:rsid w:val="002B63FD"/>
    <w:rsid w:val="002B70E7"/>
    <w:rsid w:val="002C1DAA"/>
    <w:rsid w:val="002C447F"/>
    <w:rsid w:val="002E5C6D"/>
    <w:rsid w:val="003075FA"/>
    <w:rsid w:val="00317B90"/>
    <w:rsid w:val="003335BC"/>
    <w:rsid w:val="003408F5"/>
    <w:rsid w:val="00363568"/>
    <w:rsid w:val="00371BE9"/>
    <w:rsid w:val="00371D2E"/>
    <w:rsid w:val="003A70A4"/>
    <w:rsid w:val="003B7684"/>
    <w:rsid w:val="003C5D33"/>
    <w:rsid w:val="003E055C"/>
    <w:rsid w:val="003F35B7"/>
    <w:rsid w:val="004028D7"/>
    <w:rsid w:val="004036DC"/>
    <w:rsid w:val="0042480F"/>
    <w:rsid w:val="00440A16"/>
    <w:rsid w:val="00446310"/>
    <w:rsid w:val="00447C49"/>
    <w:rsid w:val="0045435E"/>
    <w:rsid w:val="00474F11"/>
    <w:rsid w:val="00477816"/>
    <w:rsid w:val="00487203"/>
    <w:rsid w:val="00490CEE"/>
    <w:rsid w:val="004A4209"/>
    <w:rsid w:val="004B191E"/>
    <w:rsid w:val="004C07F5"/>
    <w:rsid w:val="004D169C"/>
    <w:rsid w:val="004E31A5"/>
    <w:rsid w:val="004E5E76"/>
    <w:rsid w:val="004F5370"/>
    <w:rsid w:val="005005EC"/>
    <w:rsid w:val="0050273B"/>
    <w:rsid w:val="00503766"/>
    <w:rsid w:val="005307FC"/>
    <w:rsid w:val="005317CA"/>
    <w:rsid w:val="00541D2E"/>
    <w:rsid w:val="0055121C"/>
    <w:rsid w:val="00553992"/>
    <w:rsid w:val="00582326"/>
    <w:rsid w:val="00590435"/>
    <w:rsid w:val="00592E96"/>
    <w:rsid w:val="005B051A"/>
    <w:rsid w:val="005B3F95"/>
    <w:rsid w:val="005C1A2B"/>
    <w:rsid w:val="005E3699"/>
    <w:rsid w:val="005F2ACA"/>
    <w:rsid w:val="00624676"/>
    <w:rsid w:val="00634E67"/>
    <w:rsid w:val="00641D85"/>
    <w:rsid w:val="00663075"/>
    <w:rsid w:val="00666A8A"/>
    <w:rsid w:val="0067532C"/>
    <w:rsid w:val="0069289C"/>
    <w:rsid w:val="00697C28"/>
    <w:rsid w:val="006A2947"/>
    <w:rsid w:val="006C470E"/>
    <w:rsid w:val="006D3BCE"/>
    <w:rsid w:val="006F03FC"/>
    <w:rsid w:val="006F55FB"/>
    <w:rsid w:val="007076A6"/>
    <w:rsid w:val="007246BD"/>
    <w:rsid w:val="00727689"/>
    <w:rsid w:val="0073025D"/>
    <w:rsid w:val="00731277"/>
    <w:rsid w:val="0074545A"/>
    <w:rsid w:val="00746BB1"/>
    <w:rsid w:val="00746F0A"/>
    <w:rsid w:val="007641EA"/>
    <w:rsid w:val="007702F2"/>
    <w:rsid w:val="0077530D"/>
    <w:rsid w:val="007819BD"/>
    <w:rsid w:val="00782B91"/>
    <w:rsid w:val="00785085"/>
    <w:rsid w:val="007B7470"/>
    <w:rsid w:val="007D5748"/>
    <w:rsid w:val="007D6438"/>
    <w:rsid w:val="008205B7"/>
    <w:rsid w:val="0082100D"/>
    <w:rsid w:val="00832D80"/>
    <w:rsid w:val="00842689"/>
    <w:rsid w:val="00856BC8"/>
    <w:rsid w:val="00870756"/>
    <w:rsid w:val="0087370E"/>
    <w:rsid w:val="00880A7E"/>
    <w:rsid w:val="00893B20"/>
    <w:rsid w:val="00893B76"/>
    <w:rsid w:val="00897BE7"/>
    <w:rsid w:val="008A3512"/>
    <w:rsid w:val="008B558C"/>
    <w:rsid w:val="008B7B3C"/>
    <w:rsid w:val="008D339D"/>
    <w:rsid w:val="008D398B"/>
    <w:rsid w:val="008D6BC8"/>
    <w:rsid w:val="008E2736"/>
    <w:rsid w:val="009128A7"/>
    <w:rsid w:val="009161D8"/>
    <w:rsid w:val="00925727"/>
    <w:rsid w:val="0094279F"/>
    <w:rsid w:val="00943733"/>
    <w:rsid w:val="00945A2A"/>
    <w:rsid w:val="00955612"/>
    <w:rsid w:val="009663BB"/>
    <w:rsid w:val="009706B7"/>
    <w:rsid w:val="00974779"/>
    <w:rsid w:val="00987DA7"/>
    <w:rsid w:val="009B7149"/>
    <w:rsid w:val="009B7C3F"/>
    <w:rsid w:val="009D708D"/>
    <w:rsid w:val="009D7A8A"/>
    <w:rsid w:val="009E6626"/>
    <w:rsid w:val="00A074B1"/>
    <w:rsid w:val="00A22B2A"/>
    <w:rsid w:val="00A4152D"/>
    <w:rsid w:val="00A713EB"/>
    <w:rsid w:val="00A72E75"/>
    <w:rsid w:val="00A738C0"/>
    <w:rsid w:val="00A82EFF"/>
    <w:rsid w:val="00A839E2"/>
    <w:rsid w:val="00AB4B00"/>
    <w:rsid w:val="00AB5919"/>
    <w:rsid w:val="00AD7A44"/>
    <w:rsid w:val="00AF1579"/>
    <w:rsid w:val="00AF2556"/>
    <w:rsid w:val="00B15B33"/>
    <w:rsid w:val="00B21D39"/>
    <w:rsid w:val="00B32EC9"/>
    <w:rsid w:val="00B47DB2"/>
    <w:rsid w:val="00B5535C"/>
    <w:rsid w:val="00B801BA"/>
    <w:rsid w:val="00B92F23"/>
    <w:rsid w:val="00BB7C02"/>
    <w:rsid w:val="00BC06C2"/>
    <w:rsid w:val="00BE26F7"/>
    <w:rsid w:val="00BF4652"/>
    <w:rsid w:val="00C07265"/>
    <w:rsid w:val="00C15212"/>
    <w:rsid w:val="00C15D88"/>
    <w:rsid w:val="00C16C1B"/>
    <w:rsid w:val="00C24C46"/>
    <w:rsid w:val="00C30BEB"/>
    <w:rsid w:val="00C404F7"/>
    <w:rsid w:val="00C455E9"/>
    <w:rsid w:val="00C51FD4"/>
    <w:rsid w:val="00C611AD"/>
    <w:rsid w:val="00C64BDB"/>
    <w:rsid w:val="00C653D7"/>
    <w:rsid w:val="00C742BF"/>
    <w:rsid w:val="00C87BD5"/>
    <w:rsid w:val="00C87EE9"/>
    <w:rsid w:val="00C9093F"/>
    <w:rsid w:val="00C91839"/>
    <w:rsid w:val="00CA18F2"/>
    <w:rsid w:val="00CA2C67"/>
    <w:rsid w:val="00CB0287"/>
    <w:rsid w:val="00CB04E9"/>
    <w:rsid w:val="00CB3623"/>
    <w:rsid w:val="00CC01E1"/>
    <w:rsid w:val="00CC0E46"/>
    <w:rsid w:val="00CC7E1A"/>
    <w:rsid w:val="00CE04CA"/>
    <w:rsid w:val="00CE299A"/>
    <w:rsid w:val="00CE359E"/>
    <w:rsid w:val="00CF2C35"/>
    <w:rsid w:val="00D006EE"/>
    <w:rsid w:val="00D1067C"/>
    <w:rsid w:val="00D200BE"/>
    <w:rsid w:val="00D62E16"/>
    <w:rsid w:val="00D638F5"/>
    <w:rsid w:val="00D64F8D"/>
    <w:rsid w:val="00D7236A"/>
    <w:rsid w:val="00D85029"/>
    <w:rsid w:val="00D86372"/>
    <w:rsid w:val="00D9171A"/>
    <w:rsid w:val="00D922E5"/>
    <w:rsid w:val="00D97F5A"/>
    <w:rsid w:val="00DD3B90"/>
    <w:rsid w:val="00DD55B5"/>
    <w:rsid w:val="00DE04C5"/>
    <w:rsid w:val="00DE5BF1"/>
    <w:rsid w:val="00E07CE9"/>
    <w:rsid w:val="00E20107"/>
    <w:rsid w:val="00E358ED"/>
    <w:rsid w:val="00E4770B"/>
    <w:rsid w:val="00E506B1"/>
    <w:rsid w:val="00E54D02"/>
    <w:rsid w:val="00E628D1"/>
    <w:rsid w:val="00E963A3"/>
    <w:rsid w:val="00EA1E90"/>
    <w:rsid w:val="00EC7162"/>
    <w:rsid w:val="00ED2B29"/>
    <w:rsid w:val="00EE0CA3"/>
    <w:rsid w:val="00EE28EB"/>
    <w:rsid w:val="00EE67CF"/>
    <w:rsid w:val="00F03306"/>
    <w:rsid w:val="00F20986"/>
    <w:rsid w:val="00F21FE8"/>
    <w:rsid w:val="00F2530E"/>
    <w:rsid w:val="00F348E6"/>
    <w:rsid w:val="00F40136"/>
    <w:rsid w:val="00F423A2"/>
    <w:rsid w:val="00F52CC0"/>
    <w:rsid w:val="00F576BC"/>
    <w:rsid w:val="00F7096E"/>
    <w:rsid w:val="00F74BAD"/>
    <w:rsid w:val="00F750E9"/>
    <w:rsid w:val="00F81A50"/>
    <w:rsid w:val="00FB25D3"/>
    <w:rsid w:val="00FB4A4A"/>
    <w:rsid w:val="00FD52A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FC7CE"/>
  <w15:docId w15:val="{62364E5C-D2F0-4B86-B4D2-EBAAF6A8E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basedOn w:val="Normlny"/>
    <w:uiPriority w:val="34"/>
    <w:qFormat/>
    <w:rsid w:val="00666A8A"/>
    <w:pPr>
      <w:ind w:left="720"/>
      <w:contextualSpacing/>
    </w:pPr>
  </w:style>
  <w:style w:type="paragraph" w:styleId="Bezriadkovania">
    <w:name w:val="No Spacing"/>
    <w:uiPriority w:val="1"/>
    <w:qFormat/>
    <w:rsid w:val="00F7096E"/>
    <w:pPr>
      <w:spacing w:after="0" w:line="240" w:lineRule="auto"/>
    </w:pPr>
  </w:style>
  <w:style w:type="character" w:styleId="Odkaznakomentr">
    <w:name w:val="annotation reference"/>
    <w:basedOn w:val="Predvolenpsmoodseku"/>
    <w:uiPriority w:val="99"/>
    <w:semiHidden/>
    <w:unhideWhenUsed/>
    <w:rsid w:val="00BE26F7"/>
    <w:rPr>
      <w:sz w:val="16"/>
      <w:szCs w:val="16"/>
    </w:rPr>
  </w:style>
  <w:style w:type="paragraph" w:styleId="Textkomentra">
    <w:name w:val="annotation text"/>
    <w:basedOn w:val="Normlny"/>
    <w:link w:val="TextkomentraChar"/>
    <w:uiPriority w:val="99"/>
    <w:semiHidden/>
    <w:unhideWhenUsed/>
    <w:rsid w:val="00BE26F7"/>
    <w:pPr>
      <w:spacing w:line="240" w:lineRule="auto"/>
    </w:pPr>
    <w:rPr>
      <w:sz w:val="20"/>
      <w:szCs w:val="20"/>
    </w:rPr>
  </w:style>
  <w:style w:type="character" w:customStyle="1" w:styleId="TextkomentraChar">
    <w:name w:val="Text komentára Char"/>
    <w:basedOn w:val="Predvolenpsmoodseku"/>
    <w:link w:val="Textkomentra"/>
    <w:uiPriority w:val="99"/>
    <w:semiHidden/>
    <w:rsid w:val="00BE26F7"/>
    <w:rPr>
      <w:sz w:val="20"/>
      <w:szCs w:val="20"/>
    </w:rPr>
  </w:style>
  <w:style w:type="paragraph" w:styleId="Predmetkomentra">
    <w:name w:val="annotation subject"/>
    <w:basedOn w:val="Textkomentra"/>
    <w:next w:val="Textkomentra"/>
    <w:link w:val="PredmetkomentraChar"/>
    <w:uiPriority w:val="99"/>
    <w:semiHidden/>
    <w:unhideWhenUsed/>
    <w:rsid w:val="00BE26F7"/>
    <w:rPr>
      <w:b/>
      <w:bCs/>
    </w:rPr>
  </w:style>
  <w:style w:type="character" w:customStyle="1" w:styleId="PredmetkomentraChar">
    <w:name w:val="Predmet komentára Char"/>
    <w:basedOn w:val="TextkomentraChar"/>
    <w:link w:val="Predmetkomentra"/>
    <w:uiPriority w:val="99"/>
    <w:semiHidden/>
    <w:rsid w:val="00BE26F7"/>
    <w:rPr>
      <w:b/>
      <w:bCs/>
      <w:sz w:val="20"/>
      <w:szCs w:val="20"/>
    </w:rPr>
  </w:style>
  <w:style w:type="paragraph" w:styleId="Revzia">
    <w:name w:val="Revision"/>
    <w:hidden/>
    <w:uiPriority w:val="99"/>
    <w:semiHidden/>
    <w:rsid w:val="00634E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413477127">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184980154">
      <w:bodyDiv w:val="1"/>
      <w:marLeft w:val="0"/>
      <w:marRight w:val="0"/>
      <w:marTop w:val="0"/>
      <w:marBottom w:val="0"/>
      <w:divBdr>
        <w:top w:val="none" w:sz="0" w:space="0" w:color="auto"/>
        <w:left w:val="none" w:sz="0" w:space="0" w:color="auto"/>
        <w:bottom w:val="none" w:sz="0" w:space="0" w:color="auto"/>
        <w:right w:val="none" w:sz="0" w:space="0" w:color="auto"/>
      </w:divBdr>
    </w:div>
    <w:div w:id="1333334954">
      <w:bodyDiv w:val="1"/>
      <w:marLeft w:val="0"/>
      <w:marRight w:val="0"/>
      <w:marTop w:val="0"/>
      <w:marBottom w:val="0"/>
      <w:divBdr>
        <w:top w:val="none" w:sz="0" w:space="0" w:color="auto"/>
        <w:left w:val="none" w:sz="0" w:space="0" w:color="auto"/>
        <w:bottom w:val="none" w:sz="0" w:space="0" w:color="auto"/>
        <w:right w:val="none" w:sz="0" w:space="0" w:color="auto"/>
      </w:divBdr>
      <w:divsChild>
        <w:div w:id="1212696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71B349B2-93BF-4B0D-8E40-DBEE46A5F7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728339CD-5B40-42C1-9F19-804B664EE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5586</Words>
  <Characters>31842</Characters>
  <Application>Microsoft Office Word</Application>
  <DocSecurity>0</DocSecurity>
  <Lines>265</Lines>
  <Paragraphs>74</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37354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Simoncicova Iveta</dc:creator>
  <cp:keywords/>
  <dc:description/>
  <cp:lastModifiedBy>Kostková Daša</cp:lastModifiedBy>
  <cp:revision>4</cp:revision>
  <cp:lastPrinted>2022-02-25T09:22:00Z</cp:lastPrinted>
  <dcterms:created xsi:type="dcterms:W3CDTF">2026-10-22T07:56:00Z</dcterms:created>
  <dcterms:modified xsi:type="dcterms:W3CDTF">2026-10-22T08:14:00Z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ies>
</file>