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F39C0" w14:textId="77777777" w:rsidR="00634B9C" w:rsidRPr="000603AB" w:rsidRDefault="00634B9C" w:rsidP="00634B9C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0603AB">
        <w:rPr>
          <w:rFonts w:ascii="Times New Roman" w:hAnsi="Times New Roman" w:cs="Times New Roman"/>
          <w:b/>
          <w:sz w:val="25"/>
          <w:szCs w:val="25"/>
        </w:rPr>
        <w:t>PREDKLADACIA SPRÁVA</w:t>
      </w:r>
    </w:p>
    <w:p w14:paraId="1B17545E" w14:textId="77777777" w:rsidR="00634B9C" w:rsidRPr="00C35BC3" w:rsidRDefault="00634B9C" w:rsidP="00634B9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3A483C" w14:textId="7035D686" w:rsidR="33C05BBE" w:rsidRDefault="009B1C11" w:rsidP="003D4400">
      <w:pPr>
        <w:pStyle w:val="Normlnywebov"/>
        <w:ind w:firstLine="720"/>
        <w:jc w:val="both"/>
        <w:divId w:val="1772699823"/>
      </w:pPr>
      <w:r>
        <w:t xml:space="preserve">Návrh </w:t>
      </w:r>
      <w:r w:rsidR="003D4400">
        <w:t>V</w:t>
      </w:r>
      <w:r w:rsidR="00D978C1">
        <w:t>yhlášky</w:t>
      </w:r>
      <w:r w:rsidR="003D4400">
        <w:t xml:space="preserve"> Úradu pre reguláciu elektronických komunikácií a poštových služieb z  .... 2026, ktorou sa</w:t>
      </w:r>
      <w:r w:rsidR="00D978C1">
        <w:t xml:space="preserve"> mení a</w:t>
      </w:r>
      <w:r w:rsidR="003D4400">
        <w:t xml:space="preserve"> dopĺňa vyhláška Úradu pre reguláciu elektronických komunikácií a poštových služieb č. 286/2022 Z. z.  o národnom číslovacom pláne v znení vyhlášky č. 98/2023 Z. z.</w:t>
      </w:r>
      <w:r w:rsidR="00E6C56F">
        <w:t xml:space="preserve"> </w:t>
      </w:r>
      <w:r w:rsidR="546FB69B">
        <w:t xml:space="preserve">(ďalej len “návrh vyhlášky”) sa predkladá </w:t>
      </w:r>
      <w:r w:rsidRPr="00A35353">
        <w:t xml:space="preserve">podľa § </w:t>
      </w:r>
      <w:r w:rsidR="003D4400">
        <w:t>54</w:t>
      </w:r>
      <w:r w:rsidRPr="00A35353">
        <w:t xml:space="preserve"> ods. </w:t>
      </w:r>
      <w:r w:rsidR="3906558E" w:rsidRPr="00A35353">
        <w:t>1</w:t>
      </w:r>
      <w:r w:rsidR="003D4400">
        <w:t>4</w:t>
      </w:r>
      <w:r w:rsidRPr="00A35353">
        <w:t xml:space="preserve"> zákona č. 452/2021 Z. z. o elektronických komunikáciách v znení neskorších predpisov (ďalej len „zákon o elektronických komunikáciách“)</w:t>
      </w:r>
      <w:r w:rsidR="005F1C70">
        <w:t>.</w:t>
      </w:r>
    </w:p>
    <w:p w14:paraId="1F045E20" w14:textId="46E4D4A8" w:rsidR="0027296B" w:rsidRDefault="006B17A4" w:rsidP="0027296B">
      <w:pPr>
        <w:pStyle w:val="Normlnywebov"/>
        <w:ind w:firstLine="720"/>
        <w:jc w:val="both"/>
      </w:pPr>
      <w:r>
        <w:t>P</w:t>
      </w:r>
      <w:r w:rsidR="61A783B3">
        <w:t xml:space="preserve">odľa § </w:t>
      </w:r>
      <w:r w:rsidR="003D4400">
        <w:t>54</w:t>
      </w:r>
      <w:r w:rsidR="61A783B3">
        <w:t xml:space="preserve"> ods. 1</w:t>
      </w:r>
      <w:r w:rsidR="003D4400">
        <w:t>4</w:t>
      </w:r>
      <w:r w:rsidR="61A783B3">
        <w:t xml:space="preserve"> zákona o elektronických komunikáciách </w:t>
      </w:r>
      <w:r w:rsidR="003D4400" w:rsidRPr="003D4400">
        <w:t> </w:t>
      </w:r>
      <w:r w:rsidR="00BE7200">
        <w:t>n</w:t>
      </w:r>
      <w:r w:rsidR="003D4400" w:rsidRPr="003D4400">
        <w:t>árodný číslovací plán ustanoví všeobecne záväzný právny predpis, ktorý vydá úrad.</w:t>
      </w:r>
      <w:r w:rsidR="468795A3">
        <w:t>.</w:t>
      </w:r>
      <w:r w:rsidR="00B56A9C" w:rsidRPr="00B56A9C">
        <w:t xml:space="preserve"> </w:t>
      </w:r>
    </w:p>
    <w:p w14:paraId="47AB0511" w14:textId="53BF1236" w:rsidR="00B56A9C" w:rsidRDefault="0027296B" w:rsidP="0027296B">
      <w:pPr>
        <w:pStyle w:val="Normlnywebov"/>
        <w:ind w:firstLine="720"/>
        <w:jc w:val="both"/>
      </w:pPr>
      <w:r>
        <w:rPr>
          <w:color w:val="000000" w:themeColor="text1"/>
        </w:rPr>
        <w:t xml:space="preserve">Z dôvodu zabezpečenia </w:t>
      </w:r>
      <w:r w:rsidR="00AF4F40">
        <w:rPr>
          <w:color w:val="000000" w:themeColor="text1"/>
        </w:rPr>
        <w:t xml:space="preserve">efektívneho využívania číslovacích zdrojov predkladateľ upravuje doposiaľ neupravené podrobnosti pri prideľovaní blokov čísel, </w:t>
      </w:r>
      <w:r w:rsidR="00AF4F40" w:rsidRPr="006C16C3">
        <w:t>ktoré boli odobraté, bolo zrušené individuálne povolenie na ich používanie</w:t>
      </w:r>
      <w:r w:rsidR="00BE7200">
        <w:t>,</w:t>
      </w:r>
      <w:r w:rsidR="00AF4F40" w:rsidRPr="006C16C3">
        <w:t xml:space="preserve"> alebo ak individuálne povolenie na ich používanie stratilo platnosť podľa zákona</w:t>
      </w:r>
      <w:r w:rsidR="00BE7200">
        <w:t xml:space="preserve"> o elektronických komunikáciách. Cieľom predloženého návrhu je zabezpečiť kontinuitu využívania číslovacích zdrojov pridelených koncovým užívateľom ako aj zabezpečenie ich práv súvisiacich s právom prenosu čísla v návrhom ustanovených situáciách.</w:t>
      </w:r>
    </w:p>
    <w:p w14:paraId="7CD3FA5D" w14:textId="57ADF55E" w:rsidR="00B56A9C" w:rsidRDefault="00B56A9C" w:rsidP="00B56A9C">
      <w:pPr>
        <w:pStyle w:val="Normlnywebov"/>
        <w:ind w:firstLine="720"/>
        <w:jc w:val="both"/>
      </w:pPr>
      <w:r>
        <w:t>Vyhláška nebola predmetom vnútrokomunitárneho pripomienkového konania.</w:t>
      </w:r>
    </w:p>
    <w:p w14:paraId="5F45B006" w14:textId="77777777" w:rsidR="00E076A2" w:rsidRPr="00B75BB0" w:rsidRDefault="00E076A2" w:rsidP="00B75BB0"/>
    <w:sectPr w:rsidR="00E076A2" w:rsidRPr="00B75BB0" w:rsidSect="00532574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E7043" w14:textId="77777777" w:rsidR="006A5544" w:rsidRDefault="006A5544" w:rsidP="000A67D5">
      <w:pPr>
        <w:spacing w:after="0" w:line="240" w:lineRule="auto"/>
      </w:pPr>
      <w:r>
        <w:separator/>
      </w:r>
    </w:p>
  </w:endnote>
  <w:endnote w:type="continuationSeparator" w:id="0">
    <w:p w14:paraId="7C23F3D8" w14:textId="77777777" w:rsidR="006A5544" w:rsidRDefault="006A5544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138FB" w14:textId="77777777" w:rsidR="006A5544" w:rsidRDefault="006A5544" w:rsidP="000A67D5">
      <w:pPr>
        <w:spacing w:after="0" w:line="240" w:lineRule="auto"/>
      </w:pPr>
      <w:r>
        <w:separator/>
      </w:r>
    </w:p>
  </w:footnote>
  <w:footnote w:type="continuationSeparator" w:id="0">
    <w:p w14:paraId="16641A8F" w14:textId="77777777" w:rsidR="006A5544" w:rsidRDefault="006A5544" w:rsidP="000A67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844"/>
    <w:rsid w:val="000119EF"/>
    <w:rsid w:val="00025017"/>
    <w:rsid w:val="000603AB"/>
    <w:rsid w:val="0006543E"/>
    <w:rsid w:val="00083445"/>
    <w:rsid w:val="00087E3D"/>
    <w:rsid w:val="00092DD6"/>
    <w:rsid w:val="000A67D5"/>
    <w:rsid w:val="000C30FD"/>
    <w:rsid w:val="000E25CA"/>
    <w:rsid w:val="001034F7"/>
    <w:rsid w:val="00133B58"/>
    <w:rsid w:val="00146547"/>
    <w:rsid w:val="00146B48"/>
    <w:rsid w:val="00150388"/>
    <w:rsid w:val="00192742"/>
    <w:rsid w:val="001A1697"/>
    <w:rsid w:val="001A3641"/>
    <w:rsid w:val="001E176A"/>
    <w:rsid w:val="002109B0"/>
    <w:rsid w:val="0021228E"/>
    <w:rsid w:val="00230F3C"/>
    <w:rsid w:val="002426C3"/>
    <w:rsid w:val="00243803"/>
    <w:rsid w:val="0026610F"/>
    <w:rsid w:val="002702D6"/>
    <w:rsid w:val="0027296B"/>
    <w:rsid w:val="002744E2"/>
    <w:rsid w:val="00274CBF"/>
    <w:rsid w:val="002A5577"/>
    <w:rsid w:val="002E588B"/>
    <w:rsid w:val="003111B8"/>
    <w:rsid w:val="0032082F"/>
    <w:rsid w:val="00322014"/>
    <w:rsid w:val="00374AAE"/>
    <w:rsid w:val="0039526D"/>
    <w:rsid w:val="003B435B"/>
    <w:rsid w:val="003D4400"/>
    <w:rsid w:val="003D5E45"/>
    <w:rsid w:val="003E2DC5"/>
    <w:rsid w:val="003E3CDC"/>
    <w:rsid w:val="003E4226"/>
    <w:rsid w:val="003F6D09"/>
    <w:rsid w:val="00422DEC"/>
    <w:rsid w:val="004337BA"/>
    <w:rsid w:val="00436C44"/>
    <w:rsid w:val="00437890"/>
    <w:rsid w:val="00456912"/>
    <w:rsid w:val="00465F4A"/>
    <w:rsid w:val="00473D41"/>
    <w:rsid w:val="00474A9D"/>
    <w:rsid w:val="00490116"/>
    <w:rsid w:val="00496E0B"/>
    <w:rsid w:val="004C2A55"/>
    <w:rsid w:val="004E70BA"/>
    <w:rsid w:val="00532574"/>
    <w:rsid w:val="0053385C"/>
    <w:rsid w:val="00581D58"/>
    <w:rsid w:val="00586638"/>
    <w:rsid w:val="0059081C"/>
    <w:rsid w:val="005E343C"/>
    <w:rsid w:val="005F1C70"/>
    <w:rsid w:val="005F7BB0"/>
    <w:rsid w:val="00634B9C"/>
    <w:rsid w:val="00642FB8"/>
    <w:rsid w:val="00643808"/>
    <w:rsid w:val="00650306"/>
    <w:rsid w:val="00657226"/>
    <w:rsid w:val="00696CE5"/>
    <w:rsid w:val="006A3681"/>
    <w:rsid w:val="006A5544"/>
    <w:rsid w:val="006B17A4"/>
    <w:rsid w:val="007055C1"/>
    <w:rsid w:val="0075758C"/>
    <w:rsid w:val="00764FAC"/>
    <w:rsid w:val="00766598"/>
    <w:rsid w:val="007746DD"/>
    <w:rsid w:val="00777C34"/>
    <w:rsid w:val="007A1010"/>
    <w:rsid w:val="007B7073"/>
    <w:rsid w:val="007C209B"/>
    <w:rsid w:val="007D7AE6"/>
    <w:rsid w:val="0081645A"/>
    <w:rsid w:val="008354BD"/>
    <w:rsid w:val="0084052F"/>
    <w:rsid w:val="00880BB5"/>
    <w:rsid w:val="008A1964"/>
    <w:rsid w:val="008D2B72"/>
    <w:rsid w:val="008E2844"/>
    <w:rsid w:val="008E3D2E"/>
    <w:rsid w:val="0090100E"/>
    <w:rsid w:val="009239D9"/>
    <w:rsid w:val="00997D76"/>
    <w:rsid w:val="009B1C11"/>
    <w:rsid w:val="009B2526"/>
    <w:rsid w:val="009C6C5C"/>
    <w:rsid w:val="009D6F8B"/>
    <w:rsid w:val="00A05DD1"/>
    <w:rsid w:val="00A35353"/>
    <w:rsid w:val="00A54A16"/>
    <w:rsid w:val="00AF457A"/>
    <w:rsid w:val="00AF4F40"/>
    <w:rsid w:val="00B133CC"/>
    <w:rsid w:val="00B56A9C"/>
    <w:rsid w:val="00B67ED2"/>
    <w:rsid w:val="00B75BB0"/>
    <w:rsid w:val="00B81906"/>
    <w:rsid w:val="00B906B2"/>
    <w:rsid w:val="00BD1FAB"/>
    <w:rsid w:val="00BE7200"/>
    <w:rsid w:val="00BE7302"/>
    <w:rsid w:val="00C3496F"/>
    <w:rsid w:val="00C35BC3"/>
    <w:rsid w:val="00C65A4A"/>
    <w:rsid w:val="00C920E8"/>
    <w:rsid w:val="00CA4563"/>
    <w:rsid w:val="00CD065D"/>
    <w:rsid w:val="00CE47A6"/>
    <w:rsid w:val="00D261C9"/>
    <w:rsid w:val="00D7179C"/>
    <w:rsid w:val="00D85172"/>
    <w:rsid w:val="00D969AC"/>
    <w:rsid w:val="00D978C1"/>
    <w:rsid w:val="00DA34D9"/>
    <w:rsid w:val="00DC0BD9"/>
    <w:rsid w:val="00DD58E1"/>
    <w:rsid w:val="00E076A2"/>
    <w:rsid w:val="00E14E7F"/>
    <w:rsid w:val="00E27DD6"/>
    <w:rsid w:val="00E32491"/>
    <w:rsid w:val="00E5284A"/>
    <w:rsid w:val="00E6C56F"/>
    <w:rsid w:val="00E840B3"/>
    <w:rsid w:val="00EA7C00"/>
    <w:rsid w:val="00EC027B"/>
    <w:rsid w:val="00EE0D4A"/>
    <w:rsid w:val="00EF1425"/>
    <w:rsid w:val="00F256C4"/>
    <w:rsid w:val="00F2656B"/>
    <w:rsid w:val="00F26A4A"/>
    <w:rsid w:val="00F46B1B"/>
    <w:rsid w:val="00FA0ABD"/>
    <w:rsid w:val="00FB12C1"/>
    <w:rsid w:val="015CEAF7"/>
    <w:rsid w:val="0DD32307"/>
    <w:rsid w:val="0EBAD5C1"/>
    <w:rsid w:val="0FEB4619"/>
    <w:rsid w:val="17410A11"/>
    <w:rsid w:val="17ED447C"/>
    <w:rsid w:val="1925D7D1"/>
    <w:rsid w:val="1C62B4FC"/>
    <w:rsid w:val="265C9670"/>
    <w:rsid w:val="26A79D1A"/>
    <w:rsid w:val="27403C83"/>
    <w:rsid w:val="299D0805"/>
    <w:rsid w:val="2DDC4797"/>
    <w:rsid w:val="2EBB40BD"/>
    <w:rsid w:val="326295DF"/>
    <w:rsid w:val="330D5624"/>
    <w:rsid w:val="33C05BBE"/>
    <w:rsid w:val="350A1C2D"/>
    <w:rsid w:val="351BB7F7"/>
    <w:rsid w:val="36639FB2"/>
    <w:rsid w:val="3906558E"/>
    <w:rsid w:val="3C8E62EB"/>
    <w:rsid w:val="421630C2"/>
    <w:rsid w:val="43FBB330"/>
    <w:rsid w:val="45D184E2"/>
    <w:rsid w:val="468795A3"/>
    <w:rsid w:val="499AFDA9"/>
    <w:rsid w:val="4C22B0C4"/>
    <w:rsid w:val="5031E424"/>
    <w:rsid w:val="51C6C139"/>
    <w:rsid w:val="525C67B6"/>
    <w:rsid w:val="546FB69B"/>
    <w:rsid w:val="54EFFDE8"/>
    <w:rsid w:val="56D8A709"/>
    <w:rsid w:val="57C7B9FD"/>
    <w:rsid w:val="5D73D384"/>
    <w:rsid w:val="61A783B3"/>
    <w:rsid w:val="64527689"/>
    <w:rsid w:val="658A3800"/>
    <w:rsid w:val="6653C7D1"/>
    <w:rsid w:val="66827CC1"/>
    <w:rsid w:val="69388A83"/>
    <w:rsid w:val="6D53C595"/>
    <w:rsid w:val="6FCA0E71"/>
    <w:rsid w:val="73A75A13"/>
    <w:rsid w:val="73F49658"/>
    <w:rsid w:val="742C515B"/>
    <w:rsid w:val="747E7119"/>
    <w:rsid w:val="775DF24B"/>
    <w:rsid w:val="7C91DF7B"/>
    <w:rsid w:val="7F29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DEFD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32574"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rsid w:val="003D5E45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A67D5"/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A67D5"/>
  </w:style>
  <w:style w:type="paragraph" w:styleId="Normlnywebov">
    <w:name w:val="Normal (Web)"/>
    <w:basedOn w:val="Normlny"/>
    <w:uiPriority w:val="99"/>
    <w:unhideWhenUsed/>
    <w:rsid w:val="008E3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586638"/>
    <w:pPr>
      <w:spacing w:after="0" w:line="240" w:lineRule="auto"/>
    </w:pPr>
    <w:rPr>
      <w:noProof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58663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586638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586638"/>
    <w:rPr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8663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86638"/>
    <w:rPr>
      <w:b/>
      <w:bCs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55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 ref="">
    <f:field ref="objname" par="" edit="true" text="Predkladacia správa"/>
    <f:field ref="objsubject" par="" edit="true" text="Predkladacia správa"/>
    <f:field ref="objcreatedby" par="" text="Administrator, System"/>
    <f:field ref="objcreatedat" par="" text="13.3.2023 16:43:36"/>
    <f:field ref="objchangedby" par="" text="Administrator, System"/>
    <f:field ref="objmodifiedat" par="" text="13.3.2023 16:43:37"/>
    <f:field ref="doc_FSCFOLIO_1_1001_FieldDocumentNumber" par="" text=""/>
    <f:field ref="doc_FSCFOLIO_1_1001_FieldSubject" par="" edit="true" text="Predkladacia správa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8f37d2-d196-4bec-9c7d-0f538d8a3f4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97E56AC7D9C4BB0C517B864636963" ma:contentTypeVersion="16" ma:contentTypeDescription="Create a new document." ma:contentTypeScope="" ma:versionID="b8f134dbc31f309028354cb898e7760c">
  <xsd:schema xmlns:xsd="http://www.w3.org/2001/XMLSchema" xmlns:xs="http://www.w3.org/2001/XMLSchema" xmlns:p="http://schemas.microsoft.com/office/2006/metadata/properties" xmlns:ns3="15f65f4f-8137-4d7d-bfd0-e0eb67037c43" xmlns:ns4="cf8f37d2-d196-4bec-9c7d-0f538d8a3f45" targetNamespace="http://schemas.microsoft.com/office/2006/metadata/properties" ma:root="true" ma:fieldsID="96612a1c4f6b9263e3a360866d7aaaaa" ns3:_="" ns4:_="">
    <xsd:import namespace="15f65f4f-8137-4d7d-bfd0-e0eb67037c43"/>
    <xsd:import namespace="cf8f37d2-d196-4bec-9c7d-0f538d8a3f4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65f4f-8137-4d7d-bfd0-e0eb67037c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8f37d2-d196-4bec-9c7d-0f538d8a3f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BE805F31-63BB-49BC-ABB7-E3A5C69FB5E7}">
  <ds:schemaRefs>
    <ds:schemaRef ds:uri="http://schemas.microsoft.com/office/2006/metadata/properties"/>
    <ds:schemaRef ds:uri="http://schemas.microsoft.com/office/infopath/2007/PartnerControls"/>
    <ds:schemaRef ds:uri="cf8f37d2-d196-4bec-9c7d-0f538d8a3f45"/>
  </ds:schemaRefs>
</ds:datastoreItem>
</file>

<file path=customXml/itemProps3.xml><?xml version="1.0" encoding="utf-8"?>
<ds:datastoreItem xmlns:ds="http://schemas.openxmlformats.org/officeDocument/2006/customXml" ds:itemID="{AF39DCE0-69F7-47A4-9B57-FE0C69081BB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BC80AB-2205-463D-85FC-D8AC2B11747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6617F14-94DB-41E1-8EB8-1A4C33560B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65f4f-8137-4d7d-bfd0-e0eb67037c43"/>
    <ds:schemaRef ds:uri="cf8f37d2-d196-4bec-9c7d-0f538d8a3f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2026-05-07T18:29:00Z</dcterms:created>
  <dcterms:modified xsi:type="dcterms:W3CDTF">2026-07-11T18:51:00Z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Vyhláška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Telekomunikácie a telekomunikačné služby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Mgr. Jozef Šelest</vt:lpwstr>
  </property>
  <property fmtid="{D5CDD505-2E9C-101B-9397-08002B2CF9AE}" pid="9" name="FSC#SKEDITIONSLOVLEX@103.510:zodppredkladatel">
    <vt:lpwstr>Ing. Ivan Marták</vt:lpwstr>
  </property>
  <property fmtid="{D5CDD505-2E9C-101B-9397-08002B2CF9AE}" pid="10" name="FSC#SKEDITIONSLOVLEX@103.510:nazovpredpis">
    <vt:lpwstr>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11" name="FSC#SKEDITIONSLOVLEX@103.510:cislopredpis">
    <vt:lpwstr/>
  </property>
  <property fmtid="{D5CDD505-2E9C-101B-9397-08002B2CF9AE}" pid="12" name="FSC#SKEDITIONSLOVLEX@103.510:zodpinstitucia">
    <vt:lpwstr>Úrad pre reguláciu elektronických komunikácií a poštových služieb</vt:lpwstr>
  </property>
  <property fmtid="{D5CDD505-2E9C-101B-9397-08002B2CF9AE}" pid="13" name="FSC#SKEDITIONSLOVLEX@103.510:pripomienkovatelia">
    <vt:lpwstr/>
  </property>
  <property fmtid="{D5CDD505-2E9C-101B-9397-08002B2CF9AE}" pid="14" name="FSC#SKEDITIONSLOVLEX@103.510:autorpredpis">
    <vt:lpwstr/>
  </property>
  <property fmtid="{D5CDD505-2E9C-101B-9397-08002B2CF9AE}" pid="15" name="FSC#SKEDITIONSLOVLEX@103.510:podnetpredpis">
    <vt:lpwstr>Iniciatívny materiál </vt:lpwstr>
  </property>
  <property fmtid="{D5CDD505-2E9C-101B-9397-08002B2CF9AE}" pid="16" name="FSC#SKEDITIONSLOVLEX@103.510:plnynazovpredpis">
    <vt:lpwstr> Vyhláška Úradu pre reguláciu elektronických komunikácií a poštových služieb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17" name="FSC#SKEDITIONSLOVLEX@103.510:rezortcislopredpis">
    <vt:lpwstr>6108/OSFS/2023-6903</vt:lpwstr>
  </property>
  <property fmtid="{D5CDD505-2E9C-101B-9397-08002B2CF9AE}" pid="18" name="FSC#SKEDITIONSLOVLEX@103.510:citaciapredpis">
    <vt:lpwstr/>
  </property>
  <property fmtid="{D5CDD505-2E9C-101B-9397-08002B2CF9AE}" pid="19" name="FSC#SKEDITIONSLOVLEX@103.510:spiscislouv">
    <vt:lpwstr/>
  </property>
  <property fmtid="{D5CDD505-2E9C-101B-9397-08002B2CF9AE}" pid="20" name="FSC#SKEDITIONSLOVLEX@103.510:datumschvalpredpis">
    <vt:lpwstr/>
  </property>
  <property fmtid="{D5CDD505-2E9C-101B-9397-08002B2CF9AE}" pid="21" name="FSC#SKEDITIONSLOVLEX@103.510:platneod">
    <vt:lpwstr/>
  </property>
  <property fmtid="{D5CDD505-2E9C-101B-9397-08002B2CF9AE}" pid="22" name="FSC#SKEDITIONSLOVLEX@103.510:platnedo">
    <vt:lpwstr/>
  </property>
  <property fmtid="{D5CDD505-2E9C-101B-9397-08002B2CF9AE}" pid="23" name="FSC#SKEDITIONSLOVLEX@103.510:ucinnostod">
    <vt:lpwstr/>
  </property>
  <property fmtid="{D5CDD505-2E9C-101B-9397-08002B2CF9AE}" pid="24" name="FSC#SKEDITIONSLOVLEX@103.510:ucinnostdo">
    <vt:lpwstr/>
  </property>
  <property fmtid="{D5CDD505-2E9C-101B-9397-08002B2CF9AE}" pid="25" name="FSC#SKEDITIONSLOVLEX@103.510:datumplatnosti">
    <vt:lpwstr/>
  </property>
  <property fmtid="{D5CDD505-2E9C-101B-9397-08002B2CF9AE}" pid="26" name="FSC#SKEDITIONSLOVLEX@103.510:cislolp">
    <vt:lpwstr>LP/2023/152</vt:lpwstr>
  </property>
  <property fmtid="{D5CDD505-2E9C-101B-9397-08002B2CF9AE}" pid="27" name="FSC#SKEDITIONSLOVLEX@103.510:typsprievdok">
    <vt:lpwstr>Predkladacia správa</vt:lpwstr>
  </property>
  <property fmtid="{D5CDD505-2E9C-101B-9397-08002B2CF9AE}" pid="28" name="FSC#SKEDITIONSLOVLEX@103.510:cislopartlac">
    <vt:lpwstr/>
  </property>
  <property fmtid="{D5CDD505-2E9C-101B-9397-08002B2CF9AE}" pid="29" name="FSC#SKEDITIONSLOVLEX@103.510:AttrStrListDocPropUcelPredmetZmluvy">
    <vt:lpwstr/>
  </property>
  <property fmtid="{D5CDD505-2E9C-101B-9397-08002B2CF9AE}" pid="30" name="FSC#SKEDITIONSLOVLEX@103.510:AttrStrListDocPropUpravaPravFOPRO">
    <vt:lpwstr/>
  </property>
  <property fmtid="{D5CDD505-2E9C-101B-9397-08002B2CF9AE}" pid="31" name="FSC#SKEDITIONSLOVLEX@103.510:AttrStrListDocPropUpravaPredmetuZmluvy">
    <vt:lpwstr/>
  </property>
  <property fmtid="{D5CDD505-2E9C-101B-9397-08002B2CF9AE}" pid="32" name="FSC#SKEDITIONSLOVLEX@103.510:AttrStrListDocPropKategoriaZmluvy74">
    <vt:lpwstr/>
  </property>
  <property fmtid="{D5CDD505-2E9C-101B-9397-08002B2CF9AE}" pid="33" name="FSC#SKEDITIONSLOVLEX@103.510:AttrStrListDocPropKategoriaZmluvy75">
    <vt:lpwstr/>
  </property>
  <property fmtid="{D5CDD505-2E9C-101B-9397-08002B2CF9AE}" pid="34" name="FSC#SKEDITIONSLOVLEX@103.510:AttrStrListDocPropDopadyPrijatiaZmluvy">
    <vt:lpwstr/>
  </property>
  <property fmtid="{D5CDD505-2E9C-101B-9397-08002B2CF9AE}" pid="35" name="FSC#SKEDITIONSLOVLEX@103.510:AttrStrListDocPropProblematikaPPa">
    <vt:lpwstr>je upravený v práve Európskej únie</vt:lpwstr>
  </property>
  <property fmtid="{D5CDD505-2E9C-101B-9397-08002B2CF9AE}" pid="36" name="FSC#SKEDITIONSLOVLEX@103.510:AttrStrListDocPropPrimarnePravoEU">
    <vt:lpwstr>čl. 114 Zmluvy o fungovaní EÚ </vt:lpwstr>
  </property>
  <property fmtid="{D5CDD505-2E9C-101B-9397-08002B2CF9AE}" pid="37" name="FSC#SKEDITIONSLOVLEX@103.510:AttrStrListDocPropSekundarneLegPravoPO">
    <vt:lpwstr>Smernica Európskeho parlamentu a Rady (EÚ) 2018/1972 z 11. decembra 2018, ktorou sa stanovuje európsky kódex elektronických komunikácií (Ú. v. EÚ L 321, 17.12.2018), ktorá bola implementovaná do nášho právneho poriadku zákonom č. 452/2021 Z. z. o elektron</vt:lpwstr>
  </property>
  <property fmtid="{D5CDD505-2E9C-101B-9397-08002B2CF9AE}" pid="38" name="FSC#SKEDITIONSLOVLEX@103.510:AttrStrListDocPropSekundarneNelegPravoPO">
    <vt:lpwstr/>
  </property>
  <property fmtid="{D5CDD505-2E9C-101B-9397-08002B2CF9AE}" pid="39" name="FSC#SKEDITIONSLOVLEX@103.510:AttrStrListDocPropSekundarneLegPravoDO">
    <vt:lpwstr/>
  </property>
  <property fmtid="{D5CDD505-2E9C-101B-9397-08002B2CF9AE}" pid="40" name="FSC#SKEDITIONSLOVLEX@103.510:AttrStrListDocPropProblematikaPPb">
    <vt:lpwstr/>
  </property>
  <property fmtid="{D5CDD505-2E9C-101B-9397-08002B2CF9AE}" pid="41" name="FSC#SKEDITIONSLOVLEX@103.510:AttrStrListDocPropNazovPredpisuEU">
    <vt:lpwstr>nie je obsiahnutá v judikatúre Súdneho dvora Európskej únie</vt:lpwstr>
  </property>
  <property fmtid="{D5CDD505-2E9C-101B-9397-08002B2CF9AE}" pid="42" name="FSC#SKEDITIONSLOVLEX@103.510:AttrStrListDocPropLehotaPrebratieSmernice">
    <vt:lpwstr>Vyhláška nepreberá smernicu Európskeho parlamentu a Rady, ale predstavuje nástroj správy frekvenčného spektra vykonávanej úradom.</vt:lpwstr>
  </property>
  <property fmtid="{D5CDD505-2E9C-101B-9397-08002B2CF9AE}" pid="43" name="FSC#SKEDITIONSLOVLEX@103.510:AttrStrListDocPropLehotaNaPredlozenie">
    <vt:lpwstr/>
  </property>
  <property fmtid="{D5CDD505-2E9C-101B-9397-08002B2CF9AE}" pid="44" name="FSC#SKEDITIONSLOVLEX@103.510:AttrStrListDocPropInfoZaciatokKonania">
    <vt:lpwstr>Konanie nebolo začaté, nakoľko nejde o prebratie smernice.</vt:lpwstr>
  </property>
  <property fmtid="{D5CDD505-2E9C-101B-9397-08002B2CF9AE}" pid="45" name="FSC#SKEDITIONSLOVLEX@103.510:AttrStrListDocPropInfoUzPreberanePP">
    <vt:lpwstr>Zákon č. 452/2021 Z. z. o elektronických komunikáciách. _x000d_
Nariadenie vlády Slovenskej republiky č. 434/2022 Z. z., ktorým sa ustanovuje národná tabuľka frekvenčného spektra_x000d_
</vt:lpwstr>
  </property>
  <property fmtid="{D5CDD505-2E9C-101B-9397-08002B2CF9AE}" pid="46" name="FSC#SKEDITIONSLOVLEX@103.510:AttrStrListDocPropStupenZlucitelnostiPP">
    <vt:lpwstr>úplne</vt:lpwstr>
  </property>
  <property fmtid="{D5CDD505-2E9C-101B-9397-08002B2CF9AE}" pid="47" name="FSC#SKEDITIONSLOVLEX@103.510:AttrStrListDocPropGestorSpolupRezorty">
    <vt:lpwstr/>
  </property>
  <property fmtid="{D5CDD505-2E9C-101B-9397-08002B2CF9AE}" pid="48" name="FSC#SKEDITIONSLOVLEX@103.510:AttrDateDocPropZaciatokPKK">
    <vt:lpwstr/>
  </property>
  <property fmtid="{D5CDD505-2E9C-101B-9397-08002B2CF9AE}" pid="49" name="FSC#SKEDITIONSLOVLEX@103.510:AttrDateDocPropUkonceniePKK">
    <vt:lpwstr/>
  </property>
  <property fmtid="{D5CDD505-2E9C-101B-9397-08002B2CF9AE}" pid="50" name="FSC#SKEDITIONSLOVLEX@103.510:AttrStrDocPropVplyvRozpocetVS">
    <vt:lpwstr>Žiadne</vt:lpwstr>
  </property>
  <property fmtid="{D5CDD505-2E9C-101B-9397-08002B2CF9AE}" pid="51" name="FSC#SKEDITIONSLOVLEX@103.510:AttrStrDocPropVplyvPodnikatelskeProstr">
    <vt:lpwstr>Žiadne</vt:lpwstr>
  </property>
  <property fmtid="{D5CDD505-2E9C-101B-9397-08002B2CF9AE}" pid="52" name="FSC#SKEDITIONSLOVLEX@103.510:AttrStrDocPropVplyvSocialny">
    <vt:lpwstr>Žiadne</vt:lpwstr>
  </property>
  <property fmtid="{D5CDD505-2E9C-101B-9397-08002B2CF9AE}" pid="53" name="FSC#SKEDITIONSLOVLEX@103.510:AttrStrDocPropVplyvNaZivotProstr">
    <vt:lpwstr>Žiadne</vt:lpwstr>
  </property>
  <property fmtid="{D5CDD505-2E9C-101B-9397-08002B2CF9AE}" pid="54" name="FSC#SKEDITIONSLOVLEX@103.510:AttrStrDocPropVplyvNaInformatizaciu">
    <vt:lpwstr>Žiadne</vt:lpwstr>
  </property>
  <property fmtid="{D5CDD505-2E9C-101B-9397-08002B2CF9AE}" pid="55" name="FSC#SKEDITIONSLOVLEX@103.510:AttrStrListDocPropPoznamkaVplyv">
    <vt:lpwstr>&lt;p style="text-align: justify;"&gt;Predložený materiál obsahuje legislatívno-technické úpravy. Navrhovanou novelou vyhlášky č. 288/2022 Z. z. sa zosúlaďuje Plán využívania frekvenčného spektra s&amp;nbsp;národnou tabuľkou frekvenčného spektra pre rok 2023. Okrem</vt:lpwstr>
  </property>
  <property fmtid="{D5CDD505-2E9C-101B-9397-08002B2CF9AE}" pid="56" name="FSC#SKEDITIONSLOVLEX@103.510:AttrStrListDocPropAltRiesenia">
    <vt:lpwstr>Nultý variant – v prípade absencie predkladanej zmeny vyhlášky č. 288/2022 Z. z. vzniknú problémy pri vydávaní individuálnych povolení a prideľovaní frekvencií vo viacerých frekvenčných pásmach. Nakoľko § 35 ods. 1 špecifikuje, že úrad vydáva individuálne</vt:lpwstr>
  </property>
  <property fmtid="{D5CDD505-2E9C-101B-9397-08002B2CF9AE}" pid="57" name="FSC#SKEDITIONSLOVLEX@103.510:AttrStrListDocPropStanoviskoGest">
    <vt:lpwstr/>
  </property>
  <property fmtid="{D5CDD505-2E9C-101B-9397-08002B2CF9AE}" pid="58" name="FSC#SKEDITIONSLOVLEX@103.510:AttrStrListDocPropTextKomunike">
    <vt:lpwstr/>
  </property>
  <property fmtid="{D5CDD505-2E9C-101B-9397-08002B2CF9AE}" pid="59" name="FSC#SKEDITIONSLOVLEX@103.510:AttrStrListDocPropUznesenieCastA">
    <vt:lpwstr/>
  </property>
  <property fmtid="{D5CDD505-2E9C-101B-9397-08002B2CF9AE}" pid="60" name="FSC#SKEDITIONSLOVLEX@103.510:AttrStrListDocPropUznesenieZodpovednyA1">
    <vt:lpwstr/>
  </property>
  <property fmtid="{D5CDD505-2E9C-101B-9397-08002B2CF9AE}" pid="61" name="FSC#SKEDITIONSLOVLEX@103.510:AttrStrListDocPropUznesenieTextA1">
    <vt:lpwstr/>
  </property>
  <property fmtid="{D5CDD505-2E9C-101B-9397-08002B2CF9AE}" pid="62" name="FSC#SKEDITIONSLOVLEX@103.510:AttrStrListDocPropUznesenieTerminA1">
    <vt:lpwstr/>
  </property>
  <property fmtid="{D5CDD505-2E9C-101B-9397-08002B2CF9AE}" pid="63" name="FSC#SKEDITIONSLOVLEX@103.510:AttrStrListDocPropUznesenieBODA1">
    <vt:lpwstr/>
  </property>
  <property fmtid="{D5CDD505-2E9C-101B-9397-08002B2CF9AE}" pid="64" name="FSC#SKEDITIONSLOVLEX@103.510:AttrStrListDocPropUznesenieZodpovednyA2">
    <vt:lpwstr/>
  </property>
  <property fmtid="{D5CDD505-2E9C-101B-9397-08002B2CF9AE}" pid="65" name="FSC#SKEDITIONSLOVLEX@103.510:AttrStrListDocPropUznesenieTextA2">
    <vt:lpwstr/>
  </property>
  <property fmtid="{D5CDD505-2E9C-101B-9397-08002B2CF9AE}" pid="66" name="FSC#SKEDITIONSLOVLEX@103.510:AttrStrListDocPropUznesenieTerminA2">
    <vt:lpwstr/>
  </property>
  <property fmtid="{D5CDD505-2E9C-101B-9397-08002B2CF9AE}" pid="67" name="FSC#SKEDITIONSLOVLEX@103.510:AttrStrListDocPropUznesenieBODA3">
    <vt:lpwstr/>
  </property>
  <property fmtid="{D5CDD505-2E9C-101B-9397-08002B2CF9AE}" pid="68" name="FSC#SKEDITIONSLOVLEX@103.510:AttrStrListDocPropUznesenieZodpovednyA3">
    <vt:lpwstr/>
  </property>
  <property fmtid="{D5CDD505-2E9C-101B-9397-08002B2CF9AE}" pid="69" name="FSC#SKEDITIONSLOVLEX@103.510:AttrStrListDocPropUznesenieTextA3">
    <vt:lpwstr/>
  </property>
  <property fmtid="{D5CDD505-2E9C-101B-9397-08002B2CF9AE}" pid="70" name="FSC#SKEDITIONSLOVLEX@103.510:AttrStrListDocPropUznesenieTerminA3">
    <vt:lpwstr/>
  </property>
  <property fmtid="{D5CDD505-2E9C-101B-9397-08002B2CF9AE}" pid="71" name="FSC#SKEDITIONSLOVLEX@103.510:AttrStrListDocPropUznesenieBODA4">
    <vt:lpwstr/>
  </property>
  <property fmtid="{D5CDD505-2E9C-101B-9397-08002B2CF9AE}" pid="72" name="FSC#SKEDITIONSLOVLEX@103.510:AttrStrListDocPropUznesenieZodpovednyA4">
    <vt:lpwstr/>
  </property>
  <property fmtid="{D5CDD505-2E9C-101B-9397-08002B2CF9AE}" pid="73" name="FSC#SKEDITIONSLOVLEX@103.510:AttrStrListDocPropUznesenieTextA4">
    <vt:lpwstr/>
  </property>
  <property fmtid="{D5CDD505-2E9C-101B-9397-08002B2CF9AE}" pid="74" name="FSC#SKEDITIONSLOVLEX@103.510:AttrStrListDocPropUznesenieTerminA4">
    <vt:lpwstr/>
  </property>
  <property fmtid="{D5CDD505-2E9C-101B-9397-08002B2CF9AE}" pid="75" name="FSC#SKEDITIONSLOVLEX@103.510:AttrStrListDocPropUznesenieCastB">
    <vt:lpwstr/>
  </property>
  <property fmtid="{D5CDD505-2E9C-101B-9397-08002B2CF9AE}" pid="76" name="FSC#SKEDITIONSLOVLEX@103.510:AttrStrListDocPropUznesenieBODB1">
    <vt:lpwstr/>
  </property>
  <property fmtid="{D5CDD505-2E9C-101B-9397-08002B2CF9AE}" pid="77" name="FSC#SKEDITIONSLOVLEX@103.510:AttrStrListDocPropUznesenieZodpovednyB1">
    <vt:lpwstr/>
  </property>
  <property fmtid="{D5CDD505-2E9C-101B-9397-08002B2CF9AE}" pid="78" name="FSC#SKEDITIONSLOVLEX@103.510:AttrStrListDocPropUznesenieTextB1">
    <vt:lpwstr/>
  </property>
  <property fmtid="{D5CDD505-2E9C-101B-9397-08002B2CF9AE}" pid="79" name="FSC#SKEDITIONSLOVLEX@103.510:AttrStrListDocPropUznesenieTerminB1">
    <vt:lpwstr/>
  </property>
  <property fmtid="{D5CDD505-2E9C-101B-9397-08002B2CF9AE}" pid="80" name="FSC#SKEDITIONSLOVLEX@103.510:AttrStrListDocPropUznesenieBODB2">
    <vt:lpwstr/>
  </property>
  <property fmtid="{D5CDD505-2E9C-101B-9397-08002B2CF9AE}" pid="81" name="FSC#SKEDITIONSLOVLEX@103.510:AttrStrListDocPropUznesenieZodpovednyB2">
    <vt:lpwstr/>
  </property>
  <property fmtid="{D5CDD505-2E9C-101B-9397-08002B2CF9AE}" pid="82" name="FSC#SKEDITIONSLOVLEX@103.510:AttrStrListDocPropUznesenieTextB2">
    <vt:lpwstr/>
  </property>
  <property fmtid="{D5CDD505-2E9C-101B-9397-08002B2CF9AE}" pid="83" name="FSC#SKEDITIONSLOVLEX@103.510:AttrStrListDocPropUznesenieTerminB2">
    <vt:lpwstr/>
  </property>
  <property fmtid="{D5CDD505-2E9C-101B-9397-08002B2CF9AE}" pid="84" name="FSC#SKEDITIONSLOVLEX@103.510:AttrStrListDocPropUznesenieBODB3">
    <vt:lpwstr/>
  </property>
  <property fmtid="{D5CDD505-2E9C-101B-9397-08002B2CF9AE}" pid="85" name="FSC#SKEDITIONSLOVLEX@103.510:AttrStrListDocPropUznesenieZodpovednyB3">
    <vt:lpwstr/>
  </property>
  <property fmtid="{D5CDD505-2E9C-101B-9397-08002B2CF9AE}" pid="86" name="FSC#SKEDITIONSLOVLEX@103.510:AttrStrListDocPropUznesenieTextB3">
    <vt:lpwstr/>
  </property>
  <property fmtid="{D5CDD505-2E9C-101B-9397-08002B2CF9AE}" pid="87" name="FSC#SKEDITIONSLOVLEX@103.510:AttrStrListDocPropUznesenieTerminB3">
    <vt:lpwstr/>
  </property>
  <property fmtid="{D5CDD505-2E9C-101B-9397-08002B2CF9AE}" pid="88" name="FSC#SKEDITIONSLOVLEX@103.510:AttrStrListDocPropUznesenieBODB4">
    <vt:lpwstr/>
  </property>
  <property fmtid="{D5CDD505-2E9C-101B-9397-08002B2CF9AE}" pid="89" name="FSC#SKEDITIONSLOVLEX@103.510:AttrStrListDocPropUznesenieZodpovednyB4">
    <vt:lpwstr/>
  </property>
  <property fmtid="{D5CDD505-2E9C-101B-9397-08002B2CF9AE}" pid="90" name="FSC#SKEDITIONSLOVLEX@103.510:AttrStrListDocPropUznesenieTextB4">
    <vt:lpwstr/>
  </property>
  <property fmtid="{D5CDD505-2E9C-101B-9397-08002B2CF9AE}" pid="91" name="FSC#SKEDITIONSLOVLEX@103.510:AttrStrListDocPropUznesenieTerminB4">
    <vt:lpwstr/>
  </property>
  <property fmtid="{D5CDD505-2E9C-101B-9397-08002B2CF9AE}" pid="92" name="FSC#SKEDITIONSLOVLEX@103.510:AttrStrListDocPropUznesenieCastC">
    <vt:lpwstr/>
  </property>
  <property fmtid="{D5CDD505-2E9C-101B-9397-08002B2CF9AE}" pid="93" name="FSC#SKEDITIONSLOVLEX@103.510:AttrStrListDocPropUznesenieBODC1">
    <vt:lpwstr/>
  </property>
  <property fmtid="{D5CDD505-2E9C-101B-9397-08002B2CF9AE}" pid="94" name="FSC#SKEDITIONSLOVLEX@103.510:AttrStrListDocPropUznesenieZodpovednyC1">
    <vt:lpwstr/>
  </property>
  <property fmtid="{D5CDD505-2E9C-101B-9397-08002B2CF9AE}" pid="95" name="FSC#SKEDITIONSLOVLEX@103.510:AttrStrListDocPropUznesenieTextC1">
    <vt:lpwstr/>
  </property>
  <property fmtid="{D5CDD505-2E9C-101B-9397-08002B2CF9AE}" pid="96" name="FSC#SKEDITIONSLOVLEX@103.510:AttrStrListDocPropUznesenieTerminC1">
    <vt:lpwstr/>
  </property>
  <property fmtid="{D5CDD505-2E9C-101B-9397-08002B2CF9AE}" pid="97" name="FSC#SKEDITIONSLOVLEX@103.510:AttrStrListDocPropUznesenieBODC2">
    <vt:lpwstr/>
  </property>
  <property fmtid="{D5CDD505-2E9C-101B-9397-08002B2CF9AE}" pid="98" name="FSC#SKEDITIONSLOVLEX@103.510:AttrStrListDocPropUznesenieZodpovednyC2">
    <vt:lpwstr/>
  </property>
  <property fmtid="{D5CDD505-2E9C-101B-9397-08002B2CF9AE}" pid="99" name="FSC#SKEDITIONSLOVLEX@103.510:AttrStrListDocPropUznesenieTextC2">
    <vt:lpwstr/>
  </property>
  <property fmtid="{D5CDD505-2E9C-101B-9397-08002B2CF9AE}" pid="100" name="FSC#SKEDITIONSLOVLEX@103.510:AttrStrListDocPropUznesenieTerminC2">
    <vt:lpwstr/>
  </property>
  <property fmtid="{D5CDD505-2E9C-101B-9397-08002B2CF9AE}" pid="101" name="FSC#SKEDITIONSLOVLEX@103.510:AttrStrListDocPropUznesenieBODC3">
    <vt:lpwstr/>
  </property>
  <property fmtid="{D5CDD505-2E9C-101B-9397-08002B2CF9AE}" pid="102" name="FSC#SKEDITIONSLOVLEX@103.510:AttrStrListDocPropUznesenieZodpovednyC3">
    <vt:lpwstr/>
  </property>
  <property fmtid="{D5CDD505-2E9C-101B-9397-08002B2CF9AE}" pid="103" name="FSC#SKEDITIONSLOVLEX@103.510:AttrStrListDocPropUznesenieTextC3">
    <vt:lpwstr/>
  </property>
  <property fmtid="{D5CDD505-2E9C-101B-9397-08002B2CF9AE}" pid="104" name="FSC#SKEDITIONSLOVLEX@103.510:AttrStrListDocPropUznesenieTerminC3">
    <vt:lpwstr/>
  </property>
  <property fmtid="{D5CDD505-2E9C-101B-9397-08002B2CF9AE}" pid="105" name="FSC#SKEDITIONSLOVLEX@103.510:AttrStrListDocPropUznesenieBODC4">
    <vt:lpwstr/>
  </property>
  <property fmtid="{D5CDD505-2E9C-101B-9397-08002B2CF9AE}" pid="106" name="FSC#SKEDITIONSLOVLEX@103.510:AttrStrListDocPropUznesenieZodpovednyC4">
    <vt:lpwstr/>
  </property>
  <property fmtid="{D5CDD505-2E9C-101B-9397-08002B2CF9AE}" pid="107" name="FSC#SKEDITIONSLOVLEX@103.510:AttrStrListDocPropUznesenieTextC4">
    <vt:lpwstr/>
  </property>
  <property fmtid="{D5CDD505-2E9C-101B-9397-08002B2CF9AE}" pid="108" name="FSC#SKEDITIONSLOVLEX@103.510:AttrStrListDocPropUznesenieTerminC4">
    <vt:lpwstr/>
  </property>
  <property fmtid="{D5CDD505-2E9C-101B-9397-08002B2CF9AE}" pid="109" name="FSC#SKEDITIONSLOVLEX@103.510:AttrStrListDocPropUznesenieCastD">
    <vt:lpwstr/>
  </property>
  <property fmtid="{D5CDD505-2E9C-101B-9397-08002B2CF9AE}" pid="110" name="FSC#SKEDITIONSLOVLEX@103.510:AttrStrListDocPropUznesenieBODD1">
    <vt:lpwstr/>
  </property>
  <property fmtid="{D5CDD505-2E9C-101B-9397-08002B2CF9AE}" pid="111" name="FSC#SKEDITIONSLOVLEX@103.510:AttrStrListDocPropUznesenieZodpovednyD1">
    <vt:lpwstr/>
  </property>
  <property fmtid="{D5CDD505-2E9C-101B-9397-08002B2CF9AE}" pid="112" name="FSC#SKEDITIONSLOVLEX@103.510:AttrStrListDocPropUznesenieTextD1">
    <vt:lpwstr/>
  </property>
  <property fmtid="{D5CDD505-2E9C-101B-9397-08002B2CF9AE}" pid="113" name="FSC#SKEDITIONSLOVLEX@103.510:AttrStrListDocPropUznesenieTerminD1">
    <vt:lpwstr/>
  </property>
  <property fmtid="{D5CDD505-2E9C-101B-9397-08002B2CF9AE}" pid="114" name="FSC#SKEDITIONSLOVLEX@103.510:AttrStrListDocPropUznesenieBODD2">
    <vt:lpwstr/>
  </property>
  <property fmtid="{D5CDD505-2E9C-101B-9397-08002B2CF9AE}" pid="115" name="FSC#SKEDITIONSLOVLEX@103.510:AttrStrListDocPropUznesenieZodpovednyD2">
    <vt:lpwstr/>
  </property>
  <property fmtid="{D5CDD505-2E9C-101B-9397-08002B2CF9AE}" pid="116" name="FSC#SKEDITIONSLOVLEX@103.510:AttrStrListDocPropUznesenieTextD2">
    <vt:lpwstr/>
  </property>
  <property fmtid="{D5CDD505-2E9C-101B-9397-08002B2CF9AE}" pid="117" name="FSC#SKEDITIONSLOVLEX@103.510:AttrStrListDocPropUznesenieTerminD2">
    <vt:lpwstr/>
  </property>
  <property fmtid="{D5CDD505-2E9C-101B-9397-08002B2CF9AE}" pid="118" name="FSC#SKEDITIONSLOVLEX@103.510:AttrStrListDocPropUznesenieBODD3">
    <vt:lpwstr/>
  </property>
  <property fmtid="{D5CDD505-2E9C-101B-9397-08002B2CF9AE}" pid="119" name="FSC#SKEDITIONSLOVLEX@103.510:AttrStrListDocPropUznesenieZodpovednyD3">
    <vt:lpwstr/>
  </property>
  <property fmtid="{D5CDD505-2E9C-101B-9397-08002B2CF9AE}" pid="120" name="FSC#SKEDITIONSLOVLEX@103.510:AttrStrListDocPropUznesenieTextD3">
    <vt:lpwstr/>
  </property>
  <property fmtid="{D5CDD505-2E9C-101B-9397-08002B2CF9AE}" pid="121" name="FSC#SKEDITIONSLOVLEX@103.510:AttrStrListDocPropUznesenieTerminD3">
    <vt:lpwstr/>
  </property>
  <property fmtid="{D5CDD505-2E9C-101B-9397-08002B2CF9AE}" pid="122" name="FSC#SKEDITIONSLOVLEX@103.510:AttrStrListDocPropUznesenieBODD4">
    <vt:lpwstr/>
  </property>
  <property fmtid="{D5CDD505-2E9C-101B-9397-08002B2CF9AE}" pid="123" name="FSC#SKEDITIONSLOVLEX@103.510:AttrStrListDocPropUznesenieZodpovednyD4">
    <vt:lpwstr/>
  </property>
  <property fmtid="{D5CDD505-2E9C-101B-9397-08002B2CF9AE}" pid="124" name="FSC#SKEDITIONSLOVLEX@103.510:AttrStrListDocPropUznesenieTextD4">
    <vt:lpwstr/>
  </property>
  <property fmtid="{D5CDD505-2E9C-101B-9397-08002B2CF9AE}" pid="125" name="FSC#SKEDITIONSLOVLEX@103.510:AttrStrListDocPropUznesenieTerminD4">
    <vt:lpwstr/>
  </property>
  <property fmtid="{D5CDD505-2E9C-101B-9397-08002B2CF9AE}" pid="126" name="FSC#SKEDITIONSLOVLEX@103.510:AttrStrListDocPropUznesenieVykonaju">
    <vt:lpwstr/>
  </property>
  <property fmtid="{D5CDD505-2E9C-101B-9397-08002B2CF9AE}" pid="127" name="FSC#SKEDITIONSLOVLEX@103.510:AttrStrListDocPropUznesenieNaVedomie">
    <vt:lpwstr/>
  </property>
  <property fmtid="{D5CDD505-2E9C-101B-9397-08002B2CF9AE}" pid="128" name="FSC#SKEDITIONSLOVLEX@103.510:AttrStrListDocPropTextVseobPrilohy">
    <vt:lpwstr/>
  </property>
  <property fmtid="{D5CDD505-2E9C-101B-9397-08002B2CF9AE}" pid="129" name="FSC#SKEDITIONSLOVLEX@103.510:AttrStrListDocPropTextPredklSpravy">
    <vt:lpwstr>&lt;p align="center"&gt;&amp;nbsp;&lt;/p&gt;&lt;p&gt;&amp;nbsp;&lt;/p&gt;&lt;p style="text-align: justify;"&gt;Návrh vyhlášky Úradu pre reguláciu elektronických komunikácií a poštových služieb z .../2023, ktorou sa mení a&amp;nbsp;dopĺňa vyhláška č. 288/2022 Z. z., ktorou sa ustanovuje plán využí</vt:lpwstr>
  </property>
  <property fmtid="{D5CDD505-2E9C-101B-9397-08002B2CF9AE}" pid="130" name="FSC#COOSYSTEM@1.1:Container">
    <vt:lpwstr>COO.2145.1000.3.5561595</vt:lpwstr>
  </property>
  <property fmtid="{D5CDD505-2E9C-101B-9397-08002B2CF9AE}" pid="131" name="FSC#FSCFOLIO@1.1001:docpropproject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 style="text-align: justify;"&gt;Verejnosť bola o príprave návrhu vyhlášky Úradu pre reguláciu elektronických komunikácií a&amp;nbsp;poštových služieb, ktorou sa mení a dopĺňa vyhláška Úradu pre reguláciu elektronických komunikácií a poštových služieb č. 288/2</vt:lpwstr>
  </property>
  <property fmtid="{D5CDD505-2E9C-101B-9397-08002B2CF9AE}" pid="134" name="FSC#SKEDITIONSLOVLEX@103.510:cisloparlamenttlac">
    <vt:lpwstr/>
  </property>
  <property fmtid="{D5CDD505-2E9C-101B-9397-08002B2CF9AE}" pid="135" name="FSC#SKEDITIONSLOVLEX@103.510:nazovpredpis1">
    <vt:lpwstr/>
  </property>
  <property fmtid="{D5CDD505-2E9C-101B-9397-08002B2CF9AE}" pid="136" name="FSC#SKEDITIONSLOVLEX@103.510:nazovpredpis2">
    <vt:lpwstr/>
  </property>
  <property fmtid="{D5CDD505-2E9C-101B-9397-08002B2CF9AE}" pid="137" name="FSC#SKEDITIONSLOVLEX@103.510:nazovpredpis3">
    <vt:lpwstr/>
  </property>
  <property fmtid="{D5CDD505-2E9C-101B-9397-08002B2CF9AE}" pid="138" name="FSC#SKEDITIONSLOVLEX@103.510:plnynazovpredpis1">
    <vt:lpwstr/>
  </property>
  <property fmtid="{D5CDD505-2E9C-101B-9397-08002B2CF9AE}" pid="139" name="FSC#SKEDITIONSLOVLEX@103.510:plnynazovpredpis2">
    <vt:lpwstr/>
  </property>
  <property fmtid="{D5CDD505-2E9C-101B-9397-08002B2CF9AE}" pid="140" name="FSC#SKEDITIONSLOVLEX@103.510:plnynazovpredpis3">
    <vt:lpwstr/>
  </property>
  <property fmtid="{D5CDD505-2E9C-101B-9397-08002B2CF9AE}" pid="141" name="FSC#SKEDITIONSLOVLEX@103.510:funkciaPred">
    <vt:lpwstr>právnik</vt:lpwstr>
  </property>
  <property fmtid="{D5CDD505-2E9C-101B-9397-08002B2CF9AE}" pid="142" name="FSC#SKEDITIONSLOVLEX@103.510:funkciaPredAkuzativ">
    <vt:lpwstr>právnika</vt:lpwstr>
  </property>
  <property fmtid="{D5CDD505-2E9C-101B-9397-08002B2CF9AE}" pid="143" name="FSC#SKEDITIONSLOVLEX@103.510:funkciaPredDativ">
    <vt:lpwstr>právnikovi</vt:lpwstr>
  </property>
  <property fmtid="{D5CDD505-2E9C-101B-9397-08002B2CF9AE}" pid="144" name="FSC#SKEDITIONSLOVLEX@103.510:funkciaZodpPred">
    <vt:lpwstr>predseda</vt:lpwstr>
  </property>
  <property fmtid="{D5CDD505-2E9C-101B-9397-08002B2CF9AE}" pid="145" name="FSC#SKEDITIONSLOVLEX@103.510:funkciaZodpPredAkuzativ">
    <vt:lpwstr>predsedu</vt:lpwstr>
  </property>
  <property fmtid="{D5CDD505-2E9C-101B-9397-08002B2CF9AE}" pid="146" name="FSC#SKEDITIONSLOVLEX@103.510:funkciaZodpPredDativ">
    <vt:lpwstr>predsedovi</vt:lpwstr>
  </property>
  <property fmtid="{D5CDD505-2E9C-101B-9397-08002B2CF9AE}" pid="147" name="FSC#SKEDITIONSLOVLEX@103.510:funkciaDalsiPred">
    <vt:lpwstr/>
  </property>
  <property fmtid="{D5CDD505-2E9C-101B-9397-08002B2CF9AE}" pid="148" name="FSC#SKEDITIONSLOVLEX@103.510:funkciaDalsiPredAkuzativ">
    <vt:lpwstr/>
  </property>
  <property fmtid="{D5CDD505-2E9C-101B-9397-08002B2CF9AE}" pid="149" name="FSC#SKEDITIONSLOVLEX@103.510:funkciaDalsiPredDativ">
    <vt:lpwstr/>
  </property>
  <property fmtid="{D5CDD505-2E9C-101B-9397-08002B2CF9AE}" pid="150" name="FSC#SKEDITIONSLOVLEX@103.510:predkladateliaObalSD">
    <vt:lpwstr>Ing. Ivan Marták_x000d_
predseda</vt:lpwstr>
  </property>
  <property fmtid="{D5CDD505-2E9C-101B-9397-08002B2CF9AE}" pid="151" name="FSC#SKEDITIONSLOVLEX@103.510:aktualnyrok">
    <vt:lpwstr>2023</vt:lpwstr>
  </property>
  <property fmtid="{D5CDD505-2E9C-101B-9397-08002B2CF9AE}" pid="152" name="FSC#SKEDITIONSLOVLEX@103.510:vytvorenedna">
    <vt:lpwstr>13. 3. 2023</vt:lpwstr>
  </property>
  <property fmtid="{D5CDD505-2E9C-101B-9397-08002B2CF9AE}" pid="153" name="GrammarlyDocumentId">
    <vt:lpwstr>c3e97d9e718ae3322718fdfff5500a84af267d5a5a9566142cfd2c7cf74e4d38</vt:lpwstr>
  </property>
  <property fmtid="{D5CDD505-2E9C-101B-9397-08002B2CF9AE}" pid="154" name="ContentTypeId">
    <vt:lpwstr>0x01010051497E56AC7D9C4BB0C517B864636963</vt:lpwstr>
  </property>
  <property fmtid="{D5CDD505-2E9C-101B-9397-08002B2CF9AE}" pid="155" name="MSIP_Label_026ec19f-228d-4bc0-917c-c6d170495fa4_Enabled">
    <vt:lpwstr>true</vt:lpwstr>
  </property>
  <property fmtid="{D5CDD505-2E9C-101B-9397-08002B2CF9AE}" pid="156" name="MSIP_Label_026ec19f-228d-4bc0-917c-c6d170495fa4_SetDate">
    <vt:lpwstr>2025-09-17T13:41:32Z</vt:lpwstr>
  </property>
  <property fmtid="{D5CDD505-2E9C-101B-9397-08002B2CF9AE}" pid="157" name="MSIP_Label_026ec19f-228d-4bc0-917c-c6d170495fa4_Method">
    <vt:lpwstr>Standard</vt:lpwstr>
  </property>
  <property fmtid="{D5CDD505-2E9C-101B-9397-08002B2CF9AE}" pid="158" name="MSIP_Label_026ec19f-228d-4bc0-917c-c6d170495fa4_Name">
    <vt:lpwstr>Internal</vt:lpwstr>
  </property>
  <property fmtid="{D5CDD505-2E9C-101B-9397-08002B2CF9AE}" pid="159" name="MSIP_Label_026ec19f-228d-4bc0-917c-c6d170495fa4_SiteId">
    <vt:lpwstr>9ad69904-a090-445d-99e7-d7f9d37bcf3e</vt:lpwstr>
  </property>
  <property fmtid="{D5CDD505-2E9C-101B-9397-08002B2CF9AE}" pid="160" name="MSIP_Label_026ec19f-228d-4bc0-917c-c6d170495fa4_ActionId">
    <vt:lpwstr>54b4d81f-4980-4d45-bd7d-235a9742dc3a</vt:lpwstr>
  </property>
  <property fmtid="{D5CDD505-2E9C-101B-9397-08002B2CF9AE}" pid="161" name="MSIP_Label_026ec19f-228d-4bc0-917c-c6d170495fa4_ContentBits">
    <vt:lpwstr>0</vt:lpwstr>
  </property>
  <property fmtid="{D5CDD505-2E9C-101B-9397-08002B2CF9AE}" pid="162" name="MSIP_Label_026ec19f-228d-4bc0-917c-c6d170495fa4_Tag">
    <vt:lpwstr>10, 3, 0, 1</vt:lpwstr>
  </property>
</Properties>
</file>