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00DF3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47042A4C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5D78BBE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189B3E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085B3D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BA0F21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07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992"/>
        <w:gridCol w:w="1134"/>
        <w:gridCol w:w="1134"/>
        <w:gridCol w:w="992"/>
        <w:gridCol w:w="7"/>
      </w:tblGrid>
      <w:tr w:rsidR="00F62679" w:rsidRPr="00F62679" w14:paraId="0B812C46" w14:textId="77777777" w:rsidTr="00F62679">
        <w:trPr>
          <w:trHeight w:val="330"/>
        </w:trPr>
        <w:tc>
          <w:tcPr>
            <w:tcW w:w="4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874991A" w14:textId="77777777" w:rsidR="00F62679" w:rsidRPr="00F62679" w:rsidRDefault="00F62679" w:rsidP="00F626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425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3C2250C3" w14:textId="77777777" w:rsidR="00F62679" w:rsidRPr="00F62679" w:rsidRDefault="00F62679" w:rsidP="00F626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Vplyv na rozpočet verejnej správy (v eurách)</w:t>
            </w:r>
          </w:p>
        </w:tc>
      </w:tr>
      <w:tr w:rsidR="00F62679" w:rsidRPr="00F62679" w14:paraId="71AF2F35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8C2E53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DDA2F80" w14:textId="77777777" w:rsidR="00F62679" w:rsidRPr="00F62679" w:rsidRDefault="00F62679" w:rsidP="00F626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65CF307" w14:textId="77777777" w:rsidR="00F62679" w:rsidRPr="00F62679" w:rsidRDefault="00F62679" w:rsidP="00F626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E42FDB" w14:textId="77777777" w:rsidR="00F62679" w:rsidRPr="00F62679" w:rsidRDefault="00F62679" w:rsidP="00F626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B0CB602" w14:textId="77777777" w:rsidR="00F62679" w:rsidRPr="00F62679" w:rsidRDefault="00F62679" w:rsidP="00F626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2028</w:t>
            </w:r>
          </w:p>
        </w:tc>
      </w:tr>
      <w:tr w:rsidR="00F62679" w:rsidRPr="00F62679" w14:paraId="598275E7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8B30534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Príjmy verejnej správy celkom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6DB8CF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FBB708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4D845C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FABF1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215917D8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20BDC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DFB2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9916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2B6B0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B643F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677ACFC4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48225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 xml:space="preserve">z toho: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1CCF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1D00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5F59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B1D97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</w:tr>
      <w:tr w:rsidR="00F62679" w:rsidRPr="00F62679" w14:paraId="4E2A9955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18EF5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Sociálnu poisťovňu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6376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98418F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7EE4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DFAC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7A8B71B5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92114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ŠR (verejná pokladničná správa)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6D5E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7FBD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6596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70918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61B96C32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96173A" w14:textId="77777777" w:rsidR="00F62679" w:rsidRPr="00F62679" w:rsidRDefault="00F62679" w:rsidP="00F62679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  <w:t>Rozpočtové prostriedky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5EA4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8A5D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E137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DECF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586DBCD5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8932C" w14:textId="77777777" w:rsidR="00F62679" w:rsidRPr="00F62679" w:rsidRDefault="00F62679" w:rsidP="00F62679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  <w:t>EÚ zdroje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2C17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B410A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083A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7907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4EE84B5F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2199D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obce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CD548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0BD9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66867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01EB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075711CC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0482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D462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835C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412A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D223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13E74F86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5262D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7115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0659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56DDF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8D89A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4BFA1E71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BE286D9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Výdavky verejnej správy celkom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C5BEB0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6 712 254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D544E3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4 557 359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649C30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183 087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6CB2FE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185 347</w:t>
            </w:r>
          </w:p>
        </w:tc>
      </w:tr>
      <w:tr w:rsidR="00F62679" w:rsidRPr="00F62679" w14:paraId="277CA5B4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6EA73F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12FFB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E8010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CD15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79033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5C4D0B77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DACB3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 xml:space="preserve">z toho: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745B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A4C8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6C91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D23A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 </w:t>
            </w:r>
          </w:p>
        </w:tc>
      </w:tr>
      <w:tr w:rsidR="00F62679" w:rsidRPr="00F62679" w14:paraId="03583015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BDB9C3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štátny rozpočet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C260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1 029 264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C09F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204 390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6919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154 390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7BE6F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154 390</w:t>
            </w:r>
          </w:p>
        </w:tc>
      </w:tr>
      <w:tr w:rsidR="00F62679" w:rsidRPr="00F62679" w14:paraId="535A2EDD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393865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 xml:space="preserve">z toho </w:t>
            </w: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vplyv na MZ SR (ŠR)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55F5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1 029 264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6A47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154 390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2FE3E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154 390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73F7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154 390</w:t>
            </w:r>
          </w:p>
        </w:tc>
      </w:tr>
      <w:tr w:rsidR="00F62679" w:rsidRPr="00F62679" w14:paraId="12621F81" w14:textId="77777777" w:rsidTr="00F62679">
        <w:trPr>
          <w:gridAfter w:val="1"/>
          <w:wAfter w:w="7" w:type="dxa"/>
          <w:trHeight w:val="54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5C4B970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</w:pPr>
            <w:r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>R</w:t>
            </w: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 xml:space="preserve">ozpočtové prostriedky  </w:t>
            </w: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MZ SR/NZCI/podprogram 0EK0G05 Špecializovaný systém eZdravie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0ADFC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37597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154 390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70F0D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154 390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45F8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154 390</w:t>
            </w:r>
          </w:p>
        </w:tc>
      </w:tr>
      <w:tr w:rsidR="00F62679" w:rsidRPr="00F62679" w14:paraId="444F1788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F60C4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>EÚ zdroje</w:t>
            </w:r>
            <w:r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 xml:space="preserve"> -</w:t>
            </w: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 xml:space="preserve"> Plán obnovy a odolnosti kapitola MZ SR (ŠR)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0354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1 029 264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93BE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DC464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16D6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F62679" w:rsidRPr="00F62679" w14:paraId="6A486E82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693B3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z toho vplyv na MIRRI (ŠR)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9D04F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3F70F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B9BBF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BB69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Cs/>
                <w:color w:val="000000"/>
                <w:szCs w:val="20"/>
                <w:lang w:eastAsia="sk-SK"/>
              </w:rPr>
              <w:t>0</w:t>
            </w:r>
          </w:p>
        </w:tc>
      </w:tr>
      <w:tr w:rsidR="00F62679" w:rsidRPr="00F62679" w14:paraId="0D6A9B14" w14:textId="77777777" w:rsidTr="00F62679">
        <w:trPr>
          <w:gridAfter w:val="1"/>
          <w:wAfter w:w="7" w:type="dxa"/>
          <w:trHeight w:val="825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45F25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R</w:t>
            </w: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ozpočtové prostriedky fond obnovy a odolnosti RRF – prg_36 (META IS), kód programu I1 v rozpočtovom informačnom systéme (RIS) je 0ET0B01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2FA3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4E51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4B10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7B94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F62679" w:rsidRPr="00F62679" w14:paraId="133899CA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CC050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A220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7643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D7D3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A310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022D47C7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09A98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obce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E7AC9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5AC0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5235F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AA80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726031BC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73CFE" w14:textId="77777777" w:rsidR="00F62679" w:rsidRPr="00F62679" w:rsidRDefault="00F62679" w:rsidP="00F62679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5BA06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47FB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40DC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09E9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7842826E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0EC4F" w14:textId="77777777" w:rsidR="00F62679" w:rsidRPr="00F62679" w:rsidRDefault="00F62679" w:rsidP="00F62679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  <w:t>o rozpočtovej zodpovednosti</w:t>
            </w: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568C01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460590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04141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E40937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</w:tr>
      <w:tr w:rsidR="00F62679" w:rsidRPr="00F62679" w14:paraId="4183864B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2B50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81CD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8617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0E76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394E7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565671DD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3B007" w14:textId="77777777" w:rsidR="00F62679" w:rsidRPr="00F62679" w:rsidRDefault="00F62679" w:rsidP="00F62679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4F30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B4DF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A1BE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E12D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2A08DBDB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B135C" w14:textId="77777777" w:rsidR="00F62679" w:rsidRPr="00F62679" w:rsidRDefault="00F62679" w:rsidP="00F62679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4"/>
                <w:lang w:eastAsia="sk-SK"/>
              </w:rPr>
              <w:t>o rozpočtovej zodpovednosti</w:t>
            </w: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0295B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36CA3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8DBC1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1335F0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4"/>
                <w:lang w:eastAsia="sk-SK"/>
              </w:rPr>
            </w:pPr>
          </w:p>
        </w:tc>
      </w:tr>
      <w:tr w:rsidR="00F62679" w:rsidRPr="00F62679" w14:paraId="7B63CB41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725B8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 xml:space="preserve"> - vplyv na Sociálnu poisťovňu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ED06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5 682 990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E8B2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4 352 969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C97A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28 697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1D42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30 957</w:t>
            </w:r>
          </w:p>
        </w:tc>
      </w:tr>
      <w:tr w:rsidR="00F62679" w:rsidRPr="00F62679" w14:paraId="7E0E27B5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971B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 xml:space="preserve">z toho EÚ zdroje plán obnovy a odolnosti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CC2D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5 682 990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9A8207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1 894 330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7AFF9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AB19E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F62679" w:rsidRPr="00F62679" w14:paraId="49CB713A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1634B5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>z toho vplyv na rozpočet správneho fondu Sociálnej poisťovne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F0B13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C2E7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2 445 377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EEFB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FBFB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F62679" w:rsidRPr="00F62679" w14:paraId="160CCD59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3A76C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i/>
                <w:iCs/>
                <w:color w:val="000000"/>
                <w:szCs w:val="20"/>
                <w:lang w:eastAsia="sk-SK"/>
              </w:rPr>
              <w:t>z toho vplyv na základný fond nemocenského poistenia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A9C8C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54772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13 262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D152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28 697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0384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30 957</w:t>
            </w:r>
          </w:p>
        </w:tc>
      </w:tr>
      <w:tr w:rsidR="00F62679" w:rsidRPr="00F62679" w14:paraId="559C8633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42E9997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AC6E98F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BFAD32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083BF4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94E22D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5AC6B8B8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52D6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ŠR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3C220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1932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6EC4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C3209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2F494974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93F97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obce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F9480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4D8CB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1BFD3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E957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43A7F439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93C2B4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14BE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E8E46F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04D2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D321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458996CC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511450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5003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68FA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0F62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0B201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294DBB82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A6AE00F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Vplyv na mzdové výdavky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122720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17D0A1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4F94A9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AAF11E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2CA0A42E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1F2AE4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ŠR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D3D4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58FF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093C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30B9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16CF2235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74A03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obce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F0BA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E4F0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CB493E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586BF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18A0B290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01669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874BD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35226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634D53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9A5AF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F62679" w:rsidRPr="00F62679" w14:paraId="7DE1F55F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F0950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53B72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6682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62437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824A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2B0030" w:rsidRPr="00F62679" w14:paraId="70D19288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08F4940" w14:textId="77777777" w:rsidR="002B0030" w:rsidRPr="00F62679" w:rsidRDefault="002B0030" w:rsidP="002B003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lastRenderedPageBreak/>
              <w:t>Financovanie zabezpečené v rozpočte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3FA134F" w14:textId="77777777" w:rsidR="002B0030" w:rsidRPr="00F62679" w:rsidRDefault="002B0030" w:rsidP="002B003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6 712 254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BC3AF97" w14:textId="77777777" w:rsidR="002B0030" w:rsidRPr="00F62679" w:rsidRDefault="002B0030" w:rsidP="002B003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4 557 359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D34114A" w14:textId="77777777" w:rsidR="002B0030" w:rsidRPr="00F62679" w:rsidRDefault="002B0030" w:rsidP="002B003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183 087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1883121" w14:textId="77777777" w:rsidR="002B0030" w:rsidRPr="00F62679" w:rsidRDefault="002B0030" w:rsidP="002B003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185 347</w:t>
            </w:r>
          </w:p>
        </w:tc>
      </w:tr>
      <w:tr w:rsidR="00F62679" w:rsidRPr="00F62679" w14:paraId="16F2EB12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F598D" w14:textId="77777777" w:rsidR="002B0030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 xml:space="preserve">v tom: </w:t>
            </w:r>
          </w:p>
          <w:p w14:paraId="234B50AA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EÚ zdroje - Plán obnovy a odolnosti rozpočet MZ SR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624674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1 029 264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35889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4CD89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DD6B5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F62679" w:rsidRPr="00F62679" w14:paraId="213C7AEA" w14:textId="77777777" w:rsidTr="00F62679">
        <w:trPr>
          <w:gridAfter w:val="1"/>
          <w:wAfter w:w="7" w:type="dxa"/>
          <w:trHeight w:val="315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0DB33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EÚ zdroje - Plán obnovy a odolnosti rozpočet Sociálnej poisťovne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5D5D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5 682 990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9A0A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1 894 330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94FF28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D8F3B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F62679" w:rsidRPr="00F62679" w14:paraId="6BDA7DB1" w14:textId="77777777" w:rsidTr="00F62679">
        <w:trPr>
          <w:gridAfter w:val="1"/>
          <w:wAfter w:w="7" w:type="dxa"/>
          <w:trHeight w:val="57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42A7E" w14:textId="77777777" w:rsidR="00F62679" w:rsidRPr="00F62679" w:rsidRDefault="00F62679" w:rsidP="00F6267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Fond obnovy a odolnosti RRF – prg_36 (META IS), kód programu I1 v rozpočtovom informačnom systéme (RIS) je 0ET0B01</w:t>
            </w:r>
            <w:r w:rsidR="002B0030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 xml:space="preserve"> – MIRRI SR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EE230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8310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E322A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72D87" w14:textId="77777777" w:rsidR="00F62679" w:rsidRPr="00F62679" w:rsidRDefault="00F62679" w:rsidP="00F6267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1E5F63" w:rsidRPr="00F62679" w14:paraId="65612116" w14:textId="77777777" w:rsidTr="00F62679">
        <w:trPr>
          <w:gridAfter w:val="1"/>
          <w:wAfter w:w="7" w:type="dxa"/>
          <w:trHeight w:val="57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14CDA3" w14:textId="77777777" w:rsidR="001E5F63" w:rsidRPr="004C6BFD" w:rsidRDefault="001E5F63" w:rsidP="001E5F63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4C6BFD">
              <w:rPr>
                <w:rFonts w:ascii="Arial Narrow" w:hAnsi="Arial Narrow" w:cs="Calibri"/>
              </w:rPr>
              <w:t>Realokácia zdrojov POO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21B412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05BF73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2 445 377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8E7F5C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B8CB6E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</w:tr>
      <w:tr w:rsidR="001E5F63" w:rsidRPr="00F62679" w14:paraId="3F66FC94" w14:textId="77777777" w:rsidTr="00F62679">
        <w:trPr>
          <w:gridAfter w:val="1"/>
          <w:wAfter w:w="7" w:type="dxa"/>
          <w:trHeight w:val="57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F3902" w14:textId="77777777" w:rsidR="001E5F63" w:rsidRPr="004C6BFD" w:rsidRDefault="001E5F63" w:rsidP="001E5F63">
            <w:pPr>
              <w:spacing w:after="0" w:line="240" w:lineRule="auto"/>
              <w:rPr>
                <w:rFonts w:ascii="Arial Narrow" w:hAnsi="Arial Narrow" w:cs="Calibri"/>
              </w:rPr>
            </w:pPr>
            <w:r w:rsidRPr="004C6BFD">
              <w:rPr>
                <w:rFonts w:ascii="Arial Narrow" w:hAnsi="Arial Narrow" w:cs="Calibri"/>
              </w:rPr>
              <w:t>MZ SR/NCZI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7AF0C5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7396BF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154 390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6B0DC7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154 390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FC76D1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154 390</w:t>
            </w:r>
          </w:p>
        </w:tc>
      </w:tr>
      <w:tr w:rsidR="001E5F63" w:rsidRPr="00F62679" w14:paraId="2AF4DB4C" w14:textId="77777777" w:rsidTr="00F62679">
        <w:trPr>
          <w:gridAfter w:val="1"/>
          <w:wAfter w:w="7" w:type="dxa"/>
          <w:trHeight w:val="57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48CA2" w14:textId="77777777" w:rsidR="001E5F63" w:rsidRPr="004C6BFD" w:rsidRDefault="001E5F63" w:rsidP="001E5F63">
            <w:pPr>
              <w:spacing w:after="0" w:line="240" w:lineRule="auto"/>
              <w:rPr>
                <w:rFonts w:ascii="Arial Narrow" w:hAnsi="Arial Narrow" w:cs="Calibri"/>
              </w:rPr>
            </w:pPr>
            <w:r w:rsidRPr="004C6BFD">
              <w:rPr>
                <w:rFonts w:ascii="Arial Narrow" w:hAnsi="Arial Narrow" w:cs="Calibri"/>
              </w:rPr>
              <w:t>Sociálna poisťovňa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C41F01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color w:val="000000"/>
                <w:szCs w:val="20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E668D2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13 262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4FF2B7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28 697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1F39AF" w14:textId="77777777" w:rsidR="001E5F63" w:rsidRPr="004C6BFD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4C6BFD">
              <w:rPr>
                <w:rFonts w:ascii="Arial Narrow" w:eastAsia="Times New Roman" w:hAnsi="Arial Narrow" w:cs="Times New Roman"/>
                <w:color w:val="000000"/>
                <w:szCs w:val="20"/>
                <w:lang w:eastAsia="sk-SK"/>
              </w:rPr>
              <w:t>30 957</w:t>
            </w:r>
          </w:p>
        </w:tc>
      </w:tr>
      <w:tr w:rsidR="001E5F63" w:rsidRPr="00F62679" w14:paraId="000FE186" w14:textId="77777777" w:rsidTr="00F62679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E8DBB98" w14:textId="77777777" w:rsidR="001E5F63" w:rsidRPr="00F62679" w:rsidRDefault="001E5F63" w:rsidP="001E5F6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Iné ako rozpočtové zdroje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E62668C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004E8C4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7629439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BDD338F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  <w:tr w:rsidR="001E5F63" w:rsidRPr="00F62679" w14:paraId="686BBF95" w14:textId="77777777" w:rsidTr="002B0030">
        <w:trPr>
          <w:gridAfter w:val="1"/>
          <w:wAfter w:w="7" w:type="dxa"/>
          <w:trHeight w:val="33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7C4B8CB8" w14:textId="77777777" w:rsidR="001E5F63" w:rsidRPr="00F62679" w:rsidRDefault="001E5F63" w:rsidP="001E5F6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79627424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 w:rsidRPr="00F62679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</w:tcPr>
          <w:p w14:paraId="510E75F3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</w:tcPr>
          <w:p w14:paraId="32CFC245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</w:tcPr>
          <w:p w14:paraId="675CA67C" w14:textId="77777777" w:rsidR="001E5F63" w:rsidRPr="00F62679" w:rsidRDefault="001E5F63" w:rsidP="001E5F63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  <w:lang w:eastAsia="sk-SK"/>
              </w:rPr>
              <w:t>0</w:t>
            </w:r>
          </w:p>
        </w:tc>
      </w:tr>
    </w:tbl>
    <w:p w14:paraId="08A19D7C" w14:textId="77777777" w:rsidR="00C52739" w:rsidRPr="004822C0" w:rsidRDefault="0048212B" w:rsidP="0050252C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MZ SR – Ministerstvo zdravotníctva Slovenskej republiky</w:t>
      </w:r>
      <w:r w:rsidR="009539E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Slovenskej republiky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, NCZI – Národné centrum zdravotníckych informácií</w:t>
      </w:r>
      <w:r w:rsidR="00C5273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,</w:t>
      </w:r>
      <w:r w:rsidR="0050252C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C5273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MIRRI – Ministerstvo investícií, regionálneho rozvoja a</w:t>
      </w:r>
      <w:r w:rsidR="009539E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 </w:t>
      </w:r>
      <w:r w:rsidR="00C5273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informatizácie</w:t>
      </w:r>
      <w:r w:rsidR="009539E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Slovenskej republiky</w:t>
      </w:r>
    </w:p>
    <w:p w14:paraId="3B23562B" w14:textId="77777777" w:rsidR="008A6D72" w:rsidRDefault="008A6D7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5AD8B55" w14:textId="77777777" w:rsidR="009F73A7" w:rsidRDefault="001C721D" w:rsidP="009F6CB5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03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1134"/>
        <w:gridCol w:w="1120"/>
        <w:gridCol w:w="1120"/>
        <w:gridCol w:w="1120"/>
      </w:tblGrid>
      <w:tr w:rsidR="00227375" w:rsidRPr="00227375" w14:paraId="0762B90A" w14:textId="77777777" w:rsidTr="00227375">
        <w:trPr>
          <w:trHeight w:val="330"/>
        </w:trPr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DC7224D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B7BEFCA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2025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CAAF020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2026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4CACA01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2027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2B43BB0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2028</w:t>
            </w:r>
          </w:p>
        </w:tc>
      </w:tr>
      <w:tr w:rsidR="00227375" w:rsidRPr="00227375" w14:paraId="2C29B59A" w14:textId="77777777" w:rsidTr="00227375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1616FE6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EBE65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AFBA3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478FB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1E3B7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</w:tr>
      <w:tr w:rsidR="00227375" w:rsidRPr="00227375" w14:paraId="13F9D559" w14:textId="77777777" w:rsidTr="00227375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728B1C8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392185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C7B951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1D35A3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F868E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0</w:t>
            </w:r>
          </w:p>
        </w:tc>
      </w:tr>
      <w:tr w:rsidR="00227375" w:rsidRPr="00227375" w14:paraId="32CEE5D6" w14:textId="77777777" w:rsidTr="00227375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27A700D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298FD1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F30BF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DF7D6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99AEAC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4"/>
                <w:lang w:eastAsia="sk-SK"/>
              </w:rPr>
              <w:t> </w:t>
            </w:r>
          </w:p>
        </w:tc>
      </w:tr>
      <w:tr w:rsidR="00227375" w:rsidRPr="00227375" w14:paraId="330FC666" w14:textId="77777777" w:rsidTr="00227375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654050E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vplyv na limit verejných výdavkov</w:t>
            </w:r>
            <w:r w:rsidR="00886D2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 xml:space="preserve"> -</w:t>
            </w: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 xml:space="preserve"> Kapitola MZ SR/NZCI/podprogram 0EK0G05 Špecializovaný systém eZdravie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2BA69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61D32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AD2D7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76D7B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</w:tr>
      <w:tr w:rsidR="00227375" w:rsidRPr="00227375" w14:paraId="7A2F869E" w14:textId="77777777" w:rsidTr="00227375">
        <w:trPr>
          <w:trHeight w:val="330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F3B122A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 xml:space="preserve">vplyv na limit verejných výdavkov </w:t>
            </w:r>
            <w:r w:rsidR="00886D2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 xml:space="preserve">- </w:t>
            </w: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Sociálnej poisťovne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4D0AB" w14:textId="77777777" w:rsidR="00227375" w:rsidRPr="00227375" w:rsidRDefault="00227375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35E9E4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5AAB64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DF3D2" w14:textId="77777777" w:rsidR="00227375" w:rsidRPr="00227375" w:rsidRDefault="002B0030" w:rsidP="0022737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</w:p>
        </w:tc>
      </w:tr>
      <w:tr w:rsidR="00227375" w:rsidRPr="00227375" w14:paraId="66A71D8E" w14:textId="77777777" w:rsidTr="00227375">
        <w:trPr>
          <w:trHeight w:val="645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C4C589B" w14:textId="77777777" w:rsidR="00227375" w:rsidRPr="00227375" w:rsidRDefault="00227375" w:rsidP="002273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FF9DD" w14:textId="77777777" w:rsidR="00227375" w:rsidRPr="00227375" w:rsidRDefault="004852D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  <w:r w:rsidR="00227375"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17F07" w14:textId="77777777" w:rsidR="00227375" w:rsidRPr="00227375" w:rsidRDefault="004852D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  <w:r w:rsidR="00227375"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833763" w14:textId="77777777" w:rsidR="00227375" w:rsidRPr="00227375" w:rsidRDefault="004852D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  <w:r w:rsidR="00227375"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0B6F2" w14:textId="77777777" w:rsidR="00227375" w:rsidRPr="00227375" w:rsidRDefault="004852D5" w:rsidP="002273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0</w:t>
            </w:r>
            <w:r w:rsidR="00227375" w:rsidRPr="0022737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4"/>
                <w:lang w:eastAsia="sk-SK"/>
              </w:rPr>
              <w:t> </w:t>
            </w:r>
          </w:p>
        </w:tc>
      </w:tr>
    </w:tbl>
    <w:p w14:paraId="3425C0E8" w14:textId="77777777" w:rsidR="009F6CB5" w:rsidRDefault="009F6CB5" w:rsidP="009F6CB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0CAEAF" w14:textId="77777777" w:rsidR="00E563AC" w:rsidRDefault="00E563AC" w:rsidP="005307FC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10ECA8" w14:textId="3CD01D9C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953B48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5B42AF62" w14:textId="77777777" w:rsidR="008E53B5" w:rsidRPr="009F6CB5" w:rsidRDefault="009F6CB5" w:rsidP="0051503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A436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 zákona, ktorým sa mení a dopĺňa zákon č. 461/2003 Z. z. o sociálnom poistení v znení neskorších predpisov a ktorým sa menia a dopĺňajú niektoré zák</w:t>
      </w:r>
      <w:r w:rsidR="00AF70A3" w:rsidRPr="00CA436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ony (ďalej len „návrh zákona“) má negatívny vplyv na rozpočet Sociálnej poisťovne</w:t>
      </w:r>
      <w:r w:rsidR="00433D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ktorý bude prioritne financovaný prostredníctvom realokácie finančných prostriedkov v rámci Plánu obnovy a odolnosti. Vplyvy, ktoré nebude možné financovať na základe predmetnej realokácie budú predmetom rokovania k príprave</w:t>
      </w:r>
      <w:r w:rsidR="00AF70A3" w:rsidRPr="00CA436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433D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Návrhu rozpočtu verejnej správy na roky 2026 až 2028. </w:t>
      </w:r>
    </w:p>
    <w:p w14:paraId="284F2FD9" w14:textId="77777777" w:rsidR="007D5748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EB6B3B" w14:textId="77777777" w:rsidR="009C69B4" w:rsidRPr="007B7470" w:rsidRDefault="009C69B4" w:rsidP="00DE3F7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Návrh zákona má negatívny vplyv na rozpočet Národného centra zdravotníckych informácií, ktorý </w:t>
      </w:r>
      <w:r w:rsidR="00521C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bude predmetom rokovania k príprave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Návrhu rozpočtu verenej správy na roky 2026 až 2028.</w:t>
      </w:r>
    </w:p>
    <w:p w14:paraId="627D7047" w14:textId="77777777" w:rsidR="006C0262" w:rsidRDefault="006C0262" w:rsidP="009041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493654" w14:textId="77777777" w:rsidR="00904148" w:rsidRDefault="007D5748" w:rsidP="009041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0B5EDFC" w14:textId="77777777" w:rsidR="007D5748" w:rsidRPr="007B7470" w:rsidRDefault="007D5748" w:rsidP="009041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0E77C29B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715C19" w14:textId="77777777" w:rsidR="00E13AA2" w:rsidRPr="00E13AA2" w:rsidRDefault="00E13AA2" w:rsidP="00E13A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Cieľom návrhu zákona je zavedenie zmien, ktoré umožnia zásadnú modernizáciu procesov súvisiacich s poskytovaním dávok sociálneho poistenia a zefektívnenie sprievodných administratívnych úkonov. Jej hlavným cieľom je v čo najväčšej miere dosiahnuť digitalizáciu postupov a procesov, pričom v prípade dávky materské</w:t>
      </w:r>
      <w:r w:rsidR="00AF70A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tehotenské sa navrhuje ich zavedenie ako tzv. proaktívnych dávok. To znamená, že tieto dávky by boli spracovávané a poskytované plne elektronicky, bez potreby podania žiadosti poistencom. Tento prístup by poistencovi umožnil získať dávky jednoduchšie, rýchlejšie, a v prípade proaktívnych dávok bez nutnosti jeho aktívneho zapojenia. </w:t>
      </w:r>
    </w:p>
    <w:p w14:paraId="4EE6EFDE" w14:textId="77777777" w:rsidR="00E13AA2" w:rsidRPr="00E13AA2" w:rsidRDefault="00E13AA2" w:rsidP="00E1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8CE7C0" w14:textId="77777777" w:rsidR="00E13AA2" w:rsidRPr="00E13AA2" w:rsidRDefault="00E13AA2" w:rsidP="00C318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Krátky popis najdôležitejších opatrení a zmien vrátane riešení vyplývajúcich z aplikačnej praxe: </w:t>
      </w:r>
    </w:p>
    <w:p w14:paraId="14A36AE6" w14:textId="77777777" w:rsidR="00E13AA2" w:rsidRPr="00E13AA2" w:rsidRDefault="00E13AA2" w:rsidP="00E1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48AB3B" w14:textId="77777777" w:rsid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Rozšírenie okruhu oprávnených osôb na poskytovanie ošetrovného o manžela/manželku rodiča, ktorý je nevlastným rodičom dieťa. </w:t>
      </w:r>
    </w:p>
    <w:p w14:paraId="6ADDE0AE" w14:textId="77777777" w:rsidR="00D90913" w:rsidRPr="00D90913" w:rsidRDefault="00D90913" w:rsidP="00D90913">
      <w:pPr>
        <w:pStyle w:val="Odsekzoznamu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0162C7" w14:textId="77777777" w:rsidR="00D90913" w:rsidRPr="00206810" w:rsidRDefault="00D90913" w:rsidP="00C318CE">
      <w:pPr>
        <w:pStyle w:val="Odsekzoznamu"/>
        <w:numPr>
          <w:ilvl w:val="0"/>
          <w:numId w:val="11"/>
        </w:numPr>
        <w:spacing w:after="0" w:line="24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206810">
        <w:rPr>
          <w:rFonts w:ascii="Times New Roman" w:hAnsi="Times New Roman" w:cs="Times New Roman"/>
          <w:sz w:val="24"/>
          <w:szCs w:val="24"/>
        </w:rPr>
        <w:t>Oznámenie čísla účtu Sociálnej poisťovni zamestnávateľmi za zamestnancov.</w:t>
      </w:r>
    </w:p>
    <w:p w14:paraId="193757F8" w14:textId="77777777" w:rsidR="00E13AA2" w:rsidRPr="006432A5" w:rsidRDefault="00E13AA2" w:rsidP="006432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36793E" w14:textId="77777777" w:rsidR="00E13AA2" w:rsidRP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Zamestnávateľ už nebud</w:t>
      </w:r>
      <w:r w:rsidR="003D15D6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222B78"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povinn</w:t>
      </w:r>
      <w:r w:rsidR="00222B78">
        <w:rPr>
          <w:rFonts w:ascii="Times New Roman" w:eastAsia="Times New Roman" w:hAnsi="Times New Roman" w:cs="Times New Roman"/>
          <w:sz w:val="24"/>
          <w:szCs w:val="24"/>
          <w:lang w:eastAsia="sk-SK"/>
        </w:rPr>
        <w:t>ý</w:t>
      </w:r>
      <w:r w:rsidR="00222B78"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oznamovať Sociálnej poisťovni spôsob výplaty mzdy pri každom vzniku práceneschopnosti.</w:t>
      </w:r>
    </w:p>
    <w:p w14:paraId="73D6298B" w14:textId="77777777" w:rsidR="00E13AA2" w:rsidRPr="00E13AA2" w:rsidRDefault="00E13AA2" w:rsidP="00D81502">
      <w:pPr>
        <w:pStyle w:val="Odsekzoznamu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04BA98" w14:textId="77777777" w:rsidR="00E13AA2" w:rsidRP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Vypustenie povinnosti zamestnávateľa a SZČO oznamovať prerušenie poistenia z dôvodu dočasnej pracovnej neschopnosti.</w:t>
      </w:r>
    </w:p>
    <w:p w14:paraId="22775839" w14:textId="77777777" w:rsidR="00E13AA2" w:rsidRPr="00E13AA2" w:rsidRDefault="00E13AA2" w:rsidP="00D81502">
      <w:pPr>
        <w:pStyle w:val="Odsekzoznamu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80580D" w14:textId="77777777" w:rsidR="00E13AA2" w:rsidRP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Zamestnávateľ už nebude musieť papierovo spracovávať a uchovávať údaj o potrebe starostlivosti/ošetrenia.</w:t>
      </w:r>
    </w:p>
    <w:p w14:paraId="71BEC04A" w14:textId="77777777" w:rsidR="00E13AA2" w:rsidRPr="00E13AA2" w:rsidRDefault="00E13AA2" w:rsidP="00D81502">
      <w:pPr>
        <w:pStyle w:val="Odsekzoznamu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E3C15B" w14:textId="77777777" w:rsidR="00E13AA2" w:rsidRP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Ustanovuje sa povinnosť zamestnávateľa oznamovať pracovný úraz a chorobu z povolania elektronicky.</w:t>
      </w:r>
    </w:p>
    <w:p w14:paraId="657D9E3E" w14:textId="77777777" w:rsidR="00E13AA2" w:rsidRPr="00E13AA2" w:rsidRDefault="00E13AA2" w:rsidP="00D81502">
      <w:pPr>
        <w:pStyle w:val="Odsekzoznamu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2C96BA" w14:textId="77777777" w:rsidR="00E13AA2" w:rsidRP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Zavádza sa elektronizácia potvrdenia zamestnávateľa na účely nároku na dávku garančného poistenia.</w:t>
      </w:r>
    </w:p>
    <w:p w14:paraId="0C9F2E1F" w14:textId="77777777" w:rsidR="00E13AA2" w:rsidRPr="00E13AA2" w:rsidRDefault="00E13AA2" w:rsidP="00D81502">
      <w:pPr>
        <w:pStyle w:val="Odsekzoznamu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B918DA" w14:textId="77777777" w:rsidR="00E13AA2" w:rsidRP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Poistenec nebude musieť doručovať potvrdenie o potrebe starostlivosti, ošetrovania a tehotenstve zamestnávateľovi a Sociálnej poisťovni. Zároveň nebude musieť poistenec uplatňovať nárok na tehotenské a materské, lebo sa za žiadosť bude považovať zápis ošetrujúceho lekára v</w:t>
      </w:r>
      <w:r w:rsidR="0020681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elektronickom </w:t>
      </w: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systéme zdravotníctva. </w:t>
      </w:r>
    </w:p>
    <w:p w14:paraId="44FB48DF" w14:textId="77777777" w:rsidR="00E13AA2" w:rsidRPr="00E13AA2" w:rsidRDefault="00E13AA2" w:rsidP="00D81502">
      <w:pPr>
        <w:pStyle w:val="Odsekzoznamu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277F81" w14:textId="77777777" w:rsidR="00E13AA2" w:rsidRP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>Poistenec bude môcť požiadať o ošetrovné, dôchodkové a úrazové dávky elektronicky, pričom nebude musieť kvôli predloženiu žiadosti navštevovať pobočku Sociálnej poisťovne.</w:t>
      </w:r>
    </w:p>
    <w:p w14:paraId="415378AA" w14:textId="77777777" w:rsidR="00E13AA2" w:rsidRPr="00E13AA2" w:rsidRDefault="00E13AA2" w:rsidP="00D81502">
      <w:pPr>
        <w:pStyle w:val="Odsekzoznamu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48F4E3" w14:textId="77777777" w:rsidR="00E13AA2" w:rsidRDefault="00E13AA2" w:rsidP="00D81502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Poistenec nebude musieť byť osobne zúčastnený na posúdení zdravotného stavu posudkovým lekárom Sociálnej poisťovne v prípade, že si posudkový lekár osobnú účasť nevyžiada. </w:t>
      </w:r>
      <w:r w:rsidR="00206810">
        <w:rPr>
          <w:rFonts w:ascii="Times New Roman" w:eastAsia="Times New Roman" w:hAnsi="Times New Roman" w:cs="Times New Roman"/>
          <w:sz w:val="24"/>
          <w:szCs w:val="24"/>
          <w:lang w:eastAsia="sk-SK"/>
        </w:rPr>
        <w:t>Na základe písomnej žiadosti sa však bude môcť zúčastniť osobne na posúdení zdravotného stavu.</w:t>
      </w:r>
      <w:r w:rsidRPr="00E13A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14:paraId="1BE78E38" w14:textId="77777777" w:rsidR="000F73FC" w:rsidRPr="00C9199D" w:rsidRDefault="000F73FC" w:rsidP="00C9199D">
      <w:pPr>
        <w:pStyle w:val="Odsekzoznamu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ADB41F" w14:textId="77777777" w:rsidR="00752D4B" w:rsidRDefault="00074829" w:rsidP="00752D4B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Vytvára sa elektronická tehotenská knižka</w:t>
      </w:r>
      <w:r w:rsidR="00CA4368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ktorá bude súčasťou elektronickej zdravotnej knižky a bude slúžiť na evidenciu zdravotných záznamov súvisiacich s tehotenstvom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742B1A5" w14:textId="77777777" w:rsidR="00752D4B" w:rsidRPr="00752D4B" w:rsidRDefault="00752D4B" w:rsidP="00752D4B">
      <w:pPr>
        <w:pStyle w:val="Odsekzoznamu"/>
        <w:rPr>
          <w:rFonts w:ascii="Times New Roman" w:hAnsi="Times New Roman" w:cs="Times New Roman"/>
        </w:rPr>
      </w:pPr>
    </w:p>
    <w:p w14:paraId="05DAEBFA" w14:textId="6F57B637" w:rsidR="00752D4B" w:rsidRPr="00752D4B" w:rsidRDefault="00752D4B" w:rsidP="00752D4B">
      <w:pPr>
        <w:pStyle w:val="Odsekzoznamu"/>
        <w:numPr>
          <w:ilvl w:val="0"/>
          <w:numId w:val="11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52D4B">
        <w:rPr>
          <w:rFonts w:ascii="Times New Roman" w:hAnsi="Times New Roman" w:cs="Times New Roman"/>
          <w:sz w:val="24"/>
          <w:szCs w:val="24"/>
        </w:rPr>
        <w:t>Ú</w:t>
      </w:r>
      <w:r w:rsidR="006827D2">
        <w:rPr>
          <w:rFonts w:ascii="Times New Roman" w:hAnsi="Times New Roman" w:cs="Times New Roman"/>
          <w:sz w:val="24"/>
          <w:szCs w:val="24"/>
        </w:rPr>
        <w:t>stredie</w:t>
      </w:r>
      <w:r w:rsidRPr="00752D4B">
        <w:rPr>
          <w:rFonts w:ascii="Times New Roman" w:hAnsi="Times New Roman" w:cs="Times New Roman"/>
          <w:sz w:val="24"/>
          <w:szCs w:val="24"/>
        </w:rPr>
        <w:t xml:space="preserve"> prác</w:t>
      </w:r>
      <w:r w:rsidR="006827D2">
        <w:rPr>
          <w:rFonts w:ascii="Times New Roman" w:hAnsi="Times New Roman" w:cs="Times New Roman"/>
          <w:sz w:val="24"/>
          <w:szCs w:val="24"/>
        </w:rPr>
        <w:t>e, sociálnych vecí a rodiny bude</w:t>
      </w:r>
      <w:r w:rsidRPr="00752D4B">
        <w:rPr>
          <w:rFonts w:ascii="Times New Roman" w:hAnsi="Times New Roman" w:cs="Times New Roman"/>
          <w:sz w:val="24"/>
          <w:szCs w:val="24"/>
        </w:rPr>
        <w:t xml:space="preserve"> elektronicky overovať osobné a celodenné ošetrovanie chorej </w:t>
      </w:r>
      <w:r w:rsidRPr="00752D4B">
        <w:rPr>
          <w:rFonts w:ascii="Times New Roman" w:hAnsi="Times New Roman" w:cs="Times New Roman"/>
          <w:sz w:val="24"/>
          <w:szCs w:val="24"/>
        </w:rPr>
        <w:lastRenderedPageBreak/>
        <w:t>blízkej osoby a osobnú a celodennú starostlivosť o blízku osobu fyzickou osobou z registra potrieb starostlivosti v prirodzenom prostredí.</w:t>
      </w:r>
    </w:p>
    <w:p w14:paraId="65BB36BB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C678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</w:t>
      </w:r>
      <w:r w:rsidR="0090414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</w:t>
      </w:r>
    </w:p>
    <w:p w14:paraId="5A2F875D" w14:textId="77777777" w:rsidR="00904148" w:rsidRPr="007B7470" w:rsidRDefault="009041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68D60C" w14:textId="77777777" w:rsidR="006C0262" w:rsidRDefault="006C026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E86D5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BB77A7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E3367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FACAB3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B50D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3E31948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F1CE62D" w14:textId="77777777" w:rsidR="007D5748" w:rsidRPr="007B7470" w:rsidRDefault="00B50D9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62B716F9" w14:textId="77777777" w:rsidR="009E60DD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4F94B5D" w14:textId="77777777" w:rsidR="004D421B" w:rsidRPr="004D421B" w:rsidRDefault="004D421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CD00C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75A2E160" w14:textId="77777777" w:rsidR="00E13AA2" w:rsidRPr="00E13AA2" w:rsidRDefault="00E13AA2" w:rsidP="00E13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AD03FC" w14:textId="4F1B59DD" w:rsidR="00904148" w:rsidRDefault="001A7147" w:rsidP="002B32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50D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 zákona</w:t>
      </w:r>
      <w:r w:rsidR="00DA27A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192F0E" w:rsidRPr="008250D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má vplyv na úpravu informačných systémov Sociálnej poisťovne, čo vyplýva zo základného účelu</w:t>
      </w:r>
      <w:r w:rsidR="00FD64C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návrhu</w:t>
      </w:r>
      <w:r w:rsidR="00192F0E" w:rsidRPr="008250D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zákona, ktorým je </w:t>
      </w:r>
      <w:r w:rsidR="00192F0E" w:rsidRPr="008250DF">
        <w:rPr>
          <w:rFonts w:ascii="Times New Roman" w:hAnsi="Times New Roman" w:cs="Times New Roman"/>
          <w:sz w:val="24"/>
          <w:szCs w:val="24"/>
        </w:rPr>
        <w:t xml:space="preserve">zavedenie proaktívnej procedúry a elektronických žiadostí o vybrané dávky sociálneho poistenia, rozšírenie možnosti elektronickej komunikácie a vypustenie niektorých povinností u zamestnávateľov a SZČO. </w:t>
      </w:r>
      <w:r w:rsidRPr="008250D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192F0E" w:rsidRPr="008250DF">
        <w:rPr>
          <w:rFonts w:ascii="Times New Roman" w:hAnsi="Times New Roman" w:cs="Times New Roman"/>
          <w:color w:val="000000"/>
          <w:sz w:val="24"/>
          <w:szCs w:val="24"/>
        </w:rPr>
        <w:t xml:space="preserve">Celkové zvýšenie výdavkov </w:t>
      </w:r>
      <w:r w:rsidR="00DD4A38">
        <w:rPr>
          <w:rFonts w:ascii="Times New Roman" w:hAnsi="Times New Roman" w:cs="Times New Roman"/>
          <w:color w:val="000000"/>
          <w:sz w:val="24"/>
          <w:szCs w:val="24"/>
        </w:rPr>
        <w:t xml:space="preserve">na informačné systémy odhaduje Sociálna poisťovňa v roku 2025 na úrovni </w:t>
      </w:r>
      <w:r w:rsidR="00462A10">
        <w:rPr>
          <w:rFonts w:ascii="Times New Roman" w:hAnsi="Times New Roman" w:cs="Times New Roman"/>
          <w:color w:val="000000"/>
          <w:sz w:val="24"/>
          <w:szCs w:val="24"/>
        </w:rPr>
        <w:t>5,7</w:t>
      </w:r>
      <w:r w:rsidR="00DD4A38">
        <w:rPr>
          <w:rFonts w:ascii="Times New Roman" w:hAnsi="Times New Roman" w:cs="Times New Roman"/>
          <w:color w:val="000000"/>
          <w:sz w:val="24"/>
          <w:szCs w:val="24"/>
        </w:rPr>
        <w:t xml:space="preserve"> mil. eur a v r</w:t>
      </w:r>
      <w:r w:rsidR="004822C0">
        <w:rPr>
          <w:rFonts w:ascii="Times New Roman" w:hAnsi="Times New Roman" w:cs="Times New Roman"/>
          <w:color w:val="000000"/>
          <w:sz w:val="24"/>
          <w:szCs w:val="24"/>
        </w:rPr>
        <w:t xml:space="preserve">oku 2026 na úrovni približne </w:t>
      </w:r>
      <w:r w:rsidR="004822C0" w:rsidRPr="00227375">
        <w:rPr>
          <w:rFonts w:ascii="Times New Roman" w:hAnsi="Times New Roman" w:cs="Times New Roman"/>
          <w:color w:val="000000"/>
          <w:sz w:val="24"/>
          <w:szCs w:val="24"/>
        </w:rPr>
        <w:t>4,</w:t>
      </w:r>
      <w:r w:rsidR="00E2069A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DD4A38">
        <w:rPr>
          <w:rFonts w:ascii="Times New Roman" w:hAnsi="Times New Roman" w:cs="Times New Roman"/>
          <w:color w:val="000000"/>
          <w:sz w:val="24"/>
          <w:szCs w:val="24"/>
        </w:rPr>
        <w:t xml:space="preserve"> mil. </w:t>
      </w:r>
      <w:r w:rsidR="00192F0E" w:rsidRPr="008250DF">
        <w:rPr>
          <w:rFonts w:ascii="Times New Roman" w:hAnsi="Times New Roman" w:cs="Times New Roman"/>
          <w:color w:val="000000"/>
          <w:sz w:val="24"/>
          <w:szCs w:val="24"/>
        </w:rPr>
        <w:t xml:space="preserve">eur. Zvýšené výdavky na informačné </w:t>
      </w:r>
      <w:r w:rsidR="00E2069A">
        <w:rPr>
          <w:rFonts w:ascii="Times New Roman" w:hAnsi="Times New Roman" w:cs="Times New Roman"/>
          <w:color w:val="000000"/>
          <w:sz w:val="24"/>
          <w:szCs w:val="24"/>
        </w:rPr>
        <w:t>systémy</w:t>
      </w:r>
      <w:r w:rsidR="00192F0E" w:rsidRPr="008250DF">
        <w:rPr>
          <w:rFonts w:ascii="Times New Roman" w:hAnsi="Times New Roman" w:cs="Times New Roman"/>
          <w:color w:val="000000"/>
          <w:sz w:val="24"/>
          <w:szCs w:val="24"/>
        </w:rPr>
        <w:t xml:space="preserve"> budú finančne zabezpečené z prostr</w:t>
      </w:r>
      <w:r w:rsidR="008E071A">
        <w:rPr>
          <w:rFonts w:ascii="Times New Roman" w:hAnsi="Times New Roman" w:cs="Times New Roman"/>
          <w:color w:val="000000"/>
          <w:sz w:val="24"/>
          <w:szCs w:val="24"/>
        </w:rPr>
        <w:t xml:space="preserve">iedkov Plánu obnovy a odolnosti vo výške približne </w:t>
      </w:r>
      <w:r w:rsidR="00462A10">
        <w:rPr>
          <w:rFonts w:ascii="Times New Roman" w:hAnsi="Times New Roman" w:cs="Times New Roman"/>
          <w:color w:val="000000"/>
          <w:sz w:val="24"/>
          <w:szCs w:val="24"/>
        </w:rPr>
        <w:t>7,6</w:t>
      </w:r>
      <w:r w:rsidR="008E071A">
        <w:rPr>
          <w:rFonts w:ascii="Times New Roman" w:hAnsi="Times New Roman" w:cs="Times New Roman"/>
          <w:color w:val="000000"/>
          <w:sz w:val="24"/>
          <w:szCs w:val="24"/>
        </w:rPr>
        <w:t xml:space="preserve"> mil. eur a z</w:t>
      </w:r>
      <w:r w:rsidR="00730F5A">
        <w:rPr>
          <w:rFonts w:ascii="Times New Roman" w:hAnsi="Times New Roman" w:cs="Times New Roman"/>
          <w:color w:val="000000"/>
          <w:sz w:val="24"/>
          <w:szCs w:val="24"/>
        </w:rPr>
        <w:t xml:space="preserve"> realokácie </w:t>
      </w:r>
      <w:r w:rsidR="009B6215">
        <w:rPr>
          <w:rFonts w:ascii="Times New Roman" w:hAnsi="Times New Roman" w:cs="Times New Roman"/>
          <w:color w:val="000000"/>
          <w:sz w:val="24"/>
          <w:szCs w:val="24"/>
        </w:rPr>
        <w:t>finančných prostriedkov v rámci</w:t>
      </w:r>
      <w:r w:rsidR="00730F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6215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730F5A">
        <w:rPr>
          <w:rFonts w:ascii="Times New Roman" w:hAnsi="Times New Roman" w:cs="Times New Roman"/>
          <w:color w:val="000000"/>
          <w:sz w:val="24"/>
          <w:szCs w:val="24"/>
        </w:rPr>
        <w:t>lánu obnovy a odolnosti</w:t>
      </w:r>
      <w:r w:rsidR="008E07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822C0">
        <w:rPr>
          <w:rFonts w:ascii="Times New Roman" w:hAnsi="Times New Roman" w:cs="Times New Roman"/>
          <w:color w:val="000000"/>
          <w:sz w:val="24"/>
          <w:szCs w:val="24"/>
        </w:rPr>
        <w:t>Sociálnej poisťovne vo výške 2,4</w:t>
      </w:r>
      <w:r w:rsidR="008E071A">
        <w:rPr>
          <w:rFonts w:ascii="Times New Roman" w:hAnsi="Times New Roman" w:cs="Times New Roman"/>
          <w:color w:val="000000"/>
          <w:sz w:val="24"/>
          <w:szCs w:val="24"/>
        </w:rPr>
        <w:t xml:space="preserve"> mil. eur.</w:t>
      </w:r>
      <w:r w:rsidR="00192F0E" w:rsidRPr="008250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70A3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3F1DC4">
        <w:rPr>
          <w:rFonts w:ascii="Times New Roman" w:hAnsi="Times New Roman" w:cs="Times New Roman"/>
          <w:color w:val="000000"/>
          <w:sz w:val="24"/>
          <w:szCs w:val="24"/>
        </w:rPr>
        <w:t>odrobnejší rozpis očakávaných výdavkov na informačné systémy je uvedený v tabuľke č. 2</w:t>
      </w:r>
      <w:r w:rsidR="00AF70A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3F1DC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7534840" w14:textId="215AE183" w:rsidR="007A13FD" w:rsidRDefault="007A13FD" w:rsidP="002B32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68A24CC" w14:textId="70A08D8C" w:rsidR="007A13FD" w:rsidRDefault="007A13FD" w:rsidP="002B32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633183" w14:textId="3E3EC0A9" w:rsidR="007A13FD" w:rsidRDefault="007A13FD" w:rsidP="002B32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871DF4D" w14:textId="416AF777" w:rsidR="007A13FD" w:rsidRDefault="007A13FD" w:rsidP="002B32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92AAD73" w14:textId="548EC6FB" w:rsidR="007A13FD" w:rsidRDefault="007A13FD" w:rsidP="002B32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745BE3" w14:textId="77777777" w:rsidR="007A13FD" w:rsidRPr="00675B1B" w:rsidRDefault="007A13FD" w:rsidP="002B32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7E816E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2</w:t>
      </w:r>
      <w:r w:rsidR="00AF70A3">
        <w:rPr>
          <w:rFonts w:ascii="Times New Roman" w:eastAsia="Times New Roman" w:hAnsi="Times New Roman" w:cs="Times New Roman"/>
          <w:sz w:val="20"/>
          <w:szCs w:val="20"/>
          <w:lang w:eastAsia="sk-SK"/>
        </w:rPr>
        <w:t>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7"/>
        <w:gridCol w:w="1134"/>
        <w:gridCol w:w="1128"/>
        <w:gridCol w:w="857"/>
        <w:gridCol w:w="1211"/>
      </w:tblGrid>
      <w:tr w:rsidR="007D5748" w:rsidRPr="00227375" w14:paraId="507DCF65" w14:textId="77777777" w:rsidTr="00871223">
        <w:trPr>
          <w:cantSplit/>
          <w:trHeight w:val="70"/>
          <w:jc w:val="center"/>
        </w:trPr>
        <w:tc>
          <w:tcPr>
            <w:tcW w:w="4737" w:type="dxa"/>
            <w:vMerge w:val="restart"/>
            <w:shd w:val="clear" w:color="auto" w:fill="BFBFBF" w:themeFill="background1" w:themeFillShade="BF"/>
            <w:vAlign w:val="center"/>
          </w:tcPr>
          <w:p w14:paraId="1C386395" w14:textId="77777777" w:rsidR="007D5748" w:rsidRPr="00227375" w:rsidRDefault="008E071A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Vplyv na informačné systémy Sociálnej poisťovne v eur</w:t>
            </w:r>
          </w:p>
        </w:tc>
        <w:tc>
          <w:tcPr>
            <w:tcW w:w="4330" w:type="dxa"/>
            <w:gridSpan w:val="4"/>
            <w:shd w:val="clear" w:color="auto" w:fill="BFBFBF" w:themeFill="background1" w:themeFillShade="BF"/>
            <w:vAlign w:val="center"/>
          </w:tcPr>
          <w:p w14:paraId="3A51001B" w14:textId="77777777" w:rsidR="007D5748" w:rsidRPr="0022737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Odhadované objemy</w:t>
            </w:r>
          </w:p>
        </w:tc>
      </w:tr>
      <w:tr w:rsidR="007D5748" w:rsidRPr="00227375" w14:paraId="1EE075F9" w14:textId="77777777" w:rsidTr="00871223">
        <w:trPr>
          <w:cantSplit/>
          <w:trHeight w:val="70"/>
          <w:jc w:val="center"/>
        </w:trPr>
        <w:tc>
          <w:tcPr>
            <w:tcW w:w="4737" w:type="dxa"/>
            <w:vMerge/>
            <w:shd w:val="clear" w:color="auto" w:fill="BFBFBF" w:themeFill="background1" w:themeFillShade="BF"/>
          </w:tcPr>
          <w:p w14:paraId="058A2964" w14:textId="77777777" w:rsidR="007D5748" w:rsidRPr="0022737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06290AF" w14:textId="77777777" w:rsidR="007D5748" w:rsidRPr="00227375" w:rsidRDefault="002B323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00555BA0" w14:textId="77777777" w:rsidR="007D5748" w:rsidRPr="00227375" w:rsidRDefault="002B323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857" w:type="dxa"/>
            <w:shd w:val="clear" w:color="auto" w:fill="BFBFBF" w:themeFill="background1" w:themeFillShade="BF"/>
            <w:vAlign w:val="center"/>
          </w:tcPr>
          <w:p w14:paraId="65A8B8A1" w14:textId="77777777" w:rsidR="007D5748" w:rsidRPr="00227375" w:rsidRDefault="002B323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211" w:type="dxa"/>
            <w:shd w:val="clear" w:color="auto" w:fill="BFBFBF" w:themeFill="background1" w:themeFillShade="BF"/>
            <w:vAlign w:val="center"/>
          </w:tcPr>
          <w:p w14:paraId="14BFD87A" w14:textId="77777777" w:rsidR="007D5748" w:rsidRPr="00227375" w:rsidRDefault="002B323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</w:tr>
      <w:tr w:rsidR="008E071A" w:rsidRPr="00227375" w14:paraId="3829DBA6" w14:textId="77777777" w:rsidTr="00871223">
        <w:trPr>
          <w:trHeight w:val="869"/>
          <w:jc w:val="center"/>
        </w:trPr>
        <w:tc>
          <w:tcPr>
            <w:tcW w:w="4737" w:type="dxa"/>
            <w:vAlign w:val="center"/>
          </w:tcPr>
          <w:p w14:paraId="241A8708" w14:textId="77777777" w:rsidR="008E071A" w:rsidRPr="00227375" w:rsidRDefault="008E071A" w:rsidP="008E071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7375">
              <w:rPr>
                <w:rFonts w:ascii="Arial Narrow" w:hAnsi="Arial Narrow"/>
                <w:color w:val="000000"/>
                <w:sz w:val="20"/>
                <w:szCs w:val="20"/>
              </w:rPr>
              <w:t xml:space="preserve">Sociálna poisťovňa vplyv zavedenia elektronických nemocenských dávok, dôchodkov, úrazových dávok a garančnej dávky </w:t>
            </w:r>
          </w:p>
        </w:tc>
        <w:tc>
          <w:tcPr>
            <w:tcW w:w="1134" w:type="dxa"/>
            <w:vAlign w:val="center"/>
          </w:tcPr>
          <w:p w14:paraId="28BB12E0" w14:textId="77777777" w:rsidR="00145176" w:rsidRPr="00227375" w:rsidRDefault="00145176" w:rsidP="008E071A">
            <w:pPr>
              <w:spacing w:after="0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227375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5 682 990</w:t>
            </w:r>
          </w:p>
        </w:tc>
        <w:tc>
          <w:tcPr>
            <w:tcW w:w="1128" w:type="dxa"/>
            <w:vAlign w:val="center"/>
          </w:tcPr>
          <w:p w14:paraId="2BCFF477" w14:textId="77777777" w:rsidR="008E071A" w:rsidRPr="00227375" w:rsidRDefault="008E071A" w:rsidP="008E071A">
            <w:pPr>
              <w:spacing w:after="0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227375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4</w:t>
            </w:r>
            <w:r w:rsidR="00227375" w:rsidRPr="00227375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 3</w:t>
            </w:r>
            <w:r w:rsidR="00145176" w:rsidRPr="00227375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39 707</w:t>
            </w:r>
          </w:p>
        </w:tc>
        <w:tc>
          <w:tcPr>
            <w:tcW w:w="857" w:type="dxa"/>
            <w:vAlign w:val="center"/>
          </w:tcPr>
          <w:p w14:paraId="63E251F2" w14:textId="77777777" w:rsidR="008E071A" w:rsidRPr="00227375" w:rsidRDefault="00CC1EE6" w:rsidP="00CC1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11" w:type="dxa"/>
            <w:vAlign w:val="center"/>
          </w:tcPr>
          <w:p w14:paraId="7C6E8D26" w14:textId="77777777" w:rsidR="008E071A" w:rsidRPr="00227375" w:rsidRDefault="00CC1EE6" w:rsidP="00CC1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8E071A" w:rsidRPr="00227375" w14:paraId="565BAB7B" w14:textId="77777777" w:rsidTr="00871223">
        <w:trPr>
          <w:trHeight w:val="70"/>
          <w:jc w:val="center"/>
        </w:trPr>
        <w:tc>
          <w:tcPr>
            <w:tcW w:w="4737" w:type="dxa"/>
          </w:tcPr>
          <w:p w14:paraId="38DC3810" w14:textId="31499F74" w:rsidR="008E071A" w:rsidRPr="00227375" w:rsidRDefault="008E071A" w:rsidP="009B6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z toho financovanie z</w:t>
            </w:r>
            <w:r w:rsidR="00730F5A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 realokácie </w:t>
            </w:r>
            <w:r w:rsidR="009B621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finančných prostriedkov</w:t>
            </w:r>
            <w:r w:rsidR="00730F5A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9B621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P</w:t>
            </w:r>
            <w:r w:rsidR="00730F5A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lánu obnovy a odolnosti </w:t>
            </w:r>
          </w:p>
        </w:tc>
        <w:tc>
          <w:tcPr>
            <w:tcW w:w="1134" w:type="dxa"/>
            <w:vAlign w:val="center"/>
          </w:tcPr>
          <w:p w14:paraId="735F7F99" w14:textId="77777777" w:rsidR="008E071A" w:rsidRPr="00227375" w:rsidRDefault="000B278E" w:rsidP="008E07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227375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31AEFCDB" w14:textId="77777777" w:rsidR="008E071A" w:rsidRPr="00227375" w:rsidRDefault="004822C0" w:rsidP="008E071A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227375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2 </w:t>
            </w:r>
            <w:r w:rsidR="00227375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  <w:r w:rsidR="008E071A" w:rsidRPr="00227375">
              <w:rPr>
                <w:rFonts w:ascii="Arial Narrow" w:hAnsi="Arial Narrow" w:cs="Calibri"/>
                <w:color w:val="000000"/>
                <w:sz w:val="20"/>
                <w:szCs w:val="20"/>
              </w:rPr>
              <w:t>45 377</w:t>
            </w:r>
          </w:p>
        </w:tc>
        <w:tc>
          <w:tcPr>
            <w:tcW w:w="857" w:type="dxa"/>
            <w:vAlign w:val="center"/>
          </w:tcPr>
          <w:p w14:paraId="2127232B" w14:textId="77777777" w:rsidR="008E071A" w:rsidRPr="00227375" w:rsidRDefault="00CC1EE6" w:rsidP="00CC1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227375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  <w:vAlign w:val="center"/>
          </w:tcPr>
          <w:p w14:paraId="757CF8A4" w14:textId="77777777" w:rsidR="008E071A" w:rsidRPr="00227375" w:rsidRDefault="00CC1EE6" w:rsidP="00CC1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8E071A" w:rsidRPr="00227375" w14:paraId="11549112" w14:textId="77777777" w:rsidTr="00871223">
        <w:trPr>
          <w:trHeight w:val="70"/>
          <w:jc w:val="center"/>
        </w:trPr>
        <w:tc>
          <w:tcPr>
            <w:tcW w:w="4737" w:type="dxa"/>
          </w:tcPr>
          <w:p w14:paraId="15CE69EC" w14:textId="77777777" w:rsidR="008E071A" w:rsidRPr="00227375" w:rsidRDefault="008E071A" w:rsidP="008E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z toho financovanie z EÚ zdrojov</w:t>
            </w:r>
            <w:r w:rsidR="008274E1"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 (P</w:t>
            </w:r>
            <w:r w:rsidR="00A76013"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lán obnovy a odolnosti</w:t>
            </w:r>
            <w:r w:rsidR="008274E1"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134" w:type="dxa"/>
            <w:vAlign w:val="center"/>
          </w:tcPr>
          <w:p w14:paraId="2AC24D37" w14:textId="77777777" w:rsidR="008E071A" w:rsidRPr="00227375" w:rsidRDefault="00145176" w:rsidP="00227375">
            <w:pPr>
              <w:spacing w:after="0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sk-SK"/>
              </w:rPr>
              <w:t>5 682 990</w:t>
            </w:r>
          </w:p>
        </w:tc>
        <w:tc>
          <w:tcPr>
            <w:tcW w:w="1128" w:type="dxa"/>
            <w:vAlign w:val="center"/>
          </w:tcPr>
          <w:p w14:paraId="7B18FF95" w14:textId="77777777" w:rsidR="008E071A" w:rsidRPr="00227375" w:rsidRDefault="00145176" w:rsidP="008E071A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2737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sk-SK"/>
              </w:rPr>
              <w:t>1 894 330</w:t>
            </w:r>
          </w:p>
        </w:tc>
        <w:tc>
          <w:tcPr>
            <w:tcW w:w="857" w:type="dxa"/>
            <w:vAlign w:val="center"/>
          </w:tcPr>
          <w:p w14:paraId="0911F7B6" w14:textId="77777777" w:rsidR="008E071A" w:rsidRPr="00227375" w:rsidRDefault="00CC1EE6" w:rsidP="00CC1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11" w:type="dxa"/>
            <w:vAlign w:val="center"/>
          </w:tcPr>
          <w:p w14:paraId="1158A8E8" w14:textId="77777777" w:rsidR="008E071A" w:rsidRPr="00227375" w:rsidRDefault="00CC1EE6" w:rsidP="00CC1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22737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744E0945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C6A2EF" w14:textId="7076F250" w:rsidR="00AF70A3" w:rsidRPr="00675B1B" w:rsidRDefault="00AF70A3" w:rsidP="00AF70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 má vplyv na úpravu informačných systémov Národného centra zdravotníckych zariadení (ďalej </w:t>
      </w:r>
      <w:r w:rsidR="00462A10">
        <w:rPr>
          <w:rFonts w:ascii="Times New Roman" w:eastAsia="Times New Roman" w:hAnsi="Times New Roman" w:cs="Times New Roman"/>
          <w:sz w:val="24"/>
          <w:szCs w:val="24"/>
          <w:lang w:eastAsia="sk-SK"/>
        </w:rPr>
        <w:t>len „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NCZI</w:t>
      </w:r>
      <w:r w:rsidR="00462A10"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). </w:t>
      </w:r>
      <w:r w:rsidRPr="008250DF">
        <w:rPr>
          <w:rFonts w:ascii="Times New Roman" w:hAnsi="Times New Roman" w:cs="Times New Roman"/>
          <w:color w:val="000000"/>
          <w:sz w:val="24"/>
          <w:szCs w:val="24"/>
        </w:rPr>
        <w:t xml:space="preserve">Zvýšené výdavky na informačné </w:t>
      </w:r>
      <w:r w:rsidR="00B77637">
        <w:rPr>
          <w:rFonts w:ascii="Times New Roman" w:hAnsi="Times New Roman" w:cs="Times New Roman"/>
          <w:color w:val="000000"/>
          <w:sz w:val="24"/>
          <w:szCs w:val="24"/>
        </w:rPr>
        <w:t>systémy</w:t>
      </w:r>
      <w:r w:rsidRPr="008250DF">
        <w:rPr>
          <w:rFonts w:ascii="Times New Roman" w:hAnsi="Times New Roman" w:cs="Times New Roman"/>
          <w:color w:val="000000"/>
          <w:sz w:val="24"/>
          <w:szCs w:val="24"/>
        </w:rPr>
        <w:t xml:space="preserve"> budú finančne zabezpečené z prostr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iedkov Plánu obnovy a odolnosti vo výške približne 1,0 mil. eur </w:t>
      </w:r>
      <w:r w:rsidRPr="00BA19BB">
        <w:rPr>
          <w:rFonts w:ascii="Times New Roman" w:hAnsi="Times New Roman" w:cs="Times New Roman"/>
          <w:color w:val="000000"/>
          <w:sz w:val="24"/>
          <w:szCs w:val="24"/>
        </w:rPr>
        <w:t>a z</w:t>
      </w:r>
      <w:r w:rsidR="00730F5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A19BB">
        <w:rPr>
          <w:rFonts w:ascii="Times New Roman" w:hAnsi="Times New Roman" w:cs="Times New Roman"/>
          <w:color w:val="000000"/>
          <w:sz w:val="24"/>
          <w:szCs w:val="24"/>
        </w:rPr>
        <w:t>prostriedkov</w:t>
      </w:r>
      <w:r w:rsidR="00730F5A">
        <w:rPr>
          <w:rFonts w:ascii="Times New Roman" w:hAnsi="Times New Roman" w:cs="Times New Roman"/>
          <w:color w:val="000000"/>
          <w:sz w:val="24"/>
          <w:szCs w:val="24"/>
        </w:rPr>
        <w:t xml:space="preserve"> MZ SR -</w:t>
      </w:r>
      <w:r w:rsidRPr="00BA19BB">
        <w:rPr>
          <w:rFonts w:ascii="Times New Roman" w:hAnsi="Times New Roman" w:cs="Times New Roman"/>
          <w:color w:val="000000"/>
          <w:sz w:val="24"/>
          <w:szCs w:val="24"/>
        </w:rPr>
        <w:t xml:space="preserve"> NCZI vo výške </w:t>
      </w:r>
      <w:r w:rsidRPr="00BA19BB">
        <w:rPr>
          <w:rFonts w:ascii="Times New Roman" w:hAnsi="Times New Roman" w:cs="Times New Roman"/>
          <w:b/>
          <w:color w:val="000000"/>
          <w:sz w:val="24"/>
          <w:szCs w:val="24"/>
        </w:rPr>
        <w:t>cca 0,2 mil. eur v rokoch 2026 až 2028</w:t>
      </w:r>
      <w:r w:rsidR="00886D21" w:rsidRPr="00BA19B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(zdroj krytia 11H – Transfer od ostatných subjektov verejnej správy</w:t>
      </w:r>
      <w:r w:rsidR="00730F5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30F5A" w:rsidRPr="0084316A">
        <w:rPr>
          <w:rFonts w:ascii="Times New Roman" w:hAnsi="Times New Roman" w:cs="Times New Roman"/>
          <w:b/>
          <w:color w:val="000000"/>
          <w:sz w:val="24"/>
          <w:szCs w:val="24"/>
        </w:rPr>
        <w:t>rozpočtovo zabezpečené vplyvy</w:t>
      </w:r>
      <w:r w:rsidR="00886D21" w:rsidRPr="00BA19BB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Pr="00BA19BB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Podrobnejší rozpis očakávaných výdavkov na informačné systémy je uvedený v tabuľke č. 2B.</w:t>
      </w:r>
    </w:p>
    <w:p w14:paraId="0F65A93B" w14:textId="77777777" w:rsidR="00AF70A3" w:rsidRDefault="00AF70A3" w:rsidP="008712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2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B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7"/>
        <w:gridCol w:w="1134"/>
        <w:gridCol w:w="1128"/>
        <w:gridCol w:w="934"/>
        <w:gridCol w:w="1134"/>
      </w:tblGrid>
      <w:tr w:rsidR="00AF70A3" w:rsidRPr="00B77637" w14:paraId="7AAAEFC2" w14:textId="77777777" w:rsidTr="00871223">
        <w:trPr>
          <w:cantSplit/>
          <w:trHeight w:val="70"/>
          <w:jc w:val="center"/>
        </w:trPr>
        <w:tc>
          <w:tcPr>
            <w:tcW w:w="4737" w:type="dxa"/>
            <w:vMerge w:val="restart"/>
            <w:shd w:val="clear" w:color="auto" w:fill="BFBFBF" w:themeFill="background1" w:themeFillShade="BF"/>
            <w:vAlign w:val="center"/>
          </w:tcPr>
          <w:p w14:paraId="4A1A0065" w14:textId="77777777" w:rsidR="00AF70A3" w:rsidRPr="00B77637" w:rsidRDefault="00AF70A3" w:rsidP="008712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871223"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 xml:space="preserve"> na informačné systémy NCZI</w:t>
            </w: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 xml:space="preserve"> v eur</w:t>
            </w:r>
          </w:p>
        </w:tc>
        <w:tc>
          <w:tcPr>
            <w:tcW w:w="4330" w:type="dxa"/>
            <w:gridSpan w:val="4"/>
            <w:shd w:val="clear" w:color="auto" w:fill="BFBFBF" w:themeFill="background1" w:themeFillShade="BF"/>
            <w:vAlign w:val="center"/>
          </w:tcPr>
          <w:p w14:paraId="628DF2DD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Odhadované objemy</w:t>
            </w:r>
          </w:p>
        </w:tc>
      </w:tr>
      <w:tr w:rsidR="00AF70A3" w:rsidRPr="00B77637" w14:paraId="79A09959" w14:textId="77777777" w:rsidTr="00871223">
        <w:trPr>
          <w:cantSplit/>
          <w:trHeight w:val="70"/>
          <w:jc w:val="center"/>
        </w:trPr>
        <w:tc>
          <w:tcPr>
            <w:tcW w:w="4737" w:type="dxa"/>
            <w:vMerge/>
            <w:shd w:val="clear" w:color="auto" w:fill="BFBFBF" w:themeFill="background1" w:themeFillShade="BF"/>
          </w:tcPr>
          <w:p w14:paraId="0ABCDFC3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AE1001A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74CDAB20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934" w:type="dxa"/>
            <w:shd w:val="clear" w:color="auto" w:fill="BFBFBF" w:themeFill="background1" w:themeFillShade="BF"/>
            <w:vAlign w:val="center"/>
          </w:tcPr>
          <w:p w14:paraId="112AE7FC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6125DAD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</w:tr>
      <w:tr w:rsidR="00AF70A3" w:rsidRPr="00B77637" w14:paraId="73C89B98" w14:textId="77777777" w:rsidTr="00871223">
        <w:trPr>
          <w:trHeight w:val="869"/>
          <w:jc w:val="center"/>
        </w:trPr>
        <w:tc>
          <w:tcPr>
            <w:tcW w:w="4737" w:type="dxa"/>
            <w:vAlign w:val="center"/>
          </w:tcPr>
          <w:p w14:paraId="2127F3EE" w14:textId="77777777" w:rsidR="00AF70A3" w:rsidRPr="00B77637" w:rsidRDefault="00AF70A3" w:rsidP="0087122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7637">
              <w:rPr>
                <w:rFonts w:ascii="Arial Narrow" w:hAnsi="Arial Narrow"/>
                <w:color w:val="000000"/>
                <w:sz w:val="20"/>
                <w:szCs w:val="20"/>
              </w:rPr>
              <w:t xml:space="preserve">NCZI vplyv zavedenia elektronických nemocenských dávok </w:t>
            </w:r>
          </w:p>
        </w:tc>
        <w:tc>
          <w:tcPr>
            <w:tcW w:w="1134" w:type="dxa"/>
            <w:vAlign w:val="center"/>
          </w:tcPr>
          <w:p w14:paraId="14C5AA09" w14:textId="77777777" w:rsidR="00AF70A3" w:rsidRPr="00B77637" w:rsidRDefault="00AF70A3" w:rsidP="00AF70A3">
            <w:pPr>
              <w:spacing w:after="0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7763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1 029 264</w:t>
            </w:r>
          </w:p>
        </w:tc>
        <w:tc>
          <w:tcPr>
            <w:tcW w:w="1128" w:type="dxa"/>
            <w:vAlign w:val="center"/>
          </w:tcPr>
          <w:p w14:paraId="7E18D410" w14:textId="77777777" w:rsidR="00AF70A3" w:rsidRPr="00B77637" w:rsidRDefault="00AF70A3" w:rsidP="00AF70A3">
            <w:pPr>
              <w:spacing w:after="0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7763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154 390</w:t>
            </w:r>
          </w:p>
        </w:tc>
        <w:tc>
          <w:tcPr>
            <w:tcW w:w="934" w:type="dxa"/>
            <w:vAlign w:val="center"/>
          </w:tcPr>
          <w:p w14:paraId="198C5DE1" w14:textId="77777777" w:rsidR="00AF70A3" w:rsidRPr="00B77637" w:rsidRDefault="00AF70A3" w:rsidP="00AF70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154 390</w:t>
            </w:r>
          </w:p>
        </w:tc>
        <w:tc>
          <w:tcPr>
            <w:tcW w:w="1134" w:type="dxa"/>
            <w:vAlign w:val="center"/>
          </w:tcPr>
          <w:p w14:paraId="38FA4227" w14:textId="77777777" w:rsidR="00AF70A3" w:rsidRPr="00B77637" w:rsidRDefault="00AF70A3" w:rsidP="00AF70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154 390</w:t>
            </w:r>
          </w:p>
        </w:tc>
      </w:tr>
      <w:tr w:rsidR="00AF70A3" w:rsidRPr="00B77637" w14:paraId="28AD83F3" w14:textId="77777777" w:rsidTr="00871223">
        <w:trPr>
          <w:trHeight w:val="70"/>
          <w:jc w:val="center"/>
        </w:trPr>
        <w:tc>
          <w:tcPr>
            <w:tcW w:w="4737" w:type="dxa"/>
          </w:tcPr>
          <w:p w14:paraId="720616B8" w14:textId="6375C0F4" w:rsidR="00AF70A3" w:rsidRPr="00B77637" w:rsidRDefault="00AF70A3" w:rsidP="004B4D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z toho financovanie z rozpočtu </w:t>
            </w:r>
            <w:r w:rsidR="00730F5A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MZ SR</w:t>
            </w:r>
            <w:r w:rsidR="00E640A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 - NCZI</w:t>
            </w:r>
            <w:r w:rsidRPr="00B7763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 (zabezpečené v rozpočte)</w:t>
            </w:r>
          </w:p>
        </w:tc>
        <w:tc>
          <w:tcPr>
            <w:tcW w:w="1134" w:type="dxa"/>
            <w:vAlign w:val="center"/>
          </w:tcPr>
          <w:p w14:paraId="6EA27E76" w14:textId="77777777" w:rsidR="00AF70A3" w:rsidRPr="00B77637" w:rsidRDefault="00AF70A3" w:rsidP="00AF70A3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77637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6ADA6B2D" w14:textId="77777777" w:rsidR="00AF70A3" w:rsidRPr="00B77637" w:rsidRDefault="00AF70A3" w:rsidP="00AF70A3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77637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154 390</w:t>
            </w:r>
          </w:p>
        </w:tc>
        <w:tc>
          <w:tcPr>
            <w:tcW w:w="934" w:type="dxa"/>
            <w:vAlign w:val="center"/>
          </w:tcPr>
          <w:p w14:paraId="584E965B" w14:textId="77777777" w:rsidR="00AF70A3" w:rsidRPr="00B77637" w:rsidRDefault="00AF70A3" w:rsidP="00AF70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77637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154 390</w:t>
            </w:r>
          </w:p>
        </w:tc>
        <w:tc>
          <w:tcPr>
            <w:tcW w:w="1134" w:type="dxa"/>
            <w:vAlign w:val="center"/>
          </w:tcPr>
          <w:p w14:paraId="59EB0862" w14:textId="77777777" w:rsidR="00AF70A3" w:rsidRPr="00B77637" w:rsidRDefault="00AF70A3" w:rsidP="00AF70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154 390</w:t>
            </w:r>
          </w:p>
        </w:tc>
      </w:tr>
      <w:tr w:rsidR="00AF70A3" w:rsidRPr="00B77637" w14:paraId="4DA9526F" w14:textId="77777777" w:rsidTr="00871223">
        <w:trPr>
          <w:trHeight w:val="70"/>
          <w:jc w:val="center"/>
        </w:trPr>
        <w:tc>
          <w:tcPr>
            <w:tcW w:w="4737" w:type="dxa"/>
          </w:tcPr>
          <w:p w14:paraId="23ABCDC8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z toho financovanie z EÚ zdrojov (Plán obnovy a odolnosti)</w:t>
            </w:r>
          </w:p>
        </w:tc>
        <w:tc>
          <w:tcPr>
            <w:tcW w:w="1134" w:type="dxa"/>
            <w:vAlign w:val="center"/>
          </w:tcPr>
          <w:p w14:paraId="11023698" w14:textId="77777777" w:rsidR="00AF70A3" w:rsidRPr="00B77637" w:rsidRDefault="00AF70A3" w:rsidP="000F4A08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77637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1 029 264</w:t>
            </w:r>
          </w:p>
        </w:tc>
        <w:tc>
          <w:tcPr>
            <w:tcW w:w="1128" w:type="dxa"/>
            <w:vAlign w:val="center"/>
          </w:tcPr>
          <w:p w14:paraId="1CF51CE5" w14:textId="77777777" w:rsidR="00AF70A3" w:rsidRPr="00B77637" w:rsidRDefault="00AF70A3" w:rsidP="00871223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77637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934" w:type="dxa"/>
            <w:vAlign w:val="center"/>
          </w:tcPr>
          <w:p w14:paraId="02622F19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Align w:val="center"/>
          </w:tcPr>
          <w:p w14:paraId="0BB58483" w14:textId="77777777" w:rsidR="00AF70A3" w:rsidRPr="00B77637" w:rsidRDefault="00AF70A3" w:rsidP="000F4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7F3348D6" w14:textId="130D472D" w:rsidR="003F1DC4" w:rsidRPr="006C0262" w:rsidRDefault="003F1DC4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DDB122A" w14:textId="00C39C12" w:rsidR="00996E1C" w:rsidRPr="00621873" w:rsidRDefault="00F31C73" w:rsidP="00621873">
      <w:pPr>
        <w:spacing w:after="24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="00BA19BB">
        <w:rPr>
          <w:rFonts w:ascii="Times New Roman" w:eastAsia="Times New Roman" w:hAnsi="Times New Roman" w:cs="Times New Roman"/>
          <w:sz w:val="24"/>
          <w:szCs w:val="24"/>
          <w:lang w:eastAsia="sk-SK"/>
        </w:rPr>
        <w:t>á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vrh</w:t>
      </w:r>
      <w:r w:rsidR="00BA19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zákona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má vplyv na úpravu informačného systému </w:t>
      </w:r>
      <w:r w:rsidR="00BA19BB">
        <w:rPr>
          <w:rFonts w:ascii="Times New Roman" w:eastAsia="Times New Roman" w:hAnsi="Times New Roman" w:cs="Times New Roman"/>
          <w:sz w:val="24"/>
          <w:szCs w:val="24"/>
          <w:lang w:eastAsia="sk-SK"/>
        </w:rPr>
        <w:t>riadenia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sociálnych 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dávok, kde v prípade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spol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očne posudzovaných osôb na žiados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ti o pomoc v hmotnej núdzi bude potrebná výmena informácií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o zdravotnom stave poistenca t. j. či nie je poistenkyňa tehotná, resp. nemá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určený očakávaný termín pôrodu. 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Vzniknutý negatívny vplyv na Ministerstvo </w:t>
      </w:r>
      <w:r w:rsidR="00C5273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investícií, 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regionálneho rozvoja</w:t>
      </w:r>
      <w:r w:rsidR="00C5273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BA19BB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C5273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informatizácie</w:t>
      </w:r>
      <w:r w:rsidR="00BA19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Slovenskej republiky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odhaduje</w:t>
      </w:r>
      <w:r w:rsidR="00E6156F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roku 2026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objeme 50 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>tis. eur</w:t>
      </w:r>
      <w:r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Táto alokácia bude </w:t>
      </w:r>
      <w:r w:rsidR="00DE1079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finančne zabezpečená </w:t>
      </w:r>
      <w:r w:rsidR="00E6156F" w:rsidRPr="006C02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</w:t>
      </w:r>
      <w:r w:rsidR="00E6156F" w:rsidRPr="006C0262">
        <w:rPr>
          <w:rFonts w:ascii="Times New Roman" w:hAnsi="Times New Roman" w:cs="Times New Roman"/>
          <w:b/>
          <w:bCs/>
          <w:sz w:val="24"/>
          <w:szCs w:val="24"/>
        </w:rPr>
        <w:t>Fondu obnovy a odolnosti – prg_36 (META IS), kód programu I1.</w:t>
      </w:r>
      <w:r w:rsidR="008410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10D2">
        <w:rPr>
          <w:rFonts w:ascii="Times New Roman" w:hAnsi="Times New Roman" w:cs="Times New Roman"/>
          <w:color w:val="000000"/>
          <w:sz w:val="24"/>
          <w:szCs w:val="24"/>
        </w:rPr>
        <w:t>Podrobnejší rozpis očakávaných výdavkov na informačné systémy je uvedený v tabuľke č. 2C.</w:t>
      </w:r>
    </w:p>
    <w:p w14:paraId="7854982A" w14:textId="77777777" w:rsidR="006062FE" w:rsidRDefault="006062FE" w:rsidP="006062F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2</w:t>
      </w:r>
      <w:r>
        <w:rPr>
          <w:rFonts w:ascii="Times New Roman" w:eastAsia="Times New Roman" w:hAnsi="Times New Roman" w:cs="Times New Roman"/>
          <w:sz w:val="20"/>
          <w:szCs w:val="20"/>
          <w:lang w:eastAsia="sk-SK"/>
        </w:rPr>
        <w:t>C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7"/>
        <w:gridCol w:w="1134"/>
        <w:gridCol w:w="1128"/>
        <w:gridCol w:w="934"/>
        <w:gridCol w:w="1134"/>
      </w:tblGrid>
      <w:tr w:rsidR="006062FE" w:rsidRPr="00B77637" w14:paraId="4B48E232" w14:textId="77777777" w:rsidTr="00F62679">
        <w:trPr>
          <w:cantSplit/>
          <w:trHeight w:val="70"/>
          <w:jc w:val="center"/>
        </w:trPr>
        <w:tc>
          <w:tcPr>
            <w:tcW w:w="4737" w:type="dxa"/>
            <w:vMerge w:val="restart"/>
            <w:shd w:val="clear" w:color="auto" w:fill="BFBFBF" w:themeFill="background1" w:themeFillShade="BF"/>
            <w:vAlign w:val="center"/>
          </w:tcPr>
          <w:p w14:paraId="605E8B53" w14:textId="77777777" w:rsidR="000E2A85" w:rsidRDefault="006062FE" w:rsidP="000E2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0E2A8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 xml:space="preserve"> na informačný systém</w:t>
            </w: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0E2A85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riadenia sociálnych dávok</w:t>
            </w: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</w:p>
          <w:p w14:paraId="2613E9F6" w14:textId="77777777" w:rsidR="006062FE" w:rsidRPr="00B77637" w:rsidRDefault="006062FE" w:rsidP="000E2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v eur</w:t>
            </w:r>
          </w:p>
        </w:tc>
        <w:tc>
          <w:tcPr>
            <w:tcW w:w="4330" w:type="dxa"/>
            <w:gridSpan w:val="4"/>
            <w:shd w:val="clear" w:color="auto" w:fill="BFBFBF" w:themeFill="background1" w:themeFillShade="BF"/>
            <w:vAlign w:val="center"/>
          </w:tcPr>
          <w:p w14:paraId="6503510A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Odhadované objemy</w:t>
            </w:r>
          </w:p>
        </w:tc>
      </w:tr>
      <w:tr w:rsidR="006062FE" w:rsidRPr="00B77637" w14:paraId="709846FD" w14:textId="77777777" w:rsidTr="00F62679">
        <w:trPr>
          <w:cantSplit/>
          <w:trHeight w:val="70"/>
          <w:jc w:val="center"/>
        </w:trPr>
        <w:tc>
          <w:tcPr>
            <w:tcW w:w="4737" w:type="dxa"/>
            <w:vMerge/>
            <w:shd w:val="clear" w:color="auto" w:fill="BFBFBF" w:themeFill="background1" w:themeFillShade="BF"/>
          </w:tcPr>
          <w:p w14:paraId="461A71C7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F8BC26B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2FAE8EFD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934" w:type="dxa"/>
            <w:shd w:val="clear" w:color="auto" w:fill="BFBFBF" w:themeFill="background1" w:themeFillShade="BF"/>
            <w:vAlign w:val="center"/>
          </w:tcPr>
          <w:p w14:paraId="56B04D29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48D0226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</w:tr>
      <w:tr w:rsidR="006062FE" w:rsidRPr="00B77637" w14:paraId="35766824" w14:textId="77777777" w:rsidTr="00F62679">
        <w:trPr>
          <w:trHeight w:val="869"/>
          <w:jc w:val="center"/>
        </w:trPr>
        <w:tc>
          <w:tcPr>
            <w:tcW w:w="4737" w:type="dxa"/>
            <w:vAlign w:val="center"/>
          </w:tcPr>
          <w:p w14:paraId="1CE85A4A" w14:textId="77777777" w:rsidR="006062FE" w:rsidRPr="00B77637" w:rsidRDefault="006062FE" w:rsidP="00F6267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lastRenderedPageBreak/>
              <w:t>MIRRI SR –</w:t>
            </w:r>
            <w:r w:rsidR="00BB7923">
              <w:rPr>
                <w:rFonts w:ascii="Arial Narrow" w:hAnsi="Arial Narrow"/>
                <w:color w:val="000000"/>
                <w:sz w:val="20"/>
                <w:szCs w:val="20"/>
              </w:rPr>
              <w:t xml:space="preserve"> informačný systém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="000E2A85">
              <w:rPr>
                <w:rFonts w:ascii="Arial Narrow" w:hAnsi="Arial Narrow"/>
                <w:color w:val="000000"/>
                <w:sz w:val="20"/>
                <w:szCs w:val="20"/>
              </w:rPr>
              <w:t>riadenia sociálnych dávok</w:t>
            </w:r>
            <w:r w:rsidRPr="00B77637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="00BB7923">
              <w:rPr>
                <w:rFonts w:ascii="Arial Narrow" w:hAnsi="Arial Narrow"/>
                <w:color w:val="000000"/>
                <w:sz w:val="20"/>
                <w:szCs w:val="20"/>
              </w:rPr>
              <w:t>MPSVR SR</w:t>
            </w:r>
          </w:p>
        </w:tc>
        <w:tc>
          <w:tcPr>
            <w:tcW w:w="1134" w:type="dxa"/>
            <w:vAlign w:val="center"/>
          </w:tcPr>
          <w:p w14:paraId="18DC7E76" w14:textId="77777777" w:rsidR="006062FE" w:rsidRPr="00B77637" w:rsidRDefault="006062FE" w:rsidP="00F62679">
            <w:pPr>
              <w:spacing w:after="0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5DEC2379" w14:textId="77777777" w:rsidR="006062FE" w:rsidRPr="00B77637" w:rsidRDefault="006062FE" w:rsidP="00F62679">
            <w:pPr>
              <w:spacing w:after="0"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934" w:type="dxa"/>
            <w:vAlign w:val="center"/>
          </w:tcPr>
          <w:p w14:paraId="4719B20C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Align w:val="center"/>
          </w:tcPr>
          <w:p w14:paraId="3FD04F13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062FE" w:rsidRPr="00B77637" w14:paraId="3D5B5CBE" w14:textId="77777777" w:rsidTr="00F62679">
        <w:trPr>
          <w:trHeight w:val="70"/>
          <w:jc w:val="center"/>
        </w:trPr>
        <w:tc>
          <w:tcPr>
            <w:tcW w:w="4737" w:type="dxa"/>
          </w:tcPr>
          <w:p w14:paraId="1A85F78F" w14:textId="77777777" w:rsidR="006062FE" w:rsidRPr="00B77637" w:rsidRDefault="006062FE" w:rsidP="006062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 xml:space="preserve">z toho financovanie z rozpočtu </w:t>
            </w:r>
          </w:p>
        </w:tc>
        <w:tc>
          <w:tcPr>
            <w:tcW w:w="1134" w:type="dxa"/>
            <w:vAlign w:val="center"/>
          </w:tcPr>
          <w:p w14:paraId="2076F18F" w14:textId="77777777" w:rsidR="006062FE" w:rsidRPr="00B77637" w:rsidRDefault="006062FE" w:rsidP="00F62679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0E1DAECE" w14:textId="77777777" w:rsidR="006062FE" w:rsidRPr="00B77637" w:rsidRDefault="006062FE" w:rsidP="00F62679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4" w:type="dxa"/>
            <w:vAlign w:val="center"/>
          </w:tcPr>
          <w:p w14:paraId="23C7BCA0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409C0AE9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062FE" w:rsidRPr="00B77637" w14:paraId="7E33867A" w14:textId="77777777" w:rsidTr="00F62679">
        <w:trPr>
          <w:trHeight w:val="70"/>
          <w:jc w:val="center"/>
        </w:trPr>
        <w:tc>
          <w:tcPr>
            <w:tcW w:w="4737" w:type="dxa"/>
          </w:tcPr>
          <w:p w14:paraId="7501C587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 w:rsidRPr="00B77637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z toho financovanie z EÚ zdrojov (Plán obnovy a odolnosti)</w:t>
            </w:r>
          </w:p>
        </w:tc>
        <w:tc>
          <w:tcPr>
            <w:tcW w:w="1134" w:type="dxa"/>
            <w:vAlign w:val="center"/>
          </w:tcPr>
          <w:p w14:paraId="6003CA72" w14:textId="77777777" w:rsidR="006062FE" w:rsidRPr="00B77637" w:rsidRDefault="006062FE" w:rsidP="00F62679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0C7A61BE" w14:textId="77777777" w:rsidR="006062FE" w:rsidRPr="00B77637" w:rsidRDefault="006062FE" w:rsidP="00F62679">
            <w:pPr>
              <w:spacing w:after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50 000</w:t>
            </w:r>
          </w:p>
        </w:tc>
        <w:tc>
          <w:tcPr>
            <w:tcW w:w="934" w:type="dxa"/>
            <w:vAlign w:val="center"/>
          </w:tcPr>
          <w:p w14:paraId="4E045FD5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Align w:val="center"/>
          </w:tcPr>
          <w:p w14:paraId="18DD55DC" w14:textId="77777777" w:rsidR="006062FE" w:rsidRPr="00B77637" w:rsidRDefault="006062FE" w:rsidP="00F62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19BAE0F2" w14:textId="77777777" w:rsidR="00B77637" w:rsidRDefault="00B77637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15469AC" w14:textId="77777777" w:rsidR="007E7DC1" w:rsidRDefault="007E7DC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E66C97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184AEBB7" w14:textId="77777777" w:rsidR="00EA012A" w:rsidRDefault="00EA012A" w:rsidP="007E7D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262960" w14:textId="5D5156CF" w:rsidR="0029792C" w:rsidRDefault="0029792C" w:rsidP="006218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 nemá vplyv na príjmy verejnej správy, t. j. nezvyšuje ich ani ich </w:t>
      </w:r>
      <w:r w:rsidR="000F4A08">
        <w:rPr>
          <w:rFonts w:ascii="Times New Roman" w:eastAsia="Times New Roman" w:hAnsi="Times New Roman" w:cs="Times New Roman"/>
          <w:sz w:val="24"/>
          <w:szCs w:val="24"/>
          <w:lang w:eastAsia="sk-SK"/>
        </w:rPr>
        <w:t>neznižuje.</w:t>
      </w:r>
    </w:p>
    <w:p w14:paraId="147C268F" w14:textId="77777777" w:rsidR="00621873" w:rsidRDefault="00621873" w:rsidP="006218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0E11C1" w14:textId="77777777" w:rsidR="00EA012A" w:rsidRPr="00EA012A" w:rsidRDefault="00EA012A" w:rsidP="00EA012A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3</w:t>
      </w:r>
    </w:p>
    <w:tbl>
      <w:tblPr>
        <w:tblW w:w="90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6"/>
        <w:gridCol w:w="1134"/>
        <w:gridCol w:w="850"/>
        <w:gridCol w:w="709"/>
        <w:gridCol w:w="850"/>
        <w:gridCol w:w="903"/>
      </w:tblGrid>
      <w:tr w:rsidR="00AF70A3" w14:paraId="15FB4482" w14:textId="77777777" w:rsidTr="00871223">
        <w:trPr>
          <w:trHeight w:val="615"/>
        </w:trPr>
        <w:tc>
          <w:tcPr>
            <w:tcW w:w="4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CBF6B2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Príjmy (v eurách)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2DC405D9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Vplyv na rozpočet verejnej správy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542120FC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poznámka</w:t>
            </w:r>
          </w:p>
        </w:tc>
      </w:tr>
      <w:tr w:rsidR="00AF70A3" w14:paraId="1A416799" w14:textId="77777777" w:rsidTr="00871223">
        <w:trPr>
          <w:trHeight w:val="330"/>
        </w:trPr>
        <w:tc>
          <w:tcPr>
            <w:tcW w:w="4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7FE459" w14:textId="77777777" w:rsidR="00AF70A3" w:rsidRDefault="00AF70A3" w:rsidP="009E60DD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682238" w14:textId="77777777" w:rsidR="00AF70A3" w:rsidRDefault="00AF70A3" w:rsidP="009E60DD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1F589CD" w14:textId="77777777" w:rsidR="00AF70A3" w:rsidRDefault="00AF70A3" w:rsidP="009E60DD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B42D94" w14:textId="77777777" w:rsidR="00AF70A3" w:rsidRDefault="00AF70A3" w:rsidP="009E60DD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2027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4551C5" w14:textId="77777777" w:rsidR="00AF70A3" w:rsidRDefault="00AF70A3" w:rsidP="009E60DD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2028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EDC96" w14:textId="77777777" w:rsidR="00AF70A3" w:rsidRDefault="00AF70A3" w:rsidP="009E60DD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F70A3" w14:paraId="28F8739F" w14:textId="77777777" w:rsidTr="00871223">
        <w:trPr>
          <w:trHeight w:val="261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00AC8" w14:textId="77777777" w:rsidR="00AF70A3" w:rsidRDefault="00AF70A3" w:rsidP="00871223">
            <w:pPr>
              <w:spacing w:after="0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Daňové príjmy (100)</w:t>
            </w:r>
            <w:r>
              <w:rPr>
                <w:rFonts w:ascii="Arial Narrow" w:hAnsi="Arial Narrow" w:cs="Calibri"/>
                <w:b/>
                <w:bCs/>
                <w:color w:val="000000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A8F53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90F83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4DC73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9F10B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40E0AF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 </w:t>
            </w:r>
          </w:p>
        </w:tc>
      </w:tr>
      <w:tr w:rsidR="00AF70A3" w14:paraId="1E1FA6AE" w14:textId="77777777" w:rsidTr="00871223">
        <w:trPr>
          <w:trHeight w:val="168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862D7" w14:textId="77777777" w:rsidR="00AF70A3" w:rsidRDefault="00AF70A3" w:rsidP="00871223">
            <w:pPr>
              <w:spacing w:after="0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Nedaňové príjmy (200)</w:t>
            </w:r>
            <w:r>
              <w:rPr>
                <w:rFonts w:ascii="Arial Narrow" w:hAnsi="Arial Narrow" w:cs="Calibri"/>
                <w:b/>
                <w:bCs/>
                <w:color w:val="000000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4C844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3C3B3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7928E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E13F8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810EC0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 </w:t>
            </w:r>
          </w:p>
        </w:tc>
      </w:tr>
      <w:tr w:rsidR="00AF70A3" w14:paraId="3CE71FF7" w14:textId="77777777" w:rsidTr="00AF70A3">
        <w:trPr>
          <w:trHeight w:val="360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A2D43" w14:textId="77777777" w:rsidR="00AF70A3" w:rsidRDefault="00AF70A3" w:rsidP="00871223">
            <w:pPr>
              <w:spacing w:after="0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Granty a transfery (300)</w:t>
            </w:r>
            <w:r>
              <w:rPr>
                <w:rFonts w:ascii="Arial Narrow" w:hAnsi="Arial Narrow" w:cs="Calibri"/>
                <w:b/>
                <w:bCs/>
                <w:color w:val="000000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74B31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C6732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FE58B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5F36B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C81554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 </w:t>
            </w:r>
          </w:p>
        </w:tc>
      </w:tr>
      <w:tr w:rsidR="00AF70A3" w14:paraId="17FCB728" w14:textId="77777777" w:rsidTr="00AF70A3">
        <w:trPr>
          <w:trHeight w:val="720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22884" w14:textId="77777777" w:rsidR="00AF70A3" w:rsidRDefault="00AF70A3" w:rsidP="00871223">
            <w:pPr>
              <w:spacing w:after="0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Príjmy z transakcií s finančnými aktívami a finančnými pasívami (400)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90500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1C1EB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92405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7B0E0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D97225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 </w:t>
            </w:r>
          </w:p>
        </w:tc>
      </w:tr>
      <w:tr w:rsidR="00AF70A3" w14:paraId="17ECE513" w14:textId="77777777" w:rsidTr="00871223">
        <w:trPr>
          <w:trHeight w:val="463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B3878" w14:textId="77777777" w:rsidR="00AF70A3" w:rsidRDefault="00AF70A3" w:rsidP="00871223">
            <w:pPr>
              <w:spacing w:after="0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Prijaté úvery, pôžičky a návratné finančné výpomoci (500)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2439D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8A6B7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09BA9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092C9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3C148B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 </w:t>
            </w:r>
          </w:p>
        </w:tc>
      </w:tr>
      <w:tr w:rsidR="00AF70A3" w14:paraId="7A54E8F0" w14:textId="77777777" w:rsidTr="00871223">
        <w:trPr>
          <w:trHeight w:val="248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61CD5CD" w14:textId="77777777" w:rsidR="00AF70A3" w:rsidRDefault="00AF70A3" w:rsidP="00871223">
            <w:pPr>
              <w:spacing w:after="0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Vplyv na príjmy verejnej správy celkom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B4319C0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83FB363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ED1D898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36F3430" w14:textId="77777777" w:rsidR="00AF70A3" w:rsidRDefault="00AF70A3" w:rsidP="00871223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5C31B761" w14:textId="77777777" w:rsidR="00AF70A3" w:rsidRDefault="00AF70A3" w:rsidP="00871223">
            <w:pPr>
              <w:spacing w:after="0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14:paraId="26794430" w14:textId="77777777" w:rsidR="00141748" w:rsidRPr="00141748" w:rsidRDefault="00AF70A3" w:rsidP="00141748">
      <w:pPr>
        <w:tabs>
          <w:tab w:val="num" w:pos="1080"/>
        </w:tabs>
        <w:spacing w:after="0" w:line="240" w:lineRule="auto"/>
        <w:jc w:val="both"/>
        <w:rPr>
          <w:rFonts w:ascii="Arial Narrow" w:eastAsia="Times New Roman" w:hAnsi="Arial Narrow" w:cs="Times New Roman"/>
          <w:bCs/>
          <w:sz w:val="20"/>
          <w:szCs w:val="20"/>
          <w:lang w:eastAsia="sk-SK"/>
        </w:rPr>
      </w:pPr>
      <w:r w:rsidRPr="00141748">
        <w:rPr>
          <w:rFonts w:ascii="Arial Narrow" w:eastAsia="Times New Roman" w:hAnsi="Arial Narrow" w:cs="Times New Roman"/>
          <w:bCs/>
          <w:sz w:val="20"/>
          <w:szCs w:val="20"/>
          <w:lang w:eastAsia="sk-SK"/>
        </w:rPr>
        <w:t xml:space="preserve"> </w:t>
      </w:r>
      <w:r w:rsidR="00141748" w:rsidRPr="00141748">
        <w:rPr>
          <w:rFonts w:ascii="Arial Narrow" w:eastAsia="Times New Roman" w:hAnsi="Arial Narrow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1539A8CD" w14:textId="77777777" w:rsidR="00EA012A" w:rsidRDefault="00EA012A" w:rsidP="00EA01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0D7F43" w14:textId="77777777" w:rsidR="0099572A" w:rsidRDefault="0099572A" w:rsidP="009041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00D80F6D" w14:textId="77777777" w:rsidR="002B3231" w:rsidRPr="00904148" w:rsidRDefault="00822DCA" w:rsidP="009041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9041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Pri kvantifikácii výdavkov bol posúden</w:t>
      </w:r>
      <w:r w:rsidR="00462A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ý</w:t>
      </w:r>
      <w:r w:rsidRPr="009041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 nasledovn</w:t>
      </w:r>
      <w:r w:rsidR="00462A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ý</w:t>
      </w:r>
      <w:r w:rsidRPr="009041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 vplyv</w:t>
      </w:r>
      <w:r w:rsidR="001417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 xml:space="preserve"> na rozpočet verejnej správy</w:t>
      </w:r>
      <w:r w:rsidRPr="009041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:</w:t>
      </w:r>
    </w:p>
    <w:p w14:paraId="7BD47327" w14:textId="77777777" w:rsidR="00822DCA" w:rsidRDefault="00822DCA" w:rsidP="002B32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52A5F8" w14:textId="77777777" w:rsidR="00DC4FD1" w:rsidRPr="007D3E6C" w:rsidRDefault="00822DCA" w:rsidP="0040212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3E6C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Vplyv </w:t>
      </w:r>
      <w:r w:rsidR="007D3E6C" w:rsidRPr="007D3E6C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rozšírenia okruhu oprávnených osôb na čerpanie dávky ošetrovné.</w:t>
      </w:r>
      <w:r w:rsidR="0000272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</w:t>
      </w:r>
      <w:r w:rsidR="007D3E6C" w:rsidRPr="007D3E6C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</w:t>
      </w:r>
    </w:p>
    <w:p w14:paraId="632FC3CB" w14:textId="3BE37FDF" w:rsidR="004D37BB" w:rsidRPr="00DC4FD1" w:rsidRDefault="004D37BB" w:rsidP="00DC4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A773F5A" w14:textId="77777777" w:rsidR="00515BBC" w:rsidRDefault="0099572A" w:rsidP="00DB7D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Rozšírenie</w:t>
      </w:r>
      <w:r w:rsidRPr="0099572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okruhu oprávnených osôb na čerpanie dávky ošetrovné</w:t>
      </w:r>
    </w:p>
    <w:p w14:paraId="0BC63C29" w14:textId="77777777" w:rsidR="0099572A" w:rsidRDefault="0099572A" w:rsidP="00DB7D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EFEA9EA" w14:textId="77777777" w:rsidR="008317C7" w:rsidRDefault="0099572A" w:rsidP="009957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9572A">
        <w:rPr>
          <w:rFonts w:ascii="Times New Roman" w:eastAsia="Times New Roman" w:hAnsi="Times New Roman" w:cs="Times New Roman"/>
          <w:sz w:val="24"/>
          <w:szCs w:val="24"/>
          <w:lang w:eastAsia="sk-SK"/>
        </w:rPr>
        <w:t>Navrhuje sa rozšíriť okruh osôb, ktoré môže poistenec osobne a celodenne ošetrovať, t. j. aby nárok na ošetrovné mohol vzniknúť aj poistencovi, ktorý ošetruje</w:t>
      </w:r>
      <w:r w:rsidR="004822C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svojho nevlastného rodiča.</w:t>
      </w:r>
      <w:r w:rsidRPr="0099572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60102">
        <w:rPr>
          <w:rFonts w:ascii="Times New Roman" w:eastAsia="Times New Roman" w:hAnsi="Times New Roman" w:cs="Times New Roman"/>
          <w:sz w:val="24"/>
          <w:szCs w:val="24"/>
          <w:lang w:eastAsia="sk-SK"/>
        </w:rPr>
        <w:t>Už dnes platí, že výkon starostlivosti o nevlastného rodiča je umožnený v</w:t>
      </w:r>
      <w:r w:rsidR="0026573C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060102">
        <w:rPr>
          <w:rFonts w:ascii="Times New Roman" w:eastAsia="Times New Roman" w:hAnsi="Times New Roman" w:cs="Times New Roman"/>
          <w:sz w:val="24"/>
          <w:szCs w:val="24"/>
          <w:lang w:eastAsia="sk-SK"/>
        </w:rPr>
        <w:t>prípade</w:t>
      </w:r>
      <w:r w:rsidR="0026573C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06010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 si rodič dieťa osvojil.</w:t>
      </w:r>
      <w:r w:rsidR="008317C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61F3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Vzhľadom na nedostupnosť údajov </w:t>
      </w:r>
      <w:r w:rsidR="008317C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pri kvantifikácii zvýšených výdavkov použitý ex</w:t>
      </w:r>
      <w:r w:rsidR="008317C7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pertný odhad</w:t>
      </w:r>
      <w:r w:rsidR="003F1DC4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ktorý v maximalistickom scenári uvažuje</w:t>
      </w:r>
      <w:r w:rsidR="008317C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 predpokladaným počtom dotknutých osôb </w:t>
      </w:r>
      <w:r w:rsidR="00060102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2026 až 2028 na úrovni 5 až 10</w:t>
      </w:r>
      <w:r w:rsidR="008317C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osôb mesačne. </w:t>
      </w:r>
    </w:p>
    <w:p w14:paraId="1AC9589E" w14:textId="77777777" w:rsidR="008317C7" w:rsidRDefault="008317C7" w:rsidP="009957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317C7">
        <w:rPr>
          <w:rFonts w:ascii="Times New Roman" w:eastAsia="Times New Roman" w:hAnsi="Times New Roman" w:cs="Times New Roman"/>
          <w:sz w:val="24"/>
          <w:szCs w:val="24"/>
          <w:lang w:eastAsia="sk-SK"/>
        </w:rPr>
        <w:t>Priemernú mesačnú sumu ošetrovného odhadujeme v roku 2026 na úrovni cca 215 eur, v roku 2027 na úrovni cca 226 eur a v roku 2028 na úrovni cca 237 eur.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61F3A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bjem zvýšených výdavkov odhadujeme v </w:t>
      </w:r>
      <w:r w:rsidR="00060102">
        <w:rPr>
          <w:rFonts w:ascii="Times New Roman" w:eastAsia="Times New Roman" w:hAnsi="Times New Roman" w:cs="Times New Roman"/>
          <w:sz w:val="24"/>
          <w:szCs w:val="24"/>
          <w:lang w:eastAsia="sk-SK"/>
        </w:rPr>
        <w:t>rokoch 2026 až 2028 na úrovni 13 až 31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tis. eur ročne. </w:t>
      </w:r>
    </w:p>
    <w:p w14:paraId="39595A60" w14:textId="77777777" w:rsidR="00C2201E" w:rsidRPr="00F53F70" w:rsidRDefault="00C2201E" w:rsidP="00C2201E">
      <w:pPr>
        <w:spacing w:after="0"/>
        <w:rPr>
          <w:rFonts w:ascii="Times New Roman" w:eastAsia="Times New Roman" w:hAnsi="Times New Roman" w:cs="Times New Roman"/>
          <w:sz w:val="20"/>
          <w:szCs w:val="24"/>
          <w:lang w:eastAsia="sk-SK"/>
        </w:rPr>
        <w:sectPr w:rsidR="00C2201E" w:rsidRPr="00F53F70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33ECD876" w14:textId="77777777" w:rsidR="0076299D" w:rsidRPr="007B7470" w:rsidRDefault="0076299D" w:rsidP="0076299D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</w:t>
      </w:r>
    </w:p>
    <w:tbl>
      <w:tblPr>
        <w:tblW w:w="1195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1267"/>
        <w:gridCol w:w="1120"/>
        <w:gridCol w:w="1120"/>
        <w:gridCol w:w="1120"/>
        <w:gridCol w:w="13"/>
        <w:gridCol w:w="1347"/>
        <w:gridCol w:w="13"/>
      </w:tblGrid>
      <w:tr w:rsidR="00C52739" w:rsidRPr="00C52739" w14:paraId="0294F683" w14:textId="77777777" w:rsidTr="00C52739">
        <w:trPr>
          <w:trHeight w:val="315"/>
        </w:trPr>
        <w:tc>
          <w:tcPr>
            <w:tcW w:w="59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038FA9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46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4F13C0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rozpočet Sociálnej poisťovne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598D0F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C52739" w:rsidRPr="00C52739" w14:paraId="58C767FA" w14:textId="77777777" w:rsidTr="00C52739">
        <w:trPr>
          <w:gridAfter w:val="1"/>
          <w:wAfter w:w="13" w:type="dxa"/>
          <w:trHeight w:val="315"/>
        </w:trPr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C1B95D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DF0D9F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E7880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C5ACC4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25AFE0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CF5A49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C52739" w:rsidRPr="00C52739" w14:paraId="61A6E163" w14:textId="77777777" w:rsidTr="00C52739">
        <w:trPr>
          <w:gridAfter w:val="1"/>
          <w:wAfter w:w="13" w:type="dxa"/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CCA4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89AD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5 682 990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9525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4 352 969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E55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28 697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4F98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30 957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5136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D37571C" w14:textId="77777777" w:rsidTr="00C52739">
        <w:trPr>
          <w:gridAfter w:val="1"/>
          <w:wAfter w:w="13" w:type="dxa"/>
          <w:trHeight w:val="6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173E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9003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A5C3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10EE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4F0E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CBD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0432F731" w14:textId="77777777" w:rsidTr="00C52739">
        <w:trPr>
          <w:gridAfter w:val="1"/>
          <w:wAfter w:w="13" w:type="dxa"/>
          <w:trHeight w:val="42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5B7F2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E929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B406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20E5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E4ED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28EF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042D6A09" w14:textId="77777777" w:rsidTr="00C52739">
        <w:trPr>
          <w:gridAfter w:val="1"/>
          <w:wAfter w:w="13" w:type="dxa"/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1D065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4720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5 682 990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67CD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4 339 707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0DE5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F527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BF11B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690120DD" w14:textId="77777777" w:rsidTr="00C52739">
        <w:trPr>
          <w:gridAfter w:val="1"/>
          <w:wAfter w:w="13" w:type="dxa"/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98AD9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Služby (637)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08DC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5 682 990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C218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4 339 707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EF2C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4F27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5C8B2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6AAB048D" w14:textId="77777777" w:rsidTr="00C52739">
        <w:trPr>
          <w:gridAfter w:val="1"/>
          <w:wAfter w:w="13" w:type="dxa"/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6B412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Všeobecné služby (637004)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7050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5 682 990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9E74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4 339 707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AEFC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E773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9080D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E81325C" w14:textId="77777777" w:rsidTr="00C52739">
        <w:trPr>
          <w:gridAfter w:val="1"/>
          <w:wAfter w:w="13" w:type="dxa"/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A96A0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1463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EF6B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13 262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B51F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28 697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49D9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30 957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E856A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59FD0D20" w14:textId="77777777" w:rsidTr="00C52739">
        <w:trPr>
          <w:gridAfter w:val="1"/>
          <w:wAfter w:w="13" w:type="dxa"/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5E11E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Transfery jednotlivcom a neziskovým právnickým osobám (642)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A12B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DCA8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13 262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E9BC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28 697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B87E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30 957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A460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486F5B8" w14:textId="77777777" w:rsidTr="00C52739">
        <w:trPr>
          <w:gridAfter w:val="1"/>
          <w:wAfter w:w="13" w:type="dxa"/>
          <w:trHeight w:val="105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D604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Splácanie úrokov a ostatné platby súvisiace s </w:t>
            </w:r>
            <w:r w:rsidRPr="00C52739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2C9C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480A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990C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47FB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F412E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3340B894" w14:textId="77777777" w:rsidTr="00C52739">
        <w:trPr>
          <w:gridAfter w:val="1"/>
          <w:wAfter w:w="13" w:type="dxa"/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D9C2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BD42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6326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99F9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B764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69F79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485807BA" w14:textId="77777777" w:rsidTr="00C52739">
        <w:trPr>
          <w:gridAfter w:val="1"/>
          <w:wAfter w:w="13" w:type="dxa"/>
          <w:trHeight w:val="75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5D48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6A21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654C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E53B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D968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B3873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B509DC2" w14:textId="77777777" w:rsidTr="00C52739">
        <w:trPr>
          <w:gridAfter w:val="1"/>
          <w:wAfter w:w="13" w:type="dxa"/>
          <w:trHeight w:val="45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D390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1557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8E91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2BA9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C5B1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04CD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53CEBEAE" w14:textId="77777777" w:rsidTr="00C52739">
        <w:trPr>
          <w:gridAfter w:val="1"/>
          <w:wAfter w:w="13" w:type="dxa"/>
          <w:trHeight w:val="51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10A85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D71A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DC54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5CB5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6E2A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23241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FA129F7" w14:textId="77777777" w:rsidTr="00C52739">
        <w:trPr>
          <w:gridAfter w:val="1"/>
          <w:wAfter w:w="13" w:type="dxa"/>
          <w:trHeight w:val="45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D75F599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15BC6F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5 682 990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8EE0B5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4 352 969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F36C9D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28 697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E971B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30 957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DBCD0BF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64D3EF3A" w14:textId="77777777" w:rsidR="00060102" w:rsidRDefault="006C0262" w:rsidP="00E417D8">
      <w:pPr>
        <w:tabs>
          <w:tab w:val="num" w:pos="-142"/>
          <w:tab w:val="left" w:pos="108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</w:p>
    <w:p w14:paraId="318D5FB5" w14:textId="77777777" w:rsidR="006C0262" w:rsidRPr="007B7470" w:rsidRDefault="006C0262" w:rsidP="006C0262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</w:t>
      </w:r>
    </w:p>
    <w:p w14:paraId="179D8237" w14:textId="77777777" w:rsidR="006C0262" w:rsidRDefault="006C0262" w:rsidP="00E417D8">
      <w:pPr>
        <w:tabs>
          <w:tab w:val="num" w:pos="-142"/>
          <w:tab w:val="left" w:pos="108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W w:w="1195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1276"/>
        <w:gridCol w:w="1120"/>
        <w:gridCol w:w="1120"/>
        <w:gridCol w:w="1122"/>
        <w:gridCol w:w="1360"/>
      </w:tblGrid>
      <w:tr w:rsidR="00C52739" w:rsidRPr="00C52739" w14:paraId="55274777" w14:textId="77777777" w:rsidTr="00C52739">
        <w:trPr>
          <w:trHeight w:val="315"/>
        </w:trPr>
        <w:tc>
          <w:tcPr>
            <w:tcW w:w="59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993B3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46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61809E0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NCZI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E3AE9C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C52739" w:rsidRPr="00C52739" w14:paraId="284D301E" w14:textId="77777777" w:rsidTr="00C52739">
        <w:trPr>
          <w:trHeight w:val="315"/>
        </w:trPr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ED87B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97BFEA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4E5F71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545B2D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DEB528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CAC0A5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C52739" w:rsidRPr="00C52739" w14:paraId="6002FD28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BAEE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118F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6FDF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AB95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4FDB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102 926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56D67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1765C944" w14:textId="77777777" w:rsidTr="00C52739">
        <w:trPr>
          <w:trHeight w:val="52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B6C15E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52B3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6839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3FA3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23A0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B95E5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0AE55CE8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E6E10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3097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F81E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7936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E7C0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91FCB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437DD8A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9DF90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2626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5705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2B30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B316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E3A4D8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1CA67014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AE6B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Rutinná a štandardná údržba (635)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14CB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8498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A1D2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D623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CE9E9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58789CF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68057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Software (635009)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16519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5BCD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B596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1AC9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102 926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622F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0E4A73FC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EB99E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3C02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EBB2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FC3F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D453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596E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44DF4581" w14:textId="77777777" w:rsidTr="00C52739">
        <w:trPr>
          <w:trHeight w:val="90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0452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Splácanie úrokov a ostatné platby súvisiace s </w:t>
            </w:r>
            <w:r w:rsidRPr="00C52739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9519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AF93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6E4F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B47A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89CAD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2EBC9537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A4998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61CF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1 029 264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30EC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A74E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2C95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51 463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39E4B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54B7BB73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51D0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731F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1 029 264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3BE5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92C7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C123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4D121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20307E1C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F0A2A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Rekonštrukcia a modernizácia (718)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5A98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1 029 264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46ED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CF1B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0E70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EA9A5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17D37350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2C4F9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Software (718006)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B7C4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1 029 264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B27A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C06A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92E1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51 463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C9B28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059422C8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B7E5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B4F0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3EE4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8E3C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5FAF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8C040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4758992F" w14:textId="77777777" w:rsidTr="00C52739">
        <w:trPr>
          <w:trHeight w:val="52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709BB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D11D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1525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FF41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3400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C8FE2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283FCB9B" w14:textId="77777777" w:rsidTr="00C52739">
        <w:trPr>
          <w:trHeight w:val="34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CF96FE0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845A90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1 029 264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3719A4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154 390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837721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154 390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220212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154 390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5A50F12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3272B747" w14:textId="77777777" w:rsidR="00C52739" w:rsidRDefault="00C52739" w:rsidP="0076299D">
      <w:pPr>
        <w:tabs>
          <w:tab w:val="num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EDDA95" w14:textId="77777777" w:rsidR="0076299D" w:rsidRPr="007B7470" w:rsidRDefault="0076299D" w:rsidP="0076299D">
      <w:pPr>
        <w:tabs>
          <w:tab w:val="num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40E78462" w14:textId="77777777" w:rsidR="0076299D" w:rsidRDefault="0076299D" w:rsidP="00774940">
      <w:pPr>
        <w:tabs>
          <w:tab w:val="num" w:pos="1080"/>
        </w:tabs>
        <w:spacing w:after="0" w:line="240" w:lineRule="auto"/>
        <w:ind w:left="-900" w:right="152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CE7FFE" w14:textId="77777777" w:rsidR="00C52739" w:rsidRDefault="00C52739" w:rsidP="00774940">
      <w:pPr>
        <w:tabs>
          <w:tab w:val="num" w:pos="1080"/>
        </w:tabs>
        <w:spacing w:after="0" w:line="240" w:lineRule="auto"/>
        <w:ind w:left="-900" w:right="152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10E553" w14:textId="77777777" w:rsidR="00C52739" w:rsidRDefault="00C52739" w:rsidP="00774940">
      <w:pPr>
        <w:tabs>
          <w:tab w:val="num" w:pos="1080"/>
        </w:tabs>
        <w:spacing w:after="0" w:line="240" w:lineRule="auto"/>
        <w:ind w:left="-900" w:right="152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3A87E1" w14:textId="77777777" w:rsidR="00C52739" w:rsidRDefault="00C52739" w:rsidP="00774940">
      <w:pPr>
        <w:tabs>
          <w:tab w:val="num" w:pos="1080"/>
        </w:tabs>
        <w:spacing w:after="0" w:line="240" w:lineRule="auto"/>
        <w:ind w:left="-900" w:right="152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7B9DB4" w14:textId="77777777" w:rsidR="00C52739" w:rsidRDefault="00C52739" w:rsidP="00774940">
      <w:pPr>
        <w:tabs>
          <w:tab w:val="num" w:pos="1080"/>
        </w:tabs>
        <w:spacing w:after="0" w:line="240" w:lineRule="auto"/>
        <w:ind w:left="-900" w:right="152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5DC980" w14:textId="77777777" w:rsidR="0076299D" w:rsidRDefault="0076299D" w:rsidP="00774940">
      <w:pPr>
        <w:tabs>
          <w:tab w:val="num" w:pos="1080"/>
        </w:tabs>
        <w:spacing w:after="0" w:line="240" w:lineRule="auto"/>
        <w:ind w:left="-900" w:right="152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07F56F" w14:textId="77777777" w:rsidR="0076299D" w:rsidRPr="00906B30" w:rsidRDefault="00774940" w:rsidP="00906B30">
      <w:pPr>
        <w:tabs>
          <w:tab w:val="num" w:pos="1080"/>
        </w:tabs>
        <w:spacing w:after="0" w:line="240" w:lineRule="auto"/>
        <w:ind w:left="-900" w:right="1669"/>
        <w:jc w:val="right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  <w:r w:rsidR="006C026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3</w:t>
      </w:r>
    </w:p>
    <w:p w14:paraId="425F9D88" w14:textId="77777777" w:rsidR="00C52739" w:rsidRDefault="00C52739" w:rsidP="001033C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W w:w="1195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1276"/>
        <w:gridCol w:w="1120"/>
        <w:gridCol w:w="1120"/>
        <w:gridCol w:w="1122"/>
        <w:gridCol w:w="1360"/>
      </w:tblGrid>
      <w:tr w:rsidR="00C52739" w:rsidRPr="00C52739" w14:paraId="189D2399" w14:textId="77777777" w:rsidTr="00C52739">
        <w:trPr>
          <w:trHeight w:val="315"/>
        </w:trPr>
        <w:tc>
          <w:tcPr>
            <w:tcW w:w="59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92B4E2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46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3D61657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MIRRI</w:t>
            </w:r>
            <w:r w:rsidR="00720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SR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C7F3EE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C52739" w:rsidRPr="00C52739" w14:paraId="560BFAA3" w14:textId="77777777" w:rsidTr="00C52739">
        <w:trPr>
          <w:trHeight w:val="375"/>
        </w:trPr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6B6BD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714E6F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7EDF6C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F21616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EA3555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E7E31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C52739" w:rsidRPr="00C52739" w14:paraId="6ACA1EC8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B1B1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A9C4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9B9E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50 000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E1E5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F1C1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57D70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BB4A49F" w14:textId="77777777" w:rsidTr="00C52739">
        <w:trPr>
          <w:trHeight w:val="55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BCA7A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392D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5513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9A8A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7402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4977E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4A948ED0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C5E8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310C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74A7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02BC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BE01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F81D4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954D0EA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7918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 xml:space="preserve">  Tovary a služby (630)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6212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3022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761D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1921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3DF7B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6AC33ACE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F8C01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AEAE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1EF3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2E84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5905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FE57A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3D391EC3" w14:textId="77777777" w:rsidTr="00C52739">
        <w:trPr>
          <w:trHeight w:val="54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3E799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Transfery jednotlivcom a neziskovým právnickým osobám (642)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8AE9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F1180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F473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D1D5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C850C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03D17904" w14:textId="77777777" w:rsidTr="00C52739">
        <w:trPr>
          <w:trHeight w:val="57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DECFD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Ostatné (642200)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9910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EBC8C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50 000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4275D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7193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E30C3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338D749A" w14:textId="77777777" w:rsidTr="00C52739">
        <w:trPr>
          <w:trHeight w:val="88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C4F92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Splácanie úrokov a ostatné platby súvisiace s </w:t>
            </w:r>
            <w:r w:rsidRPr="00C52739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5419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4ED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77A27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60129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5750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3B651F96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EF7EF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A6A4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D346A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0869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7747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CDD5E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1391F03B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99F6D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5DB96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5CBC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86E28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6E9F2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9B497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6B09302A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9C62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C52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37AE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F5E6B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5E89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7D74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A4EAD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7F891B50" w14:textId="77777777" w:rsidTr="00C52739">
        <w:trPr>
          <w:trHeight w:val="49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9BC0F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06E94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F098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D0091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B9EEE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CEBA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2739" w:rsidRPr="00C52739" w14:paraId="679E821E" w14:textId="77777777" w:rsidTr="00C52739">
        <w:trPr>
          <w:trHeight w:val="375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9E9CE5D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99E9AD5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4A69713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50 000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5FE887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0C74CBF" w14:textId="77777777" w:rsidR="00C52739" w:rsidRPr="00C52739" w:rsidRDefault="00C52739" w:rsidP="00C5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C52739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8D828B6" w14:textId="77777777" w:rsidR="00C52739" w:rsidRPr="00C52739" w:rsidRDefault="00C52739" w:rsidP="00C527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527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46F294FC" w14:textId="77777777" w:rsidR="006C0262" w:rsidRPr="004822C0" w:rsidRDefault="001033CC" w:rsidP="006C0262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  <w:r w:rsidR="006C026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; MIRRI – Ministerstvo investícií, regionálneho rozvoja a</w:t>
      </w:r>
      <w:r w:rsidR="00C77CC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 </w:t>
      </w:r>
      <w:r w:rsidR="006C026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informatizácie</w:t>
      </w:r>
      <w:r w:rsidR="00C77CC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Slovenskej republiky</w:t>
      </w:r>
    </w:p>
    <w:p w14:paraId="634A6A73" w14:textId="77777777" w:rsidR="00440A16" w:rsidRPr="007B7470" w:rsidRDefault="00440A16" w:rsidP="001033C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E2B4FD" w14:textId="77777777" w:rsidR="00906B30" w:rsidRDefault="00906B30" w:rsidP="00E2069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46275F" w14:textId="77777777" w:rsidR="0076299D" w:rsidRPr="007B7470" w:rsidRDefault="0076299D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616311" w14:textId="77777777" w:rsidR="000F4A08" w:rsidRDefault="000F4A08" w:rsidP="00871223">
      <w:pPr>
        <w:tabs>
          <w:tab w:val="num" w:pos="1080"/>
          <w:tab w:val="left" w:pos="12758"/>
        </w:tabs>
        <w:spacing w:after="0" w:line="240" w:lineRule="auto"/>
        <w:ind w:left="-900" w:right="124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</w:t>
      </w:r>
      <w:r w:rsidR="00B1675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</w:t>
      </w:r>
    </w:p>
    <w:p w14:paraId="6522713E" w14:textId="77777777" w:rsidR="0076299D" w:rsidRPr="00906B30" w:rsidRDefault="000F4A08" w:rsidP="00871223">
      <w:pPr>
        <w:tabs>
          <w:tab w:val="num" w:pos="1080"/>
          <w:tab w:val="left" w:pos="12758"/>
        </w:tabs>
        <w:spacing w:after="0" w:line="240" w:lineRule="auto"/>
        <w:ind w:left="-900" w:right="1244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B801BA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  <w:r w:rsidR="00906B3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</w:t>
      </w:r>
    </w:p>
    <w:tbl>
      <w:tblPr>
        <w:tblW w:w="119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1276"/>
        <w:gridCol w:w="1134"/>
        <w:gridCol w:w="1134"/>
        <w:gridCol w:w="1134"/>
        <w:gridCol w:w="1340"/>
      </w:tblGrid>
      <w:tr w:rsidR="006C0262" w:rsidRPr="006C0262" w14:paraId="04F4E078" w14:textId="77777777" w:rsidTr="00FE5D42">
        <w:trPr>
          <w:trHeight w:val="315"/>
        </w:trPr>
        <w:tc>
          <w:tcPr>
            <w:tcW w:w="59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14:paraId="755F5134" w14:textId="6E4F037E" w:rsidR="006C0262" w:rsidRPr="006C0262" w:rsidRDefault="006C0262" w:rsidP="006C0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467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</w:tcPr>
          <w:p w14:paraId="64BB377E" w14:textId="202A7C64" w:rsidR="006C0262" w:rsidRPr="006C0262" w:rsidRDefault="006C0262" w:rsidP="00843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rozpočet </w:t>
            </w:r>
            <w:r w:rsidR="008431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verejnej správy </w:t>
            </w:r>
          </w:p>
        </w:tc>
        <w:tc>
          <w:tcPr>
            <w:tcW w:w="13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</w:tcPr>
          <w:p w14:paraId="7D4CC37F" w14:textId="52EC390A" w:rsidR="006C0262" w:rsidRPr="006C0262" w:rsidRDefault="006C0262" w:rsidP="006C0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6C0262" w:rsidRPr="006C0262" w14:paraId="4986FAD9" w14:textId="77777777" w:rsidTr="00FE5D42">
        <w:trPr>
          <w:trHeight w:val="315"/>
        </w:trPr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153FC7D" w14:textId="77777777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4E0A1748" w14:textId="73EA8482" w:rsidR="006C0262" w:rsidRPr="006C0262" w:rsidRDefault="006C0262" w:rsidP="006C0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742C171F" w14:textId="187FA506" w:rsidR="006C0262" w:rsidRPr="006C0262" w:rsidRDefault="006C0262" w:rsidP="006C0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5A7FE4AA" w14:textId="5B1D923A" w:rsidR="006C0262" w:rsidRPr="006C0262" w:rsidRDefault="006C0262" w:rsidP="006C0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777436E1" w14:textId="6845DC33" w:rsidR="006C0262" w:rsidRPr="006C0262" w:rsidRDefault="006C0262" w:rsidP="006C0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6A4FDF" w14:textId="77777777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19F1CD37" w14:textId="77777777" w:rsidTr="00FE5D42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232B1" w14:textId="701B8040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FA4AB" w14:textId="6A2387BE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0CEAF8" w14:textId="18F2DC07" w:rsidR="006C0262" w:rsidRPr="006C0262" w:rsidRDefault="006F4E63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9F046F" w14:textId="37EFA7E6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9F616" w14:textId="0008F49B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E262B7" w14:textId="729C8DCF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32A5517B" w14:textId="77777777" w:rsidTr="00FE5D42">
        <w:trPr>
          <w:trHeight w:val="6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A7C70" w14:textId="6F692117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64BD23" w14:textId="7B7C6CDC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B8C9A5" w14:textId="5C386B62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1CA84A" w14:textId="0B0865DC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10790" w14:textId="20C04449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3BC947" w14:textId="7AF9448B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6DEF2F07" w14:textId="77777777" w:rsidTr="00FE5D42">
        <w:trPr>
          <w:trHeight w:val="42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3A75D" w14:textId="4C83926A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A85FCB" w14:textId="063F7BF8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6FD3BF" w14:textId="5B2DC731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1B40E4" w14:textId="52E5F67C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956A6F" w14:textId="14EFE9B8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20E49D" w14:textId="47C78A32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15F8FE14" w14:textId="77777777" w:rsidTr="00FE5D42">
        <w:trPr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C1123" w14:textId="6A5B3EC0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A2D46" w14:textId="158D4E8C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7D428" w14:textId="4D0D8A30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2FAF1" w14:textId="50277A57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C1C57F" w14:textId="5C47F8FA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C259BA" w14:textId="1B7B2E1A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1CF781C9" w14:textId="77777777" w:rsidTr="00FE5D42">
        <w:trPr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80003" w14:textId="668706FF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Služby (637)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53626" w14:textId="2E6B541F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DB3F72" w14:textId="5FA46D0A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1DEAFA" w14:textId="07A3B535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C6E9B" w14:textId="4CD7A362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BC1ED5" w14:textId="41F8116B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173AF687" w14:textId="77777777" w:rsidTr="00FE5D42">
        <w:trPr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3ABC88" w14:textId="59128335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Všeobecné služby (637004)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5F964F" w14:textId="5FB90C1C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161391" w14:textId="64C10837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F9645C" w14:textId="432AE5A7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C1096" w14:textId="3BD3B09A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652B4C" w14:textId="5C6517B8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14AF913D" w14:textId="77777777" w:rsidTr="00FE5D42">
        <w:trPr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104C85" w14:textId="7025D117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545BFD" w14:textId="6327948A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59D24D" w14:textId="2D4BE3B5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E5A232" w14:textId="536B65E1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8C4A48" w14:textId="5A303B62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0A7823" w14:textId="076305DB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393D2133" w14:textId="77777777" w:rsidTr="00FE5D42">
        <w:trPr>
          <w:trHeight w:val="48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37F51" w14:textId="440361C5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Transfery jednotlivcom a neziskovým právnickým osobám (642)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181C12" w14:textId="471D2438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F9A99E" w14:textId="7CE46192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CEC64" w14:textId="60801506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357192" w14:textId="2CB3721B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52E58C" w14:textId="7B2D3100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5D399CA6" w14:textId="77777777" w:rsidTr="00FE5D42">
        <w:trPr>
          <w:trHeight w:val="529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F663C" w14:textId="21648083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6C0262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71FB4B" w14:textId="62D1EB0E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C22A82" w14:textId="252A4CD2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E5BB42" w14:textId="6130B8B1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D9A88" w14:textId="0563D00A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2E3F27" w14:textId="0FBDB9E0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7FE3EAB9" w14:textId="77777777" w:rsidTr="00FE5D42">
        <w:trPr>
          <w:trHeight w:val="39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B7236" w14:textId="5D26081E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99364B" w14:textId="02FA734D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4A952" w14:textId="16959178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A092F7" w14:textId="11A23345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330851" w14:textId="30A05323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D2C533" w14:textId="7C907700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5CDE255E" w14:textId="77777777" w:rsidTr="00FE5D42">
        <w:trPr>
          <w:trHeight w:val="557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B0BA0F" w14:textId="0E905D5A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DEBF38" w14:textId="0E138423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5AA527" w14:textId="0B426B1A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7EB2E3" w14:textId="0F3BFC15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A1B9FB" w14:textId="363E4DD0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8B46A" w14:textId="4D3236C8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1A0ADDD6" w14:textId="77777777" w:rsidTr="00FE5D42">
        <w:trPr>
          <w:trHeight w:val="45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C5F57" w14:textId="15EB3468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6C0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25E6D" w14:textId="1085F23C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D62EC" w14:textId="18FBD779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68E428" w14:textId="38F7E43D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5A5FF" w14:textId="3F624B84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BE352E" w14:textId="1A6C7332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523E4FFB" w14:textId="77777777" w:rsidTr="00FE5D42">
        <w:trPr>
          <w:trHeight w:val="51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ED1018" w14:textId="6DD77049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F28C7" w14:textId="18B8350A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C661C" w14:textId="072B0700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617EA" w14:textId="583BBF69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503A62" w14:textId="4DE1530C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DC9B4A" w14:textId="4D8C0527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6C0262" w:rsidRPr="006C0262" w14:paraId="6FCB6318" w14:textId="77777777" w:rsidTr="00FE5D42">
        <w:trPr>
          <w:trHeight w:val="45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3B8F31D1" w14:textId="28FB45C1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C0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7F76EC66" w14:textId="59944A82" w:rsidR="006C0262" w:rsidRPr="006C0262" w:rsidRDefault="006C026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 w:rsidRPr="006C0262"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1057FE38" w14:textId="0FAE87A8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1AC052E2" w14:textId="3596ED62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5F3865D7" w14:textId="7A1D88A9" w:rsidR="006C0262" w:rsidRPr="006C0262" w:rsidRDefault="00FE5D42" w:rsidP="006C026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14:paraId="11A7DCB9" w14:textId="5A10C736" w:rsidR="006C0262" w:rsidRPr="006C0262" w:rsidRDefault="006C0262" w:rsidP="006C0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8A59145" w14:textId="77777777" w:rsidR="0076299D" w:rsidRDefault="0076299D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791E1B12" w14:textId="6A1F020B" w:rsidR="00906B30" w:rsidRDefault="00774940" w:rsidP="00B5430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</w:t>
      </w:r>
      <w:r w:rsidR="0076299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               </w:t>
      </w:r>
      <w:r w:rsidR="003408F5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="003408F5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="003408F5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  <w:r w:rsidR="00906B3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</w:t>
      </w:r>
    </w:p>
    <w:p w14:paraId="130178C1" w14:textId="77777777" w:rsidR="00213E36" w:rsidRDefault="00213E36" w:rsidP="00906B30">
      <w:pPr>
        <w:tabs>
          <w:tab w:val="num" w:pos="1080"/>
        </w:tabs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AC05DF" w14:textId="4ECE337A" w:rsidR="000F4A08" w:rsidRDefault="00906B30" w:rsidP="00B54308">
      <w:pPr>
        <w:tabs>
          <w:tab w:val="num" w:pos="1080"/>
        </w:tabs>
        <w:spacing w:after="0" w:line="240" w:lineRule="auto"/>
        <w:ind w:left="-900" w:right="1244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</w:t>
      </w:r>
      <w:r w:rsidR="00B5430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</w:t>
      </w:r>
    </w:p>
    <w:p w14:paraId="544CD273" w14:textId="056D37D8" w:rsidR="00916CCC" w:rsidRPr="007B7470" w:rsidRDefault="00774940" w:rsidP="00B54308">
      <w:pPr>
        <w:tabs>
          <w:tab w:val="num" w:pos="1080"/>
        </w:tabs>
        <w:spacing w:after="0" w:line="240" w:lineRule="auto"/>
        <w:ind w:right="1244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5430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5430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</w:t>
      </w:r>
      <w:r w:rsidR="00916CCC" w:rsidRPr="00916CC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Navrhovaná právna úprava nezakladá pozitívne ani negatívne vplyvy na zamestnanosť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.</w:t>
      </w:r>
    </w:p>
    <w:p w14:paraId="22325C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2386B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4AF461DD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EAF0277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5B426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0EB2D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2F0E5D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4B7BB7DE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FE451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ADE74A" w14:textId="77777777" w:rsidR="007D5748" w:rsidRPr="007B7470" w:rsidRDefault="001033C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8ECA7C" w14:textId="77777777" w:rsidR="007D5748" w:rsidRPr="007B7470" w:rsidRDefault="001033C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FAF7A1" w14:textId="77777777" w:rsidR="007D5748" w:rsidRPr="007B7470" w:rsidRDefault="001033C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FA8347" w14:textId="77777777" w:rsidR="007D5748" w:rsidRPr="007B7470" w:rsidRDefault="001033C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8AFF9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E5DE0C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971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6263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51C8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3DC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3DCC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AE69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4D8E83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715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AB74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6FFD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24A3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577F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83F1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554CC7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3D4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6CEA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3878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4421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7DD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9871D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C33CF2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501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D7DA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A7B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15AD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79E5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3139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0C2FFD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9F5E6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F4FDE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BCEC5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C2CD1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43F5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31ED44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603503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9BB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F7EF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5E93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10B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D0E6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F552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020716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9ED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2E15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CBAA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0600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1709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A497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0BADAD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784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1F8E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7CB0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5B6F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83A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9EFA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E3B08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49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5532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93818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CFA6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E7E2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9B3F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B212EE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CA2E9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6B50F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0D1CD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1774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CA7B2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E21A8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F83698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130FFBD4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3CAD2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CCD49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5847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B8C07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BCAE9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E59A155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7F74CF49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3F4122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E4A34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821C46D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8F03F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98A6A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3F034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6E939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279741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866B4A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2D238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9B939C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1EB510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B9148F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AA405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494720" w14:textId="7121C115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</w:t>
      </w:r>
    </w:p>
    <w:p w14:paraId="1C3A7C7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0AC5423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89E3D0" w14:textId="77777777" w:rsidR="00363571" w:rsidRPr="007B7470" w:rsidRDefault="00363571" w:rsidP="0036357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916CC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Navrhovaná právna úprava nezakladá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Pr="00916CC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pozitívne ani negatívne vplyvy na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dlhodobú udržateľnosť verejných fina</w:t>
      </w:r>
      <w:r w:rsidR="00C0622E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n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cií.</w:t>
      </w:r>
    </w:p>
    <w:p w14:paraId="60F5865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6309BE4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402AB2D9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1D94834" w14:textId="77777777" w:rsidR="00A538A9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</w:t>
            </w:r>
          </w:p>
          <w:p w14:paraId="17B3CC95" w14:textId="77777777" w:rsidR="002B63FD" w:rsidRPr="007B7470" w:rsidRDefault="001476FE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</w:t>
            </w:r>
            <w:r w:rsidR="002B63FD"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7BC33D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3A1E86E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4339172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411C01A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A774C5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DB77632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23E53E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C25829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60F7AC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0AE5FD5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BD6B1EC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395FA2C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24F4500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BAF356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BA0528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08A37D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18E160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2F0681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4558DAF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6746F1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0BD5D23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4ED74A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4A1C04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C5A3CD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CDBA2F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106FE4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97D71C7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1294CA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586DEFC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C950BD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CF45A2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533473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B40A41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9E2B66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C82B4A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58A6C8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D03312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6E809D18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5717A75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17AA32B" w14:textId="77777777" w:rsidR="00CB3623" w:rsidRPr="00A738C0" w:rsidRDefault="00CB3623" w:rsidP="00F53F70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54925" w14:textId="77777777" w:rsidR="002935A5" w:rsidRDefault="002935A5">
      <w:pPr>
        <w:spacing w:after="0" w:line="240" w:lineRule="auto"/>
      </w:pPr>
      <w:r>
        <w:separator/>
      </w:r>
    </w:p>
  </w:endnote>
  <w:endnote w:type="continuationSeparator" w:id="0">
    <w:p w14:paraId="06CC81E6" w14:textId="77777777" w:rsidR="002935A5" w:rsidRDefault="00293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7CCB6" w14:textId="77777777" w:rsidR="0084316A" w:rsidRDefault="0084316A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4DC53151" w14:textId="77777777" w:rsidR="0084316A" w:rsidRDefault="0084316A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0C4C3" w14:textId="6A26EC82" w:rsidR="0084316A" w:rsidRDefault="0084316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B062C6">
      <w:rPr>
        <w:noProof/>
      </w:rPr>
      <w:t>1</w:t>
    </w:r>
    <w:r>
      <w:fldChar w:fldCharType="end"/>
    </w:r>
  </w:p>
  <w:p w14:paraId="04795299" w14:textId="77777777" w:rsidR="0084316A" w:rsidRDefault="0084316A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CC86D" w14:textId="77777777" w:rsidR="0084316A" w:rsidRDefault="0084316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151D138" w14:textId="77777777" w:rsidR="0084316A" w:rsidRDefault="0084316A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F07B6" w14:textId="77777777" w:rsidR="0084316A" w:rsidRDefault="0084316A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30E7C675" w14:textId="77777777" w:rsidR="0084316A" w:rsidRDefault="0084316A">
    <w:pPr>
      <w:pStyle w:val="Pt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D761D" w14:textId="0D0BC51E" w:rsidR="0084316A" w:rsidRDefault="0084316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B062C6">
      <w:rPr>
        <w:noProof/>
      </w:rPr>
      <w:t>13</w:t>
    </w:r>
    <w:r>
      <w:fldChar w:fldCharType="end"/>
    </w:r>
  </w:p>
  <w:p w14:paraId="6698F4CC" w14:textId="77777777" w:rsidR="0084316A" w:rsidRDefault="0084316A">
    <w:pPr>
      <w:pStyle w:val="Pt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BB549" w14:textId="77777777" w:rsidR="0084316A" w:rsidRDefault="0084316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2F567050" w14:textId="77777777" w:rsidR="0084316A" w:rsidRDefault="0084316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B8D72" w14:textId="77777777" w:rsidR="002935A5" w:rsidRDefault="002935A5">
      <w:pPr>
        <w:spacing w:after="0" w:line="240" w:lineRule="auto"/>
      </w:pPr>
      <w:r>
        <w:separator/>
      </w:r>
    </w:p>
  </w:footnote>
  <w:footnote w:type="continuationSeparator" w:id="0">
    <w:p w14:paraId="3A709AF7" w14:textId="77777777" w:rsidR="002935A5" w:rsidRDefault="00293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58C1A" w14:textId="77777777" w:rsidR="0084316A" w:rsidRDefault="0084316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55CA327" w14:textId="77777777" w:rsidR="0084316A" w:rsidRPr="00EB59C8" w:rsidRDefault="0084316A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9461C" w14:textId="77777777" w:rsidR="0084316A" w:rsidRPr="000A15AE" w:rsidRDefault="0084316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00EE3" w14:textId="77777777" w:rsidR="0084316A" w:rsidRDefault="0084316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CA7F01C" w14:textId="77777777" w:rsidR="0084316A" w:rsidRPr="00EB59C8" w:rsidRDefault="0084316A" w:rsidP="002B63FD">
    <w:pPr>
      <w:pStyle w:val="Hlavika"/>
      <w:jc w:val="right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BCA3D" w14:textId="77777777" w:rsidR="0084316A" w:rsidRPr="004F64DF" w:rsidRDefault="0084316A" w:rsidP="004F64DF">
    <w:pPr>
      <w:pStyle w:val="Hlavik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1107B" w14:textId="77777777" w:rsidR="0084316A" w:rsidRPr="000A15AE" w:rsidRDefault="0084316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3F"/>
    <w:multiLevelType w:val="hybridMultilevel"/>
    <w:tmpl w:val="27DA560E"/>
    <w:lvl w:ilvl="0" w:tplc="041B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63D3A"/>
    <w:multiLevelType w:val="hybridMultilevel"/>
    <w:tmpl w:val="56BCC1E8"/>
    <w:lvl w:ilvl="0" w:tplc="041B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146B0B2C"/>
    <w:multiLevelType w:val="hybridMultilevel"/>
    <w:tmpl w:val="645223B0"/>
    <w:lvl w:ilvl="0" w:tplc="02D85B2E">
      <w:start w:val="1"/>
      <w:numFmt w:val="upperLetter"/>
      <w:lvlText w:val="%1."/>
      <w:lvlJc w:val="left"/>
      <w:pPr>
        <w:ind w:left="1143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9B1E4D"/>
    <w:multiLevelType w:val="hybridMultilevel"/>
    <w:tmpl w:val="ECBCB014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42846"/>
    <w:multiLevelType w:val="hybridMultilevel"/>
    <w:tmpl w:val="A3A21252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753AD"/>
    <w:multiLevelType w:val="hybridMultilevel"/>
    <w:tmpl w:val="A784E686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501BA3"/>
    <w:multiLevelType w:val="hybridMultilevel"/>
    <w:tmpl w:val="D196EC5C"/>
    <w:lvl w:ilvl="0" w:tplc="041B0015">
      <w:start w:val="1"/>
      <w:numFmt w:val="upperLetter"/>
      <w:lvlText w:val="%1.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4605CEC"/>
    <w:multiLevelType w:val="hybridMultilevel"/>
    <w:tmpl w:val="27DA560E"/>
    <w:lvl w:ilvl="0" w:tplc="041B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AB256E4"/>
    <w:multiLevelType w:val="hybridMultilevel"/>
    <w:tmpl w:val="E46A4D96"/>
    <w:lvl w:ilvl="0" w:tplc="37FE8E56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7218D4"/>
    <w:multiLevelType w:val="hybridMultilevel"/>
    <w:tmpl w:val="31701C50"/>
    <w:lvl w:ilvl="0" w:tplc="388A9980">
      <w:start w:val="2"/>
      <w:numFmt w:val="bullet"/>
      <w:lvlText w:val=""/>
      <w:lvlJc w:val="left"/>
      <w:pPr>
        <w:ind w:left="855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3" w15:restartNumberingAfterBreak="0">
    <w:nsid w:val="687F27A7"/>
    <w:multiLevelType w:val="hybridMultilevel"/>
    <w:tmpl w:val="DA2664C0"/>
    <w:lvl w:ilvl="0" w:tplc="041B000F">
      <w:start w:val="1"/>
      <w:numFmt w:val="decimal"/>
      <w:lvlText w:val="%1.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10"/>
  </w:num>
  <w:num w:numId="6">
    <w:abstractNumId w:val="0"/>
  </w:num>
  <w:num w:numId="7">
    <w:abstractNumId w:val="5"/>
  </w:num>
  <w:num w:numId="8">
    <w:abstractNumId w:val="2"/>
  </w:num>
  <w:num w:numId="9">
    <w:abstractNumId w:val="13"/>
  </w:num>
  <w:num w:numId="10">
    <w:abstractNumId w:val="11"/>
  </w:num>
  <w:num w:numId="11">
    <w:abstractNumId w:val="9"/>
  </w:num>
  <w:num w:numId="12">
    <w:abstractNumId w:val="3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0996"/>
    <w:rsid w:val="00002726"/>
    <w:rsid w:val="00010858"/>
    <w:rsid w:val="0001243A"/>
    <w:rsid w:val="00016405"/>
    <w:rsid w:val="00016F9C"/>
    <w:rsid w:val="00021DFF"/>
    <w:rsid w:val="00024B74"/>
    <w:rsid w:val="00024E31"/>
    <w:rsid w:val="00026042"/>
    <w:rsid w:val="00033CD2"/>
    <w:rsid w:val="00035EB6"/>
    <w:rsid w:val="00057135"/>
    <w:rsid w:val="00060102"/>
    <w:rsid w:val="00074829"/>
    <w:rsid w:val="00087A66"/>
    <w:rsid w:val="000B278E"/>
    <w:rsid w:val="000B509B"/>
    <w:rsid w:val="000E0CA7"/>
    <w:rsid w:val="000E2A85"/>
    <w:rsid w:val="000F00DA"/>
    <w:rsid w:val="000F4A08"/>
    <w:rsid w:val="000F73FC"/>
    <w:rsid w:val="001033CC"/>
    <w:rsid w:val="001074E1"/>
    <w:rsid w:val="001127A8"/>
    <w:rsid w:val="00112EF5"/>
    <w:rsid w:val="00112F77"/>
    <w:rsid w:val="00116F99"/>
    <w:rsid w:val="00125283"/>
    <w:rsid w:val="00127616"/>
    <w:rsid w:val="00141748"/>
    <w:rsid w:val="00145176"/>
    <w:rsid w:val="001476FE"/>
    <w:rsid w:val="001705D9"/>
    <w:rsid w:val="001706DA"/>
    <w:rsid w:val="00170D2B"/>
    <w:rsid w:val="00192F0E"/>
    <w:rsid w:val="001A7147"/>
    <w:rsid w:val="001C4C56"/>
    <w:rsid w:val="001C721D"/>
    <w:rsid w:val="001D5F3F"/>
    <w:rsid w:val="001E5F63"/>
    <w:rsid w:val="001F009F"/>
    <w:rsid w:val="001F5D86"/>
    <w:rsid w:val="001F624A"/>
    <w:rsid w:val="00200898"/>
    <w:rsid w:val="00206810"/>
    <w:rsid w:val="00212894"/>
    <w:rsid w:val="002135D4"/>
    <w:rsid w:val="00213E36"/>
    <w:rsid w:val="002177DB"/>
    <w:rsid w:val="00222B78"/>
    <w:rsid w:val="00225CCC"/>
    <w:rsid w:val="00227375"/>
    <w:rsid w:val="002309F4"/>
    <w:rsid w:val="00250494"/>
    <w:rsid w:val="0025101E"/>
    <w:rsid w:val="00253DFC"/>
    <w:rsid w:val="0026293B"/>
    <w:rsid w:val="0026573C"/>
    <w:rsid w:val="00276E27"/>
    <w:rsid w:val="002935A5"/>
    <w:rsid w:val="0029792C"/>
    <w:rsid w:val="002B0030"/>
    <w:rsid w:val="002B3231"/>
    <w:rsid w:val="002B5AD4"/>
    <w:rsid w:val="002B63FD"/>
    <w:rsid w:val="00307202"/>
    <w:rsid w:val="00316320"/>
    <w:rsid w:val="00317B90"/>
    <w:rsid w:val="003319A4"/>
    <w:rsid w:val="003408F5"/>
    <w:rsid w:val="003445F8"/>
    <w:rsid w:val="00351458"/>
    <w:rsid w:val="00363571"/>
    <w:rsid w:val="00391382"/>
    <w:rsid w:val="00392129"/>
    <w:rsid w:val="003B1196"/>
    <w:rsid w:val="003B7684"/>
    <w:rsid w:val="003C2683"/>
    <w:rsid w:val="003C5D33"/>
    <w:rsid w:val="003D1318"/>
    <w:rsid w:val="003D15D6"/>
    <w:rsid w:val="003E7125"/>
    <w:rsid w:val="003F1DC4"/>
    <w:rsid w:val="003F2C05"/>
    <w:rsid w:val="003F35B7"/>
    <w:rsid w:val="00402125"/>
    <w:rsid w:val="00410EE2"/>
    <w:rsid w:val="00412A4D"/>
    <w:rsid w:val="0042480F"/>
    <w:rsid w:val="00433D62"/>
    <w:rsid w:val="00440615"/>
    <w:rsid w:val="00440A16"/>
    <w:rsid w:val="00441F60"/>
    <w:rsid w:val="00446310"/>
    <w:rsid w:val="00447C49"/>
    <w:rsid w:val="00451EE5"/>
    <w:rsid w:val="00462A10"/>
    <w:rsid w:val="00467C6F"/>
    <w:rsid w:val="00474F11"/>
    <w:rsid w:val="0048212B"/>
    <w:rsid w:val="004822C0"/>
    <w:rsid w:val="004852D5"/>
    <w:rsid w:val="00487203"/>
    <w:rsid w:val="004A4209"/>
    <w:rsid w:val="004A54ED"/>
    <w:rsid w:val="004B4DD6"/>
    <w:rsid w:val="004C6BFD"/>
    <w:rsid w:val="004D169C"/>
    <w:rsid w:val="004D37BB"/>
    <w:rsid w:val="004D421B"/>
    <w:rsid w:val="004E5E76"/>
    <w:rsid w:val="004F64DF"/>
    <w:rsid w:val="005005EC"/>
    <w:rsid w:val="0050252C"/>
    <w:rsid w:val="00513D82"/>
    <w:rsid w:val="0051503C"/>
    <w:rsid w:val="00515BBC"/>
    <w:rsid w:val="005204B9"/>
    <w:rsid w:val="00521CAA"/>
    <w:rsid w:val="005307FC"/>
    <w:rsid w:val="00536E8F"/>
    <w:rsid w:val="00536FF8"/>
    <w:rsid w:val="005513F1"/>
    <w:rsid w:val="00553992"/>
    <w:rsid w:val="00562FBB"/>
    <w:rsid w:val="005647A9"/>
    <w:rsid w:val="00572B7F"/>
    <w:rsid w:val="00573116"/>
    <w:rsid w:val="00573C62"/>
    <w:rsid w:val="00574727"/>
    <w:rsid w:val="00592E96"/>
    <w:rsid w:val="005A50F3"/>
    <w:rsid w:val="005B051A"/>
    <w:rsid w:val="005B3D6A"/>
    <w:rsid w:val="005C1A2B"/>
    <w:rsid w:val="005C3258"/>
    <w:rsid w:val="005C6780"/>
    <w:rsid w:val="005D01EC"/>
    <w:rsid w:val="005D1D28"/>
    <w:rsid w:val="005E3699"/>
    <w:rsid w:val="005F2ACA"/>
    <w:rsid w:val="0060476B"/>
    <w:rsid w:val="006062FE"/>
    <w:rsid w:val="00621873"/>
    <w:rsid w:val="00635B5D"/>
    <w:rsid w:val="006432A5"/>
    <w:rsid w:val="00660349"/>
    <w:rsid w:val="00661F3A"/>
    <w:rsid w:val="0066365C"/>
    <w:rsid w:val="00663FF0"/>
    <w:rsid w:val="006772FC"/>
    <w:rsid w:val="006827D2"/>
    <w:rsid w:val="006A2947"/>
    <w:rsid w:val="006B469E"/>
    <w:rsid w:val="006B5F8A"/>
    <w:rsid w:val="006C0262"/>
    <w:rsid w:val="006C1DD3"/>
    <w:rsid w:val="006C6514"/>
    <w:rsid w:val="006E0A2E"/>
    <w:rsid w:val="006F4E63"/>
    <w:rsid w:val="006F6294"/>
    <w:rsid w:val="00720061"/>
    <w:rsid w:val="00723CBB"/>
    <w:rsid w:val="007244F2"/>
    <w:rsid w:val="007246BD"/>
    <w:rsid w:val="00727689"/>
    <w:rsid w:val="00730F5A"/>
    <w:rsid w:val="0074121E"/>
    <w:rsid w:val="00752D4B"/>
    <w:rsid w:val="007607B0"/>
    <w:rsid w:val="0076299D"/>
    <w:rsid w:val="007734D1"/>
    <w:rsid w:val="00774940"/>
    <w:rsid w:val="0077530D"/>
    <w:rsid w:val="00782B91"/>
    <w:rsid w:val="00785085"/>
    <w:rsid w:val="007A13FD"/>
    <w:rsid w:val="007B4487"/>
    <w:rsid w:val="007B7470"/>
    <w:rsid w:val="007D29D6"/>
    <w:rsid w:val="007D3E6C"/>
    <w:rsid w:val="007D5748"/>
    <w:rsid w:val="007E7DC1"/>
    <w:rsid w:val="007F239F"/>
    <w:rsid w:val="008155A8"/>
    <w:rsid w:val="008205B7"/>
    <w:rsid w:val="00821E75"/>
    <w:rsid w:val="00822DCA"/>
    <w:rsid w:val="00824741"/>
    <w:rsid w:val="008250DF"/>
    <w:rsid w:val="008274E1"/>
    <w:rsid w:val="008317C7"/>
    <w:rsid w:val="00832D80"/>
    <w:rsid w:val="008371B5"/>
    <w:rsid w:val="008410D2"/>
    <w:rsid w:val="0084316A"/>
    <w:rsid w:val="008514FA"/>
    <w:rsid w:val="00871223"/>
    <w:rsid w:val="00886D21"/>
    <w:rsid w:val="00893B20"/>
    <w:rsid w:val="00893B76"/>
    <w:rsid w:val="008974EC"/>
    <w:rsid w:val="00897BE7"/>
    <w:rsid w:val="008A6D72"/>
    <w:rsid w:val="008D339D"/>
    <w:rsid w:val="008D4781"/>
    <w:rsid w:val="008E071A"/>
    <w:rsid w:val="008E1871"/>
    <w:rsid w:val="008E2736"/>
    <w:rsid w:val="008E53B5"/>
    <w:rsid w:val="008F649A"/>
    <w:rsid w:val="00904148"/>
    <w:rsid w:val="00906B30"/>
    <w:rsid w:val="00906F5B"/>
    <w:rsid w:val="00916CCC"/>
    <w:rsid w:val="00921C0B"/>
    <w:rsid w:val="009266C2"/>
    <w:rsid w:val="00943733"/>
    <w:rsid w:val="00945A2A"/>
    <w:rsid w:val="00945CB9"/>
    <w:rsid w:val="009539E0"/>
    <w:rsid w:val="009706B7"/>
    <w:rsid w:val="00986944"/>
    <w:rsid w:val="0099572A"/>
    <w:rsid w:val="00996E1C"/>
    <w:rsid w:val="009B6215"/>
    <w:rsid w:val="009C69B4"/>
    <w:rsid w:val="009C7DFF"/>
    <w:rsid w:val="009E4B41"/>
    <w:rsid w:val="009E60DD"/>
    <w:rsid w:val="009F6CB5"/>
    <w:rsid w:val="009F73A7"/>
    <w:rsid w:val="00A0778D"/>
    <w:rsid w:val="00A30FEE"/>
    <w:rsid w:val="00A34FD6"/>
    <w:rsid w:val="00A40724"/>
    <w:rsid w:val="00A538A9"/>
    <w:rsid w:val="00A72E75"/>
    <w:rsid w:val="00A738C0"/>
    <w:rsid w:val="00A76013"/>
    <w:rsid w:val="00A82EFF"/>
    <w:rsid w:val="00AA3155"/>
    <w:rsid w:val="00AB5919"/>
    <w:rsid w:val="00AB73D8"/>
    <w:rsid w:val="00AD16AA"/>
    <w:rsid w:val="00AF4DB8"/>
    <w:rsid w:val="00AF70A3"/>
    <w:rsid w:val="00B062C6"/>
    <w:rsid w:val="00B15B33"/>
    <w:rsid w:val="00B16752"/>
    <w:rsid w:val="00B20EAC"/>
    <w:rsid w:val="00B42AF2"/>
    <w:rsid w:val="00B50D9B"/>
    <w:rsid w:val="00B54308"/>
    <w:rsid w:val="00B5535C"/>
    <w:rsid w:val="00B77637"/>
    <w:rsid w:val="00B801BA"/>
    <w:rsid w:val="00B83664"/>
    <w:rsid w:val="00B869A5"/>
    <w:rsid w:val="00B92F23"/>
    <w:rsid w:val="00BA19BB"/>
    <w:rsid w:val="00BA37A5"/>
    <w:rsid w:val="00BB7923"/>
    <w:rsid w:val="00BF595A"/>
    <w:rsid w:val="00C0622E"/>
    <w:rsid w:val="00C15212"/>
    <w:rsid w:val="00C15D88"/>
    <w:rsid w:val="00C16C1B"/>
    <w:rsid w:val="00C2201E"/>
    <w:rsid w:val="00C235F2"/>
    <w:rsid w:val="00C312C9"/>
    <w:rsid w:val="00C318CE"/>
    <w:rsid w:val="00C41574"/>
    <w:rsid w:val="00C418AD"/>
    <w:rsid w:val="00C455E9"/>
    <w:rsid w:val="00C463CC"/>
    <w:rsid w:val="00C51FD4"/>
    <w:rsid w:val="00C52739"/>
    <w:rsid w:val="00C553A5"/>
    <w:rsid w:val="00C611AD"/>
    <w:rsid w:val="00C64BDB"/>
    <w:rsid w:val="00C653D7"/>
    <w:rsid w:val="00C77CC9"/>
    <w:rsid w:val="00C9199D"/>
    <w:rsid w:val="00CA18F2"/>
    <w:rsid w:val="00CA4368"/>
    <w:rsid w:val="00CA5C5C"/>
    <w:rsid w:val="00CB04E9"/>
    <w:rsid w:val="00CB3623"/>
    <w:rsid w:val="00CC0E46"/>
    <w:rsid w:val="00CC1EE6"/>
    <w:rsid w:val="00CE299A"/>
    <w:rsid w:val="00CE359E"/>
    <w:rsid w:val="00CF2C35"/>
    <w:rsid w:val="00D11481"/>
    <w:rsid w:val="00D200BE"/>
    <w:rsid w:val="00D50243"/>
    <w:rsid w:val="00D638F5"/>
    <w:rsid w:val="00D7236A"/>
    <w:rsid w:val="00D81502"/>
    <w:rsid w:val="00D84625"/>
    <w:rsid w:val="00D85029"/>
    <w:rsid w:val="00D87D40"/>
    <w:rsid w:val="00D90907"/>
    <w:rsid w:val="00D90913"/>
    <w:rsid w:val="00D9171A"/>
    <w:rsid w:val="00D922E5"/>
    <w:rsid w:val="00DA229A"/>
    <w:rsid w:val="00DA27A6"/>
    <w:rsid w:val="00DB7D69"/>
    <w:rsid w:val="00DC4FD1"/>
    <w:rsid w:val="00DC7829"/>
    <w:rsid w:val="00DD4A38"/>
    <w:rsid w:val="00DE04C5"/>
    <w:rsid w:val="00DE1079"/>
    <w:rsid w:val="00DE3F78"/>
    <w:rsid w:val="00DE4A91"/>
    <w:rsid w:val="00DE5BF1"/>
    <w:rsid w:val="00E07CE9"/>
    <w:rsid w:val="00E13AA2"/>
    <w:rsid w:val="00E2069A"/>
    <w:rsid w:val="00E40A43"/>
    <w:rsid w:val="00E4108C"/>
    <w:rsid w:val="00E417D8"/>
    <w:rsid w:val="00E4770B"/>
    <w:rsid w:val="00E563AC"/>
    <w:rsid w:val="00E6156F"/>
    <w:rsid w:val="00E640A4"/>
    <w:rsid w:val="00E713F7"/>
    <w:rsid w:val="00E7329C"/>
    <w:rsid w:val="00E76CAD"/>
    <w:rsid w:val="00E80021"/>
    <w:rsid w:val="00E963A3"/>
    <w:rsid w:val="00EA012A"/>
    <w:rsid w:val="00EA1E90"/>
    <w:rsid w:val="00EA3C65"/>
    <w:rsid w:val="00EC035C"/>
    <w:rsid w:val="00ED1CCE"/>
    <w:rsid w:val="00ED2B29"/>
    <w:rsid w:val="00ED725B"/>
    <w:rsid w:val="00EE0CA3"/>
    <w:rsid w:val="00EE28EB"/>
    <w:rsid w:val="00F008BA"/>
    <w:rsid w:val="00F01E36"/>
    <w:rsid w:val="00F0257A"/>
    <w:rsid w:val="00F03306"/>
    <w:rsid w:val="00F05257"/>
    <w:rsid w:val="00F20986"/>
    <w:rsid w:val="00F2200F"/>
    <w:rsid w:val="00F2530E"/>
    <w:rsid w:val="00F310F9"/>
    <w:rsid w:val="00F31C73"/>
    <w:rsid w:val="00F33071"/>
    <w:rsid w:val="00F348E6"/>
    <w:rsid w:val="00F40136"/>
    <w:rsid w:val="00F5297E"/>
    <w:rsid w:val="00F53F70"/>
    <w:rsid w:val="00F61371"/>
    <w:rsid w:val="00F62679"/>
    <w:rsid w:val="00F66880"/>
    <w:rsid w:val="00F7465F"/>
    <w:rsid w:val="00FB0C16"/>
    <w:rsid w:val="00FB4A4A"/>
    <w:rsid w:val="00FB5BEA"/>
    <w:rsid w:val="00FD4958"/>
    <w:rsid w:val="00FD64C9"/>
    <w:rsid w:val="00FE05A1"/>
    <w:rsid w:val="00FE241F"/>
    <w:rsid w:val="00F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BE6499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body,Odsek zoznamu2,Odsek,Odsek zoznamu1,numbered list,2,OBC Bullet,Normal 1,Task Body,Viñetas (Inicio Parrafo),Paragrafo elenco,3 Txt tabla,Zerrenda-paragrafoa,Fiche List Paragraph,Dot pt,F5 List Paragraph,List Paragraph1,No Spacing1"/>
    <w:basedOn w:val="Normlny"/>
    <w:link w:val="OdsekzoznamuChar"/>
    <w:uiPriority w:val="34"/>
    <w:qFormat/>
    <w:rsid w:val="00822DCA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869A5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869A5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869A5"/>
    <w:rPr>
      <w:vertAlign w:val="superscript"/>
    </w:rPr>
  </w:style>
  <w:style w:type="character" w:customStyle="1" w:styleId="OdsekzoznamuChar">
    <w:name w:val="Odsek zoznamu Char"/>
    <w:aliases w:val="body Char,Odsek zoznamu2 Char,Odsek Char,Odsek zoznamu1 Char,numbered list Char,2 Char,OBC Bullet Char,Normal 1 Char,Task Body Char,Viñetas (Inicio Parrafo) Char,Paragrafo elenco Char,3 Txt tabla Char,Zerrenda-paragrafoa Char"/>
    <w:link w:val="Odsekzoznamu"/>
    <w:uiPriority w:val="34"/>
    <w:qFormat/>
    <w:locked/>
    <w:rsid w:val="00D90913"/>
  </w:style>
  <w:style w:type="character" w:styleId="Odkaznakomentr">
    <w:name w:val="annotation reference"/>
    <w:basedOn w:val="Predvolenpsmoodseku"/>
    <w:uiPriority w:val="99"/>
    <w:semiHidden/>
    <w:unhideWhenUsed/>
    <w:rsid w:val="00D909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0913"/>
    <w:pPr>
      <w:spacing w:after="160"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091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D4A38"/>
    <w:pPr>
      <w:spacing w:after="200"/>
    </w:pPr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D4A38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rsid w:val="00206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C48A463A-E648-4ACB-84DC-4867BBFC4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3023</Words>
  <Characters>17235</Characters>
  <Application>Microsoft Office Word</Application>
  <DocSecurity>4</DocSecurity>
  <Lines>143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úradnici MPSVR</dc:creator>
  <cp:lastModifiedBy>Mináriková Jana</cp:lastModifiedBy>
  <cp:revision>2</cp:revision>
  <cp:lastPrinted>2022-02-25T09:22:00Z</cp:lastPrinted>
  <dcterms:created xsi:type="dcterms:W3CDTF">2025-04-08T12:19:00Z</dcterms:created>
  <dcterms:modified xsi:type="dcterms:W3CDTF">2025-04-08T12:19:00Z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