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5DD8D9"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52977A5E" w14:textId="77777777" w:rsidTr="008564D0">
        <w:tc>
          <w:tcPr>
            <w:tcW w:w="9180" w:type="dxa"/>
            <w:gridSpan w:val="11"/>
            <w:tcBorders>
              <w:bottom w:val="single" w:sz="4" w:space="0" w:color="FFFFFF"/>
            </w:tcBorders>
            <w:shd w:val="clear" w:color="auto" w:fill="E2E2E2"/>
          </w:tcPr>
          <w:p w14:paraId="5454C1B1" w14:textId="77777777" w:rsidR="001B23B7" w:rsidRPr="00F13FD5" w:rsidRDefault="001B23B7" w:rsidP="008564D0">
            <w:pPr>
              <w:numPr>
                <w:ilvl w:val="0"/>
                <w:numId w:val="1"/>
              </w:numPr>
              <w:ind w:left="426"/>
              <w:contextualSpacing/>
              <w:rPr>
                <w:rFonts w:ascii="Times New Roman" w:eastAsia="Calibri" w:hAnsi="Times New Roman" w:cs="Times New Roman"/>
                <w:b/>
              </w:rPr>
            </w:pPr>
            <w:r w:rsidRPr="00F13FD5">
              <w:rPr>
                <w:rFonts w:ascii="Times New Roman" w:eastAsia="Calibri" w:hAnsi="Times New Roman" w:cs="Times New Roman"/>
                <w:b/>
              </w:rPr>
              <w:t>Základné údaje</w:t>
            </w:r>
          </w:p>
        </w:tc>
      </w:tr>
      <w:tr w:rsidR="00612E08" w:rsidRPr="00612E08" w14:paraId="27D81430" w14:textId="77777777" w:rsidTr="008564D0">
        <w:tc>
          <w:tcPr>
            <w:tcW w:w="9180" w:type="dxa"/>
            <w:gridSpan w:val="11"/>
            <w:tcBorders>
              <w:bottom w:val="single" w:sz="4" w:space="0" w:color="FFFFFF"/>
            </w:tcBorders>
            <w:shd w:val="clear" w:color="auto" w:fill="E2E2E2"/>
          </w:tcPr>
          <w:p w14:paraId="183E448A" w14:textId="77777777" w:rsidR="001B23B7" w:rsidRPr="00F13FD5" w:rsidRDefault="001B23B7" w:rsidP="008564D0">
            <w:pPr>
              <w:spacing w:after="200" w:line="276" w:lineRule="auto"/>
              <w:ind w:left="142"/>
              <w:contextualSpacing/>
              <w:rPr>
                <w:rFonts w:ascii="Times New Roman" w:eastAsia="Calibri" w:hAnsi="Times New Roman" w:cs="Times New Roman"/>
                <w:b/>
              </w:rPr>
            </w:pPr>
            <w:r w:rsidRPr="00F13FD5">
              <w:rPr>
                <w:rFonts w:ascii="Times New Roman" w:eastAsia="Calibri" w:hAnsi="Times New Roman" w:cs="Times New Roman"/>
                <w:b/>
              </w:rPr>
              <w:t>Názov materiálu</w:t>
            </w:r>
          </w:p>
        </w:tc>
      </w:tr>
      <w:tr w:rsidR="00612E08" w:rsidRPr="00612E08" w14:paraId="229BD470" w14:textId="77777777" w:rsidTr="008564D0">
        <w:tc>
          <w:tcPr>
            <w:tcW w:w="9180" w:type="dxa"/>
            <w:gridSpan w:val="11"/>
            <w:tcBorders>
              <w:top w:val="single" w:sz="4" w:space="0" w:color="FFFFFF"/>
              <w:bottom w:val="single" w:sz="4" w:space="0" w:color="auto"/>
            </w:tcBorders>
          </w:tcPr>
          <w:p w14:paraId="278B35CD" w14:textId="3A32E0F5" w:rsidR="001B23B7" w:rsidRPr="00F13FD5" w:rsidRDefault="00A6212C" w:rsidP="00CA30D7">
            <w:pPr>
              <w:jc w:val="both"/>
              <w:rPr>
                <w:rFonts w:ascii="Times New Roman" w:eastAsia="Times New Roman" w:hAnsi="Times New Roman" w:cs="Times New Roman"/>
                <w:sz w:val="20"/>
                <w:szCs w:val="20"/>
                <w:lang w:eastAsia="sk-SK"/>
              </w:rPr>
            </w:pPr>
            <w:r w:rsidRPr="00A6212C">
              <w:rPr>
                <w:rFonts w:ascii="Times New Roman" w:eastAsia="Times New Roman" w:hAnsi="Times New Roman" w:cs="Times New Roman"/>
                <w:sz w:val="20"/>
                <w:szCs w:val="20"/>
                <w:lang w:eastAsia="sk-SK"/>
              </w:rPr>
              <w:t xml:space="preserve">Návrh vyhlášky Ministerstva dopravy Slovenskej republiky, </w:t>
            </w:r>
            <w:r w:rsidRPr="00A6212C">
              <w:rPr>
                <w:rFonts w:ascii="Times New Roman" w:eastAsia="Times New Roman" w:hAnsi="Times New Roman" w:cs="Times New Roman"/>
                <w:bCs/>
                <w:sz w:val="20"/>
                <w:szCs w:val="20"/>
                <w:lang w:eastAsia="sk-SK"/>
              </w:rPr>
              <w:t xml:space="preserve">ktorou sa mení a dopĺňa </w:t>
            </w:r>
            <w:r w:rsidRPr="00A6212C">
              <w:rPr>
                <w:rFonts w:ascii="Times New Roman" w:eastAsia="Times New Roman" w:hAnsi="Times New Roman" w:cs="Times New Roman"/>
                <w:sz w:val="20"/>
                <w:szCs w:val="20"/>
                <w:lang w:eastAsia="sk-SK"/>
              </w:rPr>
              <w:t xml:space="preserve">vyhláška Ministerstva dopravy, výstavby a regionálneho rozvoja Slovenskej republiky č. 284/2013 Z. z. </w:t>
            </w:r>
            <w:r w:rsidRPr="00A6212C">
              <w:rPr>
                <w:rFonts w:ascii="Times New Roman" w:eastAsia="Times New Roman" w:hAnsi="Times New Roman" w:cs="Times New Roman"/>
                <w:bCs/>
                <w:sz w:val="20"/>
                <w:szCs w:val="20"/>
                <w:lang w:val="sq-AL" w:eastAsia="sk-SK"/>
              </w:rPr>
              <w:t xml:space="preserve">o podrobnostiach </w:t>
            </w:r>
            <w:r w:rsidRPr="00A6212C">
              <w:rPr>
                <w:rFonts w:ascii="Times New Roman" w:eastAsia="Times New Roman" w:hAnsi="Times New Roman" w:cs="Times New Roman"/>
                <w:bCs/>
                <w:sz w:val="20"/>
                <w:szCs w:val="20"/>
                <w:lang w:eastAsia="sk-SK"/>
              </w:rPr>
              <w:t xml:space="preserve">o výške poskytovanej podpory zo Štátneho fondu rozvoja bývania, </w:t>
            </w:r>
            <w:r w:rsidRPr="00A6212C">
              <w:rPr>
                <w:rFonts w:ascii="Times New Roman" w:eastAsia="Times New Roman" w:hAnsi="Times New Roman" w:cs="Times New Roman"/>
                <w:sz w:val="20"/>
                <w:szCs w:val="20"/>
                <w:lang w:eastAsia="sk-SK"/>
              </w:rPr>
              <w:t>o všeobecných podmienkach poskytnutia podpory a o obsahu žiadosti v znení neskorších predpisov</w:t>
            </w:r>
          </w:p>
        </w:tc>
      </w:tr>
      <w:tr w:rsidR="00612E08" w:rsidRPr="00612E08" w14:paraId="3BFFBB0C" w14:textId="77777777" w:rsidTr="008564D0">
        <w:tc>
          <w:tcPr>
            <w:tcW w:w="9180" w:type="dxa"/>
            <w:gridSpan w:val="11"/>
            <w:tcBorders>
              <w:top w:val="single" w:sz="4" w:space="0" w:color="auto"/>
              <w:left w:val="single" w:sz="4" w:space="0" w:color="auto"/>
              <w:bottom w:val="single" w:sz="4" w:space="0" w:color="FFFFFF"/>
            </w:tcBorders>
            <w:shd w:val="clear" w:color="auto" w:fill="E2E2E2"/>
          </w:tcPr>
          <w:p w14:paraId="4F3193CB" w14:textId="77777777" w:rsidR="001B23B7" w:rsidRPr="00F13FD5" w:rsidRDefault="001B23B7" w:rsidP="008564D0">
            <w:pPr>
              <w:spacing w:after="200" w:line="276" w:lineRule="auto"/>
              <w:ind w:left="142"/>
              <w:contextualSpacing/>
              <w:rPr>
                <w:rFonts w:ascii="Times New Roman" w:eastAsia="Calibri" w:hAnsi="Times New Roman" w:cs="Times New Roman"/>
                <w:b/>
              </w:rPr>
            </w:pPr>
            <w:r w:rsidRPr="00F13FD5">
              <w:rPr>
                <w:rFonts w:ascii="Times New Roman" w:eastAsia="Calibri" w:hAnsi="Times New Roman" w:cs="Times New Roman"/>
                <w:b/>
              </w:rPr>
              <w:t>Predkladateľ (a spolupredkladateľ)</w:t>
            </w:r>
          </w:p>
        </w:tc>
      </w:tr>
      <w:tr w:rsidR="00612E08" w:rsidRPr="00612E08" w14:paraId="08FDA18D" w14:textId="77777777" w:rsidTr="008564D0">
        <w:tc>
          <w:tcPr>
            <w:tcW w:w="9180" w:type="dxa"/>
            <w:gridSpan w:val="11"/>
            <w:tcBorders>
              <w:top w:val="single" w:sz="4" w:space="0" w:color="FFFFFF"/>
              <w:left w:val="single" w:sz="4" w:space="0" w:color="auto"/>
              <w:bottom w:val="single" w:sz="4" w:space="0" w:color="auto"/>
            </w:tcBorders>
            <w:shd w:val="clear" w:color="auto" w:fill="FFFFFF"/>
          </w:tcPr>
          <w:p w14:paraId="5CB78F34" w14:textId="735DBBF7" w:rsidR="001B23B7" w:rsidRPr="00F13FD5" w:rsidRDefault="00CB0A8F" w:rsidP="004F1D39">
            <w:pPr>
              <w:rPr>
                <w:rFonts w:ascii="Times New Roman" w:eastAsia="Times New Roman" w:hAnsi="Times New Roman" w:cs="Times New Roman"/>
                <w:sz w:val="20"/>
                <w:szCs w:val="20"/>
                <w:lang w:eastAsia="sk-SK"/>
              </w:rPr>
            </w:pPr>
            <w:r w:rsidRPr="00F13FD5">
              <w:rPr>
                <w:rFonts w:ascii="Times New Roman" w:eastAsia="Times New Roman" w:hAnsi="Times New Roman" w:cs="Times New Roman"/>
                <w:sz w:val="20"/>
                <w:szCs w:val="20"/>
                <w:lang w:eastAsia="sk-SK"/>
              </w:rPr>
              <w:t xml:space="preserve">Ministerstvo dopravy Slovenskej republiky (ďalej </w:t>
            </w:r>
            <w:r w:rsidR="004F1D39">
              <w:rPr>
                <w:rFonts w:ascii="Times New Roman" w:eastAsia="Times New Roman" w:hAnsi="Times New Roman" w:cs="Times New Roman"/>
                <w:sz w:val="20"/>
                <w:szCs w:val="20"/>
                <w:lang w:eastAsia="sk-SK"/>
              </w:rPr>
              <w:t>len</w:t>
            </w:r>
            <w:r w:rsidRPr="00F13FD5">
              <w:rPr>
                <w:rFonts w:ascii="Times New Roman" w:eastAsia="Times New Roman" w:hAnsi="Times New Roman" w:cs="Times New Roman"/>
                <w:sz w:val="20"/>
                <w:szCs w:val="20"/>
                <w:lang w:eastAsia="sk-SK"/>
              </w:rPr>
              <w:t xml:space="preserve"> „MD SR“)</w:t>
            </w:r>
          </w:p>
        </w:tc>
      </w:tr>
      <w:tr w:rsidR="00612E08" w:rsidRPr="00612E08" w14:paraId="4097A0B4" w14:textId="77777777" w:rsidTr="008564D0">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052B41AB" w14:textId="77777777" w:rsidR="001B23B7" w:rsidRPr="00F13FD5" w:rsidRDefault="001B23B7" w:rsidP="008564D0">
            <w:pPr>
              <w:spacing w:after="200" w:line="276" w:lineRule="auto"/>
              <w:ind w:left="142"/>
              <w:contextualSpacing/>
              <w:rPr>
                <w:rFonts w:ascii="Times New Roman" w:eastAsia="Calibri" w:hAnsi="Times New Roman" w:cs="Times New Roman"/>
                <w:b/>
              </w:rPr>
            </w:pPr>
            <w:r w:rsidRPr="00F13FD5">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6782ED5F" w14:textId="77777777" w:rsidR="001B23B7" w:rsidRPr="00F13FD5" w:rsidRDefault="000013C3" w:rsidP="008564D0">
                <w:pPr>
                  <w:jc w:val="center"/>
                  <w:rPr>
                    <w:rFonts w:ascii="Times New Roman" w:eastAsia="Times New Roman" w:hAnsi="Times New Roman" w:cs="Times New Roman"/>
                    <w:sz w:val="20"/>
                    <w:szCs w:val="20"/>
                    <w:lang w:eastAsia="sk-SK"/>
                  </w:rPr>
                </w:pPr>
                <w:r w:rsidRPr="00F13FD5">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24D954D1" w14:textId="77777777" w:rsidR="001B23B7" w:rsidRPr="00F13FD5" w:rsidRDefault="001B23B7" w:rsidP="008564D0">
            <w:pPr>
              <w:rPr>
                <w:rFonts w:ascii="Times New Roman" w:eastAsia="Times New Roman" w:hAnsi="Times New Roman" w:cs="Times New Roman"/>
                <w:sz w:val="20"/>
                <w:szCs w:val="20"/>
                <w:lang w:eastAsia="sk-SK"/>
              </w:rPr>
            </w:pPr>
            <w:r w:rsidRPr="00F13FD5">
              <w:rPr>
                <w:rFonts w:ascii="Times New Roman" w:eastAsia="Times New Roman" w:hAnsi="Times New Roman" w:cs="Times New Roman"/>
                <w:sz w:val="20"/>
                <w:szCs w:val="20"/>
                <w:lang w:eastAsia="sk-SK"/>
              </w:rPr>
              <w:t>Materiál nelegislatívnej povahy</w:t>
            </w:r>
          </w:p>
        </w:tc>
      </w:tr>
      <w:tr w:rsidR="00612E08" w:rsidRPr="00612E08" w14:paraId="6A19909E" w14:textId="77777777" w:rsidTr="008564D0">
        <w:tc>
          <w:tcPr>
            <w:tcW w:w="4212" w:type="dxa"/>
            <w:gridSpan w:val="2"/>
            <w:vMerge/>
            <w:tcBorders>
              <w:top w:val="nil"/>
              <w:left w:val="single" w:sz="4" w:space="0" w:color="auto"/>
              <w:bottom w:val="single" w:sz="4" w:space="0" w:color="FFFFFF"/>
            </w:tcBorders>
            <w:shd w:val="clear" w:color="auto" w:fill="E2E2E2"/>
          </w:tcPr>
          <w:p w14:paraId="13FCFDDF" w14:textId="77777777" w:rsidR="001B23B7" w:rsidRPr="00F13FD5" w:rsidRDefault="001B23B7" w:rsidP="008564D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6BA41DBD" w14:textId="77777777" w:rsidR="001B23B7" w:rsidRPr="00F13FD5" w:rsidRDefault="00CB0A8F" w:rsidP="00203EE3">
                <w:pPr>
                  <w:jc w:val="center"/>
                  <w:rPr>
                    <w:rFonts w:ascii="Times New Roman" w:eastAsia="Times New Roman" w:hAnsi="Times New Roman" w:cs="Times New Roman"/>
                    <w:sz w:val="20"/>
                    <w:szCs w:val="20"/>
                    <w:lang w:eastAsia="sk-SK"/>
                  </w:rPr>
                </w:pPr>
                <w:r w:rsidRPr="00F13FD5">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215D1AD" w14:textId="77777777" w:rsidR="001B23B7" w:rsidRPr="00F13FD5" w:rsidRDefault="001B23B7" w:rsidP="008564D0">
            <w:pPr>
              <w:ind w:left="175" w:hanging="175"/>
              <w:rPr>
                <w:rFonts w:ascii="Times New Roman" w:eastAsia="Times New Roman" w:hAnsi="Times New Roman" w:cs="Times New Roman"/>
                <w:sz w:val="20"/>
                <w:szCs w:val="20"/>
                <w:lang w:eastAsia="sk-SK"/>
              </w:rPr>
            </w:pPr>
            <w:r w:rsidRPr="00F13FD5">
              <w:rPr>
                <w:rFonts w:ascii="Times New Roman" w:eastAsia="Times New Roman" w:hAnsi="Times New Roman" w:cs="Times New Roman"/>
                <w:sz w:val="20"/>
                <w:szCs w:val="20"/>
                <w:lang w:eastAsia="sk-SK"/>
              </w:rPr>
              <w:t>Materiál legislatívnej povahy</w:t>
            </w:r>
          </w:p>
        </w:tc>
      </w:tr>
      <w:tr w:rsidR="00612E08" w:rsidRPr="00612E08" w14:paraId="4694F891" w14:textId="77777777" w:rsidTr="008564D0">
        <w:tc>
          <w:tcPr>
            <w:tcW w:w="4212" w:type="dxa"/>
            <w:gridSpan w:val="2"/>
            <w:vMerge/>
            <w:tcBorders>
              <w:top w:val="nil"/>
              <w:left w:val="single" w:sz="4" w:space="0" w:color="auto"/>
              <w:bottom w:val="single" w:sz="4" w:space="0" w:color="auto"/>
            </w:tcBorders>
            <w:shd w:val="clear" w:color="auto" w:fill="E2E2E2"/>
          </w:tcPr>
          <w:p w14:paraId="71CDF522" w14:textId="77777777" w:rsidR="001B23B7" w:rsidRPr="00F13FD5" w:rsidRDefault="001B23B7" w:rsidP="008564D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0541FD3C" w14:textId="77777777" w:rsidR="001B23B7" w:rsidRPr="00F13FD5" w:rsidRDefault="000013C3" w:rsidP="008564D0">
                <w:pPr>
                  <w:jc w:val="center"/>
                  <w:rPr>
                    <w:rFonts w:ascii="Times New Roman" w:eastAsia="Times New Roman" w:hAnsi="Times New Roman" w:cs="Times New Roman"/>
                    <w:sz w:val="20"/>
                    <w:szCs w:val="20"/>
                    <w:lang w:eastAsia="sk-SK"/>
                  </w:rPr>
                </w:pPr>
                <w:r w:rsidRPr="00F13FD5">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F9C9F38" w14:textId="77777777" w:rsidR="001B23B7" w:rsidRPr="00F13FD5" w:rsidRDefault="001B23B7" w:rsidP="00ED165A">
            <w:pPr>
              <w:rPr>
                <w:rFonts w:ascii="Times New Roman" w:eastAsia="Times New Roman" w:hAnsi="Times New Roman" w:cs="Times New Roman"/>
                <w:sz w:val="20"/>
                <w:szCs w:val="20"/>
                <w:lang w:eastAsia="sk-SK"/>
              </w:rPr>
            </w:pPr>
            <w:r w:rsidRPr="00F13FD5">
              <w:rPr>
                <w:rFonts w:ascii="Times New Roman" w:eastAsia="Times New Roman" w:hAnsi="Times New Roman" w:cs="Times New Roman"/>
                <w:sz w:val="20"/>
                <w:szCs w:val="20"/>
                <w:lang w:eastAsia="sk-SK"/>
              </w:rPr>
              <w:t>Transpozícia</w:t>
            </w:r>
            <w:r w:rsidR="00ED165A" w:rsidRPr="00F13FD5">
              <w:rPr>
                <w:rFonts w:ascii="Times New Roman" w:eastAsia="Times New Roman" w:hAnsi="Times New Roman" w:cs="Times New Roman"/>
                <w:sz w:val="20"/>
                <w:szCs w:val="20"/>
                <w:lang w:eastAsia="sk-SK"/>
              </w:rPr>
              <w:t>/ implementácia</w:t>
            </w:r>
            <w:r w:rsidRPr="00F13FD5">
              <w:rPr>
                <w:rFonts w:ascii="Times New Roman" w:eastAsia="Times New Roman" w:hAnsi="Times New Roman" w:cs="Times New Roman"/>
                <w:sz w:val="20"/>
                <w:szCs w:val="20"/>
                <w:lang w:eastAsia="sk-SK"/>
              </w:rPr>
              <w:t xml:space="preserve"> práva EÚ</w:t>
            </w:r>
          </w:p>
        </w:tc>
      </w:tr>
      <w:tr w:rsidR="00612E08" w:rsidRPr="00612E08" w14:paraId="5277F233" w14:textId="77777777" w:rsidTr="008564D0">
        <w:tc>
          <w:tcPr>
            <w:tcW w:w="9180" w:type="dxa"/>
            <w:gridSpan w:val="11"/>
            <w:tcBorders>
              <w:top w:val="single" w:sz="4" w:space="0" w:color="auto"/>
              <w:left w:val="single" w:sz="4" w:space="0" w:color="auto"/>
              <w:bottom w:val="single" w:sz="4" w:space="0" w:color="FFFFFF"/>
            </w:tcBorders>
            <w:shd w:val="clear" w:color="auto" w:fill="FFFFFF"/>
          </w:tcPr>
          <w:p w14:paraId="5C10A89E" w14:textId="77777777" w:rsidR="001B23B7" w:rsidRPr="00F13FD5" w:rsidRDefault="001B23B7" w:rsidP="008564D0">
            <w:pPr>
              <w:rPr>
                <w:rFonts w:ascii="Times New Roman" w:eastAsia="Times New Roman" w:hAnsi="Times New Roman" w:cs="Times New Roman"/>
                <w:i/>
                <w:sz w:val="20"/>
                <w:szCs w:val="20"/>
                <w:lang w:eastAsia="sk-SK"/>
              </w:rPr>
            </w:pPr>
            <w:r w:rsidRPr="00F13FD5">
              <w:rPr>
                <w:rFonts w:ascii="Times New Roman" w:eastAsia="Times New Roman" w:hAnsi="Times New Roman" w:cs="Times New Roman"/>
                <w:i/>
                <w:sz w:val="20"/>
                <w:szCs w:val="20"/>
                <w:lang w:eastAsia="sk-SK"/>
              </w:rPr>
              <w:t>V prípade transpozície</w:t>
            </w:r>
            <w:r w:rsidR="00156064" w:rsidRPr="00F13FD5">
              <w:rPr>
                <w:rFonts w:ascii="Times New Roman" w:eastAsia="Times New Roman" w:hAnsi="Times New Roman" w:cs="Times New Roman"/>
                <w:i/>
                <w:sz w:val="20"/>
                <w:szCs w:val="20"/>
                <w:lang w:eastAsia="sk-SK"/>
              </w:rPr>
              <w:t>/implementácie</w:t>
            </w:r>
            <w:r w:rsidRPr="00F13FD5">
              <w:rPr>
                <w:rFonts w:ascii="Times New Roman" w:eastAsia="Times New Roman" w:hAnsi="Times New Roman" w:cs="Times New Roman"/>
                <w:i/>
                <w:sz w:val="20"/>
                <w:szCs w:val="20"/>
                <w:lang w:eastAsia="sk-SK"/>
              </w:rPr>
              <w:t xml:space="preserve"> uveďte zoznam transponovaných</w:t>
            </w:r>
            <w:r w:rsidR="00156064" w:rsidRPr="00F13FD5">
              <w:rPr>
                <w:rFonts w:ascii="Times New Roman" w:eastAsia="Times New Roman" w:hAnsi="Times New Roman" w:cs="Times New Roman"/>
                <w:i/>
                <w:sz w:val="20"/>
                <w:szCs w:val="20"/>
                <w:lang w:eastAsia="sk-SK"/>
              </w:rPr>
              <w:t>/implementovaných</w:t>
            </w:r>
            <w:r w:rsidRPr="00F13FD5">
              <w:rPr>
                <w:rFonts w:ascii="Times New Roman" w:eastAsia="Times New Roman" w:hAnsi="Times New Roman" w:cs="Times New Roman"/>
                <w:i/>
                <w:sz w:val="20"/>
                <w:szCs w:val="20"/>
                <w:lang w:eastAsia="sk-SK"/>
              </w:rPr>
              <w:t xml:space="preserve"> predpisov:</w:t>
            </w:r>
          </w:p>
          <w:p w14:paraId="06219C5B" w14:textId="77777777" w:rsidR="001B23B7" w:rsidRPr="00F13FD5" w:rsidRDefault="00CB0A8F" w:rsidP="008564D0">
            <w:pPr>
              <w:rPr>
                <w:rFonts w:ascii="Times New Roman" w:eastAsia="Times New Roman" w:hAnsi="Times New Roman" w:cs="Times New Roman"/>
                <w:sz w:val="20"/>
                <w:szCs w:val="20"/>
                <w:lang w:eastAsia="sk-SK"/>
              </w:rPr>
            </w:pPr>
            <w:r w:rsidRPr="00F13FD5">
              <w:rPr>
                <w:rFonts w:ascii="Times New Roman" w:hAnsi="Times New Roman"/>
                <w:sz w:val="20"/>
                <w:szCs w:val="20"/>
                <w:lang w:eastAsia="sk-SK"/>
              </w:rPr>
              <w:t>Žiadne.</w:t>
            </w:r>
          </w:p>
        </w:tc>
      </w:tr>
      <w:tr w:rsidR="00612E08" w:rsidRPr="00612E08" w14:paraId="686F0412" w14:textId="77777777" w:rsidTr="008564D0">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5E936FA2" w14:textId="77777777" w:rsidR="001B23B7" w:rsidRPr="00F13FD5" w:rsidRDefault="001B23B7" w:rsidP="008564D0">
            <w:pPr>
              <w:spacing w:after="200" w:line="276" w:lineRule="auto"/>
              <w:ind w:left="142"/>
              <w:contextualSpacing/>
              <w:rPr>
                <w:rFonts w:ascii="Times New Roman" w:eastAsia="Calibri" w:hAnsi="Times New Roman" w:cs="Times New Roman"/>
                <w:b/>
              </w:rPr>
            </w:pPr>
            <w:r w:rsidRPr="00F13FD5">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592E8346" w14:textId="77777777" w:rsidR="001B23B7" w:rsidRPr="00F13FD5" w:rsidRDefault="00C97683" w:rsidP="008564D0">
            <w:pPr>
              <w:rPr>
                <w:rFonts w:ascii="Times New Roman" w:eastAsia="Times New Roman" w:hAnsi="Times New Roman" w:cs="Times New Roman"/>
                <w:i/>
                <w:sz w:val="20"/>
                <w:szCs w:val="20"/>
                <w:lang w:eastAsia="sk-SK"/>
              </w:rPr>
            </w:pPr>
            <w:r w:rsidRPr="00F13FD5">
              <w:rPr>
                <w:rFonts w:ascii="Times New Roman" w:eastAsia="Times New Roman" w:hAnsi="Times New Roman" w:cs="Times New Roman"/>
                <w:i/>
                <w:sz w:val="20"/>
                <w:szCs w:val="20"/>
                <w:lang w:eastAsia="sk-SK"/>
              </w:rPr>
              <w:t>-</w:t>
            </w:r>
          </w:p>
        </w:tc>
      </w:tr>
      <w:tr w:rsidR="00612E08" w:rsidRPr="00612E08" w14:paraId="691BF5F3" w14:textId="77777777" w:rsidTr="008564D0">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5FC191C" w14:textId="77777777" w:rsidR="001B23B7" w:rsidRPr="00F13FD5" w:rsidRDefault="001B23B7" w:rsidP="00A340BB">
            <w:pPr>
              <w:spacing w:after="200" w:line="276" w:lineRule="auto"/>
              <w:ind w:left="142"/>
              <w:contextualSpacing/>
              <w:rPr>
                <w:rFonts w:ascii="Times New Roman" w:eastAsia="Calibri" w:hAnsi="Times New Roman" w:cs="Times New Roman"/>
                <w:b/>
              </w:rPr>
            </w:pPr>
            <w:r w:rsidRPr="00F13FD5">
              <w:rPr>
                <w:rFonts w:ascii="Times New Roman" w:eastAsia="Calibri" w:hAnsi="Times New Roman" w:cs="Times New Roman"/>
                <w:b/>
              </w:rPr>
              <w:t xml:space="preserve">Predpokladaný termín predloženia na </w:t>
            </w:r>
            <w:r w:rsidR="00A340BB" w:rsidRPr="00F13FD5">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335BF03C" w14:textId="1F484086" w:rsidR="001B23B7" w:rsidRPr="00F13FD5" w:rsidRDefault="003B514D" w:rsidP="00A6212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Októ</w:t>
            </w:r>
            <w:r w:rsidR="007B0D26">
              <w:rPr>
                <w:rFonts w:ascii="Times New Roman" w:eastAsia="Times New Roman" w:hAnsi="Times New Roman" w:cs="Times New Roman"/>
                <w:i/>
                <w:sz w:val="20"/>
                <w:szCs w:val="20"/>
                <w:lang w:eastAsia="sk-SK"/>
              </w:rPr>
              <w:t>ber 2026</w:t>
            </w:r>
          </w:p>
        </w:tc>
      </w:tr>
      <w:tr w:rsidR="00612E08" w:rsidRPr="00612E08" w14:paraId="2EAFCA02"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0B76868" w14:textId="77777777" w:rsidR="001B23B7" w:rsidRPr="00F13FD5" w:rsidRDefault="001B23B7" w:rsidP="00D2313B">
            <w:pPr>
              <w:spacing w:line="276" w:lineRule="auto"/>
              <w:ind w:left="142"/>
              <w:contextualSpacing/>
              <w:rPr>
                <w:rFonts w:ascii="Calibri" w:eastAsia="Calibri" w:hAnsi="Calibri" w:cs="Times New Roman"/>
                <w:b/>
              </w:rPr>
            </w:pPr>
            <w:r w:rsidRPr="00F13FD5">
              <w:rPr>
                <w:rFonts w:ascii="Times New Roman" w:eastAsia="Calibri" w:hAnsi="Times New Roman" w:cs="Times New Roman"/>
                <w:b/>
              </w:rPr>
              <w:t>Predpokladaný termín začiatku a ukončenia ZP**</w:t>
            </w:r>
            <w:r w:rsidRPr="00F13FD5">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472D44A8" w14:textId="77777777" w:rsidR="001B23B7" w:rsidRPr="00F13FD5" w:rsidRDefault="001B23B7">
            <w:pPr>
              <w:rPr>
                <w:rFonts w:ascii="Times New Roman" w:eastAsia="Times New Roman" w:hAnsi="Times New Roman" w:cs="Times New Roman"/>
                <w:i/>
                <w:sz w:val="20"/>
                <w:szCs w:val="20"/>
                <w:lang w:eastAsia="sk-SK"/>
              </w:rPr>
            </w:pPr>
          </w:p>
        </w:tc>
      </w:tr>
      <w:tr w:rsidR="00612E08" w:rsidRPr="00612E08" w14:paraId="1D9E62EB" w14:textId="77777777" w:rsidTr="008564D0">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8E57490" w14:textId="77777777" w:rsidR="001B23B7" w:rsidRPr="00F13FD5" w:rsidRDefault="001B23B7" w:rsidP="008564D0">
            <w:pPr>
              <w:spacing w:after="200" w:line="276" w:lineRule="auto"/>
              <w:ind w:left="142"/>
              <w:contextualSpacing/>
              <w:jc w:val="both"/>
              <w:rPr>
                <w:rFonts w:ascii="Times New Roman" w:eastAsia="Calibri" w:hAnsi="Times New Roman" w:cs="Times New Roman"/>
                <w:b/>
              </w:rPr>
            </w:pPr>
            <w:r w:rsidRPr="00F13FD5">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05B576E2" w14:textId="3A601C82" w:rsidR="001B23B7" w:rsidRPr="00F13FD5" w:rsidRDefault="001B23B7" w:rsidP="00C97683">
            <w:pPr>
              <w:rPr>
                <w:rFonts w:ascii="Times New Roman" w:eastAsia="Times New Roman" w:hAnsi="Times New Roman" w:cs="Times New Roman"/>
                <w:i/>
                <w:sz w:val="20"/>
                <w:szCs w:val="20"/>
                <w:lang w:eastAsia="sk-SK"/>
              </w:rPr>
            </w:pPr>
          </w:p>
        </w:tc>
      </w:tr>
      <w:tr w:rsidR="00612E08" w:rsidRPr="00612E08" w14:paraId="668A848E" w14:textId="77777777" w:rsidTr="008564D0">
        <w:tc>
          <w:tcPr>
            <w:tcW w:w="9180" w:type="dxa"/>
            <w:gridSpan w:val="11"/>
            <w:tcBorders>
              <w:top w:val="single" w:sz="4" w:space="0" w:color="auto"/>
              <w:left w:val="nil"/>
              <w:bottom w:val="single" w:sz="4" w:space="0" w:color="auto"/>
              <w:right w:val="nil"/>
            </w:tcBorders>
            <w:shd w:val="clear" w:color="auto" w:fill="FFFFFF"/>
          </w:tcPr>
          <w:p w14:paraId="6045884B" w14:textId="77777777" w:rsidR="001B23B7" w:rsidRPr="00F13FD5" w:rsidRDefault="001B23B7" w:rsidP="008564D0">
            <w:pPr>
              <w:rPr>
                <w:rFonts w:ascii="Times New Roman" w:eastAsia="Times New Roman" w:hAnsi="Times New Roman" w:cs="Times New Roman"/>
                <w:sz w:val="20"/>
                <w:szCs w:val="20"/>
                <w:lang w:eastAsia="sk-SK"/>
              </w:rPr>
            </w:pPr>
          </w:p>
        </w:tc>
      </w:tr>
      <w:tr w:rsidR="00612E08" w:rsidRPr="00612E08" w14:paraId="49E3C52A" w14:textId="77777777" w:rsidTr="008564D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B0C1739" w14:textId="77777777" w:rsidR="001B23B7" w:rsidRPr="00F13FD5" w:rsidRDefault="001B23B7" w:rsidP="008564D0">
            <w:pPr>
              <w:numPr>
                <w:ilvl w:val="0"/>
                <w:numId w:val="1"/>
              </w:numPr>
              <w:ind w:left="426"/>
              <w:contextualSpacing/>
              <w:rPr>
                <w:rFonts w:ascii="Times New Roman" w:eastAsia="Calibri" w:hAnsi="Times New Roman" w:cs="Times New Roman"/>
                <w:b/>
              </w:rPr>
            </w:pPr>
            <w:r w:rsidRPr="00F13FD5">
              <w:rPr>
                <w:rFonts w:ascii="Times New Roman" w:eastAsia="Calibri" w:hAnsi="Times New Roman" w:cs="Times New Roman"/>
                <w:b/>
              </w:rPr>
              <w:t>Definovanie problému</w:t>
            </w:r>
          </w:p>
        </w:tc>
      </w:tr>
      <w:tr w:rsidR="00612E08" w:rsidRPr="00612E08" w14:paraId="7991AC52" w14:textId="77777777" w:rsidTr="008564D0">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20FC5FB" w14:textId="77777777" w:rsidR="001B23B7" w:rsidRPr="00F13FD5" w:rsidRDefault="001B23B7" w:rsidP="008564D0">
            <w:pPr>
              <w:jc w:val="both"/>
              <w:rPr>
                <w:rFonts w:ascii="Times New Roman" w:eastAsia="Times New Roman" w:hAnsi="Times New Roman" w:cs="Times New Roman"/>
                <w:i/>
                <w:sz w:val="20"/>
                <w:szCs w:val="20"/>
                <w:lang w:eastAsia="sk-SK"/>
              </w:rPr>
            </w:pPr>
            <w:r w:rsidRPr="00F13FD5">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1CC68555" w14:textId="60D54AD2" w:rsidR="00243323" w:rsidRDefault="004332CD" w:rsidP="0001363F">
            <w:pPr>
              <w:jc w:val="both"/>
              <w:rPr>
                <w:rFonts w:ascii="Times New Roman" w:eastAsia="Times New Roman" w:hAnsi="Times New Roman" w:cs="Times New Roman"/>
                <w:sz w:val="20"/>
                <w:szCs w:val="20"/>
                <w:lang w:eastAsia="sk-SK"/>
              </w:rPr>
            </w:pPr>
            <w:r w:rsidRPr="00F13FD5">
              <w:rPr>
                <w:rFonts w:ascii="Times New Roman" w:eastAsia="Times New Roman" w:hAnsi="Times New Roman" w:cs="Times New Roman"/>
                <w:sz w:val="20"/>
                <w:szCs w:val="20"/>
                <w:lang w:eastAsia="sk-SK"/>
              </w:rPr>
              <w:t>Významnou formou podpory štátu v oblasti rozvoja bývania je poskytovanie podpory prostredníctvom Štátneho fondu rozvoja bývania. Podmienky poskytovania podpory na rozširovanie a zveľaďovanie bytového fondu sú ustanovené zákonom č. 150/2013 Z. z. o Štátnom fonde rozvoja bývania v znení neskorších predpisov</w:t>
            </w:r>
            <w:r w:rsidR="00A6212C">
              <w:rPr>
                <w:rFonts w:ascii="Times New Roman" w:eastAsia="Times New Roman" w:hAnsi="Times New Roman" w:cs="Times New Roman"/>
                <w:sz w:val="20"/>
                <w:szCs w:val="20"/>
                <w:lang w:eastAsia="sk-SK"/>
              </w:rPr>
              <w:t xml:space="preserve"> a vykonávacej vyhláške</w:t>
            </w:r>
            <w:r w:rsidR="00A6212C" w:rsidRPr="00A6212C">
              <w:rPr>
                <w:rFonts w:ascii="Times New Roman" w:eastAsia="Times New Roman" w:hAnsi="Times New Roman" w:cs="Times New Roman"/>
                <w:sz w:val="20"/>
                <w:szCs w:val="20"/>
                <w:lang w:eastAsia="sk-SK"/>
              </w:rPr>
              <w:t xml:space="preserve"> č. 284/2013 Z. z. </w:t>
            </w:r>
            <w:r w:rsidR="00A6212C" w:rsidRPr="00A6212C">
              <w:rPr>
                <w:rFonts w:ascii="Times New Roman" w:eastAsia="Times New Roman" w:hAnsi="Times New Roman" w:cs="Times New Roman"/>
                <w:bCs/>
                <w:sz w:val="20"/>
                <w:szCs w:val="20"/>
                <w:lang w:val="sq-AL" w:eastAsia="sk-SK"/>
              </w:rPr>
              <w:t xml:space="preserve">o podrobnostiach </w:t>
            </w:r>
            <w:r w:rsidR="00A6212C" w:rsidRPr="00A6212C">
              <w:rPr>
                <w:rFonts w:ascii="Times New Roman" w:eastAsia="Times New Roman" w:hAnsi="Times New Roman" w:cs="Times New Roman"/>
                <w:bCs/>
                <w:sz w:val="20"/>
                <w:szCs w:val="20"/>
                <w:lang w:val="ru-RU" w:eastAsia="sk-SK"/>
              </w:rPr>
              <w:t xml:space="preserve">o výške poskytovanej podpory zo Štátneho fondu rozvoja bývania, o všeobecných podmienkach poskytnutia podpory a o obsahu žiadosti v znení neskorších </w:t>
            </w:r>
            <w:r w:rsidR="00A6212C" w:rsidRPr="00C11CCB">
              <w:rPr>
                <w:rFonts w:ascii="Times New Roman" w:eastAsia="Times New Roman" w:hAnsi="Times New Roman" w:cs="Times New Roman"/>
                <w:bCs/>
                <w:sz w:val="20"/>
                <w:szCs w:val="20"/>
                <w:lang w:val="ru-RU" w:eastAsia="sk-SK"/>
              </w:rPr>
              <w:t>predpisov</w:t>
            </w:r>
            <w:r w:rsidR="00A6212C" w:rsidRPr="00C11CCB">
              <w:rPr>
                <w:rFonts w:ascii="Times New Roman" w:eastAsia="Times New Roman" w:hAnsi="Times New Roman" w:cs="Times New Roman"/>
                <w:bCs/>
                <w:sz w:val="20"/>
                <w:szCs w:val="20"/>
                <w:lang w:eastAsia="sk-SK"/>
              </w:rPr>
              <w:t xml:space="preserve"> (ďalej len „vyhláška“).</w:t>
            </w:r>
            <w:r w:rsidRPr="00C11CCB">
              <w:rPr>
                <w:rFonts w:ascii="Times New Roman" w:eastAsia="Times New Roman" w:hAnsi="Times New Roman" w:cs="Times New Roman"/>
                <w:sz w:val="20"/>
                <w:szCs w:val="20"/>
                <w:lang w:eastAsia="sk-SK"/>
              </w:rPr>
              <w:t xml:space="preserve"> Potreba úpravy a doplnenia </w:t>
            </w:r>
            <w:r w:rsidR="00A6212C" w:rsidRPr="00C11CCB">
              <w:rPr>
                <w:rFonts w:ascii="Times New Roman" w:eastAsia="Times New Roman" w:hAnsi="Times New Roman" w:cs="Times New Roman"/>
                <w:sz w:val="20"/>
                <w:szCs w:val="20"/>
                <w:lang w:eastAsia="sk-SK"/>
              </w:rPr>
              <w:t>vyhlášky</w:t>
            </w:r>
            <w:r w:rsidRPr="00C11CCB">
              <w:rPr>
                <w:rFonts w:ascii="Times New Roman" w:eastAsia="Times New Roman" w:hAnsi="Times New Roman" w:cs="Times New Roman"/>
                <w:sz w:val="20"/>
                <w:szCs w:val="20"/>
                <w:lang w:eastAsia="sk-SK"/>
              </w:rPr>
              <w:t xml:space="preserve"> vyplynula </w:t>
            </w:r>
            <w:r w:rsidR="007B0D26">
              <w:rPr>
                <w:rFonts w:ascii="Times New Roman" w:eastAsia="Times New Roman" w:hAnsi="Times New Roman" w:cs="Times New Roman"/>
                <w:sz w:val="20"/>
                <w:szCs w:val="20"/>
                <w:lang w:eastAsia="sk-SK"/>
              </w:rPr>
              <w:t xml:space="preserve">z </w:t>
            </w:r>
            <w:r w:rsidR="007B0D26" w:rsidRPr="007B0D26">
              <w:rPr>
                <w:rFonts w:ascii="Times New Roman" w:eastAsia="Times New Roman" w:hAnsi="Times New Roman" w:cs="Times New Roman"/>
                <w:sz w:val="20"/>
                <w:szCs w:val="20"/>
                <w:lang w:eastAsia="sk-SK"/>
              </w:rPr>
              <w:t>vývoj</w:t>
            </w:r>
            <w:r w:rsidR="007B0D26">
              <w:rPr>
                <w:rFonts w:ascii="Times New Roman" w:eastAsia="Times New Roman" w:hAnsi="Times New Roman" w:cs="Times New Roman"/>
                <w:sz w:val="20"/>
                <w:szCs w:val="20"/>
                <w:lang w:eastAsia="sk-SK"/>
              </w:rPr>
              <w:t>a</w:t>
            </w:r>
            <w:r w:rsidR="007B0D26" w:rsidRPr="007B0D26">
              <w:rPr>
                <w:rFonts w:ascii="Times New Roman" w:eastAsia="Times New Roman" w:hAnsi="Times New Roman" w:cs="Times New Roman"/>
                <w:sz w:val="20"/>
                <w:szCs w:val="20"/>
                <w:lang w:eastAsia="sk-SK"/>
              </w:rPr>
              <w:t xml:space="preserve"> cien stavebných prác a stavebných materiálov spotrebovaných v stavebníctve v predchádzajúcom období, ktoré majú vplyv na zvýšenie nákladov na realizáciu stavieb</w:t>
            </w:r>
            <w:r w:rsidR="007B0D26">
              <w:rPr>
                <w:rFonts w:ascii="Times New Roman" w:eastAsia="Times New Roman" w:hAnsi="Times New Roman" w:cs="Times New Roman"/>
                <w:sz w:val="20"/>
                <w:szCs w:val="20"/>
                <w:lang w:eastAsia="sk-SK"/>
              </w:rPr>
              <w:t xml:space="preserve">. </w:t>
            </w:r>
            <w:r w:rsidR="00CB4650">
              <w:rPr>
                <w:rFonts w:ascii="Times New Roman" w:eastAsia="Times New Roman" w:hAnsi="Times New Roman" w:cs="Times New Roman"/>
                <w:sz w:val="20"/>
                <w:szCs w:val="20"/>
                <w:lang w:eastAsia="sk-SK"/>
              </w:rPr>
              <w:t>Limity úveru na obstaranie nájomného bytu, zariadenia sociálnych služieb, ubytovacieho domu, internátu</w:t>
            </w:r>
            <w:r w:rsidR="000500B8">
              <w:rPr>
                <w:rFonts w:ascii="Times New Roman" w:eastAsia="Times New Roman" w:hAnsi="Times New Roman" w:cs="Times New Roman"/>
                <w:sz w:val="20"/>
                <w:szCs w:val="20"/>
                <w:lang w:eastAsia="sk-SK"/>
              </w:rPr>
              <w:t>,</w:t>
            </w:r>
            <w:r w:rsidR="00CB4650">
              <w:rPr>
                <w:rFonts w:ascii="Times New Roman" w:eastAsia="Times New Roman" w:hAnsi="Times New Roman" w:cs="Times New Roman"/>
                <w:sz w:val="20"/>
                <w:szCs w:val="20"/>
                <w:lang w:eastAsia="sk-SK"/>
              </w:rPr>
              <w:t xml:space="preserve"> obnovu týchto stavieb a technickej vybavenosti sa navrhuje zvýšiť o mieru inflácie od roku 2024. </w:t>
            </w:r>
            <w:r w:rsidR="00CB4650" w:rsidRPr="00CB4650">
              <w:rPr>
                <w:rFonts w:ascii="Times New Roman" w:eastAsia="Times New Roman" w:hAnsi="Times New Roman" w:cs="Times New Roman"/>
                <w:sz w:val="20"/>
                <w:szCs w:val="20"/>
                <w:lang w:eastAsia="sk-SK"/>
              </w:rPr>
              <w:t xml:space="preserve">Analýzou </w:t>
            </w:r>
            <w:r w:rsidR="00CB4650">
              <w:rPr>
                <w:rFonts w:ascii="Times New Roman" w:eastAsia="Times New Roman" w:hAnsi="Times New Roman" w:cs="Times New Roman"/>
                <w:sz w:val="20"/>
                <w:szCs w:val="20"/>
                <w:lang w:eastAsia="sk-SK"/>
              </w:rPr>
              <w:t xml:space="preserve">údajov o výške </w:t>
            </w:r>
            <w:r w:rsidR="00CB4650" w:rsidRPr="00CB4650">
              <w:rPr>
                <w:rFonts w:ascii="Times New Roman" w:eastAsia="Times New Roman" w:hAnsi="Times New Roman" w:cs="Times New Roman"/>
                <w:sz w:val="20"/>
                <w:szCs w:val="20"/>
                <w:lang w:eastAsia="sk-SK"/>
              </w:rPr>
              <w:t xml:space="preserve">obstarávacích nákladov na obnovu bytovej budovy spracovanou </w:t>
            </w:r>
            <w:r w:rsidR="00CB4650">
              <w:rPr>
                <w:rFonts w:ascii="Times New Roman" w:eastAsia="Times New Roman" w:hAnsi="Times New Roman" w:cs="Times New Roman"/>
                <w:sz w:val="20"/>
                <w:szCs w:val="20"/>
                <w:lang w:eastAsia="sk-SK"/>
              </w:rPr>
              <w:t>z údajov z predložených</w:t>
            </w:r>
            <w:r w:rsidR="00CB4650" w:rsidRPr="00CB4650">
              <w:rPr>
                <w:rFonts w:ascii="Times New Roman" w:eastAsia="Times New Roman" w:hAnsi="Times New Roman" w:cs="Times New Roman"/>
                <w:sz w:val="20"/>
                <w:szCs w:val="20"/>
                <w:lang w:eastAsia="sk-SK"/>
              </w:rPr>
              <w:t xml:space="preserve"> žiadostí o poskytnutie podpory na tento účel v roku 2026 bolo preukázané, že obstarávací náklad na obnovu bytových domov s nižším počtom bytov (max. 20 bytov v bytovom dome) je pri niektorých účeloch vyšší až o 50 % (v priemere o cca 20 až 25 %) oproti limitu úveru určenému v § 2 vyhlášky. </w:t>
            </w:r>
            <w:r w:rsidR="00794BC6" w:rsidRPr="00C11CCB">
              <w:rPr>
                <w:rFonts w:ascii="Times New Roman" w:eastAsia="Times New Roman" w:hAnsi="Times New Roman" w:cs="Times New Roman"/>
                <w:sz w:val="20"/>
                <w:szCs w:val="20"/>
                <w:lang w:eastAsia="sk-SK"/>
              </w:rPr>
              <w:t>Návrh vyhlášky upravuj</w:t>
            </w:r>
            <w:r w:rsidR="00243323">
              <w:rPr>
                <w:rFonts w:ascii="Times New Roman" w:eastAsia="Times New Roman" w:hAnsi="Times New Roman" w:cs="Times New Roman"/>
                <w:sz w:val="20"/>
                <w:szCs w:val="20"/>
                <w:lang w:eastAsia="sk-SK"/>
              </w:rPr>
              <w:t>e</w:t>
            </w:r>
          </w:p>
          <w:p w14:paraId="4FD01C57" w14:textId="29F655A2" w:rsidR="00794BC6" w:rsidRDefault="00243323" w:rsidP="0001363F">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w:t>
            </w:r>
            <w:r w:rsidR="00794BC6" w:rsidRPr="00C11CCB">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maximálnu </w:t>
            </w:r>
            <w:r w:rsidR="00794BC6" w:rsidRPr="00C11CCB">
              <w:rPr>
                <w:rFonts w:ascii="Times New Roman" w:eastAsia="Times New Roman" w:hAnsi="Times New Roman" w:cs="Times New Roman"/>
                <w:sz w:val="20"/>
                <w:szCs w:val="20"/>
                <w:lang w:eastAsia="sk-SK"/>
              </w:rPr>
              <w:t>výšk</w:t>
            </w:r>
            <w:r>
              <w:rPr>
                <w:rFonts w:ascii="Times New Roman" w:eastAsia="Times New Roman" w:hAnsi="Times New Roman" w:cs="Times New Roman"/>
                <w:sz w:val="20"/>
                <w:szCs w:val="20"/>
                <w:lang w:eastAsia="sk-SK"/>
              </w:rPr>
              <w:t>u</w:t>
            </w:r>
            <w:r w:rsidR="00794BC6" w:rsidRPr="00C11CCB">
              <w:rPr>
                <w:rFonts w:ascii="Times New Roman" w:eastAsia="Times New Roman" w:hAnsi="Times New Roman" w:cs="Times New Roman"/>
                <w:sz w:val="20"/>
                <w:szCs w:val="20"/>
                <w:lang w:eastAsia="sk-SK"/>
              </w:rPr>
              <w:t xml:space="preserve"> úveru k takmer všetkým účelom podpory (maximálny limit úveru), </w:t>
            </w:r>
          </w:p>
          <w:p w14:paraId="5BD9C00D" w14:textId="322AE075" w:rsidR="007B0D26" w:rsidRPr="00C11CCB" w:rsidRDefault="00243323" w:rsidP="0001363F">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w:t>
            </w:r>
            <w:r w:rsidR="007B0D26">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vyšší </w:t>
            </w:r>
            <w:r w:rsidR="007B0D26">
              <w:rPr>
                <w:rFonts w:ascii="Times New Roman" w:eastAsia="Times New Roman" w:hAnsi="Times New Roman" w:cs="Times New Roman"/>
                <w:sz w:val="20"/>
                <w:szCs w:val="20"/>
                <w:lang w:eastAsia="sk-SK"/>
              </w:rPr>
              <w:t>limit úveru na obnovu bytových domov s nižším počtom bytov (max. 20 bytových jednotiek),</w:t>
            </w:r>
          </w:p>
          <w:p w14:paraId="6645CC82" w14:textId="77777777" w:rsidR="00243323" w:rsidRDefault="00794BC6" w:rsidP="00243323">
            <w:pPr>
              <w:numPr>
                <w:ilvl w:val="0"/>
                <w:numId w:val="7"/>
              </w:numPr>
              <w:ind w:left="164" w:hanging="142"/>
              <w:jc w:val="both"/>
              <w:rPr>
                <w:rFonts w:ascii="Times New Roman" w:eastAsia="Times New Roman" w:hAnsi="Times New Roman" w:cs="Times New Roman"/>
                <w:sz w:val="20"/>
                <w:szCs w:val="20"/>
                <w:lang w:eastAsia="sk-SK"/>
              </w:rPr>
            </w:pPr>
            <w:r w:rsidRPr="00C11CCB">
              <w:rPr>
                <w:rFonts w:ascii="Times New Roman" w:eastAsia="Times New Roman" w:hAnsi="Times New Roman" w:cs="Times New Roman"/>
                <w:sz w:val="20"/>
                <w:szCs w:val="20"/>
                <w:lang w:eastAsia="sk-SK"/>
              </w:rPr>
              <w:t>údaje a doklady, ktoré budú obsahom žiadosti alebo prílohou žiadosti o poskytnutie podpory</w:t>
            </w:r>
            <w:r w:rsidR="00243323">
              <w:rPr>
                <w:rFonts w:ascii="Times New Roman" w:eastAsia="Times New Roman" w:hAnsi="Times New Roman" w:cs="Times New Roman"/>
                <w:sz w:val="20"/>
                <w:szCs w:val="20"/>
                <w:lang w:eastAsia="sk-SK"/>
              </w:rPr>
              <w:t>.</w:t>
            </w:r>
          </w:p>
          <w:p w14:paraId="722B1356" w14:textId="78A0D025" w:rsidR="00114E53" w:rsidRPr="007B0D26" w:rsidRDefault="00243323" w:rsidP="0001363F">
            <w:pPr>
              <w:ind w:left="22"/>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Zároveň n</w:t>
            </w:r>
            <w:r w:rsidRPr="00243323">
              <w:rPr>
                <w:rFonts w:ascii="Times New Roman" w:eastAsia="Times New Roman" w:hAnsi="Times New Roman" w:cs="Times New Roman"/>
                <w:sz w:val="20"/>
                <w:szCs w:val="20"/>
                <w:lang w:eastAsia="sk-SK"/>
              </w:rPr>
              <w:t>ávrh vyhlášky</w:t>
            </w:r>
            <w:r>
              <w:rPr>
                <w:rFonts w:ascii="Times New Roman" w:eastAsia="Times New Roman" w:hAnsi="Times New Roman" w:cs="Times New Roman"/>
                <w:sz w:val="20"/>
                <w:szCs w:val="20"/>
                <w:lang w:eastAsia="sk-SK"/>
              </w:rPr>
              <w:t xml:space="preserve"> obsahuje aj </w:t>
            </w:r>
            <w:r w:rsidR="007B0D26" w:rsidRPr="007B0D26">
              <w:rPr>
                <w:rFonts w:ascii="Times New Roman" w:eastAsia="Times New Roman" w:hAnsi="Times New Roman" w:cs="Times New Roman"/>
                <w:sz w:val="20"/>
                <w:szCs w:val="20"/>
                <w:lang w:eastAsia="sk-SK"/>
              </w:rPr>
              <w:t xml:space="preserve">legislatívno-technické úpravy </w:t>
            </w:r>
            <w:r>
              <w:rPr>
                <w:rFonts w:ascii="Times New Roman" w:eastAsia="Times New Roman" w:hAnsi="Times New Roman" w:cs="Times New Roman"/>
                <w:sz w:val="20"/>
                <w:szCs w:val="20"/>
                <w:lang w:eastAsia="sk-SK"/>
              </w:rPr>
              <w:t xml:space="preserve">súvisiace so </w:t>
            </w:r>
            <w:r w:rsidR="007B0D26" w:rsidRPr="007B0D26">
              <w:rPr>
                <w:rFonts w:ascii="Times New Roman" w:eastAsia="Times New Roman" w:hAnsi="Times New Roman" w:cs="Times New Roman"/>
                <w:sz w:val="20"/>
                <w:szCs w:val="20"/>
                <w:lang w:eastAsia="sk-SK"/>
              </w:rPr>
              <w:t>zmen</w:t>
            </w:r>
            <w:r>
              <w:rPr>
                <w:rFonts w:ascii="Times New Roman" w:eastAsia="Times New Roman" w:hAnsi="Times New Roman" w:cs="Times New Roman"/>
                <w:sz w:val="20"/>
                <w:szCs w:val="20"/>
                <w:lang w:eastAsia="sk-SK"/>
              </w:rPr>
              <w:t>o</w:t>
            </w:r>
            <w:r w:rsidR="007B0D26" w:rsidRPr="007B0D26">
              <w:rPr>
                <w:rFonts w:ascii="Times New Roman" w:eastAsia="Times New Roman" w:hAnsi="Times New Roman" w:cs="Times New Roman"/>
                <w:sz w:val="20"/>
                <w:szCs w:val="20"/>
                <w:lang w:eastAsia="sk-SK"/>
              </w:rPr>
              <w:t>u iných právnych predpiso</w:t>
            </w:r>
            <w:r w:rsidR="00553382">
              <w:rPr>
                <w:rFonts w:ascii="Times New Roman" w:eastAsia="Times New Roman" w:hAnsi="Times New Roman" w:cs="Times New Roman"/>
                <w:sz w:val="20"/>
                <w:szCs w:val="20"/>
                <w:lang w:eastAsia="sk-SK"/>
              </w:rPr>
              <w:t>v.</w:t>
            </w:r>
          </w:p>
        </w:tc>
      </w:tr>
      <w:tr w:rsidR="00612E08" w:rsidRPr="00612E08" w14:paraId="06414249" w14:textId="77777777" w:rsidTr="008564D0">
        <w:tc>
          <w:tcPr>
            <w:tcW w:w="9180" w:type="dxa"/>
            <w:gridSpan w:val="11"/>
            <w:tcBorders>
              <w:top w:val="single" w:sz="4" w:space="0" w:color="auto"/>
              <w:left w:val="single" w:sz="4" w:space="0" w:color="auto"/>
              <w:bottom w:val="nil"/>
              <w:right w:val="single" w:sz="4" w:space="0" w:color="auto"/>
            </w:tcBorders>
            <w:shd w:val="clear" w:color="auto" w:fill="E2E2E2"/>
          </w:tcPr>
          <w:p w14:paraId="648CBD26" w14:textId="77777777" w:rsidR="001B23B7" w:rsidRPr="00F13FD5" w:rsidRDefault="001B23B7" w:rsidP="008564D0">
            <w:pPr>
              <w:numPr>
                <w:ilvl w:val="0"/>
                <w:numId w:val="1"/>
              </w:numPr>
              <w:ind w:left="426"/>
              <w:contextualSpacing/>
              <w:rPr>
                <w:rFonts w:ascii="Times New Roman" w:eastAsia="Calibri" w:hAnsi="Times New Roman" w:cs="Times New Roman"/>
                <w:b/>
              </w:rPr>
            </w:pPr>
            <w:r w:rsidRPr="00F13FD5">
              <w:rPr>
                <w:rFonts w:ascii="Times New Roman" w:eastAsia="Calibri" w:hAnsi="Times New Roman" w:cs="Times New Roman"/>
                <w:b/>
              </w:rPr>
              <w:t>Ciele a výsledný stav</w:t>
            </w:r>
          </w:p>
        </w:tc>
      </w:tr>
      <w:tr w:rsidR="00612E08" w:rsidRPr="00612E08" w14:paraId="5ED42FBA" w14:textId="77777777" w:rsidTr="008564D0">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10989814" w14:textId="77777777" w:rsidR="001B23B7" w:rsidRPr="00F13FD5" w:rsidRDefault="001B23B7" w:rsidP="008564D0">
            <w:pPr>
              <w:rPr>
                <w:rFonts w:ascii="Times New Roman" w:eastAsia="Times New Roman" w:hAnsi="Times New Roman" w:cs="Times New Roman"/>
                <w:i/>
                <w:sz w:val="20"/>
                <w:szCs w:val="20"/>
                <w:lang w:eastAsia="sk-SK"/>
              </w:rPr>
            </w:pPr>
            <w:r w:rsidRPr="00F13FD5">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02917933" w14:textId="64D3E883" w:rsidR="00A11645" w:rsidRDefault="004332CD" w:rsidP="004F1D39">
            <w:pPr>
              <w:jc w:val="both"/>
              <w:rPr>
                <w:rFonts w:ascii="Times New Roman" w:eastAsia="Times New Roman" w:hAnsi="Times New Roman" w:cs="Times New Roman"/>
                <w:sz w:val="20"/>
                <w:szCs w:val="20"/>
                <w:lang w:eastAsia="sk-SK"/>
              </w:rPr>
            </w:pPr>
            <w:r w:rsidRPr="00F13FD5">
              <w:rPr>
                <w:rFonts w:ascii="Times New Roman" w:eastAsia="Times New Roman" w:hAnsi="Times New Roman" w:cs="Times New Roman"/>
                <w:sz w:val="20"/>
                <w:szCs w:val="20"/>
                <w:lang w:eastAsia="sk-SK"/>
              </w:rPr>
              <w:t xml:space="preserve">Návrh </w:t>
            </w:r>
            <w:r w:rsidR="008564D0">
              <w:rPr>
                <w:rFonts w:ascii="Times New Roman" w:eastAsia="Times New Roman" w:hAnsi="Times New Roman" w:cs="Times New Roman"/>
                <w:sz w:val="20"/>
                <w:szCs w:val="20"/>
                <w:lang w:eastAsia="sk-SK"/>
              </w:rPr>
              <w:t xml:space="preserve">vyhlášky </w:t>
            </w:r>
            <w:r w:rsidR="007B0D26">
              <w:rPr>
                <w:rFonts w:ascii="Times New Roman" w:eastAsia="Times New Roman" w:hAnsi="Times New Roman" w:cs="Times New Roman"/>
                <w:sz w:val="20"/>
                <w:szCs w:val="20"/>
                <w:lang w:eastAsia="sk-SK"/>
              </w:rPr>
              <w:t>upravuje</w:t>
            </w:r>
            <w:r w:rsidR="008564D0">
              <w:rPr>
                <w:rFonts w:ascii="Times New Roman" w:eastAsia="Times New Roman" w:hAnsi="Times New Roman" w:cs="Times New Roman"/>
                <w:sz w:val="20"/>
                <w:szCs w:val="20"/>
                <w:lang w:eastAsia="sk-SK"/>
              </w:rPr>
              <w:t xml:space="preserve"> maximálnu výšku úveru</w:t>
            </w:r>
            <w:r w:rsidR="007B0D26">
              <w:rPr>
                <w:rFonts w:ascii="Times New Roman" w:eastAsia="Times New Roman" w:hAnsi="Times New Roman" w:cs="Times New Roman"/>
                <w:sz w:val="20"/>
                <w:szCs w:val="20"/>
                <w:lang w:eastAsia="sk-SK"/>
              </w:rPr>
              <w:t xml:space="preserve"> k takmer všetkým účelom </w:t>
            </w:r>
            <w:r w:rsidR="004F1D39">
              <w:rPr>
                <w:rFonts w:ascii="Times New Roman" w:eastAsia="Times New Roman" w:hAnsi="Times New Roman" w:cs="Times New Roman"/>
                <w:sz w:val="20"/>
                <w:szCs w:val="20"/>
                <w:lang w:eastAsia="sk-SK"/>
              </w:rPr>
              <w:t xml:space="preserve">so </w:t>
            </w:r>
            <w:r w:rsidR="008564D0">
              <w:rPr>
                <w:rFonts w:ascii="Times New Roman" w:eastAsia="Times New Roman" w:hAnsi="Times New Roman" w:cs="Times New Roman"/>
                <w:sz w:val="20"/>
                <w:szCs w:val="20"/>
                <w:lang w:eastAsia="sk-SK"/>
              </w:rPr>
              <w:t>zohľad</w:t>
            </w:r>
            <w:r w:rsidR="004F1D39">
              <w:rPr>
                <w:rFonts w:ascii="Times New Roman" w:eastAsia="Times New Roman" w:hAnsi="Times New Roman" w:cs="Times New Roman"/>
                <w:sz w:val="20"/>
                <w:szCs w:val="20"/>
                <w:lang w:eastAsia="sk-SK"/>
              </w:rPr>
              <w:t>nením</w:t>
            </w:r>
            <w:r w:rsidR="008564D0">
              <w:rPr>
                <w:rFonts w:ascii="Times New Roman" w:eastAsia="Times New Roman" w:hAnsi="Times New Roman" w:cs="Times New Roman"/>
                <w:sz w:val="20"/>
                <w:szCs w:val="20"/>
                <w:lang w:eastAsia="sk-SK"/>
              </w:rPr>
              <w:t xml:space="preserve"> infláci</w:t>
            </w:r>
            <w:r w:rsidR="004F1D39">
              <w:rPr>
                <w:rFonts w:ascii="Times New Roman" w:eastAsia="Times New Roman" w:hAnsi="Times New Roman" w:cs="Times New Roman"/>
                <w:sz w:val="20"/>
                <w:szCs w:val="20"/>
                <w:lang w:eastAsia="sk-SK"/>
              </w:rPr>
              <w:t>e</w:t>
            </w:r>
            <w:r w:rsidR="008564D0">
              <w:rPr>
                <w:rFonts w:ascii="Times New Roman" w:eastAsia="Times New Roman" w:hAnsi="Times New Roman" w:cs="Times New Roman"/>
                <w:sz w:val="20"/>
                <w:szCs w:val="20"/>
                <w:lang w:eastAsia="sk-SK"/>
              </w:rPr>
              <w:t xml:space="preserve"> a</w:t>
            </w:r>
            <w:r w:rsidR="00C36DEF">
              <w:rPr>
                <w:rFonts w:ascii="Times New Roman" w:eastAsia="Times New Roman" w:hAnsi="Times New Roman" w:cs="Times New Roman"/>
                <w:sz w:val="20"/>
                <w:szCs w:val="20"/>
                <w:lang w:eastAsia="sk-SK"/>
              </w:rPr>
              <w:t> veľkos</w:t>
            </w:r>
            <w:r w:rsidR="004F1D39">
              <w:rPr>
                <w:rFonts w:ascii="Times New Roman" w:eastAsia="Times New Roman" w:hAnsi="Times New Roman" w:cs="Times New Roman"/>
                <w:sz w:val="20"/>
                <w:szCs w:val="20"/>
                <w:lang w:eastAsia="sk-SK"/>
              </w:rPr>
              <w:t>ti</w:t>
            </w:r>
            <w:r w:rsidR="00C36DEF">
              <w:rPr>
                <w:rFonts w:ascii="Times New Roman" w:eastAsia="Times New Roman" w:hAnsi="Times New Roman" w:cs="Times New Roman"/>
                <w:sz w:val="20"/>
                <w:szCs w:val="20"/>
                <w:lang w:eastAsia="sk-SK"/>
              </w:rPr>
              <w:t xml:space="preserve"> bytového domu v rámci účelu obnovy bytovej budovy</w:t>
            </w:r>
            <w:r w:rsidR="008564D0">
              <w:rPr>
                <w:rFonts w:ascii="Times New Roman" w:eastAsia="Times New Roman" w:hAnsi="Times New Roman" w:cs="Times New Roman"/>
                <w:sz w:val="20"/>
                <w:szCs w:val="20"/>
                <w:lang w:eastAsia="sk-SK"/>
              </w:rPr>
              <w:t xml:space="preserve">. </w:t>
            </w:r>
            <w:r w:rsidR="00CB4650">
              <w:rPr>
                <w:rFonts w:ascii="Times New Roman" w:eastAsia="Times New Roman" w:hAnsi="Times New Roman" w:cs="Times New Roman"/>
                <w:sz w:val="20"/>
                <w:szCs w:val="20"/>
                <w:lang w:eastAsia="sk-SK"/>
              </w:rPr>
              <w:t xml:space="preserve">Táto úprava v praxi znamená, že </w:t>
            </w:r>
            <w:r w:rsidR="00A11645">
              <w:rPr>
                <w:rFonts w:ascii="Times New Roman" w:eastAsia="Times New Roman" w:hAnsi="Times New Roman" w:cs="Times New Roman"/>
                <w:sz w:val="20"/>
                <w:szCs w:val="20"/>
                <w:lang w:eastAsia="sk-SK"/>
              </w:rPr>
              <w:t xml:space="preserve">úver zo ŠFRB pokryje väčšiu časť obstarávacích nákladov a žiadatelia o poskytnutie podpory si na dofinancovanie realizácie účelu nebudú nútení hľadať iné finančné zdroje. </w:t>
            </w:r>
          </w:p>
          <w:p w14:paraId="490EFB86" w14:textId="56774CDC" w:rsidR="00A11645" w:rsidRPr="00F13FD5" w:rsidRDefault="00A11645" w:rsidP="00A11645">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Vypustením niektorých dokladov napr. kolaudačné rozhodnutie pri obstaraní bytu fyzickou osobou alebo zmenou podmienok pre preukazovanie schopnosti splácať úver pre verejnú vysokú školu sa zníži administratívna náročnosť pre žiadateľa o poskytnutie podpory.</w:t>
            </w:r>
          </w:p>
        </w:tc>
      </w:tr>
      <w:tr w:rsidR="00612E08" w:rsidRPr="00612E08" w14:paraId="303C6EBB" w14:textId="77777777" w:rsidTr="008564D0">
        <w:tc>
          <w:tcPr>
            <w:tcW w:w="9180" w:type="dxa"/>
            <w:gridSpan w:val="11"/>
            <w:tcBorders>
              <w:top w:val="single" w:sz="4" w:space="0" w:color="auto"/>
              <w:left w:val="single" w:sz="4" w:space="0" w:color="auto"/>
              <w:bottom w:val="nil"/>
              <w:right w:val="single" w:sz="4" w:space="0" w:color="auto"/>
            </w:tcBorders>
            <w:shd w:val="clear" w:color="auto" w:fill="E2E2E2"/>
          </w:tcPr>
          <w:p w14:paraId="0D37C991" w14:textId="77777777" w:rsidR="001B23B7" w:rsidRPr="00F13FD5" w:rsidRDefault="001B23B7" w:rsidP="008564D0">
            <w:pPr>
              <w:numPr>
                <w:ilvl w:val="0"/>
                <w:numId w:val="1"/>
              </w:numPr>
              <w:ind w:left="426"/>
              <w:contextualSpacing/>
              <w:rPr>
                <w:rFonts w:ascii="Times New Roman" w:eastAsia="Calibri" w:hAnsi="Times New Roman" w:cs="Times New Roman"/>
                <w:b/>
              </w:rPr>
            </w:pPr>
            <w:r w:rsidRPr="00F13FD5">
              <w:rPr>
                <w:rFonts w:ascii="Times New Roman" w:eastAsia="Calibri" w:hAnsi="Times New Roman" w:cs="Times New Roman"/>
                <w:b/>
              </w:rPr>
              <w:t>Dotknuté subjekty</w:t>
            </w:r>
          </w:p>
        </w:tc>
      </w:tr>
      <w:tr w:rsidR="00612E08" w:rsidRPr="00612E08" w14:paraId="7BE07765" w14:textId="77777777" w:rsidTr="008564D0">
        <w:tc>
          <w:tcPr>
            <w:tcW w:w="9180" w:type="dxa"/>
            <w:gridSpan w:val="11"/>
            <w:tcBorders>
              <w:top w:val="nil"/>
              <w:left w:val="single" w:sz="4" w:space="0" w:color="auto"/>
              <w:bottom w:val="single" w:sz="4" w:space="0" w:color="auto"/>
              <w:right w:val="single" w:sz="4" w:space="0" w:color="auto"/>
            </w:tcBorders>
            <w:shd w:val="clear" w:color="auto" w:fill="FFFFFF"/>
          </w:tcPr>
          <w:p w14:paraId="1970D879" w14:textId="77777777" w:rsidR="001B23B7" w:rsidRPr="00F13FD5" w:rsidRDefault="001B23B7" w:rsidP="008564D0">
            <w:pPr>
              <w:rPr>
                <w:rFonts w:ascii="Times New Roman" w:eastAsia="Times New Roman" w:hAnsi="Times New Roman" w:cs="Times New Roman"/>
                <w:b/>
                <w:sz w:val="20"/>
                <w:szCs w:val="20"/>
                <w:lang w:eastAsia="sk-SK"/>
              </w:rPr>
            </w:pPr>
            <w:r w:rsidRPr="00F13FD5">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192D59F3" w14:textId="1EAA6987" w:rsidR="00114E53" w:rsidRPr="00F13FD5" w:rsidRDefault="00C97683" w:rsidP="004F1D39">
            <w:pPr>
              <w:jc w:val="both"/>
              <w:rPr>
                <w:rFonts w:ascii="Times New Roman" w:eastAsia="Times New Roman" w:hAnsi="Times New Roman" w:cs="Times New Roman"/>
                <w:sz w:val="20"/>
                <w:szCs w:val="20"/>
                <w:lang w:eastAsia="sk-SK"/>
              </w:rPr>
            </w:pPr>
            <w:r w:rsidRPr="00F13FD5">
              <w:rPr>
                <w:rFonts w:ascii="Times New Roman" w:hAnsi="Times New Roman"/>
                <w:sz w:val="20"/>
                <w:szCs w:val="20"/>
                <w:lang w:eastAsia="sk-SK"/>
              </w:rPr>
              <w:t>Fyzická osoba, obec, samosprávny kraj, , vlastníci bytov a nebytových priestorov v bytovom dome zastúpení</w:t>
            </w:r>
            <w:r w:rsidR="00C36DEF">
              <w:rPr>
                <w:rFonts w:ascii="Times New Roman" w:hAnsi="Times New Roman"/>
                <w:sz w:val="20"/>
                <w:szCs w:val="20"/>
                <w:lang w:eastAsia="sk-SK"/>
              </w:rPr>
              <w:t xml:space="preserve"> </w:t>
            </w:r>
            <w:r w:rsidRPr="00F13FD5">
              <w:rPr>
                <w:rFonts w:ascii="Times New Roman" w:hAnsi="Times New Roman"/>
                <w:sz w:val="20"/>
                <w:szCs w:val="20"/>
                <w:lang w:eastAsia="sk-SK"/>
              </w:rPr>
              <w:t xml:space="preserve"> </w:t>
            </w:r>
            <w:r w:rsidR="00C36DEF" w:rsidRPr="00F13FD5">
              <w:rPr>
                <w:rFonts w:ascii="Times New Roman" w:hAnsi="Times New Roman"/>
                <w:sz w:val="20"/>
                <w:szCs w:val="20"/>
                <w:lang w:eastAsia="sk-SK"/>
              </w:rPr>
              <w:t>spoločenstvo</w:t>
            </w:r>
            <w:r w:rsidR="00C36DEF">
              <w:rPr>
                <w:rFonts w:ascii="Times New Roman" w:hAnsi="Times New Roman"/>
                <w:sz w:val="20"/>
                <w:szCs w:val="20"/>
                <w:lang w:eastAsia="sk-SK"/>
              </w:rPr>
              <w:t>m</w:t>
            </w:r>
            <w:r w:rsidR="00C36DEF" w:rsidRPr="00F13FD5">
              <w:rPr>
                <w:rFonts w:ascii="Times New Roman" w:hAnsi="Times New Roman"/>
                <w:sz w:val="20"/>
                <w:szCs w:val="20"/>
                <w:lang w:eastAsia="sk-SK"/>
              </w:rPr>
              <w:t xml:space="preserve"> vlastníkov bytov a nebytových priestorov v bytovom dome </w:t>
            </w:r>
            <w:r w:rsidR="00C36DEF">
              <w:rPr>
                <w:rFonts w:ascii="Times New Roman" w:hAnsi="Times New Roman"/>
                <w:sz w:val="20"/>
                <w:szCs w:val="20"/>
                <w:lang w:eastAsia="sk-SK"/>
              </w:rPr>
              <w:t xml:space="preserve">alebo </w:t>
            </w:r>
            <w:r w:rsidRPr="00F13FD5">
              <w:rPr>
                <w:rFonts w:ascii="Times New Roman" w:hAnsi="Times New Roman"/>
                <w:sz w:val="20"/>
                <w:szCs w:val="20"/>
                <w:lang w:eastAsia="sk-SK"/>
              </w:rPr>
              <w:t xml:space="preserve">správcom, nezisková </w:t>
            </w:r>
            <w:r w:rsidRPr="00F13FD5">
              <w:rPr>
                <w:rFonts w:ascii="Times New Roman" w:hAnsi="Times New Roman"/>
                <w:sz w:val="20"/>
                <w:szCs w:val="20"/>
                <w:lang w:eastAsia="sk-SK"/>
              </w:rPr>
              <w:lastRenderedPageBreak/>
              <w:t>organizácia poskytujúca všeobecne prospešné služby na zabezpečovani</w:t>
            </w:r>
            <w:r w:rsidR="004F1D39">
              <w:rPr>
                <w:rFonts w:ascii="Times New Roman" w:hAnsi="Times New Roman"/>
                <w:sz w:val="20"/>
                <w:szCs w:val="20"/>
                <w:lang w:eastAsia="sk-SK"/>
              </w:rPr>
              <w:t>e</w:t>
            </w:r>
            <w:r w:rsidRPr="00F13FD5">
              <w:rPr>
                <w:rFonts w:ascii="Times New Roman" w:hAnsi="Times New Roman"/>
                <w:sz w:val="20"/>
                <w:szCs w:val="20"/>
                <w:lang w:eastAsia="sk-SK"/>
              </w:rPr>
              <w:t xml:space="preserve"> bývania, správy, údržby a obnovy bytového fondu a iná právnická osoba.</w:t>
            </w:r>
          </w:p>
        </w:tc>
      </w:tr>
      <w:tr w:rsidR="00612E08" w:rsidRPr="00612E08" w14:paraId="65D3C8A1" w14:textId="77777777" w:rsidTr="008564D0">
        <w:tc>
          <w:tcPr>
            <w:tcW w:w="9180" w:type="dxa"/>
            <w:gridSpan w:val="11"/>
            <w:tcBorders>
              <w:top w:val="single" w:sz="4" w:space="0" w:color="auto"/>
              <w:left w:val="single" w:sz="4" w:space="0" w:color="auto"/>
              <w:bottom w:val="nil"/>
              <w:right w:val="single" w:sz="4" w:space="0" w:color="auto"/>
            </w:tcBorders>
            <w:shd w:val="clear" w:color="auto" w:fill="E2E2E2"/>
          </w:tcPr>
          <w:p w14:paraId="6D515FC4" w14:textId="77777777" w:rsidR="001B23B7" w:rsidRPr="00F13FD5" w:rsidRDefault="001B23B7" w:rsidP="008564D0">
            <w:pPr>
              <w:numPr>
                <w:ilvl w:val="0"/>
                <w:numId w:val="1"/>
              </w:numPr>
              <w:ind w:left="426"/>
              <w:contextualSpacing/>
              <w:rPr>
                <w:rFonts w:ascii="Times New Roman" w:eastAsia="Calibri" w:hAnsi="Times New Roman" w:cs="Times New Roman"/>
                <w:b/>
              </w:rPr>
            </w:pPr>
            <w:r w:rsidRPr="00F13FD5">
              <w:rPr>
                <w:rFonts w:ascii="Times New Roman" w:eastAsia="Calibri" w:hAnsi="Times New Roman" w:cs="Times New Roman"/>
                <w:b/>
              </w:rPr>
              <w:lastRenderedPageBreak/>
              <w:t>Alternatívne riešenia</w:t>
            </w:r>
          </w:p>
        </w:tc>
      </w:tr>
      <w:tr w:rsidR="00612E08" w:rsidRPr="00612E08" w14:paraId="5E92E6F2" w14:textId="77777777" w:rsidTr="00D26971">
        <w:trPr>
          <w:trHeight w:val="709"/>
        </w:trPr>
        <w:tc>
          <w:tcPr>
            <w:tcW w:w="9180" w:type="dxa"/>
            <w:gridSpan w:val="11"/>
            <w:tcBorders>
              <w:top w:val="nil"/>
              <w:left w:val="single" w:sz="4" w:space="0" w:color="auto"/>
              <w:bottom w:val="single" w:sz="4" w:space="0" w:color="auto"/>
              <w:right w:val="single" w:sz="4" w:space="0" w:color="auto"/>
            </w:tcBorders>
            <w:shd w:val="clear" w:color="auto" w:fill="FFFFFF"/>
          </w:tcPr>
          <w:p w14:paraId="08C4AE05" w14:textId="77777777" w:rsidR="001B23B7" w:rsidRPr="00F13FD5" w:rsidRDefault="001B23B7" w:rsidP="008564D0">
            <w:pPr>
              <w:jc w:val="both"/>
              <w:rPr>
                <w:rFonts w:ascii="Times New Roman" w:eastAsia="Times New Roman" w:hAnsi="Times New Roman" w:cs="Times New Roman"/>
                <w:i/>
                <w:sz w:val="20"/>
                <w:szCs w:val="20"/>
                <w:lang w:eastAsia="sk-SK"/>
              </w:rPr>
            </w:pPr>
            <w:r w:rsidRPr="00F13FD5">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7C54AE02" w14:textId="77777777" w:rsidR="001B23B7" w:rsidRPr="00F13FD5" w:rsidRDefault="001B23B7" w:rsidP="008564D0">
            <w:pPr>
              <w:jc w:val="both"/>
              <w:rPr>
                <w:rFonts w:ascii="Times New Roman" w:eastAsia="Times New Roman" w:hAnsi="Times New Roman" w:cs="Times New Roman"/>
                <w:i/>
                <w:sz w:val="20"/>
                <w:szCs w:val="20"/>
                <w:lang w:eastAsia="sk-SK"/>
              </w:rPr>
            </w:pPr>
            <w:r w:rsidRPr="00F13FD5">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730CE091" w14:textId="469638E2" w:rsidR="008A2CEF" w:rsidRPr="008A2CEF" w:rsidRDefault="008A2CEF" w:rsidP="008A2CEF">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Úpravou</w:t>
            </w:r>
            <w:r w:rsidR="00EC1F32" w:rsidRPr="00F13FD5">
              <w:rPr>
                <w:rFonts w:ascii="Times New Roman" w:eastAsia="Times New Roman" w:hAnsi="Times New Roman" w:cs="Times New Roman"/>
                <w:sz w:val="20"/>
                <w:szCs w:val="20"/>
                <w:lang w:eastAsia="sk-SK"/>
              </w:rPr>
              <w:t xml:space="preserve"> </w:t>
            </w:r>
            <w:r w:rsidRPr="008A2CEF">
              <w:rPr>
                <w:rFonts w:ascii="Times New Roman" w:eastAsia="Times New Roman" w:hAnsi="Times New Roman" w:cs="Times New Roman"/>
                <w:sz w:val="20"/>
                <w:szCs w:val="20"/>
                <w:lang w:eastAsia="sk-SK"/>
              </w:rPr>
              <w:t>výšk</w:t>
            </w:r>
            <w:r>
              <w:rPr>
                <w:rFonts w:ascii="Times New Roman" w:eastAsia="Times New Roman" w:hAnsi="Times New Roman" w:cs="Times New Roman"/>
                <w:sz w:val="20"/>
                <w:szCs w:val="20"/>
                <w:lang w:eastAsia="sk-SK"/>
              </w:rPr>
              <w:t>y</w:t>
            </w:r>
            <w:r w:rsidRPr="008A2CEF">
              <w:rPr>
                <w:rFonts w:ascii="Times New Roman" w:eastAsia="Times New Roman" w:hAnsi="Times New Roman" w:cs="Times New Roman"/>
                <w:sz w:val="20"/>
                <w:szCs w:val="20"/>
                <w:lang w:eastAsia="sk-SK"/>
              </w:rPr>
              <w:t xml:space="preserve"> podpory</w:t>
            </w:r>
            <w:r>
              <w:rPr>
                <w:rFonts w:ascii="Times New Roman" w:eastAsia="Times New Roman" w:hAnsi="Times New Roman" w:cs="Times New Roman"/>
                <w:sz w:val="20"/>
                <w:szCs w:val="20"/>
                <w:lang w:eastAsia="sk-SK"/>
              </w:rPr>
              <w:t xml:space="preserve"> sa zvýši</w:t>
            </w:r>
            <w:r w:rsidRPr="008A2CEF">
              <w:rPr>
                <w:rFonts w:ascii="Times New Roman" w:eastAsia="Times New Roman" w:hAnsi="Times New Roman" w:cs="Times New Roman"/>
                <w:sz w:val="20"/>
                <w:szCs w:val="20"/>
                <w:lang w:eastAsia="sk-SK"/>
              </w:rPr>
              <w:t xml:space="preserve"> záuj</w:t>
            </w:r>
            <w:r>
              <w:rPr>
                <w:rFonts w:ascii="Times New Roman" w:eastAsia="Times New Roman" w:hAnsi="Times New Roman" w:cs="Times New Roman"/>
                <w:sz w:val="20"/>
                <w:szCs w:val="20"/>
                <w:lang w:eastAsia="sk-SK"/>
              </w:rPr>
              <w:t>e</w:t>
            </w:r>
            <w:r w:rsidRPr="008A2CEF">
              <w:rPr>
                <w:rFonts w:ascii="Times New Roman" w:eastAsia="Times New Roman" w:hAnsi="Times New Roman" w:cs="Times New Roman"/>
                <w:sz w:val="20"/>
                <w:szCs w:val="20"/>
                <w:lang w:eastAsia="sk-SK"/>
              </w:rPr>
              <w:t>m potenciálnych žiadateľov investovať finančné prostriedky do realizácie najmä nájomných bytov, zariadení sociálnych služieb, obnovy bytových domov a</w:t>
            </w:r>
            <w:r>
              <w:rPr>
                <w:rFonts w:ascii="Times New Roman" w:eastAsia="Times New Roman" w:hAnsi="Times New Roman" w:cs="Times New Roman"/>
                <w:sz w:val="20"/>
                <w:szCs w:val="20"/>
                <w:lang w:eastAsia="sk-SK"/>
              </w:rPr>
              <w:t> </w:t>
            </w:r>
            <w:r w:rsidRPr="008A2CEF">
              <w:rPr>
                <w:rFonts w:ascii="Times New Roman" w:eastAsia="Times New Roman" w:hAnsi="Times New Roman" w:cs="Times New Roman"/>
                <w:sz w:val="20"/>
                <w:szCs w:val="20"/>
                <w:lang w:eastAsia="sk-SK"/>
              </w:rPr>
              <w:t>i</w:t>
            </w:r>
            <w:r>
              <w:rPr>
                <w:rFonts w:ascii="Times New Roman" w:eastAsia="Times New Roman" w:hAnsi="Times New Roman" w:cs="Times New Roman"/>
                <w:sz w:val="20"/>
                <w:szCs w:val="20"/>
                <w:lang w:eastAsia="sk-SK"/>
              </w:rPr>
              <w:t>.</w:t>
            </w:r>
          </w:p>
          <w:p w14:paraId="53C9E7D1" w14:textId="0C60657D" w:rsidR="00EC1F32" w:rsidRPr="00F13FD5" w:rsidRDefault="00EC1F32" w:rsidP="007C61EA">
            <w:pPr>
              <w:jc w:val="both"/>
              <w:rPr>
                <w:rFonts w:ascii="Times New Roman" w:eastAsia="Times New Roman" w:hAnsi="Times New Roman" w:cs="Times New Roman"/>
                <w:sz w:val="20"/>
                <w:szCs w:val="20"/>
                <w:lang w:eastAsia="sk-SK"/>
              </w:rPr>
            </w:pPr>
          </w:p>
          <w:p w14:paraId="3FDD8CD1" w14:textId="57F6AC70" w:rsidR="00BC0C8E" w:rsidRPr="00BC0C8E" w:rsidRDefault="00BC0C8E" w:rsidP="00BC0C8E">
            <w:pPr>
              <w:jc w:val="both"/>
              <w:rPr>
                <w:rFonts w:ascii="Times New Roman" w:eastAsia="Times New Roman" w:hAnsi="Times New Roman" w:cs="Times New Roman"/>
                <w:sz w:val="20"/>
                <w:szCs w:val="20"/>
                <w:lang w:eastAsia="sk-SK"/>
              </w:rPr>
            </w:pPr>
            <w:r w:rsidRPr="00BC0C8E">
              <w:rPr>
                <w:rFonts w:ascii="Times New Roman" w:eastAsia="Times New Roman" w:hAnsi="Times New Roman" w:cs="Times New Roman"/>
                <w:sz w:val="20"/>
                <w:szCs w:val="20"/>
                <w:lang w:eastAsia="sk-SK"/>
              </w:rPr>
              <w:t>V prípade úpravy podmienok podpory a výšky podpory pri niektorých účeloch podpory sa navrhoval aj nulový variant, t.</w:t>
            </w:r>
            <w:r w:rsidR="00243323">
              <w:rPr>
                <w:rFonts w:ascii="Times New Roman" w:eastAsia="Times New Roman" w:hAnsi="Times New Roman" w:cs="Times New Roman"/>
                <w:sz w:val="20"/>
                <w:szCs w:val="20"/>
                <w:lang w:eastAsia="sk-SK"/>
              </w:rPr>
              <w:t xml:space="preserve"> </w:t>
            </w:r>
            <w:r w:rsidRPr="00BC0C8E">
              <w:rPr>
                <w:rFonts w:ascii="Times New Roman" w:eastAsia="Times New Roman" w:hAnsi="Times New Roman" w:cs="Times New Roman"/>
                <w:sz w:val="20"/>
                <w:szCs w:val="20"/>
                <w:lang w:eastAsia="sk-SK"/>
              </w:rPr>
              <w:t xml:space="preserve">j. ponechať pôvodné výšky podpory a pôvodné podmienky, ktorý by mal negatívny vplyv na dostupnosť financovania podpory pre rozširovanie a zveľaďovanie bytového fondu. </w:t>
            </w:r>
          </w:p>
          <w:p w14:paraId="1312628B" w14:textId="4B70E3C9" w:rsidR="00BC0C8E" w:rsidRDefault="00BC0C8E" w:rsidP="00EC1F32">
            <w:pPr>
              <w:jc w:val="both"/>
              <w:rPr>
                <w:rFonts w:ascii="Times New Roman" w:eastAsia="Times New Roman" w:hAnsi="Times New Roman" w:cs="Times New Roman"/>
                <w:sz w:val="20"/>
                <w:szCs w:val="20"/>
                <w:lang w:eastAsia="sk-SK"/>
              </w:rPr>
            </w:pPr>
            <w:r w:rsidRPr="00BC0C8E">
              <w:rPr>
                <w:rFonts w:ascii="Times New Roman" w:eastAsia="Times New Roman" w:hAnsi="Times New Roman" w:cs="Times New Roman"/>
                <w:sz w:val="20"/>
                <w:szCs w:val="20"/>
                <w:lang w:eastAsia="sk-SK"/>
              </w:rPr>
              <w:t>Ponechanie pôvodnej výšky limitov úverov, t.</w:t>
            </w:r>
            <w:r w:rsidR="00243323">
              <w:rPr>
                <w:rFonts w:ascii="Times New Roman" w:eastAsia="Times New Roman" w:hAnsi="Times New Roman" w:cs="Times New Roman"/>
                <w:sz w:val="20"/>
                <w:szCs w:val="20"/>
                <w:lang w:eastAsia="sk-SK"/>
              </w:rPr>
              <w:t xml:space="preserve"> </w:t>
            </w:r>
            <w:r w:rsidRPr="00BC0C8E">
              <w:rPr>
                <w:rFonts w:ascii="Times New Roman" w:eastAsia="Times New Roman" w:hAnsi="Times New Roman" w:cs="Times New Roman"/>
                <w:sz w:val="20"/>
                <w:szCs w:val="20"/>
                <w:lang w:eastAsia="sk-SK"/>
              </w:rPr>
              <w:t>j. nedostatočná výška podpory, by mohl</w:t>
            </w:r>
            <w:r w:rsidR="004F1D39">
              <w:rPr>
                <w:rFonts w:ascii="Times New Roman" w:eastAsia="Times New Roman" w:hAnsi="Times New Roman" w:cs="Times New Roman"/>
                <w:sz w:val="20"/>
                <w:szCs w:val="20"/>
                <w:lang w:eastAsia="sk-SK"/>
              </w:rPr>
              <w:t>o</w:t>
            </w:r>
            <w:r w:rsidRPr="00BC0C8E">
              <w:rPr>
                <w:rFonts w:ascii="Times New Roman" w:eastAsia="Times New Roman" w:hAnsi="Times New Roman" w:cs="Times New Roman"/>
                <w:sz w:val="20"/>
                <w:szCs w:val="20"/>
                <w:lang w:eastAsia="sk-SK"/>
              </w:rPr>
              <w:t xml:space="preserve"> spôsobiť zníženie záujmu potenciálnych žiadateľov investovať finančné prostriedky do realizácie najmä nájomných bytov, zariadení sociálnych služieb, obnovy bytových domov</w:t>
            </w:r>
            <w:r w:rsidR="00C36DEF">
              <w:rPr>
                <w:rFonts w:ascii="Times New Roman" w:eastAsia="Times New Roman" w:hAnsi="Times New Roman" w:cs="Times New Roman"/>
                <w:sz w:val="20"/>
                <w:szCs w:val="20"/>
                <w:lang w:eastAsia="sk-SK"/>
              </w:rPr>
              <w:t xml:space="preserve"> alebo internátov</w:t>
            </w:r>
            <w:r w:rsidRPr="00BC0C8E">
              <w:rPr>
                <w:rFonts w:ascii="Times New Roman" w:eastAsia="Times New Roman" w:hAnsi="Times New Roman" w:cs="Times New Roman"/>
                <w:sz w:val="20"/>
                <w:szCs w:val="20"/>
                <w:lang w:eastAsia="sk-SK"/>
              </w:rPr>
              <w:t xml:space="preserve"> a</w:t>
            </w:r>
            <w:r w:rsidR="00243323">
              <w:rPr>
                <w:rFonts w:ascii="Times New Roman" w:eastAsia="Times New Roman" w:hAnsi="Times New Roman" w:cs="Times New Roman"/>
                <w:sz w:val="20"/>
                <w:szCs w:val="20"/>
                <w:lang w:eastAsia="sk-SK"/>
              </w:rPr>
              <w:t> </w:t>
            </w:r>
            <w:r w:rsidRPr="00BC0C8E">
              <w:rPr>
                <w:rFonts w:ascii="Times New Roman" w:eastAsia="Times New Roman" w:hAnsi="Times New Roman" w:cs="Times New Roman"/>
                <w:sz w:val="20"/>
                <w:szCs w:val="20"/>
                <w:lang w:eastAsia="sk-SK"/>
              </w:rPr>
              <w:t>i</w:t>
            </w:r>
            <w:r w:rsidR="00243323">
              <w:rPr>
                <w:rFonts w:ascii="Times New Roman" w:eastAsia="Times New Roman" w:hAnsi="Times New Roman" w:cs="Times New Roman"/>
                <w:sz w:val="20"/>
                <w:szCs w:val="20"/>
                <w:lang w:eastAsia="sk-SK"/>
              </w:rPr>
              <w:t>.</w:t>
            </w:r>
          </w:p>
          <w:p w14:paraId="57A48BC5" w14:textId="3BD2BF0C" w:rsidR="006209E4" w:rsidRPr="00F13FD5" w:rsidRDefault="006209E4" w:rsidP="00EC1F32">
            <w:pPr>
              <w:jc w:val="both"/>
              <w:rPr>
                <w:rFonts w:ascii="Times New Roman" w:eastAsia="Times New Roman" w:hAnsi="Times New Roman" w:cs="Times New Roman"/>
                <w:sz w:val="20"/>
                <w:szCs w:val="20"/>
                <w:lang w:eastAsia="sk-SK"/>
              </w:rPr>
            </w:pPr>
          </w:p>
        </w:tc>
      </w:tr>
      <w:tr w:rsidR="00612E08" w:rsidRPr="00612E08" w14:paraId="184B1C12" w14:textId="77777777" w:rsidTr="008564D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4B2BEB6" w14:textId="77777777" w:rsidR="001B23B7" w:rsidRPr="00612E08" w:rsidRDefault="001B23B7" w:rsidP="008564D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7824D202" w14:textId="77777777" w:rsidTr="008564D0">
        <w:tc>
          <w:tcPr>
            <w:tcW w:w="6203" w:type="dxa"/>
            <w:gridSpan w:val="7"/>
            <w:tcBorders>
              <w:top w:val="single" w:sz="4" w:space="0" w:color="FFFFFF"/>
              <w:left w:val="single" w:sz="4" w:space="0" w:color="auto"/>
              <w:bottom w:val="nil"/>
              <w:right w:val="nil"/>
            </w:tcBorders>
            <w:shd w:val="clear" w:color="auto" w:fill="FFFFFF"/>
          </w:tcPr>
          <w:p w14:paraId="14808AC0" w14:textId="77777777" w:rsidR="001B23B7" w:rsidRPr="00612E08" w:rsidRDefault="001B23B7" w:rsidP="008564D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2257A1AC" w14:textId="776B7D2D" w:rsidR="001B23B7" w:rsidRPr="00612E08" w:rsidRDefault="0015535C" w:rsidP="008564D0">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D26971">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16E2069F" w14:textId="786C040F" w:rsidR="001B23B7" w:rsidRPr="00612E08" w:rsidRDefault="0015535C"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D26971">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0C417B66" w14:textId="77777777" w:rsidTr="008564D0">
        <w:tc>
          <w:tcPr>
            <w:tcW w:w="9180" w:type="dxa"/>
            <w:gridSpan w:val="11"/>
            <w:tcBorders>
              <w:top w:val="nil"/>
              <w:left w:val="single" w:sz="4" w:space="0" w:color="auto"/>
              <w:bottom w:val="single" w:sz="4" w:space="0" w:color="auto"/>
              <w:right w:val="single" w:sz="4" w:space="0" w:color="auto"/>
            </w:tcBorders>
            <w:shd w:val="clear" w:color="auto" w:fill="FFFFFF"/>
          </w:tcPr>
          <w:p w14:paraId="3799852C" w14:textId="77777777" w:rsidR="001B23B7" w:rsidRPr="00612E08" w:rsidRDefault="001B23B7" w:rsidP="008564D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1796B8F0" w14:textId="2308A4A2" w:rsidR="001B23B7" w:rsidRPr="00612E08" w:rsidRDefault="001B23B7" w:rsidP="00C97683">
            <w:pPr>
              <w:jc w:val="both"/>
              <w:rPr>
                <w:rFonts w:ascii="Times New Roman" w:eastAsia="Times New Roman" w:hAnsi="Times New Roman" w:cs="Times New Roman"/>
                <w:sz w:val="20"/>
                <w:szCs w:val="20"/>
                <w:lang w:eastAsia="sk-SK"/>
              </w:rPr>
            </w:pPr>
          </w:p>
        </w:tc>
      </w:tr>
      <w:tr w:rsidR="00612E08" w:rsidRPr="00612E08" w14:paraId="58E386F4" w14:textId="77777777" w:rsidTr="00CA30D7">
        <w:trPr>
          <w:trHeight w:val="70"/>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727B1F9"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6FBAA425" w14:textId="77777777" w:rsidTr="008564D0">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14B0C6B3" w14:textId="77777777">
              <w:trPr>
                <w:trHeight w:val="90"/>
              </w:trPr>
              <w:tc>
                <w:tcPr>
                  <w:tcW w:w="8643" w:type="dxa"/>
                </w:tcPr>
                <w:p w14:paraId="2BBD3541"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30B1D5D0" w14:textId="77777777">
              <w:trPr>
                <w:trHeight w:val="296"/>
              </w:trPr>
              <w:tc>
                <w:tcPr>
                  <w:tcW w:w="8643" w:type="dxa"/>
                </w:tcPr>
                <w:p w14:paraId="5CC36A76"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CB0A8F">
                        <w:rPr>
                          <w:rFonts w:ascii="MS Gothic" w:eastAsia="MS Gothic" w:hAnsi="MS Gothic" w:hint="eastAsia"/>
                          <w:b/>
                          <w:iCs/>
                          <w:color w:val="auto"/>
                          <w:sz w:val="20"/>
                          <w:szCs w:val="20"/>
                        </w:rPr>
                        <w:t>☒</w:t>
                      </w:r>
                    </w:sdtContent>
                  </w:sdt>
                  <w:r w:rsidRPr="00612E08">
                    <w:rPr>
                      <w:b/>
                      <w:iCs/>
                      <w:color w:val="auto"/>
                      <w:sz w:val="20"/>
                      <w:szCs w:val="20"/>
                    </w:rPr>
                    <w:t xml:space="preserve"> Nie</w:t>
                  </w:r>
                </w:p>
                <w:p w14:paraId="4FD81BDD"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70359791" w14:textId="77777777">
              <w:trPr>
                <w:trHeight w:val="296"/>
              </w:trPr>
              <w:tc>
                <w:tcPr>
                  <w:tcW w:w="8643" w:type="dxa"/>
                </w:tcPr>
                <w:p w14:paraId="31644EF3" w14:textId="77777777" w:rsidR="00A7788F" w:rsidRPr="00612E08" w:rsidRDefault="00A7788F" w:rsidP="00A7788F">
                  <w:pPr>
                    <w:pStyle w:val="Default"/>
                    <w:rPr>
                      <w:rFonts w:ascii="Segoe UI Symbol" w:hAnsi="Segoe UI Symbol" w:cs="Segoe UI Symbol"/>
                      <w:color w:val="auto"/>
                      <w:sz w:val="20"/>
                      <w:szCs w:val="20"/>
                    </w:rPr>
                  </w:pPr>
                </w:p>
              </w:tc>
            </w:tr>
          </w:tbl>
          <w:p w14:paraId="530486F7" w14:textId="77777777" w:rsidR="001B23B7" w:rsidRPr="00612E08" w:rsidRDefault="001B23B7" w:rsidP="008564D0">
            <w:pPr>
              <w:jc w:val="both"/>
              <w:rPr>
                <w:rFonts w:ascii="Times New Roman" w:eastAsia="Times New Roman" w:hAnsi="Times New Roman" w:cs="Times New Roman"/>
                <w:i/>
                <w:sz w:val="20"/>
                <w:szCs w:val="20"/>
                <w:lang w:eastAsia="sk-SK"/>
              </w:rPr>
            </w:pPr>
          </w:p>
        </w:tc>
      </w:tr>
      <w:tr w:rsidR="00612E08" w:rsidRPr="00612E08" w14:paraId="0E7C98CC" w14:textId="77777777" w:rsidTr="008564D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638074A" w14:textId="77777777" w:rsidR="001B23B7" w:rsidRPr="00612E08" w:rsidRDefault="001B23B7" w:rsidP="008564D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41232AE7" w14:textId="77777777" w:rsidTr="008564D0">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5CFE87B3" w14:textId="77777777" w:rsidR="001B23B7" w:rsidRPr="00612E08" w:rsidRDefault="001B23B7" w:rsidP="008564D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2BA8C3B5" w14:textId="77777777" w:rsidR="001B23B7" w:rsidRPr="00612E08" w:rsidRDefault="001B23B7" w:rsidP="008564D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0468BCE4" w14:textId="6EC3B5C6" w:rsidR="001B23B7" w:rsidRPr="00FF10D8" w:rsidRDefault="00C97683" w:rsidP="00147618">
            <w:pPr>
              <w:jc w:val="both"/>
              <w:rPr>
                <w:rFonts w:ascii="Times New Roman" w:eastAsia="Times New Roman" w:hAnsi="Times New Roman" w:cs="Times New Roman"/>
                <w:color w:val="FF0000"/>
                <w:sz w:val="20"/>
                <w:szCs w:val="20"/>
                <w:lang w:eastAsia="sk-SK"/>
              </w:rPr>
            </w:pPr>
            <w:r w:rsidRPr="00F13FD5">
              <w:rPr>
                <w:rFonts w:ascii="Times" w:hAnsi="Times" w:cs="Times"/>
                <w:sz w:val="20"/>
                <w:szCs w:val="20"/>
                <w:lang w:eastAsia="sk-SK"/>
              </w:rPr>
              <w:t xml:space="preserve">Žiadosti sa v súlade so zákonom č. 150/2013 Z. z. predkladajú v termíne od 15. januára do </w:t>
            </w:r>
            <w:r w:rsidR="00FD715B">
              <w:rPr>
                <w:rFonts w:ascii="Times" w:hAnsi="Times" w:cs="Times"/>
                <w:sz w:val="20"/>
                <w:szCs w:val="20"/>
                <w:lang w:eastAsia="sk-SK"/>
              </w:rPr>
              <w:t>31. augusta</w:t>
            </w:r>
            <w:r w:rsidR="00035D9C" w:rsidRPr="00F13FD5">
              <w:rPr>
                <w:rFonts w:ascii="Times" w:hAnsi="Times" w:cs="Times"/>
                <w:sz w:val="20"/>
                <w:szCs w:val="20"/>
                <w:lang w:eastAsia="sk-SK"/>
              </w:rPr>
              <w:t xml:space="preserve"> </w:t>
            </w:r>
            <w:r w:rsidRPr="00F13FD5">
              <w:rPr>
                <w:rFonts w:ascii="Times" w:hAnsi="Times" w:cs="Times"/>
                <w:sz w:val="20"/>
                <w:szCs w:val="20"/>
                <w:lang w:eastAsia="sk-SK"/>
              </w:rPr>
              <w:t xml:space="preserve"> kalendárneho roka. </w:t>
            </w:r>
            <w:r w:rsidR="00147618">
              <w:rPr>
                <w:rFonts w:ascii="Times" w:hAnsi="Times" w:cs="Times"/>
                <w:sz w:val="20"/>
                <w:szCs w:val="20"/>
                <w:lang w:eastAsia="sk-SK"/>
              </w:rPr>
              <w:t>N</w:t>
            </w:r>
            <w:r w:rsidR="00A11645">
              <w:rPr>
                <w:rFonts w:ascii="Times" w:hAnsi="Times" w:cs="Times"/>
                <w:sz w:val="20"/>
                <w:szCs w:val="20"/>
                <w:lang w:eastAsia="sk-SK"/>
              </w:rPr>
              <w:t>avrhovaná vyhláš</w:t>
            </w:r>
            <w:r w:rsidR="00147618">
              <w:rPr>
                <w:rFonts w:ascii="Times" w:hAnsi="Times" w:cs="Times"/>
                <w:sz w:val="20"/>
                <w:szCs w:val="20"/>
                <w:lang w:eastAsia="sk-SK"/>
              </w:rPr>
              <w:t xml:space="preserve">ka by mala nadobudnúť účinnosť 1.januára 2027.Žiadosti budú od 15. januára 2027 predkladané podľa nových podmienok. </w:t>
            </w:r>
            <w:r w:rsidR="00147618" w:rsidRPr="00F13FD5">
              <w:rPr>
                <w:rFonts w:ascii="Times" w:hAnsi="Times" w:cs="Times"/>
                <w:sz w:val="20"/>
                <w:szCs w:val="20"/>
                <w:lang w:eastAsia="sk-SK"/>
              </w:rPr>
              <w:t>Ú</w:t>
            </w:r>
            <w:r w:rsidR="00147618" w:rsidRPr="00F13FD5">
              <w:rPr>
                <w:rFonts w:ascii="Times New Roman" w:eastAsia="Times New Roman" w:hAnsi="Times New Roman" w:cs="Times New Roman"/>
                <w:sz w:val="20"/>
                <w:szCs w:val="20"/>
                <w:lang w:eastAsia="sk-SK"/>
              </w:rPr>
              <w:t>činnosť a účelnosť predkladaného materiálu môže byť posúdená až po ukončení obdobia predkladania žiadostí</w:t>
            </w:r>
            <w:r w:rsidR="00147618">
              <w:rPr>
                <w:rFonts w:ascii="Times New Roman" w:eastAsia="Times New Roman" w:hAnsi="Times New Roman" w:cs="Times New Roman"/>
                <w:sz w:val="20"/>
                <w:szCs w:val="20"/>
                <w:lang w:eastAsia="sk-SK"/>
              </w:rPr>
              <w:t xml:space="preserve">, </w:t>
            </w:r>
            <w:proofErr w:type="spellStart"/>
            <w:r w:rsidR="00147618">
              <w:rPr>
                <w:rFonts w:ascii="Times New Roman" w:eastAsia="Times New Roman" w:hAnsi="Times New Roman" w:cs="Times New Roman"/>
                <w:sz w:val="20"/>
                <w:szCs w:val="20"/>
                <w:lang w:eastAsia="sk-SK"/>
              </w:rPr>
              <w:t>t.j</w:t>
            </w:r>
            <w:proofErr w:type="spellEnd"/>
            <w:r w:rsidR="00147618">
              <w:rPr>
                <w:rFonts w:ascii="Times New Roman" w:eastAsia="Times New Roman" w:hAnsi="Times New Roman" w:cs="Times New Roman"/>
                <w:sz w:val="20"/>
                <w:szCs w:val="20"/>
                <w:lang w:eastAsia="sk-SK"/>
              </w:rPr>
              <w:t>. koncom roka 2027</w:t>
            </w:r>
            <w:r w:rsidR="0015535C">
              <w:rPr>
                <w:rFonts w:ascii="Times New Roman" w:eastAsia="Times New Roman" w:hAnsi="Times New Roman" w:cs="Times New Roman"/>
                <w:sz w:val="20"/>
                <w:szCs w:val="20"/>
                <w:lang w:eastAsia="sk-SK"/>
              </w:rPr>
              <w:t>, resp. k 31. decembru 2028</w:t>
            </w:r>
            <w:r w:rsidR="00147618">
              <w:rPr>
                <w:rFonts w:ascii="Times New Roman" w:eastAsia="Times New Roman" w:hAnsi="Times New Roman" w:cs="Times New Roman"/>
                <w:sz w:val="20"/>
                <w:szCs w:val="20"/>
                <w:lang w:eastAsia="sk-SK"/>
              </w:rPr>
              <w:t xml:space="preserve">. </w:t>
            </w:r>
            <w:r w:rsidRPr="00F13FD5">
              <w:rPr>
                <w:rFonts w:ascii="Times" w:hAnsi="Times" w:cs="Times"/>
                <w:sz w:val="20"/>
                <w:szCs w:val="20"/>
                <w:lang w:eastAsia="sk-SK"/>
              </w:rPr>
              <w:t xml:space="preserve">Kritériom na preskúmanie je </w:t>
            </w:r>
            <w:r w:rsidR="00147618">
              <w:rPr>
                <w:rFonts w:ascii="Times" w:hAnsi="Times" w:cs="Times"/>
                <w:sz w:val="20"/>
                <w:szCs w:val="20"/>
                <w:lang w:eastAsia="sk-SK"/>
              </w:rPr>
              <w:t xml:space="preserve">najmä vývoj </w:t>
            </w:r>
            <w:r w:rsidRPr="00F13FD5">
              <w:rPr>
                <w:rFonts w:ascii="Times" w:hAnsi="Times" w:cs="Times"/>
                <w:sz w:val="20"/>
                <w:szCs w:val="20"/>
                <w:lang w:eastAsia="sk-SK"/>
              </w:rPr>
              <w:t>počt</w:t>
            </w:r>
            <w:r w:rsidR="00147618">
              <w:rPr>
                <w:rFonts w:ascii="Times" w:hAnsi="Times" w:cs="Times"/>
                <w:sz w:val="20"/>
                <w:szCs w:val="20"/>
                <w:lang w:eastAsia="sk-SK"/>
              </w:rPr>
              <w:t>u</w:t>
            </w:r>
            <w:r w:rsidRPr="00F13FD5">
              <w:rPr>
                <w:rFonts w:ascii="Times" w:hAnsi="Times" w:cs="Times"/>
                <w:sz w:val="20"/>
                <w:szCs w:val="20"/>
                <w:lang w:eastAsia="sk-SK"/>
              </w:rPr>
              <w:t xml:space="preserve"> predložených žiadostí</w:t>
            </w:r>
            <w:r w:rsidR="0015535C">
              <w:rPr>
                <w:rFonts w:ascii="Times" w:hAnsi="Times" w:cs="Times"/>
                <w:sz w:val="20"/>
                <w:szCs w:val="20"/>
                <w:lang w:eastAsia="sk-SK"/>
              </w:rPr>
              <w:t>, počet schválených žiadostí</w:t>
            </w:r>
            <w:bookmarkStart w:id="0" w:name="_GoBack"/>
            <w:bookmarkEnd w:id="0"/>
            <w:r w:rsidR="00147618">
              <w:rPr>
                <w:rFonts w:ascii="Times" w:hAnsi="Times" w:cs="Times"/>
                <w:sz w:val="20"/>
                <w:szCs w:val="20"/>
                <w:lang w:eastAsia="sk-SK"/>
              </w:rPr>
              <w:t>, objem poskytnutej podpory, počet obnovených bytových domov a z toho počet malých bytových domov, atď</w:t>
            </w:r>
            <w:r w:rsidRPr="00C11CCB">
              <w:rPr>
                <w:rFonts w:ascii="Times" w:hAnsi="Times" w:cs="Times"/>
                <w:sz w:val="20"/>
                <w:szCs w:val="20"/>
                <w:lang w:eastAsia="sk-SK"/>
              </w:rPr>
              <w:t>.</w:t>
            </w:r>
            <w:r w:rsidR="00FF10D8" w:rsidRPr="00C11CCB">
              <w:rPr>
                <w:rFonts w:ascii="Times" w:hAnsi="Times" w:cs="Times"/>
                <w:sz w:val="20"/>
                <w:szCs w:val="20"/>
                <w:lang w:eastAsia="sk-SK"/>
              </w:rPr>
              <w:t xml:space="preserve"> ŠFRB je povinný pravidelne v štvrťročných intervaloch </w:t>
            </w:r>
            <w:r w:rsidR="00147618" w:rsidRPr="00C11CCB">
              <w:rPr>
                <w:rFonts w:ascii="Times" w:hAnsi="Times" w:cs="Times"/>
                <w:sz w:val="20"/>
                <w:szCs w:val="20"/>
                <w:lang w:eastAsia="sk-SK"/>
              </w:rPr>
              <w:t>zverej</w:t>
            </w:r>
            <w:r w:rsidR="00147618">
              <w:rPr>
                <w:rFonts w:ascii="Times" w:hAnsi="Times" w:cs="Times"/>
                <w:sz w:val="20"/>
                <w:szCs w:val="20"/>
                <w:lang w:eastAsia="sk-SK"/>
              </w:rPr>
              <w:t>ňovať</w:t>
            </w:r>
            <w:r w:rsidR="00147618" w:rsidRPr="00C11CCB">
              <w:rPr>
                <w:rFonts w:ascii="Times" w:hAnsi="Times" w:cs="Times"/>
                <w:sz w:val="20"/>
                <w:szCs w:val="20"/>
                <w:lang w:eastAsia="sk-SK"/>
              </w:rPr>
              <w:t xml:space="preserve"> </w:t>
            </w:r>
            <w:r w:rsidR="00FF10D8" w:rsidRPr="00C11CCB">
              <w:rPr>
                <w:rFonts w:ascii="Times" w:hAnsi="Times" w:cs="Times"/>
                <w:sz w:val="20"/>
                <w:szCs w:val="20"/>
                <w:lang w:eastAsia="sk-SK"/>
              </w:rPr>
              <w:t>informácie o počte predložených žiadostí a počte uzatvorených zmlúv o poskytnutí podpory aj s objemom poskytnutej podpory a počtom podporených bytov, lôžok, ubytovacích buniek a izieb podľa jednotlivých účelov podpory</w:t>
            </w:r>
            <w:r w:rsidR="00147618">
              <w:rPr>
                <w:rFonts w:ascii="Times" w:hAnsi="Times" w:cs="Times"/>
                <w:sz w:val="20"/>
                <w:szCs w:val="20"/>
                <w:lang w:eastAsia="sk-SK"/>
              </w:rPr>
              <w:t xml:space="preserve">, na základe ktorých je možno vyhodnotiť </w:t>
            </w:r>
            <w:r w:rsidR="000500B8">
              <w:rPr>
                <w:rFonts w:ascii="Times" w:hAnsi="Times" w:cs="Times"/>
                <w:sz w:val="20"/>
                <w:szCs w:val="20"/>
                <w:lang w:eastAsia="sk-SK"/>
              </w:rPr>
              <w:t>účelnosť navrhovaných zmien</w:t>
            </w:r>
            <w:r w:rsidR="00FF10D8" w:rsidRPr="00C11CCB">
              <w:rPr>
                <w:rFonts w:ascii="Times" w:hAnsi="Times" w:cs="Times"/>
                <w:sz w:val="20"/>
                <w:szCs w:val="20"/>
                <w:lang w:eastAsia="sk-SK"/>
              </w:rPr>
              <w:t>.</w:t>
            </w:r>
          </w:p>
        </w:tc>
      </w:tr>
      <w:tr w:rsidR="00612E08" w:rsidRPr="00612E08" w14:paraId="3E7AC83B" w14:textId="77777777" w:rsidTr="008564D0">
        <w:tc>
          <w:tcPr>
            <w:tcW w:w="9180" w:type="dxa"/>
            <w:gridSpan w:val="11"/>
            <w:tcBorders>
              <w:top w:val="nil"/>
              <w:left w:val="nil"/>
              <w:bottom w:val="single" w:sz="4" w:space="0" w:color="auto"/>
              <w:right w:val="nil"/>
            </w:tcBorders>
            <w:shd w:val="clear" w:color="auto" w:fill="FFFFFF"/>
          </w:tcPr>
          <w:p w14:paraId="7D31C2F8"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911A93D"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359680D2"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69D8D546"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134B46C4"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07604532" w14:textId="77777777" w:rsidR="001B23B7" w:rsidRPr="00612E08" w:rsidRDefault="001B23B7" w:rsidP="008564D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53936C85"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49E67823" w14:textId="77777777" w:rsidR="001B23B7" w:rsidRPr="00612E08" w:rsidRDefault="001B23B7" w:rsidP="008564D0">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299BB3A1" w14:textId="77777777" w:rsidR="001B23B7" w:rsidRPr="00612E08" w:rsidRDefault="003145AE" w:rsidP="008564D0">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5546E3F4" w14:textId="77777777" w:rsidR="001B23B7" w:rsidRPr="00612E08" w:rsidRDefault="001B23B7" w:rsidP="008564D0">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1BA3F7E3" w14:textId="77777777" w:rsidR="001B23B7" w:rsidRPr="00612E08" w:rsidRDefault="00CB0A8F" w:rsidP="008564D0">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7C6976AF" w14:textId="77777777" w:rsidR="001B23B7" w:rsidRPr="00612E08" w:rsidRDefault="001B23B7" w:rsidP="008564D0">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74FB12C1" w14:textId="77777777" w:rsidR="001B23B7" w:rsidRPr="00612E08" w:rsidRDefault="00203EE3" w:rsidP="008564D0">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5F0B67A1" w14:textId="77777777" w:rsidR="001B23B7" w:rsidRPr="00612E08" w:rsidRDefault="001B23B7" w:rsidP="008564D0">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66AD6BF" w14:textId="77777777" w:rsidTr="004C6831">
        <w:tc>
          <w:tcPr>
            <w:tcW w:w="3812" w:type="dxa"/>
            <w:tcBorders>
              <w:top w:val="nil"/>
              <w:left w:val="single" w:sz="4" w:space="0" w:color="auto"/>
              <w:bottom w:val="nil"/>
              <w:right w:val="single" w:sz="4" w:space="0" w:color="auto"/>
            </w:tcBorders>
            <w:shd w:val="clear" w:color="auto" w:fill="E2E2E2"/>
          </w:tcPr>
          <w:p w14:paraId="59B70CC5"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5E71D554"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5011E9B5"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5A3F97B3" w14:textId="77777777"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4AB8ACA"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53F83C47" w14:textId="77777777" w:rsidR="001B23B7" w:rsidRPr="00612E08" w:rsidRDefault="00C97683"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52D41E9"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64468AD8"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1495C69"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4A344D69" w14:textId="77777777" w:rsidTr="004C6831">
        <w:tc>
          <w:tcPr>
            <w:tcW w:w="3812" w:type="dxa"/>
            <w:tcBorders>
              <w:top w:val="nil"/>
              <w:left w:val="single" w:sz="4" w:space="0" w:color="auto"/>
              <w:bottom w:val="nil"/>
              <w:right w:val="single" w:sz="4" w:space="0" w:color="auto"/>
            </w:tcBorders>
            <w:shd w:val="clear" w:color="auto" w:fill="E2E2E2"/>
          </w:tcPr>
          <w:p w14:paraId="7BBD5CD6"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2A9F8870" w14:textId="77777777" w:rsidR="003145AE" w:rsidRPr="00612E08" w:rsidRDefault="008E52EB"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4541EC8E"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0D1CE273" w14:textId="77777777" w:rsidR="003145AE" w:rsidRPr="00612E08" w:rsidRDefault="008E52EB"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2828079B"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22B89722"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1E8AB451"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9D7890C"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538A81A5"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039C823E"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263D3C32"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163B226F"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75A4AEBF" w14:textId="77777777" w:rsidR="003145AE" w:rsidRPr="00612E08" w:rsidRDefault="00C97683"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49D0DEF4"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6D06235C"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F876FC5"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65E87A1"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4CB158D7" w14:textId="77777777" w:rsidR="00A7788F" w:rsidRPr="00612E08" w:rsidRDefault="00A7788F" w:rsidP="008564D0">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AAA14E2" w14:textId="77777777" w:rsidR="00A7788F" w:rsidRPr="00612E08" w:rsidRDefault="00CD6E04" w:rsidP="008564D0">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9F007B3" w14:textId="77777777" w:rsidR="00A7788F" w:rsidRPr="00612E08" w:rsidRDefault="00A7788F" w:rsidP="008564D0">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86469EC" w14:textId="77777777" w:rsidR="00A7788F" w:rsidRPr="00612E08" w:rsidRDefault="00A7788F" w:rsidP="008564D0">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0F403B02" w14:textId="77777777" w:rsidR="00A7788F" w:rsidRPr="00612E08" w:rsidRDefault="00A7788F" w:rsidP="008564D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2E247F03" w14:textId="77777777" w:rsidR="00A7788F" w:rsidRPr="00612E08" w:rsidRDefault="00187182" w:rsidP="008564D0">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9297446" w14:textId="77777777" w:rsidR="00A7788F" w:rsidRPr="00612E08" w:rsidRDefault="00A7788F" w:rsidP="008564D0">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4F9C095A"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3862267"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lastRenderedPageBreak/>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BE28702"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C623D67"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6FDA84E9" w14:textId="77777777" w:rsidR="007F587A" w:rsidRPr="00612E08" w:rsidRDefault="00CB0A8F"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D29DF7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A6DFB8B"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857E940"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CBC1138"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301F980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47178E85" w14:textId="5E41B08E" w:rsidR="007F587A" w:rsidRPr="00612E08" w:rsidRDefault="00035D9C"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6DC35F94"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7B3693BE" w14:textId="474F6E68" w:rsidR="007F587A" w:rsidRPr="00612E08" w:rsidRDefault="00035D9C"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77CEDE4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5632262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5CEF8B3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F6665AB" w14:textId="77777777" w:rsidTr="00203EE3">
        <w:tc>
          <w:tcPr>
            <w:tcW w:w="3812" w:type="dxa"/>
            <w:tcBorders>
              <w:top w:val="nil"/>
              <w:left w:val="single" w:sz="4" w:space="0" w:color="000000"/>
              <w:bottom w:val="nil"/>
              <w:right w:val="single" w:sz="4" w:space="0" w:color="000000"/>
            </w:tcBorders>
            <w:shd w:val="clear" w:color="auto" w:fill="E2E2E2"/>
          </w:tcPr>
          <w:p w14:paraId="05ED8E8E"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05827EC8"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7A468409" w14:textId="31A39C84" w:rsidR="007F587A" w:rsidRPr="00612E08" w:rsidRDefault="00214033"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E44551C"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1E821F84" w14:textId="6880ECFF" w:rsidR="007F587A" w:rsidRPr="00612E08" w:rsidRDefault="003D098A"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0FFC6AD" w14:textId="77777777" w:rsidR="007F587A" w:rsidRPr="00F13FD5" w:rsidRDefault="007F587A" w:rsidP="007F587A">
            <w:pPr>
              <w:rPr>
                <w:rFonts w:ascii="Times New Roman" w:eastAsia="Times New Roman" w:hAnsi="Times New Roman" w:cs="Times New Roman"/>
                <w:sz w:val="20"/>
                <w:szCs w:val="20"/>
                <w:lang w:eastAsia="sk-SK"/>
              </w:rPr>
            </w:pPr>
            <w:r w:rsidRPr="00F13FD5">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6F758568"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A8BC738"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0EF55F06"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06571F0D"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574EE59A"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8CB2169"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3CD722A"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2BA197DD"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714BD49F"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528C1B7" w14:textId="77777777" w:rsidR="007F587A" w:rsidRPr="00612E08" w:rsidRDefault="00CB0A8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79C36F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830AA58"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764B32F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DEFC42A" w14:textId="21AB1F6B" w:rsidR="007F587A" w:rsidRPr="00612E08" w:rsidRDefault="00D2697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2455833"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955674F" w14:textId="73D959B7" w:rsidR="007F587A" w:rsidRPr="00612E08" w:rsidRDefault="00D2697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C68FFD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32ABEA7" w14:textId="16273C2D" w:rsidR="007F587A" w:rsidRPr="00612E08" w:rsidRDefault="008C66A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9E102AE"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9A604CC"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5E03E9B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729824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E776FC6"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707EF8B" w14:textId="77777777" w:rsidR="007F587A" w:rsidRPr="00612E08" w:rsidRDefault="00CB0A8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67DA80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DA2CF42"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9F5E6DB"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B89F57B"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3112EA84" w14:textId="77777777" w:rsidR="007F587A" w:rsidRPr="00612E08" w:rsidRDefault="007F587A" w:rsidP="007F587A">
            <w:pPr>
              <w:rPr>
                <w:rFonts w:ascii="Times New Roman" w:eastAsia="Times New Roman" w:hAnsi="Times New Roman" w:cs="Times New Roman"/>
                <w:sz w:val="20"/>
                <w:szCs w:val="20"/>
                <w:lang w:eastAsia="sk-SK"/>
              </w:rPr>
            </w:pPr>
          </w:p>
          <w:p w14:paraId="3DBB8CB7"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F121C4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4D29FEF"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F4E881D"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72C896C6"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44D2CC2" w14:textId="77777777" w:rsidR="007F587A" w:rsidRPr="00612E08" w:rsidRDefault="00CB0A8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FBAC7A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668B6F2"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269B694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3233498"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8A57698"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EC39B15" w14:textId="3F633702" w:rsidR="007F587A" w:rsidRPr="00612E08" w:rsidRDefault="008C66A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12143C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43115C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A1C9ABA"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2CE26654"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2A3F58E7" w14:textId="77777777" w:rsidR="000F2BE9" w:rsidRPr="00612E08" w:rsidRDefault="000F2BE9" w:rsidP="008564D0">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5B425A7A" w14:textId="77777777" w:rsidR="000F2BE9" w:rsidRPr="00612E08" w:rsidRDefault="000F2BE9" w:rsidP="008564D0">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1B95DBE1" w14:textId="77777777" w:rsidR="000F2BE9" w:rsidRPr="00612E08" w:rsidRDefault="000F2BE9" w:rsidP="008564D0">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5F210D3F" w14:textId="77777777" w:rsidR="000F2BE9" w:rsidRPr="00612E08" w:rsidRDefault="000F2BE9" w:rsidP="008564D0">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120600CF" w14:textId="77777777" w:rsidR="000F2BE9" w:rsidRPr="00612E08" w:rsidRDefault="000F2BE9" w:rsidP="008564D0">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0B59AD4A" w14:textId="77777777" w:rsidR="000F2BE9" w:rsidRPr="00612E08" w:rsidRDefault="000F2BE9" w:rsidP="008564D0">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0A59AA2E" w14:textId="77777777" w:rsidR="000F2BE9" w:rsidRPr="00612E08" w:rsidRDefault="000F2BE9" w:rsidP="008564D0">
            <w:pPr>
              <w:spacing w:after="0" w:line="240" w:lineRule="auto"/>
              <w:ind w:left="54"/>
              <w:rPr>
                <w:rFonts w:ascii="Times New Roman" w:eastAsia="Times New Roman" w:hAnsi="Times New Roman" w:cs="Times New Roman"/>
                <w:b/>
                <w:sz w:val="20"/>
                <w:szCs w:val="20"/>
                <w:lang w:eastAsia="sk-SK"/>
              </w:rPr>
            </w:pPr>
          </w:p>
        </w:tc>
      </w:tr>
      <w:tr w:rsidR="00612E08" w:rsidRPr="00612E08" w14:paraId="39FA47CE" w14:textId="77777777" w:rsidTr="00B547F5">
        <w:tc>
          <w:tcPr>
            <w:tcW w:w="3812" w:type="dxa"/>
            <w:tcBorders>
              <w:top w:val="nil"/>
              <w:left w:val="single" w:sz="4" w:space="0" w:color="auto"/>
              <w:bottom w:val="nil"/>
              <w:right w:val="single" w:sz="4" w:space="0" w:color="auto"/>
            </w:tcBorders>
            <w:shd w:val="clear" w:color="auto" w:fill="E2E2E2"/>
          </w:tcPr>
          <w:p w14:paraId="047C602A" w14:textId="77777777" w:rsidR="000F2BE9" w:rsidRPr="00612E08" w:rsidRDefault="000F2BE9" w:rsidP="008564D0">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3281CEDA" w14:textId="4D90C993" w:rsidR="000F2BE9" w:rsidRPr="00612E08" w:rsidRDefault="008C66A4"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38E93F63"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673189A9" w14:textId="43392D98" w:rsidR="000F2BE9" w:rsidRPr="00612E08" w:rsidRDefault="008C66A4"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727B0A48"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75466FF4"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2A41D0F6"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FDD5302" w14:textId="77777777" w:rsidTr="00B547F5">
        <w:tc>
          <w:tcPr>
            <w:tcW w:w="3812" w:type="dxa"/>
            <w:tcBorders>
              <w:top w:val="nil"/>
              <w:left w:val="single" w:sz="4" w:space="0" w:color="auto"/>
              <w:bottom w:val="nil"/>
              <w:right w:val="single" w:sz="4" w:space="0" w:color="auto"/>
            </w:tcBorders>
            <w:shd w:val="clear" w:color="auto" w:fill="E2E2E2"/>
          </w:tcPr>
          <w:p w14:paraId="51A18CE4" w14:textId="77777777" w:rsidR="000F2BE9" w:rsidRPr="00612E08" w:rsidRDefault="000F2BE9" w:rsidP="008564D0">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3DA6E59D" w14:textId="5297901A" w:rsidR="000F2BE9" w:rsidRPr="00612E08" w:rsidRDefault="00181DED"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6C38942"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56757EEB" w14:textId="085803A8" w:rsidR="000F2BE9" w:rsidRPr="00612E08" w:rsidRDefault="00186553"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492E452"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424E0DA8"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76EC737"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569EEB9A"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68C65F3F" w14:textId="77777777" w:rsidR="00A340BB" w:rsidRPr="00612E08" w:rsidRDefault="00A340BB" w:rsidP="008564D0">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1D40E6E7" w14:textId="567D7555" w:rsidR="00A340BB" w:rsidRPr="00612E08" w:rsidRDefault="008C66A4"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5DE6FECA"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0"/>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01C9612E" w14:textId="271B31CD" w:rsidR="00A340BB" w:rsidRPr="00612E08" w:rsidRDefault="008C66A4"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5A1D45D"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4C5CC589"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E12E9C5"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29C16643" w14:textId="581F710F" w:rsidR="001B23B7"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0C5DE85" w14:textId="77777777" w:rsidTr="008564D0">
        <w:tc>
          <w:tcPr>
            <w:tcW w:w="9176" w:type="dxa"/>
            <w:tcBorders>
              <w:top w:val="single" w:sz="4" w:space="0" w:color="auto"/>
              <w:left w:val="single" w:sz="4" w:space="0" w:color="auto"/>
              <w:bottom w:val="nil"/>
              <w:right w:val="single" w:sz="4" w:space="0" w:color="auto"/>
            </w:tcBorders>
            <w:shd w:val="clear" w:color="auto" w:fill="E2E2E2"/>
          </w:tcPr>
          <w:p w14:paraId="7B7CE0B8" w14:textId="77777777" w:rsidR="001B23B7" w:rsidRPr="00612E08" w:rsidRDefault="001B23B7" w:rsidP="008564D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6EAA0C06" w14:textId="77777777" w:rsidTr="008564D0">
        <w:trPr>
          <w:trHeight w:val="713"/>
        </w:trPr>
        <w:tc>
          <w:tcPr>
            <w:tcW w:w="9176" w:type="dxa"/>
            <w:tcBorders>
              <w:top w:val="nil"/>
              <w:left w:val="single" w:sz="4" w:space="0" w:color="auto"/>
              <w:bottom w:val="single" w:sz="4" w:space="0" w:color="FFFFFF"/>
              <w:right w:val="single" w:sz="4" w:space="0" w:color="auto"/>
            </w:tcBorders>
          </w:tcPr>
          <w:p w14:paraId="41F6488B" w14:textId="77777777" w:rsidR="004C6831" w:rsidRPr="00612E08" w:rsidRDefault="001B23B7" w:rsidP="008564D0">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2049C721" w14:textId="77777777" w:rsidR="004C6831" w:rsidRPr="00612E08" w:rsidRDefault="004C6831" w:rsidP="008564D0">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4968F8A2" w14:textId="77777777" w:rsidR="004C6831" w:rsidRPr="00612E08" w:rsidRDefault="004C6831" w:rsidP="008564D0">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5B1728CE" w14:textId="63B8BD21"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w:t>
            </w:r>
            <w:r w:rsidR="004F1D39">
              <w:rPr>
                <w:rFonts w:ascii="Times New Roman" w:eastAsia="Times New Roman" w:hAnsi="Times New Roman" w:cs="Times New Roman"/>
                <w:i/>
                <w:sz w:val="20"/>
                <w:szCs w:val="20"/>
                <w:lang w:eastAsia="sk-SK"/>
              </w:rPr>
              <w:t>d</w:t>
            </w:r>
            <w:r w:rsidRPr="00612E08">
              <w:rPr>
                <w:rFonts w:ascii="Times New Roman" w:eastAsia="Times New Roman" w:hAnsi="Times New Roman" w:cs="Times New Roman"/>
                <w:i/>
                <w:sz w:val="20"/>
                <w:szCs w:val="20"/>
                <w:lang w:eastAsia="sk-SK"/>
              </w:rPr>
              <w:t>pisov, uveďte internetový odkaz na tento proces.</w:t>
            </w:r>
          </w:p>
          <w:p w14:paraId="4359FAD2" w14:textId="77777777" w:rsidR="00181DED" w:rsidRDefault="00BC0C8E" w:rsidP="00FA17CA">
            <w:pPr>
              <w:jc w:val="both"/>
              <w:rPr>
                <w:rFonts w:ascii="Times New Roman" w:eastAsia="Times New Roman" w:hAnsi="Times New Roman" w:cs="Times New Roman"/>
                <w:sz w:val="20"/>
                <w:szCs w:val="20"/>
                <w:lang w:eastAsia="sk-SK"/>
              </w:rPr>
            </w:pPr>
            <w:r w:rsidRPr="00BC0C8E">
              <w:rPr>
                <w:rFonts w:ascii="Times New Roman" w:eastAsia="Calibri" w:hAnsi="Times New Roman" w:cs="Times New Roman"/>
                <w:bCs/>
                <w:sz w:val="20"/>
                <w:szCs w:val="20"/>
              </w:rPr>
              <w:t xml:space="preserve">Predloženým návrhom vyhlášky nevzniknú nové požiadavky na rozpočet verejnej správy. Financovanie bude zabezpečené </w:t>
            </w:r>
            <w:r w:rsidRPr="00BC0C8E">
              <w:rPr>
                <w:rFonts w:ascii="Times New Roman" w:eastAsia="Calibri" w:hAnsi="Times New Roman" w:cs="Times New Roman"/>
                <w:bCs/>
                <w:sz w:val="20"/>
                <w:szCs w:val="20"/>
                <w:u w:val="single"/>
              </w:rPr>
              <w:t>v rámci schválených limitov</w:t>
            </w:r>
            <w:r w:rsidRPr="00BC0C8E">
              <w:rPr>
                <w:rFonts w:ascii="Times New Roman" w:eastAsia="Calibri" w:hAnsi="Times New Roman" w:cs="Times New Roman"/>
                <w:bCs/>
                <w:sz w:val="20"/>
                <w:szCs w:val="20"/>
              </w:rPr>
              <w:t xml:space="preserve"> výdavkov rozpočtu Štátneho fondu rozvoja bývania na príslušný rozpočtový rok.</w:t>
            </w:r>
            <w:r w:rsidR="00181DED">
              <w:rPr>
                <w:rFonts w:ascii="Times New Roman" w:eastAsia="Times New Roman" w:hAnsi="Times New Roman" w:cs="Times New Roman"/>
                <w:sz w:val="20"/>
                <w:szCs w:val="20"/>
                <w:lang w:eastAsia="sk-SK"/>
              </w:rPr>
              <w:t xml:space="preserve"> </w:t>
            </w:r>
          </w:p>
          <w:p w14:paraId="583C63B3" w14:textId="11E453BC" w:rsidR="00186553" w:rsidRDefault="00186553" w:rsidP="00FA17CA">
            <w:pPr>
              <w:jc w:val="both"/>
              <w:rPr>
                <w:rFonts w:ascii="Times New Roman" w:eastAsia="Times New Roman" w:hAnsi="Times New Roman" w:cs="Times New Roman"/>
                <w:sz w:val="20"/>
                <w:szCs w:val="20"/>
                <w:lang w:eastAsia="sk-SK"/>
              </w:rPr>
            </w:pPr>
            <w:r w:rsidRPr="00186553">
              <w:rPr>
                <w:rFonts w:ascii="Times New Roman" w:eastAsia="Times New Roman" w:hAnsi="Times New Roman" w:cs="Times New Roman"/>
                <w:sz w:val="20"/>
                <w:szCs w:val="20"/>
                <w:lang w:eastAsia="sk-SK"/>
              </w:rPr>
              <w:t>Vplyvy na služby verejnej správy pre občana</w:t>
            </w:r>
            <w:r>
              <w:rPr>
                <w:rFonts w:ascii="Times New Roman" w:eastAsia="Times New Roman" w:hAnsi="Times New Roman" w:cs="Times New Roman"/>
                <w:sz w:val="20"/>
                <w:szCs w:val="20"/>
                <w:lang w:eastAsia="sk-SK"/>
              </w:rPr>
              <w:t xml:space="preserve">: </w:t>
            </w:r>
          </w:p>
          <w:p w14:paraId="5C3B6705" w14:textId="17F2CA02" w:rsidR="00181DED" w:rsidRDefault="00181DED" w:rsidP="00FA17C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Vypustenie povinnosti na predkladanie kolaudačné</w:t>
            </w:r>
            <w:r w:rsidR="00C77921">
              <w:rPr>
                <w:rFonts w:ascii="Times New Roman" w:eastAsia="Times New Roman" w:hAnsi="Times New Roman" w:cs="Times New Roman"/>
                <w:sz w:val="20"/>
                <w:szCs w:val="20"/>
                <w:lang w:eastAsia="sk-SK"/>
              </w:rPr>
              <w:t>ho rozhodnutia</w:t>
            </w:r>
            <w:r>
              <w:rPr>
                <w:rFonts w:ascii="Times New Roman" w:eastAsia="Times New Roman" w:hAnsi="Times New Roman" w:cs="Times New Roman"/>
                <w:sz w:val="20"/>
                <w:szCs w:val="20"/>
                <w:lang w:eastAsia="sk-SK"/>
              </w:rPr>
              <w:t xml:space="preserve"> pri obstaraní už existujúceho bytu fyzickou osobou možno považovať za pozitívny vplyv na služby verejnej správy, avšak nie je kvantifikovateľn</w:t>
            </w:r>
            <w:r w:rsidR="00C77921">
              <w:rPr>
                <w:rFonts w:ascii="Times New Roman" w:eastAsia="Times New Roman" w:hAnsi="Times New Roman" w:cs="Times New Roman"/>
                <w:sz w:val="20"/>
                <w:szCs w:val="20"/>
                <w:lang w:eastAsia="sk-SK"/>
              </w:rPr>
              <w:t>é</w:t>
            </w:r>
            <w:r>
              <w:rPr>
                <w:rFonts w:ascii="Times New Roman" w:eastAsia="Times New Roman" w:hAnsi="Times New Roman" w:cs="Times New Roman"/>
                <w:sz w:val="20"/>
                <w:szCs w:val="20"/>
                <w:lang w:eastAsia="sk-SK"/>
              </w:rPr>
              <w:t xml:space="preserve">, nakoľko v tomto prípade nešlo o vydanie nového dokladu, získanie ktorého by bolo pre žiadateľa časovo alebo finančné náročné. </w:t>
            </w:r>
            <w:r w:rsidR="00C77921">
              <w:rPr>
                <w:rFonts w:ascii="Times New Roman" w:eastAsia="Times New Roman" w:hAnsi="Times New Roman" w:cs="Times New Roman"/>
                <w:sz w:val="20"/>
                <w:szCs w:val="20"/>
                <w:lang w:eastAsia="sk-SK"/>
              </w:rPr>
              <w:t>Z uvedeného dôvodu možno tento vplyv považovať za zanedbateľný.</w:t>
            </w:r>
            <w:r>
              <w:rPr>
                <w:rFonts w:ascii="Times New Roman" w:eastAsia="Times New Roman" w:hAnsi="Times New Roman" w:cs="Times New Roman"/>
                <w:sz w:val="20"/>
                <w:szCs w:val="20"/>
                <w:lang w:eastAsia="sk-SK"/>
              </w:rPr>
              <w:t xml:space="preserve"> </w:t>
            </w:r>
          </w:p>
          <w:p w14:paraId="31214F00" w14:textId="638C2B3A" w:rsidR="00FA17CA" w:rsidRDefault="00181DED" w:rsidP="00FA17C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 prípade žiadateľa  verejnej vysokej školy ide iba o zmenu podmienok pre preukazovanie schopnosti splácať úver pre sa síce zníži administratívna náročnosť pre tohto žiadateľa, ale toto zníženie možno považovať za zanedbateľné.</w:t>
            </w:r>
          </w:p>
          <w:p w14:paraId="13634B68" w14:textId="5BB1298C" w:rsidR="00186553" w:rsidRDefault="00186553" w:rsidP="00FA17CA">
            <w:pPr>
              <w:jc w:val="both"/>
              <w:rPr>
                <w:rFonts w:ascii="Times New Roman" w:eastAsia="Calibri" w:hAnsi="Times New Roman" w:cs="Times New Roman"/>
                <w:bCs/>
                <w:sz w:val="20"/>
                <w:szCs w:val="20"/>
              </w:rPr>
            </w:pPr>
            <w:r w:rsidRPr="00186553">
              <w:rPr>
                <w:rFonts w:ascii="Times New Roman" w:eastAsia="Calibri" w:hAnsi="Times New Roman" w:cs="Times New Roman"/>
                <w:bCs/>
                <w:sz w:val="20"/>
                <w:szCs w:val="20"/>
              </w:rPr>
              <w:t>Vplyvy na manželstvo, rodičovstvo a</w:t>
            </w:r>
            <w:r>
              <w:rPr>
                <w:rFonts w:ascii="Times New Roman" w:eastAsia="Calibri" w:hAnsi="Times New Roman" w:cs="Times New Roman"/>
                <w:bCs/>
                <w:sz w:val="20"/>
                <w:szCs w:val="20"/>
              </w:rPr>
              <w:t> </w:t>
            </w:r>
            <w:r w:rsidRPr="00186553">
              <w:rPr>
                <w:rFonts w:ascii="Times New Roman" w:eastAsia="Calibri" w:hAnsi="Times New Roman" w:cs="Times New Roman"/>
                <w:bCs/>
                <w:sz w:val="20"/>
                <w:szCs w:val="20"/>
              </w:rPr>
              <w:t>rodinu</w:t>
            </w:r>
            <w:r>
              <w:rPr>
                <w:rFonts w:ascii="Times New Roman" w:eastAsia="Calibri" w:hAnsi="Times New Roman" w:cs="Times New Roman"/>
                <w:bCs/>
                <w:sz w:val="20"/>
                <w:szCs w:val="20"/>
              </w:rPr>
              <w:t xml:space="preserve">: </w:t>
            </w:r>
          </w:p>
          <w:p w14:paraId="7D6A3FCC" w14:textId="2F54E46F" w:rsidR="00C77921" w:rsidRPr="000C1F84" w:rsidRDefault="00C77921" w:rsidP="00C77921">
            <w:pPr>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Podpora zo ŠFRB je poskytovaná naprieč spektrom </w:t>
            </w:r>
            <w:proofErr w:type="spellStart"/>
            <w:r>
              <w:rPr>
                <w:rFonts w:ascii="Times New Roman" w:eastAsia="Calibri" w:hAnsi="Times New Roman" w:cs="Times New Roman"/>
                <w:sz w:val="20"/>
                <w:szCs w:val="20"/>
                <w:lang w:eastAsia="sk-SK"/>
              </w:rPr>
              <w:t>socio</w:t>
            </w:r>
            <w:proofErr w:type="spellEnd"/>
            <w:r>
              <w:rPr>
                <w:rFonts w:ascii="Times New Roman" w:eastAsia="Calibri" w:hAnsi="Times New Roman" w:cs="Times New Roman"/>
                <w:sz w:val="20"/>
                <w:szCs w:val="20"/>
                <w:lang w:eastAsia="sk-SK"/>
              </w:rPr>
              <w:t>-ekonomických skupín obyvateľstva žijúcich na území Slovenskej republiky. Zvýšenie limitu úveru na obstaranie nájomného bytu a na obnovu bytovej budovy a </w:t>
            </w:r>
            <w:r w:rsidRPr="000C1F84">
              <w:rPr>
                <w:rFonts w:ascii="Times New Roman" w:eastAsia="Calibri" w:hAnsi="Times New Roman" w:cs="Times New Roman"/>
                <w:sz w:val="20"/>
                <w:szCs w:val="20"/>
                <w:lang w:eastAsia="sk-SK"/>
              </w:rPr>
              <w:t xml:space="preserve"> umožní obyvateľom </w:t>
            </w:r>
            <w:r>
              <w:rPr>
                <w:rFonts w:ascii="Times New Roman" w:eastAsia="Calibri" w:hAnsi="Times New Roman" w:cs="Times New Roman"/>
                <w:sz w:val="20"/>
                <w:szCs w:val="20"/>
                <w:lang w:eastAsia="sk-SK"/>
              </w:rPr>
              <w:t>bytových domov zvýšiť reálnu dostupnosť bývania, resp. skvalitnenia bývania a následne zníženie prevádzkových nákladov na bývanie aj pre mladé rodiny a rodiny s deťmi</w:t>
            </w:r>
            <w:r w:rsidRPr="000C1F84">
              <w:rPr>
                <w:rFonts w:ascii="Times New Roman" w:eastAsia="Calibri" w:hAnsi="Times New Roman" w:cs="Times New Roman"/>
                <w:sz w:val="20"/>
                <w:szCs w:val="20"/>
                <w:lang w:eastAsia="sk-SK"/>
              </w:rPr>
              <w:t>.</w:t>
            </w:r>
          </w:p>
          <w:p w14:paraId="22854B64" w14:textId="5D94D0F6" w:rsidR="00181DED" w:rsidRPr="00086CB9" w:rsidRDefault="00181DED" w:rsidP="00FA17CA">
            <w:pPr>
              <w:jc w:val="both"/>
              <w:rPr>
                <w:rFonts w:ascii="Times New Roman" w:eastAsia="Calibri" w:hAnsi="Times New Roman" w:cs="Times New Roman"/>
                <w:sz w:val="20"/>
                <w:szCs w:val="20"/>
              </w:rPr>
            </w:pPr>
          </w:p>
        </w:tc>
      </w:tr>
      <w:tr w:rsidR="00612E08" w:rsidRPr="00612E08" w14:paraId="5F8673F9" w14:textId="77777777" w:rsidTr="008564D0">
        <w:tc>
          <w:tcPr>
            <w:tcW w:w="9176" w:type="dxa"/>
            <w:tcBorders>
              <w:top w:val="single" w:sz="4" w:space="0" w:color="auto"/>
              <w:left w:val="single" w:sz="4" w:space="0" w:color="auto"/>
              <w:bottom w:val="single" w:sz="4" w:space="0" w:color="FFFFFF"/>
              <w:right w:val="single" w:sz="4" w:space="0" w:color="auto"/>
            </w:tcBorders>
            <w:shd w:val="clear" w:color="auto" w:fill="E2E2E2"/>
          </w:tcPr>
          <w:p w14:paraId="0C9C3413" w14:textId="77777777" w:rsidR="001B23B7" w:rsidRPr="00612E08" w:rsidRDefault="001B23B7" w:rsidP="008564D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4715769A" w14:textId="77777777" w:rsidTr="008564D0">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41C04B4" w14:textId="77777777" w:rsidR="001B23B7" w:rsidRDefault="001B23B7" w:rsidP="008564D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05DB3F3B" w14:textId="2D9C4516" w:rsidR="00CD0BA2" w:rsidRPr="00612E08" w:rsidRDefault="00CB0A8F" w:rsidP="00AD144C">
            <w:pPr>
              <w:rPr>
                <w:rFonts w:ascii="Times New Roman" w:eastAsia="Times New Roman" w:hAnsi="Times New Roman" w:cs="Times New Roman"/>
                <w:i/>
                <w:sz w:val="20"/>
                <w:szCs w:val="20"/>
                <w:lang w:eastAsia="sk-SK"/>
              </w:rPr>
            </w:pPr>
            <w:r w:rsidRPr="00CD0BA2">
              <w:rPr>
                <w:rFonts w:ascii="Times New Roman" w:eastAsia="Times New Roman" w:hAnsi="Times New Roman" w:cs="Times New Roman"/>
                <w:sz w:val="20"/>
                <w:szCs w:val="20"/>
                <w:lang w:eastAsia="sk-SK"/>
              </w:rPr>
              <w:t>MD SR –  PhDr. Veronika Reháková,02/594 94 574</w:t>
            </w:r>
            <w:r w:rsidRPr="00F13FD5">
              <w:rPr>
                <w:rFonts w:ascii="Times New Roman" w:eastAsia="Times New Roman" w:hAnsi="Times New Roman" w:cs="Times New Roman"/>
                <w:sz w:val="20"/>
                <w:szCs w:val="20"/>
                <w:lang w:eastAsia="sk-SK"/>
              </w:rPr>
              <w:t>,</w:t>
            </w:r>
            <w:r w:rsidR="00140CE3" w:rsidRPr="00F13FD5">
              <w:rPr>
                <w:rFonts w:ascii="Times New Roman" w:eastAsia="Times New Roman" w:hAnsi="Times New Roman" w:cs="Times New Roman"/>
                <w:sz w:val="20"/>
                <w:szCs w:val="20"/>
                <w:lang w:eastAsia="sk-SK"/>
              </w:rPr>
              <w:t xml:space="preserve"> riaditeľka odboru bytovej politiky</w:t>
            </w:r>
            <w:r w:rsidRPr="00F13FD5">
              <w:rPr>
                <w:rFonts w:ascii="Times New Roman" w:eastAsia="Times New Roman" w:hAnsi="Times New Roman" w:cs="Times New Roman"/>
                <w:sz w:val="20"/>
                <w:szCs w:val="20"/>
                <w:lang w:eastAsia="sk-SK"/>
              </w:rPr>
              <w:t xml:space="preserve"> </w:t>
            </w:r>
            <w:hyperlink r:id="rId9" w:history="1">
              <w:r w:rsidRPr="00CD0BA2">
                <w:rPr>
                  <w:rStyle w:val="Hypertextovprepojenie"/>
                  <w:rFonts w:ascii="Times New Roman" w:eastAsia="Times New Roman" w:hAnsi="Times New Roman" w:cs="Times New Roman"/>
                  <w:sz w:val="20"/>
                  <w:szCs w:val="20"/>
                  <w:lang w:eastAsia="sk-SK"/>
                </w:rPr>
                <w:t>veronika.rehakova@mindop.sk</w:t>
              </w:r>
            </w:hyperlink>
            <w:r w:rsidR="00140CE3">
              <w:rPr>
                <w:rStyle w:val="Hypertextovprepojenie"/>
                <w:rFonts w:ascii="Times New Roman" w:eastAsia="Times New Roman" w:hAnsi="Times New Roman" w:cs="Times New Roman"/>
                <w:sz w:val="20"/>
                <w:szCs w:val="20"/>
                <w:lang w:eastAsia="sk-SK"/>
              </w:rPr>
              <w:t xml:space="preserve"> </w:t>
            </w:r>
            <w:r w:rsidR="00F10CEA">
              <w:rPr>
                <w:rFonts w:ascii="Times New Roman" w:hAnsi="Times New Roman" w:cs="Times New Roman"/>
                <w:sz w:val="20"/>
                <w:szCs w:val="20"/>
              </w:rPr>
              <w:t>, Ing.</w:t>
            </w:r>
            <w:r w:rsidR="00CD0BA2" w:rsidRPr="00CD0BA2">
              <w:rPr>
                <w:rFonts w:ascii="Times New Roman" w:hAnsi="Times New Roman" w:cs="Times New Roman"/>
                <w:sz w:val="20"/>
                <w:szCs w:val="20"/>
              </w:rPr>
              <w:t xml:space="preserve"> </w:t>
            </w:r>
            <w:r w:rsidR="00F10CEA">
              <w:rPr>
                <w:rFonts w:ascii="Times New Roman" w:hAnsi="Times New Roman" w:cs="Times New Roman"/>
                <w:sz w:val="20"/>
                <w:szCs w:val="20"/>
              </w:rPr>
              <w:t>Jana Čerňanská</w:t>
            </w:r>
            <w:r w:rsidR="00CD0BA2" w:rsidRPr="00CD0BA2">
              <w:rPr>
                <w:rFonts w:ascii="Times New Roman" w:hAnsi="Times New Roman" w:cs="Times New Roman"/>
                <w:sz w:val="20"/>
                <w:szCs w:val="20"/>
              </w:rPr>
              <w:t>,</w:t>
            </w:r>
            <w:r w:rsidR="00CD0BA2" w:rsidRPr="00CD0BA2">
              <w:rPr>
                <w:rFonts w:ascii="Times New Roman" w:eastAsia="Times New Roman" w:hAnsi="Times New Roman" w:cs="Times New Roman"/>
                <w:sz w:val="20"/>
                <w:szCs w:val="20"/>
                <w:lang w:eastAsia="sk-SK"/>
              </w:rPr>
              <w:t xml:space="preserve"> 02/594 94 </w:t>
            </w:r>
            <w:r w:rsidR="00F10CEA">
              <w:rPr>
                <w:rFonts w:ascii="Times New Roman" w:eastAsia="Times New Roman" w:hAnsi="Times New Roman" w:cs="Times New Roman"/>
                <w:sz w:val="20"/>
                <w:szCs w:val="20"/>
                <w:lang w:eastAsia="sk-SK"/>
              </w:rPr>
              <w:t>585</w:t>
            </w:r>
            <w:r w:rsidR="00CD0BA2" w:rsidRPr="00CD0BA2">
              <w:rPr>
                <w:rFonts w:ascii="Times New Roman" w:eastAsia="Times New Roman" w:hAnsi="Times New Roman" w:cs="Times New Roman"/>
                <w:sz w:val="20"/>
                <w:szCs w:val="20"/>
                <w:lang w:eastAsia="sk-SK"/>
              </w:rPr>
              <w:t>,</w:t>
            </w:r>
            <w:r w:rsidR="00140CE3" w:rsidRPr="00F13FD5">
              <w:rPr>
                <w:rFonts w:ascii="Times New Roman" w:eastAsia="Times New Roman" w:hAnsi="Times New Roman" w:cs="Times New Roman"/>
                <w:sz w:val="20"/>
                <w:szCs w:val="20"/>
                <w:lang w:eastAsia="sk-SK"/>
              </w:rPr>
              <w:t xml:space="preserve"> </w:t>
            </w:r>
            <w:r w:rsidR="00AD144C" w:rsidRPr="00F13FD5">
              <w:rPr>
                <w:rFonts w:ascii="Times New Roman" w:eastAsia="Times New Roman" w:hAnsi="Times New Roman" w:cs="Times New Roman"/>
                <w:sz w:val="20"/>
                <w:szCs w:val="20"/>
                <w:lang w:eastAsia="sk-SK"/>
              </w:rPr>
              <w:t>hlavný štátny radca</w:t>
            </w:r>
            <w:r w:rsidR="00F10CEA" w:rsidRPr="00F13FD5">
              <w:rPr>
                <w:rFonts w:ascii="Times New Roman" w:eastAsia="Times New Roman" w:hAnsi="Times New Roman" w:cs="Times New Roman"/>
                <w:sz w:val="20"/>
                <w:szCs w:val="20"/>
                <w:lang w:eastAsia="sk-SK"/>
              </w:rPr>
              <w:t>,</w:t>
            </w:r>
            <w:r w:rsidR="00CD0BA2" w:rsidRPr="00F13FD5">
              <w:rPr>
                <w:rFonts w:ascii="Times New Roman" w:eastAsia="Times New Roman" w:hAnsi="Times New Roman" w:cs="Times New Roman"/>
                <w:sz w:val="20"/>
                <w:szCs w:val="20"/>
                <w:lang w:eastAsia="sk-SK"/>
              </w:rPr>
              <w:t xml:space="preserve"> </w:t>
            </w:r>
            <w:r w:rsidR="00CD0BA2" w:rsidRPr="00F13FD5">
              <w:rPr>
                <w:rFonts w:ascii="Times New Roman" w:hAnsi="Times New Roman" w:cs="Times New Roman"/>
                <w:sz w:val="20"/>
                <w:szCs w:val="20"/>
              </w:rPr>
              <w:t xml:space="preserve"> </w:t>
            </w:r>
            <w:hyperlink r:id="rId10" w:history="1">
              <w:r w:rsidR="00F10CEA" w:rsidRPr="00D9570A">
                <w:rPr>
                  <w:rStyle w:val="Hypertextovprepojenie"/>
                  <w:rFonts w:ascii="Times New Roman" w:hAnsi="Times New Roman" w:cs="Times New Roman"/>
                  <w:sz w:val="20"/>
                  <w:szCs w:val="20"/>
                </w:rPr>
                <w:t>jana.cernanska@mindop.sk</w:t>
              </w:r>
            </w:hyperlink>
            <w:r w:rsidR="00CD0BA2">
              <w:rPr>
                <w:rFonts w:ascii="Times New Roman" w:hAnsi="Times New Roman" w:cs="Times New Roman"/>
                <w:sz w:val="20"/>
                <w:szCs w:val="20"/>
              </w:rPr>
              <w:t xml:space="preserve"> </w:t>
            </w:r>
            <w:r w:rsidR="00CD0BA2">
              <w:rPr>
                <w:rStyle w:val="Hypertextovprepojenie"/>
                <w:rFonts w:ascii="Times New Roman" w:eastAsia="Times New Roman" w:hAnsi="Times New Roman" w:cs="Times New Roman"/>
                <w:sz w:val="20"/>
                <w:szCs w:val="20"/>
                <w:lang w:eastAsia="sk-SK"/>
              </w:rPr>
              <w:t xml:space="preserve">                  </w:t>
            </w:r>
          </w:p>
        </w:tc>
      </w:tr>
      <w:tr w:rsidR="00612E08" w:rsidRPr="00612E08" w14:paraId="00FDF56C" w14:textId="77777777" w:rsidTr="008564D0">
        <w:tc>
          <w:tcPr>
            <w:tcW w:w="9176" w:type="dxa"/>
            <w:tcBorders>
              <w:top w:val="single" w:sz="4" w:space="0" w:color="auto"/>
              <w:left w:val="single" w:sz="4" w:space="0" w:color="auto"/>
              <w:bottom w:val="single" w:sz="4" w:space="0" w:color="FFFFFF"/>
              <w:right w:val="single" w:sz="4" w:space="0" w:color="auto"/>
            </w:tcBorders>
            <w:shd w:val="clear" w:color="auto" w:fill="E2E2E2"/>
          </w:tcPr>
          <w:p w14:paraId="1D73DD50" w14:textId="77777777" w:rsidR="001B23B7" w:rsidRPr="00612E08" w:rsidRDefault="001B23B7" w:rsidP="008564D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356FBBA5" w14:textId="77777777" w:rsidTr="008564D0">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9BCDBEB" w14:textId="77777777" w:rsidR="001B23B7" w:rsidRPr="00612E08" w:rsidRDefault="001B23B7" w:rsidP="008564D0">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4D4D9C3D" w14:textId="1032F414" w:rsidR="001B23B7" w:rsidRPr="00CA30D7" w:rsidRDefault="00CA30D7" w:rsidP="007D2EFE">
            <w:pPr>
              <w:rPr>
                <w:rFonts w:ascii="Times New Roman" w:eastAsia="Times New Roman" w:hAnsi="Times New Roman" w:cs="Times New Roman"/>
                <w:sz w:val="20"/>
                <w:szCs w:val="20"/>
                <w:lang w:eastAsia="sk-SK"/>
              </w:rPr>
            </w:pPr>
            <w:r w:rsidRPr="00CA30D7">
              <w:rPr>
                <w:rFonts w:ascii="Times New Roman" w:eastAsia="Times New Roman" w:hAnsi="Times New Roman" w:cs="Times New Roman"/>
                <w:sz w:val="20"/>
                <w:szCs w:val="20"/>
                <w:lang w:eastAsia="sk-SK"/>
              </w:rPr>
              <w:t xml:space="preserve">MD SR, </w:t>
            </w:r>
            <w:r w:rsidR="007D2EFE">
              <w:rPr>
                <w:rFonts w:ascii="Times New Roman" w:eastAsia="Times New Roman" w:hAnsi="Times New Roman" w:cs="Times New Roman"/>
                <w:sz w:val="20"/>
                <w:szCs w:val="20"/>
                <w:lang w:eastAsia="sk-SK"/>
              </w:rPr>
              <w:t>ŠFRB</w:t>
            </w:r>
          </w:p>
        </w:tc>
      </w:tr>
      <w:tr w:rsidR="00C60306" w:rsidRPr="00612E08" w14:paraId="3C028A4C" w14:textId="77777777" w:rsidTr="008564D0">
        <w:tc>
          <w:tcPr>
            <w:tcW w:w="9176" w:type="dxa"/>
            <w:tcBorders>
              <w:top w:val="single" w:sz="4" w:space="0" w:color="auto"/>
              <w:left w:val="single" w:sz="4" w:space="0" w:color="auto"/>
              <w:bottom w:val="single" w:sz="4" w:space="0" w:color="FFFFFF"/>
              <w:right w:val="single" w:sz="4" w:space="0" w:color="auto"/>
            </w:tcBorders>
            <w:shd w:val="clear" w:color="auto" w:fill="E2E2E2"/>
          </w:tcPr>
          <w:p w14:paraId="61A9FD4C" w14:textId="03D565F9" w:rsidR="00C60306" w:rsidRPr="00612E08" w:rsidRDefault="00C60306" w:rsidP="00C60306">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C77921">
              <w:rPr>
                <w:rFonts w:ascii="Times New Roman" w:eastAsia="Calibri" w:hAnsi="Times New Roman" w:cs="Times New Roman"/>
                <w:b/>
              </w:rPr>
              <w:t>161/2026</w:t>
            </w:r>
            <w:r w:rsidR="00C77921" w:rsidRPr="00612E08">
              <w:rPr>
                <w:rFonts w:ascii="Calibri" w:eastAsia="Calibri" w:hAnsi="Calibri" w:cs="Times New Roman"/>
              </w:rPr>
              <w:t xml:space="preserve"> </w:t>
            </w:r>
          </w:p>
          <w:p w14:paraId="02CAE010" w14:textId="5167440B" w:rsidR="00C60306" w:rsidRPr="00612E08" w:rsidRDefault="00C60306" w:rsidP="00C60306">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C60306" w:rsidRPr="00612E08" w14:paraId="00BA322A" w14:textId="77777777" w:rsidTr="00C60306">
        <w:trPr>
          <w:trHeight w:val="105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1AA485F" w14:textId="77777777" w:rsidR="00C60306" w:rsidRPr="00372486" w:rsidRDefault="00C60306" w:rsidP="00C60306">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C60306" w:rsidRPr="00372486" w14:paraId="06C7C979" w14:textId="77777777" w:rsidTr="00A11645">
              <w:trPr>
                <w:trHeight w:val="396"/>
              </w:trPr>
              <w:tc>
                <w:tcPr>
                  <w:tcW w:w="2552" w:type="dxa"/>
                </w:tcPr>
                <w:p w14:paraId="7CA706FA" w14:textId="77777777" w:rsidR="00C60306" w:rsidRPr="00372486" w:rsidRDefault="0015535C" w:rsidP="00C6030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C60306" w:rsidRPr="00372486">
                        <w:rPr>
                          <w:rFonts w:ascii="Segoe UI Symbol" w:eastAsia="MS Gothic" w:hAnsi="Segoe UI Symbol" w:cs="Segoe UI Symbol"/>
                          <w:b/>
                          <w:sz w:val="20"/>
                          <w:szCs w:val="20"/>
                          <w:lang w:eastAsia="sk-SK"/>
                        </w:rPr>
                        <w:t>☐</w:t>
                      </w:r>
                    </w:sdtContent>
                  </w:sdt>
                  <w:r w:rsidR="00C60306" w:rsidRPr="00372486">
                    <w:rPr>
                      <w:rFonts w:ascii="Times New Roman" w:eastAsia="Times New Roman" w:hAnsi="Times New Roman" w:cs="Times New Roman"/>
                      <w:b/>
                      <w:sz w:val="20"/>
                      <w:szCs w:val="20"/>
                      <w:lang w:eastAsia="sk-SK"/>
                    </w:rPr>
                    <w:t xml:space="preserve">  Súhlasné </w:t>
                  </w:r>
                </w:p>
              </w:tc>
              <w:tc>
                <w:tcPr>
                  <w:tcW w:w="3827" w:type="dxa"/>
                </w:tcPr>
                <w:p w14:paraId="2EC393F1" w14:textId="77777777" w:rsidR="00C60306" w:rsidRPr="00372486" w:rsidRDefault="0015535C" w:rsidP="00C6030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C60306" w:rsidRPr="00372486">
                        <w:rPr>
                          <w:rFonts w:ascii="Segoe UI Symbol" w:eastAsia="MS Gothic" w:hAnsi="Segoe UI Symbol" w:cs="Segoe UI Symbol"/>
                          <w:b/>
                          <w:sz w:val="20"/>
                          <w:szCs w:val="20"/>
                          <w:lang w:eastAsia="sk-SK"/>
                        </w:rPr>
                        <w:t>☐</w:t>
                      </w:r>
                    </w:sdtContent>
                  </w:sdt>
                  <w:r w:rsidR="00C60306" w:rsidRPr="00372486">
                    <w:rPr>
                      <w:rFonts w:ascii="Times New Roman" w:eastAsia="Times New Roman" w:hAnsi="Times New Roman" w:cs="Times New Roman"/>
                      <w:b/>
                      <w:sz w:val="20"/>
                      <w:szCs w:val="20"/>
                      <w:lang w:eastAsia="sk-SK"/>
                    </w:rPr>
                    <w:t xml:space="preserve">  Súhlasné s návrhom na dopracovanie</w:t>
                  </w:r>
                </w:p>
              </w:tc>
              <w:tc>
                <w:tcPr>
                  <w:tcW w:w="2534" w:type="dxa"/>
                </w:tcPr>
                <w:p w14:paraId="200F51F4" w14:textId="7674CC21" w:rsidR="00C60306" w:rsidRPr="00372486" w:rsidRDefault="0015535C" w:rsidP="00C60306">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C77921" w:rsidRPr="00372486">
                        <w:rPr>
                          <w:rFonts w:ascii="Segoe UI Symbol" w:eastAsia="MS Gothic" w:hAnsi="Segoe UI Symbol" w:cs="Segoe UI Symbol"/>
                          <w:b/>
                          <w:sz w:val="20"/>
                          <w:szCs w:val="20"/>
                          <w:lang w:eastAsia="sk-SK"/>
                        </w:rPr>
                        <w:t>☒</w:t>
                      </w:r>
                    </w:sdtContent>
                  </w:sdt>
                  <w:r w:rsidR="00C60306" w:rsidRPr="00372486">
                    <w:rPr>
                      <w:rFonts w:ascii="Times New Roman" w:eastAsia="Times New Roman" w:hAnsi="Times New Roman" w:cs="Times New Roman"/>
                      <w:b/>
                      <w:sz w:val="20"/>
                      <w:szCs w:val="20"/>
                      <w:lang w:eastAsia="sk-SK"/>
                    </w:rPr>
                    <w:t xml:space="preserve">  Nesúhlasné</w:t>
                  </w:r>
                </w:p>
              </w:tc>
            </w:tr>
          </w:tbl>
          <w:p w14:paraId="3988D38A" w14:textId="0FD3D7C1" w:rsidR="00C60306" w:rsidRPr="00372486" w:rsidRDefault="00C60306" w:rsidP="00C60306">
            <w:pPr>
              <w:jc w:val="both"/>
              <w:rPr>
                <w:rFonts w:ascii="Times New Roman" w:eastAsia="Times New Roman" w:hAnsi="Times New Roman" w:cs="Times New Roman"/>
                <w:b/>
                <w:sz w:val="20"/>
                <w:szCs w:val="20"/>
                <w:lang w:eastAsia="sk-SK"/>
              </w:rPr>
            </w:pPr>
            <w:r w:rsidRPr="00372486">
              <w:rPr>
                <w:rFonts w:ascii="Times New Roman" w:eastAsia="Times New Roman" w:hAnsi="Times New Roman" w:cs="Times New Roman"/>
                <w:b/>
                <w:sz w:val="20"/>
                <w:szCs w:val="20"/>
                <w:lang w:eastAsia="sk-SK"/>
              </w:rPr>
              <w:t>Uveďte pripomienky zo stanoviska Komisie z časti II. spolu s Vaším vyhodnotením:</w:t>
            </w:r>
          </w:p>
          <w:p w14:paraId="482E1218" w14:textId="77777777" w:rsidR="00372486" w:rsidRPr="00A51011" w:rsidRDefault="00372486" w:rsidP="00372486">
            <w:pPr>
              <w:suppressAutoHyphens/>
              <w:spacing w:line="100" w:lineRule="atLeast"/>
              <w:jc w:val="both"/>
              <w:rPr>
                <w:rFonts w:ascii="Times New Roman" w:eastAsia="Times New Roman" w:hAnsi="Times New Roman" w:cs="Times New Roman"/>
                <w:b/>
                <w:bCs/>
                <w:sz w:val="20"/>
                <w:szCs w:val="20"/>
                <w:lang w:eastAsia="ar-SA"/>
              </w:rPr>
            </w:pPr>
            <w:r w:rsidRPr="00A51011">
              <w:rPr>
                <w:rFonts w:ascii="Times New Roman" w:eastAsia="Times New Roman" w:hAnsi="Times New Roman" w:cs="Times New Roman"/>
                <w:b/>
                <w:bCs/>
                <w:sz w:val="20"/>
                <w:szCs w:val="20"/>
                <w:lang w:eastAsia="ar-SA"/>
              </w:rPr>
              <w:t>K bodu doložke vybraných vplyvov</w:t>
            </w:r>
          </w:p>
          <w:p w14:paraId="2A791057"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r w:rsidRPr="00A51011">
              <w:rPr>
                <w:rFonts w:ascii="Times New Roman" w:eastAsia="Times New Roman" w:hAnsi="Times New Roman" w:cs="Times New Roman"/>
                <w:sz w:val="20"/>
                <w:szCs w:val="20"/>
                <w:lang w:eastAsia="ar-SA"/>
              </w:rPr>
              <w:t xml:space="preserve">Komisia žiada dopracovať body 2 a 3 doložky vybraných vplyvov tak, aby konkrétnejšie identifikovali existujúce problémy a očakávaný výsledný stav, ktorý má byť prijatím navrhovanej úpravy dosiahnutý. </w:t>
            </w:r>
          </w:p>
          <w:p w14:paraId="0174A97C"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r w:rsidRPr="00A51011">
              <w:rPr>
                <w:rFonts w:ascii="Times New Roman" w:eastAsia="Times New Roman" w:hAnsi="Times New Roman" w:cs="Times New Roman"/>
                <w:sz w:val="20"/>
                <w:szCs w:val="20"/>
                <w:u w:val="single"/>
                <w:lang w:eastAsia="ar-SA"/>
              </w:rPr>
              <w:t>Odôvodnenie</w:t>
            </w:r>
            <w:r w:rsidRPr="00A51011">
              <w:rPr>
                <w:rFonts w:ascii="Times New Roman" w:eastAsia="Times New Roman" w:hAnsi="Times New Roman" w:cs="Times New Roman"/>
                <w:sz w:val="20"/>
                <w:szCs w:val="20"/>
                <w:lang w:eastAsia="ar-SA"/>
              </w:rPr>
              <w:t xml:space="preserve">: Predkladateľ v bode 2 doložky uvádza rast cien stavebných prác </w:t>
            </w:r>
            <w:r w:rsidRPr="00A51011">
              <w:rPr>
                <w:rFonts w:ascii="Times New Roman" w:eastAsia="Times New Roman" w:hAnsi="Times New Roman" w:cs="Times New Roman"/>
                <w:sz w:val="20"/>
                <w:szCs w:val="20"/>
                <w:lang w:eastAsia="ar-SA"/>
              </w:rPr>
              <w:br/>
              <w:t>a materiálov a následne opisuje najmä navrhované legislatívne zmeny. Bod 3 doložky následne tieto zmeny prevažne opakuje bez konkretizácie ich očakávaných výsledkov. Osobitná časť dôvodovej správy pritom obsahuje konkrétne zistenia o nedostatočnosti súčasných úverových limitov, najmä pri obnove bytových domov s najviac 20 bytmi. Komisia preto žiada tieto zistenia primerane premietnuť do doložky vybraných vplyvov a konkretizovať očakávané zlepšenie dostupnosti financovania jednotlivých účelov podpory.</w:t>
            </w:r>
          </w:p>
          <w:p w14:paraId="73969F49"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p>
          <w:p w14:paraId="746997EC"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r w:rsidRPr="00A51011">
              <w:rPr>
                <w:rFonts w:ascii="Times New Roman" w:eastAsia="Times New Roman" w:hAnsi="Times New Roman" w:cs="Times New Roman"/>
                <w:sz w:val="20"/>
                <w:szCs w:val="20"/>
                <w:lang w:eastAsia="ar-SA"/>
              </w:rPr>
              <w:t xml:space="preserve">Komisia žiada doplniť v bode 8 doložky vybraných vplyvov konkrétny termín preskúmania účelnosti predkladaného materiálu a spresniť kritériá jeho vyhodnotenia. </w:t>
            </w:r>
          </w:p>
          <w:p w14:paraId="11F62D67"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r w:rsidRPr="00A51011">
              <w:rPr>
                <w:rFonts w:ascii="Times New Roman" w:eastAsia="Times New Roman" w:hAnsi="Times New Roman" w:cs="Times New Roman"/>
                <w:sz w:val="20"/>
                <w:szCs w:val="20"/>
                <w:u w:val="single"/>
                <w:lang w:eastAsia="ar-SA"/>
              </w:rPr>
              <w:t>Odôvodnenie</w:t>
            </w:r>
            <w:r w:rsidRPr="00A51011">
              <w:rPr>
                <w:rFonts w:ascii="Times New Roman" w:eastAsia="Times New Roman" w:hAnsi="Times New Roman" w:cs="Times New Roman"/>
                <w:sz w:val="20"/>
                <w:szCs w:val="20"/>
                <w:lang w:eastAsia="ar-SA"/>
              </w:rPr>
              <w:t>: Predkladateľ uvádza, že účelnosť navrhovanej úpravy bude možné posúdiť po ukončení obdobia predkladania žiadostí, konkrétny termín preskúmania požadovaný Jednotnou metodikou na posudzovanie vybraných vplyvov však neuvádza. Komisia preto žiada určiť termín preskúmania, napríklad do konca roka 2028, a doplniť kritériá umožňujúce vyhodnotiť prínos zvýšených úverových limitov, najmä vývoj počtu schválených žiadostí, objemu poskytnutej podpory a počtu podporených obnov malých bytových domov.</w:t>
            </w:r>
          </w:p>
          <w:p w14:paraId="2C3874DA"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p>
          <w:p w14:paraId="0CE79E06"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r w:rsidRPr="00A51011">
              <w:rPr>
                <w:rFonts w:ascii="Times New Roman" w:eastAsia="Times New Roman" w:hAnsi="Times New Roman" w:cs="Times New Roman"/>
                <w:sz w:val="20"/>
                <w:szCs w:val="20"/>
                <w:lang w:eastAsia="ar-SA"/>
              </w:rPr>
              <w:t>Komisia odporúča predkladateľovi v bode 10. Poznámky</w:t>
            </w:r>
            <w:r w:rsidRPr="00A51011">
              <w:rPr>
                <w:rFonts w:ascii="Times New Roman" w:eastAsia="Times New Roman" w:hAnsi="Times New Roman" w:cs="Times New Roman"/>
                <w:i/>
                <w:iCs/>
                <w:sz w:val="20"/>
                <w:szCs w:val="20"/>
                <w:lang w:eastAsia="ar-SA"/>
              </w:rPr>
              <w:t xml:space="preserve"> </w:t>
            </w:r>
            <w:r w:rsidRPr="00A51011">
              <w:rPr>
                <w:rFonts w:ascii="Times New Roman" w:eastAsia="Times New Roman" w:hAnsi="Times New Roman" w:cs="Times New Roman"/>
                <w:sz w:val="20"/>
                <w:szCs w:val="20"/>
                <w:lang w:eastAsia="ar-SA"/>
              </w:rPr>
              <w:t>uviesť všetky relevantné informácie o vplyvoch materiálu.</w:t>
            </w:r>
          </w:p>
          <w:p w14:paraId="2CA602F4"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r w:rsidRPr="00A51011">
              <w:rPr>
                <w:rFonts w:ascii="Times New Roman" w:eastAsia="Times New Roman" w:hAnsi="Times New Roman" w:cs="Times New Roman"/>
                <w:sz w:val="20"/>
                <w:szCs w:val="20"/>
                <w:u w:val="single"/>
                <w:lang w:eastAsia="ar-SA"/>
              </w:rPr>
              <w:t>Odôvodnenie</w:t>
            </w:r>
            <w:r w:rsidRPr="00A51011">
              <w:rPr>
                <w:rFonts w:ascii="Times New Roman" w:eastAsia="Times New Roman" w:hAnsi="Times New Roman" w:cs="Times New Roman"/>
                <w:sz w:val="20"/>
                <w:szCs w:val="20"/>
                <w:lang w:eastAsia="ar-SA"/>
              </w:rPr>
              <w:t>: V poli „Poznámky“</w:t>
            </w:r>
            <w:r w:rsidRPr="00A51011">
              <w:rPr>
                <w:rFonts w:ascii="Times New Roman" w:eastAsia="Times New Roman" w:hAnsi="Times New Roman" w:cs="Times New Roman"/>
                <w:i/>
                <w:iCs/>
                <w:sz w:val="20"/>
                <w:szCs w:val="20"/>
                <w:lang w:eastAsia="ar-SA"/>
              </w:rPr>
              <w:t> </w:t>
            </w:r>
            <w:r w:rsidRPr="00A51011">
              <w:rPr>
                <w:rFonts w:ascii="Times New Roman" w:eastAsia="Times New Roman" w:hAnsi="Times New Roman" w:cs="Times New Roman"/>
                <w:sz w:val="20"/>
                <w:szCs w:val="20"/>
                <w:lang w:eastAsia="ar-SA"/>
              </w:rPr>
              <w:t>je vhodné doplniť všetky informácie k častiam materiálu, ktoré majú čo i len marginálny (zanedbateľný) vplyv na niektorú zo sledovaných oblastí v bode 9 doložky.</w:t>
            </w:r>
          </w:p>
          <w:p w14:paraId="77CC1C02"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p>
          <w:p w14:paraId="6C5B82F8" w14:textId="77777777" w:rsidR="00372486" w:rsidRPr="00A51011" w:rsidRDefault="00372486" w:rsidP="00372486">
            <w:pPr>
              <w:suppressAutoHyphens/>
              <w:spacing w:line="100" w:lineRule="atLeast"/>
              <w:jc w:val="both"/>
              <w:rPr>
                <w:rFonts w:ascii="Times New Roman" w:eastAsia="Times New Roman" w:hAnsi="Times New Roman" w:cs="Times New Roman"/>
                <w:b/>
                <w:bCs/>
                <w:sz w:val="20"/>
                <w:szCs w:val="20"/>
                <w:lang w:eastAsia="ar-SA"/>
              </w:rPr>
            </w:pPr>
            <w:r w:rsidRPr="00A51011">
              <w:rPr>
                <w:rFonts w:ascii="Times New Roman" w:eastAsia="Times New Roman" w:hAnsi="Times New Roman" w:cs="Times New Roman"/>
                <w:b/>
                <w:bCs/>
                <w:sz w:val="20"/>
                <w:szCs w:val="20"/>
                <w:lang w:eastAsia="ar-SA"/>
              </w:rPr>
              <w:t>K vplyvom na podnikateľské prostredie</w:t>
            </w:r>
          </w:p>
          <w:p w14:paraId="0DBC42E2"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r w:rsidRPr="00A51011">
              <w:rPr>
                <w:rFonts w:ascii="Times New Roman" w:eastAsia="Times New Roman" w:hAnsi="Times New Roman" w:cs="Times New Roman"/>
                <w:sz w:val="20"/>
                <w:szCs w:val="20"/>
                <w:lang w:eastAsia="ar-SA"/>
              </w:rPr>
              <w:t>Komisia odporúča predkladateľovi, aby v</w:t>
            </w:r>
            <w:r w:rsidRPr="00A51011">
              <w:rPr>
                <w:rFonts w:ascii="Times New Roman" w:eastAsia="Times New Roman" w:hAnsi="Times New Roman" w:cs="Times New Roman"/>
                <w:b/>
                <w:bCs/>
                <w:sz w:val="20"/>
                <w:szCs w:val="20"/>
                <w:lang w:eastAsia="ar-SA"/>
              </w:rPr>
              <w:t> </w:t>
            </w:r>
            <w:r w:rsidRPr="00A51011">
              <w:rPr>
                <w:rFonts w:ascii="Times New Roman" w:eastAsia="Times New Roman" w:hAnsi="Times New Roman" w:cs="Times New Roman"/>
                <w:sz w:val="20"/>
                <w:szCs w:val="20"/>
                <w:lang w:eastAsia="ar-SA"/>
              </w:rPr>
              <w:t>Analýze vplyvov na podnikateľské prostredie v časti 3.4 Iné vplyvy na podnikateľské prostredie bližšie opísal a špecifikoval pozitívny vplyv na podnikateľské prostredie.</w:t>
            </w:r>
          </w:p>
          <w:p w14:paraId="0A5E830A"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r w:rsidRPr="00A51011">
              <w:rPr>
                <w:rFonts w:ascii="Times New Roman" w:eastAsia="Times New Roman" w:hAnsi="Times New Roman" w:cs="Times New Roman"/>
                <w:sz w:val="20"/>
                <w:szCs w:val="20"/>
                <w:u w:val="single"/>
                <w:lang w:eastAsia="ar-SA"/>
              </w:rPr>
              <w:t>Odôvodnenie</w:t>
            </w:r>
            <w:r w:rsidRPr="00A51011">
              <w:rPr>
                <w:rFonts w:ascii="Times New Roman" w:eastAsia="Times New Roman" w:hAnsi="Times New Roman" w:cs="Times New Roman"/>
                <w:sz w:val="20"/>
                <w:szCs w:val="20"/>
                <w:lang w:eastAsia="ar-SA"/>
              </w:rPr>
              <w:t>: V zmysle metodického postupu - vplyvy, ktoré nie je možné objektívne kvantifikovať alebo vykonať expertný odhad, predkladateľ uvedie v časti 3.4 Iné vplyvy na podnikateľské prostredie. V uvedenej časti ich následne predkladateľ vysvetlí / opíše a uvedie dôvod, pre ktorý ich nebolo možné kvantifikovať, alebo vykonať expertný odhad. </w:t>
            </w:r>
          </w:p>
          <w:p w14:paraId="66D5CD2E"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p>
          <w:p w14:paraId="332D408B" w14:textId="77777777" w:rsidR="00372486" w:rsidRPr="00A51011" w:rsidRDefault="00372486" w:rsidP="00372486">
            <w:pPr>
              <w:suppressAutoHyphens/>
              <w:spacing w:line="100" w:lineRule="atLeast"/>
              <w:jc w:val="both"/>
              <w:rPr>
                <w:rFonts w:ascii="Times New Roman" w:eastAsia="Times New Roman" w:hAnsi="Times New Roman" w:cs="Times New Roman"/>
                <w:b/>
                <w:bCs/>
                <w:sz w:val="20"/>
                <w:szCs w:val="20"/>
                <w:lang w:eastAsia="ar-SA"/>
              </w:rPr>
            </w:pPr>
            <w:r w:rsidRPr="00A51011">
              <w:rPr>
                <w:rFonts w:ascii="Times New Roman" w:eastAsia="Times New Roman" w:hAnsi="Times New Roman" w:cs="Times New Roman"/>
                <w:b/>
                <w:bCs/>
                <w:sz w:val="20"/>
                <w:szCs w:val="20"/>
                <w:lang w:eastAsia="ar-SA"/>
              </w:rPr>
              <w:t>K sociálnym vplyvom</w:t>
            </w:r>
          </w:p>
          <w:p w14:paraId="6A11DE60"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r w:rsidRPr="00A51011">
              <w:rPr>
                <w:rFonts w:ascii="Times New Roman" w:eastAsia="Times New Roman" w:hAnsi="Times New Roman" w:cs="Times New Roman"/>
                <w:sz w:val="20"/>
                <w:szCs w:val="20"/>
                <w:lang w:eastAsia="ar-SA"/>
              </w:rPr>
              <w:t>Komisia odporúča v doložke vybraných vplyvov neoznačiť negatívny sociálny vplyv a neuvádzať ho ani v analýze sociálnych vplyvov v bode 4.1.2. Zároveň Komisia odporúča v bode 4.2 analýzy sociálnych vplyvov popísať pozitívny sociálny vplyv na jednotlivé skupiny obyvateľov.</w:t>
            </w:r>
          </w:p>
          <w:p w14:paraId="4A8CE676"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r w:rsidRPr="00A51011">
              <w:rPr>
                <w:rFonts w:ascii="Times New Roman" w:eastAsia="Times New Roman" w:hAnsi="Times New Roman" w:cs="Times New Roman"/>
                <w:sz w:val="20"/>
                <w:szCs w:val="20"/>
                <w:u w:val="single"/>
                <w:lang w:eastAsia="ar-SA"/>
              </w:rPr>
              <w:t>Odôvodnenie</w:t>
            </w:r>
            <w:r w:rsidRPr="00A51011">
              <w:rPr>
                <w:rFonts w:ascii="Times New Roman" w:eastAsia="Times New Roman" w:hAnsi="Times New Roman" w:cs="Times New Roman"/>
                <w:sz w:val="20"/>
                <w:szCs w:val="20"/>
                <w:lang w:eastAsia="ar-SA"/>
              </w:rPr>
              <w:t>: Zvýšené výdavky na splácanie úverov Komisia nepovažuje za negatívny sociálny vplyv vzhľadom na skutočnosť, že ide o dobrovoľné rozhodnutie občana a treba vziať do úvahy aj to, čo si z toho úveru občania zabezpečia. Preto Komisia odporúča popísať pozitívny sociálny vplyv na jednotlivé dotknuté skupiny obyvateľov v bode 4.2.</w:t>
            </w:r>
          </w:p>
          <w:p w14:paraId="1A7211B0"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r w:rsidRPr="00A51011">
              <w:rPr>
                <w:rFonts w:ascii="Times New Roman" w:eastAsia="Times New Roman" w:hAnsi="Times New Roman" w:cs="Times New Roman"/>
                <w:sz w:val="20"/>
                <w:szCs w:val="20"/>
                <w:lang w:eastAsia="ar-SA"/>
              </w:rPr>
              <w:t>Zvýšenie limitu úveru o 20 % pre bytové domy do 20 bytov umožní obyvateľom menších bytoviek zrealizovať komplexnú obnovu domov bez výrazného nárastu ich vlastných finančných príspevkov.</w:t>
            </w:r>
          </w:p>
          <w:p w14:paraId="251D5818"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r w:rsidRPr="00A51011">
              <w:rPr>
                <w:rFonts w:ascii="Times New Roman" w:eastAsia="Times New Roman" w:hAnsi="Times New Roman" w:cs="Times New Roman"/>
                <w:sz w:val="20"/>
                <w:szCs w:val="20"/>
                <w:lang w:eastAsia="ar-SA"/>
              </w:rPr>
              <w:t xml:space="preserve">Spresnenie podmienok pre verejné vysoké školy uľahčí univerzitám čerpanie prostriedkov na rekonštrukcie študentských domovov. Študenti tak získajú prístup </w:t>
            </w:r>
            <w:r w:rsidRPr="00A51011">
              <w:rPr>
                <w:rFonts w:ascii="Times New Roman" w:eastAsia="Times New Roman" w:hAnsi="Times New Roman" w:cs="Times New Roman"/>
                <w:sz w:val="20"/>
                <w:szCs w:val="20"/>
                <w:lang w:eastAsia="ar-SA"/>
              </w:rPr>
              <w:br/>
              <w:t>k dôstojnému bývaniu počas štúdia.</w:t>
            </w:r>
          </w:p>
          <w:p w14:paraId="71C94B4F"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p>
          <w:p w14:paraId="525B178D" w14:textId="77777777" w:rsidR="00372486" w:rsidRPr="00A51011" w:rsidRDefault="00372486" w:rsidP="00372486">
            <w:pPr>
              <w:suppressAutoHyphens/>
              <w:spacing w:line="100" w:lineRule="atLeast"/>
              <w:jc w:val="both"/>
              <w:rPr>
                <w:rFonts w:ascii="Times New Roman" w:eastAsia="Times New Roman" w:hAnsi="Times New Roman" w:cs="Times New Roman"/>
                <w:b/>
                <w:bCs/>
                <w:sz w:val="20"/>
                <w:szCs w:val="20"/>
                <w:lang w:eastAsia="ar-SA"/>
              </w:rPr>
            </w:pPr>
            <w:r w:rsidRPr="00A51011">
              <w:rPr>
                <w:rFonts w:ascii="Times New Roman" w:eastAsia="Times New Roman" w:hAnsi="Times New Roman" w:cs="Times New Roman"/>
                <w:b/>
                <w:bCs/>
                <w:sz w:val="20"/>
                <w:szCs w:val="20"/>
                <w:lang w:eastAsia="ar-SA"/>
              </w:rPr>
              <w:t>K vplyvom na služby verejnej správy pre občana</w:t>
            </w:r>
          </w:p>
          <w:p w14:paraId="0BA34DD3"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r w:rsidRPr="00A51011">
              <w:rPr>
                <w:rFonts w:ascii="Times New Roman" w:eastAsia="Times New Roman" w:hAnsi="Times New Roman" w:cs="Times New Roman"/>
                <w:sz w:val="20"/>
                <w:szCs w:val="20"/>
                <w:lang w:eastAsia="ar-SA"/>
              </w:rPr>
              <w:t xml:space="preserve">Komisia nesúhlasí s vyznačením žiadnych vplyvov na služby verejnej správy pre občana a na procesy služieb vo verejnej správe. Komisia predkladateľovi navrhuje </w:t>
            </w:r>
            <w:r w:rsidRPr="00A51011">
              <w:rPr>
                <w:rFonts w:ascii="Times New Roman" w:eastAsia="Times New Roman" w:hAnsi="Times New Roman" w:cs="Times New Roman"/>
                <w:sz w:val="20"/>
                <w:szCs w:val="20"/>
                <w:lang w:eastAsia="ar-SA"/>
              </w:rPr>
              <w:br/>
              <w:t>v oboch prípadoch vyznačiť pozitívne vplyvy a doplniť príslušnú analýzu.</w:t>
            </w:r>
          </w:p>
          <w:p w14:paraId="12ED43B7"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r w:rsidRPr="00A51011">
              <w:rPr>
                <w:rFonts w:ascii="Times New Roman" w:eastAsia="Times New Roman" w:hAnsi="Times New Roman" w:cs="Times New Roman"/>
                <w:sz w:val="20"/>
                <w:szCs w:val="20"/>
                <w:u w:val="single"/>
                <w:lang w:eastAsia="ar-SA"/>
              </w:rPr>
              <w:t>Odôvodnenie</w:t>
            </w:r>
            <w:r w:rsidRPr="00A51011">
              <w:rPr>
                <w:rFonts w:ascii="Times New Roman" w:eastAsia="Times New Roman" w:hAnsi="Times New Roman" w:cs="Times New Roman"/>
                <w:sz w:val="20"/>
                <w:szCs w:val="20"/>
                <w:lang w:eastAsia="ar-SA"/>
              </w:rPr>
              <w:t>: Novelizačným bodom 16 sa pri žiadosti fyzickej osoby o podporu na kúpu bytu vypúšťa povinnosť predkladať kolaudačné rozhodnutie alebo kolaudačné osvedčenie. Tým sa znižuje administratívna záťaž občana a zároveň zjednodušuje proces vybavovania žiadosti na strane orgánu verejnej správy.</w:t>
            </w:r>
          </w:p>
          <w:p w14:paraId="334B6F77" w14:textId="77777777" w:rsidR="00372486" w:rsidRPr="00A51011" w:rsidRDefault="00372486" w:rsidP="00372486">
            <w:pPr>
              <w:suppressAutoHyphens/>
              <w:spacing w:line="100" w:lineRule="atLeast"/>
              <w:jc w:val="both"/>
              <w:rPr>
                <w:rFonts w:ascii="Times New Roman" w:eastAsia="Times New Roman" w:hAnsi="Times New Roman" w:cs="Times New Roman"/>
                <w:sz w:val="20"/>
                <w:szCs w:val="20"/>
                <w:lang w:eastAsia="ar-SA"/>
              </w:rPr>
            </w:pPr>
          </w:p>
          <w:p w14:paraId="6FFFF39B" w14:textId="77777777" w:rsidR="00372486" w:rsidRPr="00A51011" w:rsidRDefault="00372486" w:rsidP="00372486">
            <w:pPr>
              <w:suppressAutoHyphens/>
              <w:spacing w:line="100" w:lineRule="atLeast"/>
              <w:jc w:val="both"/>
              <w:rPr>
                <w:rFonts w:ascii="Times New Roman" w:eastAsia="Times New Roman" w:hAnsi="Times New Roman" w:cs="Times New Roman"/>
                <w:b/>
                <w:bCs/>
                <w:sz w:val="20"/>
                <w:szCs w:val="20"/>
                <w:lang w:eastAsia="ar-SA"/>
              </w:rPr>
            </w:pPr>
          </w:p>
          <w:p w14:paraId="4931772C" w14:textId="77777777" w:rsidR="00372486" w:rsidRPr="00A51011" w:rsidRDefault="00372486" w:rsidP="00372486">
            <w:pPr>
              <w:suppressAutoHyphens/>
              <w:spacing w:line="100" w:lineRule="atLeast"/>
              <w:jc w:val="both"/>
              <w:rPr>
                <w:rFonts w:ascii="Times New Roman" w:eastAsia="Times New Roman" w:hAnsi="Times New Roman" w:cs="Times New Roman"/>
                <w:b/>
                <w:bCs/>
                <w:sz w:val="20"/>
                <w:szCs w:val="20"/>
                <w:lang w:eastAsia="ar-SA"/>
              </w:rPr>
            </w:pPr>
          </w:p>
          <w:p w14:paraId="09B5A230" w14:textId="77777777" w:rsidR="00372486" w:rsidRPr="00A51011" w:rsidRDefault="00372486" w:rsidP="00372486">
            <w:pPr>
              <w:suppressAutoHyphens/>
              <w:spacing w:line="100" w:lineRule="atLeast"/>
              <w:jc w:val="both"/>
              <w:rPr>
                <w:rFonts w:ascii="Times New Roman" w:eastAsia="Times New Roman" w:hAnsi="Times New Roman" w:cs="Times New Roman"/>
                <w:b/>
                <w:bCs/>
                <w:sz w:val="20"/>
                <w:szCs w:val="20"/>
                <w:lang w:eastAsia="ar-SA"/>
              </w:rPr>
            </w:pPr>
          </w:p>
          <w:p w14:paraId="181BBEB1" w14:textId="77777777" w:rsidR="00372486" w:rsidRPr="00A51011" w:rsidRDefault="00372486" w:rsidP="00372486">
            <w:pPr>
              <w:suppressAutoHyphens/>
              <w:spacing w:line="100" w:lineRule="atLeast"/>
              <w:jc w:val="both"/>
              <w:rPr>
                <w:rFonts w:ascii="Times New Roman" w:eastAsia="Times New Roman" w:hAnsi="Times New Roman" w:cs="Times New Roman"/>
                <w:b/>
                <w:bCs/>
                <w:sz w:val="20"/>
                <w:szCs w:val="20"/>
                <w:lang w:eastAsia="ar-SA"/>
              </w:rPr>
            </w:pPr>
            <w:r w:rsidRPr="00A51011">
              <w:rPr>
                <w:rFonts w:ascii="Times New Roman" w:eastAsia="Times New Roman" w:hAnsi="Times New Roman" w:cs="Times New Roman"/>
                <w:b/>
                <w:bCs/>
                <w:sz w:val="20"/>
                <w:szCs w:val="20"/>
                <w:lang w:eastAsia="ar-SA"/>
              </w:rPr>
              <w:t xml:space="preserve">K vplyvom na manželstvo, rodičovstvo a rodinu                                                              </w:t>
            </w:r>
          </w:p>
          <w:p w14:paraId="7B6F4910" w14:textId="77777777" w:rsidR="00372486" w:rsidRPr="00A51011" w:rsidRDefault="00372486" w:rsidP="00372486">
            <w:pPr>
              <w:suppressAutoHyphens/>
              <w:spacing w:line="100" w:lineRule="atLeast"/>
              <w:jc w:val="both"/>
              <w:rPr>
                <w:rFonts w:ascii="Times New Roman" w:eastAsia="Times New Roman" w:hAnsi="Times New Roman" w:cs="Times New Roman"/>
                <w:b/>
                <w:bCs/>
                <w:sz w:val="20"/>
                <w:szCs w:val="20"/>
                <w:lang w:eastAsia="ar-SA"/>
              </w:rPr>
            </w:pPr>
            <w:r w:rsidRPr="00A51011">
              <w:rPr>
                <w:rFonts w:ascii="Times New Roman" w:eastAsia="Times New Roman" w:hAnsi="Times New Roman" w:cs="Times New Roman"/>
                <w:sz w:val="20"/>
                <w:szCs w:val="20"/>
                <w:lang w:eastAsia="ar-SA"/>
              </w:rPr>
              <w:t xml:space="preserve">Predložený návrh vyhlášky podľa Komisie zakladá pozitívne vplyvy na manželstvo, rodičovstvo a rodinu. Komisia odporúča predkladateľovi vyznačiť tieto vplyvy v doložke vybraných vplyvov a stručne popísať v bode 10. Poznámky. </w:t>
            </w:r>
          </w:p>
          <w:p w14:paraId="44D7D5B6" w14:textId="521D45A6" w:rsidR="00372486" w:rsidRDefault="00372486" w:rsidP="00372486">
            <w:pPr>
              <w:suppressAutoHyphens/>
              <w:spacing w:line="100" w:lineRule="atLeast"/>
              <w:jc w:val="both"/>
              <w:rPr>
                <w:rFonts w:ascii="Times New Roman" w:eastAsia="Times New Roman" w:hAnsi="Times New Roman" w:cs="Times New Roman"/>
                <w:sz w:val="20"/>
                <w:szCs w:val="20"/>
                <w:lang w:eastAsia="ar-SA"/>
              </w:rPr>
            </w:pPr>
            <w:r w:rsidRPr="00A51011">
              <w:rPr>
                <w:rFonts w:ascii="Times New Roman" w:eastAsia="Times New Roman" w:hAnsi="Times New Roman" w:cs="Times New Roman"/>
                <w:sz w:val="20"/>
                <w:szCs w:val="20"/>
                <w:u w:val="single"/>
                <w:lang w:eastAsia="ar-SA"/>
              </w:rPr>
              <w:t>Odôvodnenie</w:t>
            </w:r>
            <w:r w:rsidRPr="00A51011">
              <w:rPr>
                <w:rFonts w:ascii="Times New Roman" w:eastAsia="Times New Roman" w:hAnsi="Times New Roman" w:cs="Times New Roman"/>
                <w:sz w:val="20"/>
                <w:szCs w:val="20"/>
                <w:lang w:eastAsia="ar-SA"/>
              </w:rPr>
              <w:t>: Zvýšením maximálnych limitov podpory poskytovanej zo ŠFRB sa zvyšuje reálna dostupnosť výhodného financovania bývania pre mladé rodiny a rodiny s deťmi. Zvýšenie limitov úverov na obnovu bytových a podporu menších bytových domov prispeje k zníženiu prevádzkových nákladov  na bývanie rodín a zlepšeniu kvality ich bývania</w:t>
            </w:r>
            <w:r>
              <w:rPr>
                <w:rFonts w:ascii="Times New Roman" w:eastAsia="Times New Roman" w:hAnsi="Times New Roman" w:cs="Times New Roman"/>
                <w:sz w:val="20"/>
                <w:szCs w:val="20"/>
                <w:lang w:eastAsia="ar-SA"/>
              </w:rPr>
              <w:t>.</w:t>
            </w:r>
          </w:p>
          <w:p w14:paraId="4805D1E3" w14:textId="6D518922" w:rsidR="00372486" w:rsidRDefault="00372486" w:rsidP="00372486">
            <w:pPr>
              <w:suppressAutoHyphens/>
              <w:spacing w:line="100" w:lineRule="atLeast"/>
              <w:jc w:val="both"/>
              <w:rPr>
                <w:rFonts w:ascii="Times New Roman" w:eastAsia="Times New Roman" w:hAnsi="Times New Roman" w:cs="Times New Roman"/>
                <w:sz w:val="20"/>
                <w:szCs w:val="20"/>
                <w:lang w:eastAsia="ar-SA"/>
              </w:rPr>
            </w:pPr>
          </w:p>
          <w:p w14:paraId="6C06BC0F" w14:textId="1D999953" w:rsidR="00372486" w:rsidRPr="00A51011" w:rsidRDefault="00372486" w:rsidP="00372486">
            <w:pPr>
              <w:suppressAutoHyphens/>
              <w:spacing w:line="100" w:lineRule="atLeast"/>
              <w:jc w:val="both"/>
              <w:rPr>
                <w:rFonts w:ascii="Times New Roman" w:eastAsia="Times New Roman" w:hAnsi="Times New Roman" w:cs="Times New Roman"/>
                <w:i/>
                <w:sz w:val="20"/>
                <w:szCs w:val="20"/>
                <w:lang w:eastAsia="ar-SA"/>
              </w:rPr>
            </w:pPr>
            <w:r w:rsidRPr="00A51011">
              <w:rPr>
                <w:rFonts w:ascii="Times New Roman" w:eastAsia="Times New Roman" w:hAnsi="Times New Roman" w:cs="Times New Roman"/>
                <w:i/>
                <w:sz w:val="20"/>
                <w:szCs w:val="20"/>
                <w:u w:val="single"/>
                <w:lang w:eastAsia="ar-SA"/>
              </w:rPr>
              <w:t>Vyhodnotenie pripomienok</w:t>
            </w:r>
            <w:r w:rsidRPr="00A51011">
              <w:rPr>
                <w:rFonts w:ascii="Times New Roman" w:eastAsia="Times New Roman" w:hAnsi="Times New Roman" w:cs="Times New Roman"/>
                <w:i/>
                <w:sz w:val="20"/>
                <w:szCs w:val="20"/>
                <w:lang w:eastAsia="ar-SA"/>
              </w:rPr>
              <w:t xml:space="preserve">: </w:t>
            </w:r>
            <w:r>
              <w:rPr>
                <w:rFonts w:ascii="Times New Roman" w:eastAsia="Times New Roman" w:hAnsi="Times New Roman" w:cs="Times New Roman"/>
                <w:sz w:val="20"/>
                <w:szCs w:val="20"/>
                <w:lang w:eastAsia="ar-SA"/>
              </w:rPr>
              <w:t>Doložka vplyvov a analýzy vplyvov</w:t>
            </w:r>
            <w:r w:rsidRPr="00372486">
              <w:rPr>
                <w:rFonts w:ascii="Times New Roman" w:eastAsia="Times New Roman" w:hAnsi="Times New Roman" w:cs="Times New Roman"/>
                <w:sz w:val="20"/>
                <w:szCs w:val="20"/>
                <w:lang w:eastAsia="ar-SA"/>
              </w:rPr>
              <w:t xml:space="preserve"> upraven</w:t>
            </w:r>
            <w:r>
              <w:rPr>
                <w:rFonts w:ascii="Times New Roman" w:eastAsia="Times New Roman" w:hAnsi="Times New Roman" w:cs="Times New Roman"/>
                <w:sz w:val="20"/>
                <w:szCs w:val="20"/>
                <w:lang w:eastAsia="ar-SA"/>
              </w:rPr>
              <w:t>é</w:t>
            </w:r>
            <w:r w:rsidRPr="00A51011">
              <w:rPr>
                <w:rFonts w:ascii="Times New Roman" w:eastAsia="Times New Roman" w:hAnsi="Times New Roman" w:cs="Times New Roman"/>
                <w:i/>
                <w:sz w:val="20"/>
                <w:szCs w:val="20"/>
                <w:lang w:eastAsia="ar-SA"/>
              </w:rPr>
              <w:t>.</w:t>
            </w:r>
          </w:p>
          <w:p w14:paraId="32110A06" w14:textId="77777777" w:rsidR="00372486" w:rsidRPr="00A51011" w:rsidRDefault="00372486" w:rsidP="00372486">
            <w:pPr>
              <w:spacing w:line="240" w:lineRule="atLeast"/>
              <w:jc w:val="both"/>
              <w:rPr>
                <w:rFonts w:ascii="Times New Roman" w:eastAsia="Times New Roman" w:hAnsi="Times New Roman" w:cs="Times New Roman"/>
                <w:b/>
                <w:bCs/>
                <w:sz w:val="20"/>
                <w:szCs w:val="20"/>
                <w:lang w:eastAsia="sk-SK"/>
              </w:rPr>
            </w:pPr>
          </w:p>
          <w:p w14:paraId="70B8E871" w14:textId="0B93977A" w:rsidR="00C60306" w:rsidRPr="00372486" w:rsidRDefault="00C60306" w:rsidP="00C60306">
            <w:pPr>
              <w:jc w:val="both"/>
              <w:rPr>
                <w:rFonts w:ascii="Times New Roman" w:eastAsia="Times New Roman" w:hAnsi="Times New Roman" w:cs="Times New Roman"/>
                <w:b/>
                <w:sz w:val="20"/>
                <w:szCs w:val="20"/>
                <w:lang w:eastAsia="sk-SK"/>
              </w:rPr>
            </w:pPr>
          </w:p>
        </w:tc>
      </w:tr>
      <w:tr w:rsidR="00C60306" w:rsidRPr="00612E08" w14:paraId="16A2AB38" w14:textId="77777777" w:rsidTr="008564D0">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2231329" w14:textId="77777777" w:rsidR="00C60306" w:rsidRPr="00612E08" w:rsidRDefault="00C60306" w:rsidP="00C60306">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C60306" w:rsidRPr="00612E08" w14:paraId="7FE3F430" w14:textId="77777777" w:rsidTr="008564D0">
        <w:tblPrEx>
          <w:tblBorders>
            <w:insideH w:val="single" w:sz="4" w:space="0" w:color="FFFFFF"/>
            <w:insideV w:val="single" w:sz="4" w:space="0" w:color="FFFFFF"/>
          </w:tblBorders>
        </w:tblPrEx>
        <w:tc>
          <w:tcPr>
            <w:tcW w:w="9176" w:type="dxa"/>
            <w:shd w:val="clear" w:color="auto" w:fill="FFFFFF"/>
          </w:tcPr>
          <w:p w14:paraId="798F3F78" w14:textId="77777777" w:rsidR="00C60306" w:rsidRPr="00612E08" w:rsidRDefault="00C60306" w:rsidP="00C60306">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C60306" w:rsidRPr="00612E08" w14:paraId="1F0529DA" w14:textId="77777777" w:rsidTr="008564D0">
              <w:trPr>
                <w:trHeight w:val="396"/>
              </w:trPr>
              <w:tc>
                <w:tcPr>
                  <w:tcW w:w="2552" w:type="dxa"/>
                </w:tcPr>
                <w:p w14:paraId="0782D206" w14:textId="77777777" w:rsidR="00C60306" w:rsidRPr="00612E08" w:rsidRDefault="0015535C" w:rsidP="00C6030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C60306" w:rsidRPr="00612E08">
                        <w:rPr>
                          <w:rFonts w:ascii="MS Gothic" w:eastAsia="MS Gothic" w:hAnsi="MS Gothic" w:cs="Times New Roman" w:hint="eastAsia"/>
                          <w:b/>
                          <w:sz w:val="20"/>
                          <w:szCs w:val="20"/>
                          <w:lang w:eastAsia="sk-SK"/>
                        </w:rPr>
                        <w:t>☐</w:t>
                      </w:r>
                    </w:sdtContent>
                  </w:sdt>
                  <w:r w:rsidR="00C60306" w:rsidRPr="00612E08">
                    <w:rPr>
                      <w:rFonts w:ascii="Times New Roman" w:eastAsia="Times New Roman" w:hAnsi="Times New Roman" w:cs="Times New Roman"/>
                      <w:b/>
                      <w:sz w:val="20"/>
                      <w:szCs w:val="20"/>
                      <w:lang w:eastAsia="sk-SK"/>
                    </w:rPr>
                    <w:t xml:space="preserve">   Súhlasné </w:t>
                  </w:r>
                </w:p>
              </w:tc>
              <w:tc>
                <w:tcPr>
                  <w:tcW w:w="3827" w:type="dxa"/>
                </w:tcPr>
                <w:p w14:paraId="40BFEFF2" w14:textId="77777777" w:rsidR="00C60306" w:rsidRPr="00612E08" w:rsidRDefault="0015535C" w:rsidP="00C6030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C60306" w:rsidRPr="00612E08">
                        <w:rPr>
                          <w:rFonts w:ascii="MS Gothic" w:eastAsia="MS Gothic" w:hAnsi="MS Gothic" w:cs="Times New Roman" w:hint="eastAsia"/>
                          <w:b/>
                          <w:sz w:val="20"/>
                          <w:szCs w:val="20"/>
                          <w:lang w:eastAsia="sk-SK"/>
                        </w:rPr>
                        <w:t>☐</w:t>
                      </w:r>
                    </w:sdtContent>
                  </w:sdt>
                  <w:r w:rsidR="00C60306" w:rsidRPr="00612E08">
                    <w:rPr>
                      <w:rFonts w:ascii="Times New Roman" w:eastAsia="Times New Roman" w:hAnsi="Times New Roman" w:cs="Times New Roman"/>
                      <w:b/>
                      <w:sz w:val="20"/>
                      <w:szCs w:val="20"/>
                      <w:lang w:eastAsia="sk-SK"/>
                    </w:rPr>
                    <w:t xml:space="preserve">  Súhlasné s  návrhom na dopracovanie</w:t>
                  </w:r>
                </w:p>
              </w:tc>
              <w:tc>
                <w:tcPr>
                  <w:tcW w:w="2534" w:type="dxa"/>
                </w:tcPr>
                <w:p w14:paraId="1E64E07F" w14:textId="77777777" w:rsidR="00C60306" w:rsidRPr="00612E08" w:rsidRDefault="0015535C" w:rsidP="00C60306">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C60306" w:rsidRPr="00612E08">
                        <w:rPr>
                          <w:rFonts w:ascii="MS Gothic" w:eastAsia="MS Gothic" w:hAnsi="MS Gothic" w:cs="Times New Roman" w:hint="eastAsia"/>
                          <w:b/>
                          <w:sz w:val="20"/>
                          <w:szCs w:val="20"/>
                          <w:lang w:eastAsia="sk-SK"/>
                        </w:rPr>
                        <w:t>☐</w:t>
                      </w:r>
                    </w:sdtContent>
                  </w:sdt>
                  <w:r w:rsidR="00C60306" w:rsidRPr="00612E08">
                    <w:rPr>
                      <w:rFonts w:ascii="Times New Roman" w:eastAsia="Times New Roman" w:hAnsi="Times New Roman" w:cs="Times New Roman"/>
                      <w:b/>
                      <w:sz w:val="20"/>
                      <w:szCs w:val="20"/>
                      <w:lang w:eastAsia="sk-SK"/>
                    </w:rPr>
                    <w:t xml:space="preserve">  Nesúhlasné</w:t>
                  </w:r>
                </w:p>
              </w:tc>
            </w:tr>
          </w:tbl>
          <w:p w14:paraId="24234F23" w14:textId="77777777" w:rsidR="00C60306" w:rsidRPr="00612E08" w:rsidRDefault="00C60306" w:rsidP="00C60306">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99FBB5E" w14:textId="77777777" w:rsidR="00C60306" w:rsidRPr="00612E08" w:rsidRDefault="00C60306" w:rsidP="00C60306">
            <w:pPr>
              <w:rPr>
                <w:rFonts w:ascii="Times New Roman" w:eastAsia="Times New Roman" w:hAnsi="Times New Roman" w:cs="Times New Roman"/>
                <w:b/>
                <w:sz w:val="20"/>
                <w:szCs w:val="20"/>
                <w:lang w:eastAsia="sk-SK"/>
              </w:rPr>
            </w:pPr>
          </w:p>
        </w:tc>
      </w:tr>
    </w:tbl>
    <w:p w14:paraId="671BDD21" w14:textId="77777777" w:rsidR="00364B9A" w:rsidRPr="00612E08" w:rsidRDefault="00364B9A"/>
    <w:sectPr w:rsidR="00364B9A" w:rsidRPr="00612E08" w:rsidSect="00CA30D7">
      <w:footerReference w:type="default" r:id="rId11"/>
      <w:pgSz w:w="11906" w:h="16838"/>
      <w:pgMar w:top="1135"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D262" w14:textId="77777777" w:rsidR="00C77921" w:rsidRDefault="00C77921" w:rsidP="001B23B7">
      <w:pPr>
        <w:spacing w:after="0" w:line="240" w:lineRule="auto"/>
      </w:pPr>
      <w:r>
        <w:separator/>
      </w:r>
    </w:p>
  </w:endnote>
  <w:endnote w:type="continuationSeparator" w:id="0">
    <w:p w14:paraId="594088E3" w14:textId="77777777" w:rsidR="00C77921" w:rsidRDefault="00C77921"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180B676C" w14:textId="1C9C716C" w:rsidR="00C77921" w:rsidRPr="006045CB" w:rsidRDefault="00C77921"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15535C">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088B4B9E" w14:textId="77777777" w:rsidR="00C77921" w:rsidRDefault="00C7792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E4B768" w14:textId="77777777" w:rsidR="00C77921" w:rsidRDefault="00C77921" w:rsidP="001B23B7">
      <w:pPr>
        <w:spacing w:after="0" w:line="240" w:lineRule="auto"/>
      </w:pPr>
      <w:r>
        <w:separator/>
      </w:r>
    </w:p>
  </w:footnote>
  <w:footnote w:type="continuationSeparator" w:id="0">
    <w:p w14:paraId="2B825FE1" w14:textId="77777777" w:rsidR="00C77921" w:rsidRDefault="00C77921"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34380"/>
    <w:multiLevelType w:val="hybridMultilevel"/>
    <w:tmpl w:val="BD0E4F9A"/>
    <w:lvl w:ilvl="0" w:tplc="6EF879C4">
      <w:start w:val="1"/>
      <w:numFmt w:val="lowerLetter"/>
      <w:lvlText w:val="%1)"/>
      <w:lvlJc w:val="left"/>
      <w:pPr>
        <w:ind w:left="1068" w:hanging="708"/>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255F5E72"/>
    <w:multiLevelType w:val="hybridMultilevel"/>
    <w:tmpl w:val="20629BD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2A996701"/>
    <w:multiLevelType w:val="hybridMultilevel"/>
    <w:tmpl w:val="B75E409E"/>
    <w:lvl w:ilvl="0" w:tplc="6FB60ACC">
      <w:start w:val="1"/>
      <w:numFmt w:val="decimal"/>
      <w:lvlText w:val="%1."/>
      <w:lvlJc w:val="left"/>
      <w:pPr>
        <w:ind w:left="720" w:hanging="360"/>
      </w:pPr>
      <w:rPr>
        <w:rFonts w:hint="default"/>
        <w:shadow w:val="0"/>
        <w:emboss w:val="0"/>
        <w:imprint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BCA2780"/>
    <w:multiLevelType w:val="hybridMultilevel"/>
    <w:tmpl w:val="F98AB796"/>
    <w:lvl w:ilvl="0" w:tplc="50541258">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13F4B06"/>
    <w:multiLevelType w:val="hybridMultilevel"/>
    <w:tmpl w:val="B6A455A2"/>
    <w:lvl w:ilvl="0" w:tplc="62E2EBAC">
      <w:start w:val="1"/>
      <w:numFmt w:val="decimal"/>
      <w:lvlText w:val="%1."/>
      <w:lvlJc w:val="left"/>
      <w:pPr>
        <w:ind w:left="1068" w:hanging="708"/>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786F15D6"/>
    <w:multiLevelType w:val="hybridMultilevel"/>
    <w:tmpl w:val="DE28303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6"/>
  </w:num>
  <w:num w:numId="2">
    <w:abstractNumId w:val="2"/>
  </w:num>
  <w:num w:numId="3">
    <w:abstractNumId w:val="4"/>
  </w:num>
  <w:num w:numId="4">
    <w:abstractNumId w:val="5"/>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371A"/>
    <w:rsid w:val="0000644A"/>
    <w:rsid w:val="0001363F"/>
    <w:rsid w:val="00035D9C"/>
    <w:rsid w:val="00043706"/>
    <w:rsid w:val="000500B8"/>
    <w:rsid w:val="00086CB9"/>
    <w:rsid w:val="000910FA"/>
    <w:rsid w:val="00094ADF"/>
    <w:rsid w:val="00097069"/>
    <w:rsid w:val="000D348F"/>
    <w:rsid w:val="000F2BE9"/>
    <w:rsid w:val="00113AE4"/>
    <w:rsid w:val="00114E53"/>
    <w:rsid w:val="00140CE3"/>
    <w:rsid w:val="00147618"/>
    <w:rsid w:val="0015535C"/>
    <w:rsid w:val="00156064"/>
    <w:rsid w:val="00181DED"/>
    <w:rsid w:val="00186553"/>
    <w:rsid w:val="00187182"/>
    <w:rsid w:val="001B23B7"/>
    <w:rsid w:val="001E3562"/>
    <w:rsid w:val="00203EE3"/>
    <w:rsid w:val="00214033"/>
    <w:rsid w:val="002243BB"/>
    <w:rsid w:val="00231645"/>
    <w:rsid w:val="0023360B"/>
    <w:rsid w:val="00243323"/>
    <w:rsid w:val="00243652"/>
    <w:rsid w:val="002939BC"/>
    <w:rsid w:val="002A7F84"/>
    <w:rsid w:val="002D542F"/>
    <w:rsid w:val="002F6ADB"/>
    <w:rsid w:val="003145AE"/>
    <w:rsid w:val="00344EF1"/>
    <w:rsid w:val="003553ED"/>
    <w:rsid w:val="00364B9A"/>
    <w:rsid w:val="00372486"/>
    <w:rsid w:val="003A057B"/>
    <w:rsid w:val="003A381E"/>
    <w:rsid w:val="003B514D"/>
    <w:rsid w:val="003D098A"/>
    <w:rsid w:val="003D6B91"/>
    <w:rsid w:val="00411898"/>
    <w:rsid w:val="00415921"/>
    <w:rsid w:val="00422091"/>
    <w:rsid w:val="00431563"/>
    <w:rsid w:val="004332CD"/>
    <w:rsid w:val="00435E80"/>
    <w:rsid w:val="0045716A"/>
    <w:rsid w:val="00485A00"/>
    <w:rsid w:val="0049476D"/>
    <w:rsid w:val="004A4383"/>
    <w:rsid w:val="004A4504"/>
    <w:rsid w:val="004B26EA"/>
    <w:rsid w:val="004C6831"/>
    <w:rsid w:val="004E16F5"/>
    <w:rsid w:val="004F1D39"/>
    <w:rsid w:val="00553382"/>
    <w:rsid w:val="00564647"/>
    <w:rsid w:val="0057470C"/>
    <w:rsid w:val="00591EC6"/>
    <w:rsid w:val="00591ED3"/>
    <w:rsid w:val="005A76E2"/>
    <w:rsid w:val="005C301F"/>
    <w:rsid w:val="005E614A"/>
    <w:rsid w:val="00612591"/>
    <w:rsid w:val="00612E08"/>
    <w:rsid w:val="00616433"/>
    <w:rsid w:val="006209E4"/>
    <w:rsid w:val="00666CDE"/>
    <w:rsid w:val="00674B5B"/>
    <w:rsid w:val="00690D57"/>
    <w:rsid w:val="006F4AA1"/>
    <w:rsid w:val="006F678E"/>
    <w:rsid w:val="006F6B62"/>
    <w:rsid w:val="00702932"/>
    <w:rsid w:val="00720322"/>
    <w:rsid w:val="00734F6B"/>
    <w:rsid w:val="0075197E"/>
    <w:rsid w:val="00761208"/>
    <w:rsid w:val="00771D66"/>
    <w:rsid w:val="007756BE"/>
    <w:rsid w:val="007905F8"/>
    <w:rsid w:val="00794BC6"/>
    <w:rsid w:val="00794E0C"/>
    <w:rsid w:val="007B0D26"/>
    <w:rsid w:val="007B40C1"/>
    <w:rsid w:val="007B66D2"/>
    <w:rsid w:val="007C5312"/>
    <w:rsid w:val="007C61EA"/>
    <w:rsid w:val="007D2EFE"/>
    <w:rsid w:val="007D6F2C"/>
    <w:rsid w:val="007F4EA4"/>
    <w:rsid w:val="007F587A"/>
    <w:rsid w:val="0080042A"/>
    <w:rsid w:val="008140F6"/>
    <w:rsid w:val="00823FC1"/>
    <w:rsid w:val="008564D0"/>
    <w:rsid w:val="00865E81"/>
    <w:rsid w:val="008801B5"/>
    <w:rsid w:val="00881E07"/>
    <w:rsid w:val="008A2CEF"/>
    <w:rsid w:val="008B222D"/>
    <w:rsid w:val="008C257F"/>
    <w:rsid w:val="008C66A4"/>
    <w:rsid w:val="008C79B7"/>
    <w:rsid w:val="008E52EB"/>
    <w:rsid w:val="00930AB9"/>
    <w:rsid w:val="009431E3"/>
    <w:rsid w:val="009475F5"/>
    <w:rsid w:val="009549AA"/>
    <w:rsid w:val="009560AD"/>
    <w:rsid w:val="00961325"/>
    <w:rsid w:val="0097118F"/>
    <w:rsid w:val="009717F5"/>
    <w:rsid w:val="0098472E"/>
    <w:rsid w:val="009A4474"/>
    <w:rsid w:val="009C424C"/>
    <w:rsid w:val="009D04E2"/>
    <w:rsid w:val="009D0A66"/>
    <w:rsid w:val="009E09F7"/>
    <w:rsid w:val="009F4832"/>
    <w:rsid w:val="00A0099D"/>
    <w:rsid w:val="00A11645"/>
    <w:rsid w:val="00A340BB"/>
    <w:rsid w:val="00A40DFB"/>
    <w:rsid w:val="00A51011"/>
    <w:rsid w:val="00A60413"/>
    <w:rsid w:val="00A6212C"/>
    <w:rsid w:val="00A7788F"/>
    <w:rsid w:val="00A927CF"/>
    <w:rsid w:val="00A94E79"/>
    <w:rsid w:val="00A96AA3"/>
    <w:rsid w:val="00AC30D6"/>
    <w:rsid w:val="00AC7F25"/>
    <w:rsid w:val="00AD144C"/>
    <w:rsid w:val="00AD41EB"/>
    <w:rsid w:val="00AD66C2"/>
    <w:rsid w:val="00AD72F3"/>
    <w:rsid w:val="00B00B6E"/>
    <w:rsid w:val="00B1074F"/>
    <w:rsid w:val="00B17ED4"/>
    <w:rsid w:val="00B31D28"/>
    <w:rsid w:val="00B547F5"/>
    <w:rsid w:val="00B62038"/>
    <w:rsid w:val="00B84F87"/>
    <w:rsid w:val="00BA2BF4"/>
    <w:rsid w:val="00BB76EA"/>
    <w:rsid w:val="00BC0C8E"/>
    <w:rsid w:val="00BE6702"/>
    <w:rsid w:val="00C11CCB"/>
    <w:rsid w:val="00C15D7F"/>
    <w:rsid w:val="00C36DEF"/>
    <w:rsid w:val="00C4615D"/>
    <w:rsid w:val="00C60306"/>
    <w:rsid w:val="00C7735A"/>
    <w:rsid w:val="00C77921"/>
    <w:rsid w:val="00C86714"/>
    <w:rsid w:val="00C92775"/>
    <w:rsid w:val="00C94E4E"/>
    <w:rsid w:val="00C97683"/>
    <w:rsid w:val="00CA30D7"/>
    <w:rsid w:val="00CB08AE"/>
    <w:rsid w:val="00CB0A8F"/>
    <w:rsid w:val="00CB4650"/>
    <w:rsid w:val="00CD0BA2"/>
    <w:rsid w:val="00CD6E04"/>
    <w:rsid w:val="00CE1E75"/>
    <w:rsid w:val="00CE6AAE"/>
    <w:rsid w:val="00CF1A25"/>
    <w:rsid w:val="00D2313B"/>
    <w:rsid w:val="00D26971"/>
    <w:rsid w:val="00D472D5"/>
    <w:rsid w:val="00D50F1E"/>
    <w:rsid w:val="00D553E2"/>
    <w:rsid w:val="00D72585"/>
    <w:rsid w:val="00D848C7"/>
    <w:rsid w:val="00D92F43"/>
    <w:rsid w:val="00D95D54"/>
    <w:rsid w:val="00D9743C"/>
    <w:rsid w:val="00DE0BE5"/>
    <w:rsid w:val="00DE6D30"/>
    <w:rsid w:val="00DF357C"/>
    <w:rsid w:val="00E1206C"/>
    <w:rsid w:val="00E35753"/>
    <w:rsid w:val="00E35BD2"/>
    <w:rsid w:val="00E440B4"/>
    <w:rsid w:val="00E4712F"/>
    <w:rsid w:val="00E52995"/>
    <w:rsid w:val="00EC1F32"/>
    <w:rsid w:val="00ED165A"/>
    <w:rsid w:val="00ED1AC0"/>
    <w:rsid w:val="00F10CEA"/>
    <w:rsid w:val="00F13FD5"/>
    <w:rsid w:val="00F50A84"/>
    <w:rsid w:val="00F87681"/>
    <w:rsid w:val="00F87C36"/>
    <w:rsid w:val="00F94331"/>
    <w:rsid w:val="00FA02DB"/>
    <w:rsid w:val="00FA17CA"/>
    <w:rsid w:val="00FC6A0D"/>
    <w:rsid w:val="00FD16FA"/>
    <w:rsid w:val="00FD715B"/>
    <w:rsid w:val="00FF10D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B6BF5"/>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CB0A8F"/>
    <w:rPr>
      <w:color w:val="0563C1" w:themeColor="hyperlink"/>
      <w:u w:val="single"/>
    </w:rPr>
  </w:style>
  <w:style w:type="paragraph" w:styleId="Odsekzoznamu">
    <w:name w:val="List Paragraph"/>
    <w:basedOn w:val="Normlny"/>
    <w:uiPriority w:val="34"/>
    <w:qFormat/>
    <w:rsid w:val="00DE6D30"/>
    <w:pPr>
      <w:ind w:left="720"/>
      <w:contextualSpacing/>
    </w:pPr>
  </w:style>
  <w:style w:type="character" w:customStyle="1" w:styleId="norm00e1lnychar1">
    <w:name w:val="norm_00e1lny__char1"/>
    <w:rsid w:val="003D6B91"/>
    <w:rPr>
      <w:rFonts w:ascii="Times New Roman" w:hAnsi="Times New Roman" w:cs="Times New Roman"/>
      <w:strike w:val="0"/>
      <w:dstrike w:val="0"/>
      <w:sz w:val="20"/>
      <w:szCs w:val="20"/>
      <w:u w:val="none"/>
      <w:effect w:val="none"/>
    </w:rPr>
  </w:style>
  <w:style w:type="paragraph" w:styleId="Revzia">
    <w:name w:val="Revision"/>
    <w:hidden/>
    <w:uiPriority w:val="99"/>
    <w:semiHidden/>
    <w:rsid w:val="00564647"/>
    <w:pPr>
      <w:spacing w:after="0" w:line="240" w:lineRule="auto"/>
    </w:pPr>
  </w:style>
  <w:style w:type="character" w:styleId="Odkaznakomentr">
    <w:name w:val="annotation reference"/>
    <w:basedOn w:val="Predvolenpsmoodseku"/>
    <w:uiPriority w:val="99"/>
    <w:semiHidden/>
    <w:unhideWhenUsed/>
    <w:rsid w:val="00E4712F"/>
    <w:rPr>
      <w:sz w:val="16"/>
      <w:szCs w:val="16"/>
    </w:rPr>
  </w:style>
  <w:style w:type="paragraph" w:styleId="Textkomentra">
    <w:name w:val="annotation text"/>
    <w:basedOn w:val="Normlny"/>
    <w:link w:val="TextkomentraChar"/>
    <w:uiPriority w:val="99"/>
    <w:semiHidden/>
    <w:unhideWhenUsed/>
    <w:rsid w:val="00E4712F"/>
    <w:pPr>
      <w:spacing w:line="240" w:lineRule="auto"/>
    </w:pPr>
    <w:rPr>
      <w:sz w:val="20"/>
      <w:szCs w:val="20"/>
    </w:rPr>
  </w:style>
  <w:style w:type="character" w:customStyle="1" w:styleId="TextkomentraChar">
    <w:name w:val="Text komentára Char"/>
    <w:basedOn w:val="Predvolenpsmoodseku"/>
    <w:link w:val="Textkomentra"/>
    <w:uiPriority w:val="99"/>
    <w:semiHidden/>
    <w:rsid w:val="00E4712F"/>
    <w:rPr>
      <w:sz w:val="20"/>
      <w:szCs w:val="20"/>
    </w:rPr>
  </w:style>
  <w:style w:type="paragraph" w:styleId="Predmetkomentra">
    <w:name w:val="annotation subject"/>
    <w:basedOn w:val="Textkomentra"/>
    <w:next w:val="Textkomentra"/>
    <w:link w:val="PredmetkomentraChar"/>
    <w:uiPriority w:val="99"/>
    <w:semiHidden/>
    <w:unhideWhenUsed/>
    <w:rsid w:val="00E4712F"/>
    <w:rPr>
      <w:b/>
      <w:bCs/>
    </w:rPr>
  </w:style>
  <w:style w:type="character" w:customStyle="1" w:styleId="PredmetkomentraChar">
    <w:name w:val="Predmet komentára Char"/>
    <w:basedOn w:val="TextkomentraChar"/>
    <w:link w:val="Predmetkomentra"/>
    <w:uiPriority w:val="99"/>
    <w:semiHidden/>
    <w:rsid w:val="00E4712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578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jana.cernanska@mindop.sk" TargetMode="External"/><Relationship Id="rId4" Type="http://schemas.openxmlformats.org/officeDocument/2006/relationships/styles" Target="styles.xml"/><Relationship Id="rId9" Type="http://schemas.openxmlformats.org/officeDocument/2006/relationships/hyperlink" Target="mailto:veronika.rehakova@mindop.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f:field ref="objname" par="" text="05_dolozka_vybranych_vplyvov" edit="true"/>
    <f:field ref="objsubject" par="" text="" edit="true"/>
    <f:field ref="objcreatedby" par="" text="Čerňanská Jana, Ing."/>
    <f:field ref="objcreatedat" par="" date="2026-10-19T09:10:38" text="19.10.2026 9:10:38"/>
    <f:field ref="objchangedby" par="" text="Skičková Dana, JUDr."/>
    <f:field ref="objmodifiedat" par="" date="2026-10-19T09:22:40" text="19.10.2026 9:22:40"/>
    <f:field ref="doc_FSCFOLIO_1_1001_FieldDocumentNumber" par="" text=""/>
    <f:field ref="doc_FSCFOLIO_1_1001_FieldSubject" par="" text="" edit="true"/>
    <f:field ref="FSCFOLIO_1_1001_FieldCurrentUser" par="" text="JUDr. Blažena Majchráková"/>
    <f:field ref="CCAPRECONFIG_15_1001_Objektname" par="" text="05_dolozka_vybranych_vplyvov"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E54E607B-2AB7-46A0-B2D1-004A54F5E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Pages>
  <Words>2580</Words>
  <Characters>14707</Characters>
  <Application>Microsoft Office Word</Application>
  <DocSecurity>0</DocSecurity>
  <Lines>122</Lines>
  <Paragraphs>34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Čerňanská, Jana</cp:lastModifiedBy>
  <cp:revision>9</cp:revision>
  <cp:lastPrinted>2024-05-10T04:19:00Z</cp:lastPrinted>
  <dcterms:created xsi:type="dcterms:W3CDTF">2026-10-20T11:55:00Z</dcterms:created>
  <dcterms:modified xsi:type="dcterms:W3CDTF">2026-10-30T09:34:00Z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COO.2178.100.11.1206458</vt:lpwstr>
  </property>
  <property fmtid="{D5CDD505-2E9C-101B-9397-08002B2CF9AE}" pid="152" name="FSC#FSCFOLIO@1.1001:docpropproject">
    <vt:lpwstr/>
  </property>
  <property fmtid="{D5CDD505-2E9C-101B-9397-08002B2CF9AE}" pid="153" name="FSC#SKMDVRR@103.510:md_stupen_dovernosti">
    <vt:lpwstr/>
  </property>
  <property fmtid="{D5CDD505-2E9C-101B-9397-08002B2CF9AE}" pid="154" name="FSC#SKEDITIONREG@103.510:a_acceptor">
    <vt:lpwstr/>
  </property>
  <property fmtid="{D5CDD505-2E9C-101B-9397-08002B2CF9AE}" pid="155" name="FSC#SKEDITIONREG@103.510:a_clearedat">
    <vt:lpwstr/>
  </property>
  <property fmtid="{D5CDD505-2E9C-101B-9397-08002B2CF9AE}" pid="156" name="FSC#SKEDITIONREG@103.510:a_clearedby">
    <vt:lpwstr/>
  </property>
  <property fmtid="{D5CDD505-2E9C-101B-9397-08002B2CF9AE}" pid="157" name="FSC#SKEDITIONREG@103.510:a_comm">
    <vt:lpwstr/>
  </property>
  <property fmtid="{D5CDD505-2E9C-101B-9397-08002B2CF9AE}" pid="158" name="FSC#SKEDITIONREG@103.510:a_decisionattachments">
    <vt:lpwstr/>
  </property>
  <property fmtid="{D5CDD505-2E9C-101B-9397-08002B2CF9AE}" pid="159" name="FSC#SKEDITIONREG@103.510:a_deliveredat">
    <vt:lpwstr/>
  </property>
  <property fmtid="{D5CDD505-2E9C-101B-9397-08002B2CF9AE}" pid="160" name="FSC#SKEDITIONREG@103.510:a_delivery">
    <vt:lpwstr/>
  </property>
  <property fmtid="{D5CDD505-2E9C-101B-9397-08002B2CF9AE}" pid="161" name="FSC#SKEDITIONREG@103.510:a_extension">
    <vt:lpwstr/>
  </property>
  <property fmtid="{D5CDD505-2E9C-101B-9397-08002B2CF9AE}" pid="162" name="FSC#SKEDITIONREG@103.510:a_filenumber">
    <vt:lpwstr/>
  </property>
  <property fmtid="{D5CDD505-2E9C-101B-9397-08002B2CF9AE}" pid="163" name="FSC#SKEDITIONREG@103.510:a_fileresponsible">
    <vt:lpwstr/>
  </property>
  <property fmtid="{D5CDD505-2E9C-101B-9397-08002B2CF9AE}" pid="164" name="FSC#SKEDITIONREG@103.510:a_fileresporg">
    <vt:lpwstr/>
  </property>
  <property fmtid="{D5CDD505-2E9C-101B-9397-08002B2CF9AE}" pid="165" name="FSC#SKEDITIONREG@103.510:a_fileresporg_email_OU">
    <vt:lpwstr/>
  </property>
  <property fmtid="{D5CDD505-2E9C-101B-9397-08002B2CF9AE}" pid="166" name="FSC#SKEDITIONREG@103.510:a_fileresporg_emailaddress">
    <vt:lpwstr/>
  </property>
  <property fmtid="{D5CDD505-2E9C-101B-9397-08002B2CF9AE}" pid="167" name="FSC#SKEDITIONREG@103.510:a_fileresporg_fax">
    <vt:lpwstr/>
  </property>
  <property fmtid="{D5CDD505-2E9C-101B-9397-08002B2CF9AE}" pid="168" name="FSC#SKEDITIONREG@103.510:a_fileresporg_fax_OU">
    <vt:lpwstr/>
  </property>
  <property fmtid="{D5CDD505-2E9C-101B-9397-08002B2CF9AE}" pid="169" name="FSC#SKEDITIONREG@103.510:a_fileresporg_function">
    <vt:lpwstr/>
  </property>
  <property fmtid="{D5CDD505-2E9C-101B-9397-08002B2CF9AE}" pid="170" name="FSC#SKEDITIONREG@103.510:a_fileresporg_function_OU">
    <vt:lpwstr/>
  </property>
  <property fmtid="{D5CDD505-2E9C-101B-9397-08002B2CF9AE}" pid="171" name="FSC#SKEDITIONREG@103.510:a_fileresporg_head">
    <vt:lpwstr/>
  </property>
  <property fmtid="{D5CDD505-2E9C-101B-9397-08002B2CF9AE}" pid="172" name="FSC#SKEDITIONREG@103.510:a_fileresporg_head_OU">
    <vt:lpwstr/>
  </property>
  <property fmtid="{D5CDD505-2E9C-101B-9397-08002B2CF9AE}" pid="173" name="FSC#SKEDITIONREG@103.510:a_fileresporg_OU">
    <vt:lpwstr/>
  </property>
  <property fmtid="{D5CDD505-2E9C-101B-9397-08002B2CF9AE}" pid="174" name="FSC#SKEDITIONREG@103.510:a_fileresporg_phone">
    <vt:lpwstr/>
  </property>
  <property fmtid="{D5CDD505-2E9C-101B-9397-08002B2CF9AE}" pid="175" name="FSC#SKEDITIONREG@103.510:a_fileresporg_phone_OU">
    <vt:lpwstr/>
  </property>
  <property fmtid="{D5CDD505-2E9C-101B-9397-08002B2CF9AE}" pid="176" name="FSC#SKEDITIONREG@103.510:a_incattachments">
    <vt:lpwstr/>
  </property>
  <property fmtid="{D5CDD505-2E9C-101B-9397-08002B2CF9AE}" pid="177" name="FSC#SKEDITIONREG@103.510:a_incnr">
    <vt:lpwstr/>
  </property>
  <property fmtid="{D5CDD505-2E9C-101B-9397-08002B2CF9AE}" pid="178" name="FSC#SKEDITIONREG@103.510:a_objcreatedstr">
    <vt:lpwstr/>
  </property>
  <property fmtid="{D5CDD505-2E9C-101B-9397-08002B2CF9AE}" pid="179" name="FSC#SKEDITIONREG@103.510:a_ordernumber">
    <vt:lpwstr/>
  </property>
  <property fmtid="{D5CDD505-2E9C-101B-9397-08002B2CF9AE}" pid="180" name="FSC#SKEDITIONREG@103.510:a_oursign">
    <vt:lpwstr/>
  </property>
  <property fmtid="{D5CDD505-2E9C-101B-9397-08002B2CF9AE}" pid="181" name="FSC#SKEDITIONREG@103.510:a_sendersign">
    <vt:lpwstr/>
  </property>
  <property fmtid="{D5CDD505-2E9C-101B-9397-08002B2CF9AE}" pid="182" name="FSC#SKEDITIONREG@103.510:a_shortou">
    <vt:lpwstr/>
  </property>
  <property fmtid="{D5CDD505-2E9C-101B-9397-08002B2CF9AE}" pid="183" name="FSC#SKEDITIONREG@103.510:a_testsalutation">
    <vt:lpwstr/>
  </property>
  <property fmtid="{D5CDD505-2E9C-101B-9397-08002B2CF9AE}" pid="184" name="FSC#SKEDITIONREG@103.510:a_validfrom">
    <vt:lpwstr/>
  </property>
  <property fmtid="{D5CDD505-2E9C-101B-9397-08002B2CF9AE}" pid="185" name="FSC#SKEDITIONREG@103.510:as_activity">
    <vt:lpwstr/>
  </property>
  <property fmtid="{D5CDD505-2E9C-101B-9397-08002B2CF9AE}" pid="186" name="FSC#SKEDITIONREG@103.510:as_docdate">
    <vt:lpwstr/>
  </property>
  <property fmtid="{D5CDD505-2E9C-101B-9397-08002B2CF9AE}" pid="187" name="FSC#SKEDITIONREG@103.510:as_establishdate">
    <vt:lpwstr/>
  </property>
  <property fmtid="{D5CDD505-2E9C-101B-9397-08002B2CF9AE}" pid="188" name="FSC#SKEDITIONREG@103.510:as_fileresphead">
    <vt:lpwstr/>
  </property>
  <property fmtid="{D5CDD505-2E9C-101B-9397-08002B2CF9AE}" pid="189" name="FSC#SKEDITIONREG@103.510:as_filerespheadfnct">
    <vt:lpwstr/>
  </property>
  <property fmtid="{D5CDD505-2E9C-101B-9397-08002B2CF9AE}" pid="190" name="FSC#SKEDITIONREG@103.510:as_fileresponsible">
    <vt:lpwstr/>
  </property>
  <property fmtid="{D5CDD505-2E9C-101B-9397-08002B2CF9AE}" pid="191" name="FSC#SKEDITIONREG@103.510:as_filesubj">
    <vt:lpwstr/>
  </property>
  <property fmtid="{D5CDD505-2E9C-101B-9397-08002B2CF9AE}" pid="192" name="FSC#SKEDITIONREG@103.510:as_objname">
    <vt:lpwstr/>
  </property>
  <property fmtid="{D5CDD505-2E9C-101B-9397-08002B2CF9AE}" pid="193" name="FSC#SKEDITIONREG@103.510:as_ou">
    <vt:lpwstr/>
  </property>
  <property fmtid="{D5CDD505-2E9C-101B-9397-08002B2CF9AE}" pid="194" name="FSC#SKEDITIONREG@103.510:as_owner">
    <vt:lpwstr>Mgr. Andrej Bonko, PhD.</vt:lpwstr>
  </property>
  <property fmtid="{D5CDD505-2E9C-101B-9397-08002B2CF9AE}" pid="195" name="FSC#SKEDITIONREG@103.510:as_phonelink">
    <vt:lpwstr/>
  </property>
  <property fmtid="{D5CDD505-2E9C-101B-9397-08002B2CF9AE}" pid="196" name="FSC#SKEDITIONREG@103.510:oz_externAdr">
    <vt:lpwstr/>
  </property>
  <property fmtid="{D5CDD505-2E9C-101B-9397-08002B2CF9AE}" pid="197" name="FSC#SKEDITIONREG@103.510:a_depositperiod">
    <vt:lpwstr/>
  </property>
  <property fmtid="{D5CDD505-2E9C-101B-9397-08002B2CF9AE}" pid="198" name="FSC#SKEDITIONREG@103.510:a_disposestate">
    <vt:lpwstr/>
  </property>
  <property fmtid="{D5CDD505-2E9C-101B-9397-08002B2CF9AE}" pid="199" name="FSC#SKEDITIONREG@103.510:a_fileresponsiblefnct">
    <vt:lpwstr/>
  </property>
  <property fmtid="{D5CDD505-2E9C-101B-9397-08002B2CF9AE}" pid="200" name="FSC#SKEDITIONREG@103.510:a_fileresporg_position">
    <vt:lpwstr/>
  </property>
  <property fmtid="{D5CDD505-2E9C-101B-9397-08002B2CF9AE}" pid="201" name="FSC#SKEDITIONREG@103.510:a_fileresporg_position_OU">
    <vt:lpwstr/>
  </property>
  <property fmtid="{D5CDD505-2E9C-101B-9397-08002B2CF9AE}" pid="202" name="FSC#SKEDITIONREG@103.510:a_osobnecislosprac">
    <vt:lpwstr/>
  </property>
  <property fmtid="{D5CDD505-2E9C-101B-9397-08002B2CF9AE}" pid="203" name="FSC#SKEDITIONREG@103.510:a_registrysign">
    <vt:lpwstr/>
  </property>
  <property fmtid="{D5CDD505-2E9C-101B-9397-08002B2CF9AE}" pid="204" name="FSC#SKEDITIONREG@103.510:a_subfileatt">
    <vt:lpwstr/>
  </property>
  <property fmtid="{D5CDD505-2E9C-101B-9397-08002B2CF9AE}" pid="205" name="FSC#SKEDITIONREG@103.510:as_filesubjall">
    <vt:lpwstr/>
  </property>
  <property fmtid="{D5CDD505-2E9C-101B-9397-08002B2CF9AE}" pid="206" name="FSC#SKEDITIONREG@103.510:CreatedAt">
    <vt:lpwstr>19. 10. 2026, 09:10</vt:lpwstr>
  </property>
  <property fmtid="{D5CDD505-2E9C-101B-9397-08002B2CF9AE}" pid="207" name="FSC#SKEDITIONREG@103.510:curruserrolegroup">
    <vt:lpwstr>DH20 Odbor všeobecnej legislatívy</vt:lpwstr>
  </property>
  <property fmtid="{D5CDD505-2E9C-101B-9397-08002B2CF9AE}" pid="208" name="FSC#SKEDITIONREG@103.510:currusersubst">
    <vt:lpwstr>JUDr. Blažena Majchráková</vt:lpwstr>
  </property>
  <property fmtid="{D5CDD505-2E9C-101B-9397-08002B2CF9AE}" pid="209" name="FSC#SKEDITIONREG@103.510:emailsprac">
    <vt:lpwstr/>
  </property>
  <property fmtid="{D5CDD505-2E9C-101B-9397-08002B2CF9AE}" pid="210" name="FSC#SKEDITIONREG@103.510:ms_VyskladaniePoznamok">
    <vt:lpwstr/>
  </property>
  <property fmtid="{D5CDD505-2E9C-101B-9397-08002B2CF9AE}" pid="211" name="FSC#SKEDITIONREG@103.510:oumlname_fnct">
    <vt:lpwstr/>
  </property>
  <property fmtid="{D5CDD505-2E9C-101B-9397-08002B2CF9AE}" pid="212" name="FSC#SKEDITIONREG@103.510:sk_org_city">
    <vt:lpwstr>Bratislava-Staré Mesto</vt:lpwstr>
  </property>
  <property fmtid="{D5CDD505-2E9C-101B-9397-08002B2CF9AE}" pid="213" name="FSC#SKEDITIONREG@103.510:sk_org_dic">
    <vt:lpwstr/>
  </property>
  <property fmtid="{D5CDD505-2E9C-101B-9397-08002B2CF9AE}" pid="214" name="FSC#SKEDITIONREG@103.510:sk_org_email">
    <vt:lpwstr>-</vt:lpwstr>
  </property>
  <property fmtid="{D5CDD505-2E9C-101B-9397-08002B2CF9AE}" pid="215" name="FSC#SKEDITIONREG@103.510:sk_org_fax">
    <vt:lpwstr/>
  </property>
  <property fmtid="{D5CDD505-2E9C-101B-9397-08002B2CF9AE}" pid="216" name="FSC#SKEDITIONREG@103.510:sk_org_fullname">
    <vt:lpwstr>Ministerstvo dopravy Slovenskej republiky</vt:lpwstr>
  </property>
  <property fmtid="{D5CDD505-2E9C-101B-9397-08002B2CF9AE}" pid="217" name="FSC#SKEDITIONREG@103.510:sk_org_ico">
    <vt:lpwstr>30416094</vt:lpwstr>
  </property>
  <property fmtid="{D5CDD505-2E9C-101B-9397-08002B2CF9AE}" pid="218" name="FSC#SKEDITIONREG@103.510:sk_org_phone">
    <vt:lpwstr/>
  </property>
  <property fmtid="{D5CDD505-2E9C-101B-9397-08002B2CF9AE}" pid="219" name="FSC#SKEDITIONREG@103.510:sk_org_shortname">
    <vt:lpwstr/>
  </property>
  <property fmtid="{D5CDD505-2E9C-101B-9397-08002B2CF9AE}" pid="220" name="FSC#SKEDITIONREG@103.510:sk_org_state">
    <vt:lpwstr/>
  </property>
  <property fmtid="{D5CDD505-2E9C-101B-9397-08002B2CF9AE}" pid="221" name="FSC#SKEDITIONREG@103.510:sk_org_street">
    <vt:lpwstr>Námestie slobody 6</vt:lpwstr>
  </property>
  <property fmtid="{D5CDD505-2E9C-101B-9397-08002B2CF9AE}" pid="222" name="FSC#SKEDITIONREG@103.510:sk_org_zip">
    <vt:lpwstr/>
  </property>
  <property fmtid="{D5CDD505-2E9C-101B-9397-08002B2CF9AE}" pid="223" name="FSC#SKEDITIONREG@103.510:viz_clearedat">
    <vt:lpwstr/>
  </property>
  <property fmtid="{D5CDD505-2E9C-101B-9397-08002B2CF9AE}" pid="224" name="FSC#SKEDITIONREG@103.510:viz_clearedby">
    <vt:lpwstr/>
  </property>
  <property fmtid="{D5CDD505-2E9C-101B-9397-08002B2CF9AE}" pid="225" name="FSC#SKEDITIONREG@103.510:viz_comm">
    <vt:lpwstr/>
  </property>
  <property fmtid="{D5CDD505-2E9C-101B-9397-08002B2CF9AE}" pid="226" name="FSC#SKEDITIONREG@103.510:viz_decisionattachments">
    <vt:lpwstr/>
  </property>
  <property fmtid="{D5CDD505-2E9C-101B-9397-08002B2CF9AE}" pid="227" name="FSC#SKEDITIONREG@103.510:viz_deliveredat">
    <vt:lpwstr/>
  </property>
  <property fmtid="{D5CDD505-2E9C-101B-9397-08002B2CF9AE}" pid="228" name="FSC#SKEDITIONREG@103.510:viz_delivery">
    <vt:lpwstr/>
  </property>
  <property fmtid="{D5CDD505-2E9C-101B-9397-08002B2CF9AE}" pid="229" name="FSC#SKEDITIONREG@103.510:viz_extension">
    <vt:lpwstr/>
  </property>
  <property fmtid="{D5CDD505-2E9C-101B-9397-08002B2CF9AE}" pid="230" name="FSC#SKEDITIONREG@103.510:viz_filenumber">
    <vt:lpwstr/>
  </property>
  <property fmtid="{D5CDD505-2E9C-101B-9397-08002B2CF9AE}" pid="231" name="FSC#SKEDITIONREG@103.510:viz_fileresponsible">
    <vt:lpwstr/>
  </property>
  <property fmtid="{D5CDD505-2E9C-101B-9397-08002B2CF9AE}" pid="232" name="FSC#SKEDITIONREG@103.510:viz_fileresporg">
    <vt:lpwstr/>
  </property>
  <property fmtid="{D5CDD505-2E9C-101B-9397-08002B2CF9AE}" pid="233" name="FSC#SKEDITIONREG@103.510:viz_fileresporg_email_OU">
    <vt:lpwstr/>
  </property>
  <property fmtid="{D5CDD505-2E9C-101B-9397-08002B2CF9AE}" pid="234" name="FSC#SKEDITIONREG@103.510:viz_fileresporg_emailaddress">
    <vt:lpwstr/>
  </property>
  <property fmtid="{D5CDD505-2E9C-101B-9397-08002B2CF9AE}" pid="235" name="FSC#SKEDITIONREG@103.510:viz_fileresporg_fax">
    <vt:lpwstr/>
  </property>
  <property fmtid="{D5CDD505-2E9C-101B-9397-08002B2CF9AE}" pid="236" name="FSC#SKEDITIONREG@103.510:viz_fileresporg_fax_OU">
    <vt:lpwstr/>
  </property>
  <property fmtid="{D5CDD505-2E9C-101B-9397-08002B2CF9AE}" pid="237" name="FSC#SKEDITIONREG@103.510:viz_fileresporg_function">
    <vt:lpwstr/>
  </property>
  <property fmtid="{D5CDD505-2E9C-101B-9397-08002B2CF9AE}" pid="238" name="FSC#SKEDITIONREG@103.510:viz_fileresporg_function_OU">
    <vt:lpwstr/>
  </property>
  <property fmtid="{D5CDD505-2E9C-101B-9397-08002B2CF9AE}" pid="239" name="FSC#SKEDITIONREG@103.510:viz_fileresporg_head">
    <vt:lpwstr/>
  </property>
  <property fmtid="{D5CDD505-2E9C-101B-9397-08002B2CF9AE}" pid="240" name="FSC#SKEDITIONREG@103.510:viz_fileresporg_head_OU">
    <vt:lpwstr/>
  </property>
  <property fmtid="{D5CDD505-2E9C-101B-9397-08002B2CF9AE}" pid="241" name="FSC#SKEDITIONREG@103.510:viz_fileresporg_longname">
    <vt:lpwstr/>
  </property>
  <property fmtid="{D5CDD505-2E9C-101B-9397-08002B2CF9AE}" pid="242" name="FSC#SKEDITIONREG@103.510:viz_fileresporg_mesto">
    <vt:lpwstr/>
  </property>
  <property fmtid="{D5CDD505-2E9C-101B-9397-08002B2CF9AE}" pid="243" name="FSC#SKEDITIONREG@103.510:viz_fileresporg_odbor">
    <vt:lpwstr/>
  </property>
  <property fmtid="{D5CDD505-2E9C-101B-9397-08002B2CF9AE}" pid="244" name="FSC#SKEDITIONREG@103.510:viz_fileresporg_odbor_function">
    <vt:lpwstr/>
  </property>
  <property fmtid="{D5CDD505-2E9C-101B-9397-08002B2CF9AE}" pid="245" name="FSC#SKEDITIONREG@103.510:viz_fileresporg_odbor_head">
    <vt:lpwstr/>
  </property>
  <property fmtid="{D5CDD505-2E9C-101B-9397-08002B2CF9AE}" pid="246" name="FSC#SKEDITIONREG@103.510:viz_fileresporg_OU">
    <vt:lpwstr/>
  </property>
  <property fmtid="{D5CDD505-2E9C-101B-9397-08002B2CF9AE}" pid="247" name="FSC#SKEDITIONREG@103.510:viz_fileresporg_phone">
    <vt:lpwstr/>
  </property>
  <property fmtid="{D5CDD505-2E9C-101B-9397-08002B2CF9AE}" pid="248" name="FSC#SKEDITIONREG@103.510:viz_fileresporg_phone_OU">
    <vt:lpwstr/>
  </property>
  <property fmtid="{D5CDD505-2E9C-101B-9397-08002B2CF9AE}" pid="249" name="FSC#SKEDITIONREG@103.510:viz_fileresporg_position">
    <vt:lpwstr/>
  </property>
  <property fmtid="{D5CDD505-2E9C-101B-9397-08002B2CF9AE}" pid="250" name="FSC#SKEDITIONREG@103.510:viz_fileresporg_position_OU">
    <vt:lpwstr/>
  </property>
  <property fmtid="{D5CDD505-2E9C-101B-9397-08002B2CF9AE}" pid="251" name="FSC#SKEDITIONREG@103.510:viz_fileresporg_psc">
    <vt:lpwstr/>
  </property>
  <property fmtid="{D5CDD505-2E9C-101B-9397-08002B2CF9AE}" pid="252" name="FSC#SKEDITIONREG@103.510:viz_fileresporg_sekcia">
    <vt:lpwstr/>
  </property>
  <property fmtid="{D5CDD505-2E9C-101B-9397-08002B2CF9AE}" pid="253" name="FSC#SKEDITIONREG@103.510:viz_fileresporg_sekcia_function">
    <vt:lpwstr/>
  </property>
  <property fmtid="{D5CDD505-2E9C-101B-9397-08002B2CF9AE}" pid="254" name="FSC#SKEDITIONREG@103.510:viz_fileresporg_sekcia_head">
    <vt:lpwstr/>
  </property>
  <property fmtid="{D5CDD505-2E9C-101B-9397-08002B2CF9AE}" pid="255" name="FSC#SKEDITIONREG@103.510:viz_fileresporg_stat">
    <vt:lpwstr/>
  </property>
  <property fmtid="{D5CDD505-2E9C-101B-9397-08002B2CF9AE}" pid="256" name="FSC#SKEDITIONREG@103.510:viz_fileresporg_ulica">
    <vt:lpwstr/>
  </property>
  <property fmtid="{D5CDD505-2E9C-101B-9397-08002B2CF9AE}" pid="257" name="FSC#SKEDITIONREG@103.510:viz_fileresporgknazov">
    <vt:lpwstr/>
  </property>
  <property fmtid="{D5CDD505-2E9C-101B-9397-08002B2CF9AE}" pid="258" name="FSC#SKEDITIONREG@103.510:viz_filesubj">
    <vt:lpwstr/>
  </property>
  <property fmtid="{D5CDD505-2E9C-101B-9397-08002B2CF9AE}" pid="259" name="FSC#SKEDITIONREG@103.510:viz_incattachments">
    <vt:lpwstr/>
  </property>
  <property fmtid="{D5CDD505-2E9C-101B-9397-08002B2CF9AE}" pid="260" name="FSC#SKEDITIONREG@103.510:viz_incnr">
    <vt:lpwstr/>
  </property>
  <property fmtid="{D5CDD505-2E9C-101B-9397-08002B2CF9AE}" pid="261" name="FSC#SKEDITIONREG@103.510:viz_intletterrecivers">
    <vt:lpwstr/>
  </property>
  <property fmtid="{D5CDD505-2E9C-101B-9397-08002B2CF9AE}" pid="262" name="FSC#SKEDITIONREG@103.510:viz_objcreatedstr">
    <vt:lpwstr/>
  </property>
  <property fmtid="{D5CDD505-2E9C-101B-9397-08002B2CF9AE}" pid="263" name="FSC#SKEDITIONREG@103.510:viz_ordernumber">
    <vt:lpwstr/>
  </property>
  <property fmtid="{D5CDD505-2E9C-101B-9397-08002B2CF9AE}" pid="264" name="FSC#SKEDITIONREG@103.510:viz_oursign">
    <vt:lpwstr/>
  </property>
  <property fmtid="{D5CDD505-2E9C-101B-9397-08002B2CF9AE}" pid="265" name="FSC#SKEDITIONREG@103.510:viz_responseto_createdby">
    <vt:lpwstr/>
  </property>
  <property fmtid="{D5CDD505-2E9C-101B-9397-08002B2CF9AE}" pid="266" name="FSC#SKEDITIONREG@103.510:viz_sendersign">
    <vt:lpwstr/>
  </property>
  <property fmtid="{D5CDD505-2E9C-101B-9397-08002B2CF9AE}" pid="267" name="FSC#SKEDITIONREG@103.510:viz_shortfileresporg">
    <vt:lpwstr/>
  </property>
  <property fmtid="{D5CDD505-2E9C-101B-9397-08002B2CF9AE}" pid="268" name="FSC#SKEDITIONREG@103.510:viz_tel_number">
    <vt:lpwstr/>
  </property>
  <property fmtid="{D5CDD505-2E9C-101B-9397-08002B2CF9AE}" pid="269" name="FSC#SKEDITIONREG@103.510:viz_tel_number2">
    <vt:lpwstr/>
  </property>
  <property fmtid="{D5CDD505-2E9C-101B-9397-08002B2CF9AE}" pid="270" name="FSC#SKEDITIONREG@103.510:viz_testsalutation">
    <vt:lpwstr/>
  </property>
  <property fmtid="{D5CDD505-2E9C-101B-9397-08002B2CF9AE}" pid="271" name="FSC#SKEDITIONREG@103.510:viz_validfrom">
    <vt:lpwstr/>
  </property>
  <property fmtid="{D5CDD505-2E9C-101B-9397-08002B2CF9AE}" pid="272" name="FSC#SKEDITIONREG@103.510:zaznam_jeden_adresat">
    <vt:lpwstr/>
  </property>
  <property fmtid="{D5CDD505-2E9C-101B-9397-08002B2CF9AE}" pid="273" name="FSC#SKEDITIONREG@103.510:zaznam_vnut_adresati_1">
    <vt:lpwstr/>
  </property>
  <property fmtid="{D5CDD505-2E9C-101B-9397-08002B2CF9AE}" pid="274" name="FSC#SKEDITIONREG@103.510:zaznam_vnut_adresati_10">
    <vt:lpwstr/>
  </property>
  <property fmtid="{D5CDD505-2E9C-101B-9397-08002B2CF9AE}" pid="275" name="FSC#SKEDITIONREG@103.510:zaznam_vnut_adresati_11">
    <vt:lpwstr/>
  </property>
  <property fmtid="{D5CDD505-2E9C-101B-9397-08002B2CF9AE}" pid="276" name="FSC#SKEDITIONREG@103.510:zaznam_vnut_adresati_12">
    <vt:lpwstr/>
  </property>
  <property fmtid="{D5CDD505-2E9C-101B-9397-08002B2CF9AE}" pid="277" name="FSC#SKEDITIONREG@103.510:zaznam_vnut_adresati_13">
    <vt:lpwstr/>
  </property>
  <property fmtid="{D5CDD505-2E9C-101B-9397-08002B2CF9AE}" pid="278" name="FSC#SKEDITIONREG@103.510:zaznam_vnut_adresati_14">
    <vt:lpwstr/>
  </property>
  <property fmtid="{D5CDD505-2E9C-101B-9397-08002B2CF9AE}" pid="279" name="FSC#SKEDITIONREG@103.510:zaznam_vnut_adresati_15">
    <vt:lpwstr/>
  </property>
  <property fmtid="{D5CDD505-2E9C-101B-9397-08002B2CF9AE}" pid="280" name="FSC#SKEDITIONREG@103.510:zaznam_vnut_adresati_16">
    <vt:lpwstr/>
  </property>
  <property fmtid="{D5CDD505-2E9C-101B-9397-08002B2CF9AE}" pid="281" name="FSC#SKEDITIONREG@103.510:zaznam_vnut_adresati_17">
    <vt:lpwstr/>
  </property>
  <property fmtid="{D5CDD505-2E9C-101B-9397-08002B2CF9AE}" pid="282" name="FSC#SKEDITIONREG@103.510:zaznam_vnut_adresati_18">
    <vt:lpwstr/>
  </property>
  <property fmtid="{D5CDD505-2E9C-101B-9397-08002B2CF9AE}" pid="283" name="FSC#SKEDITIONREG@103.510:zaznam_vnut_adresati_19">
    <vt:lpwstr/>
  </property>
  <property fmtid="{D5CDD505-2E9C-101B-9397-08002B2CF9AE}" pid="284" name="FSC#SKEDITIONREG@103.510:zaznam_vnut_adresati_2">
    <vt:lpwstr/>
  </property>
  <property fmtid="{D5CDD505-2E9C-101B-9397-08002B2CF9AE}" pid="285" name="FSC#SKEDITIONREG@103.510:zaznam_vnut_adresati_20">
    <vt:lpwstr/>
  </property>
  <property fmtid="{D5CDD505-2E9C-101B-9397-08002B2CF9AE}" pid="286" name="FSC#SKEDITIONREG@103.510:zaznam_vnut_adresati_21">
    <vt:lpwstr/>
  </property>
  <property fmtid="{D5CDD505-2E9C-101B-9397-08002B2CF9AE}" pid="287" name="FSC#SKEDITIONREG@103.510:zaznam_vnut_adresati_22">
    <vt:lpwstr/>
  </property>
  <property fmtid="{D5CDD505-2E9C-101B-9397-08002B2CF9AE}" pid="288" name="FSC#SKEDITIONREG@103.510:zaznam_vnut_adresati_23">
    <vt:lpwstr/>
  </property>
  <property fmtid="{D5CDD505-2E9C-101B-9397-08002B2CF9AE}" pid="289" name="FSC#SKEDITIONREG@103.510:zaznam_vnut_adresati_24">
    <vt:lpwstr/>
  </property>
  <property fmtid="{D5CDD505-2E9C-101B-9397-08002B2CF9AE}" pid="290" name="FSC#SKEDITIONREG@103.510:zaznam_vnut_adresati_25">
    <vt:lpwstr/>
  </property>
  <property fmtid="{D5CDD505-2E9C-101B-9397-08002B2CF9AE}" pid="291" name="FSC#SKEDITIONREG@103.510:zaznam_vnut_adresati_26">
    <vt:lpwstr/>
  </property>
  <property fmtid="{D5CDD505-2E9C-101B-9397-08002B2CF9AE}" pid="292" name="FSC#SKEDITIONREG@103.510:zaznam_vnut_adresati_27">
    <vt:lpwstr/>
  </property>
  <property fmtid="{D5CDD505-2E9C-101B-9397-08002B2CF9AE}" pid="293" name="FSC#SKEDITIONREG@103.510:zaznam_vnut_adresati_28">
    <vt:lpwstr/>
  </property>
  <property fmtid="{D5CDD505-2E9C-101B-9397-08002B2CF9AE}" pid="294" name="FSC#SKEDITIONREG@103.510:zaznam_vnut_adresati_29">
    <vt:lpwstr/>
  </property>
  <property fmtid="{D5CDD505-2E9C-101B-9397-08002B2CF9AE}" pid="295" name="FSC#SKEDITIONREG@103.510:zaznam_vnut_adresati_3">
    <vt:lpwstr/>
  </property>
  <property fmtid="{D5CDD505-2E9C-101B-9397-08002B2CF9AE}" pid="296" name="FSC#SKEDITIONREG@103.510:zaznam_vnut_adresati_30">
    <vt:lpwstr/>
  </property>
  <property fmtid="{D5CDD505-2E9C-101B-9397-08002B2CF9AE}" pid="297" name="FSC#SKEDITIONREG@103.510:zaznam_vnut_adresati_31">
    <vt:lpwstr/>
  </property>
  <property fmtid="{D5CDD505-2E9C-101B-9397-08002B2CF9AE}" pid="298" name="FSC#SKEDITIONREG@103.510:zaznam_vnut_adresati_32">
    <vt:lpwstr/>
  </property>
  <property fmtid="{D5CDD505-2E9C-101B-9397-08002B2CF9AE}" pid="299" name="FSC#SKEDITIONREG@103.510:zaznam_vnut_adresati_33">
    <vt:lpwstr/>
  </property>
  <property fmtid="{D5CDD505-2E9C-101B-9397-08002B2CF9AE}" pid="300" name="FSC#SKEDITIONREG@103.510:zaznam_vnut_adresati_34">
    <vt:lpwstr/>
  </property>
  <property fmtid="{D5CDD505-2E9C-101B-9397-08002B2CF9AE}" pid="301" name="FSC#SKEDITIONREG@103.510:zaznam_vnut_adresati_35">
    <vt:lpwstr/>
  </property>
  <property fmtid="{D5CDD505-2E9C-101B-9397-08002B2CF9AE}" pid="302" name="FSC#SKEDITIONREG@103.510:zaznam_vnut_adresati_36">
    <vt:lpwstr/>
  </property>
  <property fmtid="{D5CDD505-2E9C-101B-9397-08002B2CF9AE}" pid="303" name="FSC#SKEDITIONREG@103.510:zaznam_vnut_adresati_37">
    <vt:lpwstr/>
  </property>
  <property fmtid="{D5CDD505-2E9C-101B-9397-08002B2CF9AE}" pid="304" name="FSC#SKEDITIONREG@103.510:zaznam_vnut_adresati_38">
    <vt:lpwstr/>
  </property>
  <property fmtid="{D5CDD505-2E9C-101B-9397-08002B2CF9AE}" pid="305" name="FSC#SKEDITIONREG@103.510:zaznam_vnut_adresati_39">
    <vt:lpwstr/>
  </property>
  <property fmtid="{D5CDD505-2E9C-101B-9397-08002B2CF9AE}" pid="306" name="FSC#SKEDITIONREG@103.510:zaznam_vnut_adresati_4">
    <vt:lpwstr/>
  </property>
  <property fmtid="{D5CDD505-2E9C-101B-9397-08002B2CF9AE}" pid="307" name="FSC#SKEDITIONREG@103.510:zaznam_vnut_adresati_40">
    <vt:lpwstr/>
  </property>
  <property fmtid="{D5CDD505-2E9C-101B-9397-08002B2CF9AE}" pid="308" name="FSC#SKEDITIONREG@103.510:zaznam_vnut_adresati_41">
    <vt:lpwstr/>
  </property>
  <property fmtid="{D5CDD505-2E9C-101B-9397-08002B2CF9AE}" pid="309" name="FSC#SKEDITIONREG@103.510:zaznam_vnut_adresati_42">
    <vt:lpwstr/>
  </property>
  <property fmtid="{D5CDD505-2E9C-101B-9397-08002B2CF9AE}" pid="310" name="FSC#SKEDITIONREG@103.510:zaznam_vnut_adresati_43">
    <vt:lpwstr/>
  </property>
  <property fmtid="{D5CDD505-2E9C-101B-9397-08002B2CF9AE}" pid="311" name="FSC#SKEDITIONREG@103.510:zaznam_vnut_adresati_44">
    <vt:lpwstr/>
  </property>
  <property fmtid="{D5CDD505-2E9C-101B-9397-08002B2CF9AE}" pid="312" name="FSC#SKEDITIONREG@103.510:zaznam_vnut_adresati_45">
    <vt:lpwstr/>
  </property>
  <property fmtid="{D5CDD505-2E9C-101B-9397-08002B2CF9AE}" pid="313" name="FSC#SKEDITIONREG@103.510:zaznam_vnut_adresati_46">
    <vt:lpwstr/>
  </property>
  <property fmtid="{D5CDD505-2E9C-101B-9397-08002B2CF9AE}" pid="314" name="FSC#SKEDITIONREG@103.510:zaznam_vnut_adresati_47">
    <vt:lpwstr/>
  </property>
  <property fmtid="{D5CDD505-2E9C-101B-9397-08002B2CF9AE}" pid="315" name="FSC#SKEDITIONREG@103.510:zaznam_vnut_adresati_48">
    <vt:lpwstr/>
  </property>
  <property fmtid="{D5CDD505-2E9C-101B-9397-08002B2CF9AE}" pid="316" name="FSC#SKEDITIONREG@103.510:zaznam_vnut_adresati_49">
    <vt:lpwstr/>
  </property>
  <property fmtid="{D5CDD505-2E9C-101B-9397-08002B2CF9AE}" pid="317" name="FSC#SKEDITIONREG@103.510:zaznam_vnut_adresati_5">
    <vt:lpwstr/>
  </property>
  <property fmtid="{D5CDD505-2E9C-101B-9397-08002B2CF9AE}" pid="318" name="FSC#SKEDITIONREG@103.510:zaznam_vnut_adresati_50">
    <vt:lpwstr/>
  </property>
  <property fmtid="{D5CDD505-2E9C-101B-9397-08002B2CF9AE}" pid="319" name="FSC#SKEDITIONREG@103.510:zaznam_vnut_adresati_51">
    <vt:lpwstr/>
  </property>
  <property fmtid="{D5CDD505-2E9C-101B-9397-08002B2CF9AE}" pid="320" name="FSC#SKEDITIONREG@103.510:zaznam_vnut_adresati_52">
    <vt:lpwstr/>
  </property>
  <property fmtid="{D5CDD505-2E9C-101B-9397-08002B2CF9AE}" pid="321" name="FSC#SKEDITIONREG@103.510:zaznam_vnut_adresati_53">
    <vt:lpwstr/>
  </property>
  <property fmtid="{D5CDD505-2E9C-101B-9397-08002B2CF9AE}" pid="322" name="FSC#SKEDITIONREG@103.510:zaznam_vnut_adresati_54">
    <vt:lpwstr/>
  </property>
  <property fmtid="{D5CDD505-2E9C-101B-9397-08002B2CF9AE}" pid="323" name="FSC#SKEDITIONREG@103.510:zaznam_vnut_adresati_55">
    <vt:lpwstr/>
  </property>
  <property fmtid="{D5CDD505-2E9C-101B-9397-08002B2CF9AE}" pid="324" name="FSC#SKEDITIONREG@103.510:zaznam_vnut_adresati_56">
    <vt:lpwstr/>
  </property>
  <property fmtid="{D5CDD505-2E9C-101B-9397-08002B2CF9AE}" pid="325" name="FSC#SKEDITIONREG@103.510:zaznam_vnut_adresati_57">
    <vt:lpwstr/>
  </property>
  <property fmtid="{D5CDD505-2E9C-101B-9397-08002B2CF9AE}" pid="326" name="FSC#SKEDITIONREG@103.510:zaznam_vnut_adresati_58">
    <vt:lpwstr/>
  </property>
  <property fmtid="{D5CDD505-2E9C-101B-9397-08002B2CF9AE}" pid="327" name="FSC#SKEDITIONREG@103.510:zaznam_vnut_adresati_59">
    <vt:lpwstr/>
  </property>
  <property fmtid="{D5CDD505-2E9C-101B-9397-08002B2CF9AE}" pid="328" name="FSC#SKEDITIONREG@103.510:zaznam_vnut_adresati_6">
    <vt:lpwstr/>
  </property>
  <property fmtid="{D5CDD505-2E9C-101B-9397-08002B2CF9AE}" pid="329" name="FSC#SKEDITIONREG@103.510:zaznam_vnut_adresati_60">
    <vt:lpwstr/>
  </property>
  <property fmtid="{D5CDD505-2E9C-101B-9397-08002B2CF9AE}" pid="330" name="FSC#SKEDITIONREG@103.510:zaznam_vnut_adresati_61">
    <vt:lpwstr/>
  </property>
  <property fmtid="{D5CDD505-2E9C-101B-9397-08002B2CF9AE}" pid="331" name="FSC#SKEDITIONREG@103.510:zaznam_vnut_adresati_62">
    <vt:lpwstr/>
  </property>
  <property fmtid="{D5CDD505-2E9C-101B-9397-08002B2CF9AE}" pid="332" name="FSC#SKEDITIONREG@103.510:zaznam_vnut_adresati_63">
    <vt:lpwstr/>
  </property>
  <property fmtid="{D5CDD505-2E9C-101B-9397-08002B2CF9AE}" pid="333" name="FSC#SKEDITIONREG@103.510:zaznam_vnut_adresati_64">
    <vt:lpwstr/>
  </property>
  <property fmtid="{D5CDD505-2E9C-101B-9397-08002B2CF9AE}" pid="334" name="FSC#SKEDITIONREG@103.510:zaznam_vnut_adresati_65">
    <vt:lpwstr/>
  </property>
  <property fmtid="{D5CDD505-2E9C-101B-9397-08002B2CF9AE}" pid="335" name="FSC#SKEDITIONREG@103.510:zaznam_vnut_adresati_66">
    <vt:lpwstr/>
  </property>
  <property fmtid="{D5CDD505-2E9C-101B-9397-08002B2CF9AE}" pid="336" name="FSC#SKEDITIONREG@103.510:zaznam_vnut_adresati_67">
    <vt:lpwstr/>
  </property>
  <property fmtid="{D5CDD505-2E9C-101B-9397-08002B2CF9AE}" pid="337" name="FSC#SKEDITIONREG@103.510:zaznam_vnut_adresati_68">
    <vt:lpwstr/>
  </property>
  <property fmtid="{D5CDD505-2E9C-101B-9397-08002B2CF9AE}" pid="338" name="FSC#SKEDITIONREG@103.510:zaznam_vnut_adresati_69">
    <vt:lpwstr/>
  </property>
  <property fmtid="{D5CDD505-2E9C-101B-9397-08002B2CF9AE}" pid="339" name="FSC#SKEDITIONREG@103.510:zaznam_vnut_adresati_7">
    <vt:lpwstr/>
  </property>
  <property fmtid="{D5CDD505-2E9C-101B-9397-08002B2CF9AE}" pid="340" name="FSC#SKEDITIONREG@103.510:zaznam_vnut_adresati_70">
    <vt:lpwstr/>
  </property>
  <property fmtid="{D5CDD505-2E9C-101B-9397-08002B2CF9AE}" pid="341" name="FSC#SKEDITIONREG@103.510:zaznam_vnut_adresati_8">
    <vt:lpwstr/>
  </property>
  <property fmtid="{D5CDD505-2E9C-101B-9397-08002B2CF9AE}" pid="342" name="FSC#SKEDITIONREG@103.510:zaznam_vnut_adresati_9">
    <vt:lpwstr/>
  </property>
  <property fmtid="{D5CDD505-2E9C-101B-9397-08002B2CF9AE}" pid="343" name="FSC#SKEDITIONREG@103.510:zaznam_vonk_adresati_1">
    <vt:lpwstr/>
  </property>
  <property fmtid="{D5CDD505-2E9C-101B-9397-08002B2CF9AE}" pid="344" name="FSC#SKEDITIONREG@103.510:zaznam_vonk_adresati_2">
    <vt:lpwstr/>
  </property>
  <property fmtid="{D5CDD505-2E9C-101B-9397-08002B2CF9AE}" pid="345" name="FSC#SKEDITIONREG@103.510:zaznam_vonk_adresati_3">
    <vt:lpwstr/>
  </property>
  <property fmtid="{D5CDD505-2E9C-101B-9397-08002B2CF9AE}" pid="346" name="FSC#SKEDITIONREG@103.510:zaznam_vonk_adresati_4">
    <vt:lpwstr/>
  </property>
  <property fmtid="{D5CDD505-2E9C-101B-9397-08002B2CF9AE}" pid="347" name="FSC#SKEDITIONREG@103.510:zaznam_vonk_adresati_5">
    <vt:lpwstr/>
  </property>
  <property fmtid="{D5CDD505-2E9C-101B-9397-08002B2CF9AE}" pid="348" name="FSC#SKEDITIONREG@103.510:zaznam_vonk_adresati_6">
    <vt:lpwstr/>
  </property>
  <property fmtid="{D5CDD505-2E9C-101B-9397-08002B2CF9AE}" pid="349" name="FSC#SKEDITIONREG@103.510:zaznam_vonk_adresati_7">
    <vt:lpwstr/>
  </property>
  <property fmtid="{D5CDD505-2E9C-101B-9397-08002B2CF9AE}" pid="350" name="FSC#SKEDITIONREG@103.510:zaznam_vonk_adresati_8">
    <vt:lpwstr/>
  </property>
  <property fmtid="{D5CDD505-2E9C-101B-9397-08002B2CF9AE}" pid="351" name="FSC#SKEDITIONREG@103.510:zaznam_vonk_adresati_9">
    <vt:lpwstr/>
  </property>
  <property fmtid="{D5CDD505-2E9C-101B-9397-08002B2CF9AE}" pid="352" name="FSC#SKEDITIONREG@103.510:zaznam_vonk_adresati_10">
    <vt:lpwstr/>
  </property>
  <property fmtid="{D5CDD505-2E9C-101B-9397-08002B2CF9AE}" pid="353" name="FSC#SKEDITIONREG@103.510:zaznam_vonk_adresati_11">
    <vt:lpwstr/>
  </property>
  <property fmtid="{D5CDD505-2E9C-101B-9397-08002B2CF9AE}" pid="354" name="FSC#SKEDITIONREG@103.510:zaznam_vonk_adresati_12">
    <vt:lpwstr/>
  </property>
  <property fmtid="{D5CDD505-2E9C-101B-9397-08002B2CF9AE}" pid="355" name="FSC#SKEDITIONREG@103.510:zaznam_vonk_adresati_13">
    <vt:lpwstr/>
  </property>
  <property fmtid="{D5CDD505-2E9C-101B-9397-08002B2CF9AE}" pid="356" name="FSC#SKEDITIONREG@103.510:zaznam_vonk_adresati_14">
    <vt:lpwstr/>
  </property>
  <property fmtid="{D5CDD505-2E9C-101B-9397-08002B2CF9AE}" pid="357" name="FSC#SKEDITIONREG@103.510:zaznam_vonk_adresati_15">
    <vt:lpwstr/>
  </property>
  <property fmtid="{D5CDD505-2E9C-101B-9397-08002B2CF9AE}" pid="358" name="FSC#SKEDITIONREG@103.510:zaznam_vonk_adresati_16">
    <vt:lpwstr/>
  </property>
  <property fmtid="{D5CDD505-2E9C-101B-9397-08002B2CF9AE}" pid="359" name="FSC#SKEDITIONREG@103.510:zaznam_vonk_adresati_17">
    <vt:lpwstr/>
  </property>
  <property fmtid="{D5CDD505-2E9C-101B-9397-08002B2CF9AE}" pid="360" name="FSC#SKEDITIONREG@103.510:zaznam_vonk_adresati_18">
    <vt:lpwstr/>
  </property>
  <property fmtid="{D5CDD505-2E9C-101B-9397-08002B2CF9AE}" pid="361" name="FSC#SKEDITIONREG@103.510:zaznam_vonk_adresati_19">
    <vt:lpwstr/>
  </property>
  <property fmtid="{D5CDD505-2E9C-101B-9397-08002B2CF9AE}" pid="362" name="FSC#SKEDITIONREG@103.510:zaznam_vonk_adresati_20">
    <vt:lpwstr/>
  </property>
  <property fmtid="{D5CDD505-2E9C-101B-9397-08002B2CF9AE}" pid="363" name="FSC#SKEDITIONREG@103.510:zaznam_vonk_adresati_21">
    <vt:lpwstr/>
  </property>
  <property fmtid="{D5CDD505-2E9C-101B-9397-08002B2CF9AE}" pid="364" name="FSC#SKEDITIONREG@103.510:zaznam_vonk_adresati_22">
    <vt:lpwstr/>
  </property>
  <property fmtid="{D5CDD505-2E9C-101B-9397-08002B2CF9AE}" pid="365" name="FSC#SKEDITIONREG@103.510:zaznam_vonk_adresati_23">
    <vt:lpwstr/>
  </property>
  <property fmtid="{D5CDD505-2E9C-101B-9397-08002B2CF9AE}" pid="366" name="FSC#SKEDITIONREG@103.510:zaznam_vonk_adresati_24">
    <vt:lpwstr/>
  </property>
  <property fmtid="{D5CDD505-2E9C-101B-9397-08002B2CF9AE}" pid="367" name="FSC#SKEDITIONREG@103.510:zaznam_vonk_adresati_25">
    <vt:lpwstr/>
  </property>
  <property fmtid="{D5CDD505-2E9C-101B-9397-08002B2CF9AE}" pid="368" name="FSC#SKEDITIONREG@103.510:zaznam_vonk_adresati_26">
    <vt:lpwstr/>
  </property>
  <property fmtid="{D5CDD505-2E9C-101B-9397-08002B2CF9AE}" pid="369" name="FSC#SKEDITIONREG@103.510:zaznam_vonk_adresati_27">
    <vt:lpwstr/>
  </property>
  <property fmtid="{D5CDD505-2E9C-101B-9397-08002B2CF9AE}" pid="370" name="FSC#SKEDITIONREG@103.510:zaznam_vonk_adresati_28">
    <vt:lpwstr/>
  </property>
  <property fmtid="{D5CDD505-2E9C-101B-9397-08002B2CF9AE}" pid="371" name="FSC#SKEDITIONREG@103.510:zaznam_vonk_adresati_29">
    <vt:lpwstr/>
  </property>
  <property fmtid="{D5CDD505-2E9C-101B-9397-08002B2CF9AE}" pid="372" name="FSC#SKEDITIONREG@103.510:zaznam_vonk_adresati_30">
    <vt:lpwstr/>
  </property>
  <property fmtid="{D5CDD505-2E9C-101B-9397-08002B2CF9AE}" pid="373" name="FSC#SKEDITIONREG@103.510:zaznam_vonk_adresati_31">
    <vt:lpwstr/>
  </property>
  <property fmtid="{D5CDD505-2E9C-101B-9397-08002B2CF9AE}" pid="374" name="FSC#SKEDITIONREG@103.510:zaznam_vonk_adresati_32">
    <vt:lpwstr/>
  </property>
  <property fmtid="{D5CDD505-2E9C-101B-9397-08002B2CF9AE}" pid="375" name="FSC#SKEDITIONREG@103.510:zaznam_vonk_adresati_33">
    <vt:lpwstr/>
  </property>
  <property fmtid="{D5CDD505-2E9C-101B-9397-08002B2CF9AE}" pid="376" name="FSC#SKEDITIONREG@103.510:zaznam_vonk_adresati_34">
    <vt:lpwstr/>
  </property>
  <property fmtid="{D5CDD505-2E9C-101B-9397-08002B2CF9AE}" pid="377" name="FSC#SKEDITIONREG@103.510:zaznam_vonk_adresati_35">
    <vt:lpwstr/>
  </property>
  <property fmtid="{D5CDD505-2E9C-101B-9397-08002B2CF9AE}" pid="378" name="FSC#SKEDITIONREG@103.510:Stazovatel">
    <vt:lpwstr/>
  </property>
  <property fmtid="{D5CDD505-2E9C-101B-9397-08002B2CF9AE}" pid="379" name="FSC#SKEDITIONREG@103.510:ProtiKomu">
    <vt:lpwstr/>
  </property>
  <property fmtid="{D5CDD505-2E9C-101B-9397-08002B2CF9AE}" pid="380" name="FSC#SKEDITIONREG@103.510:EvCisloStaz">
    <vt:lpwstr/>
  </property>
  <property fmtid="{D5CDD505-2E9C-101B-9397-08002B2CF9AE}" pid="381" name="FSC#SKEDITIONREG@103.510:jod_AttrDateSkutocnyDatumVydania">
    <vt:lpwstr/>
  </property>
  <property fmtid="{D5CDD505-2E9C-101B-9397-08002B2CF9AE}" pid="382" name="FSC#SKEDITIONREG@103.510:jod_AttrNumCisloZmeny">
    <vt:lpwstr/>
  </property>
  <property fmtid="{D5CDD505-2E9C-101B-9397-08002B2CF9AE}" pid="383" name="FSC#SKEDITIONREG@103.510:jod_AttrStrRegCisloZaznamu">
    <vt:lpwstr/>
  </property>
  <property fmtid="{D5CDD505-2E9C-101B-9397-08002B2CF9AE}" pid="384" name="FSC#SKEDITIONREG@103.510:jod_cislodoc">
    <vt:lpwstr/>
  </property>
  <property fmtid="{D5CDD505-2E9C-101B-9397-08002B2CF9AE}" pid="385" name="FSC#SKEDITIONREG@103.510:jod_druh">
    <vt:lpwstr/>
  </property>
  <property fmtid="{D5CDD505-2E9C-101B-9397-08002B2CF9AE}" pid="386" name="FSC#SKEDITIONREG@103.510:jod_lu">
    <vt:lpwstr/>
  </property>
  <property fmtid="{D5CDD505-2E9C-101B-9397-08002B2CF9AE}" pid="387" name="FSC#SKEDITIONREG@103.510:jod_nazov">
    <vt:lpwstr/>
  </property>
  <property fmtid="{D5CDD505-2E9C-101B-9397-08002B2CF9AE}" pid="388" name="FSC#SKEDITIONREG@103.510:jod_typ">
    <vt:lpwstr/>
  </property>
  <property fmtid="{D5CDD505-2E9C-101B-9397-08002B2CF9AE}" pid="389" name="FSC#SKEDITIONREG@103.510:jod_zh">
    <vt:lpwstr/>
  </property>
  <property fmtid="{D5CDD505-2E9C-101B-9397-08002B2CF9AE}" pid="390" name="FSC#SKEDITIONREG@103.510:jod_sAttrDatePlatnostDo">
    <vt:lpwstr/>
  </property>
  <property fmtid="{D5CDD505-2E9C-101B-9397-08002B2CF9AE}" pid="391" name="FSC#SKEDITIONREG@103.510:jod_sAttrDatePlatnostOd">
    <vt:lpwstr/>
  </property>
  <property fmtid="{D5CDD505-2E9C-101B-9397-08002B2CF9AE}" pid="392" name="FSC#SKEDITIONREG@103.510:jod_sAttrDateUcinnostDoc">
    <vt:lpwstr/>
  </property>
  <property fmtid="{D5CDD505-2E9C-101B-9397-08002B2CF9AE}" pid="393" name="FSC#SKEDITIONREG@103.510:a_telephone">
    <vt:lpwstr/>
  </property>
  <property fmtid="{D5CDD505-2E9C-101B-9397-08002B2CF9AE}" pid="394" name="FSC#SKEDITIONREG@103.510:a_email">
    <vt:lpwstr/>
  </property>
  <property fmtid="{D5CDD505-2E9C-101B-9397-08002B2CF9AE}" pid="395" name="FSC#SKEDITIONREG@103.510:a_nazovOU">
    <vt:lpwstr/>
  </property>
  <property fmtid="{D5CDD505-2E9C-101B-9397-08002B2CF9AE}" pid="396" name="FSC#SKEDITIONREG@103.510:a_veduciOU">
    <vt:lpwstr/>
  </property>
  <property fmtid="{D5CDD505-2E9C-101B-9397-08002B2CF9AE}" pid="397" name="FSC#SKEDITIONREG@103.510:a_nadradeneOU">
    <vt:lpwstr/>
  </property>
  <property fmtid="{D5CDD505-2E9C-101B-9397-08002B2CF9AE}" pid="398" name="FSC#SKEDITIONREG@103.510:a_veduciOd">
    <vt:lpwstr/>
  </property>
  <property fmtid="{D5CDD505-2E9C-101B-9397-08002B2CF9AE}" pid="399" name="FSC#SKEDITIONREG@103.510:a_komu">
    <vt:lpwstr/>
  </property>
  <property fmtid="{D5CDD505-2E9C-101B-9397-08002B2CF9AE}" pid="400" name="FSC#SKEDITIONREG@103.510:a_nasecislo">
    <vt:lpwstr/>
  </property>
  <property fmtid="{D5CDD505-2E9C-101B-9397-08002B2CF9AE}" pid="401" name="FSC#SKEDITIONREG@103.510:a_riaditelOdboru">
    <vt:lpwstr/>
  </property>
  <property fmtid="{D5CDD505-2E9C-101B-9397-08002B2CF9AE}" pid="402" name="FSC#SKEDITIONREG@103.510:zaz_fileresporg_addrstreet">
    <vt:lpwstr/>
  </property>
  <property fmtid="{D5CDD505-2E9C-101B-9397-08002B2CF9AE}" pid="403" name="FSC#SKEDITIONREG@103.510:zaz_fileresporg_addrzipcode">
    <vt:lpwstr/>
  </property>
  <property fmtid="{D5CDD505-2E9C-101B-9397-08002B2CF9AE}" pid="404" name="FSC#SKEDITIONREG@103.510:zaz_fileresporg_addrcity">
    <vt:lpwstr/>
  </property>
  <property fmtid="{D5CDD505-2E9C-101B-9397-08002B2CF9AE}" pid="405" name="FSC#COOELAK@1.1001:Subject">
    <vt:lpwstr/>
  </property>
  <property fmtid="{D5CDD505-2E9C-101B-9397-08002B2CF9AE}" pid="406" name="FSC#COOELAK@1.1001:FileReference">
    <vt:lpwstr/>
  </property>
  <property fmtid="{D5CDD505-2E9C-101B-9397-08002B2CF9AE}" pid="407" name="FSC#COOELAK@1.1001:FileRefYear">
    <vt:lpwstr/>
  </property>
  <property fmtid="{D5CDD505-2E9C-101B-9397-08002B2CF9AE}" pid="408" name="FSC#COOELAK@1.1001:FileRefOrdinal">
    <vt:lpwstr/>
  </property>
  <property fmtid="{D5CDD505-2E9C-101B-9397-08002B2CF9AE}" pid="409" name="FSC#COOELAK@1.1001:FileRefOU">
    <vt:lpwstr/>
  </property>
  <property fmtid="{D5CDD505-2E9C-101B-9397-08002B2CF9AE}" pid="410" name="FSC#COOELAK@1.1001:Organization">
    <vt:lpwstr/>
  </property>
  <property fmtid="{D5CDD505-2E9C-101B-9397-08002B2CF9AE}" pid="411" name="FSC#COOELAK@1.1001:Owner">
    <vt:lpwstr>Bonko, Andrej, Mgr., PhD.</vt:lpwstr>
  </property>
  <property fmtid="{D5CDD505-2E9C-101B-9397-08002B2CF9AE}" pid="412" name="FSC#COOELAK@1.1001:OwnerExtension">
    <vt:lpwstr/>
  </property>
  <property fmtid="{D5CDD505-2E9C-101B-9397-08002B2CF9AE}" pid="413" name="FSC#COOELAK@1.1001:OwnerFaxExtension">
    <vt:lpwstr/>
  </property>
  <property fmtid="{D5CDD505-2E9C-101B-9397-08002B2CF9AE}" pid="414" name="FSC#COOELAK@1.1001:DispatchedBy">
    <vt:lpwstr/>
  </property>
  <property fmtid="{D5CDD505-2E9C-101B-9397-08002B2CF9AE}" pid="415" name="FSC#COOELAK@1.1001:DispatchedAt">
    <vt:lpwstr/>
  </property>
  <property fmtid="{D5CDD505-2E9C-101B-9397-08002B2CF9AE}" pid="416" name="FSC#COOELAK@1.1001:ApprovedBy">
    <vt:lpwstr/>
  </property>
  <property fmtid="{D5CDD505-2E9C-101B-9397-08002B2CF9AE}" pid="417" name="FSC#COOELAK@1.1001:ApprovedAt">
    <vt:lpwstr/>
  </property>
  <property fmtid="{D5CDD505-2E9C-101B-9397-08002B2CF9AE}" pid="418" name="FSC#COOELAK@1.1001:Department">
    <vt:lpwstr>DH00-SL (DH00 Sekcia legislatívna)</vt:lpwstr>
  </property>
  <property fmtid="{D5CDD505-2E9C-101B-9397-08002B2CF9AE}" pid="419" name="FSC#COOELAK@1.1001:CreatedAt">
    <vt:lpwstr>19.10.2026</vt:lpwstr>
  </property>
  <property fmtid="{D5CDD505-2E9C-101B-9397-08002B2CF9AE}" pid="420" name="FSC#COOELAK@1.1001:OU">
    <vt:lpwstr>DH00-SL (DH00 Sekcia legislatívna)</vt:lpwstr>
  </property>
  <property fmtid="{D5CDD505-2E9C-101B-9397-08002B2CF9AE}" pid="421" name="FSC#COOELAK@1.1001:Priority">
    <vt:lpwstr> ()</vt:lpwstr>
  </property>
  <property fmtid="{D5CDD505-2E9C-101B-9397-08002B2CF9AE}" pid="422" name="FSC#COOELAK@1.1001:ObjBarCode">
    <vt:lpwstr>*COO.2178.100.11.1206458*</vt:lpwstr>
  </property>
  <property fmtid="{D5CDD505-2E9C-101B-9397-08002B2CF9AE}" pid="423" name="FSC#COOELAK@1.1001:RefBarCode">
    <vt:lpwstr/>
  </property>
  <property fmtid="{D5CDD505-2E9C-101B-9397-08002B2CF9AE}" pid="424" name="FSC#COOELAK@1.1001:FileRefBarCode">
    <vt:lpwstr>**</vt:lpwstr>
  </property>
  <property fmtid="{D5CDD505-2E9C-101B-9397-08002B2CF9AE}" pid="425" name="FSC#COOELAK@1.1001:ExternalRef">
    <vt:lpwstr/>
  </property>
  <property fmtid="{D5CDD505-2E9C-101B-9397-08002B2CF9AE}" pid="426" name="FSC#COOELAK@1.1001:IncomingNumber">
    <vt:lpwstr/>
  </property>
  <property fmtid="{D5CDD505-2E9C-101B-9397-08002B2CF9AE}" pid="427" name="FSC#COOELAK@1.1001:IncomingSubject">
    <vt:lpwstr/>
  </property>
  <property fmtid="{D5CDD505-2E9C-101B-9397-08002B2CF9AE}" pid="428" name="FSC#COOELAK@1.1001:ProcessResponsible">
    <vt:lpwstr/>
  </property>
  <property fmtid="{D5CDD505-2E9C-101B-9397-08002B2CF9AE}" pid="429" name="FSC#COOELAK@1.1001:ProcessResponsiblePhone">
    <vt:lpwstr/>
  </property>
  <property fmtid="{D5CDD505-2E9C-101B-9397-08002B2CF9AE}" pid="430" name="FSC#COOELAK@1.1001:ProcessResponsibleMail">
    <vt:lpwstr/>
  </property>
  <property fmtid="{D5CDD505-2E9C-101B-9397-08002B2CF9AE}" pid="431" name="FSC#COOELAK@1.1001:ProcessResponsibleFax">
    <vt:lpwstr/>
  </property>
  <property fmtid="{D5CDD505-2E9C-101B-9397-08002B2CF9AE}" pid="432" name="FSC#COOELAK@1.1001:ApproverFirstName">
    <vt:lpwstr/>
  </property>
  <property fmtid="{D5CDD505-2E9C-101B-9397-08002B2CF9AE}" pid="433" name="FSC#COOELAK@1.1001:ApproverSurName">
    <vt:lpwstr/>
  </property>
  <property fmtid="{D5CDD505-2E9C-101B-9397-08002B2CF9AE}" pid="434" name="FSC#COOELAK@1.1001:ApproverTitle">
    <vt:lpwstr/>
  </property>
  <property fmtid="{D5CDD505-2E9C-101B-9397-08002B2CF9AE}" pid="435" name="FSC#COOELAK@1.1001:ExternalDate">
    <vt:lpwstr/>
  </property>
  <property fmtid="{D5CDD505-2E9C-101B-9397-08002B2CF9AE}" pid="436" name="FSC#COOELAK@1.1001:SettlementApprovedAt">
    <vt:lpwstr/>
  </property>
  <property fmtid="{D5CDD505-2E9C-101B-9397-08002B2CF9AE}" pid="437" name="FSC#COOELAK@1.1001:BaseNumber">
    <vt:lpwstr/>
  </property>
  <property fmtid="{D5CDD505-2E9C-101B-9397-08002B2CF9AE}" pid="438" name="FSC#COOELAK@1.1001:CurrentUserRolePos">
    <vt:lpwstr>referent 5</vt:lpwstr>
  </property>
  <property fmtid="{D5CDD505-2E9C-101B-9397-08002B2CF9AE}" pid="439" name="FSC#COOELAK@1.1001:CurrentUserEmail">
    <vt:lpwstr>blazena.majchrakova@mindop.sk</vt:lpwstr>
  </property>
  <property fmtid="{D5CDD505-2E9C-101B-9397-08002B2CF9AE}" pid="440" name="FSC#ELAKGOV@1.1001:PersonalSubjGender">
    <vt:lpwstr/>
  </property>
  <property fmtid="{D5CDD505-2E9C-101B-9397-08002B2CF9AE}" pid="441" name="FSC#ELAKGOV@1.1001:PersonalSubjFirstName">
    <vt:lpwstr/>
  </property>
  <property fmtid="{D5CDD505-2E9C-101B-9397-08002B2CF9AE}" pid="442" name="FSC#ELAKGOV@1.1001:PersonalSubjSurName">
    <vt:lpwstr/>
  </property>
  <property fmtid="{D5CDD505-2E9C-101B-9397-08002B2CF9AE}" pid="443" name="FSC#ELAKGOV@1.1001:PersonalSubjSalutation">
    <vt:lpwstr/>
  </property>
  <property fmtid="{D5CDD505-2E9C-101B-9397-08002B2CF9AE}" pid="444" name="FSC#ELAKGOV@1.1001:PersonalSubjAddress">
    <vt:lpwstr/>
  </property>
  <property fmtid="{D5CDD505-2E9C-101B-9397-08002B2CF9AE}" pid="445" name="FSC#ATSTATECFG@1.1001:Office">
    <vt:lpwstr/>
  </property>
  <property fmtid="{D5CDD505-2E9C-101B-9397-08002B2CF9AE}" pid="446" name="FSC#ATSTATECFG@1.1001:Agent">
    <vt:lpwstr/>
  </property>
  <property fmtid="{D5CDD505-2E9C-101B-9397-08002B2CF9AE}" pid="447" name="FSC#ATSTATECFG@1.1001:AgentPhone">
    <vt:lpwstr/>
  </property>
  <property fmtid="{D5CDD505-2E9C-101B-9397-08002B2CF9AE}" pid="448" name="FSC#ATSTATECFG@1.1001:DepartmentFax">
    <vt:lpwstr/>
  </property>
  <property fmtid="{D5CDD505-2E9C-101B-9397-08002B2CF9AE}" pid="449" name="FSC#ATSTATECFG@1.1001:DepartmentEmail">
    <vt:lpwstr/>
  </property>
  <property fmtid="{D5CDD505-2E9C-101B-9397-08002B2CF9AE}" pid="450" name="FSC#ATSTATECFG@1.1001:SubfileDate">
    <vt:lpwstr/>
  </property>
  <property fmtid="{D5CDD505-2E9C-101B-9397-08002B2CF9AE}" pid="451" name="FSC#ATSTATECFG@1.1001:SubfileSubject">
    <vt:lpwstr/>
  </property>
  <property fmtid="{D5CDD505-2E9C-101B-9397-08002B2CF9AE}" pid="452" name="FSC#ATSTATECFG@1.1001:DepartmentZipCode">
    <vt:lpwstr/>
  </property>
  <property fmtid="{D5CDD505-2E9C-101B-9397-08002B2CF9AE}" pid="453" name="FSC#ATSTATECFG@1.1001:DepartmentCountry">
    <vt:lpwstr/>
  </property>
  <property fmtid="{D5CDD505-2E9C-101B-9397-08002B2CF9AE}" pid="454" name="FSC#ATSTATECFG@1.1001:DepartmentCity">
    <vt:lpwstr/>
  </property>
  <property fmtid="{D5CDD505-2E9C-101B-9397-08002B2CF9AE}" pid="455" name="FSC#ATSTATECFG@1.1001:DepartmentStreet">
    <vt:lpwstr/>
  </property>
  <property fmtid="{D5CDD505-2E9C-101B-9397-08002B2CF9AE}" pid="456" name="FSC#ATSTATECFG@1.1001:DepartmentDVR">
    <vt:lpwstr/>
  </property>
  <property fmtid="{D5CDD505-2E9C-101B-9397-08002B2CF9AE}" pid="457" name="FSC#ATSTATECFG@1.1001:DepartmentUID">
    <vt:lpwstr/>
  </property>
  <property fmtid="{D5CDD505-2E9C-101B-9397-08002B2CF9AE}" pid="458" name="FSC#ATSTATECFG@1.1001:SubfileReference">
    <vt:lpwstr/>
  </property>
  <property fmtid="{D5CDD505-2E9C-101B-9397-08002B2CF9AE}" pid="459" name="FSC#ATSTATECFG@1.1001:Clause">
    <vt:lpwstr/>
  </property>
  <property fmtid="{D5CDD505-2E9C-101B-9397-08002B2CF9AE}" pid="460" name="FSC#ATSTATECFG@1.1001:ApprovedSignature">
    <vt:lpwstr/>
  </property>
  <property fmtid="{D5CDD505-2E9C-101B-9397-08002B2CF9AE}" pid="461" name="FSC#ATSTATECFG@1.1001:BankAccount">
    <vt:lpwstr/>
  </property>
  <property fmtid="{D5CDD505-2E9C-101B-9397-08002B2CF9AE}" pid="462" name="FSC#ATSTATECFG@1.1001:BankAccountOwner">
    <vt:lpwstr/>
  </property>
  <property fmtid="{D5CDD505-2E9C-101B-9397-08002B2CF9AE}" pid="463" name="FSC#ATSTATECFG@1.1001:BankInstitute">
    <vt:lpwstr/>
  </property>
  <property fmtid="{D5CDD505-2E9C-101B-9397-08002B2CF9AE}" pid="464" name="FSC#ATSTATECFG@1.1001:BankAccountID">
    <vt:lpwstr/>
  </property>
  <property fmtid="{D5CDD505-2E9C-101B-9397-08002B2CF9AE}" pid="465" name="FSC#ATSTATECFG@1.1001:BankAccountIBAN">
    <vt:lpwstr/>
  </property>
  <property fmtid="{D5CDD505-2E9C-101B-9397-08002B2CF9AE}" pid="466" name="FSC#ATSTATECFG@1.1001:BankAccountBIC">
    <vt:lpwstr/>
  </property>
  <property fmtid="{D5CDD505-2E9C-101B-9397-08002B2CF9AE}" pid="467" name="FSC#ATSTATECFG@1.1001:BankName">
    <vt:lpwstr/>
  </property>
  <property fmtid="{D5CDD505-2E9C-101B-9397-08002B2CF9AE}" pid="468" name="FSC#COOELAK@1.1001:ObjectAddressees">
    <vt:lpwstr/>
  </property>
  <property fmtid="{D5CDD505-2E9C-101B-9397-08002B2CF9AE}" pid="469" name="FSC#SKCONV@103.510:docname">
    <vt:lpwstr/>
  </property>
  <property fmtid="{D5CDD505-2E9C-101B-9397-08002B2CF9AE}" pid="470" name="FSC#SKMDVRR@103.510:md_nazov_organizacie">
    <vt:lpwstr/>
  </property>
  <property fmtid="{D5CDD505-2E9C-101B-9397-08002B2CF9AE}" pid="471" name="FSC#SKMDVRR@103.510:md_cislo_spisu">
    <vt:lpwstr/>
  </property>
  <property fmtid="{D5CDD505-2E9C-101B-9397-08002B2CF9AE}" pid="472" name="FSC#SKMDVRR@103.510:md_adresa_ulica_cislodomu">
    <vt:lpwstr/>
  </property>
  <property fmtid="{D5CDD505-2E9C-101B-9397-08002B2CF9AE}" pid="473" name="FSC#SKMDVRR@103.510:md_psc">
    <vt:lpwstr/>
  </property>
  <property fmtid="{D5CDD505-2E9C-101B-9397-08002B2CF9AE}" pid="474" name="FSC#SKMDVRR@103.510:md_miesto_sidla">
    <vt:lpwstr/>
  </property>
  <property fmtid="{D5CDD505-2E9C-101B-9397-08002B2CF9AE}" pid="475" name="FSC#SKMDVRR@103.510:md_ico">
    <vt:lpwstr/>
  </property>
  <property fmtid="{D5CDD505-2E9C-101B-9397-08002B2CF9AE}" pid="476" name="FSC#SKMDVRR@103.510:md_suma">
    <vt:lpwstr/>
  </property>
  <property fmtid="{D5CDD505-2E9C-101B-9397-08002B2CF9AE}" pid="477" name="FSC#SKMDVRR@103.510:md_dosla_dna">
    <vt:lpwstr/>
  </property>
  <property fmtid="{D5CDD505-2E9C-101B-9397-08002B2CF9AE}" pid="478" name="FSC#SKMDVRR@103.510:md_aktualny_datum">
    <vt:lpwstr>19.10.2026</vt:lpwstr>
  </property>
  <property fmtid="{D5CDD505-2E9C-101B-9397-08002B2CF9AE}" pid="479" name="FSC#SKMDVRR@103.510:md_reg_cislo_ziadosti">
    <vt:lpwstr/>
  </property>
  <property fmtid="{D5CDD505-2E9C-101B-9397-08002B2CF9AE}" pid="480" name="FSC#SKMDVRR@103.510:md_zoznam_dokladov_01">
    <vt:lpwstr/>
  </property>
  <property fmtid="{D5CDD505-2E9C-101B-9397-08002B2CF9AE}" pid="481" name="FSC#SKMDVRR@103.510:md_zoznam_dokladov_02">
    <vt:lpwstr/>
  </property>
  <property fmtid="{D5CDD505-2E9C-101B-9397-08002B2CF9AE}" pid="482" name="FSC#SKMDVRR@103.510:md_zoznam_dokladov_03">
    <vt:lpwstr/>
  </property>
  <property fmtid="{D5CDD505-2E9C-101B-9397-08002B2CF9AE}" pid="483" name="FSC#SKMDVRR@103.510:md_zoznam_dokladov_04">
    <vt:lpwstr/>
  </property>
  <property fmtid="{D5CDD505-2E9C-101B-9397-08002B2CF9AE}" pid="484" name="FSC#SKMDVRR@103.510:md_zoznam_dokladov_05">
    <vt:lpwstr/>
  </property>
  <property fmtid="{D5CDD505-2E9C-101B-9397-08002B2CF9AE}" pid="485" name="FSC#SKMDVRR@103.510:md_legislativne_znenie">
    <vt:lpwstr/>
  </property>
  <property fmtid="{D5CDD505-2E9C-101B-9397-08002B2CF9AE}" pid="486" name="FSC#SKMDVRR@103.510:md_cislenik_legislativne_znenie_01">
    <vt:lpwstr/>
  </property>
  <property fmtid="{D5CDD505-2E9C-101B-9397-08002B2CF9AE}" pid="487" name="FSC#SKMDVRR@103.510:md_cislenik_legislativne_znenie_02">
    <vt:lpwstr/>
  </property>
  <property fmtid="{D5CDD505-2E9C-101B-9397-08002B2CF9AE}" pid="488" name="FSC#SKMDVRR@103.510:md_cislenik_legislativne_znenie_03">
    <vt:lpwstr/>
  </property>
  <property fmtid="{D5CDD505-2E9C-101B-9397-08002B2CF9AE}" pid="489" name="FSC#SKMDVRR@103.510:md_cislenik_legislativne_znenie_04">
    <vt:lpwstr/>
  </property>
  <property fmtid="{D5CDD505-2E9C-101B-9397-08002B2CF9AE}" pid="490" name="FSC#SKMDVRR@103.510:md_cislenik_legislativne_znenie_05">
    <vt:lpwstr/>
  </property>
  <property fmtid="{D5CDD505-2E9C-101B-9397-08002B2CF9AE}" pid="491" name="FSC#SKMDVRR@103.510:md_cislenik_legislativne_znenie_06">
    <vt:lpwstr/>
  </property>
  <property fmtid="{D5CDD505-2E9C-101B-9397-08002B2CF9AE}" pid="492" name="FSC#SKMDVRR@103.510:md_cislenik_legislativne_znenie_07">
    <vt:lpwstr/>
  </property>
  <property fmtid="{D5CDD505-2E9C-101B-9397-08002B2CF9AE}" pid="493" name="FSC#SKMDVRR@103.510:md_cislenik_legislativne_znenie_08">
    <vt:lpwstr/>
  </property>
  <property fmtid="{D5CDD505-2E9C-101B-9397-08002B2CF9AE}" pid="494" name="FSC#SKMDVRR@103.510:md_cislenik_legislativne_znenie_09">
    <vt:lpwstr/>
  </property>
  <property fmtid="{D5CDD505-2E9C-101B-9397-08002B2CF9AE}" pid="495" name="FSC#SKMDVRR@103.510:md_cislenik_legislativne_znenie_10">
    <vt:lpwstr/>
  </property>
  <property fmtid="{D5CDD505-2E9C-101B-9397-08002B2CF9AE}" pid="496" name="FSC#SKMDVRR@103.510:md_cislenik_legislativne_znenie_11">
    <vt:lpwstr/>
  </property>
  <property fmtid="{D5CDD505-2E9C-101B-9397-08002B2CF9AE}" pid="497" name="FSC#SKMDVRR@103.510:md_cislenik_legislativne_znenie_12">
    <vt:lpwstr/>
  </property>
  <property fmtid="{D5CDD505-2E9C-101B-9397-08002B2CF9AE}" pid="498" name="FSC#SKMDVRR@103.510:md_cislenik_legislativne_znenie_13">
    <vt:lpwstr/>
  </property>
  <property fmtid="{D5CDD505-2E9C-101B-9397-08002B2CF9AE}" pid="499" name="FSC#SKMDVRR@103.510:md_cislenik_legislativne_znenie_14">
    <vt:lpwstr/>
  </property>
  <property fmtid="{D5CDD505-2E9C-101B-9397-08002B2CF9AE}" pid="500" name="FSC#SKMDVRR@103.510:md_cislenik_legislativne_znenie_15">
    <vt:lpwstr/>
  </property>
  <property fmtid="{D5CDD505-2E9C-101B-9397-08002B2CF9AE}" pid="501" name="FSC#SKMDVRR@103.510:md_cislenik_legislativne_znenie_16">
    <vt:lpwstr/>
  </property>
  <property fmtid="{D5CDD505-2E9C-101B-9397-08002B2CF9AE}" pid="502" name="FSC#COOELAK@1.1001:replyreference">
    <vt:lpwstr/>
  </property>
</Properties>
</file>