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riekatabu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8"/>
      </w:tblGrid>
      <w:tr w:rsidR="00F83F06" w14:paraId="36ABBDBA" w14:textId="77777777" w:rsidTr="00946CED">
        <w:trPr>
          <w:trHeight w:val="1417"/>
        </w:trPr>
        <w:tc>
          <w:tcPr>
            <w:tcW w:w="4928" w:type="dxa"/>
          </w:tcPr>
          <w:p w14:paraId="221F24D4" w14:textId="77777777" w:rsidR="000C2162" w:rsidRDefault="001015F8" w:rsidP="007E4730">
            <w:pPr>
              <w:ind w:right="-141"/>
              <w:rPr>
                <w:rFonts w:ascii="Consolas" w:hAnsi="Consolas" w:cs="Consolas"/>
                <w:lang w:eastAsia="sk-SK"/>
              </w:rPr>
            </w:pPr>
            <w:r>
              <w:rPr>
                <w:rFonts w:ascii="Times" w:hAnsi="Times" w:cs="Times"/>
                <w:b/>
                <w:bCs/>
                <w:sz w:val="25"/>
                <w:szCs w:val="25"/>
                <w:u w:val="single"/>
              </w:rPr>
              <w:t>ÚRAD PRE NORMALIZÁCIU, METROLÓGIU A SKÚŠOBNÍCTVO SLOVENSKEJ REPUBLIKY</w:t>
            </w:r>
          </w:p>
          <w:p w14:paraId="38552CFD" w14:textId="2A65A915" w:rsidR="00F83F06" w:rsidRDefault="00946CED" w:rsidP="00181675">
            <w:pPr>
              <w:rPr>
                <w:b/>
                <w:sz w:val="25"/>
                <w:szCs w:val="25"/>
                <w:u w:val="single"/>
              </w:rPr>
            </w:pPr>
            <w:r w:rsidRPr="008E4F14">
              <w:rPr>
                <w:sz w:val="25"/>
                <w:szCs w:val="25"/>
              </w:rPr>
              <w:t>Číslo</w:t>
            </w:r>
            <w:r w:rsidRPr="004B3498">
              <w:rPr>
                <w:sz w:val="25"/>
                <w:szCs w:val="25"/>
              </w:rPr>
              <w:t xml:space="preserve">: </w:t>
            </w:r>
            <w:r w:rsidR="00453ACF" w:rsidRPr="004B3498">
              <w:rPr>
                <w:bCs/>
                <w:sz w:val="25"/>
                <w:szCs w:val="25"/>
                <w:shd w:val="clear" w:color="auto" w:fill="FFFFFF"/>
              </w:rPr>
              <w:t>UNMS/0</w:t>
            </w:r>
            <w:r w:rsidR="004B3498">
              <w:rPr>
                <w:bCs/>
                <w:sz w:val="25"/>
                <w:szCs w:val="25"/>
                <w:shd w:val="clear" w:color="auto" w:fill="FFFFFF"/>
              </w:rPr>
              <w:t>3181</w:t>
            </w:r>
            <w:r w:rsidR="00453ACF" w:rsidRPr="004B3498">
              <w:rPr>
                <w:bCs/>
                <w:sz w:val="25"/>
                <w:szCs w:val="25"/>
                <w:shd w:val="clear" w:color="auto" w:fill="FFFFFF"/>
              </w:rPr>
              <w:t>/202</w:t>
            </w:r>
            <w:r w:rsidR="004B3498">
              <w:rPr>
                <w:bCs/>
                <w:sz w:val="25"/>
                <w:szCs w:val="25"/>
                <w:shd w:val="clear" w:color="auto" w:fill="FFFFFF"/>
              </w:rPr>
              <w:t>6</w:t>
            </w:r>
            <w:r w:rsidR="00453ACF" w:rsidRPr="004B3498">
              <w:rPr>
                <w:bCs/>
                <w:sz w:val="25"/>
                <w:szCs w:val="25"/>
                <w:shd w:val="clear" w:color="auto" w:fill="FFFFFF"/>
              </w:rPr>
              <w:t>-</w:t>
            </w:r>
            <w:r w:rsidR="004B3498">
              <w:rPr>
                <w:bCs/>
                <w:sz w:val="25"/>
                <w:szCs w:val="25"/>
                <w:shd w:val="clear" w:color="auto" w:fill="FFFFFF"/>
              </w:rPr>
              <w:t>7</w:t>
            </w:r>
            <w:r w:rsidR="00453ACF" w:rsidRPr="004B3498">
              <w:rPr>
                <w:bCs/>
                <w:sz w:val="25"/>
                <w:szCs w:val="25"/>
                <w:shd w:val="clear" w:color="auto" w:fill="FFFFFF"/>
              </w:rPr>
              <w:t>02</w:t>
            </w:r>
          </w:p>
        </w:tc>
      </w:tr>
    </w:tbl>
    <w:p w14:paraId="759A5DE9" w14:textId="19C0EE6F" w:rsidR="001E0CFD" w:rsidRPr="008E4F14" w:rsidRDefault="002E6307" w:rsidP="004A0CFC">
      <w:pPr>
        <w:pStyle w:val="Zkladntext2"/>
        <w:jc w:val="both"/>
        <w:rPr>
          <w:sz w:val="25"/>
          <w:szCs w:val="25"/>
        </w:rPr>
      </w:pPr>
      <w:r w:rsidRPr="00F96163">
        <w:rPr>
          <w:sz w:val="25"/>
          <w:szCs w:val="25"/>
        </w:rPr>
        <w:t xml:space="preserve">Materiál na </w:t>
      </w:r>
      <w:r w:rsidR="0078015C">
        <w:rPr>
          <w:sz w:val="25"/>
          <w:szCs w:val="25"/>
        </w:rPr>
        <w:t>pripomienkové konanie</w:t>
      </w:r>
    </w:p>
    <w:p w14:paraId="3E11AF94" w14:textId="19BB562C" w:rsidR="001E0CFD" w:rsidRDefault="001E0CFD" w:rsidP="004D4B30">
      <w:pPr>
        <w:pStyle w:val="Zkladntext2"/>
        <w:jc w:val="both"/>
        <w:rPr>
          <w:sz w:val="25"/>
          <w:szCs w:val="25"/>
        </w:rPr>
      </w:pPr>
    </w:p>
    <w:p w14:paraId="42E58B30" w14:textId="77777777" w:rsidR="00902805" w:rsidRPr="008E4F14" w:rsidRDefault="00902805" w:rsidP="004D4B30">
      <w:pPr>
        <w:pStyle w:val="Zkladntext2"/>
        <w:jc w:val="both"/>
        <w:rPr>
          <w:sz w:val="25"/>
          <w:szCs w:val="25"/>
        </w:rPr>
      </w:pPr>
    </w:p>
    <w:p w14:paraId="46D1EAB4" w14:textId="77777777" w:rsidR="0078015C" w:rsidRPr="0078015C" w:rsidRDefault="001015F8" w:rsidP="0078015C">
      <w:pPr>
        <w:pStyle w:val="Zkladntext2"/>
        <w:ind w:left="60"/>
        <w:rPr>
          <w:rFonts w:ascii="Times" w:hAnsi="Times" w:cs="Times"/>
          <w:bCs/>
          <w:sz w:val="25"/>
          <w:szCs w:val="25"/>
        </w:rPr>
      </w:pPr>
      <w:r w:rsidRPr="000F092E">
        <w:rPr>
          <w:rFonts w:ascii="Times" w:hAnsi="Times" w:cs="Times"/>
          <w:bCs/>
          <w:sz w:val="25"/>
          <w:szCs w:val="25"/>
        </w:rPr>
        <w:t>Návrh</w:t>
      </w:r>
      <w:r>
        <w:rPr>
          <w:rFonts w:ascii="Times" w:hAnsi="Times" w:cs="Times"/>
          <w:b/>
          <w:bCs/>
          <w:sz w:val="25"/>
          <w:szCs w:val="25"/>
        </w:rPr>
        <w:br/>
      </w:r>
      <w:r>
        <w:rPr>
          <w:rFonts w:ascii="Times" w:hAnsi="Times" w:cs="Times"/>
          <w:b/>
          <w:bCs/>
          <w:sz w:val="25"/>
          <w:szCs w:val="25"/>
        </w:rPr>
        <w:br/>
      </w:r>
      <w:r w:rsidR="0078015C">
        <w:rPr>
          <w:rFonts w:ascii="Times" w:hAnsi="Times" w:cs="Times"/>
          <w:b/>
          <w:bCs/>
          <w:sz w:val="25"/>
          <w:szCs w:val="25"/>
        </w:rPr>
        <w:t>V Y H L Á Š K A</w:t>
      </w:r>
      <w:r>
        <w:rPr>
          <w:rFonts w:ascii="Times" w:hAnsi="Times" w:cs="Times"/>
          <w:b/>
          <w:bCs/>
          <w:sz w:val="25"/>
          <w:szCs w:val="25"/>
        </w:rPr>
        <w:br/>
      </w:r>
      <w:r>
        <w:rPr>
          <w:rFonts w:ascii="Times" w:hAnsi="Times" w:cs="Times"/>
          <w:b/>
          <w:bCs/>
          <w:sz w:val="25"/>
          <w:szCs w:val="25"/>
        </w:rPr>
        <w:br/>
      </w:r>
      <w:r w:rsidR="0078015C" w:rsidRPr="0078015C">
        <w:rPr>
          <w:rFonts w:ascii="Times" w:hAnsi="Times" w:cs="Times"/>
          <w:bCs/>
          <w:sz w:val="25"/>
          <w:szCs w:val="25"/>
        </w:rPr>
        <w:t>Úradu pre normalizáciu, metrológiu a skúšobníctvo Slovenskej republiky</w:t>
      </w:r>
    </w:p>
    <w:p w14:paraId="186E17E7" w14:textId="77777777" w:rsidR="0078015C" w:rsidRDefault="0078015C" w:rsidP="0078015C">
      <w:pPr>
        <w:pStyle w:val="Zkladntext2"/>
        <w:ind w:left="60"/>
        <w:rPr>
          <w:rFonts w:ascii="Times" w:hAnsi="Times" w:cs="Times"/>
          <w:bCs/>
          <w:sz w:val="25"/>
          <w:szCs w:val="25"/>
        </w:rPr>
      </w:pPr>
    </w:p>
    <w:p w14:paraId="7E25C531" w14:textId="1D56725D" w:rsidR="0078015C" w:rsidRPr="0078015C" w:rsidRDefault="0078015C" w:rsidP="0078015C">
      <w:pPr>
        <w:pStyle w:val="Zkladntext2"/>
        <w:ind w:left="60"/>
        <w:rPr>
          <w:rFonts w:ascii="Times" w:hAnsi="Times" w:cs="Times"/>
          <w:bCs/>
          <w:sz w:val="25"/>
          <w:szCs w:val="25"/>
        </w:rPr>
      </w:pPr>
      <w:r w:rsidRPr="0078015C">
        <w:rPr>
          <w:rFonts w:ascii="Times" w:hAnsi="Times" w:cs="Times"/>
          <w:bCs/>
          <w:sz w:val="25"/>
          <w:szCs w:val="25"/>
        </w:rPr>
        <w:t>z … 2026,</w:t>
      </w:r>
    </w:p>
    <w:p w14:paraId="0A0AE5C9" w14:textId="77777777" w:rsidR="0078015C" w:rsidRPr="0078015C" w:rsidRDefault="0078015C" w:rsidP="0078015C">
      <w:pPr>
        <w:pStyle w:val="Zkladntext2"/>
        <w:ind w:left="60"/>
        <w:rPr>
          <w:rFonts w:ascii="Times" w:hAnsi="Times" w:cs="Times"/>
          <w:b/>
          <w:sz w:val="25"/>
          <w:szCs w:val="25"/>
        </w:rPr>
      </w:pPr>
    </w:p>
    <w:p w14:paraId="47898506" w14:textId="5F1E0298" w:rsidR="0012409A" w:rsidRPr="0078015C" w:rsidRDefault="0078015C" w:rsidP="0078015C">
      <w:pPr>
        <w:pStyle w:val="Zkladntext2"/>
        <w:ind w:left="60"/>
        <w:rPr>
          <w:b/>
          <w:sz w:val="25"/>
          <w:szCs w:val="25"/>
        </w:rPr>
      </w:pPr>
      <w:r w:rsidRPr="0078015C">
        <w:rPr>
          <w:rFonts w:ascii="Times" w:hAnsi="Times" w:cs="Times"/>
          <w:b/>
          <w:sz w:val="25"/>
          <w:szCs w:val="25"/>
        </w:rPr>
        <w:t>ktorou sa mení a dopĺňa vyhláška Úradu pre normalizáciu, metrológiu a skúšobníctvo Slovenskej republiky č. 76/2019 Z. z. o výške úhrady za poskytovanie technickej normy</w:t>
      </w:r>
    </w:p>
    <w:p w14:paraId="01C1233B" w14:textId="20237080" w:rsidR="001E0CFD" w:rsidRPr="008E4F14" w:rsidRDefault="001E0CFD">
      <w:pPr>
        <w:pStyle w:val="Zkladntext2"/>
        <w:ind w:left="60"/>
        <w:rPr>
          <w:b/>
          <w:bCs/>
          <w:sz w:val="25"/>
          <w:szCs w:val="25"/>
        </w:rPr>
      </w:pPr>
      <w:r w:rsidRPr="008E4F14">
        <w:rPr>
          <w:b/>
          <w:bCs/>
          <w:sz w:val="25"/>
          <w:szCs w:val="25"/>
        </w:rPr>
        <w:t>___________________________________________________________</w:t>
      </w:r>
      <w:r w:rsidR="00D05918">
        <w:rPr>
          <w:b/>
          <w:bCs/>
          <w:sz w:val="25"/>
          <w:szCs w:val="25"/>
        </w:rPr>
        <w:t>_________</w:t>
      </w:r>
    </w:p>
    <w:p w14:paraId="69713F0F" w14:textId="77777777" w:rsidR="001E0CFD" w:rsidRPr="008E4F14" w:rsidRDefault="001E0CFD" w:rsidP="004D4B30">
      <w:pPr>
        <w:pStyle w:val="Zkladntext2"/>
        <w:rPr>
          <w:sz w:val="25"/>
          <w:szCs w:val="25"/>
        </w:rPr>
      </w:pPr>
    </w:p>
    <w:tbl>
      <w:tblPr>
        <w:tblStyle w:val="Mriekatabuky"/>
        <w:tblW w:w="10159" w:type="dxa"/>
        <w:tblInd w:w="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10"/>
        <w:gridCol w:w="5149"/>
      </w:tblGrid>
      <w:tr w:rsidR="00A56B40" w:rsidRPr="008E4F14" w14:paraId="260B1DBF" w14:textId="77777777" w:rsidTr="000C172C">
        <w:trPr>
          <w:trHeight w:val="247"/>
        </w:trPr>
        <w:tc>
          <w:tcPr>
            <w:tcW w:w="5010" w:type="dxa"/>
          </w:tcPr>
          <w:p w14:paraId="388D1E3C" w14:textId="77777777" w:rsidR="00A56B40" w:rsidRPr="00140296" w:rsidRDefault="00A56B40" w:rsidP="00A56B40">
            <w:pPr>
              <w:pStyle w:val="Zkladntext2"/>
              <w:jc w:val="left"/>
              <w:rPr>
                <w:sz w:val="25"/>
                <w:szCs w:val="25"/>
              </w:rPr>
            </w:pPr>
            <w:r w:rsidRPr="00140296">
              <w:rPr>
                <w:sz w:val="25"/>
                <w:szCs w:val="25"/>
                <w:u w:val="single"/>
              </w:rPr>
              <w:t>Podnet:</w:t>
            </w:r>
          </w:p>
        </w:tc>
        <w:tc>
          <w:tcPr>
            <w:tcW w:w="5149" w:type="dxa"/>
          </w:tcPr>
          <w:p w14:paraId="18CDB0FA" w14:textId="77777777" w:rsidR="00A56B40" w:rsidRPr="00140296" w:rsidRDefault="00A56B40" w:rsidP="00A56B40">
            <w:pPr>
              <w:pStyle w:val="Zkladntext2"/>
              <w:jc w:val="left"/>
              <w:rPr>
                <w:sz w:val="25"/>
                <w:szCs w:val="25"/>
              </w:rPr>
            </w:pPr>
            <w:r w:rsidRPr="00140296">
              <w:rPr>
                <w:sz w:val="25"/>
                <w:szCs w:val="25"/>
                <w:u w:val="single"/>
              </w:rPr>
              <w:t>Obsah materiálu:</w:t>
            </w:r>
          </w:p>
        </w:tc>
      </w:tr>
      <w:tr w:rsidR="00A56B40" w:rsidRPr="008E4F14" w14:paraId="5C64060C" w14:textId="77777777" w:rsidTr="000C172C">
        <w:trPr>
          <w:trHeight w:val="5770"/>
        </w:trPr>
        <w:tc>
          <w:tcPr>
            <w:tcW w:w="5010" w:type="dxa"/>
          </w:tcPr>
          <w:p w14:paraId="29D597DB" w14:textId="77777777" w:rsidR="00902805" w:rsidRPr="00140296" w:rsidRDefault="00902805" w:rsidP="001015F8">
            <w:pPr>
              <w:pStyle w:val="Zkladntext2"/>
              <w:ind w:right="885"/>
              <w:jc w:val="left"/>
              <w:rPr>
                <w:rFonts w:ascii="Times" w:hAnsi="Times" w:cs="Times"/>
                <w:sz w:val="25"/>
                <w:szCs w:val="25"/>
              </w:rPr>
            </w:pPr>
          </w:p>
          <w:p w14:paraId="205C0882" w14:textId="371DE121" w:rsidR="00046CC0" w:rsidRPr="00140296" w:rsidRDefault="0078015C" w:rsidP="000F11F9">
            <w:pPr>
              <w:pStyle w:val="Zkladntext2"/>
              <w:spacing w:before="20"/>
              <w:ind w:right="885"/>
              <w:jc w:val="left"/>
              <w:rPr>
                <w:sz w:val="25"/>
                <w:szCs w:val="25"/>
              </w:rPr>
            </w:pPr>
            <w:r w:rsidRPr="00141C99">
              <w:rPr>
                <w:sz w:val="25"/>
                <w:szCs w:val="25"/>
              </w:rPr>
              <w:t xml:space="preserve">Vlastná </w:t>
            </w:r>
            <w:r w:rsidR="000C172C" w:rsidRPr="00141C99">
              <w:rPr>
                <w:sz w:val="25"/>
                <w:szCs w:val="25"/>
              </w:rPr>
              <w:t>iniciatíva</w:t>
            </w:r>
          </w:p>
        </w:tc>
        <w:tc>
          <w:tcPr>
            <w:tcW w:w="5149" w:type="dxa"/>
          </w:tcPr>
          <w:p w14:paraId="52515584" w14:textId="77777777" w:rsidR="001015F8" w:rsidRPr="00140296" w:rsidRDefault="001015F8" w:rsidP="001015F8">
            <w:pPr>
              <w:pStyle w:val="Zkladntext2"/>
              <w:jc w:val="both"/>
              <w:rPr>
                <w:sz w:val="25"/>
                <w:szCs w:val="25"/>
              </w:rPr>
            </w:pPr>
          </w:p>
          <w:tbl>
            <w:tblPr>
              <w:tblW w:w="4830" w:type="dxa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830"/>
            </w:tblGrid>
            <w:tr w:rsidR="001015F8" w:rsidRPr="00140296" w14:paraId="3F7CE0C6" w14:textId="77777777" w:rsidTr="000C172C">
              <w:trPr>
                <w:divId w:val="1584686480"/>
                <w:trHeight w:val="225"/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6AFB230F" w14:textId="02AD1D05" w:rsidR="001015F8" w:rsidRPr="00140296" w:rsidRDefault="00734785" w:rsidP="001927EF">
                  <w:pPr>
                    <w:rPr>
                      <w:sz w:val="25"/>
                      <w:szCs w:val="25"/>
                    </w:rPr>
                  </w:pPr>
                  <w:r w:rsidRPr="00140296">
                    <w:rPr>
                      <w:sz w:val="25"/>
                      <w:szCs w:val="25"/>
                    </w:rPr>
                    <w:t>1</w:t>
                  </w:r>
                  <w:r w:rsidR="001015F8" w:rsidRPr="00140296">
                    <w:rPr>
                      <w:sz w:val="25"/>
                      <w:szCs w:val="25"/>
                    </w:rPr>
                    <w:t xml:space="preserve">. </w:t>
                  </w:r>
                  <w:r w:rsidR="001927EF" w:rsidRPr="00140296">
                    <w:rPr>
                      <w:sz w:val="25"/>
                      <w:szCs w:val="25"/>
                    </w:rPr>
                    <w:t>predkladacia správa</w:t>
                  </w:r>
                </w:p>
              </w:tc>
            </w:tr>
            <w:tr w:rsidR="001015F8" w:rsidRPr="00140296" w14:paraId="725698CA" w14:textId="77777777" w:rsidTr="000C172C">
              <w:trPr>
                <w:divId w:val="1584686480"/>
                <w:trHeight w:val="233"/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34C7DC2E" w14:textId="77004D55" w:rsidR="001015F8" w:rsidRPr="00140296" w:rsidRDefault="0078015C" w:rsidP="001927EF">
                  <w:pPr>
                    <w:rPr>
                      <w:sz w:val="25"/>
                      <w:szCs w:val="25"/>
                    </w:rPr>
                  </w:pPr>
                  <w:r>
                    <w:rPr>
                      <w:sz w:val="25"/>
                      <w:szCs w:val="25"/>
                    </w:rPr>
                    <w:t>2</w:t>
                  </w:r>
                  <w:r w:rsidR="001015F8" w:rsidRPr="00140296">
                    <w:rPr>
                      <w:sz w:val="25"/>
                      <w:szCs w:val="25"/>
                    </w:rPr>
                    <w:t xml:space="preserve">. </w:t>
                  </w:r>
                  <w:r w:rsidR="001927EF" w:rsidRPr="00140296">
                    <w:rPr>
                      <w:sz w:val="25"/>
                      <w:szCs w:val="25"/>
                    </w:rPr>
                    <w:t>vlastný materiál</w:t>
                  </w:r>
                </w:p>
              </w:tc>
            </w:tr>
            <w:tr w:rsidR="001015F8" w:rsidRPr="00140296" w14:paraId="00CD8693" w14:textId="77777777" w:rsidTr="000C172C">
              <w:trPr>
                <w:divId w:val="1584686480"/>
                <w:trHeight w:val="233"/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7F30738B" w14:textId="5CAD6211" w:rsidR="001015F8" w:rsidRPr="00140296" w:rsidRDefault="0078015C">
                  <w:pPr>
                    <w:rPr>
                      <w:sz w:val="25"/>
                      <w:szCs w:val="25"/>
                    </w:rPr>
                  </w:pPr>
                  <w:r>
                    <w:rPr>
                      <w:sz w:val="25"/>
                      <w:szCs w:val="25"/>
                    </w:rPr>
                    <w:t>3</w:t>
                  </w:r>
                  <w:r w:rsidR="001015F8" w:rsidRPr="00140296">
                    <w:rPr>
                      <w:sz w:val="25"/>
                      <w:szCs w:val="25"/>
                    </w:rPr>
                    <w:t>. dôvodová správa - všeobecná časť</w:t>
                  </w:r>
                </w:p>
              </w:tc>
            </w:tr>
            <w:tr w:rsidR="001015F8" w:rsidRPr="00140296" w14:paraId="73362E1E" w14:textId="77777777" w:rsidTr="000C172C">
              <w:trPr>
                <w:divId w:val="1584686480"/>
                <w:trHeight w:val="225"/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67B0583E" w14:textId="1EA3EFD7" w:rsidR="001015F8" w:rsidRPr="00140296" w:rsidRDefault="0078015C">
                  <w:pPr>
                    <w:rPr>
                      <w:sz w:val="25"/>
                      <w:szCs w:val="25"/>
                    </w:rPr>
                  </w:pPr>
                  <w:r>
                    <w:rPr>
                      <w:sz w:val="25"/>
                      <w:szCs w:val="25"/>
                    </w:rPr>
                    <w:t>4</w:t>
                  </w:r>
                  <w:r w:rsidR="001015F8" w:rsidRPr="00140296">
                    <w:rPr>
                      <w:sz w:val="25"/>
                      <w:szCs w:val="25"/>
                    </w:rPr>
                    <w:t>. dôvodová správa - osobitná časť</w:t>
                  </w:r>
                </w:p>
              </w:tc>
            </w:tr>
            <w:tr w:rsidR="001015F8" w:rsidRPr="00140296" w14:paraId="518C4F31" w14:textId="77777777" w:rsidTr="000C172C">
              <w:trPr>
                <w:divId w:val="1584686480"/>
                <w:trHeight w:val="233"/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00943A46" w14:textId="0E5A8D78" w:rsidR="001015F8" w:rsidRPr="00140296" w:rsidRDefault="0078015C">
                  <w:pPr>
                    <w:rPr>
                      <w:sz w:val="25"/>
                      <w:szCs w:val="25"/>
                    </w:rPr>
                  </w:pPr>
                  <w:r>
                    <w:rPr>
                      <w:sz w:val="25"/>
                      <w:szCs w:val="25"/>
                    </w:rPr>
                    <w:t>5</w:t>
                  </w:r>
                  <w:r w:rsidR="001015F8" w:rsidRPr="00140296">
                    <w:rPr>
                      <w:sz w:val="25"/>
                      <w:szCs w:val="25"/>
                    </w:rPr>
                    <w:t xml:space="preserve">. doložka </w:t>
                  </w:r>
                  <w:r w:rsidR="00082F78" w:rsidRPr="00140296">
                    <w:rPr>
                      <w:sz w:val="25"/>
                      <w:szCs w:val="25"/>
                    </w:rPr>
                    <w:t xml:space="preserve">vybraných </w:t>
                  </w:r>
                  <w:r w:rsidR="001015F8" w:rsidRPr="00140296">
                    <w:rPr>
                      <w:sz w:val="25"/>
                      <w:szCs w:val="25"/>
                    </w:rPr>
                    <w:t>vplyvov</w:t>
                  </w:r>
                </w:p>
              </w:tc>
            </w:tr>
            <w:tr w:rsidR="001015F8" w:rsidRPr="00140296" w14:paraId="028E3E91" w14:textId="77777777" w:rsidTr="000C172C">
              <w:trPr>
                <w:divId w:val="1584686480"/>
                <w:trHeight w:val="149"/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0EC6FAC0" w14:textId="55890A66" w:rsidR="008850AC" w:rsidRPr="00140296" w:rsidRDefault="0078015C" w:rsidP="00F64C9C">
                  <w:pPr>
                    <w:rPr>
                      <w:sz w:val="25"/>
                      <w:szCs w:val="25"/>
                    </w:rPr>
                  </w:pPr>
                  <w:r>
                    <w:rPr>
                      <w:sz w:val="25"/>
                      <w:szCs w:val="25"/>
                    </w:rPr>
                    <w:t>6</w:t>
                  </w:r>
                  <w:r w:rsidR="001015F8" w:rsidRPr="00140296">
                    <w:rPr>
                      <w:sz w:val="25"/>
                      <w:szCs w:val="25"/>
                    </w:rPr>
                    <w:t>. doložka zlučiteľnosti</w:t>
                  </w:r>
                </w:p>
              </w:tc>
            </w:tr>
            <w:tr w:rsidR="001015F8" w:rsidRPr="00140296" w14:paraId="455C5D71" w14:textId="77777777" w:rsidTr="000C172C">
              <w:trPr>
                <w:divId w:val="1584686480"/>
                <w:trHeight w:val="35"/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6A4FD5D0" w14:textId="6F3736CA" w:rsidR="00E46343" w:rsidRPr="00140296" w:rsidRDefault="0078015C" w:rsidP="00214017">
                  <w:pPr>
                    <w:rPr>
                      <w:sz w:val="25"/>
                      <w:szCs w:val="25"/>
                    </w:rPr>
                  </w:pPr>
                  <w:r>
                    <w:rPr>
                      <w:sz w:val="25"/>
                      <w:szCs w:val="25"/>
                    </w:rPr>
                    <w:t>7</w:t>
                  </w:r>
                  <w:r w:rsidR="003800F0" w:rsidRPr="00140296">
                    <w:rPr>
                      <w:sz w:val="25"/>
                      <w:szCs w:val="25"/>
                    </w:rPr>
                    <w:t xml:space="preserve">. </w:t>
                  </w:r>
                  <w:r w:rsidR="00E46343" w:rsidRPr="00140296">
                    <w:rPr>
                      <w:sz w:val="25"/>
                      <w:szCs w:val="25"/>
                    </w:rPr>
                    <w:t>správa o účasti verejnosti</w:t>
                  </w:r>
                </w:p>
                <w:p w14:paraId="09CAD50F" w14:textId="4190AE6F" w:rsidR="00681B14" w:rsidRPr="00140296" w:rsidRDefault="0078015C" w:rsidP="00E46343">
                  <w:pPr>
                    <w:rPr>
                      <w:sz w:val="25"/>
                      <w:szCs w:val="25"/>
                    </w:rPr>
                  </w:pPr>
                  <w:r>
                    <w:rPr>
                      <w:sz w:val="25"/>
                      <w:szCs w:val="25"/>
                    </w:rPr>
                    <w:t>8</w:t>
                  </w:r>
                  <w:r w:rsidR="00E46343" w:rsidRPr="00140296">
                    <w:rPr>
                      <w:sz w:val="25"/>
                      <w:szCs w:val="25"/>
                    </w:rPr>
                    <w:t xml:space="preserve">. </w:t>
                  </w:r>
                  <w:r w:rsidR="003800F0" w:rsidRPr="00140296">
                    <w:rPr>
                      <w:sz w:val="25"/>
                      <w:szCs w:val="25"/>
                    </w:rPr>
                    <w:t xml:space="preserve">analýza vplyvov na </w:t>
                  </w:r>
                  <w:r w:rsidR="00214017" w:rsidRPr="00140296">
                    <w:rPr>
                      <w:sz w:val="25"/>
                      <w:szCs w:val="25"/>
                    </w:rPr>
                    <w:t>podnikateľské prostredie</w:t>
                  </w:r>
                </w:p>
              </w:tc>
            </w:tr>
            <w:tr w:rsidR="008065CC" w:rsidRPr="00140296" w14:paraId="6909F311" w14:textId="77777777" w:rsidTr="000C172C">
              <w:trPr>
                <w:divId w:val="1584686480"/>
                <w:trHeight w:val="1385"/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4A91CD82" w14:textId="589FC91E" w:rsidR="00567993" w:rsidRPr="00140296" w:rsidRDefault="0078015C" w:rsidP="007E4730">
                  <w:pPr>
                    <w:ind w:left="333" w:hanging="333"/>
                    <w:rPr>
                      <w:sz w:val="25"/>
                      <w:szCs w:val="25"/>
                    </w:rPr>
                  </w:pPr>
                  <w:r>
                    <w:rPr>
                      <w:sz w:val="25"/>
                      <w:szCs w:val="25"/>
                    </w:rPr>
                    <w:t>9</w:t>
                  </w:r>
                  <w:r w:rsidR="008065CC" w:rsidRPr="00140296">
                    <w:rPr>
                      <w:sz w:val="25"/>
                      <w:szCs w:val="25"/>
                    </w:rPr>
                    <w:t xml:space="preserve">. </w:t>
                  </w:r>
                  <w:r w:rsidR="00E46343" w:rsidRPr="00140296">
                    <w:rPr>
                      <w:rFonts w:eastAsia="Times New Roman"/>
                      <w:sz w:val="25"/>
                      <w:szCs w:val="25"/>
                      <w:lang w:eastAsia="sk-SK"/>
                    </w:rPr>
                    <w:t>analýza sociálnych vplyvov</w:t>
                  </w:r>
                </w:p>
                <w:p w14:paraId="0CFAEAF5" w14:textId="62BF7776" w:rsidR="00400272" w:rsidRDefault="00E46343" w:rsidP="008065CC">
                  <w:pPr>
                    <w:rPr>
                      <w:sz w:val="25"/>
                      <w:szCs w:val="25"/>
                    </w:rPr>
                  </w:pPr>
                  <w:r w:rsidRPr="00140296">
                    <w:rPr>
                      <w:sz w:val="25"/>
                      <w:szCs w:val="25"/>
                    </w:rPr>
                    <w:t>1</w:t>
                  </w:r>
                  <w:r w:rsidR="0078015C">
                    <w:rPr>
                      <w:sz w:val="25"/>
                      <w:szCs w:val="25"/>
                    </w:rPr>
                    <w:t>0</w:t>
                  </w:r>
                  <w:r w:rsidR="00715C03" w:rsidRPr="00140296">
                    <w:rPr>
                      <w:sz w:val="25"/>
                      <w:szCs w:val="25"/>
                    </w:rPr>
                    <w:t xml:space="preserve">. </w:t>
                  </w:r>
                  <w:r w:rsidR="0078015C">
                    <w:rPr>
                      <w:sz w:val="25"/>
                      <w:szCs w:val="25"/>
                    </w:rPr>
                    <w:t xml:space="preserve">analýza </w:t>
                  </w:r>
                  <w:r w:rsidR="000C172C" w:rsidRPr="000C172C">
                    <w:rPr>
                      <w:sz w:val="25"/>
                      <w:szCs w:val="25"/>
                    </w:rPr>
                    <w:t>vplyv</w:t>
                  </w:r>
                  <w:r w:rsidR="000C172C">
                    <w:rPr>
                      <w:sz w:val="25"/>
                      <w:szCs w:val="25"/>
                    </w:rPr>
                    <w:t>ov</w:t>
                  </w:r>
                  <w:r w:rsidR="000C172C" w:rsidRPr="000C172C">
                    <w:rPr>
                      <w:sz w:val="25"/>
                      <w:szCs w:val="25"/>
                    </w:rPr>
                    <w:t xml:space="preserve"> na rozpočet verejnej správy</w:t>
                  </w:r>
                </w:p>
                <w:p w14:paraId="2E13F516" w14:textId="248BB20A" w:rsidR="000C172C" w:rsidRDefault="006104CC" w:rsidP="0078015C">
                  <w:pPr>
                    <w:rPr>
                      <w:sz w:val="25"/>
                      <w:szCs w:val="25"/>
                    </w:rPr>
                  </w:pPr>
                  <w:r>
                    <w:rPr>
                      <w:sz w:val="25"/>
                      <w:szCs w:val="25"/>
                    </w:rPr>
                    <w:t>1</w:t>
                  </w:r>
                  <w:r w:rsidR="000C172C">
                    <w:rPr>
                      <w:sz w:val="25"/>
                      <w:szCs w:val="25"/>
                    </w:rPr>
                    <w:t xml:space="preserve">1. analýza vplyvov na </w:t>
                  </w:r>
                  <w:r w:rsidR="000C172C" w:rsidRPr="000C172C">
                    <w:rPr>
                      <w:sz w:val="25"/>
                      <w:szCs w:val="25"/>
                    </w:rPr>
                    <w:t>služby verejnej správy pre občana</w:t>
                  </w:r>
                  <w:r>
                    <w:rPr>
                      <w:sz w:val="25"/>
                      <w:szCs w:val="25"/>
                    </w:rPr>
                    <w:t xml:space="preserve"> </w:t>
                  </w:r>
                </w:p>
                <w:p w14:paraId="7A4FD518" w14:textId="448E3CA4" w:rsidR="00C364A8" w:rsidRPr="00140296" w:rsidRDefault="000C172C" w:rsidP="0078015C">
                  <w:pPr>
                    <w:rPr>
                      <w:sz w:val="25"/>
                      <w:szCs w:val="25"/>
                    </w:rPr>
                  </w:pPr>
                  <w:r>
                    <w:rPr>
                      <w:sz w:val="25"/>
                      <w:szCs w:val="25"/>
                    </w:rPr>
                    <w:t xml:space="preserve">12. </w:t>
                  </w:r>
                  <w:r w:rsidR="0078015C">
                    <w:rPr>
                      <w:sz w:val="25"/>
                      <w:szCs w:val="25"/>
                    </w:rPr>
                    <w:t>informatívne konsolidované znenie</w:t>
                  </w:r>
                </w:p>
                <w:p w14:paraId="03798C59" w14:textId="11778781" w:rsidR="00E46343" w:rsidRPr="00140296" w:rsidRDefault="00E46343" w:rsidP="00453ACF">
                  <w:pPr>
                    <w:rPr>
                      <w:sz w:val="25"/>
                      <w:szCs w:val="25"/>
                    </w:rPr>
                  </w:pPr>
                </w:p>
              </w:tc>
            </w:tr>
          </w:tbl>
          <w:p w14:paraId="3DBED0FB" w14:textId="6AFD13E7" w:rsidR="00A56B40" w:rsidRPr="00140296" w:rsidRDefault="00A56B40" w:rsidP="001015F8">
            <w:pPr>
              <w:pStyle w:val="Zkladntext2"/>
              <w:jc w:val="both"/>
              <w:rPr>
                <w:sz w:val="25"/>
                <w:szCs w:val="25"/>
              </w:rPr>
            </w:pPr>
          </w:p>
        </w:tc>
      </w:tr>
    </w:tbl>
    <w:p w14:paraId="4B6ABF55" w14:textId="77777777" w:rsidR="001E0CFD" w:rsidRPr="008E4F14" w:rsidRDefault="001E0CFD" w:rsidP="004A0CFC">
      <w:pPr>
        <w:pStyle w:val="Zkladntext2"/>
        <w:jc w:val="both"/>
        <w:rPr>
          <w:b/>
          <w:bCs/>
          <w:sz w:val="25"/>
          <w:szCs w:val="25"/>
          <w:u w:val="single"/>
        </w:rPr>
      </w:pPr>
      <w:r w:rsidRPr="008E4F14">
        <w:rPr>
          <w:b/>
          <w:bCs/>
          <w:sz w:val="25"/>
          <w:szCs w:val="25"/>
          <w:u w:val="single"/>
        </w:rPr>
        <w:t>Predkladá:</w:t>
      </w:r>
    </w:p>
    <w:p w14:paraId="1C9CA81D" w14:textId="77777777" w:rsidR="00453ACF" w:rsidRPr="00E46343" w:rsidRDefault="00453ACF" w:rsidP="00453ACF">
      <w:pPr>
        <w:pStyle w:val="Zkladntext2"/>
        <w:jc w:val="both"/>
        <w:rPr>
          <w:bCs/>
          <w:sz w:val="25"/>
          <w:szCs w:val="25"/>
        </w:rPr>
      </w:pPr>
      <w:r w:rsidRPr="00E46343">
        <w:rPr>
          <w:bCs/>
          <w:sz w:val="25"/>
          <w:szCs w:val="25"/>
        </w:rPr>
        <w:t>Peter Kadlec</w:t>
      </w:r>
    </w:p>
    <w:p w14:paraId="40EA16C9" w14:textId="77777777" w:rsidR="00453ACF" w:rsidRPr="00E46343" w:rsidRDefault="00453ACF" w:rsidP="00453ACF">
      <w:pPr>
        <w:pStyle w:val="Zkladntext2"/>
        <w:jc w:val="both"/>
        <w:rPr>
          <w:bCs/>
          <w:sz w:val="25"/>
          <w:szCs w:val="25"/>
        </w:rPr>
      </w:pPr>
      <w:r w:rsidRPr="00E46343">
        <w:rPr>
          <w:bCs/>
          <w:sz w:val="25"/>
          <w:szCs w:val="25"/>
        </w:rPr>
        <w:t>predseda Úradu pre normalizáciu, metrológiu a skúšobníctvo Slovenskej republiky</w:t>
      </w:r>
    </w:p>
    <w:sectPr w:rsidR="00453ACF" w:rsidRPr="00E46343" w:rsidSect="00985925">
      <w:footerReference w:type="default" r:id="rId8"/>
      <w:pgSz w:w="11907" w:h="16840" w:orient="landscape" w:code="8"/>
      <w:pgMar w:top="1418" w:right="1418" w:bottom="1418" w:left="1418" w:header="709" w:footer="709" w:gutter="0"/>
      <w:cols w:space="709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25F6CC" w14:textId="77777777" w:rsidR="00317FD7" w:rsidRDefault="00317FD7" w:rsidP="00AF1D48">
      <w:r>
        <w:separator/>
      </w:r>
    </w:p>
  </w:endnote>
  <w:endnote w:type="continuationSeparator" w:id="0">
    <w:p w14:paraId="7C531DC5" w14:textId="77777777" w:rsidR="00317FD7" w:rsidRDefault="00317FD7" w:rsidP="00AF1D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6A403B" w14:textId="14485684" w:rsidR="00AF1D48" w:rsidRDefault="00AF1D48" w:rsidP="000C172C">
    <w:pPr>
      <w:pStyle w:val="Zkladntext2"/>
      <w:ind w:left="60"/>
      <w:jc w:val="both"/>
    </w:pPr>
    <w:r>
      <w:ptab w:relativeTo="margin" w:alignment="center" w:leader="none"/>
    </w:r>
    <w:r>
      <w:t>Bratislava</w:t>
    </w:r>
    <w:r w:rsidR="00453ACF">
      <w:t xml:space="preserve">, </w:t>
    </w:r>
    <w:r w:rsidR="000C172C">
      <w:t>júl 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038BC1" w14:textId="77777777" w:rsidR="00317FD7" w:rsidRDefault="00317FD7" w:rsidP="00AF1D48">
      <w:r>
        <w:separator/>
      </w:r>
    </w:p>
  </w:footnote>
  <w:footnote w:type="continuationSeparator" w:id="0">
    <w:p w14:paraId="212594C3" w14:textId="77777777" w:rsidR="00317FD7" w:rsidRDefault="00317FD7" w:rsidP="00AF1D4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08"/>
  <w:hyphenationZone w:val="425"/>
  <w:doNotHyphenateCaps/>
  <w:bookFoldPrinting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7265"/>
    <w:rsid w:val="00011521"/>
    <w:rsid w:val="00036E2E"/>
    <w:rsid w:val="00046CC0"/>
    <w:rsid w:val="00047376"/>
    <w:rsid w:val="0005666A"/>
    <w:rsid w:val="00061CCF"/>
    <w:rsid w:val="00062FBC"/>
    <w:rsid w:val="00082F78"/>
    <w:rsid w:val="00092758"/>
    <w:rsid w:val="00092F58"/>
    <w:rsid w:val="000C172C"/>
    <w:rsid w:val="000C2162"/>
    <w:rsid w:val="000C515D"/>
    <w:rsid w:val="000C6688"/>
    <w:rsid w:val="000D1334"/>
    <w:rsid w:val="000E6767"/>
    <w:rsid w:val="000E715F"/>
    <w:rsid w:val="000F092E"/>
    <w:rsid w:val="000F11F9"/>
    <w:rsid w:val="000F344B"/>
    <w:rsid w:val="001015F8"/>
    <w:rsid w:val="001125AC"/>
    <w:rsid w:val="00115D12"/>
    <w:rsid w:val="00122CD3"/>
    <w:rsid w:val="0012409A"/>
    <w:rsid w:val="00140296"/>
    <w:rsid w:val="00141C99"/>
    <w:rsid w:val="00160088"/>
    <w:rsid w:val="001630FB"/>
    <w:rsid w:val="00166FEE"/>
    <w:rsid w:val="00170FAA"/>
    <w:rsid w:val="001725A4"/>
    <w:rsid w:val="00181675"/>
    <w:rsid w:val="001927EF"/>
    <w:rsid w:val="00194157"/>
    <w:rsid w:val="001B7FE0"/>
    <w:rsid w:val="001C66E6"/>
    <w:rsid w:val="001D79DA"/>
    <w:rsid w:val="001E0CFD"/>
    <w:rsid w:val="001F674F"/>
    <w:rsid w:val="00213F9D"/>
    <w:rsid w:val="00214017"/>
    <w:rsid w:val="00220306"/>
    <w:rsid w:val="00234B1E"/>
    <w:rsid w:val="00236E26"/>
    <w:rsid w:val="00242294"/>
    <w:rsid w:val="00245904"/>
    <w:rsid w:val="00253FBC"/>
    <w:rsid w:val="00273F9C"/>
    <w:rsid w:val="002924C3"/>
    <w:rsid w:val="0029466C"/>
    <w:rsid w:val="002A62C7"/>
    <w:rsid w:val="002B0B5D"/>
    <w:rsid w:val="002B45DC"/>
    <w:rsid w:val="002B6B6C"/>
    <w:rsid w:val="002C22DB"/>
    <w:rsid w:val="002D4123"/>
    <w:rsid w:val="002E4D5A"/>
    <w:rsid w:val="002E6307"/>
    <w:rsid w:val="002F185A"/>
    <w:rsid w:val="002F2517"/>
    <w:rsid w:val="00307FC9"/>
    <w:rsid w:val="00317184"/>
    <w:rsid w:val="00317FD7"/>
    <w:rsid w:val="00324A87"/>
    <w:rsid w:val="00326401"/>
    <w:rsid w:val="0033171B"/>
    <w:rsid w:val="00346637"/>
    <w:rsid w:val="003800F0"/>
    <w:rsid w:val="003851E6"/>
    <w:rsid w:val="0038771C"/>
    <w:rsid w:val="00393A5D"/>
    <w:rsid w:val="003B2E79"/>
    <w:rsid w:val="003C3959"/>
    <w:rsid w:val="003D115D"/>
    <w:rsid w:val="003E26B7"/>
    <w:rsid w:val="003F6F35"/>
    <w:rsid w:val="00400272"/>
    <w:rsid w:val="00414C1D"/>
    <w:rsid w:val="00424324"/>
    <w:rsid w:val="00427B3B"/>
    <w:rsid w:val="00432107"/>
    <w:rsid w:val="0044037A"/>
    <w:rsid w:val="0044273A"/>
    <w:rsid w:val="00453ACF"/>
    <w:rsid w:val="00466CAB"/>
    <w:rsid w:val="004A0CFC"/>
    <w:rsid w:val="004A1369"/>
    <w:rsid w:val="004A7C15"/>
    <w:rsid w:val="004B3498"/>
    <w:rsid w:val="004D3726"/>
    <w:rsid w:val="004D4B30"/>
    <w:rsid w:val="004F15FB"/>
    <w:rsid w:val="004F36E1"/>
    <w:rsid w:val="004F46F4"/>
    <w:rsid w:val="00526A1F"/>
    <w:rsid w:val="0055330D"/>
    <w:rsid w:val="0056032D"/>
    <w:rsid w:val="00567993"/>
    <w:rsid w:val="00575A51"/>
    <w:rsid w:val="0057706E"/>
    <w:rsid w:val="00593FB1"/>
    <w:rsid w:val="005A2E35"/>
    <w:rsid w:val="005A45F1"/>
    <w:rsid w:val="005B0B07"/>
    <w:rsid w:val="005B1217"/>
    <w:rsid w:val="005B7FF4"/>
    <w:rsid w:val="005C5248"/>
    <w:rsid w:val="005D2021"/>
    <w:rsid w:val="005D335A"/>
    <w:rsid w:val="005D5270"/>
    <w:rsid w:val="00601389"/>
    <w:rsid w:val="006104CC"/>
    <w:rsid w:val="00623BAD"/>
    <w:rsid w:val="00627C51"/>
    <w:rsid w:val="00652F2F"/>
    <w:rsid w:val="00671F01"/>
    <w:rsid w:val="0067220A"/>
    <w:rsid w:val="00676DCD"/>
    <w:rsid w:val="00681B14"/>
    <w:rsid w:val="00684178"/>
    <w:rsid w:val="00685081"/>
    <w:rsid w:val="0069637B"/>
    <w:rsid w:val="006A25F4"/>
    <w:rsid w:val="006B0676"/>
    <w:rsid w:val="006B36F8"/>
    <w:rsid w:val="006B4F2E"/>
    <w:rsid w:val="006B6372"/>
    <w:rsid w:val="006C4BE9"/>
    <w:rsid w:val="006E4332"/>
    <w:rsid w:val="006E7967"/>
    <w:rsid w:val="006F6EFA"/>
    <w:rsid w:val="00714FA1"/>
    <w:rsid w:val="00715C03"/>
    <w:rsid w:val="00734785"/>
    <w:rsid w:val="00747349"/>
    <w:rsid w:val="00747BC1"/>
    <w:rsid w:val="0075754B"/>
    <w:rsid w:val="0078015C"/>
    <w:rsid w:val="0078171E"/>
    <w:rsid w:val="0078451E"/>
    <w:rsid w:val="00790E3A"/>
    <w:rsid w:val="0079512E"/>
    <w:rsid w:val="007A6D98"/>
    <w:rsid w:val="007E4730"/>
    <w:rsid w:val="007F3411"/>
    <w:rsid w:val="008065CC"/>
    <w:rsid w:val="008073E3"/>
    <w:rsid w:val="00821793"/>
    <w:rsid w:val="00855D5A"/>
    <w:rsid w:val="00861CC6"/>
    <w:rsid w:val="008850AC"/>
    <w:rsid w:val="008A4A21"/>
    <w:rsid w:val="008D13BC"/>
    <w:rsid w:val="008E4F14"/>
    <w:rsid w:val="00902805"/>
    <w:rsid w:val="00907265"/>
    <w:rsid w:val="00911A71"/>
    <w:rsid w:val="00922E66"/>
    <w:rsid w:val="00933135"/>
    <w:rsid w:val="00946CED"/>
    <w:rsid w:val="00947FA9"/>
    <w:rsid w:val="0096364C"/>
    <w:rsid w:val="00985925"/>
    <w:rsid w:val="009C6528"/>
    <w:rsid w:val="009D7004"/>
    <w:rsid w:val="009E7AFC"/>
    <w:rsid w:val="009E7FEF"/>
    <w:rsid w:val="00A001D1"/>
    <w:rsid w:val="00A138D0"/>
    <w:rsid w:val="00A216CD"/>
    <w:rsid w:val="00A27B5F"/>
    <w:rsid w:val="00A35BC1"/>
    <w:rsid w:val="00A43EC6"/>
    <w:rsid w:val="00A51DA0"/>
    <w:rsid w:val="00A56B40"/>
    <w:rsid w:val="00A71802"/>
    <w:rsid w:val="00A80E17"/>
    <w:rsid w:val="00AA0C58"/>
    <w:rsid w:val="00AB5015"/>
    <w:rsid w:val="00AF1D48"/>
    <w:rsid w:val="00B17B60"/>
    <w:rsid w:val="00B42E84"/>
    <w:rsid w:val="00B463AB"/>
    <w:rsid w:val="00B61867"/>
    <w:rsid w:val="00B625D7"/>
    <w:rsid w:val="00B77FB0"/>
    <w:rsid w:val="00B8119F"/>
    <w:rsid w:val="00B82250"/>
    <w:rsid w:val="00BC2EE5"/>
    <w:rsid w:val="00BD0114"/>
    <w:rsid w:val="00BD330B"/>
    <w:rsid w:val="00BE174E"/>
    <w:rsid w:val="00BE43B4"/>
    <w:rsid w:val="00BE75FD"/>
    <w:rsid w:val="00C1127B"/>
    <w:rsid w:val="00C364A8"/>
    <w:rsid w:val="00C632CF"/>
    <w:rsid w:val="00C656C8"/>
    <w:rsid w:val="00C65C57"/>
    <w:rsid w:val="00C861A4"/>
    <w:rsid w:val="00C86CAD"/>
    <w:rsid w:val="00CA6103"/>
    <w:rsid w:val="00CB03AF"/>
    <w:rsid w:val="00CB50EF"/>
    <w:rsid w:val="00CC1756"/>
    <w:rsid w:val="00CC25B0"/>
    <w:rsid w:val="00D02444"/>
    <w:rsid w:val="00D05918"/>
    <w:rsid w:val="00D43A10"/>
    <w:rsid w:val="00D54C03"/>
    <w:rsid w:val="00DA0F7B"/>
    <w:rsid w:val="00DA1D25"/>
    <w:rsid w:val="00DA48B3"/>
    <w:rsid w:val="00DC5801"/>
    <w:rsid w:val="00E00326"/>
    <w:rsid w:val="00E11820"/>
    <w:rsid w:val="00E17E1B"/>
    <w:rsid w:val="00E239F6"/>
    <w:rsid w:val="00E335AA"/>
    <w:rsid w:val="00E37D9C"/>
    <w:rsid w:val="00E46343"/>
    <w:rsid w:val="00E51CDB"/>
    <w:rsid w:val="00E74698"/>
    <w:rsid w:val="00E751C1"/>
    <w:rsid w:val="00E92706"/>
    <w:rsid w:val="00EA7A62"/>
    <w:rsid w:val="00EB5AB8"/>
    <w:rsid w:val="00EC24E2"/>
    <w:rsid w:val="00EC6B42"/>
    <w:rsid w:val="00ED046A"/>
    <w:rsid w:val="00ED7B0C"/>
    <w:rsid w:val="00EE4DDD"/>
    <w:rsid w:val="00EE7EE6"/>
    <w:rsid w:val="00EF602F"/>
    <w:rsid w:val="00F23D08"/>
    <w:rsid w:val="00F34404"/>
    <w:rsid w:val="00F552C7"/>
    <w:rsid w:val="00F60102"/>
    <w:rsid w:val="00F64C9C"/>
    <w:rsid w:val="00F66D24"/>
    <w:rsid w:val="00F675FA"/>
    <w:rsid w:val="00F83F06"/>
    <w:rsid w:val="00F85200"/>
    <w:rsid w:val="00F96163"/>
    <w:rsid w:val="00FC295C"/>
    <w:rsid w:val="00FD53A6"/>
    <w:rsid w:val="00FD60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5EFDC5D"/>
  <w14:defaultImageDpi w14:val="0"/>
  <w15:docId w15:val="{C4B3B471-CCB3-4309-86F5-B3F5695D9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2" w:semiHidden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  <w:lang w:eastAsia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2">
    <w:name w:val="Body Text 2"/>
    <w:basedOn w:val="Normlny"/>
    <w:link w:val="Zkladntext2Char"/>
    <w:uiPriority w:val="99"/>
    <w:pPr>
      <w:jc w:val="center"/>
    </w:pPr>
    <w:rPr>
      <w:sz w:val="24"/>
      <w:szCs w:val="24"/>
    </w:rPr>
  </w:style>
  <w:style w:type="character" w:customStyle="1" w:styleId="Zkladntext2Char">
    <w:name w:val="Základný text 2 Char"/>
    <w:basedOn w:val="Predvolenpsmoodseku"/>
    <w:link w:val="Zkladntext2"/>
    <w:uiPriority w:val="99"/>
    <w:semiHidden/>
    <w:locked/>
    <w:rPr>
      <w:rFonts w:ascii="Times New Roman" w:hAnsi="Times New Roman" w:cs="Times New Roman"/>
      <w:sz w:val="20"/>
      <w:szCs w:val="20"/>
      <w:lang w:val="x-none" w:eastAsia="en-US"/>
    </w:rPr>
  </w:style>
  <w:style w:type="paragraph" w:styleId="Hlavika">
    <w:name w:val="header"/>
    <w:basedOn w:val="Normlny"/>
    <w:link w:val="HlavikaChar"/>
    <w:uiPriority w:val="99"/>
    <w:unhideWhenUsed/>
    <w:rsid w:val="00AF1D48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locked/>
    <w:rsid w:val="00AF1D48"/>
    <w:rPr>
      <w:rFonts w:ascii="Times New Roman" w:hAnsi="Times New Roman" w:cs="Times New Roman"/>
      <w:sz w:val="20"/>
      <w:szCs w:val="20"/>
      <w:lang w:val="x-none" w:eastAsia="en-US"/>
    </w:rPr>
  </w:style>
  <w:style w:type="paragraph" w:styleId="Pta">
    <w:name w:val="footer"/>
    <w:basedOn w:val="Normlny"/>
    <w:link w:val="PtaChar"/>
    <w:uiPriority w:val="99"/>
    <w:unhideWhenUsed/>
    <w:rsid w:val="00AF1D48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locked/>
    <w:rsid w:val="00AF1D48"/>
    <w:rPr>
      <w:rFonts w:ascii="Times New Roman" w:hAnsi="Times New Roman" w:cs="Times New Roman"/>
      <w:sz w:val="20"/>
      <w:szCs w:val="20"/>
      <w:lang w:val="x-none" w:eastAsia="en-US"/>
    </w:rPr>
  </w:style>
  <w:style w:type="table" w:styleId="Mriekatabuky">
    <w:name w:val="Table Grid"/>
    <w:basedOn w:val="Normlnatabuka"/>
    <w:uiPriority w:val="59"/>
    <w:rsid w:val="00A56B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kaznakomentr">
    <w:name w:val="annotation reference"/>
    <w:basedOn w:val="Predvolenpsmoodseku"/>
    <w:uiPriority w:val="99"/>
    <w:semiHidden/>
    <w:unhideWhenUsed/>
    <w:rsid w:val="00CA6103"/>
    <w:rPr>
      <w:rFonts w:cs="Times New Roman"/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CA6103"/>
  </w:style>
  <w:style w:type="character" w:customStyle="1" w:styleId="TextkomentraChar">
    <w:name w:val="Text komentára Char"/>
    <w:basedOn w:val="Predvolenpsmoodseku"/>
    <w:link w:val="Textkomentra"/>
    <w:uiPriority w:val="99"/>
    <w:semiHidden/>
    <w:locked/>
    <w:rsid w:val="00CA6103"/>
    <w:rPr>
      <w:rFonts w:ascii="Times New Roman" w:hAnsi="Times New Roman" w:cs="Times New Roman"/>
      <w:sz w:val="20"/>
      <w:szCs w:val="20"/>
      <w:lang w:val="x-none" w:eastAsia="en-US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CA6103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locked/>
    <w:rsid w:val="00CA6103"/>
    <w:rPr>
      <w:rFonts w:ascii="Times New Roman" w:hAnsi="Times New Roman" w:cs="Times New Roman"/>
      <w:b/>
      <w:bCs/>
      <w:sz w:val="20"/>
      <w:szCs w:val="20"/>
      <w:lang w:val="x-none" w:eastAsia="en-US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CA610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CA6103"/>
    <w:rPr>
      <w:rFonts w:ascii="Tahoma" w:hAnsi="Tahoma" w:cs="Tahoma"/>
      <w:sz w:val="16"/>
      <w:szCs w:val="16"/>
      <w:lang w:val="x-none" w:eastAsia="en-US"/>
    </w:rPr>
  </w:style>
  <w:style w:type="character" w:styleId="Hypertextovprepojenie">
    <w:name w:val="Hyperlink"/>
    <w:basedOn w:val="Predvolenpsmoodseku"/>
    <w:uiPriority w:val="99"/>
    <w:rsid w:val="00FC295C"/>
    <w:rPr>
      <w:color w:val="0000FF" w:themeColor="hyperlink"/>
      <w:u w:val="single"/>
    </w:rPr>
  </w:style>
  <w:style w:type="character" w:styleId="Zstupntext">
    <w:name w:val="Placeholder Text"/>
    <w:basedOn w:val="Predvolenpsmoodseku"/>
    <w:uiPriority w:val="99"/>
    <w:semiHidden/>
    <w:rsid w:val="00A80E17"/>
    <w:rPr>
      <w:rFonts w:ascii="Times New Roman" w:hAnsi="Times New Roman" w:cs="Times New Roman"/>
      <w:color w:val="808080"/>
    </w:rPr>
  </w:style>
  <w:style w:type="paragraph" w:customStyle="1" w:styleId="PMsoNormal">
    <w:name w:val="P_MsoNormal"/>
    <w:basedOn w:val="Normlny"/>
    <w:uiPriority w:val="99"/>
    <w:rsid w:val="00A80E17"/>
    <w:pPr>
      <w:widowControl w:val="0"/>
      <w:autoSpaceDE/>
      <w:autoSpaceDN/>
      <w:adjustRightInd w:val="0"/>
    </w:pPr>
    <w:rPr>
      <w:rFonts w:eastAsia="Times New Roman"/>
      <w:sz w:val="24"/>
      <w:szCs w:val="24"/>
      <w:lang w:eastAsia="sk-SK"/>
    </w:rPr>
  </w:style>
  <w:style w:type="character" w:customStyle="1" w:styleId="placeholdertext0">
    <w:name w:val="placeholdertext0"/>
    <w:basedOn w:val="Predvolenpsmoodseku"/>
    <w:uiPriority w:val="99"/>
    <w:rsid w:val="00A80E1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84686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86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86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86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86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f:fields xmlns:f="http://schemas.fabasoft.com/folio/2007/fields">
  <f:record ref="">
    <f:field ref="objname" par="" edit="true" text="Obal materiálu do MPK"/>
    <f:field ref="objsubject" par="" edit="true" text="Obal materiálu do MPK"/>
    <f:field ref="objcreatedby" par="" text="Administrator, System"/>
    <f:field ref="objcreatedat" par="" text="9.1.2018 11:02:25"/>
    <f:field ref="objchangedby" par="" text="Administrator, System"/>
    <f:field ref="objmodifiedat" par="" text="9.1.2018 11:02:28"/>
    <f:field ref="doc_FSCFOLIO_1_1001_FieldDocumentNumber" par="" text=""/>
    <f:field ref="doc_FSCFOLIO_1_1001_FieldSubject" par="" edit="true" text="Obal materiálu do MPK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4B09CFD0-89E4-470A-9285-31DA5376565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158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Urad</Company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</dc:creator>
  <cp:keywords/>
  <dc:description/>
  <cp:lastModifiedBy>Mikušová Jana</cp:lastModifiedBy>
  <cp:revision>4</cp:revision>
  <cp:lastPrinted>2025-12-09T12:37:00Z</cp:lastPrinted>
  <dcterms:created xsi:type="dcterms:W3CDTF">2026-07-22T06:52:00Z</dcterms:created>
  <dcterms:modified xsi:type="dcterms:W3CDTF">2026-07-24T11:23:00Z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COOSYSTEM@1.1:Container">
    <vt:lpwstr>COO.2145.1000.3.2369157</vt:lpwstr>
  </property>
  <property fmtid="{D5CDD505-2E9C-101B-9397-08002B2CF9AE}" pid="3" name="FSC#FSCFOLIO@1.1001:docpropproject">
    <vt:lpwstr/>
  </property>
  <property fmtid="{D5CDD505-2E9C-101B-9397-08002B2CF9AE}" pid="4" name="FSC#SKEDITIONSLOVLEX@103.510:typpredpis">
    <vt:lpwstr>Nariadenie vlády Slovenskej republiky</vt:lpwstr>
  </property>
  <property fmtid="{D5CDD505-2E9C-101B-9397-08002B2CF9AE}" pid="5" name="FSC#SKEDITIONSLOVLEX@103.510:stavpredpis">
    <vt:lpwstr>Príprava materiálu</vt:lpwstr>
  </property>
  <property fmtid="{D5CDD505-2E9C-101B-9397-08002B2CF9AE}" pid="6" name="FSC#SKEDITIONSLOVLEX@103.510:povodpredpis">
    <vt:lpwstr>Slovlex (eLeg)</vt:lpwstr>
  </property>
  <property fmtid="{D5CDD505-2E9C-101B-9397-08002B2CF9AE}" pid="7" name="FSC#SKEDITIONSLOVLEX@103.510:legoblast">
    <vt:lpwstr>Správne právo</vt:lpwstr>
  </property>
  <property fmtid="{D5CDD505-2E9C-101B-9397-08002B2CF9AE}" pid="8" name="FSC#SKEDITIONSLOVLEX@103.510:uzemplat">
    <vt:lpwstr/>
  </property>
  <property fmtid="{D5CDD505-2E9C-101B-9397-08002B2CF9AE}" pid="9" name="FSC#SKEDITIONSLOVLEX@103.510:vztahypredpis">
    <vt:lpwstr/>
  </property>
  <property fmtid="{D5CDD505-2E9C-101B-9397-08002B2CF9AE}" pid="10" name="FSC#SKEDITIONSLOVLEX@103.510:predkladatel">
    <vt:lpwstr>Mgr. Anežka Pankievičová</vt:lpwstr>
  </property>
  <property fmtid="{D5CDD505-2E9C-101B-9397-08002B2CF9AE}" pid="11" name="FSC#SKEDITIONSLOVLEX@103.510:zodppredkladatel">
    <vt:lpwstr>Ing. Pavol Pavlis</vt:lpwstr>
  </property>
  <property fmtid="{D5CDD505-2E9C-101B-9397-08002B2CF9AE}" pid="12" name="FSC#SKEDITIONSLOVLEX@103.510:nazovpredpis">
    <vt:lpwstr>, ktorým sa zrušuje nariadenie vlády Slovenskej republiky č. 35/2008 Z. z., ktorým sa ustanovujú podrobnosti o technických požiadavkách a postupoch posudzovania zhody na osobné ochranné prostriedky </vt:lpwstr>
  </property>
  <property fmtid="{D5CDD505-2E9C-101B-9397-08002B2CF9AE}" pid="13" name="FSC#SKEDITIONSLOVLEX@103.510:cislopredpis">
    <vt:lpwstr/>
  </property>
  <property fmtid="{D5CDD505-2E9C-101B-9397-08002B2CF9AE}" pid="14" name="FSC#SKEDITIONSLOVLEX@103.510:zodpinstitucia">
    <vt:lpwstr>Úrad pre normalizáciu, metrológiu a skúšobníctvo Slovenskej republiky</vt:lpwstr>
  </property>
  <property fmtid="{D5CDD505-2E9C-101B-9397-08002B2CF9AE}" pid="15" name="FSC#SKEDITIONSLOVLEX@103.510:pripomienkovatelia">
    <vt:lpwstr/>
  </property>
  <property fmtid="{D5CDD505-2E9C-101B-9397-08002B2CF9AE}" pid="16" name="FSC#SKEDITIONSLOVLEX@103.510:autorpredpis">
    <vt:lpwstr/>
  </property>
  <property fmtid="{D5CDD505-2E9C-101B-9397-08002B2CF9AE}" pid="17" name="FSC#SKEDITIONSLOVLEX@103.510:podnetpredpis">
    <vt:lpwstr>bod B.1 uznesenia vlády Slovenskej republiky č. 573/2017</vt:lpwstr>
  </property>
  <property fmtid="{D5CDD505-2E9C-101B-9397-08002B2CF9AE}" pid="18" name="FSC#SKEDITIONSLOVLEX@103.510:plnynazovpredpis">
    <vt:lpwstr> Nariadenie vlády  Slovenskej republiky, ktorým sa zrušuje nariadenie vlády Slovenskej republiky č. 35/2008 Z. z., ktorým sa ustanovujú podrobnosti o technických požiadavkách a postupoch posudzovania zhody na osobné ochranné prostriedky </vt:lpwstr>
  </property>
  <property fmtid="{D5CDD505-2E9C-101B-9397-08002B2CF9AE}" pid="19" name="FSC#SKEDITIONSLOVLEX@103.510:rezortcislopredpis">
    <vt:lpwstr>2018/300/000231/00116</vt:lpwstr>
  </property>
  <property fmtid="{D5CDD505-2E9C-101B-9397-08002B2CF9AE}" pid="20" name="FSC#SKEDITIONSLOVLEX@103.510:citaciapredpis">
    <vt:lpwstr/>
  </property>
  <property fmtid="{D5CDD505-2E9C-101B-9397-08002B2CF9AE}" pid="21" name="FSC#SKEDITIONSLOVLEX@103.510:spiscislouv">
    <vt:lpwstr/>
  </property>
  <property fmtid="{D5CDD505-2E9C-101B-9397-08002B2CF9AE}" pid="22" name="FSC#SKEDITIONSLOVLEX@103.510:datumschvalpredpis">
    <vt:lpwstr/>
  </property>
  <property fmtid="{D5CDD505-2E9C-101B-9397-08002B2CF9AE}" pid="23" name="FSC#SKEDITIONSLOVLEX@103.510:platneod">
    <vt:lpwstr/>
  </property>
  <property fmtid="{D5CDD505-2E9C-101B-9397-08002B2CF9AE}" pid="24" name="FSC#SKEDITIONSLOVLEX@103.510:platnedo">
    <vt:lpwstr/>
  </property>
  <property fmtid="{D5CDD505-2E9C-101B-9397-08002B2CF9AE}" pid="25" name="FSC#SKEDITIONSLOVLEX@103.510:ucinnostod">
    <vt:lpwstr/>
  </property>
  <property fmtid="{D5CDD505-2E9C-101B-9397-08002B2CF9AE}" pid="26" name="FSC#SKEDITIONSLOVLEX@103.510:ucinnostdo">
    <vt:lpwstr/>
  </property>
  <property fmtid="{D5CDD505-2E9C-101B-9397-08002B2CF9AE}" pid="27" name="FSC#SKEDITIONSLOVLEX@103.510:datumplatnosti">
    <vt:lpwstr/>
  </property>
  <property fmtid="{D5CDD505-2E9C-101B-9397-08002B2CF9AE}" pid="28" name="FSC#SKEDITIONSLOVLEX@103.510:cislolp">
    <vt:lpwstr>LP/2018/6</vt:lpwstr>
  </property>
  <property fmtid="{D5CDD505-2E9C-101B-9397-08002B2CF9AE}" pid="29" name="FSC#SKEDITIONSLOVLEX@103.510:typsprievdok">
    <vt:lpwstr>Obal materiálu</vt:lpwstr>
  </property>
  <property fmtid="{D5CDD505-2E9C-101B-9397-08002B2CF9AE}" pid="30" name="FSC#SKEDITIONSLOVLEX@103.510:cislopartlac">
    <vt:lpwstr/>
  </property>
  <property fmtid="{D5CDD505-2E9C-101B-9397-08002B2CF9AE}" pid="31" name="FSC#SKEDITIONSLOVLEX@103.510:AttrStrListDocPropUcelPredmetZmluvy">
    <vt:lpwstr/>
  </property>
  <property fmtid="{D5CDD505-2E9C-101B-9397-08002B2CF9AE}" pid="32" name="FSC#SKEDITIONSLOVLEX@103.510:AttrStrListDocPropUpravaPravFOPRO">
    <vt:lpwstr/>
  </property>
  <property fmtid="{D5CDD505-2E9C-101B-9397-08002B2CF9AE}" pid="33" name="FSC#SKEDITIONSLOVLEX@103.510:AttrStrListDocPropUpravaPredmetuZmluvy">
    <vt:lpwstr/>
  </property>
  <property fmtid="{D5CDD505-2E9C-101B-9397-08002B2CF9AE}" pid="34" name="FSC#SKEDITIONSLOVLEX@103.510:AttrStrListDocPropKategoriaZmluvy74">
    <vt:lpwstr/>
  </property>
  <property fmtid="{D5CDD505-2E9C-101B-9397-08002B2CF9AE}" pid="35" name="FSC#SKEDITIONSLOVLEX@103.510:AttrStrListDocPropKategoriaZmluvy75">
    <vt:lpwstr/>
  </property>
  <property fmtid="{D5CDD505-2E9C-101B-9397-08002B2CF9AE}" pid="36" name="FSC#SKEDITIONSLOVLEX@103.510:AttrStrListDocPropDopadyPrijatiaZmluvy">
    <vt:lpwstr/>
  </property>
  <property fmtid="{D5CDD505-2E9C-101B-9397-08002B2CF9AE}" pid="37" name="FSC#SKEDITIONSLOVLEX@103.510:AttrStrListDocPropProblematikaPPa">
    <vt:lpwstr/>
  </property>
  <property fmtid="{D5CDD505-2E9C-101B-9397-08002B2CF9AE}" pid="38" name="FSC#SKEDITIONSLOVLEX@103.510:AttrStrListDocPropPrimarnePravoEU">
    <vt:lpwstr/>
  </property>
  <property fmtid="{D5CDD505-2E9C-101B-9397-08002B2CF9AE}" pid="39" name="FSC#SKEDITIONSLOVLEX@103.510:AttrStrListDocPropSekundarneLegPravoPO">
    <vt:lpwstr/>
  </property>
  <property fmtid="{D5CDD505-2E9C-101B-9397-08002B2CF9AE}" pid="40" name="FSC#SKEDITIONSLOVLEX@103.510:AttrStrListDocPropSekundarneNelegPravoPO">
    <vt:lpwstr/>
  </property>
  <property fmtid="{D5CDD505-2E9C-101B-9397-08002B2CF9AE}" pid="41" name="FSC#SKEDITIONSLOVLEX@103.510:AttrStrListDocPropSekundarneLegPravoDO">
    <vt:lpwstr/>
  </property>
  <property fmtid="{D5CDD505-2E9C-101B-9397-08002B2CF9AE}" pid="42" name="FSC#SKEDITIONSLOVLEX@103.510:AttrStrListDocPropProblematikaPPb">
    <vt:lpwstr/>
  </property>
  <property fmtid="{D5CDD505-2E9C-101B-9397-08002B2CF9AE}" pid="43" name="FSC#SKEDITIONSLOVLEX@103.510:AttrStrListDocPropNazovPredpisuEU">
    <vt:lpwstr/>
  </property>
  <property fmtid="{D5CDD505-2E9C-101B-9397-08002B2CF9AE}" pid="44" name="FSC#SKEDITIONSLOVLEX@103.510:AttrStrListDocPropLehotaPrebratieSmernice">
    <vt:lpwstr/>
  </property>
  <property fmtid="{D5CDD505-2E9C-101B-9397-08002B2CF9AE}" pid="45" name="FSC#SKEDITIONSLOVLEX@103.510:AttrStrListDocPropLehotaNaPredlozenie">
    <vt:lpwstr/>
  </property>
  <property fmtid="{D5CDD505-2E9C-101B-9397-08002B2CF9AE}" pid="46" name="FSC#SKEDITIONSLOVLEX@103.510:AttrStrListDocPropInfoZaciatokKonania">
    <vt:lpwstr/>
  </property>
  <property fmtid="{D5CDD505-2E9C-101B-9397-08002B2CF9AE}" pid="47" name="FSC#SKEDITIONSLOVLEX@103.510:AttrStrListDocPropInfoUzPreberanePP">
    <vt:lpwstr/>
  </property>
  <property fmtid="{D5CDD505-2E9C-101B-9397-08002B2CF9AE}" pid="48" name="FSC#SKEDITIONSLOVLEX@103.510:AttrStrListDocPropStupenZlucitelnostiPP">
    <vt:lpwstr/>
  </property>
  <property fmtid="{D5CDD505-2E9C-101B-9397-08002B2CF9AE}" pid="49" name="FSC#SKEDITIONSLOVLEX@103.510:AttrStrListDocPropGestorSpolupRezorty">
    <vt:lpwstr/>
  </property>
  <property fmtid="{D5CDD505-2E9C-101B-9397-08002B2CF9AE}" pid="50" name="FSC#SKEDITIONSLOVLEX@103.510:AttrDateDocPropZaciatokPKK">
    <vt:lpwstr/>
  </property>
  <property fmtid="{D5CDD505-2E9C-101B-9397-08002B2CF9AE}" pid="51" name="FSC#SKEDITIONSLOVLEX@103.510:AttrDateDocPropUkonceniePKK">
    <vt:lpwstr/>
  </property>
  <property fmtid="{D5CDD505-2E9C-101B-9397-08002B2CF9AE}" pid="52" name="FSC#SKEDITIONSLOVLEX@103.510:AttrStrDocPropVplyvRozpocetVS">
    <vt:lpwstr>Žiadne</vt:lpwstr>
  </property>
  <property fmtid="{D5CDD505-2E9C-101B-9397-08002B2CF9AE}" pid="53" name="FSC#SKEDITIONSLOVLEX@103.510:AttrStrDocPropVplyvPodnikatelskeProstr">
    <vt:lpwstr>Žiadne</vt:lpwstr>
  </property>
  <property fmtid="{D5CDD505-2E9C-101B-9397-08002B2CF9AE}" pid="54" name="FSC#SKEDITIONSLOVLEX@103.510:AttrStrDocPropVplyvSocialny">
    <vt:lpwstr>Žiadne</vt:lpwstr>
  </property>
  <property fmtid="{D5CDD505-2E9C-101B-9397-08002B2CF9AE}" pid="55" name="FSC#SKEDITIONSLOVLEX@103.510:AttrStrDocPropVplyvNaZivotProstr">
    <vt:lpwstr>Žiadne</vt:lpwstr>
  </property>
  <property fmtid="{D5CDD505-2E9C-101B-9397-08002B2CF9AE}" pid="56" name="FSC#SKEDITIONSLOVLEX@103.510:AttrStrDocPropVplyvNaInformatizaciu">
    <vt:lpwstr>Žiadne</vt:lpwstr>
  </property>
  <property fmtid="{D5CDD505-2E9C-101B-9397-08002B2CF9AE}" pid="57" name="FSC#SKEDITIONSLOVLEX@103.510:AttrStrListDocPropPoznamkaVplyv">
    <vt:lpwstr>Nakoľko ide o implementáciu priamo účinného nariadenia Európskeho parlamentu a Rady (EÚ) 2016/425 z 9. marca 2016 o osobných ochranných prostriedkoch a o zrušení smernice Rady 89/686/EHS a z uvedeného dôvodu sa zrušuje nariadenie vlády Slovenskej republik</vt:lpwstr>
  </property>
  <property fmtid="{D5CDD505-2E9C-101B-9397-08002B2CF9AE}" pid="58" name="FSC#SKEDITIONSLOVLEX@103.510:AttrStrListDocPropAltRiesenia">
    <vt:lpwstr>Alternatívne riešenia neboli zvažované.</vt:lpwstr>
  </property>
  <property fmtid="{D5CDD505-2E9C-101B-9397-08002B2CF9AE}" pid="59" name="FSC#SKEDITIONSLOVLEX@103.510:AttrStrListDocPropStanoviskoGest">
    <vt:lpwstr/>
  </property>
  <property fmtid="{D5CDD505-2E9C-101B-9397-08002B2CF9AE}" pid="60" name="FSC#SKEDITIONSLOVLEX@103.510:AttrStrListDocPropTextKomunike">
    <vt:lpwstr>Vláda Slovenskej republiky na svojom rokovaní dňa ....................... prerokovala a schválila návrh nariadenia vlády Slovenskej republiky, ktorým sa zrušuje nariadenie vlády Slovenskej republiky č. 35/2008 Z. z., ktorým sa ustanovujú podrobnosti o tec</vt:lpwstr>
  </property>
  <property fmtid="{D5CDD505-2E9C-101B-9397-08002B2CF9AE}" pid="61" name="FSC#SKEDITIONSLOVLEX@103.510:AttrStrListDocPropUznesenieCastA">
    <vt:lpwstr/>
  </property>
  <property fmtid="{D5CDD505-2E9C-101B-9397-08002B2CF9AE}" pid="62" name="FSC#SKEDITIONSLOVLEX@103.510:AttrStrListDocPropUznesenieZodpovednyA1">
    <vt:lpwstr/>
  </property>
  <property fmtid="{D5CDD505-2E9C-101B-9397-08002B2CF9AE}" pid="63" name="FSC#SKEDITIONSLOVLEX@103.510:AttrStrListDocPropUznesenieTextA1">
    <vt:lpwstr/>
  </property>
  <property fmtid="{D5CDD505-2E9C-101B-9397-08002B2CF9AE}" pid="64" name="FSC#SKEDITIONSLOVLEX@103.510:AttrStrListDocPropUznesenieTerminA1">
    <vt:lpwstr/>
  </property>
  <property fmtid="{D5CDD505-2E9C-101B-9397-08002B2CF9AE}" pid="65" name="FSC#SKEDITIONSLOVLEX@103.510:AttrStrListDocPropUznesenieBODA1">
    <vt:lpwstr/>
  </property>
  <property fmtid="{D5CDD505-2E9C-101B-9397-08002B2CF9AE}" pid="66" name="FSC#SKEDITIONSLOVLEX@103.510:AttrStrListDocPropUznesenieZodpovednyA2">
    <vt:lpwstr/>
  </property>
  <property fmtid="{D5CDD505-2E9C-101B-9397-08002B2CF9AE}" pid="67" name="FSC#SKEDITIONSLOVLEX@103.510:AttrStrListDocPropUznesenieTextA2">
    <vt:lpwstr/>
  </property>
  <property fmtid="{D5CDD505-2E9C-101B-9397-08002B2CF9AE}" pid="68" name="FSC#SKEDITIONSLOVLEX@103.510:AttrStrListDocPropUznesenieTerminA2">
    <vt:lpwstr/>
  </property>
  <property fmtid="{D5CDD505-2E9C-101B-9397-08002B2CF9AE}" pid="69" name="FSC#SKEDITIONSLOVLEX@103.510:AttrStrListDocPropUznesenieBODA3">
    <vt:lpwstr/>
  </property>
  <property fmtid="{D5CDD505-2E9C-101B-9397-08002B2CF9AE}" pid="70" name="FSC#SKEDITIONSLOVLEX@103.510:AttrStrListDocPropUznesenieZodpovednyA3">
    <vt:lpwstr/>
  </property>
  <property fmtid="{D5CDD505-2E9C-101B-9397-08002B2CF9AE}" pid="71" name="FSC#SKEDITIONSLOVLEX@103.510:AttrStrListDocPropUznesenieTextA3">
    <vt:lpwstr/>
  </property>
  <property fmtid="{D5CDD505-2E9C-101B-9397-08002B2CF9AE}" pid="72" name="FSC#SKEDITIONSLOVLEX@103.510:AttrStrListDocPropUznesenieTerminA3">
    <vt:lpwstr/>
  </property>
  <property fmtid="{D5CDD505-2E9C-101B-9397-08002B2CF9AE}" pid="73" name="FSC#SKEDITIONSLOVLEX@103.510:AttrStrListDocPropUznesenieBODA4">
    <vt:lpwstr/>
  </property>
  <property fmtid="{D5CDD505-2E9C-101B-9397-08002B2CF9AE}" pid="74" name="FSC#SKEDITIONSLOVLEX@103.510:AttrStrListDocPropUznesenieZodpovednyA4">
    <vt:lpwstr/>
  </property>
  <property fmtid="{D5CDD505-2E9C-101B-9397-08002B2CF9AE}" pid="75" name="FSC#SKEDITIONSLOVLEX@103.510:AttrStrListDocPropUznesenieTextA4">
    <vt:lpwstr/>
  </property>
  <property fmtid="{D5CDD505-2E9C-101B-9397-08002B2CF9AE}" pid="76" name="FSC#SKEDITIONSLOVLEX@103.510:AttrStrListDocPropUznesenieTerminA4">
    <vt:lpwstr/>
  </property>
  <property fmtid="{D5CDD505-2E9C-101B-9397-08002B2CF9AE}" pid="77" name="FSC#SKEDITIONSLOVLEX@103.510:AttrStrListDocPropUznesenieCastB">
    <vt:lpwstr/>
  </property>
  <property fmtid="{D5CDD505-2E9C-101B-9397-08002B2CF9AE}" pid="78" name="FSC#SKEDITIONSLOVLEX@103.510:AttrStrListDocPropUznesenieBODB1">
    <vt:lpwstr/>
  </property>
  <property fmtid="{D5CDD505-2E9C-101B-9397-08002B2CF9AE}" pid="79" name="FSC#SKEDITIONSLOVLEX@103.510:AttrStrListDocPropUznesenieZodpovednyB1">
    <vt:lpwstr/>
  </property>
  <property fmtid="{D5CDD505-2E9C-101B-9397-08002B2CF9AE}" pid="80" name="FSC#SKEDITIONSLOVLEX@103.510:AttrStrListDocPropUznesenieTextB1">
    <vt:lpwstr/>
  </property>
  <property fmtid="{D5CDD505-2E9C-101B-9397-08002B2CF9AE}" pid="81" name="FSC#SKEDITIONSLOVLEX@103.510:AttrStrListDocPropUznesenieTerminB1">
    <vt:lpwstr/>
  </property>
  <property fmtid="{D5CDD505-2E9C-101B-9397-08002B2CF9AE}" pid="82" name="FSC#SKEDITIONSLOVLEX@103.510:AttrStrListDocPropUznesenieBODB2">
    <vt:lpwstr/>
  </property>
  <property fmtid="{D5CDD505-2E9C-101B-9397-08002B2CF9AE}" pid="83" name="FSC#SKEDITIONSLOVLEX@103.510:AttrStrListDocPropUznesenieZodpovednyB2">
    <vt:lpwstr/>
  </property>
  <property fmtid="{D5CDD505-2E9C-101B-9397-08002B2CF9AE}" pid="84" name="FSC#SKEDITIONSLOVLEX@103.510:AttrStrListDocPropUznesenieTextB2">
    <vt:lpwstr/>
  </property>
  <property fmtid="{D5CDD505-2E9C-101B-9397-08002B2CF9AE}" pid="85" name="FSC#SKEDITIONSLOVLEX@103.510:AttrStrListDocPropUznesenieTerminB2">
    <vt:lpwstr/>
  </property>
  <property fmtid="{D5CDD505-2E9C-101B-9397-08002B2CF9AE}" pid="86" name="FSC#SKEDITIONSLOVLEX@103.510:AttrStrListDocPropUznesenieBODB3">
    <vt:lpwstr/>
  </property>
  <property fmtid="{D5CDD505-2E9C-101B-9397-08002B2CF9AE}" pid="87" name="FSC#SKEDITIONSLOVLEX@103.510:AttrStrListDocPropUznesenieZodpovednyB3">
    <vt:lpwstr/>
  </property>
  <property fmtid="{D5CDD505-2E9C-101B-9397-08002B2CF9AE}" pid="88" name="FSC#SKEDITIONSLOVLEX@103.510:AttrStrListDocPropUznesenieTextB3">
    <vt:lpwstr/>
  </property>
  <property fmtid="{D5CDD505-2E9C-101B-9397-08002B2CF9AE}" pid="89" name="FSC#SKEDITIONSLOVLEX@103.510:AttrStrListDocPropUznesenieTerminB3">
    <vt:lpwstr/>
  </property>
  <property fmtid="{D5CDD505-2E9C-101B-9397-08002B2CF9AE}" pid="90" name="FSC#SKEDITIONSLOVLEX@103.510:AttrStrListDocPropUznesenieBODB4">
    <vt:lpwstr/>
  </property>
  <property fmtid="{D5CDD505-2E9C-101B-9397-08002B2CF9AE}" pid="91" name="FSC#SKEDITIONSLOVLEX@103.510:AttrStrListDocPropUznesenieZodpovednyB4">
    <vt:lpwstr/>
  </property>
  <property fmtid="{D5CDD505-2E9C-101B-9397-08002B2CF9AE}" pid="92" name="FSC#SKEDITIONSLOVLEX@103.510:AttrStrListDocPropUznesenieTextB4">
    <vt:lpwstr/>
  </property>
  <property fmtid="{D5CDD505-2E9C-101B-9397-08002B2CF9AE}" pid="93" name="FSC#SKEDITIONSLOVLEX@103.510:AttrStrListDocPropUznesenieTerminB4">
    <vt:lpwstr/>
  </property>
  <property fmtid="{D5CDD505-2E9C-101B-9397-08002B2CF9AE}" pid="94" name="FSC#SKEDITIONSLOVLEX@103.510:AttrStrListDocPropUznesenieCastC">
    <vt:lpwstr/>
  </property>
  <property fmtid="{D5CDD505-2E9C-101B-9397-08002B2CF9AE}" pid="95" name="FSC#SKEDITIONSLOVLEX@103.510:AttrStrListDocPropUznesenieBODC1">
    <vt:lpwstr/>
  </property>
  <property fmtid="{D5CDD505-2E9C-101B-9397-08002B2CF9AE}" pid="96" name="FSC#SKEDITIONSLOVLEX@103.510:AttrStrListDocPropUznesenieZodpovednyC1">
    <vt:lpwstr/>
  </property>
  <property fmtid="{D5CDD505-2E9C-101B-9397-08002B2CF9AE}" pid="97" name="FSC#SKEDITIONSLOVLEX@103.510:AttrStrListDocPropUznesenieTextC1">
    <vt:lpwstr/>
  </property>
  <property fmtid="{D5CDD505-2E9C-101B-9397-08002B2CF9AE}" pid="98" name="FSC#SKEDITIONSLOVLEX@103.510:AttrStrListDocPropUznesenieTerminC1">
    <vt:lpwstr/>
  </property>
  <property fmtid="{D5CDD505-2E9C-101B-9397-08002B2CF9AE}" pid="99" name="FSC#SKEDITIONSLOVLEX@103.510:AttrStrListDocPropUznesenieBODC2">
    <vt:lpwstr/>
  </property>
  <property fmtid="{D5CDD505-2E9C-101B-9397-08002B2CF9AE}" pid="100" name="FSC#SKEDITIONSLOVLEX@103.510:AttrStrListDocPropUznesenieZodpovednyC2">
    <vt:lpwstr/>
  </property>
  <property fmtid="{D5CDD505-2E9C-101B-9397-08002B2CF9AE}" pid="101" name="FSC#SKEDITIONSLOVLEX@103.510:AttrStrListDocPropUznesenieTextC2">
    <vt:lpwstr/>
  </property>
  <property fmtid="{D5CDD505-2E9C-101B-9397-08002B2CF9AE}" pid="102" name="FSC#SKEDITIONSLOVLEX@103.510:AttrStrListDocPropUznesenieTerminC2">
    <vt:lpwstr/>
  </property>
  <property fmtid="{D5CDD505-2E9C-101B-9397-08002B2CF9AE}" pid="103" name="FSC#SKEDITIONSLOVLEX@103.510:AttrStrListDocPropUznesenieBODC3">
    <vt:lpwstr/>
  </property>
  <property fmtid="{D5CDD505-2E9C-101B-9397-08002B2CF9AE}" pid="104" name="FSC#SKEDITIONSLOVLEX@103.510:AttrStrListDocPropUznesenieZodpovednyC3">
    <vt:lpwstr/>
  </property>
  <property fmtid="{D5CDD505-2E9C-101B-9397-08002B2CF9AE}" pid="105" name="FSC#SKEDITIONSLOVLEX@103.510:AttrStrListDocPropUznesenieTextC3">
    <vt:lpwstr/>
  </property>
  <property fmtid="{D5CDD505-2E9C-101B-9397-08002B2CF9AE}" pid="106" name="FSC#SKEDITIONSLOVLEX@103.510:AttrStrListDocPropUznesenieTerminC3">
    <vt:lpwstr/>
  </property>
  <property fmtid="{D5CDD505-2E9C-101B-9397-08002B2CF9AE}" pid="107" name="FSC#SKEDITIONSLOVLEX@103.510:AttrStrListDocPropUznesenieBODC4">
    <vt:lpwstr/>
  </property>
  <property fmtid="{D5CDD505-2E9C-101B-9397-08002B2CF9AE}" pid="108" name="FSC#SKEDITIONSLOVLEX@103.510:AttrStrListDocPropUznesenieZodpovednyC4">
    <vt:lpwstr/>
  </property>
  <property fmtid="{D5CDD505-2E9C-101B-9397-08002B2CF9AE}" pid="109" name="FSC#SKEDITIONSLOVLEX@103.510:AttrStrListDocPropUznesenieTextC4">
    <vt:lpwstr/>
  </property>
  <property fmtid="{D5CDD505-2E9C-101B-9397-08002B2CF9AE}" pid="110" name="FSC#SKEDITIONSLOVLEX@103.510:AttrStrListDocPropUznesenieTerminC4">
    <vt:lpwstr/>
  </property>
  <property fmtid="{D5CDD505-2E9C-101B-9397-08002B2CF9AE}" pid="111" name="FSC#SKEDITIONSLOVLEX@103.510:AttrStrListDocPropUznesenieCastD">
    <vt:lpwstr/>
  </property>
  <property fmtid="{D5CDD505-2E9C-101B-9397-08002B2CF9AE}" pid="112" name="FSC#SKEDITIONSLOVLEX@103.510:AttrStrListDocPropUznesenieBODD1">
    <vt:lpwstr/>
  </property>
  <property fmtid="{D5CDD505-2E9C-101B-9397-08002B2CF9AE}" pid="113" name="FSC#SKEDITIONSLOVLEX@103.510:AttrStrListDocPropUznesenieZodpovednyD1">
    <vt:lpwstr/>
  </property>
  <property fmtid="{D5CDD505-2E9C-101B-9397-08002B2CF9AE}" pid="114" name="FSC#SKEDITIONSLOVLEX@103.510:AttrStrListDocPropUznesenieTextD1">
    <vt:lpwstr/>
  </property>
  <property fmtid="{D5CDD505-2E9C-101B-9397-08002B2CF9AE}" pid="115" name="FSC#SKEDITIONSLOVLEX@103.510:AttrStrListDocPropUznesenieTerminD1">
    <vt:lpwstr/>
  </property>
  <property fmtid="{D5CDD505-2E9C-101B-9397-08002B2CF9AE}" pid="116" name="FSC#SKEDITIONSLOVLEX@103.510:AttrStrListDocPropUznesenieBODD2">
    <vt:lpwstr/>
  </property>
  <property fmtid="{D5CDD505-2E9C-101B-9397-08002B2CF9AE}" pid="117" name="FSC#SKEDITIONSLOVLEX@103.510:AttrStrListDocPropUznesenieZodpovednyD2">
    <vt:lpwstr/>
  </property>
  <property fmtid="{D5CDD505-2E9C-101B-9397-08002B2CF9AE}" pid="118" name="FSC#SKEDITIONSLOVLEX@103.510:AttrStrListDocPropUznesenieTextD2">
    <vt:lpwstr/>
  </property>
  <property fmtid="{D5CDD505-2E9C-101B-9397-08002B2CF9AE}" pid="119" name="FSC#SKEDITIONSLOVLEX@103.510:AttrStrListDocPropUznesenieTerminD2">
    <vt:lpwstr/>
  </property>
  <property fmtid="{D5CDD505-2E9C-101B-9397-08002B2CF9AE}" pid="120" name="FSC#SKEDITIONSLOVLEX@103.510:AttrStrListDocPropUznesenieBODD3">
    <vt:lpwstr/>
  </property>
  <property fmtid="{D5CDD505-2E9C-101B-9397-08002B2CF9AE}" pid="121" name="FSC#SKEDITIONSLOVLEX@103.510:AttrStrListDocPropUznesenieZodpovednyD3">
    <vt:lpwstr/>
  </property>
  <property fmtid="{D5CDD505-2E9C-101B-9397-08002B2CF9AE}" pid="122" name="FSC#SKEDITIONSLOVLEX@103.510:AttrStrListDocPropUznesenieTextD3">
    <vt:lpwstr/>
  </property>
  <property fmtid="{D5CDD505-2E9C-101B-9397-08002B2CF9AE}" pid="123" name="FSC#SKEDITIONSLOVLEX@103.510:AttrStrListDocPropUznesenieTerminD3">
    <vt:lpwstr/>
  </property>
  <property fmtid="{D5CDD505-2E9C-101B-9397-08002B2CF9AE}" pid="124" name="FSC#SKEDITIONSLOVLEX@103.510:AttrStrListDocPropUznesenieBODD4">
    <vt:lpwstr/>
  </property>
  <property fmtid="{D5CDD505-2E9C-101B-9397-08002B2CF9AE}" pid="125" name="FSC#SKEDITIONSLOVLEX@103.510:AttrStrListDocPropUznesenieZodpovednyD4">
    <vt:lpwstr/>
  </property>
  <property fmtid="{D5CDD505-2E9C-101B-9397-08002B2CF9AE}" pid="126" name="FSC#SKEDITIONSLOVLEX@103.510:AttrStrListDocPropUznesenieTextD4">
    <vt:lpwstr/>
  </property>
  <property fmtid="{D5CDD505-2E9C-101B-9397-08002B2CF9AE}" pid="127" name="FSC#SKEDITIONSLOVLEX@103.510:AttrStrListDocPropUznesenieTerminD4">
    <vt:lpwstr/>
  </property>
  <property fmtid="{D5CDD505-2E9C-101B-9397-08002B2CF9AE}" pid="128" name="FSC#SKEDITIONSLOVLEX@103.510:AttrStrListDocPropUznesenieVykonaju">
    <vt:lpwstr>predseda vlády Slovenskej republiky</vt:lpwstr>
  </property>
  <property fmtid="{D5CDD505-2E9C-101B-9397-08002B2CF9AE}" pid="129" name="FSC#SKEDITIONSLOVLEX@103.510:AttrStrListDocPropUznesenieNaVedomie">
    <vt:lpwstr/>
  </property>
  <property fmtid="{D5CDD505-2E9C-101B-9397-08002B2CF9AE}" pid="130" name="FSC#SKEDITIONSLOVLEX@103.510:AttrStrListDocPropTextVseobPrilohy">
    <vt:lpwstr/>
  </property>
  <property fmtid="{D5CDD505-2E9C-101B-9397-08002B2CF9AE}" pid="131" name="FSC#SKEDITIONSLOVLEX@103.510:AttrStrListDocPropTextPredklSpravy">
    <vt:lpwstr/>
  </property>
  <property fmtid="{D5CDD505-2E9C-101B-9397-08002B2CF9AE}" pid="132" name="FSC#SKEDITIONSLOVLEX@103.510:dalsipredkladatel">
    <vt:lpwstr/>
  </property>
  <property fmtid="{D5CDD505-2E9C-101B-9397-08002B2CF9AE}" pid="133" name="FSC#SKEDITIONSLOVLEX@103.510:funkciaPred">
    <vt:lpwstr>hlavný radca</vt:lpwstr>
  </property>
  <property fmtid="{D5CDD505-2E9C-101B-9397-08002B2CF9AE}" pid="134" name="FSC#SKEDITIONSLOVLEX@103.510:funkciaZodpPred">
    <vt:lpwstr>predseda Úradu pre normalizáciu, metrológiu a skúšobníctvo Slovenskej republiky</vt:lpwstr>
  </property>
  <property fmtid="{D5CDD505-2E9C-101B-9397-08002B2CF9AE}" pid="135" name="FSC#SKEDITIONSLOVLEX@103.510:funkciaDalsiPred">
    <vt:lpwstr/>
  </property>
  <property fmtid="{D5CDD505-2E9C-101B-9397-08002B2CF9AE}" pid="136" name="FSC#SKEDITIONSLOVLEX@103.510:predkladateliaObalSD">
    <vt:lpwstr>Ing. Pavol Pavlis_x000d__x000d_predseda Úradu pre normalizáciu, metrológiu a skúšobníctvo Slovenskej republiky</vt:lpwstr>
  </property>
  <property fmtid="{D5CDD505-2E9C-101B-9397-08002B2CF9AE}" pid="137" name="FSC#SKEDITIONSLOVLEX@103.510:funkciaPredAkuzativ">
    <vt:lpwstr>hlavnému radcovi</vt:lpwstr>
  </property>
  <property fmtid="{D5CDD505-2E9C-101B-9397-08002B2CF9AE}" pid="138" name="FSC#SKEDITIONSLOVLEX@103.510:funkciaPredDativ">
    <vt:lpwstr>hlavného radcu</vt:lpwstr>
  </property>
  <property fmtid="{D5CDD505-2E9C-101B-9397-08002B2CF9AE}" pid="139" name="FSC#SKEDITIONSLOVLEX@103.510:funkciaZodpPredAkuzativ">
    <vt:lpwstr>predsedovi Úradu pre normalizáciu, metrológiu a skúšobníctvo Slovenskej republiky</vt:lpwstr>
  </property>
  <property fmtid="{D5CDD505-2E9C-101B-9397-08002B2CF9AE}" pid="140" name="FSC#SKEDITIONSLOVLEX@103.510:funkciaZodpPredDativ">
    <vt:lpwstr>predsedu Úradu pre normalizáciu, metrológiu a skúšobníctvo Slovenskej republiky</vt:lpwstr>
  </property>
  <property fmtid="{D5CDD505-2E9C-101B-9397-08002B2CF9AE}" pid="141" name="FSC#SKEDITIONSLOVLEX@103.510:funkciaDalsiPredAkuzativ">
    <vt:lpwstr/>
  </property>
  <property fmtid="{D5CDD505-2E9C-101B-9397-08002B2CF9AE}" pid="142" name="FSC#SKEDITIONSLOVLEX@103.510:funkciaDalsiPredDativ">
    <vt:lpwstr/>
  </property>
  <property fmtid="{D5CDD505-2E9C-101B-9397-08002B2CF9AE}" pid="143" name="FSC#SKEDITIONSLOVLEX@103.510:spravaucastverej">
    <vt:lpwstr/>
  </property>
  <property fmtid="{D5CDD505-2E9C-101B-9397-08002B2CF9AE}" pid="144" name="FSC#SKEDITIONSLOVLEX@103.510:cisloparlamenttlac">
    <vt:lpwstr/>
  </property>
  <property fmtid="{D5CDD505-2E9C-101B-9397-08002B2CF9AE}" pid="145" name="FSC#SKEDITIONSLOVLEX@103.510:nazovpredpis1">
    <vt:lpwstr/>
  </property>
  <property fmtid="{D5CDD505-2E9C-101B-9397-08002B2CF9AE}" pid="146" name="FSC#SKEDITIONSLOVLEX@103.510:nazovpredpis2">
    <vt:lpwstr/>
  </property>
  <property fmtid="{D5CDD505-2E9C-101B-9397-08002B2CF9AE}" pid="147" name="FSC#SKEDITIONSLOVLEX@103.510:nazovpredpis3">
    <vt:lpwstr/>
  </property>
  <property fmtid="{D5CDD505-2E9C-101B-9397-08002B2CF9AE}" pid="148" name="FSC#SKEDITIONSLOVLEX@103.510:plnynazovpredpis1">
    <vt:lpwstr/>
  </property>
  <property fmtid="{D5CDD505-2E9C-101B-9397-08002B2CF9AE}" pid="149" name="FSC#SKEDITIONSLOVLEX@103.510:plnynazovpredpis2">
    <vt:lpwstr/>
  </property>
  <property fmtid="{D5CDD505-2E9C-101B-9397-08002B2CF9AE}" pid="150" name="FSC#SKEDITIONSLOVLEX@103.510:plnynazovpredpis3">
    <vt:lpwstr/>
  </property>
  <property fmtid="{D5CDD505-2E9C-101B-9397-08002B2CF9AE}" pid="151" name="FSC#SKEDITIONSLOVLEX@103.510:aktualnyrok">
    <vt:lpwstr>2018</vt:lpwstr>
  </property>
  <property fmtid="{D5CDD505-2E9C-101B-9397-08002B2CF9AE}" pid="152" name="FSC#SKEDITIONSLOVLEX@103.510:vytvorenedna">
    <vt:lpwstr>9. 1. 2018</vt:lpwstr>
  </property>
</Properties>
</file>