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DA71A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28005AC7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30A73EF7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1B2745D3" w14:textId="77777777" w:rsidR="00A47C37" w:rsidRDefault="00A47C37">
      <w:pPr>
        <w:pStyle w:val="Normlnywebov"/>
        <w:divId w:val="1065489610"/>
      </w:pPr>
      <w:r>
        <w:rPr>
          <w:rStyle w:val="Vrazn"/>
        </w:rPr>
        <w:t>1.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6FB9DCF3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E7D0E" w14:textId="77777777" w:rsidR="00A47C37" w:rsidRPr="00EB5229" w:rsidRDefault="00A47C37">
            <w:pPr>
              <w:pStyle w:val="Normlnywebov"/>
            </w:pPr>
            <w:r w:rsidRPr="00EB5229"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04DE9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074423EE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E5967" w14:textId="77777777" w:rsidR="00A47C37" w:rsidRPr="00EB5229" w:rsidRDefault="00A47C37">
            <w:pPr>
              <w:pStyle w:val="Normlnywebov"/>
            </w:pPr>
            <w:r w:rsidRPr="00EB5229"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89976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5C230FB1" w14:textId="77777777" w:rsidR="00A47C37" w:rsidRPr="00EB5229" w:rsidRDefault="00A47C37">
      <w:pPr>
        <w:pStyle w:val="Normlnywebov"/>
        <w:divId w:val="1065489610"/>
      </w:pPr>
    </w:p>
    <w:p w14:paraId="481DD5E9" w14:textId="77777777" w:rsidR="00A47C37" w:rsidRDefault="00A47C37">
      <w:pPr>
        <w:pStyle w:val="Normlnywebov"/>
        <w:divId w:val="1065489610"/>
      </w:pPr>
      <w:r>
        <w:rPr>
          <w:rStyle w:val="Vrazn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3C6A12CE" w14:textId="77777777">
        <w:trPr>
          <w:divId w:val="1065489610"/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438F7" w14:textId="77777777" w:rsidR="00A47C37" w:rsidRPr="00EB5229" w:rsidRDefault="00A47C37">
            <w:pPr>
              <w:pStyle w:val="Normlnywebov"/>
            </w:pPr>
            <w:r w:rsidRPr="00EB5229"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A3619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1DFDAC7A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04BBE" w14:textId="77777777" w:rsidR="00A47C37" w:rsidRPr="00EB5229" w:rsidRDefault="00A47C37">
            <w:pPr>
              <w:pStyle w:val="Normlnywebov"/>
            </w:pPr>
            <w:r w:rsidRPr="00EB5229"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688DF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3A5C5AD8" w14:textId="77777777">
        <w:trPr>
          <w:divId w:val="1065489610"/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E9984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E42496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0415EDD5" w14:textId="77777777" w:rsidR="00A47C37" w:rsidRPr="00EB5229" w:rsidRDefault="00A47C37">
      <w:pPr>
        <w:pStyle w:val="Normlnywebov"/>
        <w:divId w:val="1065489610"/>
      </w:pPr>
      <w:r>
        <w:t> </w:t>
      </w:r>
    </w:p>
    <w:p w14:paraId="5851C44B" w14:textId="77777777" w:rsidR="00A47C37" w:rsidRDefault="00A47C37">
      <w:pPr>
        <w:pStyle w:val="Normlnywebov"/>
        <w:divId w:val="1065489610"/>
      </w:pPr>
      <w:r>
        <w:rPr>
          <w:rStyle w:val="Vrazn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5865EC89" w14:textId="77777777">
        <w:trPr>
          <w:divId w:val="1065489610"/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448C3" w14:textId="77777777" w:rsidR="00A47C37" w:rsidRPr="00EB5229" w:rsidRDefault="00A47C37">
            <w:pPr>
              <w:pStyle w:val="Normlnywebov"/>
            </w:pPr>
            <w:r w:rsidRPr="00EB5229"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840AC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65F85A0D" w14:textId="77777777">
        <w:trPr>
          <w:divId w:val="1065489610"/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02CE5" w14:textId="77777777" w:rsidR="00A47C37" w:rsidRPr="00EB5229" w:rsidRDefault="00A47C37">
            <w:pPr>
              <w:pStyle w:val="Normlnywebov"/>
            </w:pPr>
            <w:r w:rsidRPr="00EB5229"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720F7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322B3F57" w14:textId="77777777">
        <w:trPr>
          <w:divId w:val="1065489610"/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39904" w14:textId="77777777" w:rsidR="00A47C37" w:rsidRPr="00EB5229" w:rsidRDefault="00A47C37">
            <w:pPr>
              <w:pStyle w:val="Normlnywebov"/>
            </w:pPr>
            <w:r w:rsidRPr="00EB5229"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1DE55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378C224B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9CBFD" w14:textId="77777777" w:rsidR="00A47C37" w:rsidRPr="00EB5229" w:rsidRDefault="00A47C37">
            <w:pPr>
              <w:pStyle w:val="Normlnywebov"/>
            </w:pPr>
            <w:r w:rsidRPr="00EB5229"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38B85" w14:textId="77777777" w:rsidR="00A47C37" w:rsidRPr="00EB5229" w:rsidRDefault="00820C7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 w14:paraId="32CFBB9F" w14:textId="77777777">
        <w:trPr>
          <w:divId w:val="1065489610"/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C5AD6" w14:textId="77777777" w:rsidR="00A47C37" w:rsidRPr="00EB5229" w:rsidRDefault="00A47C37">
            <w:pPr>
              <w:pStyle w:val="Normlnywebov"/>
            </w:pPr>
            <w:r w:rsidRPr="00EB5229"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57112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5E3D2F28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D94CE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29F12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6C470585" w14:textId="77777777" w:rsidR="00A47C37" w:rsidRPr="00EB5229" w:rsidRDefault="00A47C37">
      <w:pPr>
        <w:pStyle w:val="Normlnywebov"/>
        <w:divId w:val="1065489610"/>
      </w:pPr>
      <w:r>
        <w:t> </w:t>
      </w:r>
    </w:p>
    <w:p w14:paraId="7BABA00C" w14:textId="77777777" w:rsidR="00A47C37" w:rsidRDefault="00A47C37">
      <w:pPr>
        <w:pStyle w:val="Normlnywebov"/>
        <w:divId w:val="1065489610"/>
      </w:pPr>
      <w:r>
        <w:rPr>
          <w:rStyle w:val="Vrazn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 w14:paraId="09DC95CE" w14:textId="77777777">
        <w:trPr>
          <w:divId w:val="1065489610"/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7D962" w14:textId="77777777" w:rsidR="00A47C37" w:rsidRPr="00EB5229" w:rsidRDefault="00A47C37">
            <w:pPr>
              <w:pStyle w:val="Normlnywebov"/>
            </w:pPr>
            <w:r w:rsidRPr="00EB5229"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B432B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6BAA225" w14:textId="7777777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BA765" w14:textId="77777777" w:rsidR="00A47C37" w:rsidRPr="00EB5229" w:rsidRDefault="00A47C37">
            <w:pPr>
              <w:pStyle w:val="Normlnywebov"/>
            </w:pPr>
            <w:r w:rsidRPr="00EB5229"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1CA4C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AE87825" w14:textId="7777777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B4BCC" w14:textId="77777777" w:rsidR="00A47C37" w:rsidRPr="00EB5229" w:rsidRDefault="00A47C37">
            <w:pPr>
              <w:pStyle w:val="Normlnywebov"/>
            </w:pPr>
            <w:r w:rsidRPr="00EB5229"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7893A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1F46EFFC" w14:textId="7777777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609DE" w14:textId="77777777" w:rsidR="00A47C37" w:rsidRPr="00EB5229" w:rsidRDefault="00A47C37">
            <w:pPr>
              <w:pStyle w:val="Normlnywebov"/>
            </w:pPr>
            <w:r w:rsidRPr="00EB5229">
              <w:t>Inou formou: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56F2D" w14:textId="3E4C6F3D" w:rsidR="00A47C37" w:rsidRPr="00EB5229" w:rsidRDefault="001B557B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F7159D4" w14:textId="77777777" w:rsidR="00A47C37" w:rsidRPr="00EB5229" w:rsidRDefault="00A47C37">
      <w:pPr>
        <w:pStyle w:val="Normlnywebov"/>
        <w:divId w:val="1065489610"/>
      </w:pPr>
      <w:r>
        <w:t> </w:t>
      </w:r>
    </w:p>
    <w:p w14:paraId="3A901E90" w14:textId="77777777" w:rsidR="00A47C37" w:rsidRDefault="00A47C37">
      <w:pPr>
        <w:pStyle w:val="Normlnywebov"/>
        <w:divId w:val="1065489610"/>
      </w:pPr>
      <w:r>
        <w:rPr>
          <w:rStyle w:val="Vrazn"/>
        </w:rPr>
        <w:t>5.</w:t>
      </w:r>
      <w:r w:rsidR="009959E0">
        <w:rPr>
          <w:rStyle w:val="Vrazn"/>
        </w:rPr>
        <w:t xml:space="preserve"> </w:t>
      </w:r>
      <w:r>
        <w:rPr>
          <w:rStyle w:val="Vrazn"/>
        </w:rPr>
        <w:t xml:space="preserve">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2"/>
        <w:gridCol w:w="849"/>
      </w:tblGrid>
      <w:tr w:rsidR="00A47C37" w14:paraId="79321458" w14:textId="77777777">
        <w:trPr>
          <w:divId w:val="1065489610"/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16097" w14:textId="77777777" w:rsidR="00A47C37" w:rsidRPr="00EB5229" w:rsidRDefault="00A47C37">
            <w:pPr>
              <w:pStyle w:val="Normlnywebov"/>
            </w:pPr>
            <w:r w:rsidRPr="00EB5229"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3585F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36AA352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35A06" w14:textId="77777777" w:rsidR="00A47C37" w:rsidRPr="00EB5229" w:rsidRDefault="00A47C37">
            <w:pPr>
              <w:pStyle w:val="Normlnywebov"/>
            </w:pPr>
            <w:r w:rsidRPr="00EB5229"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15AF0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5DDF4A21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85D7B" w14:textId="77777777" w:rsidR="00A47C37" w:rsidRPr="00EB5229" w:rsidRDefault="00A47C37">
            <w:pPr>
              <w:pStyle w:val="Normlnywebov"/>
            </w:pPr>
            <w:r w:rsidRPr="00EB5229">
              <w:t>Diskusia k legislatívnemu procesu</w:t>
            </w:r>
            <w:r w:rsidRPr="00EB5229">
              <w:rPr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6DF40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4A420680" w14:textId="7777777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BB073" w14:textId="77777777" w:rsidR="00A47C37" w:rsidRPr="00EB5229" w:rsidRDefault="00A47C37">
            <w:pPr>
              <w:pStyle w:val="Normlnywebov"/>
            </w:pPr>
            <w:r w:rsidRPr="00EB5229">
              <w:lastRenderedPageBreak/>
              <w:t>Konzultácia</w:t>
            </w:r>
            <w:r w:rsidRPr="00EB5229">
              <w:rPr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D0B29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4B86B7FF" w14:textId="77777777">
        <w:trPr>
          <w:divId w:val="1065489610"/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037D6" w14:textId="77777777" w:rsidR="00A47C37" w:rsidRPr="00EB5229" w:rsidRDefault="00A47C37">
            <w:pPr>
              <w:pStyle w:val="Normlnywebov"/>
            </w:pPr>
            <w:r w:rsidRPr="00EB5229"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AF6B1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D9561AD" w14:textId="7777777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D875C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E801B" w14:textId="5D91EBBB" w:rsidR="00A47C37" w:rsidRPr="00EB5229" w:rsidRDefault="001B557B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6D109D5" w14:textId="77777777" w:rsidR="00A47C37" w:rsidRPr="00EB5229" w:rsidRDefault="00A47C37">
      <w:pPr>
        <w:pStyle w:val="Normlnywebov"/>
        <w:divId w:val="1065489610"/>
      </w:pPr>
      <w:r>
        <w:t> </w:t>
      </w:r>
    </w:p>
    <w:p w14:paraId="6C72FE14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6.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4A456DD8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2CF8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BE88E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4752EEB1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3E4A3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B73402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51AC2D01" w14:textId="77777777">
        <w:trPr>
          <w:divId w:val="1065489610"/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BDE75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20666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AB2A6F3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4750CF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4000C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5E86749F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B82E8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9D4D3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99D34C5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4ED06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5E348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4552A39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E4DE5" w14:textId="77777777" w:rsidR="00837704" w:rsidRPr="00837704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837704">
              <w:t xml:space="preserve"> 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F2C5A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4241A905" w14:textId="77777777" w:rsidR="00A47C37" w:rsidRDefault="00A47C37">
      <w:pPr>
        <w:pStyle w:val="Normlnywebov"/>
        <w:divId w:val="1065489610"/>
      </w:pPr>
      <w:r>
        <w:t> </w:t>
      </w:r>
    </w:p>
    <w:p w14:paraId="6BFDF643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 xml:space="preserve">7. Okruhy adresne vyzvaných subjektov aktívne zúčastnených na tvorbe právneho </w:t>
      </w:r>
      <w:r w:rsidR="009959E0">
        <w:rPr>
          <w:rStyle w:val="Vrazn"/>
        </w:rPr>
        <w:t>p</w:t>
      </w:r>
      <w:r>
        <w:rPr>
          <w:rStyle w:val="Vrazn"/>
        </w:rPr>
        <w:t>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34311DEA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DD5331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D332D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77FF0416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5684E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F716B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3CE9B11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CC7B1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582FA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2D1D954F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FCABF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1C69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C354493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5BF7B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FABFA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E574D4F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4A26D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8266E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213C10D4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DB994" w14:textId="77777777"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50922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185E66B1" w14:textId="77777777" w:rsidR="00A47C37" w:rsidRPr="00EB5229" w:rsidRDefault="00A47C37">
      <w:pPr>
        <w:pStyle w:val="Normlnywebov"/>
        <w:divId w:val="1065489610"/>
      </w:pPr>
      <w:r>
        <w:t> </w:t>
      </w:r>
    </w:p>
    <w:p w14:paraId="78964753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8.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026B3946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B2FBE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357C6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08B850C2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0ECF2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EFACC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7DD4C005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EE4A4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629F7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98A718F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7711B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B0B3A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68C92340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34B58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E6B59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7B1CDDCC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A3A00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FCD1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F614CD0" w14:textId="7777777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5DC83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95BBD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22CC714D" w14:textId="77777777" w:rsidR="00A47C37" w:rsidRDefault="00A47C37">
      <w:pPr>
        <w:pStyle w:val="Normlnywebov"/>
        <w:divId w:val="1065489610"/>
      </w:pPr>
      <w:r>
        <w:t> </w:t>
      </w:r>
    </w:p>
    <w:p w14:paraId="1823511F" w14:textId="77777777" w:rsidR="00C05195" w:rsidRPr="00EB5229" w:rsidRDefault="00C05195">
      <w:pPr>
        <w:pStyle w:val="Normlnywebov"/>
        <w:divId w:val="1065489610"/>
      </w:pPr>
    </w:p>
    <w:p w14:paraId="1DEBC3F1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lastRenderedPageBreak/>
        <w:t>9.</w:t>
      </w:r>
      <w:r w:rsidR="009959E0">
        <w:rPr>
          <w:rStyle w:val="Vrazn"/>
        </w:rPr>
        <w:t xml:space="preserve"> </w:t>
      </w:r>
      <w:r>
        <w:rPr>
          <w:rStyle w:val="Vrazn"/>
        </w:rPr>
        <w:t>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 w14:paraId="25E33B81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8B86F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869E4" w14:textId="77777777"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 w14:paraId="790E3432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E7804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EF51D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48018E93" w14:textId="77777777">
        <w:trPr>
          <w:divId w:val="1065489610"/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55A20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F501F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95925D8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78B05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D350E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31C8811C" w14:textId="7777777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D7515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518782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029D8D82" w14:textId="77777777">
        <w:trPr>
          <w:divId w:val="1065489610"/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DE4D0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FF101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 w14:paraId="589EF56E" w14:textId="7777777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A550B" w14:textId="77777777"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D7644" w14:textId="77777777"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14:paraId="653A57EC" w14:textId="77777777" w:rsidR="00A47C37" w:rsidRPr="00EB5229" w:rsidRDefault="00A47C37">
      <w:pPr>
        <w:pStyle w:val="Normlnywebov"/>
        <w:divId w:val="1065489610"/>
      </w:pPr>
      <w:r>
        <w:t> </w:t>
      </w:r>
    </w:p>
    <w:p w14:paraId="0A4BE635" w14:textId="77777777" w:rsidR="00A47C37" w:rsidRDefault="00A47C37" w:rsidP="009959E0">
      <w:pPr>
        <w:pStyle w:val="Normlnywebov"/>
        <w:divId w:val="1065489610"/>
      </w:pPr>
      <w:r>
        <w:rPr>
          <w:rStyle w:val="Vrazn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3"/>
        <w:gridCol w:w="3211"/>
      </w:tblGrid>
      <w:tr w:rsidR="00A47C37" w14:paraId="3670C863" w14:textId="77777777">
        <w:trPr>
          <w:divId w:val="1065489610"/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B4131" w14:textId="77777777"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0C8A5" w14:textId="77777777" w:rsidR="00A47C37" w:rsidRPr="00EB5229" w:rsidRDefault="00A47C37">
            <w:pPr>
              <w:pStyle w:val="Normlnywebov"/>
              <w:jc w:val="center"/>
            </w:pPr>
            <w:r w:rsidRPr="00EB5229">
              <w:t>Prevažne</w:t>
            </w:r>
          </w:p>
          <w:p w14:paraId="196E4599" w14:textId="77777777" w:rsidR="00A47C37" w:rsidRPr="00EB5229" w:rsidRDefault="00A47C37">
            <w:pPr>
              <w:pStyle w:val="Normlnywebov"/>
              <w:jc w:val="center"/>
            </w:pPr>
            <w:r w:rsidRPr="00EB5229">
              <w:t>akceptované / neakceptované</w:t>
            </w:r>
          </w:p>
        </w:tc>
      </w:tr>
      <w:tr w:rsidR="00A47C37" w14:paraId="3EAECA51" w14:textId="77777777">
        <w:trPr>
          <w:divId w:val="1065489610"/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45496" w14:textId="77777777" w:rsidR="00A47C37" w:rsidRPr="00EB5229" w:rsidRDefault="00A47C37">
            <w:pPr>
              <w:pStyle w:val="Normlnywebov"/>
            </w:pPr>
            <w:r w:rsidRPr="00EB5229"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DB112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497349BD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9469E7" w14:textId="77777777"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FB303" w14:textId="15FF2C20" w:rsidR="00A47C37" w:rsidRPr="00EB5229" w:rsidRDefault="001B557B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739F33AB" w14:textId="77777777">
        <w:trPr>
          <w:divId w:val="1065489610"/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0B4B8" w14:textId="77777777"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1E79C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6BEA655A" w14:textId="77777777">
        <w:trPr>
          <w:divId w:val="1065489610"/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E2BD2" w14:textId="77777777"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3E525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0ADCB679" w14:textId="7777777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F0E48" w14:textId="77777777"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398E2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57FCC832" w14:textId="77777777">
        <w:trPr>
          <w:divId w:val="1065489610"/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1056B" w14:textId="77777777"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9A99D" w14:textId="77777777"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 w14:paraId="0691CF44" w14:textId="77777777">
        <w:trPr>
          <w:divId w:val="1065489610"/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9100A" w14:textId="77777777"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91C5B" w14:textId="77777777"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060AAC">
              <w:rPr>
                <w:rFonts w:ascii="Segoe UI Symbol" w:hAnsi="Segoe UI Symbol" w:cs="Segoe UI Symbol"/>
              </w:rPr>
              <w:t xml:space="preserve"> </w:t>
            </w:r>
            <w:r w:rsidR="00A47C37" w:rsidRPr="00EB5229">
              <w:t xml:space="preserve">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2C90F04" w14:textId="77777777" w:rsidR="00A47C37" w:rsidRPr="00EB5229" w:rsidRDefault="00A47C37">
      <w:pPr>
        <w:pStyle w:val="Normlnywebov"/>
        <w:divId w:val="1065489610"/>
      </w:pPr>
      <w:r>
        <w:t> </w:t>
      </w:r>
    </w:p>
    <w:p w14:paraId="1651BF7B" w14:textId="77777777" w:rsidR="00A47C37" w:rsidRDefault="00A47C37">
      <w:pPr>
        <w:pStyle w:val="Normlnywebov"/>
        <w:divId w:val="1065489610"/>
      </w:pPr>
      <w:r>
        <w:rPr>
          <w:rStyle w:val="Vrazn"/>
        </w:rPr>
        <w:t>11.Vyhodnotenie účasti verejnosti na tvorbe právneho predpisu predkladateľom:</w:t>
      </w:r>
      <w:r>
        <w:rPr>
          <w:vertAlign w:val="superscript"/>
        </w:rPr>
        <w:t>1</w:t>
      </w:r>
    </w:p>
    <w:p w14:paraId="592B9FE8" w14:textId="77777777" w:rsidR="00A47C37" w:rsidRDefault="00A47C37" w:rsidP="009959E0">
      <w:pPr>
        <w:pStyle w:val="Normlnywebov"/>
        <w:divId w:val="1065489610"/>
      </w:pPr>
      <w:r>
        <w:t> </w:t>
      </w:r>
    </w:p>
    <w:p w14:paraId="79A27965" w14:textId="77777777" w:rsidR="00A47C37" w:rsidRPr="00EB5229" w:rsidRDefault="00A47C37" w:rsidP="00060AAC">
      <w:pPr>
        <w:pStyle w:val="Normlnywebov"/>
        <w:spacing w:before="0" w:beforeAutospacing="0" w:after="0" w:afterAutospacing="0"/>
        <w:divId w:val="1065489610"/>
      </w:pPr>
      <w:r>
        <w:t>1 Vypĺňa sa nepovinne, ak sa predkladateľ rozhodne nepovinné údaje vyplniť, uvedie ich slovne.</w:t>
      </w:r>
    </w:p>
    <w:p w14:paraId="69180A08" w14:textId="77777777"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2 Prostredníctvom právneho a informačného portálu Slov-Lex.</w:t>
      </w:r>
    </w:p>
    <w:p w14:paraId="5A45B5F0" w14:textId="77777777"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3 Podľa Jednotnej metodiky na posudzovanie vybraných vplyvov a podľa § 2 zákona o tripartite.</w:t>
      </w:r>
    </w:p>
    <w:p w14:paraId="3F619AA5" w14:textId="77777777" w:rsidR="004D7A15" w:rsidRPr="00E55392" w:rsidRDefault="00A47C37" w:rsidP="00060AAC">
      <w:pPr>
        <w:widowControl/>
        <w:rPr>
          <w:lang w:val="en-US"/>
        </w:rPr>
      </w:pPr>
      <w:r>
        <w:t>4 Vrátane odborových organizácií a ich združení.</w:t>
      </w:r>
    </w:p>
    <w:sectPr w:rsidR="004D7A15" w:rsidRPr="00E55392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AC69A" w14:textId="77777777" w:rsidR="0017718B" w:rsidRDefault="0017718B" w:rsidP="00476076">
      <w:r>
        <w:separator/>
      </w:r>
    </w:p>
  </w:endnote>
  <w:endnote w:type="continuationSeparator" w:id="0">
    <w:p w14:paraId="14D4EEB3" w14:textId="77777777" w:rsidR="0017718B" w:rsidRDefault="0017718B" w:rsidP="0047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2243781"/>
      <w:docPartObj>
        <w:docPartGallery w:val="Page Numbers (Bottom of Page)"/>
        <w:docPartUnique/>
      </w:docPartObj>
    </w:sdtPr>
    <w:sdtContent>
      <w:p w14:paraId="5B4A563A" w14:textId="77777777" w:rsidR="00476076" w:rsidRDefault="0047607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2F1">
          <w:rPr>
            <w:noProof/>
          </w:rPr>
          <w:t>3</w:t>
        </w:r>
        <w:r>
          <w:fldChar w:fldCharType="end"/>
        </w:r>
      </w:p>
    </w:sdtContent>
  </w:sdt>
  <w:p w14:paraId="4DDACB28" w14:textId="77777777" w:rsidR="00476076" w:rsidRDefault="0047607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3F571" w14:textId="77777777" w:rsidR="0017718B" w:rsidRDefault="0017718B" w:rsidP="00476076">
      <w:r>
        <w:separator/>
      </w:r>
    </w:p>
  </w:footnote>
  <w:footnote w:type="continuationSeparator" w:id="0">
    <w:p w14:paraId="6F1ADA12" w14:textId="77777777" w:rsidR="0017718B" w:rsidRDefault="0017718B" w:rsidP="00476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C3DAF"/>
    <w:multiLevelType w:val="multilevel"/>
    <w:tmpl w:val="5A6E85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3DC203F"/>
    <w:multiLevelType w:val="multilevel"/>
    <w:tmpl w:val="9C2AA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7FB5B66"/>
    <w:multiLevelType w:val="multilevel"/>
    <w:tmpl w:val="4A96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B51612"/>
    <w:multiLevelType w:val="multilevel"/>
    <w:tmpl w:val="EC60E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ED21195"/>
    <w:multiLevelType w:val="multilevel"/>
    <w:tmpl w:val="56044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545168039">
    <w:abstractNumId w:val="4"/>
  </w:num>
  <w:num w:numId="2" w16cid:durableId="1655521552">
    <w:abstractNumId w:val="3"/>
  </w:num>
  <w:num w:numId="3" w16cid:durableId="496503243">
    <w:abstractNumId w:val="1"/>
  </w:num>
  <w:num w:numId="4" w16cid:durableId="170224410">
    <w:abstractNumId w:val="0"/>
  </w:num>
  <w:num w:numId="5" w16cid:durableId="692730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60AAC"/>
    <w:rsid w:val="000E4F08"/>
    <w:rsid w:val="0017718B"/>
    <w:rsid w:val="00181754"/>
    <w:rsid w:val="001B557B"/>
    <w:rsid w:val="00212F9A"/>
    <w:rsid w:val="00247998"/>
    <w:rsid w:val="002964B8"/>
    <w:rsid w:val="002E7426"/>
    <w:rsid w:val="00395ED0"/>
    <w:rsid w:val="003F7950"/>
    <w:rsid w:val="004630E1"/>
    <w:rsid w:val="00470611"/>
    <w:rsid w:val="00476076"/>
    <w:rsid w:val="0049695E"/>
    <w:rsid w:val="004A1531"/>
    <w:rsid w:val="004D7A15"/>
    <w:rsid w:val="004E04C3"/>
    <w:rsid w:val="005142F1"/>
    <w:rsid w:val="005666FA"/>
    <w:rsid w:val="0065696D"/>
    <w:rsid w:val="00671910"/>
    <w:rsid w:val="006C5DD0"/>
    <w:rsid w:val="006F6AA8"/>
    <w:rsid w:val="00716D4D"/>
    <w:rsid w:val="007D62CB"/>
    <w:rsid w:val="00820C77"/>
    <w:rsid w:val="00837704"/>
    <w:rsid w:val="00856250"/>
    <w:rsid w:val="00913F50"/>
    <w:rsid w:val="00974AE7"/>
    <w:rsid w:val="009959E0"/>
    <w:rsid w:val="00A47C37"/>
    <w:rsid w:val="00AA762C"/>
    <w:rsid w:val="00AC5107"/>
    <w:rsid w:val="00AF5727"/>
    <w:rsid w:val="00B21F89"/>
    <w:rsid w:val="00B833A1"/>
    <w:rsid w:val="00BE78CF"/>
    <w:rsid w:val="00C05195"/>
    <w:rsid w:val="00C15152"/>
    <w:rsid w:val="00C9479C"/>
    <w:rsid w:val="00CD4237"/>
    <w:rsid w:val="00D35FE8"/>
    <w:rsid w:val="00D8599B"/>
    <w:rsid w:val="00D8601B"/>
    <w:rsid w:val="00E266D6"/>
    <w:rsid w:val="00E55392"/>
    <w:rsid w:val="00E919C4"/>
    <w:rsid w:val="00EB2494"/>
    <w:rsid w:val="00ED21F7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4150FD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A47C37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A47C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7607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760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1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-o-účasti-verejnosti"/>
    <f:field ref="objsubject" par="" edit="true" text=""/>
    <f:field ref="objcreatedby" par="" text="Kučerová, Daša, Ing."/>
    <f:field ref="objcreatedat" par="" text="29.6.2023 11:00:32"/>
    <f:field ref="objchangedby" par="" text="Administrator, System"/>
    <f:field ref="objmodifiedat" par="" text="29.6.2023 11:00:3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ms.slx.P.fscsrv</dc:creator>
  <cp:lastModifiedBy>Lipnicky Milan</cp:lastModifiedBy>
  <cp:revision>3</cp:revision>
  <dcterms:created xsi:type="dcterms:W3CDTF">2024-11-21T11:25:00Z</dcterms:created>
  <dcterms:modified xsi:type="dcterms:W3CDTF">2025-10-02T07:50:00Z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Daša Kučerová</vt:lpwstr>
  </property>
  <property fmtid="{D5CDD505-2E9C-101B-9397-08002B2CF9AE}" pid="9" name="FSC#SKEDITIONSLOVLEX@103.510:zodppredkladatel">
    <vt:lpwstr>Mgr. Michal Horváth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zákon č. 381/2001 Z. z. o povinnom zmluvnom poistení zodpovednosti za škodu spôsobenú prevádzkou motorového vozidla a o zmene a doplnení niektorých zákonov v znení neskorších predpisov a ktorým sa menia a dopĺňajú niektoré zákon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financií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Uznesenie vlády SR č. 252 zo 6. apríla 2022 úloha B.3.</vt:lpwstr>
  </property>
  <property fmtid="{D5CDD505-2E9C-101B-9397-08002B2CF9AE}" pid="17" name="FSC#SKEDITIONSLOVLEX@103.510:plnynazovpredpis">
    <vt:lpwstr> Zákon, ktorým sa mení a dopĺňa zákon č. 381/2001 Z. z. o povinnom zmluvnom poistení zodpovednosti za škodu spôsobenú prevádzkou motorového vozidla a o zmene a doplnení niektorých zákonov v znení neskorších predpisov a ktorým sa menia a dopĺňajú niektoré </vt:lpwstr>
  </property>
  <property fmtid="{D5CDD505-2E9C-101B-9397-08002B2CF9AE}" pid="18" name="FSC#SKEDITIONSLOVLEX@103.510:rezortcislopredpis">
    <vt:lpwstr>MF/003641/2023-613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LP/2023/402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-	čl. 4, čl. 26 ods. 2, čl. 49, 56 až 62 Zmluvy o fungovaní Európskej únie (Ú. v. EÚ C 202, 7.6.2016) v platnom znení.</vt:lpwstr>
  </property>
  <property fmtid="{D5CDD505-2E9C-101B-9397-08002B2CF9AE}" pid="38" name="FSC#SKEDITIONSLOVLEX@103.510:AttrStrListDocPropSekundarneLegPravoPO">
    <vt:lpwstr>-	smernica Európskeho parlamentu a Rady (EÚ) 2021/2118 z 24. novembra 2021, ktorou sa mení smernica 2009/103/ES o poistení zodpovednosti za škodu spôsobenú prevádzkou motorových vozidiel a o kontrole plnenia povinnosti poistenia takejto zodpovednosti (Ú. 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>-	rozsudok Súdneho dvora vo veci C-648/17, „BTA Baltic Insurance Company“ AS, predtým „Balcia Insurance“ SE a „Baltijas Apdrošināšanas Nams“ AS [2018]._x000d_
-	rozsudok Súdneho dvora vo veci C-80/17, Fundo de Garantia Automóvel proti Alina Antónia Destapado Pã</vt:lpwstr>
  </property>
  <property fmtid="{D5CDD505-2E9C-101B-9397-08002B2CF9AE}" pid="43" name="FSC#SKEDITIONSLOVLEX@103.510:AttrStrListDocPropLehotaPrebratieSmernice">
    <vt:lpwstr>Lehota na prebratie článku 1 bod 8 a 18 smernice 2021/2118 (článok 10a ods. 13 druhý pododsek a článok 25a ods. 13 druhý pododsek smernice 2009/103/ES) bola stanovená do 23. júna 2023, pri ostatných článkoch smernice bola stanovená lehota na prebratie do 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Proti SR nebolo začaté konanie v rámci „EÚ Pilot“, ani nebol začatý postup Európskej komisie, alebo konanie Súdneho dvora Európskej únie proti Slovenskej republike podľa čl. 258 až 260 Zmluvy o fungovaní Európskej únie v platnom znení.</vt:lpwstr>
  </property>
  <property fmtid="{D5CDD505-2E9C-101B-9397-08002B2CF9AE}" pid="46" name="FSC#SKEDITIONSLOVLEX@103.510:AttrStrListDocPropInfoUzPreberanePP">
    <vt:lpwstr>Bezpredmetné.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republiky_x000d_
Minister financií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>štátny radca</vt:lpwstr>
  </property>
  <property fmtid="{D5CDD505-2E9C-101B-9397-08002B2CF9AE}" pid="130" name="FSC#SKEDITIONSLOVLEX@103.510:funkciaZodpPred">
    <vt:lpwstr>Minister financií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Michal Horváth_x000d_
Minister financií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justify;"&gt;Návrh zákona, ktorým sa mení a&amp;nbsp;dopĺňa zákon č. 381/2001 Z. z. o povinnom zmluvnom poistení zodpovednosti za škodu spôsobenú prevádzkou motorového vozidla&amp;nbsp; a o zmene a doplnení niektorých zákonov v&amp;nbsp;znení nesko</vt:lpwstr>
  </property>
  <property fmtid="{D5CDD505-2E9C-101B-9397-08002B2CF9AE}" pid="135" name="FSC#COOSYSTEM@1.1:Container">
    <vt:lpwstr>COO.2145.1000.3.5724074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y 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zákony 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>štátneho radcu</vt:lpwstr>
  </property>
  <property fmtid="{D5CDD505-2E9C-101B-9397-08002B2CF9AE}" pid="146" name="FSC#SKEDITIONSLOVLEX@103.510:funkciaPredDativ">
    <vt:lpwstr>štátnemu radcovi</vt:lpwstr>
  </property>
  <property fmtid="{D5CDD505-2E9C-101B-9397-08002B2CF9AE}" pid="147" name="FSC#SKEDITIONSLOVLEX@103.510:funkciaZodpPredAkuzativ">
    <vt:lpwstr>Ministra financií Slovenskej republiky</vt:lpwstr>
  </property>
  <property fmtid="{D5CDD505-2E9C-101B-9397-08002B2CF9AE}" pid="148" name="FSC#SKEDITIONSLOVLEX@103.510:funkciaZodpPredDativ">
    <vt:lpwstr>Ministrovi financií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29. 6. 2023</vt:lpwstr>
  </property>
</Properties>
</file>