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8188A" w:rsidRPr="0083187B" w:rsidRDefault="00DF7A8E">
      <w:pPr>
        <w:spacing w:before="161" w:after="161"/>
        <w:ind w:left="120"/>
        <w:jc w:val="center"/>
        <w:rPr>
          <w:lang w:val="sk-SK"/>
        </w:rPr>
      </w:pPr>
      <w:bookmarkStart w:id="0" w:name="predpis-header-column"/>
      <w:bookmarkStart w:id="1" w:name="column-1"/>
      <w:bookmarkStart w:id="2" w:name="main-content"/>
      <w:bookmarkStart w:id="3" w:name="content"/>
      <w:bookmarkStart w:id="4" w:name="wrapper"/>
      <w:r w:rsidRPr="0083187B">
        <w:rPr>
          <w:rFonts w:ascii="Times New Roman" w:hAnsi="Times New Roman"/>
          <w:b/>
          <w:color w:val="000000"/>
          <w:sz w:val="44"/>
          <w:lang w:val="sk-SK"/>
        </w:rPr>
        <w:t>269/2024 Z. z.</w:t>
      </w:r>
    </w:p>
    <w:p w:rsidR="0098188A" w:rsidRPr="0083187B" w:rsidRDefault="00DF7A8E">
      <w:pPr>
        <w:spacing w:before="269" w:after="269"/>
        <w:ind w:left="120"/>
        <w:jc w:val="center"/>
        <w:rPr>
          <w:lang w:val="sk-SK"/>
        </w:rPr>
      </w:pPr>
      <w:r w:rsidRPr="0083187B">
        <w:rPr>
          <w:rFonts w:ascii="Times New Roman" w:hAnsi="Times New Roman"/>
          <w:b/>
          <w:color w:val="000000"/>
          <w:lang w:val="sk-SK"/>
        </w:rPr>
        <w:t>Časová verzia predpisu účinná od 01.07.2026 do 12.12.2026</w:t>
      </w:r>
    </w:p>
    <w:p w:rsidR="0098188A" w:rsidRPr="0083187B" w:rsidRDefault="00DF7A8E">
      <w:pPr>
        <w:spacing w:before="269" w:after="269"/>
        <w:ind w:left="120"/>
        <w:jc w:val="center"/>
        <w:rPr>
          <w:lang w:val="sk-SK"/>
        </w:rPr>
      </w:pPr>
      <w:r w:rsidRPr="0083187B">
        <w:rPr>
          <w:rFonts w:ascii="Times New Roman" w:hAnsi="Times New Roman"/>
          <w:color w:val="000000"/>
          <w:lang w:val="sk-SK"/>
        </w:rPr>
        <w:t xml:space="preserve"> Obsah zobrazeného právneho predpisu má informatívny charakter, právne záväzný obsah sa nachádza v </w:t>
      </w:r>
      <w:hyperlink r:id="rId9">
        <w:proofErr w:type="spellStart"/>
        <w:r w:rsidRPr="0083187B">
          <w:rPr>
            <w:rFonts w:ascii="Times New Roman" w:hAnsi="Times New Roman"/>
            <w:color w:val="0000FF"/>
            <w:u w:val="single"/>
            <w:lang w:val="sk-SK"/>
          </w:rPr>
          <w:t>pdf</w:t>
        </w:r>
        <w:proofErr w:type="spellEnd"/>
        <w:r w:rsidRPr="0083187B">
          <w:rPr>
            <w:rFonts w:ascii="Times New Roman" w:hAnsi="Times New Roman"/>
            <w:color w:val="0000FF"/>
            <w:u w:val="single"/>
            <w:lang w:val="sk-SK"/>
          </w:rPr>
          <w:t xml:space="preserve"> verzii</w:t>
        </w:r>
      </w:hyperlink>
      <w:r w:rsidRPr="0083187B">
        <w:rPr>
          <w:rFonts w:ascii="Times New Roman" w:hAnsi="Times New Roman"/>
          <w:color w:val="000000"/>
          <w:lang w:val="sk-SK"/>
        </w:rPr>
        <w:t xml:space="preserve"> právneho predpisu.</w:t>
      </w:r>
    </w:p>
    <w:p w:rsidR="0098188A" w:rsidRPr="0083187B" w:rsidRDefault="0098188A">
      <w:pPr>
        <w:spacing w:after="0"/>
        <w:ind w:left="120"/>
        <w:rPr>
          <w:lang w:val="sk-SK"/>
        </w:rPr>
      </w:pPr>
      <w:bookmarkStart w:id="5" w:name="toolbar-column"/>
      <w:bookmarkEnd w:id="0"/>
    </w:p>
    <w:bookmarkEnd w:id="5"/>
    <w:p w:rsidR="0098188A" w:rsidRPr="0083187B" w:rsidRDefault="0098188A">
      <w:pPr>
        <w:spacing w:after="0"/>
        <w:ind w:left="120"/>
        <w:rPr>
          <w:lang w:val="sk-SK"/>
        </w:rPr>
      </w:pPr>
    </w:p>
    <w:p w:rsidR="0098188A" w:rsidRPr="0083187B" w:rsidRDefault="00DF7A8E">
      <w:pPr>
        <w:pBdr>
          <w:bottom w:val="none" w:sz="0" w:space="15" w:color="auto"/>
        </w:pBdr>
        <w:spacing w:after="0" w:line="264" w:lineRule="auto"/>
        <w:ind w:left="120"/>
        <w:jc w:val="center"/>
        <w:rPr>
          <w:lang w:val="sk-SK"/>
        </w:rPr>
      </w:pPr>
      <w:bookmarkStart w:id="6" w:name="predpis.oznacenie"/>
      <w:r w:rsidRPr="0083187B">
        <w:rPr>
          <w:rFonts w:ascii="Times New Roman" w:hAnsi="Times New Roman"/>
          <w:color w:val="000000"/>
          <w:sz w:val="34"/>
          <w:lang w:val="sk-SK"/>
        </w:rPr>
        <w:t xml:space="preserve"> 269 </w:t>
      </w:r>
    </w:p>
    <w:bookmarkEnd w:id="6"/>
    <w:p w:rsidR="0098188A" w:rsidRPr="0083187B" w:rsidRDefault="0098188A">
      <w:pPr>
        <w:spacing w:after="0"/>
        <w:ind w:left="120"/>
        <w:rPr>
          <w:lang w:val="sk-SK"/>
        </w:rPr>
      </w:pPr>
    </w:p>
    <w:p w:rsidR="0098188A" w:rsidRPr="0083187B" w:rsidRDefault="00DF7A8E">
      <w:pPr>
        <w:spacing w:after="0" w:line="264" w:lineRule="auto"/>
        <w:ind w:left="120"/>
        <w:jc w:val="center"/>
        <w:rPr>
          <w:lang w:val="sk-SK"/>
        </w:rPr>
      </w:pPr>
      <w:bookmarkStart w:id="7" w:name="predpis.typ"/>
      <w:r w:rsidRPr="0083187B">
        <w:rPr>
          <w:rFonts w:ascii="Times New Roman" w:hAnsi="Times New Roman"/>
          <w:b/>
          <w:color w:val="000000"/>
          <w:lang w:val="sk-SK"/>
        </w:rPr>
        <w:t xml:space="preserve"> VYHLÁŠKA </w:t>
      </w:r>
    </w:p>
    <w:bookmarkEnd w:id="7"/>
    <w:p w:rsidR="0098188A" w:rsidRPr="0083187B" w:rsidRDefault="0098188A">
      <w:pPr>
        <w:spacing w:after="0"/>
        <w:ind w:left="120"/>
        <w:rPr>
          <w:lang w:val="sk-SK"/>
        </w:rPr>
      </w:pPr>
    </w:p>
    <w:p w:rsidR="0098188A" w:rsidRPr="0083187B" w:rsidRDefault="00DF7A8E">
      <w:pPr>
        <w:spacing w:after="0" w:line="264" w:lineRule="auto"/>
        <w:ind w:left="120"/>
        <w:jc w:val="center"/>
        <w:rPr>
          <w:lang w:val="sk-SK"/>
        </w:rPr>
      </w:pPr>
      <w:bookmarkStart w:id="8" w:name="predpis.podnadpis"/>
      <w:r w:rsidRPr="0083187B">
        <w:rPr>
          <w:rFonts w:ascii="Times New Roman" w:hAnsi="Times New Roman"/>
          <w:b/>
          <w:color w:val="000000"/>
          <w:lang w:val="sk-SK"/>
        </w:rPr>
        <w:t xml:space="preserve"> Ministerstva dopravy Slovenskej republiky </w:t>
      </w:r>
    </w:p>
    <w:bookmarkEnd w:id="8"/>
    <w:p w:rsidR="0098188A" w:rsidRPr="0083187B" w:rsidRDefault="0098188A">
      <w:pPr>
        <w:spacing w:after="0"/>
        <w:ind w:left="120"/>
        <w:rPr>
          <w:lang w:val="sk-SK"/>
        </w:rPr>
      </w:pPr>
    </w:p>
    <w:p w:rsidR="0098188A" w:rsidRPr="0083187B" w:rsidRDefault="00DF7A8E">
      <w:pPr>
        <w:spacing w:after="0" w:line="264" w:lineRule="auto"/>
        <w:ind w:left="120"/>
        <w:jc w:val="center"/>
        <w:rPr>
          <w:lang w:val="sk-SK"/>
        </w:rPr>
      </w:pPr>
      <w:bookmarkStart w:id="9" w:name="predpis.datum"/>
      <w:r w:rsidRPr="0083187B">
        <w:rPr>
          <w:rFonts w:ascii="Times New Roman" w:hAnsi="Times New Roman"/>
          <w:color w:val="494949"/>
          <w:sz w:val="21"/>
          <w:lang w:val="sk-SK"/>
        </w:rPr>
        <w:t xml:space="preserve"> z 8. októbra 2024, </w:t>
      </w:r>
    </w:p>
    <w:bookmarkEnd w:id="9"/>
    <w:p w:rsidR="0098188A" w:rsidRPr="0083187B" w:rsidRDefault="0098188A">
      <w:pPr>
        <w:spacing w:after="0"/>
        <w:ind w:left="120"/>
        <w:rPr>
          <w:lang w:val="sk-SK"/>
        </w:rPr>
      </w:pPr>
    </w:p>
    <w:p w:rsidR="0098188A" w:rsidRPr="0083187B" w:rsidRDefault="00DF7A8E">
      <w:pPr>
        <w:pBdr>
          <w:bottom w:val="single" w:sz="8" w:space="8" w:color="EFEFEF"/>
        </w:pBdr>
        <w:spacing w:after="0" w:line="264" w:lineRule="auto"/>
        <w:ind w:left="120"/>
        <w:jc w:val="center"/>
        <w:rPr>
          <w:lang w:val="sk-SK"/>
        </w:rPr>
      </w:pPr>
      <w:bookmarkStart w:id="10" w:name="predpis.nadpis"/>
      <w:r w:rsidRPr="0083187B">
        <w:rPr>
          <w:rFonts w:ascii="Times New Roman" w:hAnsi="Times New Roman"/>
          <w:b/>
          <w:color w:val="000000"/>
          <w:lang w:val="sk-SK"/>
        </w:rPr>
        <w:t xml:space="preserve"> ktorou sa vykonávajú niektoré ustanovenia zákona o verejnej osobnej doprave </w:t>
      </w:r>
    </w:p>
    <w:bookmarkEnd w:id="10"/>
    <w:p w:rsidR="0098188A" w:rsidRPr="0083187B" w:rsidRDefault="00DF7A8E">
      <w:pPr>
        <w:spacing w:after="0"/>
        <w:ind w:left="120"/>
        <w:rPr>
          <w:lang w:val="sk-SK"/>
        </w:rPr>
      </w:pPr>
      <w:r w:rsidRPr="0083187B">
        <w:rPr>
          <w:rFonts w:ascii="Times New Roman" w:hAnsi="Times New Roman"/>
          <w:color w:val="000000"/>
          <w:lang w:val="sk-SK"/>
        </w:rPr>
        <w:t xml:space="preserve"> Ministerstvo dopravy Slovenskej republiky podľa </w:t>
      </w:r>
      <w:hyperlink r:id="rId10" w:anchor="paragraf-43.odsek-1.pismeno-a">
        <w:r w:rsidRPr="0083187B">
          <w:rPr>
            <w:rFonts w:ascii="Times New Roman" w:hAnsi="Times New Roman"/>
            <w:color w:val="0000FF"/>
            <w:u w:val="single"/>
            <w:lang w:val="sk-SK"/>
          </w:rPr>
          <w:t>§ 43 písm. a)</w:t>
        </w:r>
      </w:hyperlink>
      <w:r w:rsidRPr="0083187B">
        <w:rPr>
          <w:rFonts w:ascii="Times New Roman" w:hAnsi="Times New Roman"/>
          <w:color w:val="000000"/>
          <w:lang w:val="sk-SK"/>
        </w:rPr>
        <w:t xml:space="preserve">, </w:t>
      </w:r>
      <w:hyperlink r:id="rId11" w:anchor="paragraf-43.odsek-1.pismeno-b">
        <w:r w:rsidRPr="0083187B">
          <w:rPr>
            <w:rFonts w:ascii="Times New Roman" w:hAnsi="Times New Roman"/>
            <w:color w:val="0000FF"/>
            <w:u w:val="single"/>
            <w:lang w:val="sk-SK"/>
          </w:rPr>
          <w:t>b)</w:t>
        </w:r>
      </w:hyperlink>
      <w:r w:rsidRPr="0083187B">
        <w:rPr>
          <w:rFonts w:ascii="Times New Roman" w:hAnsi="Times New Roman"/>
          <w:color w:val="000000"/>
          <w:lang w:val="sk-SK"/>
        </w:rPr>
        <w:t xml:space="preserve">, </w:t>
      </w:r>
      <w:hyperlink r:id="rId12" w:anchor="paragraf-43.odsek-1.pismeno-d">
        <w:r w:rsidRPr="0083187B">
          <w:rPr>
            <w:rFonts w:ascii="Times New Roman" w:hAnsi="Times New Roman"/>
            <w:color w:val="0000FF"/>
            <w:u w:val="single"/>
            <w:lang w:val="sk-SK"/>
          </w:rPr>
          <w:t>d) až g)</w:t>
        </w:r>
      </w:hyperlink>
      <w:r w:rsidRPr="0083187B">
        <w:rPr>
          <w:rFonts w:ascii="Times New Roman" w:hAnsi="Times New Roman"/>
          <w:color w:val="000000"/>
          <w:lang w:val="sk-SK"/>
        </w:rPr>
        <w:t xml:space="preserve">, </w:t>
      </w:r>
      <w:hyperlink r:id="rId13" w:anchor="paragraf-43.odsek-1.pismeno-i">
        <w:r w:rsidRPr="0083187B">
          <w:rPr>
            <w:rFonts w:ascii="Times New Roman" w:hAnsi="Times New Roman"/>
            <w:color w:val="0000FF"/>
            <w:u w:val="single"/>
            <w:lang w:val="sk-SK"/>
          </w:rPr>
          <w:t>i)</w:t>
        </w:r>
      </w:hyperlink>
      <w:r w:rsidRPr="0083187B">
        <w:rPr>
          <w:rFonts w:ascii="Times New Roman" w:hAnsi="Times New Roman"/>
          <w:color w:val="000000"/>
          <w:lang w:val="sk-SK"/>
        </w:rPr>
        <w:t xml:space="preserve">, </w:t>
      </w:r>
      <w:hyperlink r:id="rId14" w:anchor="paragraf-43.odsek-1.pismeno-k">
        <w:r w:rsidRPr="0083187B">
          <w:rPr>
            <w:rFonts w:ascii="Times New Roman" w:hAnsi="Times New Roman"/>
            <w:color w:val="0000FF"/>
            <w:u w:val="single"/>
            <w:lang w:val="sk-SK"/>
          </w:rPr>
          <w:t>k)</w:t>
        </w:r>
      </w:hyperlink>
      <w:r w:rsidRPr="0083187B">
        <w:rPr>
          <w:rFonts w:ascii="Times New Roman" w:hAnsi="Times New Roman"/>
          <w:color w:val="000000"/>
          <w:lang w:val="sk-SK"/>
        </w:rPr>
        <w:t xml:space="preserve"> a </w:t>
      </w:r>
      <w:hyperlink r:id="rId15" w:anchor="paragraf-43.odsek-1.pismeno-l">
        <w:r w:rsidRPr="0083187B">
          <w:rPr>
            <w:rFonts w:ascii="Times New Roman" w:hAnsi="Times New Roman"/>
            <w:color w:val="0000FF"/>
            <w:u w:val="single"/>
            <w:lang w:val="sk-SK"/>
          </w:rPr>
          <w:t>l) zákona č. 332/2023 Z. z.</w:t>
        </w:r>
      </w:hyperlink>
      <w:bookmarkStart w:id="11" w:name="predpis.text"/>
      <w:r w:rsidRPr="0083187B">
        <w:rPr>
          <w:rFonts w:ascii="Times New Roman" w:hAnsi="Times New Roman"/>
          <w:color w:val="000000"/>
          <w:lang w:val="sk-SK"/>
        </w:rPr>
        <w:t xml:space="preserve"> o verejnej osobnej doprave a o zmene a doplnení niektorých zákonov (ďalej len „zákon“) ustanovuje: </w:t>
      </w:r>
      <w:bookmarkEnd w:id="11"/>
    </w:p>
    <w:p w:rsidR="0098188A" w:rsidRPr="0083187B" w:rsidRDefault="00DF7A8E">
      <w:pPr>
        <w:spacing w:before="225" w:after="225" w:line="264" w:lineRule="auto"/>
        <w:ind w:left="195"/>
        <w:jc w:val="center"/>
        <w:rPr>
          <w:lang w:val="sk-SK"/>
        </w:rPr>
      </w:pPr>
      <w:bookmarkStart w:id="12" w:name="paragraf-1.oznacenie"/>
      <w:bookmarkStart w:id="13" w:name="paragraf-1"/>
      <w:r w:rsidRPr="0083187B">
        <w:rPr>
          <w:rFonts w:ascii="Times New Roman" w:hAnsi="Times New Roman"/>
          <w:b/>
          <w:color w:val="000000"/>
          <w:lang w:val="sk-SK"/>
        </w:rPr>
        <w:t xml:space="preserve"> § 1 </w:t>
      </w:r>
    </w:p>
    <w:p w:rsidR="0098188A" w:rsidRPr="0083187B" w:rsidRDefault="00DF7A8E">
      <w:pPr>
        <w:spacing w:before="225" w:after="225" w:line="264" w:lineRule="auto"/>
        <w:ind w:left="195"/>
        <w:jc w:val="center"/>
        <w:rPr>
          <w:lang w:val="sk-SK"/>
        </w:rPr>
      </w:pPr>
      <w:bookmarkStart w:id="14" w:name="paragraf-1.nadpis"/>
      <w:bookmarkEnd w:id="12"/>
      <w:r w:rsidRPr="0083187B">
        <w:rPr>
          <w:rFonts w:ascii="Times New Roman" w:hAnsi="Times New Roman"/>
          <w:b/>
          <w:color w:val="000000"/>
          <w:lang w:val="sk-SK"/>
        </w:rPr>
        <w:t xml:space="preserve"> Úvodné ustanovenia </w:t>
      </w:r>
    </w:p>
    <w:p w:rsidR="0098188A" w:rsidRPr="0083187B" w:rsidRDefault="00DF7A8E">
      <w:pPr>
        <w:spacing w:before="225" w:after="225" w:line="264" w:lineRule="auto"/>
        <w:ind w:left="270"/>
        <w:rPr>
          <w:lang w:val="sk-SK"/>
        </w:rPr>
      </w:pPr>
      <w:bookmarkStart w:id="15" w:name="paragraf-1.odsek-1"/>
      <w:bookmarkEnd w:id="14"/>
      <w:r w:rsidRPr="0083187B">
        <w:rPr>
          <w:rFonts w:ascii="Times New Roman" w:hAnsi="Times New Roman"/>
          <w:color w:val="000000"/>
          <w:lang w:val="sk-SK"/>
        </w:rPr>
        <w:t xml:space="preserve"> </w:t>
      </w:r>
      <w:bookmarkStart w:id="16" w:name="paragraf-1.odsek-1.oznacenie"/>
      <w:r w:rsidRPr="0083187B">
        <w:rPr>
          <w:rFonts w:ascii="Times New Roman" w:hAnsi="Times New Roman"/>
          <w:color w:val="000000"/>
          <w:lang w:val="sk-SK"/>
        </w:rPr>
        <w:t xml:space="preserve">(1) </w:t>
      </w:r>
      <w:bookmarkStart w:id="17" w:name="paragraf-1.odsek-1.text"/>
      <w:bookmarkEnd w:id="16"/>
      <w:r w:rsidRPr="0083187B">
        <w:rPr>
          <w:rFonts w:ascii="Times New Roman" w:hAnsi="Times New Roman"/>
          <w:color w:val="000000"/>
          <w:lang w:val="sk-SK"/>
        </w:rPr>
        <w:t xml:space="preserve">Linkou sa rozumie miestne, funkčne alebo organizačne vymedzený súhrn spojov, ktorými sa zabezpečuje dopravná obsluha určitého územia, definovaná východiskovou zastávkou, stanicou alebo prístaviskom (ďalej len „zastávka linky“), cieľovou zastávkou linky a nácestnými zastávkami linky. </w:t>
      </w:r>
      <w:bookmarkEnd w:id="17"/>
    </w:p>
    <w:p w:rsidR="0098188A" w:rsidRPr="0083187B" w:rsidRDefault="00DF7A8E">
      <w:pPr>
        <w:spacing w:before="225" w:after="225" w:line="264" w:lineRule="auto"/>
        <w:ind w:left="270"/>
        <w:rPr>
          <w:lang w:val="sk-SK"/>
        </w:rPr>
      </w:pPr>
      <w:bookmarkStart w:id="18" w:name="paragraf-1.odsek-2"/>
      <w:bookmarkEnd w:id="15"/>
      <w:r w:rsidRPr="0083187B">
        <w:rPr>
          <w:rFonts w:ascii="Times New Roman" w:hAnsi="Times New Roman"/>
          <w:color w:val="000000"/>
          <w:lang w:val="sk-SK"/>
        </w:rPr>
        <w:t xml:space="preserve"> </w:t>
      </w:r>
      <w:bookmarkStart w:id="19" w:name="paragraf-1.odsek-2.oznacenie"/>
      <w:r w:rsidRPr="0083187B">
        <w:rPr>
          <w:rFonts w:ascii="Times New Roman" w:hAnsi="Times New Roman"/>
          <w:color w:val="000000"/>
          <w:lang w:val="sk-SK"/>
        </w:rPr>
        <w:t xml:space="preserve">(2) </w:t>
      </w:r>
      <w:bookmarkStart w:id="20" w:name="paragraf-1.odsek-2.text"/>
      <w:bookmarkEnd w:id="19"/>
      <w:r w:rsidRPr="0083187B">
        <w:rPr>
          <w:rFonts w:ascii="Times New Roman" w:hAnsi="Times New Roman"/>
          <w:color w:val="000000"/>
          <w:lang w:val="sk-SK"/>
        </w:rPr>
        <w:t xml:space="preserve">Označením linky sa rozumie spravidla alfanumerické označenie, ktoré sa používa na komunikačné účely voči cestujúcim. </w:t>
      </w:r>
      <w:bookmarkEnd w:id="20"/>
    </w:p>
    <w:p w:rsidR="0098188A" w:rsidRPr="0083187B" w:rsidRDefault="00DF7A8E">
      <w:pPr>
        <w:spacing w:before="225" w:after="225" w:line="264" w:lineRule="auto"/>
        <w:ind w:left="270"/>
        <w:rPr>
          <w:lang w:val="sk-SK"/>
        </w:rPr>
      </w:pPr>
      <w:bookmarkStart w:id="21" w:name="paragraf-1.odsek-3"/>
      <w:bookmarkEnd w:id="18"/>
      <w:r w:rsidRPr="0083187B">
        <w:rPr>
          <w:rFonts w:ascii="Times New Roman" w:hAnsi="Times New Roman"/>
          <w:color w:val="000000"/>
          <w:lang w:val="sk-SK"/>
        </w:rPr>
        <w:t xml:space="preserve"> </w:t>
      </w:r>
      <w:bookmarkStart w:id="22" w:name="paragraf-1.odsek-3.oznacenie"/>
      <w:r w:rsidRPr="0083187B">
        <w:rPr>
          <w:rFonts w:ascii="Times New Roman" w:hAnsi="Times New Roman"/>
          <w:color w:val="000000"/>
          <w:lang w:val="sk-SK"/>
        </w:rPr>
        <w:t xml:space="preserve">(3) </w:t>
      </w:r>
      <w:bookmarkStart w:id="23" w:name="paragraf-1.odsek-3.text"/>
      <w:bookmarkEnd w:id="22"/>
      <w:r w:rsidRPr="0083187B">
        <w:rPr>
          <w:rFonts w:ascii="Times New Roman" w:hAnsi="Times New Roman"/>
          <w:color w:val="000000"/>
          <w:lang w:val="sk-SK"/>
        </w:rPr>
        <w:t xml:space="preserve">Názvom linky sa rozumie textové označenie pozostávajúce spravidla z východiska a cieľa linky doplneného významnými nácestnými bodmi oddelenými pomlčkou; ak ide o železničnú dopravu, z označenia kategórie vlaku a spoja. </w:t>
      </w:r>
      <w:bookmarkEnd w:id="23"/>
    </w:p>
    <w:p w:rsidR="0098188A" w:rsidRPr="0083187B" w:rsidRDefault="00DF7A8E">
      <w:pPr>
        <w:spacing w:before="225" w:after="225" w:line="264" w:lineRule="auto"/>
        <w:ind w:left="270"/>
        <w:rPr>
          <w:lang w:val="sk-SK"/>
        </w:rPr>
      </w:pPr>
      <w:bookmarkStart w:id="24" w:name="paragraf-1.odsek-4"/>
      <w:bookmarkEnd w:id="21"/>
      <w:r w:rsidRPr="0083187B">
        <w:rPr>
          <w:rFonts w:ascii="Times New Roman" w:hAnsi="Times New Roman"/>
          <w:color w:val="000000"/>
          <w:lang w:val="sk-SK"/>
        </w:rPr>
        <w:t xml:space="preserve"> </w:t>
      </w:r>
      <w:bookmarkStart w:id="25" w:name="paragraf-1.odsek-4.oznacenie"/>
      <w:r w:rsidRPr="0083187B">
        <w:rPr>
          <w:rFonts w:ascii="Times New Roman" w:hAnsi="Times New Roman"/>
          <w:color w:val="000000"/>
          <w:lang w:val="sk-SK"/>
        </w:rPr>
        <w:t xml:space="preserve">(4) </w:t>
      </w:r>
      <w:bookmarkStart w:id="26" w:name="paragraf-1.odsek-4.text"/>
      <w:bookmarkEnd w:id="25"/>
      <w:r w:rsidRPr="0083187B">
        <w:rPr>
          <w:rFonts w:ascii="Times New Roman" w:hAnsi="Times New Roman"/>
          <w:color w:val="000000"/>
          <w:lang w:val="sk-SK"/>
        </w:rPr>
        <w:t xml:space="preserve">Spojom sa rozumie pravidelne sa opakujúci dopravný výkon v presne určenom poradí zastávok linky a s presne určenými časmi, ktorým sa zabezpečuje dopravná obsluha územia. </w:t>
      </w:r>
      <w:bookmarkEnd w:id="26"/>
    </w:p>
    <w:p w:rsidR="0098188A" w:rsidRPr="0083187B" w:rsidRDefault="00DF7A8E">
      <w:pPr>
        <w:spacing w:before="225" w:after="225" w:line="264" w:lineRule="auto"/>
        <w:ind w:left="270"/>
        <w:rPr>
          <w:lang w:val="sk-SK"/>
        </w:rPr>
      </w:pPr>
      <w:bookmarkStart w:id="27" w:name="paragraf-1.odsek-5"/>
      <w:bookmarkEnd w:id="24"/>
      <w:r w:rsidRPr="0083187B">
        <w:rPr>
          <w:rFonts w:ascii="Times New Roman" w:hAnsi="Times New Roman"/>
          <w:color w:val="000000"/>
          <w:lang w:val="sk-SK"/>
        </w:rPr>
        <w:t xml:space="preserve"> </w:t>
      </w:r>
      <w:bookmarkStart w:id="28" w:name="paragraf-1.odsek-5.oznacenie"/>
      <w:r w:rsidRPr="0083187B">
        <w:rPr>
          <w:rFonts w:ascii="Times New Roman" w:hAnsi="Times New Roman"/>
          <w:color w:val="000000"/>
          <w:lang w:val="sk-SK"/>
        </w:rPr>
        <w:t xml:space="preserve">(5) </w:t>
      </w:r>
      <w:bookmarkStart w:id="29" w:name="paragraf-1.odsek-5.text"/>
      <w:bookmarkEnd w:id="28"/>
      <w:r w:rsidRPr="0083187B">
        <w:rPr>
          <w:rFonts w:ascii="Times New Roman" w:hAnsi="Times New Roman"/>
          <w:color w:val="000000"/>
          <w:lang w:val="sk-SK"/>
        </w:rPr>
        <w:t xml:space="preserve">Nácestným bodom sa rozumie názov obce, časti obce, lokality v rámci obce, alebo iný geografický názov, ak je všeobecne známy a jednoznačný z hľadiska skutočnej trasy linky, ktorou spoj prechádza, a obsluhovaných zastávok linky. </w:t>
      </w:r>
      <w:bookmarkEnd w:id="29"/>
    </w:p>
    <w:p w:rsidR="0098188A" w:rsidRPr="0083187B" w:rsidRDefault="00DF7A8E">
      <w:pPr>
        <w:spacing w:before="225" w:after="225" w:line="264" w:lineRule="auto"/>
        <w:ind w:left="270"/>
        <w:rPr>
          <w:lang w:val="sk-SK"/>
        </w:rPr>
      </w:pPr>
      <w:bookmarkStart w:id="30" w:name="paragraf-1.odsek-6"/>
      <w:bookmarkEnd w:id="27"/>
      <w:r w:rsidRPr="0083187B">
        <w:rPr>
          <w:rFonts w:ascii="Times New Roman" w:hAnsi="Times New Roman"/>
          <w:color w:val="000000"/>
          <w:lang w:val="sk-SK"/>
        </w:rPr>
        <w:t xml:space="preserve"> </w:t>
      </w:r>
      <w:bookmarkStart w:id="31" w:name="paragraf-1.odsek-6.oznacenie"/>
      <w:r w:rsidRPr="0083187B">
        <w:rPr>
          <w:rFonts w:ascii="Times New Roman" w:hAnsi="Times New Roman"/>
          <w:color w:val="000000"/>
          <w:lang w:val="sk-SK"/>
        </w:rPr>
        <w:t xml:space="preserve">(6) </w:t>
      </w:r>
      <w:bookmarkStart w:id="32" w:name="paragraf-1.odsek-6.text"/>
      <w:bookmarkEnd w:id="31"/>
      <w:r w:rsidRPr="0083187B">
        <w:rPr>
          <w:rFonts w:ascii="Times New Roman" w:hAnsi="Times New Roman"/>
          <w:color w:val="000000"/>
          <w:lang w:val="sk-SK"/>
        </w:rPr>
        <w:t xml:space="preserve">Prestupným uzlom sa rozumie miesto, ktoré je obsluhované viacerými linkami idúcimi rôznymi smermi umožňujúce prestup medzi linkami. </w:t>
      </w:r>
      <w:bookmarkEnd w:id="32"/>
    </w:p>
    <w:p w:rsidR="0098188A" w:rsidRPr="0083187B" w:rsidRDefault="00DF7A8E">
      <w:pPr>
        <w:spacing w:before="225" w:after="225" w:line="264" w:lineRule="auto"/>
        <w:ind w:left="270"/>
        <w:rPr>
          <w:lang w:val="sk-SK"/>
        </w:rPr>
      </w:pPr>
      <w:bookmarkStart w:id="33" w:name="paragraf-1.odsek-7"/>
      <w:bookmarkEnd w:id="30"/>
      <w:r w:rsidRPr="0083187B">
        <w:rPr>
          <w:rFonts w:ascii="Times New Roman" w:hAnsi="Times New Roman"/>
          <w:color w:val="000000"/>
          <w:lang w:val="sk-SK"/>
        </w:rPr>
        <w:lastRenderedPageBreak/>
        <w:t xml:space="preserve"> </w:t>
      </w:r>
      <w:bookmarkStart w:id="34" w:name="paragraf-1.odsek-7.oznacenie"/>
      <w:r w:rsidRPr="0083187B">
        <w:rPr>
          <w:rFonts w:ascii="Times New Roman" w:hAnsi="Times New Roman"/>
          <w:color w:val="000000"/>
          <w:lang w:val="sk-SK"/>
        </w:rPr>
        <w:t xml:space="preserve">(7) </w:t>
      </w:r>
      <w:bookmarkStart w:id="35" w:name="paragraf-1.odsek-7.text"/>
      <w:bookmarkEnd w:id="34"/>
      <w:r w:rsidRPr="0083187B">
        <w:rPr>
          <w:rFonts w:ascii="Times New Roman" w:hAnsi="Times New Roman"/>
          <w:color w:val="000000"/>
          <w:lang w:val="sk-SK"/>
        </w:rPr>
        <w:t xml:space="preserve">Spádovým centrom sa rozumie centrum dennej dochádzky cestujúcich, najmä do zamestnania, do školy, do zdravotníckeho zariadenia, do orgánu verejnej moci, za službami alebo na účely uspokojovania kultúrnych, rekreačných alebo spoločenských potrieb. </w:t>
      </w:r>
      <w:bookmarkEnd w:id="35"/>
    </w:p>
    <w:p w:rsidR="0098188A" w:rsidRPr="0083187B" w:rsidRDefault="00DF7A8E">
      <w:pPr>
        <w:spacing w:before="225" w:after="225" w:line="264" w:lineRule="auto"/>
        <w:ind w:left="270"/>
        <w:rPr>
          <w:lang w:val="sk-SK"/>
        </w:rPr>
      </w:pPr>
      <w:bookmarkStart w:id="36" w:name="paragraf-1.odsek-8"/>
      <w:bookmarkEnd w:id="33"/>
      <w:r w:rsidRPr="0083187B">
        <w:rPr>
          <w:rFonts w:ascii="Times New Roman" w:hAnsi="Times New Roman"/>
          <w:color w:val="000000"/>
          <w:lang w:val="sk-SK"/>
        </w:rPr>
        <w:t xml:space="preserve"> </w:t>
      </w:r>
      <w:bookmarkStart w:id="37" w:name="paragraf-1.odsek-8.oznacenie"/>
      <w:r w:rsidRPr="0083187B">
        <w:rPr>
          <w:rFonts w:ascii="Times New Roman" w:hAnsi="Times New Roman"/>
          <w:color w:val="000000"/>
          <w:lang w:val="sk-SK"/>
        </w:rPr>
        <w:t xml:space="preserve">(8) </w:t>
      </w:r>
      <w:bookmarkStart w:id="38" w:name="paragraf-1.odsek-8.text"/>
      <w:bookmarkEnd w:id="37"/>
      <w:r w:rsidRPr="0083187B">
        <w:rPr>
          <w:rFonts w:ascii="Times New Roman" w:hAnsi="Times New Roman"/>
          <w:color w:val="000000"/>
          <w:lang w:val="sk-SK"/>
        </w:rPr>
        <w:t xml:space="preserve">Nosnou linkou sa rozumie linka, ktorá spája záujmové body alebo spádové centrá. </w:t>
      </w:r>
      <w:bookmarkEnd w:id="38"/>
    </w:p>
    <w:p w:rsidR="0098188A" w:rsidRPr="0083187B" w:rsidRDefault="00DF7A8E">
      <w:pPr>
        <w:spacing w:before="225" w:after="225" w:line="264" w:lineRule="auto"/>
        <w:ind w:left="270"/>
        <w:rPr>
          <w:lang w:val="sk-SK"/>
        </w:rPr>
      </w:pPr>
      <w:bookmarkStart w:id="39" w:name="paragraf-1.odsek-9"/>
      <w:bookmarkEnd w:id="36"/>
      <w:r w:rsidRPr="0083187B">
        <w:rPr>
          <w:rFonts w:ascii="Times New Roman" w:hAnsi="Times New Roman"/>
          <w:color w:val="000000"/>
          <w:lang w:val="sk-SK"/>
        </w:rPr>
        <w:t xml:space="preserve"> </w:t>
      </w:r>
      <w:bookmarkStart w:id="40" w:name="paragraf-1.odsek-9.oznacenie"/>
      <w:r w:rsidRPr="0083187B">
        <w:rPr>
          <w:rFonts w:ascii="Times New Roman" w:hAnsi="Times New Roman"/>
          <w:color w:val="000000"/>
          <w:lang w:val="sk-SK"/>
        </w:rPr>
        <w:t xml:space="preserve">(9) </w:t>
      </w:r>
      <w:bookmarkStart w:id="41" w:name="paragraf-1.odsek-9.text"/>
      <w:bookmarkEnd w:id="40"/>
      <w:r w:rsidRPr="0083187B">
        <w:rPr>
          <w:rFonts w:ascii="Times New Roman" w:hAnsi="Times New Roman"/>
          <w:color w:val="000000"/>
          <w:lang w:val="sk-SK"/>
        </w:rPr>
        <w:t xml:space="preserve">Obslužnou linkou sa rozumie linka, ktorá nadväzuje na systém nosných liniek v prestupných uzloch a zabezpečuje sa ňou najmä plošná dopravná obslužnosť spádových centier. </w:t>
      </w:r>
      <w:bookmarkEnd w:id="41"/>
    </w:p>
    <w:bookmarkEnd w:id="13"/>
    <w:bookmarkEnd w:id="39"/>
    <w:p w:rsidR="0098188A" w:rsidRPr="0083187B" w:rsidRDefault="0098188A">
      <w:pPr>
        <w:spacing w:after="0"/>
        <w:ind w:left="120"/>
        <w:rPr>
          <w:lang w:val="sk-SK"/>
        </w:rPr>
      </w:pPr>
    </w:p>
    <w:p w:rsidR="0098188A" w:rsidRPr="0083187B" w:rsidRDefault="00DF7A8E">
      <w:pPr>
        <w:spacing w:before="225" w:after="225" w:line="264" w:lineRule="auto"/>
        <w:ind w:left="195"/>
        <w:jc w:val="center"/>
        <w:rPr>
          <w:lang w:val="sk-SK"/>
        </w:rPr>
      </w:pPr>
      <w:bookmarkStart w:id="42" w:name="paragraf-2.oznacenie"/>
      <w:bookmarkStart w:id="43" w:name="paragraf-2"/>
      <w:r w:rsidRPr="0083187B">
        <w:rPr>
          <w:rFonts w:ascii="Times New Roman" w:hAnsi="Times New Roman"/>
          <w:b/>
          <w:color w:val="000000"/>
          <w:lang w:val="sk-SK"/>
        </w:rPr>
        <w:t xml:space="preserve"> § 2 </w:t>
      </w:r>
    </w:p>
    <w:p w:rsidR="0098188A" w:rsidRPr="0083187B" w:rsidRDefault="00DF7A8E">
      <w:pPr>
        <w:spacing w:before="225" w:after="225" w:line="264" w:lineRule="auto"/>
        <w:ind w:left="195"/>
        <w:jc w:val="center"/>
        <w:rPr>
          <w:lang w:val="sk-SK"/>
        </w:rPr>
      </w:pPr>
      <w:bookmarkStart w:id="44" w:name="paragraf-2.nadpis"/>
      <w:bookmarkEnd w:id="42"/>
      <w:r w:rsidRPr="0083187B">
        <w:rPr>
          <w:rFonts w:ascii="Times New Roman" w:hAnsi="Times New Roman"/>
          <w:b/>
          <w:color w:val="000000"/>
          <w:lang w:val="sk-SK"/>
        </w:rPr>
        <w:t xml:space="preserve"> Obsah cestovného poriadku </w:t>
      </w:r>
    </w:p>
    <w:p w:rsidR="0098188A" w:rsidRPr="0083187B" w:rsidRDefault="00DF7A8E">
      <w:pPr>
        <w:spacing w:before="225" w:after="225" w:line="264" w:lineRule="auto"/>
        <w:ind w:left="270"/>
        <w:rPr>
          <w:lang w:val="sk-SK"/>
        </w:rPr>
      </w:pPr>
      <w:bookmarkStart w:id="45" w:name="paragraf-2.odsek-1"/>
      <w:bookmarkEnd w:id="44"/>
      <w:r w:rsidRPr="0083187B">
        <w:rPr>
          <w:rFonts w:ascii="Times New Roman" w:hAnsi="Times New Roman"/>
          <w:color w:val="000000"/>
          <w:lang w:val="sk-SK"/>
        </w:rPr>
        <w:t xml:space="preserve"> </w:t>
      </w:r>
      <w:bookmarkStart w:id="46" w:name="paragraf-2.odsek-1.oznacenie"/>
      <w:r w:rsidRPr="0083187B">
        <w:rPr>
          <w:rFonts w:ascii="Times New Roman" w:hAnsi="Times New Roman"/>
          <w:color w:val="000000"/>
          <w:lang w:val="sk-SK"/>
        </w:rPr>
        <w:t xml:space="preserve">(1) </w:t>
      </w:r>
      <w:bookmarkStart w:id="47" w:name="paragraf-2.odsek-1.text"/>
      <w:bookmarkEnd w:id="46"/>
      <w:r w:rsidRPr="0083187B">
        <w:rPr>
          <w:rFonts w:ascii="Times New Roman" w:hAnsi="Times New Roman"/>
          <w:color w:val="000000"/>
          <w:lang w:val="sk-SK"/>
        </w:rPr>
        <w:t xml:space="preserve">Cestovný poriadok v pravidelnej doprave má formu linkového cestovného poriadku a </w:t>
      </w:r>
      <w:proofErr w:type="spellStart"/>
      <w:r w:rsidRPr="0083187B">
        <w:rPr>
          <w:rFonts w:ascii="Times New Roman" w:hAnsi="Times New Roman"/>
          <w:color w:val="000000"/>
          <w:lang w:val="sk-SK"/>
        </w:rPr>
        <w:t>zastávkového</w:t>
      </w:r>
      <w:proofErr w:type="spellEnd"/>
      <w:r w:rsidRPr="0083187B">
        <w:rPr>
          <w:rFonts w:ascii="Times New Roman" w:hAnsi="Times New Roman"/>
          <w:color w:val="000000"/>
          <w:lang w:val="sk-SK"/>
        </w:rPr>
        <w:t xml:space="preserve"> cestovného poriadku. </w:t>
      </w:r>
      <w:bookmarkEnd w:id="47"/>
    </w:p>
    <w:p w:rsidR="0098188A" w:rsidRPr="0083187B" w:rsidRDefault="00DF7A8E">
      <w:pPr>
        <w:spacing w:after="0" w:line="264" w:lineRule="auto"/>
        <w:ind w:left="270"/>
        <w:rPr>
          <w:lang w:val="sk-SK"/>
        </w:rPr>
      </w:pPr>
      <w:bookmarkStart w:id="48" w:name="paragraf-2.odsek-2"/>
      <w:bookmarkEnd w:id="45"/>
      <w:r w:rsidRPr="0083187B">
        <w:rPr>
          <w:rFonts w:ascii="Times New Roman" w:hAnsi="Times New Roman"/>
          <w:color w:val="000000"/>
          <w:lang w:val="sk-SK"/>
        </w:rPr>
        <w:t xml:space="preserve"> </w:t>
      </w:r>
      <w:bookmarkStart w:id="49" w:name="paragraf-2.odsek-2.oznacenie"/>
      <w:r w:rsidRPr="0083187B">
        <w:rPr>
          <w:rFonts w:ascii="Times New Roman" w:hAnsi="Times New Roman"/>
          <w:color w:val="000000"/>
          <w:lang w:val="sk-SK"/>
        </w:rPr>
        <w:t xml:space="preserve">(2) </w:t>
      </w:r>
      <w:bookmarkStart w:id="50" w:name="paragraf-2.odsek-2.text"/>
      <w:bookmarkEnd w:id="49"/>
      <w:r w:rsidRPr="0083187B">
        <w:rPr>
          <w:rFonts w:ascii="Times New Roman" w:hAnsi="Times New Roman"/>
          <w:color w:val="000000"/>
          <w:lang w:val="sk-SK"/>
        </w:rPr>
        <w:t xml:space="preserve">Linkový cestovný poriadok sa zostavuje samostatne pre každú linku a obsahuje najmä tieto údaje: </w:t>
      </w:r>
      <w:bookmarkEnd w:id="50"/>
    </w:p>
    <w:p w:rsidR="0098188A" w:rsidRPr="0083187B" w:rsidRDefault="00DF7A8E">
      <w:pPr>
        <w:spacing w:before="225" w:after="225" w:line="264" w:lineRule="auto"/>
        <w:ind w:left="345"/>
        <w:rPr>
          <w:lang w:val="sk-SK"/>
        </w:rPr>
      </w:pPr>
      <w:bookmarkStart w:id="51" w:name="paragraf-2.odsek-2.pismeno-a"/>
      <w:r w:rsidRPr="0083187B">
        <w:rPr>
          <w:rFonts w:ascii="Times New Roman" w:hAnsi="Times New Roman"/>
          <w:color w:val="000000"/>
          <w:lang w:val="sk-SK"/>
        </w:rPr>
        <w:t xml:space="preserve"> </w:t>
      </w:r>
      <w:bookmarkStart w:id="52" w:name="paragraf-2.odsek-2.pismeno-a.oznacenie"/>
      <w:r w:rsidRPr="0083187B">
        <w:rPr>
          <w:rFonts w:ascii="Times New Roman" w:hAnsi="Times New Roman"/>
          <w:color w:val="000000"/>
          <w:lang w:val="sk-SK"/>
        </w:rPr>
        <w:t xml:space="preserve">a) </w:t>
      </w:r>
      <w:bookmarkStart w:id="53" w:name="paragraf-2.odsek-2.pismeno-a.text"/>
      <w:bookmarkEnd w:id="52"/>
      <w:r w:rsidRPr="0083187B">
        <w:rPr>
          <w:rFonts w:ascii="Times New Roman" w:hAnsi="Times New Roman"/>
          <w:color w:val="000000"/>
          <w:lang w:val="sk-SK"/>
        </w:rPr>
        <w:t xml:space="preserve">identifikačné údaje dopravcu alebo organizátora v rozsahu názov a adresa dopravcu alebo organizátora, adresa webového sídla dopravcu alebo organizátora a telefónne číslo na informátora, </w:t>
      </w:r>
      <w:proofErr w:type="spellStart"/>
      <w:r w:rsidRPr="0083187B">
        <w:rPr>
          <w:rFonts w:ascii="Times New Roman" w:hAnsi="Times New Roman"/>
          <w:color w:val="000000"/>
          <w:lang w:val="sk-SK"/>
        </w:rPr>
        <w:t>infolinku</w:t>
      </w:r>
      <w:proofErr w:type="spellEnd"/>
      <w:r w:rsidRPr="0083187B">
        <w:rPr>
          <w:rFonts w:ascii="Times New Roman" w:hAnsi="Times New Roman"/>
          <w:color w:val="000000"/>
          <w:lang w:val="sk-SK"/>
        </w:rPr>
        <w:t xml:space="preserve"> alebo dispečera, </w:t>
      </w:r>
      <w:bookmarkEnd w:id="53"/>
    </w:p>
    <w:p w:rsidR="0098188A" w:rsidRPr="0083187B" w:rsidRDefault="00DF7A8E">
      <w:pPr>
        <w:spacing w:before="225" w:after="225" w:line="264" w:lineRule="auto"/>
        <w:ind w:left="345"/>
        <w:rPr>
          <w:lang w:val="sk-SK"/>
        </w:rPr>
      </w:pPr>
      <w:bookmarkStart w:id="54" w:name="paragraf-2.odsek-2.pismeno-b"/>
      <w:bookmarkEnd w:id="51"/>
      <w:r w:rsidRPr="0083187B">
        <w:rPr>
          <w:rFonts w:ascii="Times New Roman" w:hAnsi="Times New Roman"/>
          <w:color w:val="000000"/>
          <w:lang w:val="sk-SK"/>
        </w:rPr>
        <w:t xml:space="preserve"> </w:t>
      </w:r>
      <w:bookmarkStart w:id="55" w:name="paragraf-2.odsek-2.pismeno-b.oznacenie"/>
      <w:r w:rsidRPr="0083187B">
        <w:rPr>
          <w:rFonts w:ascii="Times New Roman" w:hAnsi="Times New Roman"/>
          <w:color w:val="000000"/>
          <w:lang w:val="sk-SK"/>
        </w:rPr>
        <w:t xml:space="preserve">b) </w:t>
      </w:r>
      <w:bookmarkStart w:id="56" w:name="paragraf-2.odsek-2.pismeno-b.text"/>
      <w:bookmarkEnd w:id="55"/>
      <w:r w:rsidRPr="0083187B">
        <w:rPr>
          <w:rFonts w:ascii="Times New Roman" w:hAnsi="Times New Roman"/>
          <w:color w:val="000000"/>
          <w:lang w:val="sk-SK"/>
        </w:rPr>
        <w:t xml:space="preserve">označenie linky, kód linky alebo názov linky, </w:t>
      </w:r>
      <w:bookmarkEnd w:id="56"/>
    </w:p>
    <w:p w:rsidR="0098188A" w:rsidRPr="0083187B" w:rsidRDefault="00DF7A8E">
      <w:pPr>
        <w:spacing w:before="225" w:after="225" w:line="264" w:lineRule="auto"/>
        <w:ind w:left="345"/>
        <w:rPr>
          <w:lang w:val="sk-SK"/>
        </w:rPr>
      </w:pPr>
      <w:bookmarkStart w:id="57" w:name="paragraf-2.odsek-2.pismeno-c"/>
      <w:bookmarkEnd w:id="54"/>
      <w:r w:rsidRPr="0083187B">
        <w:rPr>
          <w:rFonts w:ascii="Times New Roman" w:hAnsi="Times New Roman"/>
          <w:color w:val="000000"/>
          <w:lang w:val="sk-SK"/>
        </w:rPr>
        <w:t xml:space="preserve"> </w:t>
      </w:r>
      <w:bookmarkStart w:id="58" w:name="paragraf-2.odsek-2.pismeno-c.oznacenie"/>
      <w:r w:rsidRPr="0083187B">
        <w:rPr>
          <w:rFonts w:ascii="Times New Roman" w:hAnsi="Times New Roman"/>
          <w:color w:val="000000"/>
          <w:lang w:val="sk-SK"/>
        </w:rPr>
        <w:t xml:space="preserve">c) </w:t>
      </w:r>
      <w:bookmarkStart w:id="59" w:name="paragraf-2.odsek-2.pismeno-c.text"/>
      <w:bookmarkEnd w:id="58"/>
      <w:r w:rsidRPr="0083187B">
        <w:rPr>
          <w:rFonts w:ascii="Times New Roman" w:hAnsi="Times New Roman"/>
          <w:color w:val="000000"/>
          <w:lang w:val="sk-SK"/>
        </w:rPr>
        <w:t xml:space="preserve">začiatok platnosti cestovného poriadku, </w:t>
      </w:r>
      <w:bookmarkEnd w:id="59"/>
    </w:p>
    <w:p w:rsidR="0098188A" w:rsidRPr="0083187B" w:rsidRDefault="00DF7A8E">
      <w:pPr>
        <w:spacing w:before="225" w:after="225" w:line="264" w:lineRule="auto"/>
        <w:ind w:left="345"/>
        <w:rPr>
          <w:lang w:val="sk-SK"/>
        </w:rPr>
      </w:pPr>
      <w:bookmarkStart w:id="60" w:name="paragraf-2.odsek-2.pismeno-d"/>
      <w:bookmarkEnd w:id="57"/>
      <w:r w:rsidRPr="0083187B">
        <w:rPr>
          <w:rFonts w:ascii="Times New Roman" w:hAnsi="Times New Roman"/>
          <w:color w:val="000000"/>
          <w:lang w:val="sk-SK"/>
        </w:rPr>
        <w:t xml:space="preserve"> </w:t>
      </w:r>
      <w:bookmarkStart w:id="61" w:name="paragraf-2.odsek-2.pismeno-d.oznacenie"/>
      <w:r w:rsidRPr="0083187B">
        <w:rPr>
          <w:rFonts w:ascii="Times New Roman" w:hAnsi="Times New Roman"/>
          <w:color w:val="000000"/>
          <w:lang w:val="sk-SK"/>
        </w:rPr>
        <w:t xml:space="preserve">d) </w:t>
      </w:r>
      <w:bookmarkStart w:id="62" w:name="paragraf-2.odsek-2.pismeno-d.text"/>
      <w:bookmarkEnd w:id="61"/>
      <w:r w:rsidRPr="0083187B">
        <w:rPr>
          <w:rFonts w:ascii="Times New Roman" w:hAnsi="Times New Roman"/>
          <w:color w:val="000000"/>
          <w:lang w:val="sk-SK"/>
        </w:rPr>
        <w:t xml:space="preserve">zoznam všetkých obsluhovaných zastávok linky, </w:t>
      </w:r>
      <w:bookmarkEnd w:id="62"/>
    </w:p>
    <w:p w:rsidR="0098188A" w:rsidRPr="0083187B" w:rsidRDefault="00DF7A8E">
      <w:pPr>
        <w:spacing w:before="225" w:after="225" w:line="264" w:lineRule="auto"/>
        <w:ind w:left="345"/>
        <w:rPr>
          <w:lang w:val="sk-SK"/>
        </w:rPr>
      </w:pPr>
      <w:bookmarkStart w:id="63" w:name="paragraf-2.odsek-2.pismeno-e"/>
      <w:bookmarkEnd w:id="60"/>
      <w:r w:rsidRPr="0083187B">
        <w:rPr>
          <w:rFonts w:ascii="Times New Roman" w:hAnsi="Times New Roman"/>
          <w:color w:val="000000"/>
          <w:lang w:val="sk-SK"/>
        </w:rPr>
        <w:t xml:space="preserve"> </w:t>
      </w:r>
      <w:bookmarkStart w:id="64" w:name="paragraf-2.odsek-2.pismeno-e.oznacenie"/>
      <w:r w:rsidRPr="0083187B">
        <w:rPr>
          <w:rFonts w:ascii="Times New Roman" w:hAnsi="Times New Roman"/>
          <w:color w:val="000000"/>
          <w:lang w:val="sk-SK"/>
        </w:rPr>
        <w:t xml:space="preserve">e) </w:t>
      </w:r>
      <w:bookmarkStart w:id="65" w:name="paragraf-2.odsek-2.pismeno-e.text"/>
      <w:bookmarkEnd w:id="64"/>
      <w:r w:rsidRPr="0083187B">
        <w:rPr>
          <w:rFonts w:ascii="Times New Roman" w:hAnsi="Times New Roman"/>
          <w:color w:val="000000"/>
          <w:lang w:val="sk-SK"/>
        </w:rPr>
        <w:t xml:space="preserve">odchody spojov, </w:t>
      </w:r>
      <w:bookmarkEnd w:id="65"/>
    </w:p>
    <w:p w:rsidR="0098188A" w:rsidRPr="0083187B" w:rsidRDefault="00DF7A8E">
      <w:pPr>
        <w:spacing w:before="225" w:after="225" w:line="264" w:lineRule="auto"/>
        <w:ind w:left="345"/>
        <w:rPr>
          <w:lang w:val="sk-SK"/>
        </w:rPr>
      </w:pPr>
      <w:bookmarkStart w:id="66" w:name="paragraf-2.odsek-2.pismeno-f"/>
      <w:bookmarkEnd w:id="63"/>
      <w:r w:rsidRPr="0083187B">
        <w:rPr>
          <w:rFonts w:ascii="Times New Roman" w:hAnsi="Times New Roman"/>
          <w:color w:val="000000"/>
          <w:lang w:val="sk-SK"/>
        </w:rPr>
        <w:t xml:space="preserve"> </w:t>
      </w:r>
      <w:bookmarkStart w:id="67" w:name="paragraf-2.odsek-2.pismeno-f.oznacenie"/>
      <w:r w:rsidRPr="0083187B">
        <w:rPr>
          <w:rFonts w:ascii="Times New Roman" w:hAnsi="Times New Roman"/>
          <w:color w:val="000000"/>
          <w:lang w:val="sk-SK"/>
        </w:rPr>
        <w:t xml:space="preserve">f) </w:t>
      </w:r>
      <w:bookmarkStart w:id="68" w:name="paragraf-2.odsek-2.pismeno-f.text"/>
      <w:bookmarkEnd w:id="67"/>
      <w:r w:rsidRPr="0083187B">
        <w:rPr>
          <w:rFonts w:ascii="Times New Roman" w:hAnsi="Times New Roman"/>
          <w:color w:val="000000"/>
          <w:lang w:val="sk-SK"/>
        </w:rPr>
        <w:t xml:space="preserve">označenia spojov, ak sa používajú, </w:t>
      </w:r>
      <w:bookmarkEnd w:id="68"/>
    </w:p>
    <w:p w:rsidR="0098188A" w:rsidRPr="0083187B" w:rsidRDefault="00DF7A8E">
      <w:pPr>
        <w:spacing w:before="225" w:after="225" w:line="264" w:lineRule="auto"/>
        <w:ind w:left="345"/>
        <w:rPr>
          <w:lang w:val="sk-SK"/>
        </w:rPr>
      </w:pPr>
      <w:bookmarkStart w:id="69" w:name="paragraf-2.odsek-2.pismeno-g"/>
      <w:bookmarkEnd w:id="66"/>
      <w:r w:rsidRPr="0083187B">
        <w:rPr>
          <w:rFonts w:ascii="Times New Roman" w:hAnsi="Times New Roman"/>
          <w:color w:val="000000"/>
          <w:lang w:val="sk-SK"/>
        </w:rPr>
        <w:t xml:space="preserve"> </w:t>
      </w:r>
      <w:bookmarkStart w:id="70" w:name="paragraf-2.odsek-2.pismeno-g.oznacenie"/>
      <w:r w:rsidRPr="0083187B">
        <w:rPr>
          <w:rFonts w:ascii="Times New Roman" w:hAnsi="Times New Roman"/>
          <w:color w:val="000000"/>
          <w:lang w:val="sk-SK"/>
        </w:rPr>
        <w:t xml:space="preserve">g) </w:t>
      </w:r>
      <w:bookmarkStart w:id="71" w:name="paragraf-2.odsek-2.pismeno-g.text"/>
      <w:bookmarkEnd w:id="70"/>
      <w:r w:rsidRPr="0083187B">
        <w:rPr>
          <w:rFonts w:ascii="Times New Roman" w:hAnsi="Times New Roman"/>
          <w:color w:val="000000"/>
          <w:lang w:val="sk-SK"/>
        </w:rPr>
        <w:t xml:space="preserve">obmedzujúce značky s vysvetlivkami, </w:t>
      </w:r>
      <w:bookmarkEnd w:id="71"/>
    </w:p>
    <w:p w:rsidR="0098188A" w:rsidRPr="0083187B" w:rsidRDefault="00DF7A8E">
      <w:pPr>
        <w:spacing w:before="225" w:after="225" w:line="264" w:lineRule="auto"/>
        <w:ind w:left="345"/>
        <w:rPr>
          <w:lang w:val="sk-SK"/>
        </w:rPr>
      </w:pPr>
      <w:bookmarkStart w:id="72" w:name="paragraf-2.odsek-2.pismeno-h"/>
      <w:bookmarkEnd w:id="69"/>
      <w:r w:rsidRPr="0083187B">
        <w:rPr>
          <w:rFonts w:ascii="Times New Roman" w:hAnsi="Times New Roman"/>
          <w:color w:val="000000"/>
          <w:lang w:val="sk-SK"/>
        </w:rPr>
        <w:t xml:space="preserve"> </w:t>
      </w:r>
      <w:bookmarkStart w:id="73" w:name="paragraf-2.odsek-2.pismeno-h.oznacenie"/>
      <w:r w:rsidRPr="0083187B">
        <w:rPr>
          <w:rFonts w:ascii="Times New Roman" w:hAnsi="Times New Roman"/>
          <w:color w:val="000000"/>
          <w:lang w:val="sk-SK"/>
        </w:rPr>
        <w:t xml:space="preserve">h) </w:t>
      </w:r>
      <w:bookmarkStart w:id="74" w:name="paragraf-2.odsek-2.pismeno-h.text"/>
      <w:bookmarkEnd w:id="73"/>
      <w:r w:rsidRPr="0083187B">
        <w:rPr>
          <w:rFonts w:ascii="Times New Roman" w:hAnsi="Times New Roman"/>
          <w:color w:val="000000"/>
          <w:lang w:val="sk-SK"/>
        </w:rPr>
        <w:t xml:space="preserve">značky, ktorými sa označujú zastávky linky s vysvetlivkami, </w:t>
      </w:r>
      <w:bookmarkEnd w:id="74"/>
    </w:p>
    <w:p w:rsidR="0098188A" w:rsidRPr="0083187B" w:rsidRDefault="00DF7A8E">
      <w:pPr>
        <w:spacing w:before="225" w:after="225" w:line="264" w:lineRule="auto"/>
        <w:ind w:left="345"/>
        <w:rPr>
          <w:lang w:val="sk-SK"/>
        </w:rPr>
      </w:pPr>
      <w:bookmarkStart w:id="75" w:name="paragraf-2.odsek-2.pismeno-i"/>
      <w:bookmarkEnd w:id="72"/>
      <w:r w:rsidRPr="0083187B">
        <w:rPr>
          <w:rFonts w:ascii="Times New Roman" w:hAnsi="Times New Roman"/>
          <w:color w:val="000000"/>
          <w:lang w:val="sk-SK"/>
        </w:rPr>
        <w:t xml:space="preserve"> </w:t>
      </w:r>
      <w:bookmarkStart w:id="76" w:name="paragraf-2.odsek-2.pismeno-i.oznacenie"/>
      <w:r w:rsidRPr="0083187B">
        <w:rPr>
          <w:rFonts w:ascii="Times New Roman" w:hAnsi="Times New Roman"/>
          <w:color w:val="000000"/>
          <w:lang w:val="sk-SK"/>
        </w:rPr>
        <w:t xml:space="preserve">i) </w:t>
      </w:r>
      <w:bookmarkStart w:id="77" w:name="paragraf-2.odsek-2.pismeno-i.text"/>
      <w:bookmarkEnd w:id="76"/>
      <w:r w:rsidRPr="0083187B">
        <w:rPr>
          <w:rFonts w:ascii="Times New Roman" w:hAnsi="Times New Roman"/>
          <w:color w:val="000000"/>
          <w:lang w:val="sk-SK"/>
        </w:rPr>
        <w:t xml:space="preserve">tarifný údaj, ktorý dopravca používa. </w:t>
      </w:r>
      <w:bookmarkEnd w:id="77"/>
    </w:p>
    <w:p w:rsidR="0098188A" w:rsidRPr="0083187B" w:rsidRDefault="00DF7A8E">
      <w:pPr>
        <w:spacing w:after="0" w:line="264" w:lineRule="auto"/>
        <w:ind w:left="270"/>
        <w:rPr>
          <w:lang w:val="sk-SK"/>
        </w:rPr>
      </w:pPr>
      <w:bookmarkStart w:id="78" w:name="paragraf-2.odsek-3"/>
      <w:bookmarkEnd w:id="48"/>
      <w:bookmarkEnd w:id="75"/>
      <w:r w:rsidRPr="0083187B">
        <w:rPr>
          <w:rFonts w:ascii="Times New Roman" w:hAnsi="Times New Roman"/>
          <w:color w:val="000000"/>
          <w:lang w:val="sk-SK"/>
        </w:rPr>
        <w:t xml:space="preserve"> </w:t>
      </w:r>
      <w:bookmarkStart w:id="79" w:name="paragraf-2.odsek-3.oznacenie"/>
      <w:r w:rsidRPr="0083187B">
        <w:rPr>
          <w:rFonts w:ascii="Times New Roman" w:hAnsi="Times New Roman"/>
          <w:color w:val="000000"/>
          <w:lang w:val="sk-SK"/>
        </w:rPr>
        <w:t xml:space="preserve">(3) </w:t>
      </w:r>
      <w:bookmarkStart w:id="80" w:name="paragraf-2.odsek-3.text"/>
      <w:bookmarkEnd w:id="79"/>
      <w:proofErr w:type="spellStart"/>
      <w:r w:rsidRPr="0083187B">
        <w:rPr>
          <w:rFonts w:ascii="Times New Roman" w:hAnsi="Times New Roman"/>
          <w:color w:val="000000"/>
          <w:lang w:val="sk-SK"/>
        </w:rPr>
        <w:t>Zastávkový</w:t>
      </w:r>
      <w:proofErr w:type="spellEnd"/>
      <w:r w:rsidRPr="0083187B">
        <w:rPr>
          <w:rFonts w:ascii="Times New Roman" w:hAnsi="Times New Roman"/>
          <w:color w:val="000000"/>
          <w:lang w:val="sk-SK"/>
        </w:rPr>
        <w:t xml:space="preserve"> cestovný poriadok sa zostavuje pre každú zastávku linky, linku a smer jazdy okrem cieľovej zastávky linky a obsahuje najmä tieto údaje: </w:t>
      </w:r>
      <w:bookmarkEnd w:id="80"/>
    </w:p>
    <w:p w:rsidR="0098188A" w:rsidRPr="0083187B" w:rsidRDefault="00DF7A8E">
      <w:pPr>
        <w:spacing w:before="225" w:after="225" w:line="264" w:lineRule="auto"/>
        <w:ind w:left="345"/>
        <w:rPr>
          <w:lang w:val="sk-SK"/>
        </w:rPr>
      </w:pPr>
      <w:bookmarkStart w:id="81" w:name="paragraf-2.odsek-3.pismeno-a"/>
      <w:r w:rsidRPr="0083187B">
        <w:rPr>
          <w:rFonts w:ascii="Times New Roman" w:hAnsi="Times New Roman"/>
          <w:color w:val="000000"/>
          <w:lang w:val="sk-SK"/>
        </w:rPr>
        <w:t xml:space="preserve"> </w:t>
      </w:r>
      <w:bookmarkStart w:id="82" w:name="paragraf-2.odsek-3.pismeno-a.oznacenie"/>
      <w:r w:rsidRPr="0083187B">
        <w:rPr>
          <w:rFonts w:ascii="Times New Roman" w:hAnsi="Times New Roman"/>
          <w:color w:val="000000"/>
          <w:lang w:val="sk-SK"/>
        </w:rPr>
        <w:t xml:space="preserve">a) </w:t>
      </w:r>
      <w:bookmarkStart w:id="83" w:name="paragraf-2.odsek-3.pismeno-a.text"/>
      <w:bookmarkEnd w:id="82"/>
      <w:r w:rsidRPr="0083187B">
        <w:rPr>
          <w:rFonts w:ascii="Times New Roman" w:hAnsi="Times New Roman"/>
          <w:color w:val="000000"/>
          <w:lang w:val="sk-SK"/>
        </w:rPr>
        <w:t xml:space="preserve">identifikačné údaje dopravcu alebo organizátora v rozsahu názov a adresa dopravcu alebo organizátora, adresa webového sídla dopravcu alebo organizátora a telefónne číslo na informátora, </w:t>
      </w:r>
      <w:proofErr w:type="spellStart"/>
      <w:r w:rsidRPr="0083187B">
        <w:rPr>
          <w:rFonts w:ascii="Times New Roman" w:hAnsi="Times New Roman"/>
          <w:color w:val="000000"/>
          <w:lang w:val="sk-SK"/>
        </w:rPr>
        <w:t>infolinku</w:t>
      </w:r>
      <w:proofErr w:type="spellEnd"/>
      <w:r w:rsidRPr="0083187B">
        <w:rPr>
          <w:rFonts w:ascii="Times New Roman" w:hAnsi="Times New Roman"/>
          <w:color w:val="000000"/>
          <w:lang w:val="sk-SK"/>
        </w:rPr>
        <w:t xml:space="preserve"> alebo dispečera, </w:t>
      </w:r>
      <w:bookmarkEnd w:id="83"/>
    </w:p>
    <w:p w:rsidR="0098188A" w:rsidRPr="0083187B" w:rsidRDefault="00DF7A8E">
      <w:pPr>
        <w:spacing w:before="225" w:after="225" w:line="264" w:lineRule="auto"/>
        <w:ind w:left="345"/>
        <w:rPr>
          <w:lang w:val="sk-SK"/>
        </w:rPr>
      </w:pPr>
      <w:bookmarkStart w:id="84" w:name="paragraf-2.odsek-3.pismeno-b"/>
      <w:bookmarkEnd w:id="81"/>
      <w:r w:rsidRPr="0083187B">
        <w:rPr>
          <w:rFonts w:ascii="Times New Roman" w:hAnsi="Times New Roman"/>
          <w:color w:val="000000"/>
          <w:lang w:val="sk-SK"/>
        </w:rPr>
        <w:t xml:space="preserve"> </w:t>
      </w:r>
      <w:bookmarkStart w:id="85" w:name="paragraf-2.odsek-3.pismeno-b.oznacenie"/>
      <w:r w:rsidRPr="0083187B">
        <w:rPr>
          <w:rFonts w:ascii="Times New Roman" w:hAnsi="Times New Roman"/>
          <w:color w:val="000000"/>
          <w:lang w:val="sk-SK"/>
        </w:rPr>
        <w:t xml:space="preserve">b) </w:t>
      </w:r>
      <w:bookmarkStart w:id="86" w:name="paragraf-2.odsek-3.pismeno-b.text"/>
      <w:bookmarkEnd w:id="85"/>
      <w:r w:rsidRPr="0083187B">
        <w:rPr>
          <w:rFonts w:ascii="Times New Roman" w:hAnsi="Times New Roman"/>
          <w:color w:val="000000"/>
          <w:lang w:val="sk-SK"/>
        </w:rPr>
        <w:t xml:space="preserve">označenie linky, kód linky alebo názov linky, </w:t>
      </w:r>
      <w:bookmarkEnd w:id="86"/>
    </w:p>
    <w:p w:rsidR="0098188A" w:rsidRPr="0083187B" w:rsidRDefault="00DF7A8E">
      <w:pPr>
        <w:spacing w:before="225" w:after="225" w:line="264" w:lineRule="auto"/>
        <w:ind w:left="345"/>
        <w:rPr>
          <w:lang w:val="sk-SK"/>
        </w:rPr>
      </w:pPr>
      <w:bookmarkStart w:id="87" w:name="paragraf-2.odsek-3.pismeno-c"/>
      <w:bookmarkEnd w:id="84"/>
      <w:r w:rsidRPr="0083187B">
        <w:rPr>
          <w:rFonts w:ascii="Times New Roman" w:hAnsi="Times New Roman"/>
          <w:color w:val="000000"/>
          <w:lang w:val="sk-SK"/>
        </w:rPr>
        <w:t xml:space="preserve"> </w:t>
      </w:r>
      <w:bookmarkStart w:id="88" w:name="paragraf-2.odsek-3.pismeno-c.oznacenie"/>
      <w:r w:rsidRPr="0083187B">
        <w:rPr>
          <w:rFonts w:ascii="Times New Roman" w:hAnsi="Times New Roman"/>
          <w:color w:val="000000"/>
          <w:lang w:val="sk-SK"/>
        </w:rPr>
        <w:t xml:space="preserve">c) </w:t>
      </w:r>
      <w:bookmarkStart w:id="89" w:name="paragraf-2.odsek-3.pismeno-c.text"/>
      <w:bookmarkEnd w:id="88"/>
      <w:r w:rsidRPr="0083187B">
        <w:rPr>
          <w:rFonts w:ascii="Times New Roman" w:hAnsi="Times New Roman"/>
          <w:color w:val="000000"/>
          <w:lang w:val="sk-SK"/>
        </w:rPr>
        <w:t xml:space="preserve">začiatok platnosti cestovného poriadku, </w:t>
      </w:r>
      <w:bookmarkEnd w:id="89"/>
    </w:p>
    <w:p w:rsidR="0098188A" w:rsidRPr="0083187B" w:rsidRDefault="00DF7A8E">
      <w:pPr>
        <w:spacing w:before="225" w:after="225" w:line="264" w:lineRule="auto"/>
        <w:ind w:left="345"/>
        <w:rPr>
          <w:lang w:val="sk-SK"/>
        </w:rPr>
      </w:pPr>
      <w:bookmarkStart w:id="90" w:name="paragraf-2.odsek-3.pismeno-d"/>
      <w:bookmarkEnd w:id="87"/>
      <w:r w:rsidRPr="0083187B">
        <w:rPr>
          <w:rFonts w:ascii="Times New Roman" w:hAnsi="Times New Roman"/>
          <w:color w:val="000000"/>
          <w:lang w:val="sk-SK"/>
        </w:rPr>
        <w:t xml:space="preserve"> </w:t>
      </w:r>
      <w:bookmarkStart w:id="91" w:name="paragraf-2.odsek-3.pismeno-d.oznacenie"/>
      <w:r w:rsidRPr="0083187B">
        <w:rPr>
          <w:rFonts w:ascii="Times New Roman" w:hAnsi="Times New Roman"/>
          <w:color w:val="000000"/>
          <w:lang w:val="sk-SK"/>
        </w:rPr>
        <w:t xml:space="preserve">d) </w:t>
      </w:r>
      <w:bookmarkStart w:id="92" w:name="paragraf-2.odsek-3.pismeno-d.text"/>
      <w:bookmarkEnd w:id="91"/>
      <w:r w:rsidRPr="0083187B">
        <w:rPr>
          <w:rFonts w:ascii="Times New Roman" w:hAnsi="Times New Roman"/>
          <w:color w:val="000000"/>
          <w:lang w:val="sk-SK"/>
        </w:rPr>
        <w:t xml:space="preserve">zoznam zastávok linky, ktoré sú obsluhované z príslušnej zastávky linky, spolu s tarifným údajom a značkami, ktorými sa označujú zastávky linky s vysvetlivkami, </w:t>
      </w:r>
      <w:bookmarkEnd w:id="92"/>
    </w:p>
    <w:p w:rsidR="0098188A" w:rsidRPr="0083187B" w:rsidRDefault="00DF7A8E">
      <w:pPr>
        <w:spacing w:before="225" w:after="225" w:line="264" w:lineRule="auto"/>
        <w:ind w:left="345"/>
        <w:rPr>
          <w:lang w:val="sk-SK"/>
        </w:rPr>
      </w:pPr>
      <w:bookmarkStart w:id="93" w:name="paragraf-2.odsek-3.pismeno-e"/>
      <w:bookmarkEnd w:id="90"/>
      <w:r w:rsidRPr="0083187B">
        <w:rPr>
          <w:rFonts w:ascii="Times New Roman" w:hAnsi="Times New Roman"/>
          <w:color w:val="000000"/>
          <w:lang w:val="sk-SK"/>
        </w:rPr>
        <w:lastRenderedPageBreak/>
        <w:t xml:space="preserve"> </w:t>
      </w:r>
      <w:bookmarkStart w:id="94" w:name="paragraf-2.odsek-3.pismeno-e.oznacenie"/>
      <w:r w:rsidRPr="0083187B">
        <w:rPr>
          <w:rFonts w:ascii="Times New Roman" w:hAnsi="Times New Roman"/>
          <w:color w:val="000000"/>
          <w:lang w:val="sk-SK"/>
        </w:rPr>
        <w:t xml:space="preserve">e) </w:t>
      </w:r>
      <w:bookmarkStart w:id="95" w:name="paragraf-2.odsek-3.pismeno-e.text"/>
      <w:bookmarkEnd w:id="94"/>
      <w:r w:rsidRPr="0083187B">
        <w:rPr>
          <w:rFonts w:ascii="Times New Roman" w:hAnsi="Times New Roman"/>
          <w:color w:val="000000"/>
          <w:lang w:val="sk-SK"/>
        </w:rPr>
        <w:t xml:space="preserve">odchody spojov, </w:t>
      </w:r>
      <w:bookmarkEnd w:id="95"/>
    </w:p>
    <w:p w:rsidR="0098188A" w:rsidRPr="0083187B" w:rsidRDefault="00DF7A8E">
      <w:pPr>
        <w:spacing w:before="225" w:after="225" w:line="264" w:lineRule="auto"/>
        <w:ind w:left="345"/>
        <w:rPr>
          <w:lang w:val="sk-SK"/>
        </w:rPr>
      </w:pPr>
      <w:bookmarkStart w:id="96" w:name="paragraf-2.odsek-3.pismeno-f"/>
      <w:bookmarkEnd w:id="93"/>
      <w:r w:rsidRPr="0083187B">
        <w:rPr>
          <w:rFonts w:ascii="Times New Roman" w:hAnsi="Times New Roman"/>
          <w:color w:val="000000"/>
          <w:lang w:val="sk-SK"/>
        </w:rPr>
        <w:t xml:space="preserve"> </w:t>
      </w:r>
      <w:bookmarkStart w:id="97" w:name="paragraf-2.odsek-3.pismeno-f.oznacenie"/>
      <w:r w:rsidRPr="0083187B">
        <w:rPr>
          <w:rFonts w:ascii="Times New Roman" w:hAnsi="Times New Roman"/>
          <w:color w:val="000000"/>
          <w:lang w:val="sk-SK"/>
        </w:rPr>
        <w:t xml:space="preserve">f) </w:t>
      </w:r>
      <w:bookmarkStart w:id="98" w:name="paragraf-2.odsek-3.pismeno-f.text"/>
      <w:bookmarkEnd w:id="97"/>
      <w:r w:rsidRPr="0083187B">
        <w:rPr>
          <w:rFonts w:ascii="Times New Roman" w:hAnsi="Times New Roman"/>
          <w:color w:val="000000"/>
          <w:lang w:val="sk-SK"/>
        </w:rPr>
        <w:t xml:space="preserve">smer linky, ktorým môže byť jednoznačne zrozumiteľný cieľ, spravidla názov obce alebo cieľová zastávka linky alebo viac cieľov alebo cieľových zastávok linky, ak sa linka vetví, obsluhuje viacero významných cieľov, alebo ak je to potrebné pre jednoznačné definovanie trasy linky, </w:t>
      </w:r>
      <w:bookmarkEnd w:id="98"/>
    </w:p>
    <w:p w:rsidR="0098188A" w:rsidRPr="0083187B" w:rsidRDefault="00DF7A8E">
      <w:pPr>
        <w:spacing w:before="225" w:after="225" w:line="264" w:lineRule="auto"/>
        <w:ind w:left="345"/>
        <w:rPr>
          <w:lang w:val="sk-SK"/>
        </w:rPr>
      </w:pPr>
      <w:bookmarkStart w:id="99" w:name="paragraf-2.odsek-3.pismeno-g"/>
      <w:bookmarkEnd w:id="96"/>
      <w:r w:rsidRPr="0083187B">
        <w:rPr>
          <w:rFonts w:ascii="Times New Roman" w:hAnsi="Times New Roman"/>
          <w:color w:val="000000"/>
          <w:lang w:val="sk-SK"/>
        </w:rPr>
        <w:t xml:space="preserve"> </w:t>
      </w:r>
      <w:bookmarkStart w:id="100" w:name="paragraf-2.odsek-3.pismeno-g.oznacenie"/>
      <w:r w:rsidRPr="0083187B">
        <w:rPr>
          <w:rFonts w:ascii="Times New Roman" w:hAnsi="Times New Roman"/>
          <w:color w:val="000000"/>
          <w:lang w:val="sk-SK"/>
        </w:rPr>
        <w:t xml:space="preserve">g) </w:t>
      </w:r>
      <w:bookmarkStart w:id="101" w:name="paragraf-2.odsek-3.pismeno-g.text"/>
      <w:bookmarkEnd w:id="100"/>
      <w:r w:rsidRPr="0083187B">
        <w:rPr>
          <w:rFonts w:ascii="Times New Roman" w:hAnsi="Times New Roman"/>
          <w:color w:val="000000"/>
          <w:lang w:val="sk-SK"/>
        </w:rPr>
        <w:t xml:space="preserve">obmedzujúce značky s vysvetlivkami alebo odchody, ktoré nie sú vykonávané pravidelne, s vysvetlivkami. </w:t>
      </w:r>
      <w:bookmarkEnd w:id="101"/>
    </w:p>
    <w:p w:rsidR="0098188A" w:rsidRPr="0083187B" w:rsidRDefault="00DF7A8E">
      <w:pPr>
        <w:spacing w:before="225" w:after="225" w:line="264" w:lineRule="auto"/>
        <w:ind w:left="270"/>
        <w:rPr>
          <w:lang w:val="sk-SK"/>
        </w:rPr>
      </w:pPr>
      <w:bookmarkStart w:id="102" w:name="paragraf-2.odsek-4"/>
      <w:bookmarkEnd w:id="78"/>
      <w:bookmarkEnd w:id="99"/>
      <w:r w:rsidRPr="0083187B">
        <w:rPr>
          <w:rFonts w:ascii="Times New Roman" w:hAnsi="Times New Roman"/>
          <w:color w:val="000000"/>
          <w:lang w:val="sk-SK"/>
        </w:rPr>
        <w:t xml:space="preserve"> </w:t>
      </w:r>
      <w:bookmarkStart w:id="103" w:name="paragraf-2.odsek-4.oznacenie"/>
      <w:r w:rsidRPr="0083187B">
        <w:rPr>
          <w:rFonts w:ascii="Times New Roman" w:hAnsi="Times New Roman"/>
          <w:color w:val="000000"/>
          <w:lang w:val="sk-SK"/>
        </w:rPr>
        <w:t xml:space="preserve">(4) </w:t>
      </w:r>
      <w:bookmarkStart w:id="104" w:name="paragraf-2.odsek-4.text"/>
      <w:bookmarkEnd w:id="103"/>
      <w:r w:rsidRPr="0083187B">
        <w:rPr>
          <w:rFonts w:ascii="Times New Roman" w:hAnsi="Times New Roman"/>
          <w:color w:val="000000"/>
          <w:lang w:val="sk-SK"/>
        </w:rPr>
        <w:t xml:space="preserve">Ak je to účelné, </w:t>
      </w:r>
      <w:proofErr w:type="spellStart"/>
      <w:r w:rsidRPr="0083187B">
        <w:rPr>
          <w:rFonts w:ascii="Times New Roman" w:hAnsi="Times New Roman"/>
          <w:color w:val="000000"/>
          <w:lang w:val="sk-SK"/>
        </w:rPr>
        <w:t>zastávkový</w:t>
      </w:r>
      <w:proofErr w:type="spellEnd"/>
      <w:r w:rsidRPr="0083187B">
        <w:rPr>
          <w:rFonts w:ascii="Times New Roman" w:hAnsi="Times New Roman"/>
          <w:color w:val="000000"/>
          <w:lang w:val="sk-SK"/>
        </w:rPr>
        <w:t xml:space="preserve"> cestovný poriadok sa môže spracovať ako spoločný pre viacero liniek alebo sa môže spracovať pre niektorú vetvu linky osobitne, alebo ako spoločný smerový cestovný poriadok. </w:t>
      </w:r>
      <w:bookmarkEnd w:id="104"/>
    </w:p>
    <w:p w:rsidR="0098188A" w:rsidRPr="0083187B" w:rsidRDefault="00DF7A8E">
      <w:pPr>
        <w:spacing w:before="225" w:after="225" w:line="264" w:lineRule="auto"/>
        <w:ind w:left="270"/>
        <w:rPr>
          <w:lang w:val="sk-SK"/>
        </w:rPr>
      </w:pPr>
      <w:bookmarkStart w:id="105" w:name="paragraf-2.odsek-5"/>
      <w:bookmarkEnd w:id="102"/>
      <w:r w:rsidRPr="0083187B">
        <w:rPr>
          <w:rFonts w:ascii="Times New Roman" w:hAnsi="Times New Roman"/>
          <w:color w:val="000000"/>
          <w:lang w:val="sk-SK"/>
        </w:rPr>
        <w:t xml:space="preserve"> </w:t>
      </w:r>
      <w:bookmarkStart w:id="106" w:name="paragraf-2.odsek-5.oznacenie"/>
      <w:r w:rsidRPr="0083187B">
        <w:rPr>
          <w:rFonts w:ascii="Times New Roman" w:hAnsi="Times New Roman"/>
          <w:color w:val="000000"/>
          <w:lang w:val="sk-SK"/>
        </w:rPr>
        <w:t xml:space="preserve">(5) </w:t>
      </w:r>
      <w:bookmarkStart w:id="107" w:name="paragraf-2.odsek-5.text"/>
      <w:bookmarkEnd w:id="106"/>
      <w:r w:rsidRPr="0083187B">
        <w:rPr>
          <w:rFonts w:ascii="Times New Roman" w:hAnsi="Times New Roman"/>
          <w:color w:val="000000"/>
          <w:lang w:val="sk-SK"/>
        </w:rPr>
        <w:t xml:space="preserve">Ak je interval medzi spojmi v určitom období rovnaký a zároveň kratší ako desať minút a všetky spoje v ňom majú okrem času odchodu zhodné všetky parametre, postačuje v </w:t>
      </w:r>
      <w:proofErr w:type="spellStart"/>
      <w:r w:rsidRPr="0083187B">
        <w:rPr>
          <w:rFonts w:ascii="Times New Roman" w:hAnsi="Times New Roman"/>
          <w:color w:val="000000"/>
          <w:lang w:val="sk-SK"/>
        </w:rPr>
        <w:t>zastávkovom</w:t>
      </w:r>
      <w:proofErr w:type="spellEnd"/>
      <w:r w:rsidRPr="0083187B">
        <w:rPr>
          <w:rFonts w:ascii="Times New Roman" w:hAnsi="Times New Roman"/>
          <w:color w:val="000000"/>
          <w:lang w:val="sk-SK"/>
        </w:rPr>
        <w:t xml:space="preserve"> cestovnom poriadku uviesť časové údaje odchodu prvého spoja v danom období a linkový interval jazdy nasledujúcich spojov. </w:t>
      </w:r>
      <w:bookmarkEnd w:id="107"/>
    </w:p>
    <w:p w:rsidR="0098188A" w:rsidRPr="0083187B" w:rsidRDefault="00DF7A8E">
      <w:pPr>
        <w:spacing w:before="225" w:after="225" w:line="264" w:lineRule="auto"/>
        <w:ind w:left="270"/>
        <w:rPr>
          <w:lang w:val="sk-SK"/>
        </w:rPr>
      </w:pPr>
      <w:bookmarkStart w:id="108" w:name="paragraf-2.odsek-6"/>
      <w:bookmarkEnd w:id="105"/>
      <w:r w:rsidRPr="0083187B">
        <w:rPr>
          <w:rFonts w:ascii="Times New Roman" w:hAnsi="Times New Roman"/>
          <w:color w:val="000000"/>
          <w:lang w:val="sk-SK"/>
        </w:rPr>
        <w:t xml:space="preserve"> </w:t>
      </w:r>
      <w:bookmarkStart w:id="109" w:name="paragraf-2.odsek-6.oznacenie"/>
      <w:r w:rsidRPr="0083187B">
        <w:rPr>
          <w:rFonts w:ascii="Times New Roman" w:hAnsi="Times New Roman"/>
          <w:color w:val="000000"/>
          <w:lang w:val="sk-SK"/>
        </w:rPr>
        <w:t xml:space="preserve">(6) </w:t>
      </w:r>
      <w:bookmarkStart w:id="110" w:name="paragraf-2.odsek-6.text"/>
      <w:bookmarkEnd w:id="109"/>
      <w:r w:rsidRPr="0083187B">
        <w:rPr>
          <w:rFonts w:ascii="Times New Roman" w:hAnsi="Times New Roman"/>
          <w:color w:val="000000"/>
          <w:lang w:val="sk-SK"/>
        </w:rPr>
        <w:t xml:space="preserve">Ak odchody spojov závisia od iného druhu dopravy alebo od iných nepravidelných okolností, v cestovnom poriadku sa namiesto času odchodov alebo k odchodom priamo alebo prostredníctvom odkazu na poznámku vo vysvetlivkách uvedie textová informácia pre cestujúceho s uvedením podmienok, za ktorých sa spoj vykoná. </w:t>
      </w:r>
      <w:bookmarkEnd w:id="110"/>
    </w:p>
    <w:p w:rsidR="0098188A" w:rsidRPr="0083187B" w:rsidRDefault="00DF7A8E">
      <w:pPr>
        <w:spacing w:before="225" w:after="225" w:line="264" w:lineRule="auto"/>
        <w:ind w:left="270"/>
        <w:rPr>
          <w:lang w:val="sk-SK"/>
        </w:rPr>
      </w:pPr>
      <w:bookmarkStart w:id="111" w:name="paragraf-2.odsek-7"/>
      <w:bookmarkEnd w:id="108"/>
      <w:r w:rsidRPr="0083187B">
        <w:rPr>
          <w:rFonts w:ascii="Times New Roman" w:hAnsi="Times New Roman"/>
          <w:color w:val="000000"/>
          <w:lang w:val="sk-SK"/>
        </w:rPr>
        <w:t xml:space="preserve"> </w:t>
      </w:r>
      <w:bookmarkStart w:id="112" w:name="paragraf-2.odsek-7.oznacenie"/>
      <w:r w:rsidRPr="0083187B">
        <w:rPr>
          <w:rFonts w:ascii="Times New Roman" w:hAnsi="Times New Roman"/>
          <w:color w:val="000000"/>
          <w:lang w:val="sk-SK"/>
        </w:rPr>
        <w:t xml:space="preserve">(7) </w:t>
      </w:r>
      <w:bookmarkStart w:id="113" w:name="paragraf-2.odsek-7.text"/>
      <w:bookmarkEnd w:id="112"/>
      <w:r w:rsidRPr="0083187B">
        <w:rPr>
          <w:rFonts w:ascii="Times New Roman" w:hAnsi="Times New Roman"/>
          <w:color w:val="000000"/>
          <w:lang w:val="sk-SK"/>
        </w:rPr>
        <w:t xml:space="preserve">Spoločný smerový cestovný poriadok pre všetky linky na príslušnej zastávke linky obsahuje abecedne zoradené názvy cieľových zastávok linky a k ním priradené časy odchodov spojov z príslušnej zastávky linky, vrátane obmedzujúcich značiek s vysvetlivkami a údaje podľa odseku 3 písm. a), c), e) až g), ak je schválený namiesto </w:t>
      </w:r>
      <w:proofErr w:type="spellStart"/>
      <w:r w:rsidRPr="0083187B">
        <w:rPr>
          <w:rFonts w:ascii="Times New Roman" w:hAnsi="Times New Roman"/>
          <w:color w:val="000000"/>
          <w:lang w:val="sk-SK"/>
        </w:rPr>
        <w:t>zastávkového</w:t>
      </w:r>
      <w:proofErr w:type="spellEnd"/>
      <w:r w:rsidRPr="0083187B">
        <w:rPr>
          <w:rFonts w:ascii="Times New Roman" w:hAnsi="Times New Roman"/>
          <w:color w:val="000000"/>
          <w:lang w:val="sk-SK"/>
        </w:rPr>
        <w:t xml:space="preserve"> cestovného poriadku. </w:t>
      </w:r>
      <w:bookmarkEnd w:id="113"/>
    </w:p>
    <w:bookmarkEnd w:id="43"/>
    <w:bookmarkEnd w:id="111"/>
    <w:p w:rsidR="0098188A" w:rsidRPr="0083187B" w:rsidRDefault="0098188A">
      <w:pPr>
        <w:spacing w:after="0"/>
        <w:ind w:left="120"/>
        <w:rPr>
          <w:lang w:val="sk-SK"/>
        </w:rPr>
      </w:pPr>
    </w:p>
    <w:p w:rsidR="0098188A" w:rsidRPr="0083187B" w:rsidRDefault="00DF7A8E">
      <w:pPr>
        <w:spacing w:before="225" w:after="225" w:line="264" w:lineRule="auto"/>
        <w:ind w:left="195"/>
        <w:jc w:val="center"/>
        <w:rPr>
          <w:lang w:val="sk-SK"/>
        </w:rPr>
      </w:pPr>
      <w:bookmarkStart w:id="114" w:name="paragraf-3.oznacenie"/>
      <w:bookmarkStart w:id="115" w:name="paragraf-3"/>
      <w:r w:rsidRPr="0083187B">
        <w:rPr>
          <w:rFonts w:ascii="Times New Roman" w:hAnsi="Times New Roman"/>
          <w:b/>
          <w:color w:val="000000"/>
          <w:lang w:val="sk-SK"/>
        </w:rPr>
        <w:t xml:space="preserve"> § 3 </w:t>
      </w:r>
    </w:p>
    <w:p w:rsidR="0098188A" w:rsidRPr="0083187B" w:rsidRDefault="00DF7A8E">
      <w:pPr>
        <w:spacing w:before="225" w:after="225" w:line="264" w:lineRule="auto"/>
        <w:ind w:left="195"/>
        <w:jc w:val="center"/>
        <w:rPr>
          <w:lang w:val="sk-SK"/>
        </w:rPr>
      </w:pPr>
      <w:bookmarkStart w:id="116" w:name="paragraf-3.nadpis"/>
      <w:bookmarkEnd w:id="114"/>
      <w:r w:rsidRPr="0083187B">
        <w:rPr>
          <w:rFonts w:ascii="Times New Roman" w:hAnsi="Times New Roman"/>
          <w:b/>
          <w:color w:val="000000"/>
          <w:lang w:val="sk-SK"/>
        </w:rPr>
        <w:t xml:space="preserve"> Postup zostavovania cestovného poriadku </w:t>
      </w:r>
    </w:p>
    <w:p w:rsidR="0098188A" w:rsidRPr="0083187B" w:rsidRDefault="00DF7A8E">
      <w:pPr>
        <w:spacing w:before="225" w:after="225" w:line="264" w:lineRule="auto"/>
        <w:ind w:left="270"/>
        <w:rPr>
          <w:lang w:val="sk-SK"/>
        </w:rPr>
      </w:pPr>
      <w:bookmarkStart w:id="117" w:name="paragraf-3.odsek-1"/>
      <w:bookmarkEnd w:id="116"/>
      <w:r w:rsidRPr="0083187B">
        <w:rPr>
          <w:rFonts w:ascii="Times New Roman" w:hAnsi="Times New Roman"/>
          <w:color w:val="000000"/>
          <w:lang w:val="sk-SK"/>
        </w:rPr>
        <w:t xml:space="preserve"> </w:t>
      </w:r>
      <w:bookmarkStart w:id="118" w:name="paragraf-3.odsek-1.oznacenie"/>
      <w:r w:rsidRPr="0083187B">
        <w:rPr>
          <w:rFonts w:ascii="Times New Roman" w:hAnsi="Times New Roman"/>
          <w:color w:val="000000"/>
          <w:lang w:val="sk-SK"/>
        </w:rPr>
        <w:t xml:space="preserve">(1) </w:t>
      </w:r>
      <w:bookmarkEnd w:id="118"/>
      <w:r w:rsidRPr="0083187B">
        <w:rPr>
          <w:rFonts w:ascii="Times New Roman" w:hAnsi="Times New Roman"/>
          <w:color w:val="000000"/>
          <w:lang w:val="sk-SK"/>
        </w:rPr>
        <w:t xml:space="preserve">Kód autobusovej linky alebo linky mestskej trolejbusovej dopravy a mestskej električkovej dopravy (ďalej len „mestská dráhová doprava“) sa určí podľa jednotného celoštátneho </w:t>
      </w:r>
      <w:proofErr w:type="spellStart"/>
      <w:r w:rsidRPr="0083187B">
        <w:rPr>
          <w:rFonts w:ascii="Times New Roman" w:hAnsi="Times New Roman"/>
          <w:color w:val="000000"/>
          <w:lang w:val="sk-SK"/>
        </w:rPr>
        <w:t>kódovníka</w:t>
      </w:r>
      <w:proofErr w:type="spellEnd"/>
      <w:r w:rsidRPr="0083187B">
        <w:rPr>
          <w:rFonts w:ascii="Times New Roman" w:hAnsi="Times New Roman"/>
          <w:color w:val="000000"/>
          <w:lang w:val="sk-SK"/>
        </w:rPr>
        <w:t xml:space="preserve"> autobusových liniek a liniek mestskej dráhovej dopravy.</w:t>
      </w:r>
      <w:hyperlink w:anchor="poznamky.poznamka-1">
        <w:r w:rsidRPr="0083187B">
          <w:rPr>
            <w:rFonts w:ascii="Times New Roman" w:hAnsi="Times New Roman"/>
            <w:color w:val="000000"/>
            <w:sz w:val="18"/>
            <w:vertAlign w:val="superscript"/>
            <w:lang w:val="sk-SK"/>
          </w:rPr>
          <w:t>1</w:t>
        </w:r>
        <w:r w:rsidRPr="0083187B">
          <w:rPr>
            <w:rFonts w:ascii="Times New Roman" w:hAnsi="Times New Roman"/>
            <w:color w:val="0000FF"/>
            <w:u w:val="single"/>
            <w:lang w:val="sk-SK"/>
          </w:rPr>
          <w:t>)</w:t>
        </w:r>
      </w:hyperlink>
      <w:bookmarkStart w:id="119" w:name="paragraf-3.odsek-1.text"/>
      <w:r w:rsidRPr="0083187B">
        <w:rPr>
          <w:rFonts w:ascii="Times New Roman" w:hAnsi="Times New Roman"/>
          <w:color w:val="000000"/>
          <w:lang w:val="sk-SK"/>
        </w:rPr>
        <w:t xml:space="preserve"> </w:t>
      </w:r>
      <w:bookmarkEnd w:id="119"/>
    </w:p>
    <w:p w:rsidR="0098188A" w:rsidRPr="0083187B" w:rsidRDefault="00DF7A8E">
      <w:pPr>
        <w:spacing w:before="225" w:after="225" w:line="264" w:lineRule="auto"/>
        <w:ind w:left="270"/>
        <w:rPr>
          <w:lang w:val="sk-SK"/>
        </w:rPr>
      </w:pPr>
      <w:bookmarkStart w:id="120" w:name="paragraf-3.odsek-2"/>
      <w:bookmarkEnd w:id="117"/>
      <w:r w:rsidRPr="0083187B">
        <w:rPr>
          <w:rFonts w:ascii="Times New Roman" w:hAnsi="Times New Roman"/>
          <w:color w:val="000000"/>
          <w:lang w:val="sk-SK"/>
        </w:rPr>
        <w:t xml:space="preserve"> </w:t>
      </w:r>
      <w:bookmarkStart w:id="121" w:name="paragraf-3.odsek-2.oznacenie"/>
      <w:r w:rsidRPr="0083187B">
        <w:rPr>
          <w:rFonts w:ascii="Times New Roman" w:hAnsi="Times New Roman"/>
          <w:color w:val="000000"/>
          <w:lang w:val="sk-SK"/>
        </w:rPr>
        <w:t xml:space="preserve">(2) </w:t>
      </w:r>
      <w:bookmarkStart w:id="122" w:name="paragraf-3.odsek-2.text"/>
      <w:bookmarkEnd w:id="121"/>
      <w:r w:rsidRPr="0083187B">
        <w:rPr>
          <w:rFonts w:ascii="Times New Roman" w:hAnsi="Times New Roman"/>
          <w:color w:val="000000"/>
          <w:lang w:val="sk-SK"/>
        </w:rPr>
        <w:t xml:space="preserve">Podkladom na výpočet cestovného za prepravu cestujúcich a úhrad za prepravu batožiny, bicyklov, kolobežiek, živých spoločenských zvierat, motorových vozidiel a zásielok je tarifný údaj, ktorý môže byť určený časom, tarifnou vzdialenosťou, tarifnými zónami alebo ich kombináciou. </w:t>
      </w:r>
      <w:bookmarkEnd w:id="122"/>
    </w:p>
    <w:p w:rsidR="0098188A" w:rsidRPr="0083187B" w:rsidRDefault="00DF7A8E">
      <w:pPr>
        <w:spacing w:before="225" w:after="225" w:line="264" w:lineRule="auto"/>
        <w:ind w:left="270"/>
        <w:rPr>
          <w:lang w:val="sk-SK"/>
        </w:rPr>
      </w:pPr>
      <w:bookmarkStart w:id="123" w:name="paragraf-3.odsek-3"/>
      <w:bookmarkEnd w:id="120"/>
      <w:r w:rsidRPr="0083187B">
        <w:rPr>
          <w:rFonts w:ascii="Times New Roman" w:hAnsi="Times New Roman"/>
          <w:color w:val="000000"/>
          <w:lang w:val="sk-SK"/>
        </w:rPr>
        <w:t xml:space="preserve"> </w:t>
      </w:r>
      <w:bookmarkStart w:id="124" w:name="paragraf-3.odsek-3.oznacenie"/>
      <w:r w:rsidRPr="0083187B">
        <w:rPr>
          <w:rFonts w:ascii="Times New Roman" w:hAnsi="Times New Roman"/>
          <w:color w:val="000000"/>
          <w:lang w:val="sk-SK"/>
        </w:rPr>
        <w:t xml:space="preserve">(3) </w:t>
      </w:r>
      <w:bookmarkStart w:id="125" w:name="paragraf-3.odsek-3.text"/>
      <w:bookmarkEnd w:id="124"/>
      <w:r w:rsidRPr="0083187B">
        <w:rPr>
          <w:rFonts w:ascii="Times New Roman" w:hAnsi="Times New Roman"/>
          <w:color w:val="000000"/>
          <w:lang w:val="sk-SK"/>
        </w:rPr>
        <w:t xml:space="preserve">Pri určovaní cestovného času medzi zastávkami linky sa vychádza z bežnej prevádzkovej rýchlosti, najvyššej povolenej rýchlosti v jednotlivých úsekoch dopravnej infraštruktúry, najvyššej konštrukčnej rýchlosti dopravných prostriedkov prevádzkovaných na dopravnej infraštruktúre, prevádzkových podmienok, priepustnosti infraštruktúry a času potrebného na nastupovanie a vystupovanie cestujúcich a nakladanie a vykladanie cestovnej batožiny a zásielok. Na cieľovej zastávke linky a v prestupnom uzle sa môže pridať čas na vyrovnanie prípadného meškania; ak ide o mestskú autobusovú dopravu a mestskú dráhovú dopravu, aj na nácestnej zastávke linky. </w:t>
      </w:r>
      <w:bookmarkEnd w:id="125"/>
    </w:p>
    <w:p w:rsidR="0098188A" w:rsidRPr="0083187B" w:rsidRDefault="00DF7A8E">
      <w:pPr>
        <w:spacing w:before="225" w:after="225" w:line="264" w:lineRule="auto"/>
        <w:ind w:left="270"/>
        <w:rPr>
          <w:lang w:val="sk-SK"/>
        </w:rPr>
      </w:pPr>
      <w:bookmarkStart w:id="126" w:name="paragraf-3.odsek-4"/>
      <w:bookmarkEnd w:id="123"/>
      <w:r w:rsidRPr="0083187B">
        <w:rPr>
          <w:rFonts w:ascii="Times New Roman" w:hAnsi="Times New Roman"/>
          <w:color w:val="000000"/>
          <w:lang w:val="sk-SK"/>
        </w:rPr>
        <w:lastRenderedPageBreak/>
        <w:t xml:space="preserve"> </w:t>
      </w:r>
      <w:bookmarkStart w:id="127" w:name="paragraf-3.odsek-4.oznacenie"/>
      <w:r w:rsidRPr="0083187B">
        <w:rPr>
          <w:rFonts w:ascii="Times New Roman" w:hAnsi="Times New Roman"/>
          <w:color w:val="000000"/>
          <w:lang w:val="sk-SK"/>
        </w:rPr>
        <w:t xml:space="preserve">(4) </w:t>
      </w:r>
      <w:bookmarkStart w:id="128" w:name="paragraf-3.odsek-4.text"/>
      <w:bookmarkEnd w:id="127"/>
      <w:r w:rsidRPr="0083187B">
        <w:rPr>
          <w:rFonts w:ascii="Times New Roman" w:hAnsi="Times New Roman"/>
          <w:color w:val="000000"/>
          <w:lang w:val="sk-SK"/>
        </w:rPr>
        <w:t xml:space="preserve">Pri určovaní cestovného času pre zostavovanie cestovného poriadku s taktovými odchodmi spojov je možné zjednotenie cestovných časov podľa najkratších časov jazdy medzi zastávkami linky v rámci daného režimu prevádzky s cieľom prehľadných časových údajov o odchodoch spojov na zastávkach linky a vytváranie systémových dopravných nadväzností. </w:t>
      </w:r>
      <w:bookmarkEnd w:id="128"/>
    </w:p>
    <w:p w:rsidR="0098188A" w:rsidRPr="0083187B" w:rsidRDefault="00DF7A8E">
      <w:pPr>
        <w:spacing w:before="225" w:after="225" w:line="264" w:lineRule="auto"/>
        <w:ind w:left="270"/>
        <w:rPr>
          <w:lang w:val="sk-SK"/>
        </w:rPr>
      </w:pPr>
      <w:bookmarkStart w:id="129" w:name="paragraf-3.odsek-5"/>
      <w:bookmarkEnd w:id="126"/>
      <w:r w:rsidRPr="0083187B">
        <w:rPr>
          <w:rFonts w:ascii="Times New Roman" w:hAnsi="Times New Roman"/>
          <w:color w:val="000000"/>
          <w:lang w:val="sk-SK"/>
        </w:rPr>
        <w:t xml:space="preserve"> </w:t>
      </w:r>
      <w:bookmarkStart w:id="130" w:name="paragraf-3.odsek-5.oznacenie"/>
      <w:r w:rsidRPr="0083187B">
        <w:rPr>
          <w:rFonts w:ascii="Times New Roman" w:hAnsi="Times New Roman"/>
          <w:color w:val="000000"/>
          <w:lang w:val="sk-SK"/>
        </w:rPr>
        <w:t xml:space="preserve">(5) </w:t>
      </w:r>
      <w:bookmarkStart w:id="131" w:name="paragraf-3.odsek-5.text"/>
      <w:bookmarkEnd w:id="130"/>
      <w:r w:rsidRPr="0083187B">
        <w:rPr>
          <w:rFonts w:ascii="Times New Roman" w:hAnsi="Times New Roman"/>
          <w:color w:val="000000"/>
          <w:lang w:val="sk-SK"/>
        </w:rPr>
        <w:t xml:space="preserve">Cestovný čas sa určuje samostatne pre jednotlivé režimy prevádzky, najmä v rozsahu prepravná špička, prepravné sedlo a voľné dni. Voľným dňom sa rozumie deň pracovného pokoja, sobota alebo nedeľa. </w:t>
      </w:r>
      <w:bookmarkEnd w:id="131"/>
    </w:p>
    <w:p w:rsidR="0098188A" w:rsidRPr="0083187B" w:rsidRDefault="00DF7A8E">
      <w:pPr>
        <w:spacing w:before="225" w:after="225" w:line="264" w:lineRule="auto"/>
        <w:ind w:left="270"/>
        <w:rPr>
          <w:lang w:val="sk-SK"/>
        </w:rPr>
      </w:pPr>
      <w:bookmarkStart w:id="132" w:name="paragraf-3.odsek-6"/>
      <w:bookmarkEnd w:id="129"/>
      <w:r w:rsidRPr="0083187B">
        <w:rPr>
          <w:rFonts w:ascii="Times New Roman" w:hAnsi="Times New Roman"/>
          <w:color w:val="000000"/>
          <w:lang w:val="sk-SK"/>
        </w:rPr>
        <w:t xml:space="preserve"> </w:t>
      </w:r>
      <w:bookmarkStart w:id="133" w:name="paragraf-3.odsek-6.oznacenie"/>
      <w:r w:rsidRPr="0083187B">
        <w:rPr>
          <w:rFonts w:ascii="Times New Roman" w:hAnsi="Times New Roman"/>
          <w:color w:val="000000"/>
          <w:lang w:val="sk-SK"/>
        </w:rPr>
        <w:t xml:space="preserve">(6) </w:t>
      </w:r>
      <w:bookmarkStart w:id="134" w:name="paragraf-3.odsek-6.text"/>
      <w:bookmarkEnd w:id="133"/>
      <w:r w:rsidRPr="0083187B">
        <w:rPr>
          <w:rFonts w:ascii="Times New Roman" w:hAnsi="Times New Roman"/>
          <w:color w:val="000000"/>
          <w:lang w:val="sk-SK"/>
        </w:rPr>
        <w:t xml:space="preserve">Odchody spojov v cestovnom poriadku, ak ide o pravidelnú dopravu poskytovanú na základe zmluvy o dopravných službách vo verejnom záujme (ďalej len „zmluva o dopravných službách“), sa zostavujú v pravidelných intervaloch. Ak je následný interval medzi spojmi linky dlhší ako desať minút, tento interval je deliteľom alebo násobkom čísla 60. </w:t>
      </w:r>
      <w:bookmarkEnd w:id="134"/>
    </w:p>
    <w:p w:rsidR="0098188A" w:rsidRPr="0083187B" w:rsidRDefault="00DF7A8E">
      <w:pPr>
        <w:spacing w:after="0" w:line="264" w:lineRule="auto"/>
        <w:ind w:left="270"/>
        <w:rPr>
          <w:lang w:val="sk-SK"/>
        </w:rPr>
      </w:pPr>
      <w:bookmarkStart w:id="135" w:name="paragraf-3.odsek-7"/>
      <w:bookmarkEnd w:id="132"/>
      <w:r w:rsidRPr="0083187B">
        <w:rPr>
          <w:rFonts w:ascii="Times New Roman" w:hAnsi="Times New Roman"/>
          <w:color w:val="000000"/>
          <w:lang w:val="sk-SK"/>
        </w:rPr>
        <w:t xml:space="preserve"> </w:t>
      </w:r>
      <w:bookmarkStart w:id="136" w:name="paragraf-3.odsek-7.oznacenie"/>
      <w:r w:rsidRPr="0083187B">
        <w:rPr>
          <w:rFonts w:ascii="Times New Roman" w:hAnsi="Times New Roman"/>
          <w:color w:val="000000"/>
          <w:lang w:val="sk-SK"/>
        </w:rPr>
        <w:t xml:space="preserve">(7) </w:t>
      </w:r>
      <w:bookmarkStart w:id="137" w:name="paragraf-3.odsek-7.text"/>
      <w:bookmarkEnd w:id="136"/>
      <w:r w:rsidRPr="0083187B">
        <w:rPr>
          <w:rFonts w:ascii="Times New Roman" w:hAnsi="Times New Roman"/>
          <w:color w:val="000000"/>
          <w:lang w:val="sk-SK"/>
        </w:rPr>
        <w:t xml:space="preserve">Nepravidelný interval spoja je možný </w:t>
      </w:r>
      <w:bookmarkEnd w:id="137"/>
    </w:p>
    <w:p w:rsidR="0098188A" w:rsidRPr="0083187B" w:rsidRDefault="00DF7A8E">
      <w:pPr>
        <w:spacing w:before="225" w:after="225" w:line="264" w:lineRule="auto"/>
        <w:ind w:left="345"/>
        <w:rPr>
          <w:lang w:val="sk-SK"/>
        </w:rPr>
      </w:pPr>
      <w:bookmarkStart w:id="138" w:name="paragraf-3.odsek-7.pismeno-a"/>
      <w:r w:rsidRPr="0083187B">
        <w:rPr>
          <w:rFonts w:ascii="Times New Roman" w:hAnsi="Times New Roman"/>
          <w:color w:val="000000"/>
          <w:lang w:val="sk-SK"/>
        </w:rPr>
        <w:t xml:space="preserve"> </w:t>
      </w:r>
      <w:bookmarkStart w:id="139" w:name="paragraf-3.odsek-7.pismeno-a.oznacenie"/>
      <w:r w:rsidRPr="0083187B">
        <w:rPr>
          <w:rFonts w:ascii="Times New Roman" w:hAnsi="Times New Roman"/>
          <w:color w:val="000000"/>
          <w:lang w:val="sk-SK"/>
        </w:rPr>
        <w:t xml:space="preserve">a) </w:t>
      </w:r>
      <w:bookmarkStart w:id="140" w:name="paragraf-3.odsek-7.pismeno-a.text"/>
      <w:bookmarkEnd w:id="139"/>
      <w:r w:rsidRPr="0083187B">
        <w:rPr>
          <w:rFonts w:ascii="Times New Roman" w:hAnsi="Times New Roman"/>
          <w:color w:val="000000"/>
          <w:lang w:val="sk-SK"/>
        </w:rPr>
        <w:t xml:space="preserve">ak pravidelný interval nie je technicky možné zabezpečiť, </w:t>
      </w:r>
      <w:bookmarkEnd w:id="140"/>
    </w:p>
    <w:p w:rsidR="0098188A" w:rsidRPr="0083187B" w:rsidRDefault="00DF7A8E">
      <w:pPr>
        <w:spacing w:before="225" w:after="225" w:line="264" w:lineRule="auto"/>
        <w:ind w:left="345"/>
        <w:rPr>
          <w:lang w:val="sk-SK"/>
        </w:rPr>
      </w:pPr>
      <w:bookmarkStart w:id="141" w:name="paragraf-3.odsek-7.pismeno-b"/>
      <w:bookmarkEnd w:id="138"/>
      <w:r w:rsidRPr="0083187B">
        <w:rPr>
          <w:rFonts w:ascii="Times New Roman" w:hAnsi="Times New Roman"/>
          <w:color w:val="000000"/>
          <w:lang w:val="sk-SK"/>
        </w:rPr>
        <w:t xml:space="preserve"> </w:t>
      </w:r>
      <w:bookmarkStart w:id="142" w:name="paragraf-3.odsek-7.pismeno-b.oznacenie"/>
      <w:r w:rsidRPr="0083187B">
        <w:rPr>
          <w:rFonts w:ascii="Times New Roman" w:hAnsi="Times New Roman"/>
          <w:color w:val="000000"/>
          <w:lang w:val="sk-SK"/>
        </w:rPr>
        <w:t xml:space="preserve">b) </w:t>
      </w:r>
      <w:bookmarkStart w:id="143" w:name="paragraf-3.odsek-7.pismeno-b.text"/>
      <w:bookmarkEnd w:id="142"/>
      <w:r w:rsidRPr="0083187B">
        <w:rPr>
          <w:rFonts w:ascii="Times New Roman" w:hAnsi="Times New Roman"/>
          <w:color w:val="000000"/>
          <w:lang w:val="sk-SK"/>
        </w:rPr>
        <w:t xml:space="preserve">ak to môže mať negatívny vplyv na nadväznosť spojov ostatnej dopravy, </w:t>
      </w:r>
      <w:bookmarkEnd w:id="143"/>
    </w:p>
    <w:p w:rsidR="0098188A" w:rsidRPr="0083187B" w:rsidRDefault="00DF7A8E">
      <w:pPr>
        <w:spacing w:before="225" w:after="225" w:line="264" w:lineRule="auto"/>
        <w:ind w:left="345"/>
        <w:rPr>
          <w:lang w:val="sk-SK"/>
        </w:rPr>
      </w:pPr>
      <w:bookmarkStart w:id="144" w:name="paragraf-3.odsek-7.pismeno-c"/>
      <w:bookmarkEnd w:id="141"/>
      <w:r w:rsidRPr="0083187B">
        <w:rPr>
          <w:rFonts w:ascii="Times New Roman" w:hAnsi="Times New Roman"/>
          <w:color w:val="000000"/>
          <w:lang w:val="sk-SK"/>
        </w:rPr>
        <w:t xml:space="preserve"> </w:t>
      </w:r>
      <w:bookmarkStart w:id="145" w:name="paragraf-3.odsek-7.pismeno-c.oznacenie"/>
      <w:r w:rsidRPr="0083187B">
        <w:rPr>
          <w:rFonts w:ascii="Times New Roman" w:hAnsi="Times New Roman"/>
          <w:color w:val="000000"/>
          <w:lang w:val="sk-SK"/>
        </w:rPr>
        <w:t xml:space="preserve">c) </w:t>
      </w:r>
      <w:bookmarkStart w:id="146" w:name="paragraf-3.odsek-7.pismeno-c.text"/>
      <w:bookmarkEnd w:id="145"/>
      <w:r w:rsidRPr="0083187B">
        <w:rPr>
          <w:rFonts w:ascii="Times New Roman" w:hAnsi="Times New Roman"/>
          <w:color w:val="000000"/>
          <w:lang w:val="sk-SK"/>
        </w:rPr>
        <w:t xml:space="preserve">pre spoje s konkrétnym účelom, </w:t>
      </w:r>
      <w:bookmarkEnd w:id="146"/>
    </w:p>
    <w:p w:rsidR="0098188A" w:rsidRPr="0083187B" w:rsidRDefault="00DF7A8E">
      <w:pPr>
        <w:spacing w:before="225" w:after="225" w:line="264" w:lineRule="auto"/>
        <w:ind w:left="345"/>
        <w:rPr>
          <w:lang w:val="sk-SK"/>
        </w:rPr>
      </w:pPr>
      <w:bookmarkStart w:id="147" w:name="paragraf-3.odsek-7.pismeno-d"/>
      <w:bookmarkEnd w:id="144"/>
      <w:r w:rsidRPr="0083187B">
        <w:rPr>
          <w:rFonts w:ascii="Times New Roman" w:hAnsi="Times New Roman"/>
          <w:color w:val="000000"/>
          <w:lang w:val="sk-SK"/>
        </w:rPr>
        <w:t xml:space="preserve"> </w:t>
      </w:r>
      <w:bookmarkStart w:id="148" w:name="paragraf-3.odsek-7.pismeno-d.oznacenie"/>
      <w:r w:rsidRPr="0083187B">
        <w:rPr>
          <w:rFonts w:ascii="Times New Roman" w:hAnsi="Times New Roman"/>
          <w:color w:val="000000"/>
          <w:lang w:val="sk-SK"/>
        </w:rPr>
        <w:t xml:space="preserve">d) </w:t>
      </w:r>
      <w:bookmarkStart w:id="149" w:name="paragraf-3.odsek-7.pismeno-d.text"/>
      <w:bookmarkEnd w:id="148"/>
      <w:r w:rsidRPr="0083187B">
        <w:rPr>
          <w:rFonts w:ascii="Times New Roman" w:hAnsi="Times New Roman"/>
          <w:color w:val="000000"/>
          <w:lang w:val="sk-SK"/>
        </w:rPr>
        <w:t xml:space="preserve">v časoch prechodu z dlhšieho následného intervalu na kratší následný interval a naopak alebo </w:t>
      </w:r>
      <w:bookmarkEnd w:id="149"/>
    </w:p>
    <w:p w:rsidR="0098188A" w:rsidRPr="0083187B" w:rsidRDefault="00DF7A8E">
      <w:pPr>
        <w:spacing w:before="225" w:after="225" w:line="264" w:lineRule="auto"/>
        <w:ind w:left="345"/>
        <w:rPr>
          <w:lang w:val="sk-SK"/>
        </w:rPr>
      </w:pPr>
      <w:bookmarkStart w:id="150" w:name="paragraf-3.odsek-7.pismeno-e"/>
      <w:bookmarkEnd w:id="147"/>
      <w:r w:rsidRPr="0083187B">
        <w:rPr>
          <w:rFonts w:ascii="Times New Roman" w:hAnsi="Times New Roman"/>
          <w:color w:val="000000"/>
          <w:lang w:val="sk-SK"/>
        </w:rPr>
        <w:t xml:space="preserve"> </w:t>
      </w:r>
      <w:bookmarkStart w:id="151" w:name="paragraf-3.odsek-7.pismeno-e.oznacenie"/>
      <w:r w:rsidRPr="0083187B">
        <w:rPr>
          <w:rFonts w:ascii="Times New Roman" w:hAnsi="Times New Roman"/>
          <w:color w:val="000000"/>
          <w:lang w:val="sk-SK"/>
        </w:rPr>
        <w:t xml:space="preserve">e) </w:t>
      </w:r>
      <w:bookmarkStart w:id="152" w:name="paragraf-3.odsek-7.pismeno-e.text"/>
      <w:bookmarkEnd w:id="151"/>
      <w:r w:rsidRPr="0083187B">
        <w:rPr>
          <w:rFonts w:ascii="Times New Roman" w:hAnsi="Times New Roman"/>
          <w:color w:val="000000"/>
          <w:lang w:val="sk-SK"/>
        </w:rPr>
        <w:t xml:space="preserve">v časoch prechodu z jedného režimu prevádzky na druhý. </w:t>
      </w:r>
      <w:bookmarkEnd w:id="152"/>
    </w:p>
    <w:p w:rsidR="0098188A" w:rsidRPr="0083187B" w:rsidRDefault="00DF7A8E">
      <w:pPr>
        <w:spacing w:before="225" w:after="225" w:line="264" w:lineRule="auto"/>
        <w:ind w:left="270"/>
        <w:rPr>
          <w:lang w:val="sk-SK"/>
        </w:rPr>
      </w:pPr>
      <w:bookmarkStart w:id="153" w:name="paragraf-3.odsek-8"/>
      <w:bookmarkEnd w:id="135"/>
      <w:bookmarkEnd w:id="150"/>
      <w:r w:rsidRPr="0083187B">
        <w:rPr>
          <w:rFonts w:ascii="Times New Roman" w:hAnsi="Times New Roman"/>
          <w:color w:val="000000"/>
          <w:lang w:val="sk-SK"/>
        </w:rPr>
        <w:t xml:space="preserve"> </w:t>
      </w:r>
      <w:bookmarkStart w:id="154" w:name="paragraf-3.odsek-8.oznacenie"/>
      <w:r w:rsidRPr="0083187B">
        <w:rPr>
          <w:rFonts w:ascii="Times New Roman" w:hAnsi="Times New Roman"/>
          <w:color w:val="000000"/>
          <w:lang w:val="sk-SK"/>
        </w:rPr>
        <w:t xml:space="preserve">(8) </w:t>
      </w:r>
      <w:bookmarkEnd w:id="154"/>
      <w:r w:rsidRPr="0083187B">
        <w:rPr>
          <w:rFonts w:ascii="Times New Roman" w:hAnsi="Times New Roman"/>
          <w:color w:val="000000"/>
          <w:lang w:val="sk-SK"/>
        </w:rPr>
        <w:t xml:space="preserve">Na vyjadrenie údajov v cestovnom poriadku sa používajú najmä značky uvedené v </w:t>
      </w:r>
      <w:hyperlink w:anchor="prilohy.priloha-priloha_c_1_k_vyhlaske_c_269_2024_z_z.oznacenie">
        <w:r w:rsidRPr="0083187B">
          <w:rPr>
            <w:rFonts w:ascii="Times New Roman" w:hAnsi="Times New Roman"/>
            <w:color w:val="0000FF"/>
            <w:u w:val="single"/>
            <w:lang w:val="sk-SK"/>
          </w:rPr>
          <w:t>prílohe č. 1</w:t>
        </w:r>
      </w:hyperlink>
      <w:bookmarkStart w:id="155" w:name="paragraf-3.odsek-8.text"/>
      <w:r w:rsidRPr="0083187B">
        <w:rPr>
          <w:rFonts w:ascii="Times New Roman" w:hAnsi="Times New Roman"/>
          <w:color w:val="000000"/>
          <w:lang w:val="sk-SK"/>
        </w:rPr>
        <w:t xml:space="preserve">. Značky poznámok a dôležité použité skratky sa v cestovnom poriadku vysvetlia. </w:t>
      </w:r>
      <w:bookmarkEnd w:id="155"/>
    </w:p>
    <w:p w:rsidR="0098188A" w:rsidRPr="0083187B" w:rsidRDefault="00DF7A8E">
      <w:pPr>
        <w:spacing w:before="225" w:after="225" w:line="264" w:lineRule="auto"/>
        <w:ind w:left="270"/>
        <w:rPr>
          <w:lang w:val="sk-SK"/>
        </w:rPr>
      </w:pPr>
      <w:bookmarkStart w:id="156" w:name="paragraf-3.odsek-9"/>
      <w:bookmarkEnd w:id="153"/>
      <w:r w:rsidRPr="0083187B">
        <w:rPr>
          <w:rFonts w:ascii="Times New Roman" w:hAnsi="Times New Roman"/>
          <w:color w:val="000000"/>
          <w:lang w:val="sk-SK"/>
        </w:rPr>
        <w:t xml:space="preserve"> </w:t>
      </w:r>
      <w:bookmarkStart w:id="157" w:name="paragraf-3.odsek-9.oznacenie"/>
      <w:r w:rsidRPr="0083187B">
        <w:rPr>
          <w:rFonts w:ascii="Times New Roman" w:hAnsi="Times New Roman"/>
          <w:color w:val="000000"/>
          <w:lang w:val="sk-SK"/>
        </w:rPr>
        <w:t xml:space="preserve">(9) </w:t>
      </w:r>
      <w:bookmarkStart w:id="158" w:name="paragraf-3.odsek-9.text"/>
      <w:bookmarkEnd w:id="157"/>
      <w:r w:rsidRPr="0083187B">
        <w:rPr>
          <w:rFonts w:ascii="Times New Roman" w:hAnsi="Times New Roman"/>
          <w:color w:val="000000"/>
          <w:lang w:val="sk-SK"/>
        </w:rPr>
        <w:t xml:space="preserve">Odseky 3 až 7 sa nevzťahujú na zostavovanie cestovného poriadku lanovej dráhy. </w:t>
      </w:r>
      <w:bookmarkEnd w:id="158"/>
    </w:p>
    <w:bookmarkEnd w:id="115"/>
    <w:bookmarkEnd w:id="156"/>
    <w:p w:rsidR="0098188A" w:rsidRPr="0083187B" w:rsidRDefault="0098188A">
      <w:pPr>
        <w:spacing w:after="0"/>
        <w:ind w:left="120"/>
        <w:rPr>
          <w:lang w:val="sk-SK"/>
        </w:rPr>
      </w:pPr>
    </w:p>
    <w:p w:rsidR="0098188A" w:rsidRPr="0083187B" w:rsidRDefault="00DF7A8E">
      <w:pPr>
        <w:spacing w:before="225" w:after="225" w:line="264" w:lineRule="auto"/>
        <w:ind w:left="195"/>
        <w:jc w:val="center"/>
        <w:rPr>
          <w:lang w:val="sk-SK"/>
        </w:rPr>
      </w:pPr>
      <w:bookmarkStart w:id="159" w:name="paragraf-4.oznacenie"/>
      <w:bookmarkStart w:id="160" w:name="paragraf-4"/>
      <w:r w:rsidRPr="0083187B">
        <w:rPr>
          <w:rFonts w:ascii="Times New Roman" w:hAnsi="Times New Roman"/>
          <w:b/>
          <w:color w:val="000000"/>
          <w:lang w:val="sk-SK"/>
        </w:rPr>
        <w:t xml:space="preserve"> § 4 </w:t>
      </w:r>
    </w:p>
    <w:p w:rsidR="0098188A" w:rsidRPr="0083187B" w:rsidRDefault="00DF7A8E">
      <w:pPr>
        <w:spacing w:before="225" w:after="225" w:line="264" w:lineRule="auto"/>
        <w:ind w:left="195"/>
        <w:jc w:val="center"/>
        <w:rPr>
          <w:lang w:val="sk-SK"/>
        </w:rPr>
      </w:pPr>
      <w:bookmarkStart w:id="161" w:name="paragraf-4.nadpis"/>
      <w:bookmarkEnd w:id="159"/>
      <w:r w:rsidRPr="0083187B">
        <w:rPr>
          <w:rFonts w:ascii="Times New Roman" w:hAnsi="Times New Roman"/>
          <w:b/>
          <w:color w:val="000000"/>
          <w:lang w:val="sk-SK"/>
        </w:rPr>
        <w:t xml:space="preserve"> Zverejňovanie cestovného poriadku </w:t>
      </w:r>
    </w:p>
    <w:p w:rsidR="0098188A" w:rsidRPr="0083187B" w:rsidRDefault="00DF7A8E">
      <w:pPr>
        <w:spacing w:before="225" w:after="225" w:line="264" w:lineRule="auto"/>
        <w:ind w:left="270"/>
        <w:rPr>
          <w:lang w:val="sk-SK"/>
        </w:rPr>
      </w:pPr>
      <w:bookmarkStart w:id="162" w:name="paragraf-4.odsek-1"/>
      <w:bookmarkEnd w:id="161"/>
      <w:r w:rsidRPr="0083187B">
        <w:rPr>
          <w:rFonts w:ascii="Times New Roman" w:hAnsi="Times New Roman"/>
          <w:color w:val="000000"/>
          <w:lang w:val="sk-SK"/>
        </w:rPr>
        <w:t xml:space="preserve"> </w:t>
      </w:r>
      <w:bookmarkStart w:id="163" w:name="paragraf-4.odsek-1.oznacenie"/>
      <w:r w:rsidRPr="0083187B">
        <w:rPr>
          <w:rFonts w:ascii="Times New Roman" w:hAnsi="Times New Roman"/>
          <w:color w:val="000000"/>
          <w:lang w:val="sk-SK"/>
        </w:rPr>
        <w:t xml:space="preserve">(1) </w:t>
      </w:r>
      <w:bookmarkStart w:id="164" w:name="paragraf-4.odsek-1.text"/>
      <w:bookmarkEnd w:id="163"/>
      <w:proofErr w:type="spellStart"/>
      <w:r w:rsidRPr="0083187B">
        <w:rPr>
          <w:rFonts w:ascii="Times New Roman" w:hAnsi="Times New Roman"/>
          <w:color w:val="000000"/>
          <w:lang w:val="sk-SK"/>
        </w:rPr>
        <w:t>Zastávkový</w:t>
      </w:r>
      <w:proofErr w:type="spellEnd"/>
      <w:r w:rsidRPr="0083187B">
        <w:rPr>
          <w:rFonts w:ascii="Times New Roman" w:hAnsi="Times New Roman"/>
          <w:color w:val="000000"/>
          <w:lang w:val="sk-SK"/>
        </w:rPr>
        <w:t xml:space="preserve"> cestovný poriadok sa vyvesí na nástupišti, ktoré linka obsluhuje. Ak nástupište nie je vzhľadom na prevádzku vopred známe, nástupište sa oznamuje iným spôsobom alebo sú nástupištia tej istej zastávky, stanice alebo prístaviska umiestnené bezprostredne za sebou alebo vedľa seba, </w:t>
      </w:r>
      <w:proofErr w:type="spellStart"/>
      <w:r w:rsidRPr="0083187B">
        <w:rPr>
          <w:rFonts w:ascii="Times New Roman" w:hAnsi="Times New Roman"/>
          <w:color w:val="000000"/>
          <w:lang w:val="sk-SK"/>
        </w:rPr>
        <w:t>zastávkový</w:t>
      </w:r>
      <w:proofErr w:type="spellEnd"/>
      <w:r w:rsidRPr="0083187B">
        <w:rPr>
          <w:rFonts w:ascii="Times New Roman" w:hAnsi="Times New Roman"/>
          <w:color w:val="000000"/>
          <w:lang w:val="sk-SK"/>
        </w:rPr>
        <w:t xml:space="preserve"> cestovný poriadok sa zverejní za celú zastávku, stanicu alebo prístavisko na mieste prístupnom pre cestujúcich a zreteľne viditeľnom, alebo sa dané miesto označí z diaľky čitateľným nápisom „Cestovné poriadky“. </w:t>
      </w:r>
      <w:bookmarkEnd w:id="164"/>
    </w:p>
    <w:p w:rsidR="0098188A" w:rsidRPr="0083187B" w:rsidRDefault="00DF7A8E">
      <w:pPr>
        <w:spacing w:before="225" w:after="225" w:line="264" w:lineRule="auto"/>
        <w:ind w:left="270"/>
        <w:rPr>
          <w:lang w:val="sk-SK"/>
        </w:rPr>
      </w:pPr>
      <w:bookmarkStart w:id="165" w:name="paragraf-4.odsek-2"/>
      <w:bookmarkEnd w:id="162"/>
      <w:r w:rsidRPr="0083187B">
        <w:rPr>
          <w:rFonts w:ascii="Times New Roman" w:hAnsi="Times New Roman"/>
          <w:color w:val="000000"/>
          <w:lang w:val="sk-SK"/>
        </w:rPr>
        <w:t xml:space="preserve"> </w:t>
      </w:r>
      <w:bookmarkStart w:id="166" w:name="paragraf-4.odsek-2.oznacenie"/>
      <w:r w:rsidRPr="0083187B">
        <w:rPr>
          <w:rFonts w:ascii="Times New Roman" w:hAnsi="Times New Roman"/>
          <w:color w:val="000000"/>
          <w:lang w:val="sk-SK"/>
        </w:rPr>
        <w:t xml:space="preserve">(2) </w:t>
      </w:r>
      <w:bookmarkStart w:id="167" w:name="paragraf-4.odsek-2.text"/>
      <w:bookmarkEnd w:id="166"/>
      <w:r w:rsidRPr="0083187B">
        <w:rPr>
          <w:rFonts w:ascii="Times New Roman" w:hAnsi="Times New Roman"/>
          <w:color w:val="000000"/>
          <w:lang w:val="sk-SK"/>
        </w:rPr>
        <w:t xml:space="preserve">Ak nástupište nie je vopred známe alebo sa nástupište oznamuje iným spôsobom, nástupište sa zobrazí na elektronickej tabuli alebo zvukovo oznámi najneskôr desať minút pred príchodom spoja na nástupište. Ak sa nástupište oznamuje výlučne zvukovo, zvukové hlásenie sa opakuje s rovnomernými prestávkami najmenej trikrát do odchodu spoja z nástupišťa. </w:t>
      </w:r>
      <w:bookmarkEnd w:id="167"/>
    </w:p>
    <w:p w:rsidR="0098188A" w:rsidRPr="0083187B" w:rsidRDefault="00DF7A8E">
      <w:pPr>
        <w:spacing w:before="225" w:after="225" w:line="264" w:lineRule="auto"/>
        <w:ind w:left="270"/>
        <w:rPr>
          <w:lang w:val="sk-SK"/>
        </w:rPr>
      </w:pPr>
      <w:bookmarkStart w:id="168" w:name="paragraf-4.odsek-3"/>
      <w:bookmarkEnd w:id="165"/>
      <w:r w:rsidRPr="0083187B">
        <w:rPr>
          <w:rFonts w:ascii="Times New Roman" w:hAnsi="Times New Roman"/>
          <w:color w:val="000000"/>
          <w:lang w:val="sk-SK"/>
        </w:rPr>
        <w:t xml:space="preserve"> </w:t>
      </w:r>
      <w:bookmarkStart w:id="169" w:name="paragraf-4.odsek-3.oznacenie"/>
      <w:r w:rsidRPr="0083187B">
        <w:rPr>
          <w:rFonts w:ascii="Times New Roman" w:hAnsi="Times New Roman"/>
          <w:color w:val="000000"/>
          <w:lang w:val="sk-SK"/>
        </w:rPr>
        <w:t xml:space="preserve">(3) </w:t>
      </w:r>
      <w:bookmarkStart w:id="170" w:name="paragraf-4.odsek-3.text"/>
      <w:bookmarkEnd w:id="169"/>
      <w:r w:rsidRPr="0083187B">
        <w:rPr>
          <w:rFonts w:ascii="Times New Roman" w:hAnsi="Times New Roman"/>
          <w:color w:val="000000"/>
          <w:lang w:val="sk-SK"/>
        </w:rPr>
        <w:t xml:space="preserve">Zmeny v cestovnom poriadku vstupujú do platnosti najmä v termínoch zhodných s termínmi zmien cestovného poriadku železničnej dopravy; to neplatí pre medzinárodnú autobusovú dopravu, dopravu na špeciálnych dráhach, dopravu na lanových dráhach a dlhodobé významné zmeny v rámci systému dopravnej obsluhy, napríklad uplatnenie princípov plánu dopravnej obslužnosti. </w:t>
      </w:r>
      <w:bookmarkEnd w:id="170"/>
    </w:p>
    <w:p w:rsidR="0098188A" w:rsidRPr="0083187B" w:rsidRDefault="00DF7A8E">
      <w:pPr>
        <w:spacing w:before="225" w:after="225" w:line="264" w:lineRule="auto"/>
        <w:ind w:left="270"/>
        <w:rPr>
          <w:lang w:val="sk-SK"/>
        </w:rPr>
      </w:pPr>
      <w:bookmarkStart w:id="171" w:name="paragraf-4.odsek-4"/>
      <w:bookmarkEnd w:id="168"/>
      <w:r w:rsidRPr="0083187B">
        <w:rPr>
          <w:rFonts w:ascii="Times New Roman" w:hAnsi="Times New Roman"/>
          <w:color w:val="000000"/>
          <w:lang w:val="sk-SK"/>
        </w:rPr>
        <w:lastRenderedPageBreak/>
        <w:t xml:space="preserve"> </w:t>
      </w:r>
      <w:bookmarkStart w:id="172" w:name="paragraf-4.odsek-4.oznacenie"/>
      <w:r w:rsidRPr="0083187B">
        <w:rPr>
          <w:rFonts w:ascii="Times New Roman" w:hAnsi="Times New Roman"/>
          <w:color w:val="000000"/>
          <w:lang w:val="sk-SK"/>
        </w:rPr>
        <w:t xml:space="preserve">(4) </w:t>
      </w:r>
      <w:bookmarkEnd w:id="172"/>
      <w:r w:rsidRPr="0083187B">
        <w:rPr>
          <w:rFonts w:ascii="Times New Roman" w:hAnsi="Times New Roman"/>
          <w:color w:val="000000"/>
          <w:lang w:val="sk-SK"/>
        </w:rPr>
        <w:t xml:space="preserve">Iným vhodným spôsobom zverejnenia cestovného poriadku podľa </w:t>
      </w:r>
      <w:hyperlink r:id="rId16" w:anchor="paragraf-12.odsek-6">
        <w:r w:rsidRPr="0083187B">
          <w:rPr>
            <w:rFonts w:ascii="Times New Roman" w:hAnsi="Times New Roman"/>
            <w:color w:val="0000FF"/>
            <w:u w:val="single"/>
            <w:lang w:val="sk-SK"/>
          </w:rPr>
          <w:t>§ 12 ods. 6 zákona</w:t>
        </w:r>
      </w:hyperlink>
      <w:bookmarkStart w:id="173" w:name="paragraf-4.odsek-4.text"/>
      <w:r w:rsidRPr="0083187B">
        <w:rPr>
          <w:rFonts w:ascii="Times New Roman" w:hAnsi="Times New Roman"/>
          <w:color w:val="000000"/>
          <w:lang w:val="sk-SK"/>
        </w:rPr>
        <w:t xml:space="preserve"> je napríklad knižná forma alebo mobilná aplikácia dopravcu. </w:t>
      </w:r>
      <w:bookmarkEnd w:id="173"/>
    </w:p>
    <w:bookmarkEnd w:id="160"/>
    <w:bookmarkEnd w:id="171"/>
    <w:p w:rsidR="0098188A" w:rsidRPr="0083187B" w:rsidRDefault="0098188A">
      <w:pPr>
        <w:spacing w:after="0"/>
        <w:ind w:left="120"/>
        <w:rPr>
          <w:lang w:val="sk-SK"/>
        </w:rPr>
      </w:pPr>
    </w:p>
    <w:p w:rsidR="0098188A" w:rsidRPr="0083187B" w:rsidRDefault="00DF7A8E">
      <w:pPr>
        <w:spacing w:before="225" w:after="225" w:line="264" w:lineRule="auto"/>
        <w:ind w:left="195"/>
        <w:jc w:val="center"/>
        <w:rPr>
          <w:lang w:val="sk-SK"/>
        </w:rPr>
      </w:pPr>
      <w:bookmarkStart w:id="174" w:name="paragraf-5.oznacenie"/>
      <w:bookmarkStart w:id="175" w:name="paragraf-5"/>
      <w:r w:rsidRPr="0083187B">
        <w:rPr>
          <w:rFonts w:ascii="Times New Roman" w:hAnsi="Times New Roman"/>
          <w:b/>
          <w:color w:val="000000"/>
          <w:lang w:val="sk-SK"/>
        </w:rPr>
        <w:t xml:space="preserve"> § 5 </w:t>
      </w:r>
    </w:p>
    <w:p w:rsidR="0098188A" w:rsidRPr="0083187B" w:rsidRDefault="00DF7A8E">
      <w:pPr>
        <w:spacing w:before="225" w:after="225" w:line="264" w:lineRule="auto"/>
        <w:ind w:left="195"/>
        <w:jc w:val="center"/>
        <w:rPr>
          <w:lang w:val="sk-SK"/>
        </w:rPr>
      </w:pPr>
      <w:bookmarkStart w:id="176" w:name="paragraf-5.nadpis"/>
      <w:bookmarkEnd w:id="174"/>
      <w:r w:rsidRPr="0083187B">
        <w:rPr>
          <w:rFonts w:ascii="Times New Roman" w:hAnsi="Times New Roman"/>
          <w:b/>
          <w:color w:val="000000"/>
          <w:lang w:val="sk-SK"/>
        </w:rPr>
        <w:t xml:space="preserve"> Cestovný poriadok lanovej dráhy </w:t>
      </w:r>
    </w:p>
    <w:p w:rsidR="0098188A" w:rsidRPr="0083187B" w:rsidRDefault="00DF7A8E">
      <w:pPr>
        <w:spacing w:before="225" w:after="225" w:line="264" w:lineRule="auto"/>
        <w:ind w:left="270"/>
        <w:rPr>
          <w:lang w:val="sk-SK"/>
        </w:rPr>
      </w:pPr>
      <w:bookmarkStart w:id="177" w:name="paragraf-5.odsek-1"/>
      <w:bookmarkEnd w:id="176"/>
      <w:r w:rsidRPr="0083187B">
        <w:rPr>
          <w:rFonts w:ascii="Times New Roman" w:hAnsi="Times New Roman"/>
          <w:color w:val="000000"/>
          <w:lang w:val="sk-SK"/>
        </w:rPr>
        <w:t xml:space="preserve"> </w:t>
      </w:r>
      <w:bookmarkStart w:id="178" w:name="paragraf-5.odsek-1.oznacenie"/>
      <w:r w:rsidRPr="0083187B">
        <w:rPr>
          <w:rFonts w:ascii="Times New Roman" w:hAnsi="Times New Roman"/>
          <w:color w:val="000000"/>
          <w:lang w:val="sk-SK"/>
        </w:rPr>
        <w:t xml:space="preserve">(1) </w:t>
      </w:r>
      <w:bookmarkEnd w:id="178"/>
      <w:r w:rsidRPr="0083187B">
        <w:rPr>
          <w:rFonts w:ascii="Times New Roman" w:hAnsi="Times New Roman"/>
          <w:color w:val="000000"/>
          <w:lang w:val="sk-SK"/>
        </w:rPr>
        <w:t xml:space="preserve">Cestovný poriadok lanovej dráhy obsahuje okrem údajov podľa </w:t>
      </w:r>
      <w:hyperlink w:anchor="paragraf-2">
        <w:r w:rsidRPr="0083187B">
          <w:rPr>
            <w:rFonts w:ascii="Times New Roman" w:hAnsi="Times New Roman"/>
            <w:color w:val="0000FF"/>
            <w:u w:val="single"/>
            <w:lang w:val="sk-SK"/>
          </w:rPr>
          <w:t>§ 2</w:t>
        </w:r>
      </w:hyperlink>
      <w:bookmarkStart w:id="179" w:name="paragraf-5.odsek-1.text"/>
      <w:r w:rsidRPr="0083187B">
        <w:rPr>
          <w:rFonts w:ascii="Times New Roman" w:hAnsi="Times New Roman"/>
          <w:color w:val="000000"/>
          <w:lang w:val="sk-SK"/>
        </w:rPr>
        <w:t xml:space="preserve"> aj podmienky mimoriadnych chodov a čas chodu vozňa z nástupnej stanice do výstupnej stanice. </w:t>
      </w:r>
      <w:bookmarkEnd w:id="179"/>
    </w:p>
    <w:p w:rsidR="0098188A" w:rsidRPr="0083187B" w:rsidRDefault="00DF7A8E">
      <w:pPr>
        <w:spacing w:before="225" w:after="225" w:line="264" w:lineRule="auto"/>
        <w:ind w:left="270"/>
        <w:rPr>
          <w:lang w:val="sk-SK"/>
        </w:rPr>
      </w:pPr>
      <w:bookmarkStart w:id="180" w:name="paragraf-5.odsek-2"/>
      <w:bookmarkEnd w:id="177"/>
      <w:r w:rsidRPr="0083187B">
        <w:rPr>
          <w:rFonts w:ascii="Times New Roman" w:hAnsi="Times New Roman"/>
          <w:color w:val="000000"/>
          <w:lang w:val="sk-SK"/>
        </w:rPr>
        <w:t xml:space="preserve"> </w:t>
      </w:r>
      <w:bookmarkStart w:id="181" w:name="paragraf-5.odsek-2.oznacenie"/>
      <w:r w:rsidRPr="0083187B">
        <w:rPr>
          <w:rFonts w:ascii="Times New Roman" w:hAnsi="Times New Roman"/>
          <w:color w:val="000000"/>
          <w:lang w:val="sk-SK"/>
        </w:rPr>
        <w:t xml:space="preserve">(2) </w:t>
      </w:r>
      <w:bookmarkEnd w:id="181"/>
      <w:r w:rsidRPr="0083187B">
        <w:rPr>
          <w:rFonts w:ascii="Times New Roman" w:hAnsi="Times New Roman"/>
          <w:color w:val="000000"/>
          <w:lang w:val="sk-SK"/>
        </w:rPr>
        <w:t xml:space="preserve">Ak nie je možné jednoznačne určiť čas odchodov podľa </w:t>
      </w:r>
      <w:hyperlink w:anchor="paragraf-2.odsek-2.pismeno-e">
        <w:r w:rsidRPr="0083187B">
          <w:rPr>
            <w:rFonts w:ascii="Times New Roman" w:hAnsi="Times New Roman"/>
            <w:color w:val="0000FF"/>
            <w:u w:val="single"/>
            <w:lang w:val="sk-SK"/>
          </w:rPr>
          <w:t>§ 2 ods. 2 písm. e)</w:t>
        </w:r>
      </w:hyperlink>
      <w:r w:rsidRPr="0083187B">
        <w:rPr>
          <w:rFonts w:ascii="Times New Roman" w:hAnsi="Times New Roman"/>
          <w:color w:val="000000"/>
          <w:lang w:val="sk-SK"/>
        </w:rPr>
        <w:t xml:space="preserve"> a </w:t>
      </w:r>
      <w:hyperlink w:anchor="paragraf-2.odsek-3.pismeno-e">
        <w:r w:rsidRPr="0083187B">
          <w:rPr>
            <w:rFonts w:ascii="Times New Roman" w:hAnsi="Times New Roman"/>
            <w:color w:val="0000FF"/>
            <w:u w:val="single"/>
            <w:lang w:val="sk-SK"/>
          </w:rPr>
          <w:t>ods. 3 písm. e)</w:t>
        </w:r>
      </w:hyperlink>
      <w:bookmarkStart w:id="182" w:name="paragraf-5.odsek-2.text"/>
      <w:r w:rsidRPr="0083187B">
        <w:rPr>
          <w:rFonts w:ascii="Times New Roman" w:hAnsi="Times New Roman"/>
          <w:color w:val="000000"/>
          <w:lang w:val="sk-SK"/>
        </w:rPr>
        <w:t xml:space="preserve">, </w:t>
      </w:r>
      <w:proofErr w:type="spellStart"/>
      <w:r w:rsidRPr="0083187B">
        <w:rPr>
          <w:rFonts w:ascii="Times New Roman" w:hAnsi="Times New Roman"/>
          <w:color w:val="000000"/>
          <w:lang w:val="sk-SK"/>
        </w:rPr>
        <w:t>zastávkový</w:t>
      </w:r>
      <w:proofErr w:type="spellEnd"/>
      <w:r w:rsidRPr="0083187B">
        <w:rPr>
          <w:rFonts w:ascii="Times New Roman" w:hAnsi="Times New Roman"/>
          <w:color w:val="000000"/>
          <w:lang w:val="sk-SK"/>
        </w:rPr>
        <w:t xml:space="preserve"> cestovný poriadok lanovej dráhy sa nahradí uvedením času začiatku prevádzky a konca prevádzky s cestujúcimi. </w:t>
      </w:r>
      <w:bookmarkEnd w:id="182"/>
    </w:p>
    <w:bookmarkEnd w:id="175"/>
    <w:bookmarkEnd w:id="180"/>
    <w:p w:rsidR="0098188A" w:rsidRPr="0083187B" w:rsidRDefault="0098188A">
      <w:pPr>
        <w:spacing w:after="0"/>
        <w:ind w:left="120"/>
        <w:rPr>
          <w:lang w:val="sk-SK"/>
        </w:rPr>
      </w:pPr>
    </w:p>
    <w:p w:rsidR="0098188A" w:rsidRPr="0083187B" w:rsidRDefault="00DF7A8E">
      <w:pPr>
        <w:spacing w:before="225" w:after="225" w:line="264" w:lineRule="auto"/>
        <w:ind w:left="195"/>
        <w:jc w:val="center"/>
        <w:rPr>
          <w:lang w:val="sk-SK"/>
        </w:rPr>
      </w:pPr>
      <w:bookmarkStart w:id="183" w:name="paragraf-6.oznacenie"/>
      <w:bookmarkStart w:id="184" w:name="paragraf-6"/>
      <w:r w:rsidRPr="0083187B">
        <w:rPr>
          <w:rFonts w:ascii="Times New Roman" w:hAnsi="Times New Roman"/>
          <w:b/>
          <w:color w:val="000000"/>
          <w:lang w:val="sk-SK"/>
        </w:rPr>
        <w:t xml:space="preserve"> § 6 </w:t>
      </w:r>
    </w:p>
    <w:p w:rsidR="0098188A" w:rsidRPr="0083187B" w:rsidRDefault="00DF7A8E">
      <w:pPr>
        <w:spacing w:before="225" w:after="225" w:line="264" w:lineRule="auto"/>
        <w:ind w:left="195"/>
        <w:jc w:val="center"/>
        <w:rPr>
          <w:lang w:val="sk-SK"/>
        </w:rPr>
      </w:pPr>
      <w:bookmarkStart w:id="185" w:name="paragraf-6.nadpis"/>
      <w:bookmarkEnd w:id="183"/>
      <w:r w:rsidRPr="0083187B">
        <w:rPr>
          <w:rFonts w:ascii="Times New Roman" w:hAnsi="Times New Roman"/>
          <w:b/>
          <w:color w:val="000000"/>
          <w:lang w:val="sk-SK"/>
        </w:rPr>
        <w:t xml:space="preserve"> Poskytovanie dopravných informácií v železničnej doprave </w:t>
      </w:r>
    </w:p>
    <w:p w:rsidR="0098188A" w:rsidRPr="0083187B" w:rsidRDefault="00DF7A8E">
      <w:pPr>
        <w:spacing w:before="225" w:after="225" w:line="264" w:lineRule="auto"/>
        <w:ind w:left="270"/>
        <w:rPr>
          <w:lang w:val="sk-SK"/>
        </w:rPr>
      </w:pPr>
      <w:bookmarkStart w:id="186" w:name="paragraf-6.odsek-1"/>
      <w:bookmarkEnd w:id="185"/>
      <w:r w:rsidRPr="0083187B">
        <w:rPr>
          <w:rFonts w:ascii="Times New Roman" w:hAnsi="Times New Roman"/>
          <w:color w:val="000000"/>
          <w:lang w:val="sk-SK"/>
        </w:rPr>
        <w:t xml:space="preserve"> </w:t>
      </w:r>
      <w:bookmarkStart w:id="187" w:name="paragraf-6.odsek-1.oznacenie"/>
      <w:r w:rsidRPr="0083187B">
        <w:rPr>
          <w:rFonts w:ascii="Times New Roman" w:hAnsi="Times New Roman"/>
          <w:color w:val="000000"/>
          <w:lang w:val="sk-SK"/>
        </w:rPr>
        <w:t xml:space="preserve">(1) </w:t>
      </w:r>
      <w:bookmarkStart w:id="188" w:name="paragraf-6.odsek-1.text"/>
      <w:bookmarkEnd w:id="187"/>
      <w:r w:rsidRPr="0083187B">
        <w:rPr>
          <w:rFonts w:ascii="Times New Roman" w:hAnsi="Times New Roman"/>
          <w:color w:val="000000"/>
          <w:lang w:val="sk-SK"/>
        </w:rPr>
        <w:t xml:space="preserve">Na zastávke a na stanici sa umiestni na verejne prístupnom mieste informácia o plánovaných zmenách v železničnej doprave. Na zastávke a na stanici zabezpečujúcej predaj cestovných lístkov sa umiestnia aj prepravné podmienky a tarifa cestovného, ktoré sa na požiadanie cestujúcim poskytnú k nahliadnutiu. Na zastávke a na stanici, v ktorej zastavujú vlaky s vyššou úsekovou rýchlosťou, okrem zrýchlených vlakov a vlakov kategórie osobný vlak, sa umiestňuje prehľad radenia dráhových vozidiel týchto vlakov vrátane označenia sektora na nástupišti. </w:t>
      </w:r>
      <w:bookmarkEnd w:id="188"/>
    </w:p>
    <w:p w:rsidR="0098188A" w:rsidRPr="0083187B" w:rsidRDefault="00DF7A8E">
      <w:pPr>
        <w:spacing w:before="225" w:after="225" w:line="264" w:lineRule="auto"/>
        <w:ind w:left="270"/>
        <w:rPr>
          <w:lang w:val="sk-SK"/>
        </w:rPr>
      </w:pPr>
      <w:bookmarkStart w:id="189" w:name="paragraf-6.odsek-2"/>
      <w:bookmarkEnd w:id="186"/>
      <w:r w:rsidRPr="0083187B">
        <w:rPr>
          <w:rFonts w:ascii="Times New Roman" w:hAnsi="Times New Roman"/>
          <w:color w:val="000000"/>
          <w:lang w:val="sk-SK"/>
        </w:rPr>
        <w:t xml:space="preserve"> </w:t>
      </w:r>
      <w:bookmarkStart w:id="190" w:name="paragraf-6.odsek-2.oznacenie"/>
      <w:r w:rsidRPr="0083187B">
        <w:rPr>
          <w:rFonts w:ascii="Times New Roman" w:hAnsi="Times New Roman"/>
          <w:color w:val="000000"/>
          <w:lang w:val="sk-SK"/>
        </w:rPr>
        <w:t xml:space="preserve">(2) </w:t>
      </w:r>
      <w:bookmarkStart w:id="191" w:name="paragraf-6.odsek-2.text"/>
      <w:bookmarkEnd w:id="190"/>
      <w:r w:rsidRPr="0083187B">
        <w:rPr>
          <w:rFonts w:ascii="Times New Roman" w:hAnsi="Times New Roman"/>
          <w:color w:val="000000"/>
          <w:lang w:val="sk-SK"/>
        </w:rPr>
        <w:t xml:space="preserve">Na stanici sa pre verejnosť zabezpečí informácia o jednotnom čase používanom pri organizovaní dopravy na dráhe. </w:t>
      </w:r>
      <w:bookmarkEnd w:id="191"/>
    </w:p>
    <w:p w:rsidR="0098188A" w:rsidRPr="0083187B" w:rsidRDefault="00DF7A8E">
      <w:pPr>
        <w:spacing w:before="225" w:after="225" w:line="264" w:lineRule="auto"/>
        <w:ind w:left="270"/>
        <w:rPr>
          <w:lang w:val="sk-SK"/>
        </w:rPr>
      </w:pPr>
      <w:bookmarkStart w:id="192" w:name="paragraf-6.odsek-3"/>
      <w:bookmarkEnd w:id="189"/>
      <w:r w:rsidRPr="0083187B">
        <w:rPr>
          <w:rFonts w:ascii="Times New Roman" w:hAnsi="Times New Roman"/>
          <w:color w:val="000000"/>
          <w:lang w:val="sk-SK"/>
        </w:rPr>
        <w:t xml:space="preserve"> </w:t>
      </w:r>
      <w:bookmarkStart w:id="193" w:name="paragraf-6.odsek-3.oznacenie"/>
      <w:r w:rsidRPr="0083187B">
        <w:rPr>
          <w:rFonts w:ascii="Times New Roman" w:hAnsi="Times New Roman"/>
          <w:color w:val="000000"/>
          <w:lang w:val="sk-SK"/>
        </w:rPr>
        <w:t xml:space="preserve">(3) </w:t>
      </w:r>
      <w:bookmarkStart w:id="194" w:name="paragraf-6.odsek-3.text"/>
      <w:bookmarkEnd w:id="193"/>
      <w:r w:rsidRPr="0083187B">
        <w:rPr>
          <w:rFonts w:ascii="Times New Roman" w:hAnsi="Times New Roman"/>
          <w:color w:val="000000"/>
          <w:lang w:val="sk-SK"/>
        </w:rPr>
        <w:t xml:space="preserve">Podávanie informácií o chode vlakov na stanici sa pre cestujúcu verejnosť zabezpečuje prostredníctvom zvukového a obrazového informačného zariadenia. Základné informácie v grafickom vyhotovení sa podávajú vo forme zreteľne viditeľnej zo vzdialenosti, z ktorej sa majú čítať. Tieto informácie sa podľa možnosti na stanici dopĺňajú zreteľnými zvukovými, hmatovými a viditeľnými prvkami, ktoré slúžia osobám so zmyslovým postihnutím. </w:t>
      </w:r>
      <w:bookmarkEnd w:id="194"/>
    </w:p>
    <w:p w:rsidR="0098188A" w:rsidRPr="0083187B" w:rsidRDefault="00DF7A8E">
      <w:pPr>
        <w:spacing w:before="225" w:after="225" w:line="264" w:lineRule="auto"/>
        <w:ind w:left="270"/>
        <w:rPr>
          <w:lang w:val="sk-SK"/>
        </w:rPr>
      </w:pPr>
      <w:bookmarkStart w:id="195" w:name="paragraf-6.odsek-4"/>
      <w:bookmarkEnd w:id="192"/>
      <w:r w:rsidRPr="0083187B">
        <w:rPr>
          <w:rFonts w:ascii="Times New Roman" w:hAnsi="Times New Roman"/>
          <w:color w:val="000000"/>
          <w:lang w:val="sk-SK"/>
        </w:rPr>
        <w:t xml:space="preserve"> </w:t>
      </w:r>
      <w:bookmarkStart w:id="196" w:name="paragraf-6.odsek-4.oznacenie"/>
      <w:r w:rsidRPr="0083187B">
        <w:rPr>
          <w:rFonts w:ascii="Times New Roman" w:hAnsi="Times New Roman"/>
          <w:color w:val="000000"/>
          <w:lang w:val="sk-SK"/>
        </w:rPr>
        <w:t xml:space="preserve">(4) </w:t>
      </w:r>
      <w:bookmarkStart w:id="197" w:name="paragraf-6.odsek-4.text"/>
      <w:bookmarkEnd w:id="196"/>
      <w:r w:rsidRPr="0083187B">
        <w:rPr>
          <w:rFonts w:ascii="Times New Roman" w:hAnsi="Times New Roman"/>
          <w:color w:val="000000"/>
          <w:lang w:val="sk-SK"/>
        </w:rPr>
        <w:t xml:space="preserve">Na zastávke a na stanici, v ktorej možno nastupovať súčasne do dvoch alebo viacerých vlakov rôznych smerov, sa cestujúci na prístupovej ceste na nástupište a na nástupišti informuje o smere chodu konkrétneho vlaku a o čase odchodu vlaku, a ak je to nevyhnutné na účel rozlíšenia smerov, aj o nácestných bodoch. </w:t>
      </w:r>
      <w:bookmarkEnd w:id="197"/>
    </w:p>
    <w:p w:rsidR="0098188A" w:rsidRPr="0083187B" w:rsidRDefault="00DF7A8E">
      <w:pPr>
        <w:spacing w:before="225" w:after="225" w:line="264" w:lineRule="auto"/>
        <w:ind w:left="270"/>
        <w:rPr>
          <w:lang w:val="sk-SK"/>
        </w:rPr>
      </w:pPr>
      <w:bookmarkStart w:id="198" w:name="paragraf-6.odsek-5"/>
      <w:bookmarkEnd w:id="195"/>
      <w:r w:rsidRPr="0083187B">
        <w:rPr>
          <w:rFonts w:ascii="Times New Roman" w:hAnsi="Times New Roman"/>
          <w:color w:val="000000"/>
          <w:lang w:val="sk-SK"/>
        </w:rPr>
        <w:t xml:space="preserve"> </w:t>
      </w:r>
      <w:bookmarkStart w:id="199" w:name="paragraf-6.odsek-5.oznacenie"/>
      <w:r w:rsidRPr="0083187B">
        <w:rPr>
          <w:rFonts w:ascii="Times New Roman" w:hAnsi="Times New Roman"/>
          <w:color w:val="000000"/>
          <w:lang w:val="sk-SK"/>
        </w:rPr>
        <w:t xml:space="preserve">(5) </w:t>
      </w:r>
      <w:bookmarkStart w:id="200" w:name="paragraf-6.odsek-5.text"/>
      <w:bookmarkEnd w:id="199"/>
      <w:r w:rsidRPr="0083187B">
        <w:rPr>
          <w:rFonts w:ascii="Times New Roman" w:hAnsi="Times New Roman"/>
          <w:color w:val="000000"/>
          <w:lang w:val="sk-SK"/>
        </w:rPr>
        <w:t xml:space="preserve">Informácie o aktuálnej polohe vlaku sa pre cestujúcu verejnosť poskytujú najmä spôsobmi podľa odseku 3. Na účel poskytovania aktuálnych informácií o príchodoch a odchodoch vlakov a na zabezpečenie koordinovaných prestupov sa vlak dopravcu poskytujúceho dopravné služby na základe zmluvy o dopravných službách vybaví zariadením na monitorovanie aktuálnej polohy vlaku. </w:t>
      </w:r>
      <w:bookmarkEnd w:id="200"/>
    </w:p>
    <w:bookmarkEnd w:id="184"/>
    <w:bookmarkEnd w:id="198"/>
    <w:p w:rsidR="0098188A" w:rsidRPr="0083187B" w:rsidRDefault="0098188A">
      <w:pPr>
        <w:spacing w:after="0"/>
        <w:ind w:left="120"/>
        <w:rPr>
          <w:lang w:val="sk-SK"/>
        </w:rPr>
      </w:pPr>
    </w:p>
    <w:p w:rsidR="0098188A" w:rsidRPr="0083187B" w:rsidRDefault="00DF7A8E">
      <w:pPr>
        <w:spacing w:before="225" w:after="225" w:line="264" w:lineRule="auto"/>
        <w:ind w:left="195"/>
        <w:jc w:val="center"/>
        <w:rPr>
          <w:lang w:val="sk-SK"/>
        </w:rPr>
      </w:pPr>
      <w:bookmarkStart w:id="201" w:name="paragraf-7.oznacenie"/>
      <w:bookmarkStart w:id="202" w:name="paragraf-7"/>
      <w:r w:rsidRPr="0083187B">
        <w:rPr>
          <w:rFonts w:ascii="Times New Roman" w:hAnsi="Times New Roman"/>
          <w:b/>
          <w:color w:val="000000"/>
          <w:lang w:val="sk-SK"/>
        </w:rPr>
        <w:t xml:space="preserve"> § 7 </w:t>
      </w:r>
    </w:p>
    <w:p w:rsidR="0098188A" w:rsidRPr="0083187B" w:rsidRDefault="00DF7A8E">
      <w:pPr>
        <w:spacing w:before="225" w:after="225" w:line="264" w:lineRule="auto"/>
        <w:ind w:left="195"/>
        <w:jc w:val="center"/>
        <w:rPr>
          <w:lang w:val="sk-SK"/>
        </w:rPr>
      </w:pPr>
      <w:bookmarkStart w:id="203" w:name="paragraf-7.nadpis"/>
      <w:bookmarkEnd w:id="201"/>
      <w:r w:rsidRPr="0083187B">
        <w:rPr>
          <w:rFonts w:ascii="Times New Roman" w:hAnsi="Times New Roman"/>
          <w:b/>
          <w:color w:val="000000"/>
          <w:lang w:val="sk-SK"/>
        </w:rPr>
        <w:lastRenderedPageBreak/>
        <w:t xml:space="preserve"> Poskytovanie dopravných informácií v ostatných druhoch pravidelnej dopravy </w:t>
      </w:r>
    </w:p>
    <w:p w:rsidR="0098188A" w:rsidRPr="0083187B" w:rsidRDefault="00DF7A8E">
      <w:pPr>
        <w:spacing w:before="225" w:after="225" w:line="264" w:lineRule="auto"/>
        <w:ind w:left="270"/>
        <w:rPr>
          <w:lang w:val="sk-SK"/>
        </w:rPr>
      </w:pPr>
      <w:bookmarkStart w:id="204" w:name="paragraf-7.odsek-1"/>
      <w:bookmarkEnd w:id="203"/>
      <w:r w:rsidRPr="0083187B">
        <w:rPr>
          <w:rFonts w:ascii="Times New Roman" w:hAnsi="Times New Roman"/>
          <w:color w:val="000000"/>
          <w:lang w:val="sk-SK"/>
        </w:rPr>
        <w:t xml:space="preserve"> </w:t>
      </w:r>
      <w:bookmarkStart w:id="205" w:name="paragraf-7.odsek-1.oznacenie"/>
      <w:r w:rsidRPr="0083187B">
        <w:rPr>
          <w:rFonts w:ascii="Times New Roman" w:hAnsi="Times New Roman"/>
          <w:color w:val="000000"/>
          <w:lang w:val="sk-SK"/>
        </w:rPr>
        <w:t xml:space="preserve">(1) </w:t>
      </w:r>
      <w:bookmarkStart w:id="206" w:name="paragraf-7.odsek-1.text"/>
      <w:bookmarkEnd w:id="205"/>
      <w:r w:rsidRPr="0083187B">
        <w:rPr>
          <w:rFonts w:ascii="Times New Roman" w:hAnsi="Times New Roman"/>
          <w:color w:val="000000"/>
          <w:lang w:val="sk-SK"/>
        </w:rPr>
        <w:t xml:space="preserve">Na zastávke mestskej autobusovej dopravy a mestskej dráhovej dopravy, na zastávke a na stanici špeciálnych dráh a v prístavisku, ktoré slúžia na výstup a nástup cestujúcich alebo len na nástup cestujúcich, sa umiestnia </w:t>
      </w:r>
      <w:proofErr w:type="spellStart"/>
      <w:r w:rsidRPr="0083187B">
        <w:rPr>
          <w:rFonts w:ascii="Times New Roman" w:hAnsi="Times New Roman"/>
          <w:color w:val="000000"/>
          <w:lang w:val="sk-SK"/>
        </w:rPr>
        <w:t>zastávkové</w:t>
      </w:r>
      <w:proofErr w:type="spellEnd"/>
      <w:r w:rsidRPr="0083187B">
        <w:rPr>
          <w:rFonts w:ascii="Times New Roman" w:hAnsi="Times New Roman"/>
          <w:color w:val="000000"/>
          <w:lang w:val="sk-SK"/>
        </w:rPr>
        <w:t xml:space="preserve"> cestovné poriadky liniek, ktorých spoje na zastávke linky zastavujú, a informácie o plánovaných zmenách v doprave. Na dôležitých zastávkach linky, najmä ak ide o prestupnú zastávku linky, sa umiestni mapa alebo schéma liniek, a ak je to účelné aj mapa okolia zastávky linky s vyznačením nástupíšť, informácie o prepravných podmienkach a tarifných podmienkach, elektronické informačné panely zobrazujúce informácie o skutočných odchodoch spojov zo zastávky linky alebo čas zostávajúci do skutočného príchodu alebo odchodu najbližších spojov, alebo informácia o bezbariérovosti dopravného prostriedku. </w:t>
      </w:r>
      <w:bookmarkEnd w:id="206"/>
    </w:p>
    <w:p w:rsidR="0098188A" w:rsidRPr="0083187B" w:rsidRDefault="00DF7A8E">
      <w:pPr>
        <w:spacing w:before="225" w:after="225" w:line="264" w:lineRule="auto"/>
        <w:ind w:left="270"/>
        <w:rPr>
          <w:lang w:val="sk-SK"/>
        </w:rPr>
      </w:pPr>
      <w:bookmarkStart w:id="207" w:name="paragraf-7.odsek-2"/>
      <w:bookmarkEnd w:id="204"/>
      <w:r w:rsidRPr="0083187B">
        <w:rPr>
          <w:rFonts w:ascii="Times New Roman" w:hAnsi="Times New Roman"/>
          <w:color w:val="000000"/>
          <w:lang w:val="sk-SK"/>
        </w:rPr>
        <w:t xml:space="preserve"> </w:t>
      </w:r>
      <w:bookmarkStart w:id="208" w:name="paragraf-7.odsek-2.oznacenie"/>
      <w:r w:rsidRPr="0083187B">
        <w:rPr>
          <w:rFonts w:ascii="Times New Roman" w:hAnsi="Times New Roman"/>
          <w:color w:val="000000"/>
          <w:lang w:val="sk-SK"/>
        </w:rPr>
        <w:t xml:space="preserve">(2) </w:t>
      </w:r>
      <w:bookmarkStart w:id="209" w:name="paragraf-7.odsek-2.text"/>
      <w:bookmarkEnd w:id="208"/>
      <w:r w:rsidRPr="0083187B">
        <w:rPr>
          <w:rFonts w:ascii="Times New Roman" w:hAnsi="Times New Roman"/>
          <w:color w:val="000000"/>
          <w:lang w:val="sk-SK"/>
        </w:rPr>
        <w:t xml:space="preserve">Na zastávke a na stanici regionálnej autobusovej dopravy a na stanici lanových dráh, ktoré slúžia na výstup a nástup cestujúcich alebo len na nástup cestujúcich, sa umiestni </w:t>
      </w:r>
      <w:proofErr w:type="spellStart"/>
      <w:r w:rsidRPr="0083187B">
        <w:rPr>
          <w:rFonts w:ascii="Times New Roman" w:hAnsi="Times New Roman"/>
          <w:color w:val="000000"/>
          <w:lang w:val="sk-SK"/>
        </w:rPr>
        <w:t>zastávkový</w:t>
      </w:r>
      <w:proofErr w:type="spellEnd"/>
      <w:r w:rsidRPr="0083187B">
        <w:rPr>
          <w:rFonts w:ascii="Times New Roman" w:hAnsi="Times New Roman"/>
          <w:color w:val="000000"/>
          <w:lang w:val="sk-SK"/>
        </w:rPr>
        <w:t xml:space="preserve"> cestovný poriadok a informácie o plánovaných zmenách v doprave. Ak ide o dopravu na lanových dráhach, </w:t>
      </w:r>
      <w:proofErr w:type="spellStart"/>
      <w:r w:rsidRPr="0083187B">
        <w:rPr>
          <w:rFonts w:ascii="Times New Roman" w:hAnsi="Times New Roman"/>
          <w:color w:val="000000"/>
          <w:lang w:val="sk-SK"/>
        </w:rPr>
        <w:t>zastávkový</w:t>
      </w:r>
      <w:proofErr w:type="spellEnd"/>
      <w:r w:rsidRPr="0083187B">
        <w:rPr>
          <w:rFonts w:ascii="Times New Roman" w:hAnsi="Times New Roman"/>
          <w:color w:val="000000"/>
          <w:lang w:val="sk-SK"/>
        </w:rPr>
        <w:t xml:space="preserve"> cestovný poriadok sa umiestni viditeľne pri vstupe na stanicu tak, aby bol čitateľný. </w:t>
      </w:r>
      <w:bookmarkEnd w:id="209"/>
    </w:p>
    <w:p w:rsidR="0098188A" w:rsidRPr="0083187B" w:rsidRDefault="00DF7A8E">
      <w:pPr>
        <w:spacing w:before="225" w:after="225" w:line="264" w:lineRule="auto"/>
        <w:ind w:left="270"/>
        <w:rPr>
          <w:lang w:val="sk-SK"/>
        </w:rPr>
      </w:pPr>
      <w:bookmarkStart w:id="210" w:name="paragraf-7.odsek-3"/>
      <w:bookmarkEnd w:id="207"/>
      <w:r w:rsidRPr="0083187B">
        <w:rPr>
          <w:rFonts w:ascii="Times New Roman" w:hAnsi="Times New Roman"/>
          <w:color w:val="000000"/>
          <w:lang w:val="sk-SK"/>
        </w:rPr>
        <w:t xml:space="preserve"> </w:t>
      </w:r>
      <w:bookmarkStart w:id="211" w:name="paragraf-7.odsek-3.oznacenie"/>
      <w:r w:rsidRPr="0083187B">
        <w:rPr>
          <w:rFonts w:ascii="Times New Roman" w:hAnsi="Times New Roman"/>
          <w:color w:val="000000"/>
          <w:lang w:val="sk-SK"/>
        </w:rPr>
        <w:t xml:space="preserve">(3) </w:t>
      </w:r>
      <w:bookmarkStart w:id="212" w:name="paragraf-7.odsek-3.text"/>
      <w:bookmarkEnd w:id="211"/>
      <w:r w:rsidRPr="0083187B">
        <w:rPr>
          <w:rFonts w:ascii="Times New Roman" w:hAnsi="Times New Roman"/>
          <w:color w:val="000000"/>
          <w:lang w:val="sk-SK"/>
        </w:rPr>
        <w:t xml:space="preserve">Ak na zastávke a na stanici autobusovej dopravy a na zastávke mestskej dráhovej dopravy zastavujú v rovnakom smere jazdy spoje tej istej linky premávajúce rôznymi smermi, ak je to priestorovo a technicky možné a účelné, sa v nej na tento účel zriadia dve osobitné nástupištia a každé z nich sa označí označením príslušného smeru. </w:t>
      </w:r>
      <w:bookmarkEnd w:id="212"/>
    </w:p>
    <w:p w:rsidR="0098188A" w:rsidRPr="0083187B" w:rsidRDefault="00DF7A8E">
      <w:pPr>
        <w:spacing w:before="225" w:after="225" w:line="264" w:lineRule="auto"/>
        <w:ind w:left="270"/>
        <w:rPr>
          <w:lang w:val="sk-SK"/>
        </w:rPr>
      </w:pPr>
      <w:bookmarkStart w:id="213" w:name="paragraf-7.odsek-4"/>
      <w:bookmarkEnd w:id="210"/>
      <w:r w:rsidRPr="0083187B">
        <w:rPr>
          <w:rFonts w:ascii="Times New Roman" w:hAnsi="Times New Roman"/>
          <w:color w:val="000000"/>
          <w:lang w:val="sk-SK"/>
        </w:rPr>
        <w:t xml:space="preserve"> </w:t>
      </w:r>
      <w:bookmarkStart w:id="214" w:name="paragraf-7.odsek-4.oznacenie"/>
      <w:r w:rsidRPr="0083187B">
        <w:rPr>
          <w:rFonts w:ascii="Times New Roman" w:hAnsi="Times New Roman"/>
          <w:color w:val="000000"/>
          <w:lang w:val="sk-SK"/>
        </w:rPr>
        <w:t xml:space="preserve">(4) </w:t>
      </w:r>
      <w:bookmarkEnd w:id="214"/>
      <w:r w:rsidRPr="0083187B">
        <w:rPr>
          <w:rFonts w:ascii="Times New Roman" w:hAnsi="Times New Roman"/>
          <w:color w:val="000000"/>
          <w:lang w:val="sk-SK"/>
        </w:rPr>
        <w:t xml:space="preserve">Ak je na zastávke linky elektronická tabuľa s najbližšími odchodmi spojov, na ktorých sú zobrazené označenia liniek a ciele spojov, sú tieto označenia rovnaké s označeniami liniek a cieľmi spojov, ktoré sú uvedené v cestovnom poriadku, a označením linky a cieľom spojov, ktorými je označený dopravný prostriedok podľa </w:t>
      </w:r>
      <w:hyperlink w:anchor="paragraf-10.odsek-1.pismeno-a">
        <w:r w:rsidRPr="0083187B">
          <w:rPr>
            <w:rFonts w:ascii="Times New Roman" w:hAnsi="Times New Roman"/>
            <w:color w:val="0000FF"/>
            <w:u w:val="single"/>
            <w:lang w:val="sk-SK"/>
          </w:rPr>
          <w:t>§ 10 ods. 1 písm. a)</w:t>
        </w:r>
      </w:hyperlink>
      <w:r w:rsidRPr="0083187B">
        <w:rPr>
          <w:rFonts w:ascii="Times New Roman" w:hAnsi="Times New Roman"/>
          <w:color w:val="000000"/>
          <w:lang w:val="sk-SK"/>
        </w:rPr>
        <w:t xml:space="preserve"> alebo </w:t>
      </w:r>
      <w:hyperlink w:anchor="paragraf-10.odsek-3.pismeno-b">
        <w:r w:rsidRPr="0083187B">
          <w:rPr>
            <w:rFonts w:ascii="Times New Roman" w:hAnsi="Times New Roman"/>
            <w:color w:val="0000FF"/>
            <w:u w:val="single"/>
            <w:lang w:val="sk-SK"/>
          </w:rPr>
          <w:t>ods. 3 písm. b)</w:t>
        </w:r>
      </w:hyperlink>
      <w:bookmarkStart w:id="215" w:name="paragraf-7.odsek-4.text"/>
      <w:r w:rsidRPr="0083187B">
        <w:rPr>
          <w:rFonts w:ascii="Times New Roman" w:hAnsi="Times New Roman"/>
          <w:color w:val="000000"/>
          <w:lang w:val="sk-SK"/>
        </w:rPr>
        <w:t xml:space="preserve">. Ak na zastávke linky zastavujú dopravné prostriedky s rovnakým cieľom, ale rôznou trasou, zabezpečí sa, aby cieľ obsahoval aj nácestný bod, ktorý môže byť súčasťou cieľa, alebo môže byť uvedený v časti poznámka, ak ju elektronická tabuľa obsahuje. </w:t>
      </w:r>
      <w:bookmarkEnd w:id="215"/>
    </w:p>
    <w:p w:rsidR="0098188A" w:rsidRPr="0083187B" w:rsidRDefault="00DF7A8E">
      <w:pPr>
        <w:spacing w:before="225" w:after="225" w:line="264" w:lineRule="auto"/>
        <w:ind w:left="270"/>
        <w:rPr>
          <w:lang w:val="sk-SK"/>
        </w:rPr>
      </w:pPr>
      <w:bookmarkStart w:id="216" w:name="paragraf-7.odsek-5"/>
      <w:bookmarkEnd w:id="213"/>
      <w:r w:rsidRPr="0083187B">
        <w:rPr>
          <w:rFonts w:ascii="Times New Roman" w:hAnsi="Times New Roman"/>
          <w:color w:val="000000"/>
          <w:lang w:val="sk-SK"/>
        </w:rPr>
        <w:t xml:space="preserve"> </w:t>
      </w:r>
      <w:bookmarkStart w:id="217" w:name="paragraf-7.odsek-5.oznacenie"/>
      <w:r w:rsidRPr="0083187B">
        <w:rPr>
          <w:rFonts w:ascii="Times New Roman" w:hAnsi="Times New Roman"/>
          <w:color w:val="000000"/>
          <w:lang w:val="sk-SK"/>
        </w:rPr>
        <w:t xml:space="preserve">(5) </w:t>
      </w:r>
      <w:bookmarkStart w:id="218" w:name="paragraf-7.odsek-5.text"/>
      <w:bookmarkEnd w:id="217"/>
      <w:r w:rsidRPr="0083187B">
        <w:rPr>
          <w:rFonts w:ascii="Times New Roman" w:hAnsi="Times New Roman"/>
          <w:color w:val="000000"/>
          <w:lang w:val="sk-SK"/>
        </w:rPr>
        <w:t xml:space="preserve">V dopravnom prostriedku v mestskej autobusovej doprave a v mestskej dráhovej doprave sa umiestni mapa alebo schéma liniek. </w:t>
      </w:r>
      <w:bookmarkEnd w:id="218"/>
    </w:p>
    <w:p w:rsidR="0098188A" w:rsidRPr="0083187B" w:rsidRDefault="00DF7A8E">
      <w:pPr>
        <w:spacing w:before="225" w:after="225" w:line="264" w:lineRule="auto"/>
        <w:ind w:left="270"/>
        <w:rPr>
          <w:lang w:val="sk-SK"/>
        </w:rPr>
      </w:pPr>
      <w:bookmarkStart w:id="219" w:name="paragraf-7.odsek-6"/>
      <w:bookmarkEnd w:id="216"/>
      <w:r w:rsidRPr="0083187B">
        <w:rPr>
          <w:rFonts w:ascii="Times New Roman" w:hAnsi="Times New Roman"/>
          <w:color w:val="000000"/>
          <w:lang w:val="sk-SK"/>
        </w:rPr>
        <w:t xml:space="preserve"> </w:t>
      </w:r>
      <w:bookmarkStart w:id="220" w:name="paragraf-7.odsek-6.oznacenie"/>
      <w:r w:rsidRPr="0083187B">
        <w:rPr>
          <w:rFonts w:ascii="Times New Roman" w:hAnsi="Times New Roman"/>
          <w:color w:val="000000"/>
          <w:lang w:val="sk-SK"/>
        </w:rPr>
        <w:t xml:space="preserve">(6) </w:t>
      </w:r>
      <w:bookmarkEnd w:id="220"/>
      <w:r w:rsidRPr="0083187B">
        <w:rPr>
          <w:rFonts w:ascii="Times New Roman" w:hAnsi="Times New Roman"/>
          <w:color w:val="000000"/>
          <w:lang w:val="sk-SK"/>
        </w:rPr>
        <w:t xml:space="preserve">Informácie o aktuálnej polohe dopravného prostriedku v autobusovej doprave, mestskej dráhovej doprave, doprave na špeciálnych dráhach a lodnej doprave sa pre cestujúcu verejnosť poskytujú najmä spôsobmi podľa </w:t>
      </w:r>
      <w:hyperlink w:anchor="paragraf-6.odsek-3">
        <w:r w:rsidRPr="0083187B">
          <w:rPr>
            <w:rFonts w:ascii="Times New Roman" w:hAnsi="Times New Roman"/>
            <w:color w:val="0000FF"/>
            <w:u w:val="single"/>
            <w:lang w:val="sk-SK"/>
          </w:rPr>
          <w:t>§ 6 ods. 3.</w:t>
        </w:r>
      </w:hyperlink>
      <w:bookmarkStart w:id="221" w:name="paragraf-7.odsek-6.text"/>
      <w:r w:rsidRPr="0083187B">
        <w:rPr>
          <w:rFonts w:ascii="Times New Roman" w:hAnsi="Times New Roman"/>
          <w:color w:val="000000"/>
          <w:lang w:val="sk-SK"/>
        </w:rPr>
        <w:t xml:space="preserve"> Na účel poskytovania aktuálnych informácií o príchodoch a odchodoch dopravných prostriedkov a na zabezpečenie koordinovaných prestupov sa dopravný prostriedok podľa prvej vety dopravcu poskytujúceho dopravné služby na základe zmluvy o dopravných službách vybaví zariadením na monitorovanie aktuálnej polohy dopravného prostriedku. </w:t>
      </w:r>
      <w:bookmarkEnd w:id="221"/>
    </w:p>
    <w:bookmarkEnd w:id="202"/>
    <w:bookmarkEnd w:id="219"/>
    <w:p w:rsidR="0098188A" w:rsidRPr="0083187B" w:rsidRDefault="0098188A">
      <w:pPr>
        <w:spacing w:after="0"/>
        <w:ind w:left="120"/>
        <w:rPr>
          <w:lang w:val="sk-SK"/>
        </w:rPr>
      </w:pPr>
    </w:p>
    <w:p w:rsidR="00DF7A8E" w:rsidRPr="00C5344E" w:rsidRDefault="00DF7A8E" w:rsidP="00DF7A8E">
      <w:pPr>
        <w:spacing w:before="225" w:after="225" w:line="264" w:lineRule="auto"/>
        <w:ind w:left="195"/>
        <w:jc w:val="center"/>
        <w:rPr>
          <w:rFonts w:ascii="Times New Roman" w:hAnsi="Times New Roman"/>
          <w:b/>
          <w:color w:val="FF0000"/>
          <w:lang w:val="sk-SK"/>
        </w:rPr>
      </w:pPr>
      <w:bookmarkStart w:id="222" w:name="paragraf-8.oznacenie"/>
      <w:bookmarkStart w:id="223" w:name="paragraf-8"/>
      <w:r w:rsidRPr="00C5344E">
        <w:rPr>
          <w:rFonts w:ascii="Times New Roman" w:hAnsi="Times New Roman"/>
          <w:b/>
          <w:color w:val="FF0000"/>
          <w:lang w:val="sk-SK"/>
        </w:rPr>
        <w:t>§ 7a</w:t>
      </w:r>
    </w:p>
    <w:p w:rsidR="00DF7A8E" w:rsidRPr="00C5344E" w:rsidRDefault="00DF7A8E" w:rsidP="00DF7A8E">
      <w:pPr>
        <w:spacing w:before="225" w:after="225" w:line="264" w:lineRule="auto"/>
        <w:ind w:left="195"/>
        <w:jc w:val="center"/>
        <w:rPr>
          <w:rFonts w:ascii="Times New Roman" w:hAnsi="Times New Roman"/>
          <w:b/>
          <w:color w:val="FF0000"/>
          <w:lang w:val="sk-SK"/>
        </w:rPr>
      </w:pPr>
      <w:r w:rsidRPr="00C5344E">
        <w:rPr>
          <w:rFonts w:ascii="Times New Roman" w:hAnsi="Times New Roman"/>
          <w:b/>
          <w:color w:val="FF0000"/>
          <w:lang w:val="sk-SK"/>
        </w:rPr>
        <w:t>Poskytovanie dopravných informácií v dopytovej doprave</w:t>
      </w:r>
    </w:p>
    <w:p w:rsidR="00DF7A8E" w:rsidRPr="00C5344E" w:rsidRDefault="00DF7A8E" w:rsidP="00C5344E">
      <w:pPr>
        <w:ind w:left="426" w:firstLine="282"/>
        <w:jc w:val="both"/>
        <w:rPr>
          <w:rFonts w:ascii="Times New Roman" w:hAnsi="Times New Roman"/>
          <w:color w:val="FF0000"/>
          <w:lang w:val="sk-SK"/>
        </w:rPr>
      </w:pPr>
      <w:r w:rsidRPr="00C5344E">
        <w:rPr>
          <w:rFonts w:ascii="Times New Roman" w:hAnsi="Times New Roman"/>
          <w:color w:val="FF0000"/>
          <w:lang w:val="sk-SK"/>
        </w:rPr>
        <w:t>(1) Na zastávke dopytovej dopravy, ktorá nie je virtuálnou zastávkou, sa umiestnia prevádzkové podmienky dopytovej dopravy, ktoré obsahujú najmä tieto údaje:</w:t>
      </w:r>
    </w:p>
    <w:p w:rsidR="00DF7A8E" w:rsidRPr="00C5344E" w:rsidRDefault="00DF7A8E" w:rsidP="00C5344E">
      <w:pPr>
        <w:pStyle w:val="Odsekzoznamu"/>
        <w:numPr>
          <w:ilvl w:val="0"/>
          <w:numId w:val="1"/>
        </w:numPr>
        <w:jc w:val="both"/>
        <w:rPr>
          <w:rFonts w:eastAsiaTheme="minorHAnsi" w:cstheme="minorBidi"/>
          <w:color w:val="FF0000"/>
          <w:sz w:val="22"/>
          <w:szCs w:val="22"/>
          <w:lang w:eastAsia="en-US"/>
        </w:rPr>
      </w:pPr>
      <w:r w:rsidRPr="00C5344E">
        <w:rPr>
          <w:rFonts w:eastAsiaTheme="minorHAnsi" w:cstheme="minorBidi"/>
          <w:color w:val="FF0000"/>
          <w:sz w:val="22"/>
          <w:szCs w:val="22"/>
          <w:lang w:eastAsia="en-US"/>
        </w:rPr>
        <w:lastRenderedPageBreak/>
        <w:t xml:space="preserve">identifikačné údaje dopravcu alebo organizátora v rozsahu názov a adresa dopravcu alebo organizátora, adresa webového sídla dopravcu alebo organizátora a telefónne číslo na informátora, </w:t>
      </w:r>
      <w:proofErr w:type="spellStart"/>
      <w:r w:rsidRPr="00C5344E">
        <w:rPr>
          <w:rFonts w:eastAsiaTheme="minorHAnsi" w:cstheme="minorBidi"/>
          <w:color w:val="FF0000"/>
          <w:sz w:val="22"/>
          <w:szCs w:val="22"/>
          <w:lang w:eastAsia="en-US"/>
        </w:rPr>
        <w:t>infolinku</w:t>
      </w:r>
      <w:proofErr w:type="spellEnd"/>
      <w:r w:rsidRPr="00C5344E">
        <w:rPr>
          <w:rFonts w:eastAsiaTheme="minorHAnsi" w:cstheme="minorBidi"/>
          <w:color w:val="FF0000"/>
          <w:sz w:val="22"/>
          <w:szCs w:val="22"/>
          <w:lang w:eastAsia="en-US"/>
        </w:rPr>
        <w:t xml:space="preserve"> alebo dispečera,</w:t>
      </w:r>
    </w:p>
    <w:p w:rsidR="00DF7A8E" w:rsidRPr="00C5344E" w:rsidRDefault="00DF7A8E" w:rsidP="00C5344E">
      <w:pPr>
        <w:pStyle w:val="Odsekzoznamu"/>
        <w:numPr>
          <w:ilvl w:val="0"/>
          <w:numId w:val="1"/>
        </w:numPr>
        <w:jc w:val="both"/>
        <w:rPr>
          <w:rFonts w:eastAsiaTheme="minorHAnsi" w:cstheme="minorBidi"/>
          <w:color w:val="FF0000"/>
          <w:sz w:val="22"/>
          <w:szCs w:val="22"/>
          <w:lang w:eastAsia="en-US"/>
        </w:rPr>
      </w:pPr>
      <w:r w:rsidRPr="00C5344E">
        <w:rPr>
          <w:rFonts w:eastAsiaTheme="minorHAnsi" w:cstheme="minorBidi"/>
          <w:color w:val="FF0000"/>
          <w:sz w:val="22"/>
          <w:szCs w:val="22"/>
          <w:lang w:eastAsia="en-US"/>
        </w:rPr>
        <w:t>označenie dopytovej dopravy,</w:t>
      </w:r>
    </w:p>
    <w:p w:rsidR="00DF7A8E" w:rsidRPr="00C5344E" w:rsidRDefault="00DF7A8E" w:rsidP="00C5344E">
      <w:pPr>
        <w:pStyle w:val="Odsekzoznamu"/>
        <w:numPr>
          <w:ilvl w:val="0"/>
          <w:numId w:val="1"/>
        </w:numPr>
        <w:jc w:val="both"/>
        <w:rPr>
          <w:rFonts w:eastAsiaTheme="minorHAnsi" w:cstheme="minorBidi"/>
          <w:color w:val="FF0000"/>
          <w:sz w:val="22"/>
          <w:szCs w:val="22"/>
          <w:lang w:eastAsia="en-US"/>
        </w:rPr>
      </w:pPr>
      <w:r w:rsidRPr="00C5344E">
        <w:rPr>
          <w:rFonts w:eastAsiaTheme="minorHAnsi" w:cstheme="minorBidi"/>
          <w:color w:val="FF0000"/>
          <w:sz w:val="22"/>
          <w:szCs w:val="22"/>
          <w:lang w:eastAsia="en-US"/>
        </w:rPr>
        <w:t>začiatok prevádzky dopytovej dopravy,</w:t>
      </w:r>
    </w:p>
    <w:p w:rsidR="00DF7A8E" w:rsidRPr="00C5344E" w:rsidRDefault="00DF7A8E" w:rsidP="00C5344E">
      <w:pPr>
        <w:pStyle w:val="Odsekzoznamu"/>
        <w:numPr>
          <w:ilvl w:val="0"/>
          <w:numId w:val="1"/>
        </w:numPr>
        <w:jc w:val="both"/>
        <w:rPr>
          <w:rFonts w:eastAsiaTheme="minorHAnsi" w:cstheme="minorBidi"/>
          <w:color w:val="FF0000"/>
          <w:sz w:val="22"/>
          <w:szCs w:val="22"/>
          <w:lang w:eastAsia="en-US"/>
        </w:rPr>
      </w:pPr>
      <w:r w:rsidRPr="00C5344E">
        <w:rPr>
          <w:rFonts w:eastAsiaTheme="minorHAnsi" w:cstheme="minorBidi"/>
          <w:color w:val="FF0000"/>
          <w:sz w:val="22"/>
          <w:szCs w:val="22"/>
          <w:lang w:eastAsia="en-US"/>
        </w:rPr>
        <w:t>zoznam zastávok, ktoré sú obsluhované z príslušnej zastávky,</w:t>
      </w:r>
    </w:p>
    <w:p w:rsidR="00DF7A8E" w:rsidRPr="00C5344E" w:rsidRDefault="00DF7A8E" w:rsidP="00C5344E">
      <w:pPr>
        <w:pStyle w:val="Odsekzoznamu"/>
        <w:numPr>
          <w:ilvl w:val="0"/>
          <w:numId w:val="1"/>
        </w:numPr>
        <w:jc w:val="both"/>
        <w:rPr>
          <w:rFonts w:eastAsiaTheme="minorHAnsi" w:cstheme="minorBidi"/>
          <w:color w:val="FF0000"/>
          <w:sz w:val="22"/>
          <w:szCs w:val="22"/>
          <w:lang w:eastAsia="en-US"/>
        </w:rPr>
      </w:pPr>
      <w:r w:rsidRPr="00C5344E">
        <w:rPr>
          <w:rFonts w:eastAsiaTheme="minorHAnsi" w:cstheme="minorBidi"/>
          <w:color w:val="FF0000"/>
          <w:sz w:val="22"/>
          <w:szCs w:val="22"/>
          <w:lang w:eastAsia="en-US"/>
        </w:rPr>
        <w:t>zoznam virtuálnych zastávok s uvedením ich názvu a zemepisných súradníc,</w:t>
      </w:r>
    </w:p>
    <w:p w:rsidR="00DF7A8E" w:rsidRPr="00C5344E" w:rsidRDefault="00DF7A8E" w:rsidP="00C5344E">
      <w:pPr>
        <w:pStyle w:val="Odsekzoznamu"/>
        <w:numPr>
          <w:ilvl w:val="0"/>
          <w:numId w:val="1"/>
        </w:numPr>
        <w:jc w:val="both"/>
        <w:rPr>
          <w:rFonts w:eastAsiaTheme="minorHAnsi" w:cstheme="minorBidi"/>
          <w:color w:val="FF0000"/>
          <w:sz w:val="22"/>
          <w:szCs w:val="22"/>
          <w:lang w:eastAsia="en-US"/>
        </w:rPr>
      </w:pPr>
      <w:r w:rsidRPr="00C5344E">
        <w:rPr>
          <w:rFonts w:eastAsiaTheme="minorHAnsi" w:cstheme="minorBidi"/>
          <w:color w:val="FF0000"/>
          <w:sz w:val="22"/>
          <w:szCs w:val="22"/>
          <w:lang w:eastAsia="en-US"/>
        </w:rPr>
        <w:t>časový rozsah prevádzky, počas ktorého sa poskytujú prepravné služby,</w:t>
      </w:r>
    </w:p>
    <w:p w:rsidR="00DF7A8E" w:rsidRPr="00C5344E" w:rsidRDefault="00DF7A8E" w:rsidP="00C5344E">
      <w:pPr>
        <w:pStyle w:val="Odsekzoznamu"/>
        <w:numPr>
          <w:ilvl w:val="0"/>
          <w:numId w:val="1"/>
        </w:numPr>
        <w:jc w:val="both"/>
        <w:rPr>
          <w:rFonts w:eastAsiaTheme="minorHAnsi" w:cstheme="minorBidi"/>
          <w:color w:val="FF0000"/>
          <w:sz w:val="22"/>
          <w:szCs w:val="22"/>
          <w:lang w:eastAsia="en-US"/>
        </w:rPr>
      </w:pPr>
      <w:r w:rsidRPr="00C5344E">
        <w:rPr>
          <w:rFonts w:eastAsiaTheme="minorHAnsi" w:cstheme="minorBidi"/>
          <w:color w:val="FF0000"/>
          <w:sz w:val="22"/>
          <w:szCs w:val="22"/>
          <w:lang w:eastAsia="en-US"/>
        </w:rPr>
        <w:t>informácia o územnej platnosti poskytovaných prepravných služieb,</w:t>
      </w:r>
    </w:p>
    <w:p w:rsidR="00DF7A8E" w:rsidRPr="00C5344E" w:rsidRDefault="00DF7A8E" w:rsidP="00C5344E">
      <w:pPr>
        <w:pStyle w:val="Odsekzoznamu"/>
        <w:numPr>
          <w:ilvl w:val="0"/>
          <w:numId w:val="1"/>
        </w:numPr>
        <w:jc w:val="both"/>
        <w:rPr>
          <w:rFonts w:eastAsiaTheme="minorHAnsi" w:cstheme="minorBidi"/>
          <w:color w:val="FF0000"/>
          <w:sz w:val="22"/>
          <w:szCs w:val="22"/>
          <w:lang w:eastAsia="en-US"/>
        </w:rPr>
      </w:pPr>
      <w:r w:rsidRPr="00C5344E">
        <w:rPr>
          <w:rFonts w:eastAsiaTheme="minorHAnsi" w:cstheme="minorBidi"/>
          <w:color w:val="FF0000"/>
          <w:sz w:val="22"/>
          <w:szCs w:val="22"/>
          <w:lang w:eastAsia="en-US"/>
        </w:rPr>
        <w:t>informácia o spôsobe objednania prepravných služieb a o minimálnom časovom predstihu objednávky.</w:t>
      </w:r>
    </w:p>
    <w:p w:rsidR="00DF7A8E" w:rsidRPr="00C5344E" w:rsidRDefault="00DF7A8E" w:rsidP="00C5344E">
      <w:pPr>
        <w:ind w:left="426"/>
        <w:jc w:val="both"/>
        <w:rPr>
          <w:rFonts w:ascii="Times New Roman" w:hAnsi="Times New Roman"/>
          <w:color w:val="FF0000"/>
          <w:lang w:val="sk-SK"/>
        </w:rPr>
      </w:pPr>
      <w:r w:rsidRPr="00C5344E">
        <w:rPr>
          <w:rFonts w:ascii="Times New Roman" w:hAnsi="Times New Roman"/>
          <w:color w:val="FF0000"/>
          <w:lang w:val="sk-SK"/>
        </w:rPr>
        <w:t xml:space="preserve"> </w:t>
      </w:r>
    </w:p>
    <w:p w:rsidR="00DF7A8E" w:rsidRPr="00C5344E" w:rsidRDefault="00DF7A8E" w:rsidP="00C5344E">
      <w:pPr>
        <w:widowControl w:val="0"/>
        <w:ind w:left="426" w:firstLine="282"/>
        <w:jc w:val="both"/>
        <w:rPr>
          <w:rFonts w:ascii="Times New Roman" w:hAnsi="Times New Roman"/>
          <w:color w:val="FF0000"/>
          <w:lang w:val="sk-SK"/>
        </w:rPr>
      </w:pPr>
      <w:r w:rsidRPr="00C5344E">
        <w:rPr>
          <w:rFonts w:ascii="Times New Roman" w:hAnsi="Times New Roman"/>
          <w:color w:val="FF0000"/>
          <w:lang w:val="sk-SK"/>
        </w:rPr>
        <w:t>(2) Na zastávke dopytovej dopravy, ktorá nie je virtuálnou zastávkou, sa umiestnia aj informácie o prepravných podmienkach, najmä o podmienkach prepravy detí, detských kočíkov, cestujúcich s obmedzenou schopnosťou pohybu a orientácie, invalidných vozíkov, spoločenských zvierat alebo batožiny a tarife cestovného, prípadne ďalších tarifných podmienkach.</w:t>
      </w:r>
    </w:p>
    <w:p w:rsidR="00DF7A8E" w:rsidRPr="00C5344E" w:rsidRDefault="00DF7A8E" w:rsidP="00C5344E">
      <w:pPr>
        <w:widowControl w:val="0"/>
        <w:ind w:left="426" w:firstLine="282"/>
        <w:jc w:val="both"/>
        <w:rPr>
          <w:rFonts w:ascii="Times New Roman" w:hAnsi="Times New Roman"/>
          <w:color w:val="FF0000"/>
          <w:lang w:val="sk-SK"/>
        </w:rPr>
      </w:pPr>
      <w:r w:rsidRPr="00C5344E">
        <w:rPr>
          <w:rFonts w:ascii="Times New Roman" w:hAnsi="Times New Roman"/>
          <w:color w:val="FF0000"/>
          <w:lang w:val="sk-SK"/>
        </w:rPr>
        <w:t>(3) Informácie podľa odseku 2 sa môžu poskytnúť prostredníctvom QR kódu s odkazom na webové sídlo, na ktorom sú dostupné.</w:t>
      </w:r>
    </w:p>
    <w:p w:rsidR="00DF7A8E" w:rsidRPr="0083187B" w:rsidRDefault="00DF7A8E" w:rsidP="00DF7A8E">
      <w:pPr>
        <w:spacing w:after="0"/>
        <w:ind w:left="120"/>
        <w:rPr>
          <w:lang w:val="sk-SK"/>
        </w:rPr>
      </w:pPr>
    </w:p>
    <w:p w:rsidR="0098188A" w:rsidRPr="0083187B" w:rsidRDefault="00DF7A8E">
      <w:pPr>
        <w:spacing w:before="225" w:after="225" w:line="264" w:lineRule="auto"/>
        <w:ind w:left="195"/>
        <w:jc w:val="center"/>
        <w:rPr>
          <w:lang w:val="sk-SK"/>
        </w:rPr>
      </w:pPr>
      <w:r w:rsidRPr="0083187B">
        <w:rPr>
          <w:rFonts w:ascii="Times New Roman" w:hAnsi="Times New Roman"/>
          <w:b/>
          <w:color w:val="000000"/>
          <w:lang w:val="sk-SK"/>
        </w:rPr>
        <w:t xml:space="preserve"> § 8 </w:t>
      </w:r>
    </w:p>
    <w:p w:rsidR="0098188A" w:rsidRPr="0083187B" w:rsidRDefault="00DF7A8E">
      <w:pPr>
        <w:spacing w:before="225" w:after="225" w:line="264" w:lineRule="auto"/>
        <w:ind w:left="195"/>
        <w:jc w:val="center"/>
        <w:rPr>
          <w:lang w:val="sk-SK"/>
        </w:rPr>
      </w:pPr>
      <w:bookmarkStart w:id="224" w:name="paragraf-8.nadpis"/>
      <w:bookmarkEnd w:id="222"/>
      <w:r w:rsidRPr="0083187B">
        <w:rPr>
          <w:rFonts w:ascii="Times New Roman" w:hAnsi="Times New Roman"/>
          <w:b/>
          <w:color w:val="000000"/>
          <w:lang w:val="sk-SK"/>
        </w:rPr>
        <w:t xml:space="preserve"> Poskytovanie informácií o zmenách v doprave </w:t>
      </w:r>
    </w:p>
    <w:p w:rsidR="0098188A" w:rsidRPr="0083187B" w:rsidRDefault="00DF7A8E">
      <w:pPr>
        <w:spacing w:before="225" w:after="225" w:line="264" w:lineRule="auto"/>
        <w:ind w:left="270"/>
        <w:rPr>
          <w:lang w:val="sk-SK"/>
        </w:rPr>
      </w:pPr>
      <w:bookmarkStart w:id="225" w:name="paragraf-8.odsek-1"/>
      <w:bookmarkEnd w:id="224"/>
      <w:r w:rsidRPr="0083187B">
        <w:rPr>
          <w:rFonts w:ascii="Times New Roman" w:hAnsi="Times New Roman"/>
          <w:color w:val="000000"/>
          <w:lang w:val="sk-SK"/>
        </w:rPr>
        <w:t xml:space="preserve"> </w:t>
      </w:r>
      <w:bookmarkStart w:id="226" w:name="paragraf-8.odsek-1.oznacenie"/>
      <w:r w:rsidRPr="0083187B">
        <w:rPr>
          <w:rFonts w:ascii="Times New Roman" w:hAnsi="Times New Roman"/>
          <w:color w:val="000000"/>
          <w:lang w:val="sk-SK"/>
        </w:rPr>
        <w:t xml:space="preserve">(1) </w:t>
      </w:r>
      <w:bookmarkStart w:id="227" w:name="paragraf-8.odsek-1.text"/>
      <w:bookmarkEnd w:id="226"/>
      <w:r w:rsidRPr="0083187B">
        <w:rPr>
          <w:rFonts w:ascii="Times New Roman" w:hAnsi="Times New Roman"/>
          <w:color w:val="000000"/>
          <w:lang w:val="sk-SK"/>
        </w:rPr>
        <w:t xml:space="preserve">Cestujúci je na zastávke linky informovaný o plánovaných zmenách v doprave prostredníctvom oznamu. O plánovaných zmenách v doprave je cestujúci informovaný aj prostredníctvom webového sídla dopravcu alebo mobilnej aplikácie dopravcu. Ak ide o plánovanú zmenu v doprave, ktorá má vplyv na podstatnú časť dopravnej siete, na ktorej sa poskytujú dopravné služby, je cestujúci informovaný o tejto zmene vhodným spôsobom aj v dopravnom prostriedku. Oznam o plánovanej zmene v doprave sa zverejňuje najneskôr sedem dní pred začiatkom jej platnosti. </w:t>
      </w:r>
      <w:bookmarkEnd w:id="227"/>
    </w:p>
    <w:p w:rsidR="0098188A" w:rsidRPr="0083187B" w:rsidRDefault="00DF7A8E">
      <w:pPr>
        <w:spacing w:before="225" w:after="225" w:line="264" w:lineRule="auto"/>
        <w:ind w:left="270"/>
        <w:rPr>
          <w:lang w:val="sk-SK"/>
        </w:rPr>
      </w:pPr>
      <w:bookmarkStart w:id="228" w:name="paragraf-8.odsek-2"/>
      <w:bookmarkEnd w:id="225"/>
      <w:r w:rsidRPr="0083187B">
        <w:rPr>
          <w:rFonts w:ascii="Times New Roman" w:hAnsi="Times New Roman"/>
          <w:color w:val="000000"/>
          <w:lang w:val="sk-SK"/>
        </w:rPr>
        <w:t xml:space="preserve"> </w:t>
      </w:r>
      <w:bookmarkStart w:id="229" w:name="paragraf-8.odsek-2.oznacenie"/>
      <w:r w:rsidRPr="0083187B">
        <w:rPr>
          <w:rFonts w:ascii="Times New Roman" w:hAnsi="Times New Roman"/>
          <w:color w:val="000000"/>
          <w:lang w:val="sk-SK"/>
        </w:rPr>
        <w:t xml:space="preserve">(2) </w:t>
      </w:r>
      <w:bookmarkStart w:id="230" w:name="paragraf-8.odsek-2.text"/>
      <w:bookmarkEnd w:id="229"/>
      <w:r w:rsidRPr="0083187B">
        <w:rPr>
          <w:rFonts w:ascii="Times New Roman" w:hAnsi="Times New Roman"/>
          <w:color w:val="000000"/>
          <w:lang w:val="sk-SK"/>
        </w:rPr>
        <w:t xml:space="preserve">O operatívnych zmenách v doprave a mimoriadnych udalostiach v doprave s vplyvom na ponúkané dopravné služby je cestujúci informovaný prednostne prostredníctvom zvukového a obrazového informačného systému na zastávke linky a podľa možností aj v dopravnom prostriedku alebo priamo zamestnancami dopravcu alebo organizátora a prostredníctvom webového sídla dopravcu. V železničnej doprave je cestujúci informovaný aj o meškaní spoja, ak je očakávané meškanie dlhšie ako päť minút, najneskôr v čase pravidelného príchodu vlaku. </w:t>
      </w:r>
      <w:bookmarkEnd w:id="230"/>
    </w:p>
    <w:p w:rsidR="0098188A" w:rsidRPr="0083187B" w:rsidRDefault="00DF7A8E">
      <w:pPr>
        <w:spacing w:after="0" w:line="264" w:lineRule="auto"/>
        <w:ind w:left="270"/>
        <w:rPr>
          <w:lang w:val="sk-SK"/>
        </w:rPr>
      </w:pPr>
      <w:bookmarkStart w:id="231" w:name="paragraf-8.odsek-3"/>
      <w:bookmarkEnd w:id="228"/>
      <w:r w:rsidRPr="0083187B">
        <w:rPr>
          <w:rFonts w:ascii="Times New Roman" w:hAnsi="Times New Roman"/>
          <w:color w:val="000000"/>
          <w:lang w:val="sk-SK"/>
        </w:rPr>
        <w:t xml:space="preserve"> </w:t>
      </w:r>
      <w:bookmarkStart w:id="232" w:name="paragraf-8.odsek-3.oznacenie"/>
      <w:r w:rsidRPr="0083187B">
        <w:rPr>
          <w:rFonts w:ascii="Times New Roman" w:hAnsi="Times New Roman"/>
          <w:color w:val="000000"/>
          <w:lang w:val="sk-SK"/>
        </w:rPr>
        <w:t xml:space="preserve">(3) </w:t>
      </w:r>
      <w:bookmarkStart w:id="233" w:name="paragraf-8.odsek-3.text"/>
      <w:bookmarkEnd w:id="232"/>
      <w:r w:rsidRPr="0083187B">
        <w:rPr>
          <w:rFonts w:ascii="Times New Roman" w:hAnsi="Times New Roman"/>
          <w:color w:val="000000"/>
          <w:lang w:val="sk-SK"/>
        </w:rPr>
        <w:t xml:space="preserve">Oznam o plánovanej zmene v doprave obsahuje najmä tieto údaje: </w:t>
      </w:r>
      <w:bookmarkEnd w:id="233"/>
    </w:p>
    <w:p w:rsidR="0098188A" w:rsidRPr="0083187B" w:rsidRDefault="00DF7A8E">
      <w:pPr>
        <w:spacing w:before="225" w:after="225" w:line="264" w:lineRule="auto"/>
        <w:ind w:left="345"/>
        <w:rPr>
          <w:lang w:val="sk-SK"/>
        </w:rPr>
      </w:pPr>
      <w:bookmarkStart w:id="234" w:name="paragraf-8.odsek-3.pismeno-a"/>
      <w:r w:rsidRPr="0083187B">
        <w:rPr>
          <w:rFonts w:ascii="Times New Roman" w:hAnsi="Times New Roman"/>
          <w:color w:val="000000"/>
          <w:lang w:val="sk-SK"/>
        </w:rPr>
        <w:t xml:space="preserve"> </w:t>
      </w:r>
      <w:bookmarkStart w:id="235" w:name="paragraf-8.odsek-3.pismeno-a.oznacenie"/>
      <w:r w:rsidRPr="0083187B">
        <w:rPr>
          <w:rFonts w:ascii="Times New Roman" w:hAnsi="Times New Roman"/>
          <w:color w:val="000000"/>
          <w:lang w:val="sk-SK"/>
        </w:rPr>
        <w:t xml:space="preserve">a) </w:t>
      </w:r>
      <w:bookmarkStart w:id="236" w:name="paragraf-8.odsek-3.pismeno-a.text"/>
      <w:bookmarkEnd w:id="235"/>
      <w:r w:rsidRPr="0083187B">
        <w:rPr>
          <w:rFonts w:ascii="Times New Roman" w:hAnsi="Times New Roman"/>
          <w:color w:val="000000"/>
          <w:lang w:val="sk-SK"/>
        </w:rPr>
        <w:t xml:space="preserve">identifikačné údaje dopravcu alebo organizátora, predovšetkým názov dopravcu alebo organizátora, webové sídlo a telefónne číslo, na ktorom sa poskytujú informácie pre cestujúcich, ak je oznam v tlačenej forme, </w:t>
      </w:r>
      <w:bookmarkEnd w:id="236"/>
    </w:p>
    <w:p w:rsidR="0098188A" w:rsidRPr="0083187B" w:rsidRDefault="00DF7A8E">
      <w:pPr>
        <w:spacing w:before="225" w:after="225" w:line="264" w:lineRule="auto"/>
        <w:ind w:left="345"/>
        <w:rPr>
          <w:lang w:val="sk-SK"/>
        </w:rPr>
      </w:pPr>
      <w:bookmarkStart w:id="237" w:name="paragraf-8.odsek-3.pismeno-b"/>
      <w:bookmarkEnd w:id="234"/>
      <w:r w:rsidRPr="0083187B">
        <w:rPr>
          <w:rFonts w:ascii="Times New Roman" w:hAnsi="Times New Roman"/>
          <w:color w:val="000000"/>
          <w:lang w:val="sk-SK"/>
        </w:rPr>
        <w:t xml:space="preserve"> </w:t>
      </w:r>
      <w:bookmarkStart w:id="238" w:name="paragraf-8.odsek-3.pismeno-b.oznacenie"/>
      <w:r w:rsidRPr="0083187B">
        <w:rPr>
          <w:rFonts w:ascii="Times New Roman" w:hAnsi="Times New Roman"/>
          <w:color w:val="000000"/>
          <w:lang w:val="sk-SK"/>
        </w:rPr>
        <w:t xml:space="preserve">b) </w:t>
      </w:r>
      <w:bookmarkStart w:id="239" w:name="paragraf-8.odsek-3.pismeno-b.text"/>
      <w:bookmarkEnd w:id="238"/>
      <w:r w:rsidRPr="0083187B">
        <w:rPr>
          <w:rFonts w:ascii="Times New Roman" w:hAnsi="Times New Roman"/>
          <w:color w:val="000000"/>
          <w:lang w:val="sk-SK"/>
        </w:rPr>
        <w:t xml:space="preserve">označenie linky, názov linky, kód linky alebo iný jednoznačný identifikátor linky alebo konkrétneho spoja, ktorého sa plánovaná zmena v doprave týka, </w:t>
      </w:r>
      <w:bookmarkEnd w:id="239"/>
    </w:p>
    <w:p w:rsidR="0098188A" w:rsidRPr="0083187B" w:rsidRDefault="00DF7A8E">
      <w:pPr>
        <w:spacing w:before="225" w:after="225" w:line="264" w:lineRule="auto"/>
        <w:ind w:left="345"/>
        <w:rPr>
          <w:lang w:val="sk-SK"/>
        </w:rPr>
      </w:pPr>
      <w:bookmarkStart w:id="240" w:name="paragraf-8.odsek-3.pismeno-c"/>
      <w:bookmarkEnd w:id="237"/>
      <w:r w:rsidRPr="0083187B">
        <w:rPr>
          <w:rFonts w:ascii="Times New Roman" w:hAnsi="Times New Roman"/>
          <w:color w:val="000000"/>
          <w:lang w:val="sk-SK"/>
        </w:rPr>
        <w:t xml:space="preserve"> </w:t>
      </w:r>
      <w:bookmarkStart w:id="241" w:name="paragraf-8.odsek-3.pismeno-c.oznacenie"/>
      <w:r w:rsidRPr="0083187B">
        <w:rPr>
          <w:rFonts w:ascii="Times New Roman" w:hAnsi="Times New Roman"/>
          <w:color w:val="000000"/>
          <w:lang w:val="sk-SK"/>
        </w:rPr>
        <w:t xml:space="preserve">c) </w:t>
      </w:r>
      <w:bookmarkStart w:id="242" w:name="paragraf-8.odsek-3.pismeno-c.text"/>
      <w:bookmarkEnd w:id="241"/>
      <w:r w:rsidRPr="0083187B">
        <w:rPr>
          <w:rFonts w:ascii="Times New Roman" w:hAnsi="Times New Roman"/>
          <w:color w:val="000000"/>
          <w:lang w:val="sk-SK"/>
        </w:rPr>
        <w:t xml:space="preserve">dátum začiatku plánovanej zmeny v doprave, a ak je to nevyhnutné pre informovanie cestujúcich, aj čas jej začiatku, </w:t>
      </w:r>
      <w:bookmarkEnd w:id="242"/>
    </w:p>
    <w:p w:rsidR="0098188A" w:rsidRPr="0083187B" w:rsidRDefault="00DF7A8E">
      <w:pPr>
        <w:spacing w:before="225" w:after="225" w:line="264" w:lineRule="auto"/>
        <w:ind w:left="345"/>
        <w:rPr>
          <w:lang w:val="sk-SK"/>
        </w:rPr>
      </w:pPr>
      <w:bookmarkStart w:id="243" w:name="paragraf-8.odsek-3.pismeno-d"/>
      <w:bookmarkEnd w:id="240"/>
      <w:r w:rsidRPr="0083187B">
        <w:rPr>
          <w:rFonts w:ascii="Times New Roman" w:hAnsi="Times New Roman"/>
          <w:color w:val="000000"/>
          <w:lang w:val="sk-SK"/>
        </w:rPr>
        <w:lastRenderedPageBreak/>
        <w:t xml:space="preserve"> </w:t>
      </w:r>
      <w:bookmarkStart w:id="244" w:name="paragraf-8.odsek-3.pismeno-d.oznacenie"/>
      <w:r w:rsidRPr="0083187B">
        <w:rPr>
          <w:rFonts w:ascii="Times New Roman" w:hAnsi="Times New Roman"/>
          <w:color w:val="000000"/>
          <w:lang w:val="sk-SK"/>
        </w:rPr>
        <w:t xml:space="preserve">d) </w:t>
      </w:r>
      <w:bookmarkStart w:id="245" w:name="paragraf-8.odsek-3.pismeno-d.text"/>
      <w:bookmarkEnd w:id="244"/>
      <w:r w:rsidRPr="0083187B">
        <w:rPr>
          <w:rFonts w:ascii="Times New Roman" w:hAnsi="Times New Roman"/>
          <w:color w:val="000000"/>
          <w:lang w:val="sk-SK"/>
        </w:rPr>
        <w:t xml:space="preserve">stručne, zrozumiteľne a jednoznačne opísaný obsah plánovanej zmeny v doprave, </w:t>
      </w:r>
      <w:bookmarkEnd w:id="245"/>
    </w:p>
    <w:p w:rsidR="0098188A" w:rsidRPr="0083187B" w:rsidRDefault="00DF7A8E">
      <w:pPr>
        <w:spacing w:before="225" w:after="225" w:line="264" w:lineRule="auto"/>
        <w:ind w:left="345"/>
        <w:rPr>
          <w:lang w:val="sk-SK"/>
        </w:rPr>
      </w:pPr>
      <w:bookmarkStart w:id="246" w:name="paragraf-8.odsek-3.pismeno-e"/>
      <w:bookmarkEnd w:id="243"/>
      <w:r w:rsidRPr="0083187B">
        <w:rPr>
          <w:rFonts w:ascii="Times New Roman" w:hAnsi="Times New Roman"/>
          <w:color w:val="000000"/>
          <w:lang w:val="sk-SK"/>
        </w:rPr>
        <w:t xml:space="preserve"> </w:t>
      </w:r>
      <w:bookmarkStart w:id="247" w:name="paragraf-8.odsek-3.pismeno-e.oznacenie"/>
      <w:r w:rsidRPr="0083187B">
        <w:rPr>
          <w:rFonts w:ascii="Times New Roman" w:hAnsi="Times New Roman"/>
          <w:color w:val="000000"/>
          <w:lang w:val="sk-SK"/>
        </w:rPr>
        <w:t xml:space="preserve">e) </w:t>
      </w:r>
      <w:bookmarkStart w:id="248" w:name="paragraf-8.odsek-3.pismeno-e.text"/>
      <w:bookmarkEnd w:id="247"/>
      <w:r w:rsidRPr="0083187B">
        <w:rPr>
          <w:rFonts w:ascii="Times New Roman" w:hAnsi="Times New Roman"/>
          <w:color w:val="000000"/>
          <w:lang w:val="sk-SK"/>
        </w:rPr>
        <w:t xml:space="preserve">dátum ukončenia plánovanej zmeny v doprave, a ak je to nevyhnutné pre informovanie cestujúcich, aj čas jej ukončenia; ak dátum ukončenia plánovanej zmeny v doprave alebo čas jej ukončenia nie je známy, v ozname sa uvedie slovné spojenie „do odvolania“. </w:t>
      </w:r>
      <w:bookmarkEnd w:id="248"/>
    </w:p>
    <w:p w:rsidR="0098188A" w:rsidRPr="0083187B" w:rsidRDefault="00DF7A8E">
      <w:pPr>
        <w:spacing w:before="225" w:after="225" w:line="264" w:lineRule="auto"/>
        <w:ind w:left="270"/>
        <w:rPr>
          <w:lang w:val="sk-SK"/>
        </w:rPr>
      </w:pPr>
      <w:bookmarkStart w:id="249" w:name="paragraf-8.odsek-4"/>
      <w:bookmarkEnd w:id="231"/>
      <w:bookmarkEnd w:id="246"/>
      <w:r w:rsidRPr="0083187B">
        <w:rPr>
          <w:rFonts w:ascii="Times New Roman" w:hAnsi="Times New Roman"/>
          <w:color w:val="000000"/>
          <w:lang w:val="sk-SK"/>
        </w:rPr>
        <w:t xml:space="preserve"> </w:t>
      </w:r>
      <w:bookmarkStart w:id="250" w:name="paragraf-8.odsek-4.oznacenie"/>
      <w:r w:rsidRPr="0083187B">
        <w:rPr>
          <w:rFonts w:ascii="Times New Roman" w:hAnsi="Times New Roman"/>
          <w:color w:val="000000"/>
          <w:lang w:val="sk-SK"/>
        </w:rPr>
        <w:t xml:space="preserve">(4) </w:t>
      </w:r>
      <w:bookmarkStart w:id="251" w:name="paragraf-8.odsek-4.text"/>
      <w:bookmarkEnd w:id="250"/>
      <w:r w:rsidRPr="0083187B">
        <w:rPr>
          <w:rFonts w:ascii="Times New Roman" w:hAnsi="Times New Roman"/>
          <w:color w:val="000000"/>
          <w:lang w:val="sk-SK"/>
        </w:rPr>
        <w:t xml:space="preserve">Ak je v ozname o plánovanej zmene v doprave uvedený dátum jej ukončenia alebo čas jej ukončenia, dopravné služby sa poskytujú podľa oznamu o plánovanej zmene v doprave do plánovaného ukončenia tejto zmeny, aj vtedy, ak dôvody na túto zmenu už pominuli. </w:t>
      </w:r>
      <w:bookmarkEnd w:id="251"/>
    </w:p>
    <w:bookmarkEnd w:id="223"/>
    <w:bookmarkEnd w:id="249"/>
    <w:p w:rsidR="0098188A" w:rsidRPr="0083187B" w:rsidRDefault="0098188A">
      <w:pPr>
        <w:spacing w:after="0"/>
        <w:ind w:left="120"/>
        <w:rPr>
          <w:lang w:val="sk-SK"/>
        </w:rPr>
      </w:pPr>
    </w:p>
    <w:p w:rsidR="0098188A" w:rsidRPr="0083187B" w:rsidRDefault="00DF7A8E">
      <w:pPr>
        <w:spacing w:before="225" w:after="225" w:line="264" w:lineRule="auto"/>
        <w:ind w:left="195"/>
        <w:jc w:val="center"/>
        <w:rPr>
          <w:lang w:val="sk-SK"/>
        </w:rPr>
      </w:pPr>
      <w:bookmarkStart w:id="252" w:name="paragraf-9.oznacenie"/>
      <w:bookmarkStart w:id="253" w:name="paragraf-9"/>
      <w:r w:rsidRPr="0083187B">
        <w:rPr>
          <w:rFonts w:ascii="Times New Roman" w:hAnsi="Times New Roman"/>
          <w:b/>
          <w:color w:val="000000"/>
          <w:lang w:val="sk-SK"/>
        </w:rPr>
        <w:t xml:space="preserve"> § 9 </w:t>
      </w:r>
    </w:p>
    <w:p w:rsidR="0098188A" w:rsidRPr="0083187B" w:rsidRDefault="00DF7A8E">
      <w:pPr>
        <w:spacing w:before="225" w:after="225" w:line="264" w:lineRule="auto"/>
        <w:ind w:left="195"/>
        <w:jc w:val="center"/>
        <w:rPr>
          <w:lang w:val="sk-SK"/>
        </w:rPr>
      </w:pPr>
      <w:bookmarkStart w:id="254" w:name="paragraf-9.nadpis"/>
      <w:bookmarkEnd w:id="252"/>
      <w:r w:rsidRPr="0083187B">
        <w:rPr>
          <w:rFonts w:ascii="Times New Roman" w:hAnsi="Times New Roman"/>
          <w:b/>
          <w:color w:val="000000"/>
          <w:lang w:val="sk-SK"/>
        </w:rPr>
        <w:t xml:space="preserve"> Označovanie dopravných prostriedkov obchodným menom </w:t>
      </w:r>
    </w:p>
    <w:p w:rsidR="0098188A" w:rsidRPr="0083187B" w:rsidRDefault="00DF7A8E">
      <w:pPr>
        <w:spacing w:before="225" w:after="225" w:line="264" w:lineRule="auto"/>
        <w:ind w:left="270"/>
        <w:rPr>
          <w:lang w:val="sk-SK"/>
        </w:rPr>
      </w:pPr>
      <w:bookmarkStart w:id="255" w:name="paragraf-9.odsek-1"/>
      <w:bookmarkEnd w:id="254"/>
      <w:r w:rsidRPr="0083187B">
        <w:rPr>
          <w:rFonts w:ascii="Times New Roman" w:hAnsi="Times New Roman"/>
          <w:color w:val="000000"/>
          <w:lang w:val="sk-SK"/>
        </w:rPr>
        <w:t xml:space="preserve"> </w:t>
      </w:r>
      <w:bookmarkStart w:id="256" w:name="paragraf-9.odsek-1.oznacenie"/>
      <w:r w:rsidRPr="0083187B">
        <w:rPr>
          <w:rFonts w:ascii="Times New Roman" w:hAnsi="Times New Roman"/>
          <w:color w:val="000000"/>
          <w:lang w:val="sk-SK"/>
        </w:rPr>
        <w:t xml:space="preserve">(1) </w:t>
      </w:r>
      <w:bookmarkStart w:id="257" w:name="paragraf-9.odsek-1.text"/>
      <w:bookmarkEnd w:id="256"/>
      <w:r w:rsidRPr="0083187B">
        <w:rPr>
          <w:rFonts w:ascii="Times New Roman" w:hAnsi="Times New Roman"/>
          <w:color w:val="000000"/>
          <w:lang w:val="sk-SK"/>
        </w:rPr>
        <w:t>Dopravný prostriedok v pravidelnej doprave, okrem dopravy na lanových dráhach</w:t>
      </w:r>
      <w:r w:rsidR="00C5344E">
        <w:rPr>
          <w:rFonts w:ascii="Times New Roman" w:hAnsi="Times New Roman"/>
          <w:color w:val="000000"/>
          <w:lang w:val="sk-SK"/>
        </w:rPr>
        <w:t>,</w:t>
      </w:r>
      <w:r w:rsidRPr="0083187B">
        <w:rPr>
          <w:rFonts w:ascii="Times New Roman" w:hAnsi="Times New Roman"/>
          <w:color w:val="000000"/>
          <w:lang w:val="sk-SK"/>
        </w:rPr>
        <w:t xml:space="preserve"> </w:t>
      </w:r>
      <w:r w:rsidRPr="00C5344E">
        <w:rPr>
          <w:rFonts w:ascii="Times New Roman" w:eastAsiaTheme="minorEastAsia" w:hAnsi="Times New Roman" w:cs="Times New Roman"/>
          <w:color w:val="FF0000"/>
          <w:lang w:val="sk-SK"/>
        </w:rPr>
        <w:t>a v dopytovej doprave</w:t>
      </w:r>
      <w:r w:rsidRPr="00C5344E">
        <w:rPr>
          <w:rFonts w:ascii="Times New Roman" w:hAnsi="Times New Roman"/>
          <w:color w:val="FF0000"/>
          <w:lang w:val="sk-SK"/>
        </w:rPr>
        <w:t xml:space="preserve"> </w:t>
      </w:r>
      <w:r w:rsidRPr="0083187B">
        <w:rPr>
          <w:rFonts w:ascii="Times New Roman" w:hAnsi="Times New Roman"/>
          <w:color w:val="000000"/>
          <w:lang w:val="sk-SK"/>
        </w:rPr>
        <w:t xml:space="preserve">sa na oboch stranách zvonku čitateľne označí najmenej obchodným menom a adresou sídla dopravcu; v integrovanom dopravnom systéme alebo mestskom dopravnom systéme aj logom tohto systému. </w:t>
      </w:r>
      <w:bookmarkEnd w:id="257"/>
    </w:p>
    <w:p w:rsidR="0098188A" w:rsidRPr="0083187B" w:rsidRDefault="00DF7A8E">
      <w:pPr>
        <w:spacing w:before="225" w:after="225" w:line="264" w:lineRule="auto"/>
        <w:ind w:left="270"/>
        <w:rPr>
          <w:lang w:val="sk-SK"/>
        </w:rPr>
      </w:pPr>
      <w:bookmarkStart w:id="258" w:name="paragraf-9.odsek-2"/>
      <w:bookmarkEnd w:id="255"/>
      <w:r w:rsidRPr="0083187B">
        <w:rPr>
          <w:rFonts w:ascii="Times New Roman" w:hAnsi="Times New Roman"/>
          <w:color w:val="000000"/>
          <w:lang w:val="sk-SK"/>
        </w:rPr>
        <w:t xml:space="preserve"> </w:t>
      </w:r>
      <w:bookmarkStart w:id="259" w:name="paragraf-9.odsek-2.oznacenie"/>
      <w:r w:rsidRPr="0083187B">
        <w:rPr>
          <w:rFonts w:ascii="Times New Roman" w:hAnsi="Times New Roman"/>
          <w:color w:val="000000"/>
          <w:lang w:val="sk-SK"/>
        </w:rPr>
        <w:t xml:space="preserve">(2) </w:t>
      </w:r>
      <w:bookmarkStart w:id="260" w:name="paragraf-9.odsek-2.text"/>
      <w:bookmarkEnd w:id="259"/>
      <w:r w:rsidRPr="0083187B">
        <w:rPr>
          <w:rFonts w:ascii="Times New Roman" w:hAnsi="Times New Roman"/>
          <w:color w:val="000000"/>
          <w:lang w:val="sk-SK"/>
        </w:rPr>
        <w:t xml:space="preserve">Historické vozidlo používané v pravidelnej doprave sa označí na viditeľnom mieste a čitateľne obchodným menom a adresou sídla dopravcu tak, aby sa nenarušil vzhľad historického vozidla, alebo sa označí obchodným menom a adresou sídla dopravcu dobovým spôsobom, ak je takéto označenie čitateľné. </w:t>
      </w:r>
      <w:bookmarkEnd w:id="260"/>
    </w:p>
    <w:p w:rsidR="0098188A" w:rsidRPr="0083187B" w:rsidRDefault="00DF7A8E">
      <w:pPr>
        <w:spacing w:before="225" w:after="225" w:line="264" w:lineRule="auto"/>
        <w:ind w:left="270"/>
        <w:rPr>
          <w:lang w:val="sk-SK"/>
        </w:rPr>
      </w:pPr>
      <w:bookmarkStart w:id="261" w:name="paragraf-9.odsek-3"/>
      <w:bookmarkEnd w:id="258"/>
      <w:r w:rsidRPr="0083187B">
        <w:rPr>
          <w:rFonts w:ascii="Times New Roman" w:hAnsi="Times New Roman"/>
          <w:color w:val="000000"/>
          <w:lang w:val="sk-SK"/>
        </w:rPr>
        <w:t xml:space="preserve"> </w:t>
      </w:r>
      <w:bookmarkStart w:id="262" w:name="paragraf-9.odsek-3.oznacenie"/>
      <w:r w:rsidRPr="0083187B">
        <w:rPr>
          <w:rFonts w:ascii="Times New Roman" w:hAnsi="Times New Roman"/>
          <w:color w:val="000000"/>
          <w:lang w:val="sk-SK"/>
        </w:rPr>
        <w:t xml:space="preserve">(3) </w:t>
      </w:r>
      <w:bookmarkStart w:id="263" w:name="paragraf-9.odsek-3.text"/>
      <w:bookmarkEnd w:id="262"/>
      <w:r w:rsidRPr="0083187B">
        <w:rPr>
          <w:rFonts w:ascii="Times New Roman" w:hAnsi="Times New Roman"/>
          <w:color w:val="000000"/>
          <w:lang w:val="sk-SK"/>
        </w:rPr>
        <w:t xml:space="preserve">Autobus náhradnej autobusovej dopravy, ak je prevádzkovateľ náhradnej autobusovej dopravy odlišný od prevádzkovateľa lodnej dopravy alebo prevádzkovateľa dopravy na dráhach, za ktorú náhradnú autobusovú dopravu vykonáva, sa označí najmenej za čelným sklom z diaľky viditeľným logom, ak ho dopravca má, a obchodným menom dopravcu v lodnej doprave alebo v doprave na dráhach. Označenie podľa prvej vety sa doplní textom „Náhradná doprava“. </w:t>
      </w:r>
      <w:bookmarkEnd w:id="263"/>
    </w:p>
    <w:p w:rsidR="0098188A" w:rsidRPr="0083187B" w:rsidRDefault="00DF7A8E">
      <w:pPr>
        <w:spacing w:before="225" w:after="225" w:line="264" w:lineRule="auto"/>
        <w:ind w:left="270"/>
        <w:rPr>
          <w:lang w:val="sk-SK"/>
        </w:rPr>
      </w:pPr>
      <w:bookmarkStart w:id="264" w:name="paragraf-9.odsek-4"/>
      <w:bookmarkEnd w:id="261"/>
      <w:r w:rsidRPr="0083187B">
        <w:rPr>
          <w:rFonts w:ascii="Times New Roman" w:hAnsi="Times New Roman"/>
          <w:color w:val="000000"/>
          <w:lang w:val="sk-SK"/>
        </w:rPr>
        <w:t xml:space="preserve"> </w:t>
      </w:r>
      <w:bookmarkStart w:id="265" w:name="paragraf-9.odsek-4.oznacenie"/>
      <w:r w:rsidRPr="0083187B">
        <w:rPr>
          <w:rFonts w:ascii="Times New Roman" w:hAnsi="Times New Roman"/>
          <w:color w:val="000000"/>
          <w:lang w:val="sk-SK"/>
        </w:rPr>
        <w:t xml:space="preserve">(4) </w:t>
      </w:r>
      <w:bookmarkEnd w:id="265"/>
      <w:r w:rsidRPr="0083187B">
        <w:rPr>
          <w:rFonts w:ascii="Times New Roman" w:hAnsi="Times New Roman"/>
          <w:color w:val="000000"/>
          <w:lang w:val="sk-SK"/>
        </w:rPr>
        <w:t xml:space="preserve">Vzor označovania dopravného prostriedku obchodným menom je uvedený v </w:t>
      </w:r>
      <w:hyperlink w:anchor="prilohy.priloha-priloha_c_2_k_vyhlaske_c_269_2024_z_z.oznacenie">
        <w:r w:rsidRPr="0083187B">
          <w:rPr>
            <w:rFonts w:ascii="Times New Roman" w:hAnsi="Times New Roman"/>
            <w:color w:val="0000FF"/>
            <w:u w:val="single"/>
            <w:lang w:val="sk-SK"/>
          </w:rPr>
          <w:t>prílohe č. 2</w:t>
        </w:r>
      </w:hyperlink>
      <w:bookmarkStart w:id="266" w:name="paragraf-9.odsek-4.text"/>
      <w:r w:rsidRPr="0083187B">
        <w:rPr>
          <w:rFonts w:ascii="Times New Roman" w:hAnsi="Times New Roman"/>
          <w:color w:val="000000"/>
          <w:lang w:val="sk-SK"/>
        </w:rPr>
        <w:t xml:space="preserve"> časti VI. </w:t>
      </w:r>
      <w:bookmarkEnd w:id="266"/>
    </w:p>
    <w:bookmarkEnd w:id="253"/>
    <w:bookmarkEnd w:id="264"/>
    <w:p w:rsidR="0098188A" w:rsidRPr="0083187B" w:rsidRDefault="0098188A">
      <w:pPr>
        <w:spacing w:after="0"/>
        <w:ind w:left="120"/>
        <w:rPr>
          <w:lang w:val="sk-SK"/>
        </w:rPr>
      </w:pPr>
    </w:p>
    <w:p w:rsidR="0098188A" w:rsidRPr="0083187B" w:rsidRDefault="00DF7A8E">
      <w:pPr>
        <w:spacing w:before="225" w:after="225" w:line="264" w:lineRule="auto"/>
        <w:ind w:left="195"/>
        <w:jc w:val="center"/>
        <w:rPr>
          <w:lang w:val="sk-SK"/>
        </w:rPr>
      </w:pPr>
      <w:bookmarkStart w:id="267" w:name="paragraf-10.oznacenie"/>
      <w:bookmarkStart w:id="268" w:name="paragraf-10"/>
      <w:r w:rsidRPr="0083187B">
        <w:rPr>
          <w:rFonts w:ascii="Times New Roman" w:hAnsi="Times New Roman"/>
          <w:b/>
          <w:color w:val="000000"/>
          <w:lang w:val="sk-SK"/>
        </w:rPr>
        <w:t xml:space="preserve"> § 10 </w:t>
      </w:r>
    </w:p>
    <w:p w:rsidR="0098188A" w:rsidRPr="0083187B" w:rsidRDefault="00DF7A8E">
      <w:pPr>
        <w:spacing w:before="225" w:after="225" w:line="264" w:lineRule="auto"/>
        <w:ind w:left="195"/>
        <w:jc w:val="center"/>
        <w:rPr>
          <w:lang w:val="sk-SK"/>
        </w:rPr>
      </w:pPr>
      <w:bookmarkStart w:id="269" w:name="paragraf-10.nadpis"/>
      <w:bookmarkEnd w:id="267"/>
      <w:r w:rsidRPr="0083187B">
        <w:rPr>
          <w:rFonts w:ascii="Times New Roman" w:hAnsi="Times New Roman"/>
          <w:b/>
          <w:color w:val="000000"/>
          <w:lang w:val="sk-SK"/>
        </w:rPr>
        <w:t xml:space="preserve"> Linkové a smerové označovanie dopravných prostriedkov v pravidelnej doprave </w:t>
      </w:r>
    </w:p>
    <w:p w:rsidR="0098188A" w:rsidRPr="0083187B" w:rsidRDefault="00DF7A8E">
      <w:pPr>
        <w:spacing w:after="0" w:line="264" w:lineRule="auto"/>
        <w:ind w:left="270"/>
        <w:rPr>
          <w:lang w:val="sk-SK"/>
        </w:rPr>
      </w:pPr>
      <w:bookmarkStart w:id="270" w:name="paragraf-10.odsek-1"/>
      <w:bookmarkEnd w:id="269"/>
      <w:r w:rsidRPr="0083187B">
        <w:rPr>
          <w:rFonts w:ascii="Times New Roman" w:hAnsi="Times New Roman"/>
          <w:color w:val="000000"/>
          <w:lang w:val="sk-SK"/>
        </w:rPr>
        <w:t xml:space="preserve"> </w:t>
      </w:r>
      <w:bookmarkStart w:id="271" w:name="paragraf-10.odsek-1.oznacenie"/>
      <w:r w:rsidRPr="0083187B">
        <w:rPr>
          <w:rFonts w:ascii="Times New Roman" w:hAnsi="Times New Roman"/>
          <w:color w:val="000000"/>
          <w:lang w:val="sk-SK"/>
        </w:rPr>
        <w:t xml:space="preserve">(1) </w:t>
      </w:r>
      <w:bookmarkStart w:id="272" w:name="paragraf-10.odsek-1.text"/>
      <w:bookmarkEnd w:id="271"/>
      <w:r w:rsidRPr="0083187B">
        <w:rPr>
          <w:rFonts w:ascii="Times New Roman" w:hAnsi="Times New Roman"/>
          <w:color w:val="000000"/>
          <w:lang w:val="sk-SK"/>
        </w:rPr>
        <w:t xml:space="preserve">Dopravný prostriedok v autobusovej doprave, v mestskej dráhovej doprave a v doprave na špeciálnych dráhach sa zvonku označí </w:t>
      </w:r>
      <w:bookmarkEnd w:id="272"/>
    </w:p>
    <w:p w:rsidR="0098188A" w:rsidRPr="0083187B" w:rsidRDefault="00DF7A8E">
      <w:pPr>
        <w:spacing w:before="225" w:after="225" w:line="264" w:lineRule="auto"/>
        <w:ind w:left="345"/>
        <w:rPr>
          <w:lang w:val="sk-SK"/>
        </w:rPr>
      </w:pPr>
      <w:bookmarkStart w:id="273" w:name="paragraf-10.odsek-1.pismeno-a"/>
      <w:r w:rsidRPr="0083187B">
        <w:rPr>
          <w:rFonts w:ascii="Times New Roman" w:hAnsi="Times New Roman"/>
          <w:color w:val="000000"/>
          <w:lang w:val="sk-SK"/>
        </w:rPr>
        <w:t xml:space="preserve"> </w:t>
      </w:r>
      <w:bookmarkStart w:id="274" w:name="paragraf-10.odsek-1.pismeno-a.oznacenie"/>
      <w:r w:rsidRPr="0083187B">
        <w:rPr>
          <w:rFonts w:ascii="Times New Roman" w:hAnsi="Times New Roman"/>
          <w:color w:val="000000"/>
          <w:lang w:val="sk-SK"/>
        </w:rPr>
        <w:t xml:space="preserve">a) </w:t>
      </w:r>
      <w:bookmarkStart w:id="275" w:name="paragraf-10.odsek-1.pismeno-a.text"/>
      <w:bookmarkEnd w:id="274"/>
      <w:r w:rsidRPr="0083187B">
        <w:rPr>
          <w:rFonts w:ascii="Times New Roman" w:hAnsi="Times New Roman"/>
          <w:color w:val="000000"/>
          <w:lang w:val="sk-SK"/>
        </w:rPr>
        <w:t xml:space="preserve">na prednom čele jednoznačne určeným, zrozumiteľným a nezameniteľným cieľom, ktorý nemusí byť totožný s presným názvom cieľovej zastávky alebo stanice, a ak je to vzhľadom na miestne pomery potrebné, môže obsahovať jeden alebo viac nácestných bodov, ktoré nemusia byť totožné s presným názvom nácestných zastávok alebo staníc, a v integrovanom dopravnom systéme alebo mestskom dopravnom systéme aj označením linky, </w:t>
      </w:r>
      <w:bookmarkEnd w:id="275"/>
    </w:p>
    <w:p w:rsidR="0098188A" w:rsidRPr="0083187B" w:rsidRDefault="00DF7A8E">
      <w:pPr>
        <w:spacing w:before="225" w:after="225" w:line="264" w:lineRule="auto"/>
        <w:ind w:left="345"/>
        <w:rPr>
          <w:lang w:val="sk-SK"/>
        </w:rPr>
      </w:pPr>
      <w:bookmarkStart w:id="276" w:name="paragraf-10.odsek-1.pismeno-b"/>
      <w:bookmarkEnd w:id="273"/>
      <w:r w:rsidRPr="0083187B">
        <w:rPr>
          <w:rFonts w:ascii="Times New Roman" w:hAnsi="Times New Roman"/>
          <w:color w:val="000000"/>
          <w:lang w:val="sk-SK"/>
        </w:rPr>
        <w:t xml:space="preserve"> </w:t>
      </w:r>
      <w:bookmarkStart w:id="277" w:name="paragraf-10.odsek-1.pismeno-b.oznacenie"/>
      <w:r w:rsidRPr="0083187B">
        <w:rPr>
          <w:rFonts w:ascii="Times New Roman" w:hAnsi="Times New Roman"/>
          <w:color w:val="000000"/>
          <w:lang w:val="sk-SK"/>
        </w:rPr>
        <w:t xml:space="preserve">b) </w:t>
      </w:r>
      <w:bookmarkStart w:id="278" w:name="paragraf-10.odsek-1.pismeno-b.text"/>
      <w:bookmarkEnd w:id="277"/>
      <w:r w:rsidRPr="0083187B">
        <w:rPr>
          <w:rFonts w:ascii="Times New Roman" w:hAnsi="Times New Roman"/>
          <w:color w:val="000000"/>
          <w:lang w:val="sk-SK"/>
        </w:rPr>
        <w:t xml:space="preserve">na strane nástupu cestujúcich rovnakou informáciou, akou je označený na prednom čele alebo jednoznačnou definíciou trasy linky, ktorá môže obsahovať dôležité nácestné zastávky, stanice </w:t>
      </w:r>
      <w:r w:rsidRPr="0083187B">
        <w:rPr>
          <w:rFonts w:ascii="Times New Roman" w:hAnsi="Times New Roman"/>
          <w:color w:val="000000"/>
          <w:lang w:val="sk-SK"/>
        </w:rPr>
        <w:lastRenderedPageBreak/>
        <w:t xml:space="preserve">alebo nácestné body, pričom dopravný prostriedok sa označí samostatne na každých 17 m začatej dĺžky dopravného prostriedku; ak je dopravný prostriedok na strane nástupu cestujúcich označený jednoznačnou definíciou trasy linky, nemusí sa na strane nástupu cestujúcich uvádzať nácestný bod podľa písmena a), </w:t>
      </w:r>
      <w:bookmarkEnd w:id="278"/>
    </w:p>
    <w:p w:rsidR="0098188A" w:rsidRPr="0083187B" w:rsidRDefault="00DF7A8E">
      <w:pPr>
        <w:spacing w:before="225" w:after="225" w:line="264" w:lineRule="auto"/>
        <w:ind w:left="345"/>
        <w:rPr>
          <w:lang w:val="sk-SK"/>
        </w:rPr>
      </w:pPr>
      <w:bookmarkStart w:id="279" w:name="paragraf-10.odsek-1.pismeno-c"/>
      <w:bookmarkEnd w:id="276"/>
      <w:r w:rsidRPr="0083187B">
        <w:rPr>
          <w:rFonts w:ascii="Times New Roman" w:hAnsi="Times New Roman"/>
          <w:color w:val="000000"/>
          <w:lang w:val="sk-SK"/>
        </w:rPr>
        <w:t xml:space="preserve"> </w:t>
      </w:r>
      <w:bookmarkStart w:id="280" w:name="paragraf-10.odsek-1.pismeno-c.oznacenie"/>
      <w:r w:rsidRPr="0083187B">
        <w:rPr>
          <w:rFonts w:ascii="Times New Roman" w:hAnsi="Times New Roman"/>
          <w:color w:val="000000"/>
          <w:lang w:val="sk-SK"/>
        </w:rPr>
        <w:t xml:space="preserve">c) </w:t>
      </w:r>
      <w:bookmarkStart w:id="281" w:name="paragraf-10.odsek-1.pismeno-c.text"/>
      <w:bookmarkEnd w:id="280"/>
      <w:r w:rsidRPr="0083187B">
        <w:rPr>
          <w:rFonts w:ascii="Times New Roman" w:hAnsi="Times New Roman"/>
          <w:color w:val="000000"/>
          <w:lang w:val="sk-SK"/>
        </w:rPr>
        <w:t xml:space="preserve">v integrovanom dopravnom systéme alebo mestskom dopravnom systéme aj vzadu a na strane bez nástupu cestujúcich minimálne označením linky, </w:t>
      </w:r>
      <w:bookmarkEnd w:id="281"/>
    </w:p>
    <w:p w:rsidR="0098188A" w:rsidRPr="0083187B" w:rsidRDefault="00DF7A8E">
      <w:pPr>
        <w:spacing w:before="225" w:after="225" w:line="264" w:lineRule="auto"/>
        <w:ind w:left="345"/>
        <w:rPr>
          <w:lang w:val="sk-SK"/>
        </w:rPr>
      </w:pPr>
      <w:bookmarkStart w:id="282" w:name="paragraf-10.odsek-1.pismeno-d"/>
      <w:bookmarkEnd w:id="279"/>
      <w:r w:rsidRPr="0083187B">
        <w:rPr>
          <w:rFonts w:ascii="Times New Roman" w:hAnsi="Times New Roman"/>
          <w:color w:val="000000"/>
          <w:lang w:val="sk-SK"/>
        </w:rPr>
        <w:t xml:space="preserve"> </w:t>
      </w:r>
      <w:bookmarkStart w:id="283" w:name="paragraf-10.odsek-1.pismeno-d.oznacenie"/>
      <w:r w:rsidRPr="0083187B">
        <w:rPr>
          <w:rFonts w:ascii="Times New Roman" w:hAnsi="Times New Roman"/>
          <w:color w:val="000000"/>
          <w:lang w:val="sk-SK"/>
        </w:rPr>
        <w:t xml:space="preserve">d) </w:t>
      </w:r>
      <w:bookmarkStart w:id="284" w:name="paragraf-10.odsek-1.pismeno-d.text"/>
      <w:bookmarkEnd w:id="283"/>
      <w:r w:rsidRPr="0083187B">
        <w:rPr>
          <w:rFonts w:ascii="Times New Roman" w:hAnsi="Times New Roman"/>
          <w:color w:val="000000"/>
          <w:lang w:val="sk-SK"/>
        </w:rPr>
        <w:t xml:space="preserve">v integrovanom dopravnom systéme alebo mestskom dopravnom systéme vo východiskovej zastávke alebo v stanici označením linky a cieľom platným pre najbližší spoj najneskôr jednu minútu pred časom odchodu spoja podľa cestovného poriadku. </w:t>
      </w:r>
      <w:bookmarkEnd w:id="284"/>
    </w:p>
    <w:p w:rsidR="0098188A" w:rsidRPr="0083187B" w:rsidRDefault="00DF7A8E">
      <w:pPr>
        <w:spacing w:before="225" w:after="225" w:line="264" w:lineRule="auto"/>
        <w:ind w:left="270"/>
        <w:rPr>
          <w:lang w:val="sk-SK"/>
        </w:rPr>
      </w:pPr>
      <w:bookmarkStart w:id="285" w:name="paragraf-10.odsek-2"/>
      <w:bookmarkEnd w:id="270"/>
      <w:bookmarkEnd w:id="282"/>
      <w:r w:rsidRPr="0083187B">
        <w:rPr>
          <w:rFonts w:ascii="Times New Roman" w:hAnsi="Times New Roman"/>
          <w:color w:val="000000"/>
          <w:lang w:val="sk-SK"/>
        </w:rPr>
        <w:t xml:space="preserve"> </w:t>
      </w:r>
      <w:bookmarkStart w:id="286" w:name="paragraf-10.odsek-2.oznacenie"/>
      <w:r w:rsidRPr="0083187B">
        <w:rPr>
          <w:rFonts w:ascii="Times New Roman" w:hAnsi="Times New Roman"/>
          <w:color w:val="000000"/>
          <w:lang w:val="sk-SK"/>
        </w:rPr>
        <w:t xml:space="preserve">(2) </w:t>
      </w:r>
      <w:bookmarkEnd w:id="286"/>
      <w:r w:rsidRPr="0083187B">
        <w:rPr>
          <w:rFonts w:ascii="Times New Roman" w:hAnsi="Times New Roman"/>
          <w:color w:val="000000"/>
          <w:lang w:val="sk-SK"/>
        </w:rPr>
        <w:t xml:space="preserve">Cieľ na prednom čele dopravného prostriedku podľa odseku 1 písm. a) musí byť v súlade s cieľom alebo smerom uvedeným v </w:t>
      </w:r>
      <w:proofErr w:type="spellStart"/>
      <w:r w:rsidRPr="0083187B">
        <w:rPr>
          <w:rFonts w:ascii="Times New Roman" w:hAnsi="Times New Roman"/>
          <w:color w:val="000000"/>
          <w:lang w:val="sk-SK"/>
        </w:rPr>
        <w:t>zastávkovom</w:t>
      </w:r>
      <w:proofErr w:type="spellEnd"/>
      <w:r w:rsidRPr="0083187B">
        <w:rPr>
          <w:rFonts w:ascii="Times New Roman" w:hAnsi="Times New Roman"/>
          <w:color w:val="000000"/>
          <w:lang w:val="sk-SK"/>
        </w:rPr>
        <w:t xml:space="preserve"> cestovnom poriadku. Ak je to účelné, v mestskom dopravnom systéme sa uvedie aj názov časti obce. Označenie cieľa sa môže doplniť piktogramom, ktorý nesmie nahrádzať názov cieľa ani časť názvu cieľa. Názov mesta sa môže nahradiť jeho skratkou podľa </w:t>
      </w:r>
      <w:hyperlink w:anchor="prilohy.priloha-priloha_c_3_k_vyhlaske_c_269_2024_z_z.text">
        <w:r w:rsidRPr="0083187B">
          <w:rPr>
            <w:rFonts w:ascii="Times New Roman" w:hAnsi="Times New Roman"/>
            <w:color w:val="0000FF"/>
            <w:u w:val="single"/>
            <w:lang w:val="sk-SK"/>
          </w:rPr>
          <w:t>prílohy č. 3</w:t>
        </w:r>
      </w:hyperlink>
      <w:bookmarkStart w:id="287" w:name="paragraf-10.odsek-2.text"/>
      <w:r w:rsidRPr="0083187B">
        <w:rPr>
          <w:rFonts w:ascii="Times New Roman" w:hAnsi="Times New Roman"/>
          <w:color w:val="000000"/>
          <w:lang w:val="sk-SK"/>
        </w:rPr>
        <w:t xml:space="preserve">. </w:t>
      </w:r>
      <w:bookmarkEnd w:id="287"/>
    </w:p>
    <w:p w:rsidR="0098188A" w:rsidRPr="0083187B" w:rsidRDefault="00DF7A8E">
      <w:pPr>
        <w:spacing w:after="0" w:line="264" w:lineRule="auto"/>
        <w:ind w:left="270"/>
        <w:rPr>
          <w:lang w:val="sk-SK"/>
        </w:rPr>
      </w:pPr>
      <w:bookmarkStart w:id="288" w:name="paragraf-10.odsek-3"/>
      <w:bookmarkEnd w:id="285"/>
      <w:r w:rsidRPr="0083187B">
        <w:rPr>
          <w:rFonts w:ascii="Times New Roman" w:hAnsi="Times New Roman"/>
          <w:color w:val="000000"/>
          <w:lang w:val="sk-SK"/>
        </w:rPr>
        <w:t xml:space="preserve"> </w:t>
      </w:r>
      <w:bookmarkStart w:id="289" w:name="paragraf-10.odsek-3.oznacenie"/>
      <w:r w:rsidRPr="0083187B">
        <w:rPr>
          <w:rFonts w:ascii="Times New Roman" w:hAnsi="Times New Roman"/>
          <w:color w:val="000000"/>
          <w:lang w:val="sk-SK"/>
        </w:rPr>
        <w:t xml:space="preserve">(3) </w:t>
      </w:r>
      <w:bookmarkStart w:id="290" w:name="paragraf-10.odsek-3.text"/>
      <w:bookmarkEnd w:id="289"/>
      <w:r w:rsidRPr="0083187B">
        <w:rPr>
          <w:rFonts w:ascii="Times New Roman" w:hAnsi="Times New Roman"/>
          <w:color w:val="000000"/>
          <w:lang w:val="sk-SK"/>
        </w:rPr>
        <w:t xml:space="preserve">Vozeň železničnej dopravy alebo diel ucelenej jednotky zvonku na oboch stranách a plavidlo zvonku najmenej pri vstupe do plavidla, ktorý sa používa na nástup cestujúcich, sa označí </w:t>
      </w:r>
      <w:bookmarkEnd w:id="290"/>
    </w:p>
    <w:p w:rsidR="0098188A" w:rsidRPr="0083187B" w:rsidRDefault="00DF7A8E">
      <w:pPr>
        <w:spacing w:before="225" w:after="225" w:line="264" w:lineRule="auto"/>
        <w:ind w:left="345"/>
        <w:rPr>
          <w:lang w:val="sk-SK"/>
        </w:rPr>
      </w:pPr>
      <w:bookmarkStart w:id="291" w:name="paragraf-10.odsek-3.pismeno-a"/>
      <w:r w:rsidRPr="0083187B">
        <w:rPr>
          <w:rFonts w:ascii="Times New Roman" w:hAnsi="Times New Roman"/>
          <w:color w:val="000000"/>
          <w:lang w:val="sk-SK"/>
        </w:rPr>
        <w:t xml:space="preserve"> </w:t>
      </w:r>
      <w:bookmarkStart w:id="292" w:name="paragraf-10.odsek-3.pismeno-a.oznacenie"/>
      <w:r w:rsidRPr="0083187B">
        <w:rPr>
          <w:rFonts w:ascii="Times New Roman" w:hAnsi="Times New Roman"/>
          <w:color w:val="000000"/>
          <w:lang w:val="sk-SK"/>
        </w:rPr>
        <w:t xml:space="preserve">a) </w:t>
      </w:r>
      <w:bookmarkStart w:id="293" w:name="paragraf-10.odsek-3.pismeno-a.text"/>
      <w:bookmarkEnd w:id="292"/>
      <w:r w:rsidRPr="0083187B">
        <w:rPr>
          <w:rFonts w:ascii="Times New Roman" w:hAnsi="Times New Roman"/>
          <w:color w:val="000000"/>
          <w:lang w:val="sk-SK"/>
        </w:rPr>
        <w:t xml:space="preserve">označením linky alebo názvom linky, </w:t>
      </w:r>
      <w:bookmarkEnd w:id="293"/>
    </w:p>
    <w:p w:rsidR="0098188A" w:rsidRPr="0083187B" w:rsidRDefault="00DF7A8E">
      <w:pPr>
        <w:spacing w:before="225" w:after="225" w:line="264" w:lineRule="auto"/>
        <w:ind w:left="345"/>
        <w:rPr>
          <w:lang w:val="sk-SK"/>
        </w:rPr>
      </w:pPr>
      <w:bookmarkStart w:id="294" w:name="paragraf-10.odsek-3.pismeno-b"/>
      <w:bookmarkEnd w:id="291"/>
      <w:r w:rsidRPr="0083187B">
        <w:rPr>
          <w:rFonts w:ascii="Times New Roman" w:hAnsi="Times New Roman"/>
          <w:color w:val="000000"/>
          <w:lang w:val="sk-SK"/>
        </w:rPr>
        <w:t xml:space="preserve"> </w:t>
      </w:r>
      <w:bookmarkStart w:id="295" w:name="paragraf-10.odsek-3.pismeno-b.oznacenie"/>
      <w:r w:rsidRPr="0083187B">
        <w:rPr>
          <w:rFonts w:ascii="Times New Roman" w:hAnsi="Times New Roman"/>
          <w:color w:val="000000"/>
          <w:lang w:val="sk-SK"/>
        </w:rPr>
        <w:t xml:space="preserve">b) </w:t>
      </w:r>
      <w:bookmarkStart w:id="296" w:name="paragraf-10.odsek-3.pismeno-b.text"/>
      <w:bookmarkEnd w:id="295"/>
      <w:r w:rsidRPr="0083187B">
        <w:rPr>
          <w:rFonts w:ascii="Times New Roman" w:hAnsi="Times New Roman"/>
          <w:color w:val="000000"/>
          <w:lang w:val="sk-SK"/>
        </w:rPr>
        <w:t xml:space="preserve">názvom cieľovej zastávky linky a </w:t>
      </w:r>
      <w:bookmarkEnd w:id="296"/>
    </w:p>
    <w:p w:rsidR="0098188A" w:rsidRPr="0083187B" w:rsidRDefault="00DF7A8E">
      <w:pPr>
        <w:spacing w:before="225" w:after="225" w:line="264" w:lineRule="auto"/>
        <w:ind w:left="345"/>
        <w:rPr>
          <w:lang w:val="sk-SK"/>
        </w:rPr>
      </w:pPr>
      <w:bookmarkStart w:id="297" w:name="paragraf-10.odsek-3.pismeno-c"/>
      <w:bookmarkEnd w:id="294"/>
      <w:r w:rsidRPr="0083187B">
        <w:rPr>
          <w:rFonts w:ascii="Times New Roman" w:hAnsi="Times New Roman"/>
          <w:color w:val="000000"/>
          <w:lang w:val="sk-SK"/>
        </w:rPr>
        <w:t xml:space="preserve"> </w:t>
      </w:r>
      <w:bookmarkStart w:id="298" w:name="paragraf-10.odsek-3.pismeno-c.oznacenie"/>
      <w:r w:rsidRPr="0083187B">
        <w:rPr>
          <w:rFonts w:ascii="Times New Roman" w:hAnsi="Times New Roman"/>
          <w:color w:val="000000"/>
          <w:lang w:val="sk-SK"/>
        </w:rPr>
        <w:t xml:space="preserve">c) </w:t>
      </w:r>
      <w:bookmarkStart w:id="299" w:name="paragraf-10.odsek-3.pismeno-c.text"/>
      <w:bookmarkEnd w:id="298"/>
      <w:r w:rsidRPr="0083187B">
        <w:rPr>
          <w:rFonts w:ascii="Times New Roman" w:hAnsi="Times New Roman"/>
          <w:color w:val="000000"/>
          <w:lang w:val="sk-SK"/>
        </w:rPr>
        <w:t xml:space="preserve">dôležitými nácestnými bodmi. </w:t>
      </w:r>
      <w:bookmarkEnd w:id="299"/>
    </w:p>
    <w:p w:rsidR="0098188A" w:rsidRPr="0083187B" w:rsidRDefault="00DF7A8E">
      <w:pPr>
        <w:spacing w:before="225" w:after="225" w:line="264" w:lineRule="auto"/>
        <w:ind w:left="270"/>
        <w:rPr>
          <w:lang w:val="sk-SK"/>
        </w:rPr>
      </w:pPr>
      <w:bookmarkStart w:id="300" w:name="paragraf-10.odsek-4"/>
      <w:bookmarkEnd w:id="288"/>
      <w:bookmarkEnd w:id="297"/>
      <w:r w:rsidRPr="0083187B">
        <w:rPr>
          <w:rFonts w:ascii="Times New Roman" w:hAnsi="Times New Roman"/>
          <w:color w:val="000000"/>
          <w:lang w:val="sk-SK"/>
        </w:rPr>
        <w:t xml:space="preserve"> </w:t>
      </w:r>
      <w:bookmarkStart w:id="301" w:name="paragraf-10.odsek-4.oznacenie"/>
      <w:r w:rsidRPr="0083187B">
        <w:rPr>
          <w:rFonts w:ascii="Times New Roman" w:hAnsi="Times New Roman"/>
          <w:color w:val="000000"/>
          <w:lang w:val="sk-SK"/>
        </w:rPr>
        <w:t xml:space="preserve">(4) </w:t>
      </w:r>
      <w:bookmarkStart w:id="302" w:name="paragraf-10.odsek-4.text"/>
      <w:bookmarkEnd w:id="301"/>
      <w:r w:rsidRPr="0083187B">
        <w:rPr>
          <w:rFonts w:ascii="Times New Roman" w:hAnsi="Times New Roman"/>
          <w:color w:val="000000"/>
          <w:lang w:val="sk-SK"/>
        </w:rPr>
        <w:t xml:space="preserve">Predné čelo vlaku pozostávajúceho z ucelenej jednotky sa označí označením linky alebo názvom linky a názvom cieľovej zastávky alebo stanice spôsobom uvedeným v odseku 1 písm. a). </w:t>
      </w:r>
      <w:bookmarkEnd w:id="302"/>
    </w:p>
    <w:p w:rsidR="0098188A" w:rsidRPr="0083187B" w:rsidRDefault="00DF7A8E">
      <w:pPr>
        <w:spacing w:after="0" w:line="264" w:lineRule="auto"/>
        <w:ind w:left="270"/>
        <w:rPr>
          <w:lang w:val="sk-SK"/>
        </w:rPr>
      </w:pPr>
      <w:bookmarkStart w:id="303" w:name="paragraf-10.odsek-5"/>
      <w:bookmarkEnd w:id="300"/>
      <w:r w:rsidRPr="0083187B">
        <w:rPr>
          <w:rFonts w:ascii="Times New Roman" w:hAnsi="Times New Roman"/>
          <w:color w:val="000000"/>
          <w:lang w:val="sk-SK"/>
        </w:rPr>
        <w:t xml:space="preserve"> </w:t>
      </w:r>
      <w:bookmarkStart w:id="304" w:name="paragraf-10.odsek-5.oznacenie"/>
      <w:r w:rsidRPr="0083187B">
        <w:rPr>
          <w:rFonts w:ascii="Times New Roman" w:hAnsi="Times New Roman"/>
          <w:color w:val="000000"/>
          <w:lang w:val="sk-SK"/>
        </w:rPr>
        <w:t xml:space="preserve">(5) </w:t>
      </w:r>
      <w:bookmarkStart w:id="305" w:name="paragraf-10.odsek-5.text"/>
      <w:bookmarkEnd w:id="304"/>
      <w:r w:rsidRPr="0083187B">
        <w:rPr>
          <w:rFonts w:ascii="Times New Roman" w:hAnsi="Times New Roman"/>
          <w:color w:val="000000"/>
          <w:lang w:val="sk-SK"/>
        </w:rPr>
        <w:t xml:space="preserve">Dopravný prostriedok, okrem dopravného prostriedku v doprave na lanových dráhach, sa v priestore, v ktorom sa prepravujú cestujúci, označí najmenej </w:t>
      </w:r>
      <w:bookmarkEnd w:id="305"/>
    </w:p>
    <w:p w:rsidR="0098188A" w:rsidRPr="0083187B" w:rsidRDefault="00DF7A8E">
      <w:pPr>
        <w:spacing w:before="225" w:after="225" w:line="264" w:lineRule="auto"/>
        <w:ind w:left="345"/>
        <w:rPr>
          <w:lang w:val="sk-SK"/>
        </w:rPr>
      </w:pPr>
      <w:bookmarkStart w:id="306" w:name="paragraf-10.odsek-5.pismeno-a"/>
      <w:r w:rsidRPr="0083187B">
        <w:rPr>
          <w:rFonts w:ascii="Times New Roman" w:hAnsi="Times New Roman"/>
          <w:color w:val="000000"/>
          <w:lang w:val="sk-SK"/>
        </w:rPr>
        <w:t xml:space="preserve"> </w:t>
      </w:r>
      <w:bookmarkStart w:id="307" w:name="paragraf-10.odsek-5.pismeno-a.oznacenie"/>
      <w:r w:rsidRPr="0083187B">
        <w:rPr>
          <w:rFonts w:ascii="Times New Roman" w:hAnsi="Times New Roman"/>
          <w:color w:val="000000"/>
          <w:lang w:val="sk-SK"/>
        </w:rPr>
        <w:t xml:space="preserve">a) </w:t>
      </w:r>
      <w:bookmarkStart w:id="308" w:name="paragraf-10.odsek-5.pismeno-a.text"/>
      <w:bookmarkEnd w:id="307"/>
      <w:r w:rsidRPr="0083187B">
        <w:rPr>
          <w:rFonts w:ascii="Times New Roman" w:hAnsi="Times New Roman"/>
          <w:color w:val="000000"/>
          <w:lang w:val="sk-SK"/>
        </w:rPr>
        <w:t xml:space="preserve">cieľom, ktorého text je totožný s cieľom zobrazeným zvonka, </w:t>
      </w:r>
      <w:bookmarkEnd w:id="308"/>
    </w:p>
    <w:p w:rsidR="0098188A" w:rsidRPr="0083187B" w:rsidRDefault="00DF7A8E">
      <w:pPr>
        <w:spacing w:before="225" w:after="225" w:line="264" w:lineRule="auto"/>
        <w:ind w:left="345"/>
        <w:rPr>
          <w:lang w:val="sk-SK"/>
        </w:rPr>
      </w:pPr>
      <w:bookmarkStart w:id="309" w:name="paragraf-10.odsek-5.pismeno-b"/>
      <w:bookmarkEnd w:id="306"/>
      <w:r w:rsidRPr="0083187B">
        <w:rPr>
          <w:rFonts w:ascii="Times New Roman" w:hAnsi="Times New Roman"/>
          <w:color w:val="000000"/>
          <w:lang w:val="sk-SK"/>
        </w:rPr>
        <w:t xml:space="preserve"> </w:t>
      </w:r>
      <w:bookmarkStart w:id="310" w:name="paragraf-10.odsek-5.pismeno-b.oznacenie"/>
      <w:r w:rsidRPr="0083187B">
        <w:rPr>
          <w:rFonts w:ascii="Times New Roman" w:hAnsi="Times New Roman"/>
          <w:color w:val="000000"/>
          <w:lang w:val="sk-SK"/>
        </w:rPr>
        <w:t xml:space="preserve">b) </w:t>
      </w:r>
      <w:bookmarkStart w:id="311" w:name="paragraf-10.odsek-5.pismeno-b.text"/>
      <w:bookmarkEnd w:id="310"/>
      <w:r w:rsidRPr="0083187B">
        <w:rPr>
          <w:rFonts w:ascii="Times New Roman" w:hAnsi="Times New Roman"/>
          <w:color w:val="000000"/>
          <w:lang w:val="sk-SK"/>
        </w:rPr>
        <w:t xml:space="preserve">najbližšou zastávkou linky alebo zoznamom zastávok linky v poradí, v akom sú obsluhované, </w:t>
      </w:r>
      <w:bookmarkEnd w:id="311"/>
    </w:p>
    <w:p w:rsidR="0098188A" w:rsidRPr="0083187B" w:rsidRDefault="00DF7A8E">
      <w:pPr>
        <w:spacing w:before="225" w:after="225" w:line="264" w:lineRule="auto"/>
        <w:ind w:left="345"/>
        <w:rPr>
          <w:lang w:val="sk-SK"/>
        </w:rPr>
      </w:pPr>
      <w:bookmarkStart w:id="312" w:name="paragraf-10.odsek-5.pismeno-c"/>
      <w:bookmarkEnd w:id="309"/>
      <w:r w:rsidRPr="0083187B">
        <w:rPr>
          <w:rFonts w:ascii="Times New Roman" w:hAnsi="Times New Roman"/>
          <w:color w:val="000000"/>
          <w:lang w:val="sk-SK"/>
        </w:rPr>
        <w:t xml:space="preserve"> </w:t>
      </w:r>
      <w:bookmarkStart w:id="313" w:name="paragraf-10.odsek-5.pismeno-c.oznacenie"/>
      <w:r w:rsidRPr="0083187B">
        <w:rPr>
          <w:rFonts w:ascii="Times New Roman" w:hAnsi="Times New Roman"/>
          <w:color w:val="000000"/>
          <w:lang w:val="sk-SK"/>
        </w:rPr>
        <w:t xml:space="preserve">c) </w:t>
      </w:r>
      <w:bookmarkStart w:id="314" w:name="paragraf-10.odsek-5.pismeno-c.text"/>
      <w:bookmarkEnd w:id="313"/>
      <w:r w:rsidRPr="0083187B">
        <w:rPr>
          <w:rFonts w:ascii="Times New Roman" w:hAnsi="Times New Roman"/>
          <w:color w:val="000000"/>
          <w:lang w:val="sk-SK"/>
        </w:rPr>
        <w:t xml:space="preserve">označením linky alebo názvom linky; to neplatí pre dopravu na špeciálnych dráhach a autobusovú dopravu mimo integrovaného dopravného systému alebo mestského dopravného systému. </w:t>
      </w:r>
      <w:bookmarkEnd w:id="314"/>
    </w:p>
    <w:p w:rsidR="0098188A" w:rsidRPr="0083187B" w:rsidRDefault="00DF7A8E">
      <w:pPr>
        <w:spacing w:before="225" w:after="225" w:line="264" w:lineRule="auto"/>
        <w:ind w:left="270"/>
        <w:rPr>
          <w:lang w:val="sk-SK"/>
        </w:rPr>
      </w:pPr>
      <w:bookmarkStart w:id="315" w:name="paragraf-10.odsek-6"/>
      <w:bookmarkEnd w:id="303"/>
      <w:bookmarkEnd w:id="312"/>
      <w:r w:rsidRPr="0083187B">
        <w:rPr>
          <w:rFonts w:ascii="Times New Roman" w:hAnsi="Times New Roman"/>
          <w:color w:val="000000"/>
          <w:lang w:val="sk-SK"/>
        </w:rPr>
        <w:t xml:space="preserve"> </w:t>
      </w:r>
      <w:bookmarkStart w:id="316" w:name="paragraf-10.odsek-6.oznacenie"/>
      <w:r w:rsidRPr="0083187B">
        <w:rPr>
          <w:rFonts w:ascii="Times New Roman" w:hAnsi="Times New Roman"/>
          <w:color w:val="000000"/>
          <w:lang w:val="sk-SK"/>
        </w:rPr>
        <w:t xml:space="preserve">(6) </w:t>
      </w:r>
      <w:bookmarkStart w:id="317" w:name="paragraf-10.odsek-6.text"/>
      <w:bookmarkEnd w:id="316"/>
      <w:r w:rsidRPr="0083187B">
        <w:rPr>
          <w:rFonts w:ascii="Times New Roman" w:hAnsi="Times New Roman"/>
          <w:color w:val="000000"/>
          <w:lang w:val="sk-SK"/>
        </w:rPr>
        <w:t xml:space="preserve">Cestujúci je informovaný o tom, ktorá zastávka linky je na znamenie, a ktorá zastávka linky je cieľová zastávka, ak objednávateľ alebo organizátor neurčí inak. </w:t>
      </w:r>
      <w:bookmarkEnd w:id="317"/>
    </w:p>
    <w:p w:rsidR="0098188A" w:rsidRPr="0083187B" w:rsidRDefault="00DF7A8E">
      <w:pPr>
        <w:spacing w:before="225" w:after="225" w:line="264" w:lineRule="auto"/>
        <w:ind w:left="270"/>
        <w:rPr>
          <w:lang w:val="sk-SK"/>
        </w:rPr>
      </w:pPr>
      <w:bookmarkStart w:id="318" w:name="paragraf-10.odsek-7"/>
      <w:bookmarkEnd w:id="315"/>
      <w:r w:rsidRPr="0083187B">
        <w:rPr>
          <w:rFonts w:ascii="Times New Roman" w:hAnsi="Times New Roman"/>
          <w:color w:val="000000"/>
          <w:lang w:val="sk-SK"/>
        </w:rPr>
        <w:t xml:space="preserve"> </w:t>
      </w:r>
      <w:bookmarkStart w:id="319" w:name="paragraf-10.odsek-7.oznacenie"/>
      <w:r w:rsidRPr="0083187B">
        <w:rPr>
          <w:rFonts w:ascii="Times New Roman" w:hAnsi="Times New Roman"/>
          <w:color w:val="000000"/>
          <w:lang w:val="sk-SK"/>
        </w:rPr>
        <w:t xml:space="preserve">(7) </w:t>
      </w:r>
      <w:bookmarkStart w:id="320" w:name="paragraf-10.odsek-7.text"/>
      <w:bookmarkEnd w:id="319"/>
      <w:r w:rsidRPr="0083187B">
        <w:rPr>
          <w:rFonts w:ascii="Times New Roman" w:hAnsi="Times New Roman"/>
          <w:color w:val="000000"/>
          <w:lang w:val="sk-SK"/>
        </w:rPr>
        <w:t xml:space="preserve">Informácie uvedené v odseku 5 písm. b) a odseku 6 možno nahradiť hlásením prostredníctvom zvukového informačného systému, ak je nim dopravný prostriedok vybavený. </w:t>
      </w:r>
      <w:bookmarkEnd w:id="320"/>
    </w:p>
    <w:p w:rsidR="0098188A" w:rsidRPr="0083187B" w:rsidRDefault="00DF7A8E">
      <w:pPr>
        <w:spacing w:before="225" w:after="225" w:line="264" w:lineRule="auto"/>
        <w:ind w:left="270"/>
        <w:rPr>
          <w:lang w:val="sk-SK"/>
        </w:rPr>
      </w:pPr>
      <w:bookmarkStart w:id="321" w:name="paragraf-10.odsek-8"/>
      <w:bookmarkEnd w:id="318"/>
      <w:r w:rsidRPr="0083187B">
        <w:rPr>
          <w:rFonts w:ascii="Times New Roman" w:hAnsi="Times New Roman"/>
          <w:color w:val="000000"/>
          <w:lang w:val="sk-SK"/>
        </w:rPr>
        <w:t xml:space="preserve"> </w:t>
      </w:r>
      <w:bookmarkStart w:id="322" w:name="paragraf-10.odsek-8.oznacenie"/>
      <w:r w:rsidRPr="0083187B">
        <w:rPr>
          <w:rFonts w:ascii="Times New Roman" w:hAnsi="Times New Roman"/>
          <w:color w:val="000000"/>
          <w:lang w:val="sk-SK"/>
        </w:rPr>
        <w:t xml:space="preserve">(8) </w:t>
      </w:r>
      <w:bookmarkEnd w:id="322"/>
      <w:r w:rsidRPr="0083187B">
        <w:rPr>
          <w:rFonts w:ascii="Times New Roman" w:hAnsi="Times New Roman"/>
          <w:color w:val="000000"/>
          <w:lang w:val="sk-SK"/>
        </w:rPr>
        <w:t xml:space="preserve">Vzory linkového a smerového označovania dopravného prostriedku sú uvedené v </w:t>
      </w:r>
      <w:hyperlink w:anchor="prilohy.priloha-priloha_c_2_k_vyhlaske_c_269_2024_z_z.oznacenie">
        <w:r w:rsidRPr="0083187B">
          <w:rPr>
            <w:rFonts w:ascii="Times New Roman" w:hAnsi="Times New Roman"/>
            <w:color w:val="0000FF"/>
            <w:u w:val="single"/>
            <w:lang w:val="sk-SK"/>
          </w:rPr>
          <w:t>prílohe č. 2</w:t>
        </w:r>
      </w:hyperlink>
      <w:bookmarkStart w:id="323" w:name="paragraf-10.odsek-8.text"/>
      <w:r w:rsidRPr="0083187B">
        <w:rPr>
          <w:rFonts w:ascii="Times New Roman" w:hAnsi="Times New Roman"/>
          <w:color w:val="000000"/>
          <w:lang w:val="sk-SK"/>
        </w:rPr>
        <w:t xml:space="preserve"> častiach I až V. </w:t>
      </w:r>
      <w:bookmarkEnd w:id="323"/>
    </w:p>
    <w:bookmarkEnd w:id="268"/>
    <w:bookmarkEnd w:id="321"/>
    <w:p w:rsidR="0098188A" w:rsidRPr="0083187B" w:rsidRDefault="0098188A">
      <w:pPr>
        <w:spacing w:after="0"/>
        <w:ind w:left="120"/>
        <w:rPr>
          <w:lang w:val="sk-SK"/>
        </w:rPr>
      </w:pPr>
    </w:p>
    <w:p w:rsidR="0098188A" w:rsidRPr="0083187B" w:rsidRDefault="00DF7A8E">
      <w:pPr>
        <w:spacing w:before="225" w:after="225" w:line="264" w:lineRule="auto"/>
        <w:ind w:left="195"/>
        <w:jc w:val="center"/>
        <w:rPr>
          <w:lang w:val="sk-SK"/>
        </w:rPr>
      </w:pPr>
      <w:bookmarkStart w:id="324" w:name="paragraf-11.oznacenie"/>
      <w:bookmarkStart w:id="325" w:name="paragraf-11"/>
      <w:r w:rsidRPr="0083187B">
        <w:rPr>
          <w:rFonts w:ascii="Times New Roman" w:hAnsi="Times New Roman"/>
          <w:b/>
          <w:color w:val="000000"/>
          <w:lang w:val="sk-SK"/>
        </w:rPr>
        <w:t xml:space="preserve"> § 11 </w:t>
      </w:r>
    </w:p>
    <w:p w:rsidR="0098188A" w:rsidRPr="0083187B" w:rsidRDefault="00DF7A8E">
      <w:pPr>
        <w:spacing w:before="225" w:after="225" w:line="264" w:lineRule="auto"/>
        <w:ind w:left="195"/>
        <w:jc w:val="center"/>
        <w:rPr>
          <w:lang w:val="sk-SK"/>
        </w:rPr>
      </w:pPr>
      <w:bookmarkStart w:id="326" w:name="paragraf-11.nadpis"/>
      <w:bookmarkEnd w:id="324"/>
      <w:r w:rsidRPr="0083187B">
        <w:rPr>
          <w:rFonts w:ascii="Times New Roman" w:hAnsi="Times New Roman"/>
          <w:b/>
          <w:color w:val="000000"/>
          <w:lang w:val="sk-SK"/>
        </w:rPr>
        <w:lastRenderedPageBreak/>
        <w:t xml:space="preserve"> Spoločné ustanovenia k označovaniu dopravných prostriedkov v pravidelnej doprave </w:t>
      </w:r>
    </w:p>
    <w:p w:rsidR="0098188A" w:rsidRPr="0083187B" w:rsidRDefault="00DF7A8E">
      <w:pPr>
        <w:spacing w:before="225" w:after="225" w:line="264" w:lineRule="auto"/>
        <w:ind w:left="270"/>
        <w:rPr>
          <w:lang w:val="sk-SK"/>
        </w:rPr>
      </w:pPr>
      <w:bookmarkStart w:id="327" w:name="paragraf-11.odsek-1"/>
      <w:bookmarkEnd w:id="326"/>
      <w:r w:rsidRPr="0083187B">
        <w:rPr>
          <w:rFonts w:ascii="Times New Roman" w:hAnsi="Times New Roman"/>
          <w:color w:val="000000"/>
          <w:lang w:val="sk-SK"/>
        </w:rPr>
        <w:t xml:space="preserve"> </w:t>
      </w:r>
      <w:bookmarkStart w:id="328" w:name="paragraf-11.odsek-1.oznacenie"/>
      <w:r w:rsidRPr="0083187B">
        <w:rPr>
          <w:rFonts w:ascii="Times New Roman" w:hAnsi="Times New Roman"/>
          <w:color w:val="000000"/>
          <w:lang w:val="sk-SK"/>
        </w:rPr>
        <w:t xml:space="preserve">(1) </w:t>
      </w:r>
      <w:bookmarkEnd w:id="328"/>
      <w:r w:rsidRPr="0083187B">
        <w:rPr>
          <w:rFonts w:ascii="Times New Roman" w:hAnsi="Times New Roman"/>
          <w:color w:val="000000"/>
          <w:lang w:val="sk-SK"/>
        </w:rPr>
        <w:t xml:space="preserve">Linkové a smerové označovanie dopravného prostriedku podľa </w:t>
      </w:r>
      <w:hyperlink w:anchor="paragraf-10">
        <w:r w:rsidRPr="0083187B">
          <w:rPr>
            <w:rFonts w:ascii="Times New Roman" w:hAnsi="Times New Roman"/>
            <w:color w:val="0000FF"/>
            <w:u w:val="single"/>
            <w:lang w:val="sk-SK"/>
          </w:rPr>
          <w:t>§ 10</w:t>
        </w:r>
      </w:hyperlink>
      <w:bookmarkStart w:id="329" w:name="paragraf-11.odsek-1.text"/>
      <w:r w:rsidRPr="0083187B">
        <w:rPr>
          <w:rFonts w:ascii="Times New Roman" w:hAnsi="Times New Roman"/>
          <w:color w:val="000000"/>
          <w:lang w:val="sk-SK"/>
        </w:rPr>
        <w:t xml:space="preserve"> sa vyhotoví tak, aby bolo čitateľné aj za tmy s dostatočným kontrastom medzi textom a pozadím. Na text označenia dopravného prostriedku sa použije bezpätkové písmo. </w:t>
      </w:r>
      <w:bookmarkEnd w:id="329"/>
    </w:p>
    <w:p w:rsidR="0098188A" w:rsidRPr="0083187B" w:rsidRDefault="00DF7A8E">
      <w:pPr>
        <w:spacing w:before="225" w:after="225" w:line="264" w:lineRule="auto"/>
        <w:ind w:left="270"/>
        <w:rPr>
          <w:lang w:val="sk-SK"/>
        </w:rPr>
      </w:pPr>
      <w:bookmarkStart w:id="330" w:name="paragraf-11.odsek-2"/>
      <w:bookmarkEnd w:id="327"/>
      <w:r w:rsidRPr="0083187B">
        <w:rPr>
          <w:rFonts w:ascii="Times New Roman" w:hAnsi="Times New Roman"/>
          <w:color w:val="000000"/>
          <w:lang w:val="sk-SK"/>
        </w:rPr>
        <w:t xml:space="preserve"> </w:t>
      </w:r>
      <w:bookmarkStart w:id="331" w:name="paragraf-11.odsek-2.oznacenie"/>
      <w:r w:rsidRPr="0083187B">
        <w:rPr>
          <w:rFonts w:ascii="Times New Roman" w:hAnsi="Times New Roman"/>
          <w:color w:val="000000"/>
          <w:lang w:val="sk-SK"/>
        </w:rPr>
        <w:t xml:space="preserve">(2) </w:t>
      </w:r>
      <w:bookmarkStart w:id="332" w:name="paragraf-11.odsek-2.text"/>
      <w:bookmarkEnd w:id="331"/>
      <w:r w:rsidRPr="0083187B">
        <w:rPr>
          <w:rFonts w:ascii="Times New Roman" w:hAnsi="Times New Roman"/>
          <w:color w:val="000000"/>
          <w:lang w:val="sk-SK"/>
        </w:rPr>
        <w:t xml:space="preserve">Linkové a smerové označovanie dopravného prostriedku sa môže zobraziť aj na elektronickej tabuli, pričom text môže rotovať, </w:t>
      </w:r>
      <w:proofErr w:type="spellStart"/>
      <w:r w:rsidRPr="0083187B">
        <w:rPr>
          <w:rFonts w:ascii="Times New Roman" w:hAnsi="Times New Roman"/>
          <w:color w:val="000000"/>
          <w:lang w:val="sk-SK"/>
        </w:rPr>
        <w:t>preblikávať</w:t>
      </w:r>
      <w:proofErr w:type="spellEnd"/>
      <w:r w:rsidRPr="0083187B">
        <w:rPr>
          <w:rFonts w:ascii="Times New Roman" w:hAnsi="Times New Roman"/>
          <w:color w:val="000000"/>
          <w:lang w:val="sk-SK"/>
        </w:rPr>
        <w:t xml:space="preserve"> alebo sa iným spôsobom meniť. Informácie sa môžu meniť len v takom intervale alebo rotovať len takou rýchlosťou, aby si ich cestujúci vedel pohodlne prečítať. Cieľ a označenie linky sú na vonkajšej elektronickej tabuli zobrazené stacionárne, okrem prípadu, ak sa počas jazdy medzi zastávkami linky menia. Ak sa na elektronickej tabuli zobrazujú súčasne cieľ a nácestné body, vizuálne sa odlíšia tak, aby boli informácie jednoducho a intuitívne rozoznateľné. </w:t>
      </w:r>
      <w:bookmarkEnd w:id="332"/>
    </w:p>
    <w:p w:rsidR="0098188A" w:rsidRPr="0083187B" w:rsidRDefault="00DF7A8E">
      <w:pPr>
        <w:spacing w:before="225" w:after="225" w:line="264" w:lineRule="auto"/>
        <w:ind w:left="270"/>
        <w:rPr>
          <w:lang w:val="sk-SK"/>
        </w:rPr>
      </w:pPr>
      <w:bookmarkStart w:id="333" w:name="paragraf-11.odsek-3"/>
      <w:bookmarkEnd w:id="330"/>
      <w:r w:rsidRPr="0083187B">
        <w:rPr>
          <w:rFonts w:ascii="Times New Roman" w:hAnsi="Times New Roman"/>
          <w:color w:val="000000"/>
          <w:lang w:val="sk-SK"/>
        </w:rPr>
        <w:t xml:space="preserve"> </w:t>
      </w:r>
      <w:bookmarkStart w:id="334" w:name="paragraf-11.odsek-3.oznacenie"/>
      <w:r w:rsidRPr="0083187B">
        <w:rPr>
          <w:rFonts w:ascii="Times New Roman" w:hAnsi="Times New Roman"/>
          <w:color w:val="000000"/>
          <w:lang w:val="sk-SK"/>
        </w:rPr>
        <w:t xml:space="preserve">(3) </w:t>
      </w:r>
      <w:bookmarkStart w:id="335" w:name="paragraf-11.odsek-3.text"/>
      <w:bookmarkEnd w:id="334"/>
      <w:r w:rsidRPr="0083187B">
        <w:rPr>
          <w:rFonts w:ascii="Times New Roman" w:hAnsi="Times New Roman"/>
          <w:color w:val="000000"/>
          <w:lang w:val="sk-SK"/>
        </w:rPr>
        <w:t xml:space="preserve">Pri jazde dopravného prostriedku bez cestujúcich sa dopravný prostriedok zvonku označí vhodným textom, napríklad „technologická jazda“, „služobná linka“ alebo „skúšobná jazda“, pričom text sa vizuálne odlíši od označenia linky a cieľa linky pri vykonávaní verejnej dopravy. Text podľa prvej vety sa môže zobraziť aj na elektronickej tabuli. </w:t>
      </w:r>
      <w:bookmarkEnd w:id="335"/>
    </w:p>
    <w:p w:rsidR="0098188A" w:rsidRPr="0083187B" w:rsidRDefault="00DF7A8E">
      <w:pPr>
        <w:spacing w:before="225" w:after="225" w:line="264" w:lineRule="auto"/>
        <w:ind w:left="270"/>
        <w:rPr>
          <w:lang w:val="sk-SK"/>
        </w:rPr>
      </w:pPr>
      <w:bookmarkStart w:id="336" w:name="paragraf-11.odsek-4"/>
      <w:bookmarkEnd w:id="333"/>
      <w:r w:rsidRPr="0083187B">
        <w:rPr>
          <w:rFonts w:ascii="Times New Roman" w:hAnsi="Times New Roman"/>
          <w:color w:val="000000"/>
          <w:lang w:val="sk-SK"/>
        </w:rPr>
        <w:t xml:space="preserve"> </w:t>
      </w:r>
      <w:bookmarkStart w:id="337" w:name="paragraf-11.odsek-4.oznacenie"/>
      <w:r w:rsidRPr="0083187B">
        <w:rPr>
          <w:rFonts w:ascii="Times New Roman" w:hAnsi="Times New Roman"/>
          <w:color w:val="000000"/>
          <w:lang w:val="sk-SK"/>
        </w:rPr>
        <w:t xml:space="preserve">(4) </w:t>
      </w:r>
      <w:bookmarkEnd w:id="337"/>
      <w:r w:rsidRPr="0083187B">
        <w:rPr>
          <w:rFonts w:ascii="Times New Roman" w:hAnsi="Times New Roman"/>
          <w:color w:val="000000"/>
          <w:lang w:val="sk-SK"/>
        </w:rPr>
        <w:t xml:space="preserve">Na linkové a smerové označovanie dopravného prostriedku náhradnej dopravy sa vzťahuje </w:t>
      </w:r>
      <w:hyperlink w:anchor="paragraf-10.odsek-1">
        <w:r w:rsidRPr="0083187B">
          <w:rPr>
            <w:rFonts w:ascii="Times New Roman" w:hAnsi="Times New Roman"/>
            <w:color w:val="0000FF"/>
            <w:u w:val="single"/>
            <w:lang w:val="sk-SK"/>
          </w:rPr>
          <w:t>§ 10 ods. 1</w:t>
        </w:r>
      </w:hyperlink>
      <w:r w:rsidRPr="0083187B">
        <w:rPr>
          <w:rFonts w:ascii="Times New Roman" w:hAnsi="Times New Roman"/>
          <w:color w:val="000000"/>
          <w:lang w:val="sk-SK"/>
        </w:rPr>
        <w:t xml:space="preserve"> a </w:t>
      </w:r>
      <w:hyperlink w:anchor="paragraf-10.odsek-5">
        <w:r w:rsidRPr="0083187B">
          <w:rPr>
            <w:rFonts w:ascii="Times New Roman" w:hAnsi="Times New Roman"/>
            <w:color w:val="0000FF"/>
            <w:u w:val="single"/>
            <w:lang w:val="sk-SK"/>
          </w:rPr>
          <w:t>5</w:t>
        </w:r>
      </w:hyperlink>
      <w:bookmarkStart w:id="338" w:name="paragraf-11.odsek-4.text"/>
      <w:r w:rsidRPr="0083187B">
        <w:rPr>
          <w:rFonts w:ascii="Times New Roman" w:hAnsi="Times New Roman"/>
          <w:color w:val="000000"/>
          <w:lang w:val="sk-SK"/>
        </w:rPr>
        <w:t xml:space="preserve"> rovnako. </w:t>
      </w:r>
      <w:bookmarkEnd w:id="338"/>
    </w:p>
    <w:p w:rsidR="0098188A" w:rsidRPr="0083187B" w:rsidRDefault="00DF7A8E">
      <w:pPr>
        <w:spacing w:before="225" w:after="225" w:line="264" w:lineRule="auto"/>
        <w:ind w:left="270"/>
        <w:rPr>
          <w:lang w:val="sk-SK"/>
        </w:rPr>
      </w:pPr>
      <w:bookmarkStart w:id="339" w:name="paragraf-11.odsek-5"/>
      <w:bookmarkEnd w:id="336"/>
      <w:r w:rsidRPr="0083187B">
        <w:rPr>
          <w:rFonts w:ascii="Times New Roman" w:hAnsi="Times New Roman"/>
          <w:color w:val="000000"/>
          <w:lang w:val="sk-SK"/>
        </w:rPr>
        <w:t xml:space="preserve"> </w:t>
      </w:r>
      <w:bookmarkStart w:id="340" w:name="paragraf-11.odsek-5.oznacenie"/>
      <w:r w:rsidRPr="0083187B">
        <w:rPr>
          <w:rFonts w:ascii="Times New Roman" w:hAnsi="Times New Roman"/>
          <w:color w:val="000000"/>
          <w:lang w:val="sk-SK"/>
        </w:rPr>
        <w:t xml:space="preserve">(5) </w:t>
      </w:r>
      <w:bookmarkStart w:id="341" w:name="paragraf-11.odsek-5.text"/>
      <w:bookmarkEnd w:id="340"/>
      <w:r w:rsidRPr="0083187B">
        <w:rPr>
          <w:rFonts w:ascii="Times New Roman" w:hAnsi="Times New Roman"/>
          <w:color w:val="000000"/>
          <w:lang w:val="sk-SK"/>
        </w:rPr>
        <w:t xml:space="preserve">Na prednom čele dopravného prostriedku sa nesmú nachádzať žiadne ďalšie nápisy, označenia, obrázky, objekty alebo zariadenia vydávajúce svetlo, okrem tých, ktoré sú v súlade s touto vyhláškou alebo inými všeobecne záväznými právnymi predpismi, zmluvne dohodnutými štandardmi alebo slúžia na plnenie úloh dopravcu v pravidelnej doprave. </w:t>
      </w:r>
      <w:bookmarkEnd w:id="341"/>
    </w:p>
    <w:p w:rsidR="0098188A" w:rsidRPr="0083187B" w:rsidRDefault="00DF7A8E">
      <w:pPr>
        <w:spacing w:before="225" w:after="225" w:line="264" w:lineRule="auto"/>
        <w:ind w:left="270"/>
        <w:rPr>
          <w:lang w:val="sk-SK"/>
        </w:rPr>
      </w:pPr>
      <w:bookmarkStart w:id="342" w:name="paragraf-11.odsek-6"/>
      <w:bookmarkEnd w:id="339"/>
      <w:r w:rsidRPr="0083187B">
        <w:rPr>
          <w:rFonts w:ascii="Times New Roman" w:hAnsi="Times New Roman"/>
          <w:color w:val="000000"/>
          <w:lang w:val="sk-SK"/>
        </w:rPr>
        <w:t xml:space="preserve"> </w:t>
      </w:r>
      <w:bookmarkStart w:id="343" w:name="paragraf-11.odsek-6.oznacenie"/>
      <w:r w:rsidRPr="0083187B">
        <w:rPr>
          <w:rFonts w:ascii="Times New Roman" w:hAnsi="Times New Roman"/>
          <w:color w:val="000000"/>
          <w:lang w:val="sk-SK"/>
        </w:rPr>
        <w:t xml:space="preserve">(6) </w:t>
      </w:r>
      <w:bookmarkEnd w:id="343"/>
      <w:r w:rsidRPr="0083187B">
        <w:rPr>
          <w:rFonts w:ascii="Times New Roman" w:hAnsi="Times New Roman"/>
          <w:color w:val="000000"/>
          <w:lang w:val="sk-SK"/>
        </w:rPr>
        <w:t xml:space="preserve">Smerové a linkové označenie dopravného prostriedku podľa </w:t>
      </w:r>
      <w:hyperlink w:anchor="paragraf-10.odsek-1">
        <w:r w:rsidRPr="0083187B">
          <w:rPr>
            <w:rFonts w:ascii="Times New Roman" w:hAnsi="Times New Roman"/>
            <w:color w:val="0000FF"/>
            <w:u w:val="single"/>
            <w:lang w:val="sk-SK"/>
          </w:rPr>
          <w:t>§ 10 ods. 1</w:t>
        </w:r>
      </w:hyperlink>
      <w:r w:rsidRPr="0083187B">
        <w:rPr>
          <w:rFonts w:ascii="Times New Roman" w:hAnsi="Times New Roman"/>
          <w:color w:val="000000"/>
          <w:lang w:val="sk-SK"/>
        </w:rPr>
        <w:t xml:space="preserve"> a </w:t>
      </w:r>
      <w:hyperlink w:anchor="paragraf-10.odsek-3">
        <w:r w:rsidRPr="0083187B">
          <w:rPr>
            <w:rFonts w:ascii="Times New Roman" w:hAnsi="Times New Roman"/>
            <w:color w:val="0000FF"/>
            <w:u w:val="single"/>
            <w:lang w:val="sk-SK"/>
          </w:rPr>
          <w:t>3</w:t>
        </w:r>
      </w:hyperlink>
      <w:r w:rsidRPr="0083187B">
        <w:rPr>
          <w:rFonts w:ascii="Times New Roman" w:hAnsi="Times New Roman"/>
          <w:color w:val="000000"/>
          <w:lang w:val="sk-SK"/>
        </w:rPr>
        <w:t xml:space="preserve"> nesmie obsahovať reklamu. Na elektronickej tabuli nesmú byť informácie podľa </w:t>
      </w:r>
      <w:hyperlink w:anchor="paragraf-10.odsek-5">
        <w:r w:rsidRPr="0083187B">
          <w:rPr>
            <w:rFonts w:ascii="Times New Roman" w:hAnsi="Times New Roman"/>
            <w:color w:val="0000FF"/>
            <w:u w:val="single"/>
            <w:lang w:val="sk-SK"/>
          </w:rPr>
          <w:t>§ 10 ods. 5</w:t>
        </w:r>
      </w:hyperlink>
      <w:bookmarkStart w:id="344" w:name="paragraf-11.odsek-6.text"/>
      <w:r w:rsidRPr="0083187B">
        <w:rPr>
          <w:rFonts w:ascii="Times New Roman" w:hAnsi="Times New Roman"/>
          <w:color w:val="000000"/>
          <w:lang w:val="sk-SK"/>
        </w:rPr>
        <w:t xml:space="preserve"> prekryté reklamou. Za reklamu sa nepovažuje pomenovanie zastávky ani označenie cieľa názvom kultúrno-spoločenského podujatia, pre ktoré sa doprava zabezpečuje. </w:t>
      </w:r>
      <w:bookmarkEnd w:id="344"/>
    </w:p>
    <w:p w:rsidR="0098188A" w:rsidRPr="0083187B" w:rsidRDefault="00DF7A8E">
      <w:pPr>
        <w:spacing w:before="225" w:after="225" w:line="264" w:lineRule="auto"/>
        <w:ind w:left="270"/>
        <w:rPr>
          <w:lang w:val="sk-SK"/>
        </w:rPr>
      </w:pPr>
      <w:bookmarkStart w:id="345" w:name="paragraf-11.odsek-7"/>
      <w:bookmarkEnd w:id="342"/>
      <w:r w:rsidRPr="0083187B">
        <w:rPr>
          <w:rFonts w:ascii="Times New Roman" w:hAnsi="Times New Roman"/>
          <w:color w:val="000000"/>
          <w:lang w:val="sk-SK"/>
        </w:rPr>
        <w:t xml:space="preserve"> </w:t>
      </w:r>
      <w:bookmarkStart w:id="346" w:name="paragraf-11.odsek-7.oznacenie"/>
      <w:r w:rsidRPr="0083187B">
        <w:rPr>
          <w:rFonts w:ascii="Times New Roman" w:hAnsi="Times New Roman"/>
          <w:color w:val="000000"/>
          <w:lang w:val="sk-SK"/>
        </w:rPr>
        <w:t xml:space="preserve">(7) </w:t>
      </w:r>
      <w:bookmarkStart w:id="347" w:name="paragraf-11.odsek-7.text"/>
      <w:bookmarkEnd w:id="346"/>
      <w:r w:rsidRPr="0083187B">
        <w:rPr>
          <w:rFonts w:ascii="Times New Roman" w:hAnsi="Times New Roman"/>
          <w:color w:val="000000"/>
          <w:lang w:val="sk-SK"/>
        </w:rPr>
        <w:t xml:space="preserve">Dopravný prostriedok v mestskej autobusovej doprave a mestskej dráhovej doprave sa vybaví zariadením vydávajúcim zvukový a svetelný signál upozorňujúci cestujúcich, že nasleduje zatvorenie dverí. </w:t>
      </w:r>
      <w:bookmarkEnd w:id="347"/>
    </w:p>
    <w:p w:rsidR="0098188A" w:rsidRPr="0083187B" w:rsidRDefault="00DF7A8E">
      <w:pPr>
        <w:spacing w:before="225" w:after="225" w:line="264" w:lineRule="auto"/>
        <w:ind w:left="270"/>
        <w:rPr>
          <w:lang w:val="sk-SK"/>
        </w:rPr>
      </w:pPr>
      <w:bookmarkStart w:id="348" w:name="paragraf-11.odsek-8"/>
      <w:bookmarkEnd w:id="345"/>
      <w:r w:rsidRPr="0083187B">
        <w:rPr>
          <w:rFonts w:ascii="Times New Roman" w:hAnsi="Times New Roman"/>
          <w:color w:val="000000"/>
          <w:lang w:val="sk-SK"/>
        </w:rPr>
        <w:t xml:space="preserve"> </w:t>
      </w:r>
      <w:bookmarkStart w:id="349" w:name="paragraf-11.odsek-8.oznacenie"/>
      <w:r w:rsidRPr="0083187B">
        <w:rPr>
          <w:rFonts w:ascii="Times New Roman" w:hAnsi="Times New Roman"/>
          <w:color w:val="000000"/>
          <w:lang w:val="sk-SK"/>
        </w:rPr>
        <w:t xml:space="preserve">(8) </w:t>
      </w:r>
      <w:bookmarkStart w:id="350" w:name="paragraf-11.odsek-8.text"/>
      <w:bookmarkEnd w:id="349"/>
      <w:r w:rsidRPr="0083187B">
        <w:rPr>
          <w:rFonts w:ascii="Times New Roman" w:hAnsi="Times New Roman"/>
          <w:color w:val="000000"/>
          <w:lang w:val="sk-SK"/>
        </w:rPr>
        <w:t xml:space="preserve">Ovládacie prvky dopravného prostriedku určené cestujúcim, napríklad tlačidlo zastávky na znamenie alebo tlačidlo dopytového otvárania dverí, sa viditeľne označia. </w:t>
      </w:r>
      <w:bookmarkEnd w:id="350"/>
    </w:p>
    <w:p w:rsidR="0098188A" w:rsidRPr="0083187B" w:rsidRDefault="00DF7A8E">
      <w:pPr>
        <w:spacing w:before="225" w:after="225" w:line="264" w:lineRule="auto"/>
        <w:ind w:left="270"/>
        <w:rPr>
          <w:lang w:val="sk-SK"/>
        </w:rPr>
      </w:pPr>
      <w:bookmarkStart w:id="351" w:name="paragraf-11.odsek-9"/>
      <w:bookmarkEnd w:id="348"/>
      <w:r w:rsidRPr="0083187B">
        <w:rPr>
          <w:rFonts w:ascii="Times New Roman" w:hAnsi="Times New Roman"/>
          <w:color w:val="000000"/>
          <w:lang w:val="sk-SK"/>
        </w:rPr>
        <w:t xml:space="preserve"> </w:t>
      </w:r>
      <w:bookmarkStart w:id="352" w:name="paragraf-11.odsek-9.oznacenie"/>
      <w:r w:rsidRPr="0083187B">
        <w:rPr>
          <w:rFonts w:ascii="Times New Roman" w:hAnsi="Times New Roman"/>
          <w:color w:val="000000"/>
          <w:lang w:val="sk-SK"/>
        </w:rPr>
        <w:t xml:space="preserve">(9) </w:t>
      </w:r>
      <w:bookmarkStart w:id="353" w:name="paragraf-11.odsek-9.text"/>
      <w:bookmarkEnd w:id="352"/>
      <w:r w:rsidRPr="0083187B">
        <w:rPr>
          <w:rFonts w:ascii="Times New Roman" w:hAnsi="Times New Roman"/>
          <w:color w:val="000000"/>
          <w:lang w:val="sk-SK"/>
        </w:rPr>
        <w:t xml:space="preserve">Tlačidlo zastávky na znamenie plní zároveň funkciu dopytového otvárania dverí a naopak. </w:t>
      </w:r>
      <w:bookmarkEnd w:id="353"/>
    </w:p>
    <w:p w:rsidR="0098188A" w:rsidRPr="0083187B" w:rsidRDefault="00DF7A8E">
      <w:pPr>
        <w:spacing w:before="225" w:after="225" w:line="264" w:lineRule="auto"/>
        <w:ind w:left="270"/>
        <w:rPr>
          <w:lang w:val="sk-SK"/>
        </w:rPr>
      </w:pPr>
      <w:bookmarkStart w:id="354" w:name="paragraf-11.odsek-10"/>
      <w:bookmarkEnd w:id="351"/>
      <w:r w:rsidRPr="0083187B">
        <w:rPr>
          <w:rFonts w:ascii="Times New Roman" w:hAnsi="Times New Roman"/>
          <w:color w:val="000000"/>
          <w:lang w:val="sk-SK"/>
        </w:rPr>
        <w:t xml:space="preserve"> </w:t>
      </w:r>
      <w:bookmarkStart w:id="355" w:name="paragraf-11.odsek-10.oznacenie"/>
      <w:r w:rsidRPr="0083187B">
        <w:rPr>
          <w:rFonts w:ascii="Times New Roman" w:hAnsi="Times New Roman"/>
          <w:color w:val="000000"/>
          <w:lang w:val="sk-SK"/>
        </w:rPr>
        <w:t xml:space="preserve">(10) </w:t>
      </w:r>
      <w:bookmarkStart w:id="356" w:name="paragraf-11.odsek-10.text"/>
      <w:bookmarkEnd w:id="355"/>
      <w:r w:rsidRPr="0083187B">
        <w:rPr>
          <w:rFonts w:ascii="Times New Roman" w:hAnsi="Times New Roman"/>
          <w:color w:val="000000"/>
          <w:lang w:val="sk-SK"/>
        </w:rPr>
        <w:t xml:space="preserve">Dvere, cez ktoré je určený nástup osobitnej skupiny cestujúcich, napríklad s invalidným vozíkom, detským kočíkom, bicyklom alebo lyžami, a priestor, ktorý je určený na prepravu týchto cestujúcich, sa viditeľne označia všeobecne zrozumiteľným piktogramom. </w:t>
      </w:r>
      <w:bookmarkEnd w:id="356"/>
    </w:p>
    <w:p w:rsidR="0098188A" w:rsidRPr="0083187B" w:rsidRDefault="00DF7A8E">
      <w:pPr>
        <w:spacing w:before="225" w:after="225" w:line="264" w:lineRule="auto"/>
        <w:ind w:left="270"/>
        <w:rPr>
          <w:lang w:val="sk-SK"/>
        </w:rPr>
      </w:pPr>
      <w:bookmarkStart w:id="357" w:name="paragraf-11.odsek-11"/>
      <w:bookmarkEnd w:id="354"/>
      <w:r w:rsidRPr="0083187B">
        <w:rPr>
          <w:rFonts w:ascii="Times New Roman" w:hAnsi="Times New Roman"/>
          <w:color w:val="000000"/>
          <w:lang w:val="sk-SK"/>
        </w:rPr>
        <w:t xml:space="preserve"> </w:t>
      </w:r>
      <w:bookmarkStart w:id="358" w:name="paragraf-11.odsek-11.oznacenie"/>
      <w:r w:rsidRPr="0083187B">
        <w:rPr>
          <w:rFonts w:ascii="Times New Roman" w:hAnsi="Times New Roman"/>
          <w:color w:val="000000"/>
          <w:lang w:val="sk-SK"/>
        </w:rPr>
        <w:t xml:space="preserve">(11) </w:t>
      </w:r>
      <w:bookmarkStart w:id="359" w:name="paragraf-11.odsek-11.text"/>
      <w:bookmarkEnd w:id="358"/>
      <w:r w:rsidRPr="0083187B">
        <w:rPr>
          <w:rFonts w:ascii="Times New Roman" w:hAnsi="Times New Roman"/>
          <w:color w:val="000000"/>
          <w:lang w:val="sk-SK"/>
        </w:rPr>
        <w:t xml:space="preserve">Vysvetlivky piktogramov sa uvedú v prepravnom poriadku. </w:t>
      </w:r>
      <w:bookmarkEnd w:id="359"/>
    </w:p>
    <w:p w:rsidR="0098188A" w:rsidRPr="0083187B" w:rsidRDefault="00DF7A8E">
      <w:pPr>
        <w:spacing w:before="225" w:after="225" w:line="264" w:lineRule="auto"/>
        <w:ind w:left="270"/>
        <w:rPr>
          <w:lang w:val="sk-SK"/>
        </w:rPr>
      </w:pPr>
      <w:bookmarkStart w:id="360" w:name="paragraf-11.odsek-12"/>
      <w:bookmarkEnd w:id="357"/>
      <w:r w:rsidRPr="0083187B">
        <w:rPr>
          <w:rFonts w:ascii="Times New Roman" w:hAnsi="Times New Roman"/>
          <w:color w:val="000000"/>
          <w:lang w:val="sk-SK"/>
        </w:rPr>
        <w:t xml:space="preserve"> </w:t>
      </w:r>
      <w:bookmarkStart w:id="361" w:name="paragraf-11.odsek-12.oznacenie"/>
      <w:r w:rsidRPr="0083187B">
        <w:rPr>
          <w:rFonts w:ascii="Times New Roman" w:hAnsi="Times New Roman"/>
          <w:color w:val="000000"/>
          <w:lang w:val="sk-SK"/>
        </w:rPr>
        <w:t xml:space="preserve">(12) </w:t>
      </w:r>
      <w:bookmarkStart w:id="362" w:name="paragraf-11.odsek-12.text"/>
      <w:bookmarkEnd w:id="361"/>
      <w:r w:rsidRPr="0083187B">
        <w:rPr>
          <w:rFonts w:ascii="Times New Roman" w:hAnsi="Times New Roman"/>
          <w:color w:val="000000"/>
          <w:lang w:val="sk-SK"/>
        </w:rPr>
        <w:t xml:space="preserve">Odseky 6 až 11 sa nevzťahujú na historické vozidlo používané v pravidelnej doprave. </w:t>
      </w:r>
      <w:bookmarkEnd w:id="362"/>
    </w:p>
    <w:p w:rsidR="0098188A" w:rsidRPr="0083187B" w:rsidRDefault="00DF7A8E">
      <w:pPr>
        <w:spacing w:before="225" w:after="225" w:line="264" w:lineRule="auto"/>
        <w:ind w:left="270"/>
        <w:rPr>
          <w:lang w:val="sk-SK"/>
        </w:rPr>
      </w:pPr>
      <w:bookmarkStart w:id="363" w:name="paragraf-11.odsek-13"/>
      <w:bookmarkEnd w:id="360"/>
      <w:r w:rsidRPr="0083187B">
        <w:rPr>
          <w:rFonts w:ascii="Times New Roman" w:hAnsi="Times New Roman"/>
          <w:color w:val="000000"/>
          <w:lang w:val="sk-SK"/>
        </w:rPr>
        <w:t xml:space="preserve"> </w:t>
      </w:r>
      <w:bookmarkStart w:id="364" w:name="paragraf-11.odsek-13.oznacenie"/>
      <w:r w:rsidRPr="0083187B">
        <w:rPr>
          <w:rFonts w:ascii="Times New Roman" w:hAnsi="Times New Roman"/>
          <w:color w:val="000000"/>
          <w:lang w:val="sk-SK"/>
        </w:rPr>
        <w:t xml:space="preserve">(13) </w:t>
      </w:r>
      <w:bookmarkEnd w:id="364"/>
      <w:r w:rsidRPr="0083187B">
        <w:rPr>
          <w:rFonts w:ascii="Times New Roman" w:hAnsi="Times New Roman"/>
          <w:color w:val="000000"/>
          <w:lang w:val="sk-SK"/>
        </w:rPr>
        <w:t xml:space="preserve">Vzor označovania dopravného prostriedku náhradnej dopravy podľa odseku 4 a vzor označenia dverí podľa odseku 10 je uvedený v </w:t>
      </w:r>
      <w:hyperlink w:anchor="prilohy.priloha-priloha_c_2_k_vyhlaske_c_269_2024_z_z.oznacenie">
        <w:r w:rsidRPr="0083187B">
          <w:rPr>
            <w:rFonts w:ascii="Times New Roman" w:hAnsi="Times New Roman"/>
            <w:color w:val="0000FF"/>
            <w:u w:val="single"/>
            <w:lang w:val="sk-SK"/>
          </w:rPr>
          <w:t>prílohe č. 2</w:t>
        </w:r>
      </w:hyperlink>
      <w:bookmarkStart w:id="365" w:name="paragraf-11.odsek-13.text"/>
      <w:r w:rsidRPr="0083187B">
        <w:rPr>
          <w:rFonts w:ascii="Times New Roman" w:hAnsi="Times New Roman"/>
          <w:color w:val="000000"/>
          <w:lang w:val="sk-SK"/>
        </w:rPr>
        <w:t xml:space="preserve"> časti VI. </w:t>
      </w:r>
      <w:bookmarkEnd w:id="365"/>
    </w:p>
    <w:bookmarkEnd w:id="325"/>
    <w:bookmarkEnd w:id="363"/>
    <w:p w:rsidR="0098188A" w:rsidRPr="0083187B" w:rsidRDefault="0098188A">
      <w:pPr>
        <w:spacing w:after="0"/>
        <w:ind w:left="120"/>
        <w:rPr>
          <w:lang w:val="sk-SK"/>
        </w:rPr>
      </w:pPr>
    </w:p>
    <w:p w:rsidR="00DF7A8E" w:rsidRPr="00C5344E" w:rsidRDefault="00DF7A8E" w:rsidP="00272096">
      <w:pPr>
        <w:spacing w:before="225" w:after="225" w:line="264" w:lineRule="auto"/>
        <w:ind w:left="270"/>
        <w:jc w:val="center"/>
        <w:rPr>
          <w:rFonts w:ascii="Times New Roman" w:hAnsi="Times New Roman"/>
          <w:b/>
          <w:color w:val="FF0000"/>
          <w:lang w:val="sk-SK"/>
        </w:rPr>
      </w:pPr>
      <w:r w:rsidRPr="00C5344E">
        <w:rPr>
          <w:rFonts w:ascii="Times New Roman" w:hAnsi="Times New Roman"/>
          <w:b/>
          <w:color w:val="FF0000"/>
          <w:lang w:val="sk-SK"/>
        </w:rPr>
        <w:t>§ 11a</w:t>
      </w:r>
      <w:r w:rsidRPr="00C5344E">
        <w:rPr>
          <w:rFonts w:ascii="Times New Roman" w:hAnsi="Times New Roman"/>
          <w:b/>
          <w:color w:val="FF0000"/>
          <w:lang w:val="sk-SK"/>
        </w:rPr>
        <w:br/>
        <w:t>Označovanie dopravných prostriedkov v dopytovej doprave</w:t>
      </w:r>
    </w:p>
    <w:p w:rsidR="00DF7A8E" w:rsidRPr="00C5344E" w:rsidRDefault="00DF7A8E" w:rsidP="00C5344E">
      <w:pPr>
        <w:spacing w:before="225" w:after="225" w:line="264" w:lineRule="auto"/>
        <w:ind w:left="270" w:firstLine="397"/>
        <w:jc w:val="both"/>
        <w:rPr>
          <w:rFonts w:ascii="Times New Roman" w:hAnsi="Times New Roman"/>
          <w:color w:val="FF0000"/>
          <w:lang w:val="sk-SK"/>
        </w:rPr>
      </w:pPr>
      <w:r w:rsidRPr="00C5344E">
        <w:rPr>
          <w:rFonts w:ascii="Times New Roman" w:hAnsi="Times New Roman"/>
          <w:color w:val="FF0000"/>
          <w:lang w:val="sk-SK"/>
        </w:rPr>
        <w:t xml:space="preserve">(1) Dopravný prostriedok v dopytovej doprave sa označí označením dopytovej dopravy, ktoré sa umiestni </w:t>
      </w:r>
    </w:p>
    <w:p w:rsidR="00272096" w:rsidRPr="00C5344E" w:rsidRDefault="00272096" w:rsidP="00C5344E">
      <w:pPr>
        <w:spacing w:before="225" w:after="225" w:line="264" w:lineRule="auto"/>
        <w:ind w:left="420" w:firstLine="397"/>
        <w:jc w:val="both"/>
        <w:rPr>
          <w:rFonts w:ascii="Times New Roman" w:hAnsi="Times New Roman"/>
          <w:color w:val="FF0000"/>
          <w:lang w:val="sk-SK"/>
        </w:rPr>
      </w:pPr>
      <w:r w:rsidRPr="00C5344E">
        <w:rPr>
          <w:rFonts w:ascii="Times New Roman" w:hAnsi="Times New Roman"/>
          <w:color w:val="FF0000"/>
          <w:lang w:val="sk-SK"/>
        </w:rPr>
        <w:t>a)</w:t>
      </w:r>
      <w:r w:rsidRPr="00C5344E">
        <w:rPr>
          <w:rFonts w:ascii="Times New Roman" w:hAnsi="Times New Roman"/>
          <w:color w:val="FF0000"/>
          <w:lang w:val="sk-SK"/>
        </w:rPr>
        <w:tab/>
        <w:t>za predným sklom a zadným sklom, ak to nie je v rozpore s osobitnými predpismi,1a)</w:t>
      </w:r>
    </w:p>
    <w:p w:rsidR="00272096" w:rsidRPr="00C5344E" w:rsidRDefault="00272096" w:rsidP="00C5344E">
      <w:pPr>
        <w:spacing w:before="225" w:after="225" w:line="264" w:lineRule="auto"/>
        <w:ind w:left="420" w:firstLine="397"/>
        <w:jc w:val="both"/>
        <w:rPr>
          <w:rFonts w:ascii="Times New Roman" w:hAnsi="Times New Roman"/>
          <w:color w:val="FF0000"/>
          <w:lang w:val="sk-SK"/>
        </w:rPr>
      </w:pPr>
      <w:r w:rsidRPr="00C5344E">
        <w:rPr>
          <w:rFonts w:ascii="Times New Roman" w:hAnsi="Times New Roman"/>
          <w:color w:val="FF0000"/>
          <w:lang w:val="sk-SK"/>
        </w:rPr>
        <w:t>b)</w:t>
      </w:r>
      <w:r w:rsidRPr="00C5344E">
        <w:rPr>
          <w:rFonts w:ascii="Times New Roman" w:hAnsi="Times New Roman"/>
          <w:color w:val="FF0000"/>
          <w:lang w:val="sk-SK"/>
        </w:rPr>
        <w:tab/>
        <w:t>na prednom čele a zadnom čele karosérie dopravného prostriedku použitím samolepiacej nálepky alebo magnetického označenia,</w:t>
      </w:r>
    </w:p>
    <w:p w:rsidR="00272096" w:rsidRPr="00C5344E" w:rsidRDefault="00272096" w:rsidP="00C5344E">
      <w:pPr>
        <w:spacing w:before="225" w:after="225" w:line="264" w:lineRule="auto"/>
        <w:ind w:left="420" w:firstLine="397"/>
        <w:jc w:val="both"/>
        <w:rPr>
          <w:rFonts w:ascii="Times New Roman" w:hAnsi="Times New Roman"/>
          <w:color w:val="FF0000"/>
          <w:lang w:val="sk-SK"/>
        </w:rPr>
      </w:pPr>
      <w:r w:rsidRPr="00C5344E">
        <w:rPr>
          <w:rFonts w:ascii="Times New Roman" w:hAnsi="Times New Roman"/>
          <w:color w:val="FF0000"/>
          <w:lang w:val="sk-SK"/>
        </w:rPr>
        <w:t>c)</w:t>
      </w:r>
      <w:r w:rsidRPr="00C5344E">
        <w:rPr>
          <w:rFonts w:ascii="Times New Roman" w:hAnsi="Times New Roman"/>
          <w:color w:val="FF0000"/>
          <w:lang w:val="sk-SK"/>
        </w:rPr>
        <w:tab/>
        <w:t>na elektronickej tabuli na prednom čele a zadnom čele dopravného prostriedku, alebo</w:t>
      </w:r>
    </w:p>
    <w:p w:rsidR="00272096" w:rsidRPr="00C5344E" w:rsidRDefault="00272096" w:rsidP="00C5344E">
      <w:pPr>
        <w:spacing w:before="225" w:after="225" w:line="264" w:lineRule="auto"/>
        <w:ind w:left="420" w:firstLine="397"/>
        <w:jc w:val="both"/>
        <w:rPr>
          <w:rFonts w:ascii="Times New Roman" w:hAnsi="Times New Roman"/>
          <w:color w:val="FF0000"/>
          <w:lang w:val="sk-SK"/>
        </w:rPr>
      </w:pPr>
      <w:r w:rsidRPr="00C5344E">
        <w:rPr>
          <w:rFonts w:ascii="Times New Roman" w:hAnsi="Times New Roman"/>
          <w:color w:val="FF0000"/>
          <w:lang w:val="sk-SK"/>
        </w:rPr>
        <w:t>d) na odnímateľnom svietidle fialovej farby umiestnenom na streche dopravného prostriedku; ak sa vzhľadom na výšku a dĺžku dopravného prostriedku zabezpečí čitateľnosť označenia spredu aj zozadu, postačuje jedno svietidlo.</w:t>
      </w:r>
    </w:p>
    <w:p w:rsidR="00DF7A8E" w:rsidRPr="00C5344E" w:rsidRDefault="00DF7A8E" w:rsidP="00C5344E">
      <w:pPr>
        <w:spacing w:before="225" w:after="225" w:line="264" w:lineRule="auto"/>
        <w:ind w:left="270" w:firstLine="397"/>
        <w:jc w:val="both"/>
        <w:rPr>
          <w:rFonts w:ascii="Times New Roman" w:hAnsi="Times New Roman"/>
          <w:color w:val="FF0000"/>
          <w:lang w:val="sk-SK"/>
        </w:rPr>
      </w:pPr>
      <w:r w:rsidRPr="00C5344E">
        <w:rPr>
          <w:rFonts w:ascii="Times New Roman" w:hAnsi="Times New Roman"/>
          <w:color w:val="FF0000"/>
          <w:lang w:val="sk-SK"/>
        </w:rPr>
        <w:t>(2) Ak je to vzhľadom na dĺžku dopravného prostriedku účelné, dopravný prostriedok  sa označí označením dopytovej dopravy aj na jeho bočnej strane alebo na dverách.</w:t>
      </w:r>
    </w:p>
    <w:p w:rsidR="00DF7A8E" w:rsidRPr="00C5344E" w:rsidRDefault="00DF7A8E" w:rsidP="00C5344E">
      <w:pPr>
        <w:spacing w:before="225" w:after="225" w:line="264" w:lineRule="auto"/>
        <w:ind w:left="270" w:firstLine="397"/>
        <w:jc w:val="both"/>
        <w:rPr>
          <w:rFonts w:ascii="Times New Roman" w:hAnsi="Times New Roman"/>
          <w:color w:val="FF0000"/>
          <w:lang w:val="sk-SK"/>
        </w:rPr>
      </w:pPr>
      <w:r w:rsidRPr="00C5344E">
        <w:rPr>
          <w:rFonts w:ascii="Times New Roman" w:hAnsi="Times New Roman"/>
          <w:color w:val="FF0000"/>
          <w:lang w:val="sk-SK"/>
        </w:rPr>
        <w:t xml:space="preserve">(3) Označenie dopravného prostriedku v dopytovej doprave obsahuje spravidla geografický názov územia, ktoré obsluhuje. Geografický názov územia môže byť doplnený o prídavné meno alebo môže byť vyjadrený prídavným menom spolu so všeobecným podstatným menom. Označenie môže byť zjednodušené; tým nie je dotknutá možnosť obsluhy aj iného územia, ako je územie vyjadrené v označení. </w:t>
      </w:r>
    </w:p>
    <w:p w:rsidR="00DF7A8E" w:rsidRPr="00C5344E" w:rsidRDefault="00DF7A8E" w:rsidP="00C5344E">
      <w:pPr>
        <w:spacing w:before="225" w:after="225" w:line="264" w:lineRule="auto"/>
        <w:ind w:left="270" w:firstLine="397"/>
        <w:jc w:val="both"/>
        <w:rPr>
          <w:rFonts w:ascii="Times New Roman" w:hAnsi="Times New Roman"/>
          <w:color w:val="FF0000"/>
          <w:lang w:val="sk-SK"/>
        </w:rPr>
      </w:pPr>
      <w:r w:rsidRPr="00C5344E">
        <w:rPr>
          <w:rFonts w:ascii="Times New Roman" w:hAnsi="Times New Roman"/>
          <w:color w:val="FF0000"/>
          <w:lang w:val="sk-SK"/>
        </w:rPr>
        <w:t>(4) Ak je dopytová doprava rozdelená na viacero obsluhovaných oblastí, označenie dopytovej dopravy sa pre každú oblasť doplní jedinečným číselným identifikátorom.</w:t>
      </w:r>
    </w:p>
    <w:p w:rsidR="00DF7A8E" w:rsidRPr="00C5344E" w:rsidRDefault="00DF7A8E" w:rsidP="00C5344E">
      <w:pPr>
        <w:spacing w:before="225" w:after="225" w:line="264" w:lineRule="auto"/>
        <w:ind w:left="270" w:firstLine="397"/>
        <w:jc w:val="both"/>
        <w:rPr>
          <w:rFonts w:ascii="Times New Roman" w:hAnsi="Times New Roman"/>
          <w:color w:val="FF0000"/>
          <w:lang w:val="sk-SK"/>
        </w:rPr>
      </w:pPr>
      <w:r w:rsidRPr="00C5344E">
        <w:rPr>
          <w:rFonts w:ascii="Times New Roman" w:hAnsi="Times New Roman"/>
          <w:color w:val="FF0000"/>
          <w:lang w:val="sk-SK"/>
        </w:rPr>
        <w:t>(5) Označenie dopravného prostriedku v dopytovej doprave sa vyhotoví tak, aby bolo jednoznačné, nezameniteľné s inými nápismi alebo reklamou a čitateľné aj za tmy s dostatočným kontrastom medzi textom a pozadím.</w:t>
      </w:r>
    </w:p>
    <w:p w:rsidR="00DF7A8E" w:rsidRPr="00C5344E" w:rsidRDefault="00DF7A8E" w:rsidP="00C5344E">
      <w:pPr>
        <w:spacing w:before="225" w:after="225" w:line="264" w:lineRule="auto"/>
        <w:ind w:left="270" w:firstLine="397"/>
        <w:jc w:val="both"/>
        <w:rPr>
          <w:rFonts w:ascii="Times New Roman" w:hAnsi="Times New Roman"/>
          <w:color w:val="FF0000"/>
          <w:lang w:val="sk-SK"/>
        </w:rPr>
      </w:pPr>
      <w:r w:rsidRPr="00C5344E">
        <w:rPr>
          <w:rFonts w:ascii="Times New Roman" w:hAnsi="Times New Roman"/>
          <w:color w:val="FF0000"/>
          <w:lang w:val="sk-SK"/>
        </w:rPr>
        <w:t>(6) Vzory označovania dopravného prostriedku v dopytovej doprave sú uvedené v prílohe č. 2 časti VIII.</w:t>
      </w:r>
    </w:p>
    <w:p w:rsidR="00DF7A8E" w:rsidRPr="0083187B" w:rsidRDefault="00DF7A8E">
      <w:pPr>
        <w:spacing w:after="0"/>
        <w:ind w:left="120"/>
        <w:rPr>
          <w:lang w:val="sk-SK"/>
        </w:rPr>
      </w:pPr>
    </w:p>
    <w:p w:rsidR="0098188A" w:rsidRPr="0083187B" w:rsidRDefault="00DF7A8E">
      <w:pPr>
        <w:spacing w:before="300" w:after="0" w:line="264" w:lineRule="auto"/>
        <w:ind w:left="195"/>
        <w:jc w:val="center"/>
        <w:rPr>
          <w:lang w:val="sk-SK"/>
        </w:rPr>
      </w:pPr>
      <w:bookmarkStart w:id="366" w:name="predpis.skupinaParagrafov-oznacovanie_a_"/>
      <w:r w:rsidRPr="0083187B">
        <w:rPr>
          <w:rFonts w:ascii="Times New Roman" w:hAnsi="Times New Roman"/>
          <w:b/>
          <w:color w:val="000000"/>
          <w:sz w:val="24"/>
          <w:lang w:val="sk-SK"/>
        </w:rPr>
        <w:t xml:space="preserve"> Označovanie a obsluha zastávok linky </w:t>
      </w:r>
    </w:p>
    <w:p w:rsidR="0098188A" w:rsidRPr="0083187B" w:rsidRDefault="00DF7A8E">
      <w:pPr>
        <w:spacing w:before="225" w:after="225" w:line="264" w:lineRule="auto"/>
        <w:ind w:left="270"/>
        <w:jc w:val="center"/>
        <w:rPr>
          <w:lang w:val="sk-SK"/>
        </w:rPr>
      </w:pPr>
      <w:bookmarkStart w:id="367" w:name="paragraf-12.oznacenie"/>
      <w:bookmarkStart w:id="368" w:name="paragraf-12"/>
      <w:r w:rsidRPr="0083187B">
        <w:rPr>
          <w:rFonts w:ascii="Times New Roman" w:hAnsi="Times New Roman"/>
          <w:b/>
          <w:color w:val="000000"/>
          <w:lang w:val="sk-SK"/>
        </w:rPr>
        <w:t xml:space="preserve"> § 12 </w:t>
      </w:r>
    </w:p>
    <w:p w:rsidR="0098188A" w:rsidRPr="0083187B" w:rsidRDefault="00DF7A8E">
      <w:pPr>
        <w:spacing w:after="0" w:line="264" w:lineRule="auto"/>
        <w:ind w:left="345"/>
        <w:rPr>
          <w:lang w:val="sk-SK"/>
        </w:rPr>
      </w:pPr>
      <w:bookmarkStart w:id="369" w:name="paragraf-12.odsek-1"/>
      <w:bookmarkEnd w:id="367"/>
      <w:r w:rsidRPr="0083187B">
        <w:rPr>
          <w:rFonts w:ascii="Times New Roman" w:hAnsi="Times New Roman"/>
          <w:color w:val="000000"/>
          <w:lang w:val="sk-SK"/>
        </w:rPr>
        <w:t xml:space="preserve"> </w:t>
      </w:r>
      <w:bookmarkStart w:id="370" w:name="paragraf-12.odsek-1.oznacenie"/>
      <w:r w:rsidRPr="0083187B">
        <w:rPr>
          <w:rFonts w:ascii="Times New Roman" w:hAnsi="Times New Roman"/>
          <w:color w:val="000000"/>
          <w:lang w:val="sk-SK"/>
        </w:rPr>
        <w:t xml:space="preserve">(1) </w:t>
      </w:r>
      <w:bookmarkStart w:id="371" w:name="paragraf-12.odsek-1.text"/>
      <w:bookmarkEnd w:id="370"/>
      <w:r w:rsidRPr="0083187B">
        <w:rPr>
          <w:rFonts w:ascii="Times New Roman" w:hAnsi="Times New Roman"/>
          <w:color w:val="000000"/>
          <w:lang w:val="sk-SK"/>
        </w:rPr>
        <w:t xml:space="preserve">Podľa spôsobu zastavovania sa zastávky linky označujú ako </w:t>
      </w:r>
      <w:bookmarkEnd w:id="371"/>
    </w:p>
    <w:p w:rsidR="0098188A" w:rsidRPr="0083187B" w:rsidRDefault="00DF7A8E">
      <w:pPr>
        <w:spacing w:before="225" w:after="225" w:line="264" w:lineRule="auto"/>
        <w:ind w:left="420"/>
        <w:rPr>
          <w:lang w:val="sk-SK"/>
        </w:rPr>
      </w:pPr>
      <w:bookmarkStart w:id="372" w:name="paragraf-12.odsek-1.pismeno-a"/>
      <w:r w:rsidRPr="0083187B">
        <w:rPr>
          <w:rFonts w:ascii="Times New Roman" w:hAnsi="Times New Roman"/>
          <w:color w:val="000000"/>
          <w:lang w:val="sk-SK"/>
        </w:rPr>
        <w:t xml:space="preserve"> </w:t>
      </w:r>
      <w:bookmarkStart w:id="373" w:name="paragraf-12.odsek-1.pismeno-a.oznacenie"/>
      <w:r w:rsidRPr="0083187B">
        <w:rPr>
          <w:rFonts w:ascii="Times New Roman" w:hAnsi="Times New Roman"/>
          <w:color w:val="000000"/>
          <w:lang w:val="sk-SK"/>
        </w:rPr>
        <w:t xml:space="preserve">a) </w:t>
      </w:r>
      <w:bookmarkStart w:id="374" w:name="paragraf-12.odsek-1.pismeno-a.text"/>
      <w:bookmarkEnd w:id="373"/>
      <w:r w:rsidRPr="0083187B">
        <w:rPr>
          <w:rFonts w:ascii="Times New Roman" w:hAnsi="Times New Roman"/>
          <w:color w:val="000000"/>
          <w:lang w:val="sk-SK"/>
        </w:rPr>
        <w:t xml:space="preserve">stále, na ktorých spoje obsluhujúce príslušnú zastávku linky podľa cestovného poriadku zastavujú bez ohľadu na prítomnosť cestujúcich a </w:t>
      </w:r>
      <w:bookmarkEnd w:id="374"/>
    </w:p>
    <w:p w:rsidR="0098188A" w:rsidRPr="0083187B" w:rsidRDefault="00DF7A8E">
      <w:pPr>
        <w:spacing w:after="0" w:line="264" w:lineRule="auto"/>
        <w:ind w:left="420"/>
        <w:rPr>
          <w:lang w:val="sk-SK"/>
        </w:rPr>
      </w:pPr>
      <w:bookmarkStart w:id="375" w:name="paragraf-12.odsek-1.pismeno-b"/>
      <w:bookmarkEnd w:id="372"/>
      <w:r w:rsidRPr="0083187B">
        <w:rPr>
          <w:rFonts w:ascii="Times New Roman" w:hAnsi="Times New Roman"/>
          <w:color w:val="000000"/>
          <w:lang w:val="sk-SK"/>
        </w:rPr>
        <w:t xml:space="preserve"> </w:t>
      </w:r>
      <w:bookmarkStart w:id="376" w:name="paragraf-12.odsek-1.pismeno-b.oznacenie"/>
      <w:r w:rsidRPr="0083187B">
        <w:rPr>
          <w:rFonts w:ascii="Times New Roman" w:hAnsi="Times New Roman"/>
          <w:color w:val="000000"/>
          <w:lang w:val="sk-SK"/>
        </w:rPr>
        <w:t xml:space="preserve">b) </w:t>
      </w:r>
      <w:bookmarkStart w:id="377" w:name="paragraf-12.odsek-1.pismeno-b.text"/>
      <w:bookmarkEnd w:id="376"/>
      <w:r w:rsidRPr="0083187B">
        <w:rPr>
          <w:rFonts w:ascii="Times New Roman" w:hAnsi="Times New Roman"/>
          <w:color w:val="000000"/>
          <w:lang w:val="sk-SK"/>
        </w:rPr>
        <w:t xml:space="preserve">na znamenie, na ktorých spoje obsluhujúce príslušnú zastávku linky podľa cestovného poriadku zastavujú, ak </w:t>
      </w:r>
      <w:bookmarkEnd w:id="377"/>
    </w:p>
    <w:p w:rsidR="0098188A" w:rsidRPr="0083187B" w:rsidRDefault="00DF7A8E">
      <w:pPr>
        <w:spacing w:before="225" w:after="225" w:line="264" w:lineRule="auto"/>
        <w:ind w:left="495"/>
        <w:rPr>
          <w:lang w:val="sk-SK"/>
        </w:rPr>
      </w:pPr>
      <w:bookmarkStart w:id="378" w:name="paragraf-12.odsek-1.pismeno-b.bod-1"/>
      <w:r w:rsidRPr="0083187B">
        <w:rPr>
          <w:rFonts w:ascii="Times New Roman" w:hAnsi="Times New Roman"/>
          <w:color w:val="000000"/>
          <w:lang w:val="sk-SK"/>
        </w:rPr>
        <w:t xml:space="preserve"> </w:t>
      </w:r>
      <w:bookmarkStart w:id="379" w:name="paragraf-12.odsek-1.pismeno-b.bod-1.ozna"/>
      <w:r w:rsidRPr="0083187B">
        <w:rPr>
          <w:rFonts w:ascii="Times New Roman" w:hAnsi="Times New Roman"/>
          <w:color w:val="000000"/>
          <w:lang w:val="sk-SK"/>
        </w:rPr>
        <w:t xml:space="preserve">1. </w:t>
      </w:r>
      <w:bookmarkStart w:id="380" w:name="paragraf-12.odsek-1.pismeno-b.bod-1.text"/>
      <w:bookmarkEnd w:id="379"/>
      <w:r w:rsidRPr="0083187B">
        <w:rPr>
          <w:rFonts w:ascii="Times New Roman" w:hAnsi="Times New Roman"/>
          <w:color w:val="000000"/>
          <w:lang w:val="sk-SK"/>
        </w:rPr>
        <w:t xml:space="preserve">aspoň jeden cestujúci sa viditeľne nachádza na nástupišti, </w:t>
      </w:r>
      <w:bookmarkEnd w:id="380"/>
    </w:p>
    <w:p w:rsidR="0098188A" w:rsidRPr="0083187B" w:rsidRDefault="00DF7A8E">
      <w:pPr>
        <w:spacing w:before="225" w:after="225" w:line="264" w:lineRule="auto"/>
        <w:ind w:left="495"/>
        <w:rPr>
          <w:lang w:val="sk-SK"/>
        </w:rPr>
      </w:pPr>
      <w:bookmarkStart w:id="381" w:name="paragraf-12.odsek-1.pismeno-b.bod-2"/>
      <w:bookmarkEnd w:id="378"/>
      <w:r w:rsidRPr="0083187B">
        <w:rPr>
          <w:rFonts w:ascii="Times New Roman" w:hAnsi="Times New Roman"/>
          <w:color w:val="000000"/>
          <w:lang w:val="sk-SK"/>
        </w:rPr>
        <w:lastRenderedPageBreak/>
        <w:t xml:space="preserve"> </w:t>
      </w:r>
      <w:bookmarkStart w:id="382" w:name="paragraf-12.odsek-1.pismeno-b.bod-2.ozna"/>
      <w:r w:rsidRPr="0083187B">
        <w:rPr>
          <w:rFonts w:ascii="Times New Roman" w:hAnsi="Times New Roman"/>
          <w:color w:val="000000"/>
          <w:lang w:val="sk-SK"/>
        </w:rPr>
        <w:t xml:space="preserve">2. </w:t>
      </w:r>
      <w:bookmarkEnd w:id="382"/>
      <w:r w:rsidRPr="0083187B">
        <w:rPr>
          <w:rFonts w:ascii="Times New Roman" w:hAnsi="Times New Roman"/>
          <w:color w:val="000000"/>
          <w:lang w:val="sk-SK"/>
        </w:rPr>
        <w:t xml:space="preserve">aspoň jeden cestujúci v dopravnom prostriedku stlačením tlačidla podľa </w:t>
      </w:r>
      <w:hyperlink w:anchor="paragraf-11.odsek-9">
        <w:r w:rsidRPr="0083187B">
          <w:rPr>
            <w:rFonts w:ascii="Times New Roman" w:hAnsi="Times New Roman"/>
            <w:color w:val="0000FF"/>
            <w:u w:val="single"/>
            <w:lang w:val="sk-SK"/>
          </w:rPr>
          <w:t>§ 11 ods. 9</w:t>
        </w:r>
      </w:hyperlink>
      <w:bookmarkStart w:id="383" w:name="paragraf-12.odsek-1.pismeno-b.bod-2.text"/>
      <w:r w:rsidRPr="0083187B">
        <w:rPr>
          <w:rFonts w:ascii="Times New Roman" w:hAnsi="Times New Roman"/>
          <w:color w:val="000000"/>
          <w:lang w:val="sk-SK"/>
        </w:rPr>
        <w:t xml:space="preserve"> v primeranom časovom predstihu informuje vodiča o úmysle vystupovať, </w:t>
      </w:r>
      <w:bookmarkEnd w:id="383"/>
    </w:p>
    <w:p w:rsidR="0098188A" w:rsidRPr="0083187B" w:rsidRDefault="00DF7A8E">
      <w:pPr>
        <w:spacing w:before="225" w:after="225" w:line="264" w:lineRule="auto"/>
        <w:ind w:left="495"/>
        <w:rPr>
          <w:lang w:val="sk-SK"/>
        </w:rPr>
      </w:pPr>
      <w:bookmarkStart w:id="384" w:name="paragraf-12.odsek-1.pismeno-b.bod-3"/>
      <w:bookmarkEnd w:id="381"/>
      <w:r w:rsidRPr="0083187B">
        <w:rPr>
          <w:rFonts w:ascii="Times New Roman" w:hAnsi="Times New Roman"/>
          <w:color w:val="000000"/>
          <w:lang w:val="sk-SK"/>
        </w:rPr>
        <w:t xml:space="preserve"> </w:t>
      </w:r>
      <w:bookmarkStart w:id="385" w:name="paragraf-12.odsek-1.pismeno-b.bod-3.ozna"/>
      <w:r w:rsidRPr="0083187B">
        <w:rPr>
          <w:rFonts w:ascii="Times New Roman" w:hAnsi="Times New Roman"/>
          <w:color w:val="000000"/>
          <w:lang w:val="sk-SK"/>
        </w:rPr>
        <w:t xml:space="preserve">3. </w:t>
      </w:r>
      <w:bookmarkStart w:id="386" w:name="paragraf-12.odsek-1.pismeno-b.bod-3.text"/>
      <w:bookmarkEnd w:id="385"/>
      <w:r w:rsidRPr="0083187B">
        <w:rPr>
          <w:rFonts w:ascii="Times New Roman" w:hAnsi="Times New Roman"/>
          <w:color w:val="000000"/>
          <w:lang w:val="sk-SK"/>
        </w:rPr>
        <w:t xml:space="preserve">aspoň jeden cestujúci v dopravnom prostriedku si u vodiča zakúpil cestovný lístok do príslušnej zastávky linky a vodič má túto informáciu, </w:t>
      </w:r>
      <w:bookmarkEnd w:id="386"/>
    </w:p>
    <w:p w:rsidR="0098188A" w:rsidRPr="0083187B" w:rsidRDefault="00DF7A8E">
      <w:pPr>
        <w:spacing w:before="225" w:after="225" w:line="264" w:lineRule="auto"/>
        <w:ind w:left="495"/>
        <w:rPr>
          <w:lang w:val="sk-SK"/>
        </w:rPr>
      </w:pPr>
      <w:bookmarkStart w:id="387" w:name="paragraf-12.odsek-1.pismeno-b.bod-4"/>
      <w:bookmarkEnd w:id="384"/>
      <w:r w:rsidRPr="0083187B">
        <w:rPr>
          <w:rFonts w:ascii="Times New Roman" w:hAnsi="Times New Roman"/>
          <w:color w:val="000000"/>
          <w:lang w:val="sk-SK"/>
        </w:rPr>
        <w:t xml:space="preserve"> </w:t>
      </w:r>
      <w:bookmarkStart w:id="388" w:name="paragraf-12.odsek-1.pismeno-b.bod-4.ozna"/>
      <w:r w:rsidRPr="0083187B">
        <w:rPr>
          <w:rFonts w:ascii="Times New Roman" w:hAnsi="Times New Roman"/>
          <w:color w:val="000000"/>
          <w:lang w:val="sk-SK"/>
        </w:rPr>
        <w:t xml:space="preserve">4. </w:t>
      </w:r>
      <w:bookmarkStart w:id="389" w:name="paragraf-12.odsek-1.pismeno-b.bod-4.text"/>
      <w:bookmarkEnd w:id="388"/>
      <w:r w:rsidRPr="0083187B">
        <w:rPr>
          <w:rFonts w:ascii="Times New Roman" w:hAnsi="Times New Roman"/>
          <w:color w:val="000000"/>
          <w:lang w:val="sk-SK"/>
        </w:rPr>
        <w:t xml:space="preserve">spoj musí počkať do času pravidelného odchodu zo zastávky linky alebo </w:t>
      </w:r>
      <w:bookmarkEnd w:id="389"/>
    </w:p>
    <w:p w:rsidR="0098188A" w:rsidRPr="0083187B" w:rsidRDefault="00DF7A8E">
      <w:pPr>
        <w:spacing w:before="225" w:after="225" w:line="264" w:lineRule="auto"/>
        <w:ind w:left="495"/>
        <w:rPr>
          <w:lang w:val="sk-SK"/>
        </w:rPr>
      </w:pPr>
      <w:bookmarkStart w:id="390" w:name="paragraf-12.odsek-1.pismeno-b.bod-5"/>
      <w:bookmarkEnd w:id="387"/>
      <w:r w:rsidRPr="0083187B">
        <w:rPr>
          <w:rFonts w:ascii="Times New Roman" w:hAnsi="Times New Roman"/>
          <w:color w:val="000000"/>
          <w:lang w:val="sk-SK"/>
        </w:rPr>
        <w:t xml:space="preserve"> </w:t>
      </w:r>
      <w:bookmarkStart w:id="391" w:name="paragraf-12.odsek-1.pismeno-b.bod-5.ozna"/>
      <w:r w:rsidRPr="0083187B">
        <w:rPr>
          <w:rFonts w:ascii="Times New Roman" w:hAnsi="Times New Roman"/>
          <w:color w:val="000000"/>
          <w:lang w:val="sk-SK"/>
        </w:rPr>
        <w:t xml:space="preserve">5. </w:t>
      </w:r>
      <w:bookmarkStart w:id="392" w:name="paragraf-12.odsek-1.pismeno-b.bod-5.text"/>
      <w:bookmarkEnd w:id="391"/>
      <w:r w:rsidRPr="0083187B">
        <w:rPr>
          <w:rFonts w:ascii="Times New Roman" w:hAnsi="Times New Roman"/>
          <w:color w:val="000000"/>
          <w:lang w:val="sk-SK"/>
        </w:rPr>
        <w:t xml:space="preserve">je výhľad na priestor nástupišťa blokovaný iným dopravným prostriedkom. </w:t>
      </w:r>
      <w:bookmarkEnd w:id="392"/>
    </w:p>
    <w:p w:rsidR="0098188A" w:rsidRPr="0083187B" w:rsidRDefault="00DF7A8E">
      <w:pPr>
        <w:spacing w:after="0" w:line="264" w:lineRule="auto"/>
        <w:ind w:left="345"/>
        <w:rPr>
          <w:lang w:val="sk-SK"/>
        </w:rPr>
      </w:pPr>
      <w:bookmarkStart w:id="393" w:name="paragraf-12.odsek-2"/>
      <w:bookmarkEnd w:id="369"/>
      <w:bookmarkEnd w:id="375"/>
      <w:bookmarkEnd w:id="390"/>
      <w:r w:rsidRPr="0083187B">
        <w:rPr>
          <w:rFonts w:ascii="Times New Roman" w:hAnsi="Times New Roman"/>
          <w:color w:val="000000"/>
          <w:lang w:val="sk-SK"/>
        </w:rPr>
        <w:t xml:space="preserve"> </w:t>
      </w:r>
      <w:bookmarkStart w:id="394" w:name="paragraf-12.odsek-2.oznacenie"/>
      <w:r w:rsidRPr="0083187B">
        <w:rPr>
          <w:rFonts w:ascii="Times New Roman" w:hAnsi="Times New Roman"/>
          <w:color w:val="000000"/>
          <w:lang w:val="sk-SK"/>
        </w:rPr>
        <w:t xml:space="preserve">(2) </w:t>
      </w:r>
      <w:bookmarkStart w:id="395" w:name="paragraf-12.odsek-2.text"/>
      <w:bookmarkEnd w:id="394"/>
      <w:r w:rsidRPr="0083187B">
        <w:rPr>
          <w:rFonts w:ascii="Times New Roman" w:hAnsi="Times New Roman"/>
          <w:color w:val="000000"/>
          <w:lang w:val="sk-SK"/>
        </w:rPr>
        <w:t xml:space="preserve">Z hľadiska obsluhy sa zastávky linky označujú ako </w:t>
      </w:r>
      <w:bookmarkEnd w:id="395"/>
    </w:p>
    <w:p w:rsidR="0098188A" w:rsidRPr="0083187B" w:rsidRDefault="00DF7A8E">
      <w:pPr>
        <w:spacing w:before="225" w:after="225" w:line="264" w:lineRule="auto"/>
        <w:ind w:left="420"/>
        <w:rPr>
          <w:lang w:val="sk-SK"/>
        </w:rPr>
      </w:pPr>
      <w:bookmarkStart w:id="396" w:name="paragraf-12.odsek-2.pismeno-a"/>
      <w:r w:rsidRPr="0083187B">
        <w:rPr>
          <w:rFonts w:ascii="Times New Roman" w:hAnsi="Times New Roman"/>
          <w:color w:val="000000"/>
          <w:lang w:val="sk-SK"/>
        </w:rPr>
        <w:t xml:space="preserve"> </w:t>
      </w:r>
      <w:bookmarkStart w:id="397" w:name="paragraf-12.odsek-2.pismeno-a.oznacenie"/>
      <w:r w:rsidRPr="0083187B">
        <w:rPr>
          <w:rFonts w:ascii="Times New Roman" w:hAnsi="Times New Roman"/>
          <w:color w:val="000000"/>
          <w:lang w:val="sk-SK"/>
        </w:rPr>
        <w:t xml:space="preserve">a) </w:t>
      </w:r>
      <w:bookmarkStart w:id="398" w:name="paragraf-12.odsek-2.pismeno-a.text"/>
      <w:bookmarkEnd w:id="397"/>
      <w:r w:rsidRPr="0083187B">
        <w:rPr>
          <w:rFonts w:ascii="Times New Roman" w:hAnsi="Times New Roman"/>
          <w:color w:val="000000"/>
          <w:lang w:val="sk-SK"/>
        </w:rPr>
        <w:t xml:space="preserve">štandardné, na ktorých je povolený nástup aj výstup cestujúcich, </w:t>
      </w:r>
      <w:bookmarkEnd w:id="398"/>
    </w:p>
    <w:p w:rsidR="0098188A" w:rsidRPr="0083187B" w:rsidRDefault="00DF7A8E">
      <w:pPr>
        <w:spacing w:before="225" w:after="225" w:line="264" w:lineRule="auto"/>
        <w:ind w:left="420"/>
        <w:rPr>
          <w:lang w:val="sk-SK"/>
        </w:rPr>
      </w:pPr>
      <w:bookmarkStart w:id="399" w:name="paragraf-12.odsek-2.pismeno-b"/>
      <w:bookmarkEnd w:id="396"/>
      <w:r w:rsidRPr="0083187B">
        <w:rPr>
          <w:rFonts w:ascii="Times New Roman" w:hAnsi="Times New Roman"/>
          <w:color w:val="000000"/>
          <w:lang w:val="sk-SK"/>
        </w:rPr>
        <w:t xml:space="preserve"> </w:t>
      </w:r>
      <w:bookmarkStart w:id="400" w:name="paragraf-12.odsek-2.pismeno-b.oznacenie"/>
      <w:r w:rsidRPr="0083187B">
        <w:rPr>
          <w:rFonts w:ascii="Times New Roman" w:hAnsi="Times New Roman"/>
          <w:color w:val="000000"/>
          <w:lang w:val="sk-SK"/>
        </w:rPr>
        <w:t xml:space="preserve">b) </w:t>
      </w:r>
      <w:bookmarkStart w:id="401" w:name="paragraf-12.odsek-2.pismeno-b.text"/>
      <w:bookmarkEnd w:id="400"/>
      <w:r w:rsidRPr="0083187B">
        <w:rPr>
          <w:rFonts w:ascii="Times New Roman" w:hAnsi="Times New Roman"/>
          <w:color w:val="000000"/>
          <w:lang w:val="sk-SK"/>
        </w:rPr>
        <w:t xml:space="preserve">nástupné, na ktorých nie je povolený alebo možný výstup cestujúcich a </w:t>
      </w:r>
      <w:bookmarkEnd w:id="401"/>
    </w:p>
    <w:p w:rsidR="0098188A" w:rsidRPr="0083187B" w:rsidRDefault="00DF7A8E">
      <w:pPr>
        <w:spacing w:before="225" w:after="225" w:line="264" w:lineRule="auto"/>
        <w:ind w:left="420"/>
        <w:rPr>
          <w:lang w:val="sk-SK"/>
        </w:rPr>
      </w:pPr>
      <w:bookmarkStart w:id="402" w:name="paragraf-12.odsek-2.pismeno-c"/>
      <w:bookmarkEnd w:id="399"/>
      <w:r w:rsidRPr="0083187B">
        <w:rPr>
          <w:rFonts w:ascii="Times New Roman" w:hAnsi="Times New Roman"/>
          <w:color w:val="000000"/>
          <w:lang w:val="sk-SK"/>
        </w:rPr>
        <w:t xml:space="preserve"> </w:t>
      </w:r>
      <w:bookmarkStart w:id="403" w:name="paragraf-12.odsek-2.pismeno-c.oznacenie"/>
      <w:r w:rsidRPr="0083187B">
        <w:rPr>
          <w:rFonts w:ascii="Times New Roman" w:hAnsi="Times New Roman"/>
          <w:color w:val="000000"/>
          <w:lang w:val="sk-SK"/>
        </w:rPr>
        <w:t xml:space="preserve">c) </w:t>
      </w:r>
      <w:bookmarkStart w:id="404" w:name="paragraf-12.odsek-2.pismeno-c.text"/>
      <w:bookmarkEnd w:id="403"/>
      <w:r w:rsidRPr="0083187B">
        <w:rPr>
          <w:rFonts w:ascii="Times New Roman" w:hAnsi="Times New Roman"/>
          <w:color w:val="000000"/>
          <w:lang w:val="sk-SK"/>
        </w:rPr>
        <w:t xml:space="preserve">výstupné, na ktorých nie je povolený alebo možný nástup cestujúcich. </w:t>
      </w:r>
      <w:bookmarkEnd w:id="404"/>
    </w:p>
    <w:p w:rsidR="0098188A" w:rsidRPr="0083187B" w:rsidRDefault="00DF7A8E">
      <w:pPr>
        <w:spacing w:before="225" w:after="225" w:line="264" w:lineRule="auto"/>
        <w:ind w:left="345"/>
        <w:rPr>
          <w:lang w:val="sk-SK"/>
        </w:rPr>
      </w:pPr>
      <w:bookmarkStart w:id="405" w:name="paragraf-12.odsek-3"/>
      <w:bookmarkEnd w:id="393"/>
      <w:bookmarkEnd w:id="402"/>
      <w:r w:rsidRPr="0083187B">
        <w:rPr>
          <w:rFonts w:ascii="Times New Roman" w:hAnsi="Times New Roman"/>
          <w:color w:val="000000"/>
          <w:lang w:val="sk-SK"/>
        </w:rPr>
        <w:t xml:space="preserve"> </w:t>
      </w:r>
      <w:bookmarkStart w:id="406" w:name="paragraf-12.odsek-3.oznacenie"/>
      <w:r w:rsidRPr="0083187B">
        <w:rPr>
          <w:rFonts w:ascii="Times New Roman" w:hAnsi="Times New Roman"/>
          <w:color w:val="000000"/>
          <w:lang w:val="sk-SK"/>
        </w:rPr>
        <w:t xml:space="preserve">(3) </w:t>
      </w:r>
      <w:bookmarkStart w:id="407" w:name="paragraf-12.odsek-3.text"/>
      <w:bookmarkEnd w:id="406"/>
      <w:r w:rsidRPr="0083187B">
        <w:rPr>
          <w:rFonts w:ascii="Times New Roman" w:hAnsi="Times New Roman"/>
          <w:color w:val="000000"/>
          <w:lang w:val="sk-SK"/>
        </w:rPr>
        <w:t xml:space="preserve">V autobusovej doprave a mestskej dráhovej doprave môže byť jedno nástupište obslúžené viacerými dopravnými prostriedkami naraz v závislosti od jeho dĺžky. Dopravný prostriedok, ktorý zastavil v zastávke ako tretí a ďalší v poradí, môže obslúžiť zastávku z tohto miesta, pričom po odjazde z tohto miesta zastaví a obslúži zastávku aj pri </w:t>
      </w:r>
      <w:proofErr w:type="spellStart"/>
      <w:r w:rsidRPr="0083187B">
        <w:rPr>
          <w:rFonts w:ascii="Times New Roman" w:hAnsi="Times New Roman"/>
          <w:color w:val="000000"/>
          <w:lang w:val="sk-SK"/>
        </w:rPr>
        <w:t>označníku</w:t>
      </w:r>
      <w:proofErr w:type="spellEnd"/>
      <w:r w:rsidRPr="0083187B">
        <w:rPr>
          <w:rFonts w:ascii="Times New Roman" w:hAnsi="Times New Roman"/>
          <w:color w:val="000000"/>
          <w:lang w:val="sk-SK"/>
        </w:rPr>
        <w:t xml:space="preserve">. Ak sa na zastávke nachádza osoba na invalidnom vozíku, osoba s viditeľným obmedzením pohybu alebo osoba s bielou palicou, pri </w:t>
      </w:r>
      <w:proofErr w:type="spellStart"/>
      <w:r w:rsidRPr="0083187B">
        <w:rPr>
          <w:rFonts w:ascii="Times New Roman" w:hAnsi="Times New Roman"/>
          <w:color w:val="000000"/>
          <w:lang w:val="sk-SK"/>
        </w:rPr>
        <w:t>označníku</w:t>
      </w:r>
      <w:proofErr w:type="spellEnd"/>
      <w:r w:rsidRPr="0083187B">
        <w:rPr>
          <w:rFonts w:ascii="Times New Roman" w:hAnsi="Times New Roman"/>
          <w:color w:val="000000"/>
          <w:lang w:val="sk-SK"/>
        </w:rPr>
        <w:t xml:space="preserve"> zastaví každý dopravný prostriedok. </w:t>
      </w:r>
      <w:bookmarkEnd w:id="407"/>
    </w:p>
    <w:p w:rsidR="0098188A" w:rsidRPr="0083187B" w:rsidRDefault="00DF7A8E">
      <w:pPr>
        <w:spacing w:before="225" w:after="225" w:line="264" w:lineRule="auto"/>
        <w:ind w:left="345"/>
        <w:rPr>
          <w:lang w:val="sk-SK"/>
        </w:rPr>
      </w:pPr>
      <w:bookmarkStart w:id="408" w:name="paragraf-12.odsek-4"/>
      <w:bookmarkEnd w:id="405"/>
      <w:r w:rsidRPr="0083187B">
        <w:rPr>
          <w:rFonts w:ascii="Times New Roman" w:hAnsi="Times New Roman"/>
          <w:color w:val="000000"/>
          <w:lang w:val="sk-SK"/>
        </w:rPr>
        <w:t xml:space="preserve"> </w:t>
      </w:r>
      <w:bookmarkStart w:id="409" w:name="paragraf-12.odsek-4.oznacenie"/>
      <w:r w:rsidRPr="0083187B">
        <w:rPr>
          <w:rFonts w:ascii="Times New Roman" w:hAnsi="Times New Roman"/>
          <w:color w:val="000000"/>
          <w:lang w:val="sk-SK"/>
        </w:rPr>
        <w:t xml:space="preserve">(4) </w:t>
      </w:r>
      <w:bookmarkStart w:id="410" w:name="paragraf-12.odsek-4.text"/>
      <w:bookmarkEnd w:id="409"/>
      <w:r w:rsidRPr="0083187B">
        <w:rPr>
          <w:rFonts w:ascii="Times New Roman" w:hAnsi="Times New Roman"/>
          <w:color w:val="000000"/>
          <w:lang w:val="sk-SK"/>
        </w:rPr>
        <w:t xml:space="preserve">Ak je v autobusovej doprave a v mestskej trolejbusovej doprave zastávka vybavená spevneným nástupišťom, dopravný prostriedok obsluhuje zastávku najviac z takej vzdialenosti od hrany nástupišťa, aby do neho mohol cestujúci nastúpiť priamo z nástupišťa. Ak sa na zastávke alebo v dopravnom prostriedku nachádza osoba na invalidnom vozíku, osoba s viditeľným obmedzením pohybu, osoba s bielou palicou alebo osoba sprevádzajúca detský kočík, dopravný prostriedok obslúži zastávku najviac z takej vzdialenosti, aby bol nástup do dopravného prostriedku alebo výstup z neho čo najmenej náročný. </w:t>
      </w:r>
      <w:bookmarkEnd w:id="410"/>
    </w:p>
    <w:p w:rsidR="0098188A" w:rsidRPr="0083187B" w:rsidRDefault="00DF7A8E">
      <w:pPr>
        <w:spacing w:before="225" w:after="225" w:line="264" w:lineRule="auto"/>
        <w:ind w:left="345"/>
        <w:rPr>
          <w:lang w:val="sk-SK"/>
        </w:rPr>
      </w:pPr>
      <w:bookmarkStart w:id="411" w:name="paragraf-12.odsek-5"/>
      <w:bookmarkEnd w:id="408"/>
      <w:r w:rsidRPr="0083187B">
        <w:rPr>
          <w:rFonts w:ascii="Times New Roman" w:hAnsi="Times New Roman"/>
          <w:color w:val="000000"/>
          <w:lang w:val="sk-SK"/>
        </w:rPr>
        <w:t xml:space="preserve"> </w:t>
      </w:r>
      <w:bookmarkStart w:id="412" w:name="paragraf-12.odsek-5.oznacenie"/>
      <w:r w:rsidRPr="0083187B">
        <w:rPr>
          <w:rFonts w:ascii="Times New Roman" w:hAnsi="Times New Roman"/>
          <w:color w:val="000000"/>
          <w:lang w:val="sk-SK"/>
        </w:rPr>
        <w:t xml:space="preserve">(5) </w:t>
      </w:r>
      <w:bookmarkStart w:id="413" w:name="paragraf-12.odsek-5.text"/>
      <w:bookmarkEnd w:id="412"/>
      <w:r w:rsidRPr="0083187B">
        <w:rPr>
          <w:rFonts w:ascii="Times New Roman" w:hAnsi="Times New Roman"/>
          <w:color w:val="000000"/>
          <w:lang w:val="sk-SK"/>
        </w:rPr>
        <w:t xml:space="preserve">Odseky 1 a 2 sa nevzťahujú na dopravu na lanových dráhach. </w:t>
      </w:r>
      <w:bookmarkEnd w:id="413"/>
    </w:p>
    <w:p w:rsidR="0098188A" w:rsidRPr="0083187B" w:rsidRDefault="00DF7A8E">
      <w:pPr>
        <w:spacing w:before="225" w:after="225" w:line="264" w:lineRule="auto"/>
        <w:ind w:left="270"/>
        <w:jc w:val="center"/>
        <w:rPr>
          <w:lang w:val="sk-SK"/>
        </w:rPr>
      </w:pPr>
      <w:bookmarkStart w:id="414" w:name="paragraf-13.oznacenie"/>
      <w:bookmarkStart w:id="415" w:name="paragraf-13"/>
      <w:bookmarkEnd w:id="368"/>
      <w:bookmarkEnd w:id="411"/>
      <w:r w:rsidRPr="0083187B">
        <w:rPr>
          <w:rFonts w:ascii="Times New Roman" w:hAnsi="Times New Roman"/>
          <w:b/>
          <w:color w:val="000000"/>
          <w:lang w:val="sk-SK"/>
        </w:rPr>
        <w:t xml:space="preserve"> § 13 </w:t>
      </w:r>
    </w:p>
    <w:p w:rsidR="0098188A" w:rsidRPr="0083187B" w:rsidRDefault="00DF7A8E">
      <w:pPr>
        <w:spacing w:before="225" w:after="225" w:line="264" w:lineRule="auto"/>
        <w:ind w:left="345"/>
        <w:rPr>
          <w:lang w:val="sk-SK"/>
        </w:rPr>
      </w:pPr>
      <w:bookmarkStart w:id="416" w:name="paragraf-13.odsek-1"/>
      <w:bookmarkEnd w:id="414"/>
      <w:r w:rsidRPr="0083187B">
        <w:rPr>
          <w:rFonts w:ascii="Times New Roman" w:hAnsi="Times New Roman"/>
          <w:color w:val="000000"/>
          <w:lang w:val="sk-SK"/>
        </w:rPr>
        <w:t xml:space="preserve"> </w:t>
      </w:r>
      <w:bookmarkStart w:id="417" w:name="paragraf-13.odsek-1.oznacenie"/>
      <w:r w:rsidRPr="0083187B">
        <w:rPr>
          <w:rFonts w:ascii="Times New Roman" w:hAnsi="Times New Roman"/>
          <w:color w:val="000000"/>
          <w:lang w:val="sk-SK"/>
        </w:rPr>
        <w:t xml:space="preserve">(1) </w:t>
      </w:r>
      <w:bookmarkEnd w:id="417"/>
      <w:r w:rsidRPr="0083187B">
        <w:rPr>
          <w:rFonts w:ascii="Times New Roman" w:hAnsi="Times New Roman"/>
          <w:color w:val="000000"/>
          <w:lang w:val="sk-SK"/>
        </w:rPr>
        <w:t xml:space="preserve">Nástupište zastávky linky, okrem železničnej stanice a železničnej zastávky, sa označí </w:t>
      </w:r>
      <w:proofErr w:type="spellStart"/>
      <w:r w:rsidRPr="0083187B">
        <w:rPr>
          <w:rFonts w:ascii="Times New Roman" w:hAnsi="Times New Roman"/>
          <w:color w:val="000000"/>
          <w:lang w:val="sk-SK"/>
        </w:rPr>
        <w:t>označníkom</w:t>
      </w:r>
      <w:proofErr w:type="spellEnd"/>
      <w:r w:rsidRPr="0083187B">
        <w:rPr>
          <w:rFonts w:ascii="Times New Roman" w:hAnsi="Times New Roman"/>
          <w:color w:val="000000"/>
          <w:lang w:val="sk-SK"/>
        </w:rPr>
        <w:t xml:space="preserve">, na ktorom je na bielom podklade s modrým lemovaním zobrazený všeobecne zrozumiteľný piktogram dopravného prostriedku pravidelnej dopravy, ktorý na zastávke alebo nástupišti zastavuje. Ak ide o obsluhu zastávky linky trolejbusom postačuje piktogram autobusu. </w:t>
      </w:r>
      <w:proofErr w:type="spellStart"/>
      <w:r w:rsidRPr="0083187B">
        <w:rPr>
          <w:rFonts w:ascii="Times New Roman" w:hAnsi="Times New Roman"/>
          <w:color w:val="000000"/>
          <w:lang w:val="sk-SK"/>
        </w:rPr>
        <w:t>Označník</w:t>
      </w:r>
      <w:proofErr w:type="spellEnd"/>
      <w:r w:rsidRPr="0083187B">
        <w:rPr>
          <w:rFonts w:ascii="Times New Roman" w:hAnsi="Times New Roman"/>
          <w:color w:val="000000"/>
          <w:lang w:val="sk-SK"/>
        </w:rPr>
        <w:t xml:space="preserve"> je doplnený názvom zastávky linky ako aj označením podľa </w:t>
      </w:r>
      <w:hyperlink w:anchor="paragraf-12.odsek-1">
        <w:r w:rsidRPr="0083187B">
          <w:rPr>
            <w:rFonts w:ascii="Times New Roman" w:hAnsi="Times New Roman"/>
            <w:color w:val="0000FF"/>
            <w:u w:val="single"/>
            <w:lang w:val="sk-SK"/>
          </w:rPr>
          <w:t>§ 12 ods. 1</w:t>
        </w:r>
      </w:hyperlink>
      <w:r w:rsidRPr="0083187B">
        <w:rPr>
          <w:rFonts w:ascii="Times New Roman" w:hAnsi="Times New Roman"/>
          <w:color w:val="000000"/>
          <w:lang w:val="sk-SK"/>
        </w:rPr>
        <w:t xml:space="preserve"> a </w:t>
      </w:r>
      <w:hyperlink w:anchor="paragraf-12.odsek-2">
        <w:r w:rsidRPr="0083187B">
          <w:rPr>
            <w:rFonts w:ascii="Times New Roman" w:hAnsi="Times New Roman"/>
            <w:color w:val="0000FF"/>
            <w:u w:val="single"/>
            <w:lang w:val="sk-SK"/>
          </w:rPr>
          <w:t>2</w:t>
        </w:r>
      </w:hyperlink>
      <w:bookmarkStart w:id="418" w:name="paragraf-13.odsek-1.text"/>
      <w:r w:rsidRPr="0083187B">
        <w:rPr>
          <w:rFonts w:ascii="Times New Roman" w:hAnsi="Times New Roman"/>
          <w:color w:val="000000"/>
          <w:lang w:val="sk-SK"/>
        </w:rPr>
        <w:t xml:space="preserve"> a z diaľky čitateľným označením nástupišťa, ktoré zodpovedá nástupišťu uvedenému v cestovnom poriadku. V rámci integrovaného dopravného systému sa môže určiť jednotné vyobrazenie </w:t>
      </w:r>
      <w:proofErr w:type="spellStart"/>
      <w:r w:rsidRPr="0083187B">
        <w:rPr>
          <w:rFonts w:ascii="Times New Roman" w:hAnsi="Times New Roman"/>
          <w:color w:val="000000"/>
          <w:lang w:val="sk-SK"/>
        </w:rPr>
        <w:t>označníka</w:t>
      </w:r>
      <w:proofErr w:type="spellEnd"/>
      <w:r w:rsidRPr="0083187B">
        <w:rPr>
          <w:rFonts w:ascii="Times New Roman" w:hAnsi="Times New Roman"/>
          <w:color w:val="000000"/>
          <w:lang w:val="sk-SK"/>
        </w:rPr>
        <w:t xml:space="preserve">, ktoré môže obsahovať aj grafický prvok typický pre integrovaný dopravný systém. </w:t>
      </w:r>
      <w:proofErr w:type="spellStart"/>
      <w:r w:rsidRPr="0083187B">
        <w:rPr>
          <w:rFonts w:ascii="Times New Roman" w:hAnsi="Times New Roman"/>
          <w:color w:val="000000"/>
          <w:lang w:val="sk-SK"/>
        </w:rPr>
        <w:t>Označník</w:t>
      </w:r>
      <w:proofErr w:type="spellEnd"/>
      <w:r w:rsidRPr="0083187B">
        <w:rPr>
          <w:rFonts w:ascii="Times New Roman" w:hAnsi="Times New Roman"/>
          <w:color w:val="000000"/>
          <w:lang w:val="sk-SK"/>
        </w:rPr>
        <w:t xml:space="preserve"> sa môže doplniť označeniami liniek, ktoré na nástupišti zastavujú. </w:t>
      </w:r>
      <w:bookmarkEnd w:id="418"/>
    </w:p>
    <w:p w:rsidR="0098188A" w:rsidRPr="0083187B" w:rsidRDefault="00DF7A8E">
      <w:pPr>
        <w:spacing w:before="225" w:after="225" w:line="264" w:lineRule="auto"/>
        <w:ind w:left="345"/>
        <w:rPr>
          <w:lang w:val="sk-SK"/>
        </w:rPr>
      </w:pPr>
      <w:bookmarkStart w:id="419" w:name="paragraf-13.odsek-2"/>
      <w:bookmarkEnd w:id="416"/>
      <w:r w:rsidRPr="0083187B">
        <w:rPr>
          <w:rFonts w:ascii="Times New Roman" w:hAnsi="Times New Roman"/>
          <w:color w:val="000000"/>
          <w:lang w:val="sk-SK"/>
        </w:rPr>
        <w:t xml:space="preserve"> </w:t>
      </w:r>
      <w:bookmarkStart w:id="420" w:name="paragraf-13.odsek-2.oznacenie"/>
      <w:r w:rsidRPr="0083187B">
        <w:rPr>
          <w:rFonts w:ascii="Times New Roman" w:hAnsi="Times New Roman"/>
          <w:color w:val="000000"/>
          <w:lang w:val="sk-SK"/>
        </w:rPr>
        <w:t xml:space="preserve">(2) </w:t>
      </w:r>
      <w:bookmarkStart w:id="421" w:name="paragraf-13.odsek-2.text"/>
      <w:bookmarkEnd w:id="420"/>
      <w:r w:rsidRPr="0083187B">
        <w:rPr>
          <w:rFonts w:ascii="Times New Roman" w:hAnsi="Times New Roman"/>
          <w:color w:val="000000"/>
          <w:lang w:val="sk-SK"/>
        </w:rPr>
        <w:t xml:space="preserve">Nástupište zastávky náhradnej dopravy sa označí </w:t>
      </w:r>
      <w:proofErr w:type="spellStart"/>
      <w:r w:rsidRPr="0083187B">
        <w:rPr>
          <w:rFonts w:ascii="Times New Roman" w:hAnsi="Times New Roman"/>
          <w:color w:val="000000"/>
          <w:lang w:val="sk-SK"/>
        </w:rPr>
        <w:t>označníkom</w:t>
      </w:r>
      <w:proofErr w:type="spellEnd"/>
      <w:r w:rsidRPr="0083187B">
        <w:rPr>
          <w:rFonts w:ascii="Times New Roman" w:hAnsi="Times New Roman"/>
          <w:color w:val="000000"/>
          <w:lang w:val="sk-SK"/>
        </w:rPr>
        <w:t xml:space="preserve">. Ak je </w:t>
      </w:r>
      <w:proofErr w:type="spellStart"/>
      <w:r w:rsidRPr="0083187B">
        <w:rPr>
          <w:rFonts w:ascii="Times New Roman" w:hAnsi="Times New Roman"/>
          <w:color w:val="000000"/>
          <w:lang w:val="sk-SK"/>
        </w:rPr>
        <w:t>označník</w:t>
      </w:r>
      <w:proofErr w:type="spellEnd"/>
      <w:r w:rsidRPr="0083187B">
        <w:rPr>
          <w:rFonts w:ascii="Times New Roman" w:hAnsi="Times New Roman"/>
          <w:color w:val="000000"/>
          <w:lang w:val="sk-SK"/>
        </w:rPr>
        <w:t xml:space="preserve"> zriadený dočasne a iba pre náhradnú dopravu, vyhotoví sa podľa odseku 1, pričom biely podklad sa môže nahradiť neónovo žltým podkladom alebo neónovo žltým označením linky náhradnej dopravy, textom „Náhradná doprava“ alebo textom „Náhradná zastávka“. </w:t>
      </w:r>
      <w:proofErr w:type="spellStart"/>
      <w:r w:rsidRPr="0083187B">
        <w:rPr>
          <w:rFonts w:ascii="Times New Roman" w:hAnsi="Times New Roman"/>
          <w:color w:val="000000"/>
          <w:lang w:val="sk-SK"/>
        </w:rPr>
        <w:t>Označník</w:t>
      </w:r>
      <w:proofErr w:type="spellEnd"/>
      <w:r w:rsidRPr="0083187B">
        <w:rPr>
          <w:rFonts w:ascii="Times New Roman" w:hAnsi="Times New Roman"/>
          <w:color w:val="000000"/>
          <w:lang w:val="sk-SK"/>
        </w:rPr>
        <w:t xml:space="preserve"> sa vhodným spôsobom doplní informáciami o zastavovaní náhradnej dopravy, najmä cestovným poriadkom a označením </w:t>
      </w:r>
      <w:r w:rsidRPr="0083187B">
        <w:rPr>
          <w:rFonts w:ascii="Times New Roman" w:hAnsi="Times New Roman"/>
          <w:color w:val="000000"/>
          <w:lang w:val="sk-SK"/>
        </w:rPr>
        <w:lastRenderedPageBreak/>
        <w:t xml:space="preserve">náhradnej dopravy alebo označením linky náhradnej dopravy. Označiť podľa tretej vety možno aj nástupište, na ktorom zvyčajne zastavuje náhradná doprava za dráhovú dopravu alebo lodnú dopravu v prípade operatívnej zmeny v doprave alebo mimoriadneho obmedzenia alebo zastavenia dopravných služieb v dráhovej doprave; cestovný poriadok sa v takom prípade neumiestňuje. </w:t>
      </w:r>
      <w:bookmarkEnd w:id="421"/>
    </w:p>
    <w:p w:rsidR="0098188A" w:rsidRPr="0083187B" w:rsidRDefault="00DF7A8E">
      <w:pPr>
        <w:spacing w:before="225" w:after="225" w:line="264" w:lineRule="auto"/>
        <w:ind w:left="345"/>
        <w:rPr>
          <w:lang w:val="sk-SK"/>
        </w:rPr>
      </w:pPr>
      <w:bookmarkStart w:id="422" w:name="paragraf-13.odsek-3"/>
      <w:bookmarkEnd w:id="419"/>
      <w:r w:rsidRPr="0083187B">
        <w:rPr>
          <w:rFonts w:ascii="Times New Roman" w:hAnsi="Times New Roman"/>
          <w:color w:val="000000"/>
          <w:lang w:val="sk-SK"/>
        </w:rPr>
        <w:t xml:space="preserve"> </w:t>
      </w:r>
      <w:bookmarkStart w:id="423" w:name="paragraf-13.odsek-3.oznacenie"/>
      <w:r w:rsidRPr="0083187B">
        <w:rPr>
          <w:rFonts w:ascii="Times New Roman" w:hAnsi="Times New Roman"/>
          <w:color w:val="000000"/>
          <w:lang w:val="sk-SK"/>
        </w:rPr>
        <w:t xml:space="preserve">(3) </w:t>
      </w:r>
      <w:bookmarkStart w:id="424" w:name="paragraf-13.odsek-3.text"/>
      <w:bookmarkEnd w:id="423"/>
      <w:r w:rsidRPr="0083187B">
        <w:rPr>
          <w:rFonts w:ascii="Times New Roman" w:hAnsi="Times New Roman"/>
          <w:color w:val="000000"/>
          <w:lang w:val="sk-SK"/>
        </w:rPr>
        <w:t xml:space="preserve">Ak nie je nástupište náhradnej dopravy a nástupište dopravy, z ktorej sa prestupuje na náhradnú dopravu, vo vzájomnom zornom poli, označia sa minimálne obe nástupištia smerníkmi, ktoré informujú cestujúcich o smere prestupu; to neplatí pre operatívne zriadenú náhradnú dopravu. Smerník sa môže umiestniť aj na </w:t>
      </w:r>
      <w:proofErr w:type="spellStart"/>
      <w:r w:rsidRPr="0083187B">
        <w:rPr>
          <w:rFonts w:ascii="Times New Roman" w:hAnsi="Times New Roman"/>
          <w:color w:val="000000"/>
          <w:lang w:val="sk-SK"/>
        </w:rPr>
        <w:t>označníku</w:t>
      </w:r>
      <w:proofErr w:type="spellEnd"/>
      <w:r w:rsidRPr="0083187B">
        <w:rPr>
          <w:rFonts w:ascii="Times New Roman" w:hAnsi="Times New Roman"/>
          <w:color w:val="000000"/>
          <w:lang w:val="sk-SK"/>
        </w:rPr>
        <w:t xml:space="preserve"> a vyhotoví sa na neónovo žltom podklade. Ak smer pohybu medzi nástupišťami nie je jednoznačný, umiestnia sa medzi nástupište náhradnej dopravy a dopravy, z ktorej sa prestupuje na náhradnú dopravu, ďalšie smerníky. Označenie smeru podľa tretej vety možno nahradiť mapovým podkladom s vyznačením oboch nástupíšť a trasy, ktorou je možné sa bezpečne presúvať medzi nástupišťami; mapový podklad sa viditeľne umiestni na obe nástupištia. </w:t>
      </w:r>
      <w:bookmarkEnd w:id="424"/>
    </w:p>
    <w:p w:rsidR="0098188A" w:rsidRPr="0083187B" w:rsidRDefault="00DF7A8E">
      <w:pPr>
        <w:spacing w:before="225" w:after="225" w:line="264" w:lineRule="auto"/>
        <w:ind w:left="345"/>
        <w:rPr>
          <w:lang w:val="sk-SK"/>
        </w:rPr>
      </w:pPr>
      <w:bookmarkStart w:id="425" w:name="paragraf-13.odsek-4"/>
      <w:bookmarkEnd w:id="422"/>
      <w:r w:rsidRPr="0083187B">
        <w:rPr>
          <w:rFonts w:ascii="Times New Roman" w:hAnsi="Times New Roman"/>
          <w:color w:val="000000"/>
          <w:lang w:val="sk-SK"/>
        </w:rPr>
        <w:t xml:space="preserve"> </w:t>
      </w:r>
      <w:bookmarkStart w:id="426" w:name="paragraf-13.odsek-4.oznacenie"/>
      <w:r w:rsidRPr="0083187B">
        <w:rPr>
          <w:rFonts w:ascii="Times New Roman" w:hAnsi="Times New Roman"/>
          <w:color w:val="000000"/>
          <w:lang w:val="sk-SK"/>
        </w:rPr>
        <w:t xml:space="preserve">(4) </w:t>
      </w:r>
      <w:bookmarkStart w:id="427" w:name="paragraf-13.odsek-4.text"/>
      <w:bookmarkEnd w:id="426"/>
      <w:r w:rsidRPr="0083187B">
        <w:rPr>
          <w:rFonts w:ascii="Times New Roman" w:hAnsi="Times New Roman"/>
          <w:color w:val="000000"/>
          <w:lang w:val="sk-SK"/>
        </w:rPr>
        <w:t xml:space="preserve">Ak ide o náhradnú autobusovú dopravu za železničnú dopravu, </w:t>
      </w:r>
      <w:proofErr w:type="spellStart"/>
      <w:r w:rsidRPr="0083187B">
        <w:rPr>
          <w:rFonts w:ascii="Times New Roman" w:hAnsi="Times New Roman"/>
          <w:color w:val="000000"/>
          <w:lang w:val="sk-SK"/>
        </w:rPr>
        <w:t>označník</w:t>
      </w:r>
      <w:proofErr w:type="spellEnd"/>
      <w:r w:rsidRPr="0083187B">
        <w:rPr>
          <w:rFonts w:ascii="Times New Roman" w:hAnsi="Times New Roman"/>
          <w:color w:val="000000"/>
          <w:lang w:val="sk-SK"/>
        </w:rPr>
        <w:t xml:space="preserve"> zriadený dočasne v priestore pred staničnou budovou spolu s cestovným poriadkom náhradnej autobusovej dopravy sa spravidla osádza pri výluke s trvaním viac ako 48 hodín medzi časom začiatku a konca výluky. </w:t>
      </w:r>
      <w:bookmarkEnd w:id="427"/>
    </w:p>
    <w:p w:rsidR="0098188A" w:rsidRPr="0083187B" w:rsidRDefault="00DF7A8E">
      <w:pPr>
        <w:spacing w:before="225" w:after="225" w:line="264" w:lineRule="auto"/>
        <w:ind w:left="345"/>
        <w:rPr>
          <w:lang w:val="sk-SK"/>
        </w:rPr>
      </w:pPr>
      <w:bookmarkStart w:id="428" w:name="paragraf-13.odsek-5"/>
      <w:bookmarkEnd w:id="425"/>
      <w:r w:rsidRPr="0083187B">
        <w:rPr>
          <w:rFonts w:ascii="Times New Roman" w:hAnsi="Times New Roman"/>
          <w:color w:val="000000"/>
          <w:lang w:val="sk-SK"/>
        </w:rPr>
        <w:t xml:space="preserve"> </w:t>
      </w:r>
      <w:bookmarkStart w:id="429" w:name="paragraf-13.odsek-5.oznacenie"/>
      <w:r w:rsidRPr="0083187B">
        <w:rPr>
          <w:rFonts w:ascii="Times New Roman" w:hAnsi="Times New Roman"/>
          <w:color w:val="000000"/>
          <w:lang w:val="sk-SK"/>
        </w:rPr>
        <w:t xml:space="preserve">(5) </w:t>
      </w:r>
      <w:bookmarkStart w:id="430" w:name="paragraf-13.odsek-5.text"/>
      <w:bookmarkEnd w:id="429"/>
      <w:r w:rsidRPr="0083187B">
        <w:rPr>
          <w:rFonts w:ascii="Times New Roman" w:hAnsi="Times New Roman"/>
          <w:color w:val="000000"/>
          <w:lang w:val="sk-SK"/>
        </w:rPr>
        <w:t xml:space="preserve">Železničná stanica sa viditeľne označí názvom, ktorý sa umiestni na čelnej strane budovy od koľajiska, na priečelí budovy zo strany vstupu cestujúcich do staničnej budovy od mesta alebo od obce a na bočných stranách staničnej budovy tak, aby sa zaistila orientácia cestujúcich. Železničná stanica vybavená ostrovnými nástupišťami sa označí na začiatku a na konci nástupišťa obojstranným nápisom s názvom železničnej stanice umiestneným kolmo na priľahlé koľaje nástupišťa; to platí aj na železničnej zastávke vybavenej ostrovnými nástupišťami. V strednej časti ostrovného nástupišťa je obojstranný nápis s názvom železničnej stanice umiestnený rovnobežne s koľajiskom. Názov železničnej stanice sa umiestňuje aj na oboch stranách koľajiska pod uhlom 45° voči pozdĺžnej osi krajnej koľaje v smere príchodu vlaku tak, aby bol názov železničnej stanice čitateľný z osobných vozňov približujúceho sa vlaku. Názov železničnej stanice sa umiestňuje vo vzdialenosti od pozdĺžnej osi krajnej koľaje a s veľkosťou písma tak, aby sa zabezpečila zreteľná čitateľnosť počas spomaľovania vlaku pred vjazdom do železničnej stanice. Nápis názvu železničnej stanice môže byť podľa miestnych podmienok osvetlený. </w:t>
      </w:r>
      <w:bookmarkEnd w:id="430"/>
    </w:p>
    <w:p w:rsidR="0098188A" w:rsidRPr="0083187B" w:rsidRDefault="00DF7A8E">
      <w:pPr>
        <w:spacing w:before="225" w:after="225" w:line="264" w:lineRule="auto"/>
        <w:ind w:left="345"/>
        <w:rPr>
          <w:lang w:val="sk-SK"/>
        </w:rPr>
      </w:pPr>
      <w:bookmarkStart w:id="431" w:name="paragraf-13.odsek-6"/>
      <w:bookmarkEnd w:id="428"/>
      <w:r w:rsidRPr="0083187B">
        <w:rPr>
          <w:rFonts w:ascii="Times New Roman" w:hAnsi="Times New Roman"/>
          <w:color w:val="000000"/>
          <w:lang w:val="sk-SK"/>
        </w:rPr>
        <w:t xml:space="preserve"> </w:t>
      </w:r>
      <w:bookmarkStart w:id="432" w:name="paragraf-13.odsek-6.oznacenie"/>
      <w:r w:rsidRPr="0083187B">
        <w:rPr>
          <w:rFonts w:ascii="Times New Roman" w:hAnsi="Times New Roman"/>
          <w:color w:val="000000"/>
          <w:lang w:val="sk-SK"/>
        </w:rPr>
        <w:t xml:space="preserve">(6) </w:t>
      </w:r>
      <w:bookmarkStart w:id="433" w:name="paragraf-13.odsek-6.text"/>
      <w:bookmarkEnd w:id="432"/>
      <w:r w:rsidRPr="0083187B">
        <w:rPr>
          <w:rFonts w:ascii="Times New Roman" w:hAnsi="Times New Roman"/>
          <w:color w:val="000000"/>
          <w:lang w:val="sk-SK"/>
        </w:rPr>
        <w:t xml:space="preserve">Názov železničnej zastávky sa viditeľne umiestni na nástupišti najmenej tri metre od osi priľahlej koľaje, a to v strede nástupišťa rovnobežne s priľahlou koľajou, na začiatku a na konci nástupišťa vpravo v smere jazdy vlaku. Ak je železničná zastávka vybavená budovou, umiestni sa nápis s názvom aj na budove. </w:t>
      </w:r>
      <w:bookmarkEnd w:id="433"/>
    </w:p>
    <w:p w:rsidR="0098188A" w:rsidRPr="0083187B" w:rsidRDefault="00DF7A8E">
      <w:pPr>
        <w:spacing w:before="225" w:after="225" w:line="264" w:lineRule="auto"/>
        <w:ind w:left="345"/>
        <w:rPr>
          <w:lang w:val="sk-SK"/>
        </w:rPr>
      </w:pPr>
      <w:bookmarkStart w:id="434" w:name="paragraf-13.odsek-7"/>
      <w:bookmarkEnd w:id="431"/>
      <w:r w:rsidRPr="0083187B">
        <w:rPr>
          <w:rFonts w:ascii="Times New Roman" w:hAnsi="Times New Roman"/>
          <w:color w:val="000000"/>
          <w:lang w:val="sk-SK"/>
        </w:rPr>
        <w:t xml:space="preserve"> </w:t>
      </w:r>
      <w:bookmarkStart w:id="435" w:name="paragraf-13.odsek-7.oznacenie"/>
      <w:r w:rsidRPr="0083187B">
        <w:rPr>
          <w:rFonts w:ascii="Times New Roman" w:hAnsi="Times New Roman"/>
          <w:color w:val="000000"/>
          <w:lang w:val="sk-SK"/>
        </w:rPr>
        <w:t xml:space="preserve">(7) </w:t>
      </w:r>
      <w:bookmarkStart w:id="436" w:name="paragraf-13.odsek-7.text"/>
      <w:bookmarkEnd w:id="435"/>
      <w:r w:rsidRPr="0083187B">
        <w:rPr>
          <w:rFonts w:ascii="Times New Roman" w:hAnsi="Times New Roman"/>
          <w:color w:val="000000"/>
          <w:lang w:val="sk-SK"/>
        </w:rPr>
        <w:t xml:space="preserve">Na železničnej stanici a na železničnej zastávke sa vyznačí smer chodu vlaku osobnej dopravy. </w:t>
      </w:r>
      <w:bookmarkEnd w:id="436"/>
    </w:p>
    <w:p w:rsidR="0098188A" w:rsidRPr="0083187B" w:rsidRDefault="00DF7A8E">
      <w:pPr>
        <w:spacing w:before="225" w:after="225" w:line="264" w:lineRule="auto"/>
        <w:ind w:left="345"/>
        <w:rPr>
          <w:lang w:val="sk-SK"/>
        </w:rPr>
      </w:pPr>
      <w:bookmarkStart w:id="437" w:name="paragraf-13.odsek-8"/>
      <w:bookmarkEnd w:id="434"/>
      <w:r w:rsidRPr="0083187B">
        <w:rPr>
          <w:rFonts w:ascii="Times New Roman" w:hAnsi="Times New Roman"/>
          <w:color w:val="000000"/>
          <w:lang w:val="sk-SK"/>
        </w:rPr>
        <w:t xml:space="preserve"> </w:t>
      </w:r>
      <w:bookmarkStart w:id="438" w:name="paragraf-13.odsek-8.oznacenie"/>
      <w:r w:rsidRPr="0083187B">
        <w:rPr>
          <w:rFonts w:ascii="Times New Roman" w:hAnsi="Times New Roman"/>
          <w:color w:val="000000"/>
          <w:lang w:val="sk-SK"/>
        </w:rPr>
        <w:t xml:space="preserve">(8) </w:t>
      </w:r>
      <w:bookmarkStart w:id="439" w:name="paragraf-13.odsek-8.text"/>
      <w:bookmarkEnd w:id="438"/>
      <w:r w:rsidRPr="0083187B">
        <w:rPr>
          <w:rFonts w:ascii="Times New Roman" w:hAnsi="Times New Roman"/>
          <w:color w:val="000000"/>
          <w:lang w:val="sk-SK"/>
        </w:rPr>
        <w:t xml:space="preserve">Autobusová stanica sa označí z diaľky čitateľne piktogramom a názvom stanice vrátane slovného označenia „Autobusová stanica“ na strane vstupu cestujúcich do staničnej budovy. </w:t>
      </w:r>
      <w:bookmarkEnd w:id="439"/>
    </w:p>
    <w:p w:rsidR="0098188A" w:rsidRPr="0083187B" w:rsidRDefault="00DF7A8E">
      <w:pPr>
        <w:spacing w:before="225" w:after="225" w:line="264" w:lineRule="auto"/>
        <w:ind w:left="345"/>
        <w:rPr>
          <w:lang w:val="sk-SK"/>
        </w:rPr>
      </w:pPr>
      <w:bookmarkStart w:id="440" w:name="paragraf-13.odsek-9"/>
      <w:bookmarkEnd w:id="437"/>
      <w:r w:rsidRPr="0083187B">
        <w:rPr>
          <w:rFonts w:ascii="Times New Roman" w:hAnsi="Times New Roman"/>
          <w:color w:val="000000"/>
          <w:lang w:val="sk-SK"/>
        </w:rPr>
        <w:t xml:space="preserve"> </w:t>
      </w:r>
      <w:bookmarkStart w:id="441" w:name="paragraf-13.odsek-9.oznacenie"/>
      <w:r w:rsidRPr="0083187B">
        <w:rPr>
          <w:rFonts w:ascii="Times New Roman" w:hAnsi="Times New Roman"/>
          <w:color w:val="000000"/>
          <w:lang w:val="sk-SK"/>
        </w:rPr>
        <w:t xml:space="preserve">(9) </w:t>
      </w:r>
      <w:bookmarkStart w:id="442" w:name="paragraf-13.odsek-9.text"/>
      <w:bookmarkEnd w:id="441"/>
      <w:r w:rsidRPr="0083187B">
        <w:rPr>
          <w:rFonts w:ascii="Times New Roman" w:hAnsi="Times New Roman"/>
          <w:color w:val="000000"/>
          <w:lang w:val="sk-SK"/>
        </w:rPr>
        <w:t xml:space="preserve">Stanica lanovej dráhy sa označí názvom stanice čitateľne z diaľky na strane vstupu cestujúcich do staničnej budovy a na strane priestoru, v ktorom cestujúci z lanovej dráhy vystupujú, údajom o nadmorskej výške v metroch a vhodným piktogramom lanovej dráhy. </w:t>
      </w:r>
      <w:bookmarkEnd w:id="442"/>
    </w:p>
    <w:p w:rsidR="0098188A" w:rsidRPr="0083187B" w:rsidRDefault="00DF7A8E">
      <w:pPr>
        <w:spacing w:before="225" w:after="225" w:line="264" w:lineRule="auto"/>
        <w:ind w:left="345"/>
        <w:rPr>
          <w:lang w:val="sk-SK"/>
        </w:rPr>
      </w:pPr>
      <w:bookmarkStart w:id="443" w:name="paragraf-13.odsek-10"/>
      <w:bookmarkEnd w:id="440"/>
      <w:r w:rsidRPr="0083187B">
        <w:rPr>
          <w:rFonts w:ascii="Times New Roman" w:hAnsi="Times New Roman"/>
          <w:color w:val="000000"/>
          <w:lang w:val="sk-SK"/>
        </w:rPr>
        <w:t xml:space="preserve"> </w:t>
      </w:r>
      <w:bookmarkStart w:id="444" w:name="paragraf-13.odsek-10.oznacenie"/>
      <w:r w:rsidRPr="0083187B">
        <w:rPr>
          <w:rFonts w:ascii="Times New Roman" w:hAnsi="Times New Roman"/>
          <w:color w:val="000000"/>
          <w:lang w:val="sk-SK"/>
        </w:rPr>
        <w:t xml:space="preserve">(10) </w:t>
      </w:r>
      <w:bookmarkEnd w:id="444"/>
      <w:r w:rsidRPr="0083187B">
        <w:rPr>
          <w:rFonts w:ascii="Times New Roman" w:hAnsi="Times New Roman"/>
          <w:color w:val="000000"/>
          <w:lang w:val="sk-SK"/>
        </w:rPr>
        <w:t xml:space="preserve">Vzory označovania zastávky linky podľa odsekov 1 až 9 sú uvedené v </w:t>
      </w:r>
      <w:hyperlink w:anchor="prilohy.priloha-priloha_c_2_k_vyhlaske_c_269_2024_z_z.oznacenie">
        <w:r w:rsidRPr="0083187B">
          <w:rPr>
            <w:rFonts w:ascii="Times New Roman" w:hAnsi="Times New Roman"/>
            <w:color w:val="0000FF"/>
            <w:u w:val="single"/>
            <w:lang w:val="sk-SK"/>
          </w:rPr>
          <w:t>prílohe č. 2</w:t>
        </w:r>
      </w:hyperlink>
      <w:bookmarkStart w:id="445" w:name="paragraf-13.odsek-10.text"/>
      <w:r w:rsidRPr="0083187B">
        <w:rPr>
          <w:rFonts w:ascii="Times New Roman" w:hAnsi="Times New Roman"/>
          <w:color w:val="000000"/>
          <w:lang w:val="sk-SK"/>
        </w:rPr>
        <w:t xml:space="preserve"> časti VII. </w:t>
      </w:r>
      <w:bookmarkEnd w:id="445"/>
    </w:p>
    <w:p w:rsidR="0098188A" w:rsidRPr="0083187B" w:rsidRDefault="00DF7A8E">
      <w:pPr>
        <w:spacing w:before="225" w:after="225" w:line="264" w:lineRule="auto"/>
        <w:ind w:left="270"/>
        <w:jc w:val="center"/>
        <w:rPr>
          <w:lang w:val="sk-SK"/>
        </w:rPr>
      </w:pPr>
      <w:bookmarkStart w:id="446" w:name="paragraf-14.oznacenie"/>
      <w:bookmarkStart w:id="447" w:name="paragraf-14"/>
      <w:bookmarkEnd w:id="415"/>
      <w:bookmarkEnd w:id="443"/>
      <w:r w:rsidRPr="0083187B">
        <w:rPr>
          <w:rFonts w:ascii="Times New Roman" w:hAnsi="Times New Roman"/>
          <w:b/>
          <w:color w:val="000000"/>
          <w:lang w:val="sk-SK"/>
        </w:rPr>
        <w:lastRenderedPageBreak/>
        <w:t xml:space="preserve"> § 14 </w:t>
      </w:r>
    </w:p>
    <w:p w:rsidR="0098188A" w:rsidRPr="0083187B" w:rsidRDefault="00DF7A8E">
      <w:pPr>
        <w:spacing w:after="0" w:line="264" w:lineRule="auto"/>
        <w:ind w:left="345"/>
        <w:rPr>
          <w:lang w:val="sk-SK"/>
        </w:rPr>
      </w:pPr>
      <w:bookmarkStart w:id="448" w:name="paragraf-14.odsek-1"/>
      <w:bookmarkEnd w:id="446"/>
      <w:r w:rsidRPr="0083187B">
        <w:rPr>
          <w:rFonts w:ascii="Times New Roman" w:hAnsi="Times New Roman"/>
          <w:color w:val="000000"/>
          <w:lang w:val="sk-SK"/>
        </w:rPr>
        <w:t xml:space="preserve"> </w:t>
      </w:r>
      <w:bookmarkStart w:id="449" w:name="paragraf-14.odsek-1.oznacenie"/>
      <w:r w:rsidRPr="0083187B">
        <w:rPr>
          <w:rFonts w:ascii="Times New Roman" w:hAnsi="Times New Roman"/>
          <w:color w:val="000000"/>
          <w:lang w:val="sk-SK"/>
        </w:rPr>
        <w:t xml:space="preserve">(1) </w:t>
      </w:r>
      <w:bookmarkStart w:id="450" w:name="paragraf-14.odsek-1.text"/>
      <w:bookmarkEnd w:id="449"/>
      <w:r w:rsidRPr="0083187B">
        <w:rPr>
          <w:rFonts w:ascii="Times New Roman" w:hAnsi="Times New Roman"/>
          <w:color w:val="000000"/>
          <w:lang w:val="sk-SK"/>
        </w:rPr>
        <w:t xml:space="preserve">Názov zastávky linky musí byť </w:t>
      </w:r>
      <w:bookmarkEnd w:id="450"/>
    </w:p>
    <w:p w:rsidR="0098188A" w:rsidRPr="0083187B" w:rsidRDefault="00DF7A8E">
      <w:pPr>
        <w:spacing w:before="225" w:after="225" w:line="264" w:lineRule="auto"/>
        <w:ind w:left="420"/>
        <w:rPr>
          <w:lang w:val="sk-SK"/>
        </w:rPr>
      </w:pPr>
      <w:bookmarkStart w:id="451" w:name="paragraf-14.odsek-1.pismeno-a"/>
      <w:r w:rsidRPr="0083187B">
        <w:rPr>
          <w:rFonts w:ascii="Times New Roman" w:hAnsi="Times New Roman"/>
          <w:color w:val="000000"/>
          <w:lang w:val="sk-SK"/>
        </w:rPr>
        <w:t xml:space="preserve"> </w:t>
      </w:r>
      <w:bookmarkStart w:id="452" w:name="paragraf-14.odsek-1.pismeno-a.oznacenie"/>
      <w:r w:rsidRPr="0083187B">
        <w:rPr>
          <w:rFonts w:ascii="Times New Roman" w:hAnsi="Times New Roman"/>
          <w:color w:val="000000"/>
          <w:lang w:val="sk-SK"/>
        </w:rPr>
        <w:t xml:space="preserve">a) </w:t>
      </w:r>
      <w:bookmarkStart w:id="453" w:name="paragraf-14.odsek-1.pismeno-a.text"/>
      <w:bookmarkEnd w:id="452"/>
      <w:r w:rsidRPr="0083187B">
        <w:rPr>
          <w:rFonts w:ascii="Times New Roman" w:hAnsi="Times New Roman"/>
          <w:color w:val="000000"/>
          <w:lang w:val="sk-SK"/>
        </w:rPr>
        <w:t xml:space="preserve">stručný z hľadiska počtu znakov, </w:t>
      </w:r>
      <w:bookmarkEnd w:id="453"/>
    </w:p>
    <w:p w:rsidR="0098188A" w:rsidRPr="0083187B" w:rsidRDefault="00DF7A8E">
      <w:pPr>
        <w:spacing w:before="225" w:after="225" w:line="264" w:lineRule="auto"/>
        <w:ind w:left="420"/>
        <w:rPr>
          <w:lang w:val="sk-SK"/>
        </w:rPr>
      </w:pPr>
      <w:bookmarkStart w:id="454" w:name="paragraf-14.odsek-1.pismeno-b"/>
      <w:bookmarkEnd w:id="451"/>
      <w:r w:rsidRPr="0083187B">
        <w:rPr>
          <w:rFonts w:ascii="Times New Roman" w:hAnsi="Times New Roman"/>
          <w:color w:val="000000"/>
          <w:lang w:val="sk-SK"/>
        </w:rPr>
        <w:t xml:space="preserve"> </w:t>
      </w:r>
      <w:bookmarkStart w:id="455" w:name="paragraf-14.odsek-1.pismeno-b.oznacenie"/>
      <w:r w:rsidRPr="0083187B">
        <w:rPr>
          <w:rFonts w:ascii="Times New Roman" w:hAnsi="Times New Roman"/>
          <w:color w:val="000000"/>
          <w:lang w:val="sk-SK"/>
        </w:rPr>
        <w:t xml:space="preserve">b) </w:t>
      </w:r>
      <w:bookmarkStart w:id="456" w:name="paragraf-14.odsek-1.pismeno-b.text"/>
      <w:bookmarkEnd w:id="455"/>
      <w:r w:rsidRPr="0083187B">
        <w:rPr>
          <w:rFonts w:ascii="Times New Roman" w:hAnsi="Times New Roman"/>
          <w:color w:val="000000"/>
          <w:lang w:val="sk-SK"/>
        </w:rPr>
        <w:t xml:space="preserve">nezameniteľný s iným názvom v rámci systému liniek a </w:t>
      </w:r>
      <w:bookmarkEnd w:id="456"/>
    </w:p>
    <w:p w:rsidR="0098188A" w:rsidRPr="0083187B" w:rsidRDefault="00DF7A8E">
      <w:pPr>
        <w:spacing w:before="225" w:after="225" w:line="264" w:lineRule="auto"/>
        <w:ind w:left="420"/>
        <w:rPr>
          <w:lang w:val="sk-SK"/>
        </w:rPr>
      </w:pPr>
      <w:bookmarkStart w:id="457" w:name="paragraf-14.odsek-1.pismeno-c"/>
      <w:bookmarkEnd w:id="454"/>
      <w:r w:rsidRPr="0083187B">
        <w:rPr>
          <w:rFonts w:ascii="Times New Roman" w:hAnsi="Times New Roman"/>
          <w:color w:val="000000"/>
          <w:lang w:val="sk-SK"/>
        </w:rPr>
        <w:t xml:space="preserve"> </w:t>
      </w:r>
      <w:bookmarkStart w:id="458" w:name="paragraf-14.odsek-1.pismeno-c.oznacenie"/>
      <w:r w:rsidRPr="0083187B">
        <w:rPr>
          <w:rFonts w:ascii="Times New Roman" w:hAnsi="Times New Roman"/>
          <w:color w:val="000000"/>
          <w:lang w:val="sk-SK"/>
        </w:rPr>
        <w:t xml:space="preserve">c) </w:t>
      </w:r>
      <w:bookmarkStart w:id="459" w:name="paragraf-14.odsek-1.pismeno-c.text"/>
      <w:bookmarkEnd w:id="458"/>
      <w:r w:rsidRPr="0083187B">
        <w:rPr>
          <w:rFonts w:ascii="Times New Roman" w:hAnsi="Times New Roman"/>
          <w:color w:val="000000"/>
          <w:lang w:val="sk-SK"/>
        </w:rPr>
        <w:t xml:space="preserve">výstižný vzhľadom na orientáciu cestujúcich. </w:t>
      </w:r>
      <w:bookmarkEnd w:id="459"/>
    </w:p>
    <w:p w:rsidR="0098188A" w:rsidRPr="0083187B" w:rsidRDefault="00DF7A8E">
      <w:pPr>
        <w:spacing w:after="0" w:line="264" w:lineRule="auto"/>
        <w:ind w:left="345"/>
        <w:rPr>
          <w:lang w:val="sk-SK"/>
        </w:rPr>
      </w:pPr>
      <w:bookmarkStart w:id="460" w:name="paragraf-14.odsek-2"/>
      <w:bookmarkEnd w:id="448"/>
      <w:bookmarkEnd w:id="457"/>
      <w:r w:rsidRPr="0083187B">
        <w:rPr>
          <w:rFonts w:ascii="Times New Roman" w:hAnsi="Times New Roman"/>
          <w:color w:val="000000"/>
          <w:lang w:val="sk-SK"/>
        </w:rPr>
        <w:t xml:space="preserve"> </w:t>
      </w:r>
      <w:bookmarkStart w:id="461" w:name="paragraf-14.odsek-2.oznacenie"/>
      <w:r w:rsidRPr="0083187B">
        <w:rPr>
          <w:rFonts w:ascii="Times New Roman" w:hAnsi="Times New Roman"/>
          <w:color w:val="000000"/>
          <w:lang w:val="sk-SK"/>
        </w:rPr>
        <w:t xml:space="preserve">(2) </w:t>
      </w:r>
      <w:bookmarkStart w:id="462" w:name="paragraf-14.odsek-2.text"/>
      <w:bookmarkEnd w:id="461"/>
      <w:r w:rsidRPr="0083187B">
        <w:rPr>
          <w:rFonts w:ascii="Times New Roman" w:hAnsi="Times New Roman"/>
          <w:color w:val="000000"/>
          <w:lang w:val="sk-SK"/>
        </w:rPr>
        <w:t xml:space="preserve">Názov zastávky linky, ak odsek 4 neustanovuje inak, pozostáva z častí oddelených čiarkami, za ktorými nasleduje medzera, a to </w:t>
      </w:r>
      <w:bookmarkEnd w:id="462"/>
    </w:p>
    <w:p w:rsidR="0098188A" w:rsidRPr="0083187B" w:rsidRDefault="00DF7A8E">
      <w:pPr>
        <w:spacing w:before="225" w:after="225" w:line="264" w:lineRule="auto"/>
        <w:ind w:left="420"/>
        <w:rPr>
          <w:lang w:val="sk-SK"/>
        </w:rPr>
      </w:pPr>
      <w:bookmarkStart w:id="463" w:name="paragraf-14.odsek-2.pismeno-a"/>
      <w:r w:rsidRPr="0083187B">
        <w:rPr>
          <w:rFonts w:ascii="Times New Roman" w:hAnsi="Times New Roman"/>
          <w:color w:val="000000"/>
          <w:lang w:val="sk-SK"/>
        </w:rPr>
        <w:t xml:space="preserve"> </w:t>
      </w:r>
      <w:bookmarkStart w:id="464" w:name="paragraf-14.odsek-2.pismeno-a.oznacenie"/>
      <w:r w:rsidRPr="0083187B">
        <w:rPr>
          <w:rFonts w:ascii="Times New Roman" w:hAnsi="Times New Roman"/>
          <w:color w:val="000000"/>
          <w:lang w:val="sk-SK"/>
        </w:rPr>
        <w:t xml:space="preserve">a) </w:t>
      </w:r>
      <w:bookmarkEnd w:id="464"/>
      <w:r w:rsidRPr="0083187B">
        <w:rPr>
          <w:rFonts w:ascii="Times New Roman" w:hAnsi="Times New Roman"/>
          <w:color w:val="000000"/>
          <w:lang w:val="sk-SK"/>
        </w:rPr>
        <w:t>z názvu obce, v ktorej sa zastávka linky nachádza, pričom názov obce sa môže nahradiť iným všeobecne známym nezameniteľným názvom určeným v súlade s osobitným predpisom,</w:t>
      </w:r>
      <w:hyperlink w:anchor="poznamky.poznamka-2">
        <w:r w:rsidRPr="0083187B">
          <w:rPr>
            <w:rFonts w:ascii="Times New Roman" w:hAnsi="Times New Roman"/>
            <w:color w:val="000000"/>
            <w:sz w:val="18"/>
            <w:vertAlign w:val="superscript"/>
            <w:lang w:val="sk-SK"/>
          </w:rPr>
          <w:t>2</w:t>
        </w:r>
        <w:r w:rsidRPr="0083187B">
          <w:rPr>
            <w:rFonts w:ascii="Times New Roman" w:hAnsi="Times New Roman"/>
            <w:color w:val="0000FF"/>
            <w:u w:val="single"/>
            <w:lang w:val="sk-SK"/>
          </w:rPr>
          <w:t>)</w:t>
        </w:r>
      </w:hyperlink>
      <w:bookmarkStart w:id="465" w:name="paragraf-14.odsek-2.pismeno-a.text"/>
      <w:r w:rsidRPr="0083187B">
        <w:rPr>
          <w:rFonts w:ascii="Times New Roman" w:hAnsi="Times New Roman"/>
          <w:color w:val="000000"/>
          <w:lang w:val="sk-SK"/>
        </w:rPr>
        <w:t xml:space="preserve"> </w:t>
      </w:r>
      <w:bookmarkEnd w:id="465"/>
    </w:p>
    <w:p w:rsidR="0098188A" w:rsidRPr="0083187B" w:rsidRDefault="00DF7A8E">
      <w:pPr>
        <w:spacing w:before="225" w:after="225" w:line="264" w:lineRule="auto"/>
        <w:ind w:left="420"/>
        <w:rPr>
          <w:lang w:val="sk-SK"/>
        </w:rPr>
      </w:pPr>
      <w:bookmarkStart w:id="466" w:name="paragraf-14.odsek-2.pismeno-b"/>
      <w:bookmarkEnd w:id="463"/>
      <w:r w:rsidRPr="0083187B">
        <w:rPr>
          <w:rFonts w:ascii="Times New Roman" w:hAnsi="Times New Roman"/>
          <w:color w:val="000000"/>
          <w:lang w:val="sk-SK"/>
        </w:rPr>
        <w:t xml:space="preserve"> </w:t>
      </w:r>
      <w:bookmarkStart w:id="467" w:name="paragraf-14.odsek-2.pismeno-b.oznacenie"/>
      <w:r w:rsidRPr="0083187B">
        <w:rPr>
          <w:rFonts w:ascii="Times New Roman" w:hAnsi="Times New Roman"/>
          <w:color w:val="000000"/>
          <w:lang w:val="sk-SK"/>
        </w:rPr>
        <w:t xml:space="preserve">b) </w:t>
      </w:r>
      <w:bookmarkStart w:id="468" w:name="paragraf-14.odsek-2.pismeno-b.text"/>
      <w:bookmarkEnd w:id="467"/>
      <w:r w:rsidRPr="0083187B">
        <w:rPr>
          <w:rFonts w:ascii="Times New Roman" w:hAnsi="Times New Roman"/>
          <w:color w:val="000000"/>
          <w:lang w:val="sk-SK"/>
        </w:rPr>
        <w:t xml:space="preserve">voliteľne z názvu časti obce alebo názvu lokality, ktorým môže byť aj názov sídliska alebo ulice, v ktorej sa zastávka linky nachádza, ak je to účelné vzhľadom na zabezpečenie nezameniteľnosti zastávok linky v systéme liniek a orientáciu cestujúcich, </w:t>
      </w:r>
      <w:bookmarkEnd w:id="468"/>
    </w:p>
    <w:p w:rsidR="0098188A" w:rsidRPr="0083187B" w:rsidRDefault="00DF7A8E">
      <w:pPr>
        <w:spacing w:before="225" w:after="225" w:line="264" w:lineRule="auto"/>
        <w:ind w:left="420"/>
        <w:rPr>
          <w:lang w:val="sk-SK"/>
        </w:rPr>
      </w:pPr>
      <w:bookmarkStart w:id="469" w:name="paragraf-14.odsek-2.pismeno-c"/>
      <w:bookmarkEnd w:id="466"/>
      <w:r w:rsidRPr="0083187B">
        <w:rPr>
          <w:rFonts w:ascii="Times New Roman" w:hAnsi="Times New Roman"/>
          <w:color w:val="000000"/>
          <w:lang w:val="sk-SK"/>
        </w:rPr>
        <w:t xml:space="preserve"> </w:t>
      </w:r>
      <w:bookmarkStart w:id="470" w:name="paragraf-14.odsek-2.pismeno-c.oznacenie"/>
      <w:r w:rsidRPr="0083187B">
        <w:rPr>
          <w:rFonts w:ascii="Times New Roman" w:hAnsi="Times New Roman"/>
          <w:color w:val="000000"/>
          <w:lang w:val="sk-SK"/>
        </w:rPr>
        <w:t xml:space="preserve">c) </w:t>
      </w:r>
      <w:bookmarkStart w:id="471" w:name="paragraf-14.odsek-2.pismeno-c.text"/>
      <w:bookmarkEnd w:id="470"/>
      <w:r w:rsidRPr="0083187B">
        <w:rPr>
          <w:rFonts w:ascii="Times New Roman" w:hAnsi="Times New Roman"/>
          <w:color w:val="000000"/>
          <w:lang w:val="sk-SK"/>
        </w:rPr>
        <w:t xml:space="preserve">voliteľne z ďalšieho textového identifikátora, ak je to účelné vzhľadom na zabezpečenie nezameniteľnosti zastávok linky v systéme liniek a zlepšenie orientácie cestujúcich; textovým identifikátorom v autobusovej doprave a mestskej dráhovej doprave je prednostne názov ulice križujúcej ulicu, na ktorej sa nachádza zastávka alebo stanica. </w:t>
      </w:r>
      <w:bookmarkEnd w:id="471"/>
    </w:p>
    <w:p w:rsidR="0098188A" w:rsidRPr="0083187B" w:rsidRDefault="00DF7A8E">
      <w:pPr>
        <w:spacing w:before="225" w:after="225" w:line="264" w:lineRule="auto"/>
        <w:ind w:left="345"/>
        <w:rPr>
          <w:lang w:val="sk-SK"/>
        </w:rPr>
      </w:pPr>
      <w:bookmarkStart w:id="472" w:name="paragraf-14.odsek-3"/>
      <w:bookmarkEnd w:id="460"/>
      <w:bookmarkEnd w:id="469"/>
      <w:r w:rsidRPr="0083187B">
        <w:rPr>
          <w:rFonts w:ascii="Times New Roman" w:hAnsi="Times New Roman"/>
          <w:color w:val="000000"/>
          <w:lang w:val="sk-SK"/>
        </w:rPr>
        <w:t xml:space="preserve"> </w:t>
      </w:r>
      <w:bookmarkStart w:id="473" w:name="paragraf-14.odsek-3.oznacenie"/>
      <w:r w:rsidRPr="0083187B">
        <w:rPr>
          <w:rFonts w:ascii="Times New Roman" w:hAnsi="Times New Roman"/>
          <w:color w:val="000000"/>
          <w:lang w:val="sk-SK"/>
        </w:rPr>
        <w:t xml:space="preserve">(3) </w:t>
      </w:r>
      <w:bookmarkStart w:id="474" w:name="paragraf-14.odsek-3.text"/>
      <w:bookmarkEnd w:id="473"/>
      <w:r w:rsidRPr="0083187B">
        <w:rPr>
          <w:rFonts w:ascii="Times New Roman" w:hAnsi="Times New Roman"/>
          <w:color w:val="000000"/>
          <w:lang w:val="sk-SK"/>
        </w:rPr>
        <w:t xml:space="preserve">Zastávku linky v železničnej doprave alebo v lodnej doprave je možné označiť len názvom obce, v ktorej sa nachádza, bez prívlastkov, ak v rámci prevádzky železničnej dopravy alebo prevádzky lodnej dopravy ide o jednoznačný názov; tým nie je dotknuté zloženie názvu podľa odseku 2. Ak má zastávka linky priľahlé nástupištia s prevádzkou autobusovej dopravy, mestskej dráhovej dopravy alebo dopravy na špeciálnych dráhach, v rámci prevádzky autobusovej dopravy, mestskej dráhovej dopravy alebo dopravy na špeciálnych dráhach sa názov vhodným spôsobom doplní podľa odseku 7. </w:t>
      </w:r>
      <w:bookmarkEnd w:id="474"/>
    </w:p>
    <w:p w:rsidR="0098188A" w:rsidRPr="0083187B" w:rsidRDefault="00DF7A8E">
      <w:pPr>
        <w:spacing w:before="225" w:after="225" w:line="264" w:lineRule="auto"/>
        <w:ind w:left="345"/>
        <w:rPr>
          <w:lang w:val="sk-SK"/>
        </w:rPr>
      </w:pPr>
      <w:bookmarkStart w:id="475" w:name="paragraf-14.odsek-4"/>
      <w:bookmarkEnd w:id="472"/>
      <w:r w:rsidRPr="0083187B">
        <w:rPr>
          <w:rFonts w:ascii="Times New Roman" w:hAnsi="Times New Roman"/>
          <w:color w:val="000000"/>
          <w:lang w:val="sk-SK"/>
        </w:rPr>
        <w:t xml:space="preserve"> </w:t>
      </w:r>
      <w:bookmarkStart w:id="476" w:name="paragraf-14.odsek-4.oznacenie"/>
      <w:r w:rsidRPr="0083187B">
        <w:rPr>
          <w:rFonts w:ascii="Times New Roman" w:hAnsi="Times New Roman"/>
          <w:color w:val="000000"/>
          <w:lang w:val="sk-SK"/>
        </w:rPr>
        <w:t xml:space="preserve">(4) </w:t>
      </w:r>
      <w:bookmarkEnd w:id="476"/>
      <w:r w:rsidRPr="0083187B">
        <w:rPr>
          <w:rFonts w:ascii="Times New Roman" w:hAnsi="Times New Roman"/>
          <w:color w:val="000000"/>
          <w:lang w:val="sk-SK"/>
        </w:rPr>
        <w:t xml:space="preserve">Ak sa v rámci systému liniek zabezpečí nezameniteľnosť zastávok alebo staníc, postačuje, ak sa podľa odseku 2 uvedie v autobusovej doprave, mestskej dráhovej doprave alebo doprave na špeciálnych dráhach len niektorá z častí názvu zastávky alebo stanice tak, aby bola vzhľadom na orientáciu cestujúcich zrozumiteľná. Ak sa názov zastávky alebo stanice uvádza v rámci zoznamu, v ktorom sa nachádzajú zastávky alebo stanice dvoch obcí s totožným názvom, a hrozilo by riziko zámeny, uvedie sa za názov obce v zátvorke dvojmiestna skratka okresu podľa </w:t>
      </w:r>
      <w:hyperlink w:anchor="prilohy.priloha-priloha_c_2a_k_vyhlaske_c_269_2024_z_z.oznacenie">
        <w:r w:rsidRPr="0083187B">
          <w:rPr>
            <w:rFonts w:ascii="Times New Roman" w:hAnsi="Times New Roman"/>
            <w:color w:val="0000FF"/>
            <w:u w:val="single"/>
            <w:lang w:val="sk-SK"/>
          </w:rPr>
          <w:t>prílohy č. 2a</w:t>
        </w:r>
      </w:hyperlink>
      <w:bookmarkStart w:id="477" w:name="paragraf-14.odsek-4.text"/>
      <w:r w:rsidRPr="0083187B">
        <w:rPr>
          <w:rFonts w:ascii="Times New Roman" w:hAnsi="Times New Roman"/>
          <w:color w:val="000000"/>
          <w:lang w:val="sk-SK"/>
        </w:rPr>
        <w:t xml:space="preserve">. Ak sa v autobusovej doprave alebo mestskej dráhovej doprave v cestovnom poriadku, informačnom systéme alebo na zobrazovacom zariadení používa iba textový identifikátor podľa odseku 2 písm. c), ktorý má podobu skratky podľa odseku 7 alebo sa začína malým písmenom, môže sa v rámci autobusovej dopravy alebo mestskej dráhovej dopravy použiť v neskrátenej forme a s veľkým písmenom na začiatku. </w:t>
      </w:r>
      <w:bookmarkEnd w:id="477"/>
    </w:p>
    <w:p w:rsidR="0098188A" w:rsidRPr="0083187B" w:rsidRDefault="00DF7A8E">
      <w:pPr>
        <w:spacing w:before="225" w:after="225" w:line="264" w:lineRule="auto"/>
        <w:ind w:left="345"/>
        <w:rPr>
          <w:lang w:val="sk-SK"/>
        </w:rPr>
      </w:pPr>
      <w:bookmarkStart w:id="478" w:name="paragraf-14.odsek-5"/>
      <w:bookmarkEnd w:id="475"/>
      <w:r w:rsidRPr="0083187B">
        <w:rPr>
          <w:rFonts w:ascii="Times New Roman" w:hAnsi="Times New Roman"/>
          <w:color w:val="000000"/>
          <w:lang w:val="sk-SK"/>
        </w:rPr>
        <w:t xml:space="preserve"> </w:t>
      </w:r>
      <w:bookmarkStart w:id="479" w:name="paragraf-14.odsek-5.oznacenie"/>
      <w:r w:rsidRPr="0083187B">
        <w:rPr>
          <w:rFonts w:ascii="Times New Roman" w:hAnsi="Times New Roman"/>
          <w:color w:val="000000"/>
          <w:lang w:val="sk-SK"/>
        </w:rPr>
        <w:t xml:space="preserve">(5) </w:t>
      </w:r>
      <w:bookmarkStart w:id="480" w:name="paragraf-14.odsek-5.text"/>
      <w:bookmarkEnd w:id="479"/>
      <w:r w:rsidRPr="0083187B">
        <w:rPr>
          <w:rFonts w:ascii="Times New Roman" w:hAnsi="Times New Roman"/>
          <w:color w:val="000000"/>
          <w:lang w:val="sk-SK"/>
        </w:rPr>
        <w:t xml:space="preserve">V názve zastávky linky môže byť použitý alfanumerický znak okrem úvodzoviek. Názov zastávky linky musí byť gramaticky a typograficky správny, bez zdvojených znakov, chýbajúcich medzier alebo dvojitých medzier. Názov zastávky linky nesmie presiahnuť 35 znakov vrátane čiarok, bodiek a medzier. V železničnej doprave sa názov zastávky linky podľa odseku 2 uvádza bez čiarok. </w:t>
      </w:r>
      <w:bookmarkEnd w:id="480"/>
    </w:p>
    <w:p w:rsidR="0098188A" w:rsidRPr="0083187B" w:rsidRDefault="00DF7A8E">
      <w:pPr>
        <w:spacing w:before="225" w:after="225" w:line="264" w:lineRule="auto"/>
        <w:ind w:left="345"/>
        <w:rPr>
          <w:lang w:val="sk-SK"/>
        </w:rPr>
      </w:pPr>
      <w:bookmarkStart w:id="481" w:name="paragraf-14.odsek-6"/>
      <w:bookmarkEnd w:id="478"/>
      <w:r w:rsidRPr="0083187B">
        <w:rPr>
          <w:rFonts w:ascii="Times New Roman" w:hAnsi="Times New Roman"/>
          <w:color w:val="000000"/>
          <w:lang w:val="sk-SK"/>
        </w:rPr>
        <w:lastRenderedPageBreak/>
        <w:t xml:space="preserve"> </w:t>
      </w:r>
      <w:bookmarkStart w:id="482" w:name="paragraf-14.odsek-6.oznacenie"/>
      <w:r w:rsidRPr="0083187B">
        <w:rPr>
          <w:rFonts w:ascii="Times New Roman" w:hAnsi="Times New Roman"/>
          <w:color w:val="000000"/>
          <w:lang w:val="sk-SK"/>
        </w:rPr>
        <w:t xml:space="preserve">(6) </w:t>
      </w:r>
      <w:bookmarkEnd w:id="482"/>
      <w:r w:rsidRPr="0083187B">
        <w:rPr>
          <w:rFonts w:ascii="Times New Roman" w:hAnsi="Times New Roman"/>
          <w:color w:val="000000"/>
          <w:lang w:val="sk-SK"/>
        </w:rPr>
        <w:t xml:space="preserve">Názov zastávky linky je možné skrátiť, ak sa v rámci systému liniek používa rovnaká metodika skracovania a rovnaké slová sa skracujú v celom informačnom systéme rovnako. Skracovanie geografických názvov je uvedené v </w:t>
      </w:r>
      <w:hyperlink w:anchor="prilohy.priloha-priloha_c_3_k_vyhlaske_c_269_2024_z_z.oznacenie">
        <w:r w:rsidRPr="0083187B">
          <w:rPr>
            <w:rFonts w:ascii="Times New Roman" w:hAnsi="Times New Roman"/>
            <w:color w:val="0000FF"/>
            <w:u w:val="single"/>
            <w:lang w:val="sk-SK"/>
          </w:rPr>
          <w:t>prílohe č. 3</w:t>
        </w:r>
      </w:hyperlink>
      <w:bookmarkStart w:id="483" w:name="paragraf-14.odsek-6.text"/>
      <w:r w:rsidRPr="0083187B">
        <w:rPr>
          <w:rFonts w:ascii="Times New Roman" w:hAnsi="Times New Roman"/>
          <w:color w:val="000000"/>
          <w:lang w:val="sk-SK"/>
        </w:rPr>
        <w:t xml:space="preserve">. </w:t>
      </w:r>
      <w:bookmarkEnd w:id="483"/>
    </w:p>
    <w:p w:rsidR="0098188A" w:rsidRPr="0083187B" w:rsidRDefault="00DF7A8E">
      <w:pPr>
        <w:spacing w:after="0" w:line="264" w:lineRule="auto"/>
        <w:ind w:left="345"/>
        <w:rPr>
          <w:lang w:val="sk-SK"/>
        </w:rPr>
      </w:pPr>
      <w:bookmarkStart w:id="484" w:name="paragraf-14.odsek-7"/>
      <w:bookmarkEnd w:id="481"/>
      <w:r w:rsidRPr="0083187B">
        <w:rPr>
          <w:rFonts w:ascii="Times New Roman" w:hAnsi="Times New Roman"/>
          <w:color w:val="000000"/>
          <w:lang w:val="sk-SK"/>
        </w:rPr>
        <w:t xml:space="preserve"> </w:t>
      </w:r>
      <w:bookmarkStart w:id="485" w:name="paragraf-14.odsek-7.oznacenie"/>
      <w:r w:rsidRPr="0083187B">
        <w:rPr>
          <w:rFonts w:ascii="Times New Roman" w:hAnsi="Times New Roman"/>
          <w:color w:val="000000"/>
          <w:lang w:val="sk-SK"/>
        </w:rPr>
        <w:t xml:space="preserve">(7) </w:t>
      </w:r>
      <w:bookmarkStart w:id="486" w:name="paragraf-14.odsek-7.text"/>
      <w:bookmarkEnd w:id="485"/>
      <w:r w:rsidRPr="0083187B">
        <w:rPr>
          <w:rFonts w:ascii="Times New Roman" w:hAnsi="Times New Roman"/>
          <w:color w:val="000000"/>
          <w:lang w:val="sk-SK"/>
        </w:rPr>
        <w:t xml:space="preserve">Pre zaužívané názvy zastávok linky, ktoré sú vyjadrené všeobecným podstatným menom, sa môžu použiť tieto skratky: </w:t>
      </w:r>
      <w:bookmarkEnd w:id="486"/>
    </w:p>
    <w:p w:rsidR="0098188A" w:rsidRPr="0083187B" w:rsidRDefault="00DF7A8E">
      <w:pPr>
        <w:spacing w:before="225" w:after="225" w:line="264" w:lineRule="auto"/>
        <w:ind w:left="420"/>
        <w:rPr>
          <w:lang w:val="sk-SK"/>
        </w:rPr>
      </w:pPr>
      <w:bookmarkStart w:id="487" w:name="paragraf-14.odsek-7.pismeno-a"/>
      <w:r w:rsidRPr="0083187B">
        <w:rPr>
          <w:rFonts w:ascii="Times New Roman" w:hAnsi="Times New Roman"/>
          <w:color w:val="000000"/>
          <w:lang w:val="sk-SK"/>
        </w:rPr>
        <w:t xml:space="preserve"> </w:t>
      </w:r>
      <w:bookmarkStart w:id="488" w:name="paragraf-14.odsek-7.pismeno-a.oznacenie"/>
      <w:r w:rsidRPr="0083187B">
        <w:rPr>
          <w:rFonts w:ascii="Times New Roman" w:hAnsi="Times New Roman"/>
          <w:color w:val="000000"/>
          <w:lang w:val="sk-SK"/>
        </w:rPr>
        <w:t xml:space="preserve">a) </w:t>
      </w:r>
      <w:bookmarkStart w:id="489" w:name="paragraf-14.odsek-7.pismeno-a.text"/>
      <w:bookmarkEnd w:id="488"/>
      <w:r w:rsidRPr="0083187B">
        <w:rPr>
          <w:rFonts w:ascii="Times New Roman" w:hAnsi="Times New Roman"/>
          <w:color w:val="000000"/>
          <w:lang w:val="sk-SK"/>
        </w:rPr>
        <w:t xml:space="preserve">autobusová stanica – „AS“, „aut. st.“, „aut. stanica“, </w:t>
      </w:r>
      <w:bookmarkEnd w:id="489"/>
    </w:p>
    <w:p w:rsidR="0098188A" w:rsidRPr="0083187B" w:rsidRDefault="00DF7A8E">
      <w:pPr>
        <w:spacing w:before="225" w:after="225" w:line="264" w:lineRule="auto"/>
        <w:ind w:left="420"/>
        <w:rPr>
          <w:lang w:val="sk-SK"/>
        </w:rPr>
      </w:pPr>
      <w:bookmarkStart w:id="490" w:name="paragraf-14.odsek-7.pismeno-b"/>
      <w:bookmarkEnd w:id="487"/>
      <w:r w:rsidRPr="0083187B">
        <w:rPr>
          <w:rFonts w:ascii="Times New Roman" w:hAnsi="Times New Roman"/>
          <w:color w:val="000000"/>
          <w:lang w:val="sk-SK"/>
        </w:rPr>
        <w:t xml:space="preserve"> </w:t>
      </w:r>
      <w:bookmarkStart w:id="491" w:name="paragraf-14.odsek-7.pismeno-b.oznacenie"/>
      <w:r w:rsidRPr="0083187B">
        <w:rPr>
          <w:rFonts w:ascii="Times New Roman" w:hAnsi="Times New Roman"/>
          <w:color w:val="000000"/>
          <w:lang w:val="sk-SK"/>
        </w:rPr>
        <w:t xml:space="preserve">b) </w:t>
      </w:r>
      <w:bookmarkStart w:id="492" w:name="paragraf-14.odsek-7.pismeno-b.text"/>
      <w:bookmarkEnd w:id="491"/>
      <w:r w:rsidRPr="0083187B">
        <w:rPr>
          <w:rFonts w:ascii="Times New Roman" w:hAnsi="Times New Roman"/>
          <w:color w:val="000000"/>
          <w:lang w:val="sk-SK"/>
        </w:rPr>
        <w:t>železničná stanica – „ŽST“, „</w:t>
      </w:r>
      <w:proofErr w:type="spellStart"/>
      <w:r w:rsidRPr="0083187B">
        <w:rPr>
          <w:rFonts w:ascii="Times New Roman" w:hAnsi="Times New Roman"/>
          <w:color w:val="000000"/>
          <w:lang w:val="sk-SK"/>
        </w:rPr>
        <w:t>žel</w:t>
      </w:r>
      <w:proofErr w:type="spellEnd"/>
      <w:r w:rsidRPr="0083187B">
        <w:rPr>
          <w:rFonts w:ascii="Times New Roman" w:hAnsi="Times New Roman"/>
          <w:color w:val="000000"/>
          <w:lang w:val="sk-SK"/>
        </w:rPr>
        <w:t>. st.“, „</w:t>
      </w:r>
      <w:proofErr w:type="spellStart"/>
      <w:r w:rsidRPr="0083187B">
        <w:rPr>
          <w:rFonts w:ascii="Times New Roman" w:hAnsi="Times New Roman"/>
          <w:color w:val="000000"/>
          <w:lang w:val="sk-SK"/>
        </w:rPr>
        <w:t>žel</w:t>
      </w:r>
      <w:proofErr w:type="spellEnd"/>
      <w:r w:rsidRPr="0083187B">
        <w:rPr>
          <w:rFonts w:ascii="Times New Roman" w:hAnsi="Times New Roman"/>
          <w:color w:val="000000"/>
          <w:lang w:val="sk-SK"/>
        </w:rPr>
        <w:t xml:space="preserve">. stanica“, </w:t>
      </w:r>
      <w:bookmarkEnd w:id="492"/>
    </w:p>
    <w:p w:rsidR="0098188A" w:rsidRPr="0083187B" w:rsidRDefault="00DF7A8E">
      <w:pPr>
        <w:spacing w:before="225" w:after="225" w:line="264" w:lineRule="auto"/>
        <w:ind w:left="420"/>
        <w:rPr>
          <w:lang w:val="sk-SK"/>
        </w:rPr>
      </w:pPr>
      <w:bookmarkStart w:id="493" w:name="paragraf-14.odsek-7.pismeno-c"/>
      <w:bookmarkEnd w:id="490"/>
      <w:r w:rsidRPr="0083187B">
        <w:rPr>
          <w:rFonts w:ascii="Times New Roman" w:hAnsi="Times New Roman"/>
          <w:color w:val="000000"/>
          <w:lang w:val="sk-SK"/>
        </w:rPr>
        <w:t xml:space="preserve"> </w:t>
      </w:r>
      <w:bookmarkStart w:id="494" w:name="paragraf-14.odsek-7.pismeno-c.oznacenie"/>
      <w:r w:rsidRPr="0083187B">
        <w:rPr>
          <w:rFonts w:ascii="Times New Roman" w:hAnsi="Times New Roman"/>
          <w:color w:val="000000"/>
          <w:lang w:val="sk-SK"/>
        </w:rPr>
        <w:t xml:space="preserve">c) </w:t>
      </w:r>
      <w:bookmarkStart w:id="495" w:name="paragraf-14.odsek-7.pismeno-c.text"/>
      <w:bookmarkEnd w:id="494"/>
      <w:r w:rsidRPr="0083187B">
        <w:rPr>
          <w:rFonts w:ascii="Times New Roman" w:hAnsi="Times New Roman"/>
          <w:color w:val="000000"/>
          <w:lang w:val="sk-SK"/>
        </w:rPr>
        <w:t>železničná zastávka – „</w:t>
      </w:r>
      <w:proofErr w:type="spellStart"/>
      <w:r w:rsidRPr="0083187B">
        <w:rPr>
          <w:rFonts w:ascii="Times New Roman" w:hAnsi="Times New Roman"/>
          <w:color w:val="000000"/>
          <w:lang w:val="sk-SK"/>
        </w:rPr>
        <w:t>žel</w:t>
      </w:r>
      <w:proofErr w:type="spellEnd"/>
      <w:r w:rsidRPr="0083187B">
        <w:rPr>
          <w:rFonts w:ascii="Times New Roman" w:hAnsi="Times New Roman"/>
          <w:color w:val="000000"/>
          <w:lang w:val="sk-SK"/>
        </w:rPr>
        <w:t xml:space="preserve">. </w:t>
      </w:r>
      <w:proofErr w:type="spellStart"/>
      <w:r w:rsidRPr="0083187B">
        <w:rPr>
          <w:rFonts w:ascii="Times New Roman" w:hAnsi="Times New Roman"/>
          <w:color w:val="000000"/>
          <w:lang w:val="sk-SK"/>
        </w:rPr>
        <w:t>zast</w:t>
      </w:r>
      <w:proofErr w:type="spellEnd"/>
      <w:r w:rsidRPr="0083187B">
        <w:rPr>
          <w:rFonts w:ascii="Times New Roman" w:hAnsi="Times New Roman"/>
          <w:color w:val="000000"/>
          <w:lang w:val="sk-SK"/>
        </w:rPr>
        <w:t>.“, „</w:t>
      </w:r>
      <w:proofErr w:type="spellStart"/>
      <w:r w:rsidRPr="0083187B">
        <w:rPr>
          <w:rFonts w:ascii="Times New Roman" w:hAnsi="Times New Roman"/>
          <w:color w:val="000000"/>
          <w:lang w:val="sk-SK"/>
        </w:rPr>
        <w:t>žel</w:t>
      </w:r>
      <w:proofErr w:type="spellEnd"/>
      <w:r w:rsidRPr="0083187B">
        <w:rPr>
          <w:rFonts w:ascii="Times New Roman" w:hAnsi="Times New Roman"/>
          <w:color w:val="000000"/>
          <w:lang w:val="sk-SK"/>
        </w:rPr>
        <w:t xml:space="preserve">. zastávka“, </w:t>
      </w:r>
      <w:bookmarkEnd w:id="495"/>
    </w:p>
    <w:p w:rsidR="0098188A" w:rsidRPr="0083187B" w:rsidRDefault="00DF7A8E">
      <w:pPr>
        <w:spacing w:before="225" w:after="225" w:line="264" w:lineRule="auto"/>
        <w:ind w:left="420"/>
        <w:rPr>
          <w:lang w:val="sk-SK"/>
        </w:rPr>
      </w:pPr>
      <w:bookmarkStart w:id="496" w:name="paragraf-14.odsek-7.pismeno-d"/>
      <w:bookmarkEnd w:id="493"/>
      <w:r w:rsidRPr="0083187B">
        <w:rPr>
          <w:rFonts w:ascii="Times New Roman" w:hAnsi="Times New Roman"/>
          <w:color w:val="000000"/>
          <w:lang w:val="sk-SK"/>
        </w:rPr>
        <w:t xml:space="preserve"> </w:t>
      </w:r>
      <w:bookmarkStart w:id="497" w:name="paragraf-14.odsek-7.pismeno-d.oznacenie"/>
      <w:r w:rsidRPr="0083187B">
        <w:rPr>
          <w:rFonts w:ascii="Times New Roman" w:hAnsi="Times New Roman"/>
          <w:color w:val="000000"/>
          <w:lang w:val="sk-SK"/>
        </w:rPr>
        <w:t xml:space="preserve">d) </w:t>
      </w:r>
      <w:bookmarkStart w:id="498" w:name="paragraf-14.odsek-7.pismeno-d.text"/>
      <w:bookmarkEnd w:id="497"/>
      <w:r w:rsidRPr="0083187B">
        <w:rPr>
          <w:rFonts w:ascii="Times New Roman" w:hAnsi="Times New Roman"/>
          <w:color w:val="000000"/>
          <w:lang w:val="sk-SK"/>
        </w:rPr>
        <w:t>prístavisko alebo prístav – „</w:t>
      </w:r>
      <w:proofErr w:type="spellStart"/>
      <w:r w:rsidRPr="0083187B">
        <w:rPr>
          <w:rFonts w:ascii="Times New Roman" w:hAnsi="Times New Roman"/>
          <w:color w:val="000000"/>
          <w:lang w:val="sk-SK"/>
        </w:rPr>
        <w:t>príst</w:t>
      </w:r>
      <w:proofErr w:type="spellEnd"/>
      <w:r w:rsidRPr="0083187B">
        <w:rPr>
          <w:rFonts w:ascii="Times New Roman" w:hAnsi="Times New Roman"/>
          <w:color w:val="000000"/>
          <w:lang w:val="sk-SK"/>
        </w:rPr>
        <w:t xml:space="preserve">.“, </w:t>
      </w:r>
      <w:bookmarkEnd w:id="498"/>
    </w:p>
    <w:p w:rsidR="0098188A" w:rsidRPr="0083187B" w:rsidRDefault="00DF7A8E">
      <w:pPr>
        <w:spacing w:before="225" w:after="225" w:line="264" w:lineRule="auto"/>
        <w:ind w:left="420"/>
        <w:rPr>
          <w:lang w:val="sk-SK"/>
        </w:rPr>
      </w:pPr>
      <w:bookmarkStart w:id="499" w:name="paragraf-14.odsek-7.pismeno-e"/>
      <w:bookmarkEnd w:id="496"/>
      <w:r w:rsidRPr="0083187B">
        <w:rPr>
          <w:rFonts w:ascii="Times New Roman" w:hAnsi="Times New Roman"/>
          <w:color w:val="000000"/>
          <w:lang w:val="sk-SK"/>
        </w:rPr>
        <w:t xml:space="preserve"> </w:t>
      </w:r>
      <w:bookmarkStart w:id="500" w:name="paragraf-14.odsek-7.pismeno-e.oznacenie"/>
      <w:r w:rsidRPr="0083187B">
        <w:rPr>
          <w:rFonts w:ascii="Times New Roman" w:hAnsi="Times New Roman"/>
          <w:color w:val="000000"/>
          <w:lang w:val="sk-SK"/>
        </w:rPr>
        <w:t xml:space="preserve">e) </w:t>
      </w:r>
      <w:bookmarkStart w:id="501" w:name="paragraf-14.odsek-7.pismeno-e.text"/>
      <w:bookmarkEnd w:id="500"/>
      <w:r w:rsidRPr="0083187B">
        <w:rPr>
          <w:rFonts w:ascii="Times New Roman" w:hAnsi="Times New Roman"/>
          <w:color w:val="000000"/>
          <w:lang w:val="sk-SK"/>
        </w:rPr>
        <w:t>zastávka – „</w:t>
      </w:r>
      <w:proofErr w:type="spellStart"/>
      <w:r w:rsidRPr="0083187B">
        <w:rPr>
          <w:rFonts w:ascii="Times New Roman" w:hAnsi="Times New Roman"/>
          <w:color w:val="000000"/>
          <w:lang w:val="sk-SK"/>
        </w:rPr>
        <w:t>zast</w:t>
      </w:r>
      <w:proofErr w:type="spellEnd"/>
      <w:r w:rsidRPr="0083187B">
        <w:rPr>
          <w:rFonts w:ascii="Times New Roman" w:hAnsi="Times New Roman"/>
          <w:color w:val="000000"/>
          <w:lang w:val="sk-SK"/>
        </w:rPr>
        <w:t xml:space="preserve">.“, </w:t>
      </w:r>
      <w:bookmarkEnd w:id="501"/>
    </w:p>
    <w:p w:rsidR="0098188A" w:rsidRPr="0083187B" w:rsidRDefault="00DF7A8E">
      <w:pPr>
        <w:spacing w:before="225" w:after="225" w:line="264" w:lineRule="auto"/>
        <w:ind w:left="420"/>
        <w:rPr>
          <w:lang w:val="sk-SK"/>
        </w:rPr>
      </w:pPr>
      <w:bookmarkStart w:id="502" w:name="paragraf-14.odsek-7.pismeno-f"/>
      <w:bookmarkEnd w:id="499"/>
      <w:r w:rsidRPr="0083187B">
        <w:rPr>
          <w:rFonts w:ascii="Times New Roman" w:hAnsi="Times New Roman"/>
          <w:color w:val="000000"/>
          <w:lang w:val="sk-SK"/>
        </w:rPr>
        <w:t xml:space="preserve"> </w:t>
      </w:r>
      <w:bookmarkStart w:id="503" w:name="paragraf-14.odsek-7.pismeno-f.oznacenie"/>
      <w:r w:rsidRPr="0083187B">
        <w:rPr>
          <w:rFonts w:ascii="Times New Roman" w:hAnsi="Times New Roman"/>
          <w:color w:val="000000"/>
          <w:lang w:val="sk-SK"/>
        </w:rPr>
        <w:t xml:space="preserve">f) </w:t>
      </w:r>
      <w:bookmarkStart w:id="504" w:name="paragraf-14.odsek-7.pismeno-f.text"/>
      <w:bookmarkEnd w:id="503"/>
      <w:r w:rsidRPr="0083187B">
        <w:rPr>
          <w:rFonts w:ascii="Times New Roman" w:hAnsi="Times New Roman"/>
          <w:color w:val="000000"/>
          <w:lang w:val="sk-SK"/>
        </w:rPr>
        <w:t>rázcestie – „</w:t>
      </w:r>
      <w:proofErr w:type="spellStart"/>
      <w:r w:rsidRPr="0083187B">
        <w:rPr>
          <w:rFonts w:ascii="Times New Roman" w:hAnsi="Times New Roman"/>
          <w:color w:val="000000"/>
          <w:lang w:val="sk-SK"/>
        </w:rPr>
        <w:t>rázc</w:t>
      </w:r>
      <w:proofErr w:type="spellEnd"/>
      <w:r w:rsidRPr="0083187B">
        <w:rPr>
          <w:rFonts w:ascii="Times New Roman" w:hAnsi="Times New Roman"/>
          <w:color w:val="000000"/>
          <w:lang w:val="sk-SK"/>
        </w:rPr>
        <w:t xml:space="preserve">.“, </w:t>
      </w:r>
      <w:bookmarkEnd w:id="504"/>
    </w:p>
    <w:p w:rsidR="0098188A" w:rsidRPr="0083187B" w:rsidRDefault="00DF7A8E">
      <w:pPr>
        <w:spacing w:before="225" w:after="225" w:line="264" w:lineRule="auto"/>
        <w:ind w:left="420"/>
        <w:rPr>
          <w:lang w:val="sk-SK"/>
        </w:rPr>
      </w:pPr>
      <w:bookmarkStart w:id="505" w:name="paragraf-14.odsek-7.pismeno-g"/>
      <w:bookmarkEnd w:id="502"/>
      <w:r w:rsidRPr="0083187B">
        <w:rPr>
          <w:rFonts w:ascii="Times New Roman" w:hAnsi="Times New Roman"/>
          <w:color w:val="000000"/>
          <w:lang w:val="sk-SK"/>
        </w:rPr>
        <w:t xml:space="preserve"> </w:t>
      </w:r>
      <w:bookmarkStart w:id="506" w:name="paragraf-14.odsek-7.pismeno-g.oznacenie"/>
      <w:r w:rsidRPr="0083187B">
        <w:rPr>
          <w:rFonts w:ascii="Times New Roman" w:hAnsi="Times New Roman"/>
          <w:color w:val="000000"/>
          <w:lang w:val="sk-SK"/>
        </w:rPr>
        <w:t xml:space="preserve">g) </w:t>
      </w:r>
      <w:bookmarkStart w:id="507" w:name="paragraf-14.odsek-7.pismeno-g.text"/>
      <w:bookmarkEnd w:id="506"/>
      <w:r w:rsidRPr="0083187B">
        <w:rPr>
          <w:rFonts w:ascii="Times New Roman" w:hAnsi="Times New Roman"/>
          <w:color w:val="000000"/>
          <w:lang w:val="sk-SK"/>
        </w:rPr>
        <w:t xml:space="preserve">mestský úrad – „MsÚ“, </w:t>
      </w:r>
      <w:bookmarkEnd w:id="507"/>
    </w:p>
    <w:p w:rsidR="0098188A" w:rsidRPr="0083187B" w:rsidRDefault="00DF7A8E">
      <w:pPr>
        <w:spacing w:before="225" w:after="225" w:line="264" w:lineRule="auto"/>
        <w:ind w:left="420"/>
        <w:rPr>
          <w:lang w:val="sk-SK"/>
        </w:rPr>
      </w:pPr>
      <w:bookmarkStart w:id="508" w:name="paragraf-14.odsek-7.pismeno-h"/>
      <w:bookmarkEnd w:id="505"/>
      <w:r w:rsidRPr="0083187B">
        <w:rPr>
          <w:rFonts w:ascii="Times New Roman" w:hAnsi="Times New Roman"/>
          <w:color w:val="000000"/>
          <w:lang w:val="sk-SK"/>
        </w:rPr>
        <w:t xml:space="preserve"> </w:t>
      </w:r>
      <w:bookmarkStart w:id="509" w:name="paragraf-14.odsek-7.pismeno-h.oznacenie"/>
      <w:r w:rsidRPr="0083187B">
        <w:rPr>
          <w:rFonts w:ascii="Times New Roman" w:hAnsi="Times New Roman"/>
          <w:color w:val="000000"/>
          <w:lang w:val="sk-SK"/>
        </w:rPr>
        <w:t xml:space="preserve">h) </w:t>
      </w:r>
      <w:bookmarkStart w:id="510" w:name="paragraf-14.odsek-7.pismeno-h.text"/>
      <w:bookmarkEnd w:id="509"/>
      <w:r w:rsidRPr="0083187B">
        <w:rPr>
          <w:rFonts w:ascii="Times New Roman" w:hAnsi="Times New Roman"/>
          <w:color w:val="000000"/>
          <w:lang w:val="sk-SK"/>
        </w:rPr>
        <w:t>miestny úrad – „</w:t>
      </w:r>
      <w:proofErr w:type="spellStart"/>
      <w:r w:rsidRPr="0083187B">
        <w:rPr>
          <w:rFonts w:ascii="Times New Roman" w:hAnsi="Times New Roman"/>
          <w:color w:val="000000"/>
          <w:lang w:val="sk-SK"/>
        </w:rPr>
        <w:t>MiÚ</w:t>
      </w:r>
      <w:proofErr w:type="spellEnd"/>
      <w:r w:rsidRPr="0083187B">
        <w:rPr>
          <w:rFonts w:ascii="Times New Roman" w:hAnsi="Times New Roman"/>
          <w:color w:val="000000"/>
          <w:lang w:val="sk-SK"/>
        </w:rPr>
        <w:t xml:space="preserve">“, </w:t>
      </w:r>
      <w:bookmarkEnd w:id="510"/>
    </w:p>
    <w:p w:rsidR="0098188A" w:rsidRPr="0083187B" w:rsidRDefault="00DF7A8E">
      <w:pPr>
        <w:spacing w:before="225" w:after="225" w:line="264" w:lineRule="auto"/>
        <w:ind w:left="420"/>
        <w:rPr>
          <w:lang w:val="sk-SK"/>
        </w:rPr>
      </w:pPr>
      <w:bookmarkStart w:id="511" w:name="paragraf-14.odsek-7.pismeno-i"/>
      <w:bookmarkEnd w:id="508"/>
      <w:r w:rsidRPr="0083187B">
        <w:rPr>
          <w:rFonts w:ascii="Times New Roman" w:hAnsi="Times New Roman"/>
          <w:color w:val="000000"/>
          <w:lang w:val="sk-SK"/>
        </w:rPr>
        <w:t xml:space="preserve"> </w:t>
      </w:r>
      <w:bookmarkStart w:id="512" w:name="paragraf-14.odsek-7.pismeno-i.oznacenie"/>
      <w:r w:rsidRPr="0083187B">
        <w:rPr>
          <w:rFonts w:ascii="Times New Roman" w:hAnsi="Times New Roman"/>
          <w:color w:val="000000"/>
          <w:lang w:val="sk-SK"/>
        </w:rPr>
        <w:t xml:space="preserve">i) </w:t>
      </w:r>
      <w:bookmarkStart w:id="513" w:name="paragraf-14.odsek-7.pismeno-i.text"/>
      <w:bookmarkEnd w:id="512"/>
      <w:r w:rsidRPr="0083187B">
        <w:rPr>
          <w:rFonts w:ascii="Times New Roman" w:hAnsi="Times New Roman"/>
          <w:color w:val="000000"/>
          <w:lang w:val="sk-SK"/>
        </w:rPr>
        <w:t>obecný úrad – „</w:t>
      </w:r>
      <w:proofErr w:type="spellStart"/>
      <w:r w:rsidRPr="0083187B">
        <w:rPr>
          <w:rFonts w:ascii="Times New Roman" w:hAnsi="Times New Roman"/>
          <w:color w:val="000000"/>
          <w:lang w:val="sk-SK"/>
        </w:rPr>
        <w:t>OcÚ</w:t>
      </w:r>
      <w:proofErr w:type="spellEnd"/>
      <w:r w:rsidRPr="0083187B">
        <w:rPr>
          <w:rFonts w:ascii="Times New Roman" w:hAnsi="Times New Roman"/>
          <w:color w:val="000000"/>
          <w:lang w:val="sk-SK"/>
        </w:rPr>
        <w:t xml:space="preserve">“, </w:t>
      </w:r>
      <w:bookmarkEnd w:id="513"/>
    </w:p>
    <w:p w:rsidR="0098188A" w:rsidRPr="0083187B" w:rsidRDefault="00DF7A8E">
      <w:pPr>
        <w:spacing w:before="225" w:after="225" w:line="264" w:lineRule="auto"/>
        <w:ind w:left="420"/>
        <w:rPr>
          <w:lang w:val="sk-SK"/>
        </w:rPr>
      </w:pPr>
      <w:bookmarkStart w:id="514" w:name="paragraf-14.odsek-7.pismeno-j"/>
      <w:bookmarkEnd w:id="511"/>
      <w:r w:rsidRPr="0083187B">
        <w:rPr>
          <w:rFonts w:ascii="Times New Roman" w:hAnsi="Times New Roman"/>
          <w:color w:val="000000"/>
          <w:lang w:val="sk-SK"/>
        </w:rPr>
        <w:t xml:space="preserve"> </w:t>
      </w:r>
      <w:bookmarkStart w:id="515" w:name="paragraf-14.odsek-7.pismeno-j.oznacenie"/>
      <w:r w:rsidRPr="0083187B">
        <w:rPr>
          <w:rFonts w:ascii="Times New Roman" w:hAnsi="Times New Roman"/>
          <w:color w:val="000000"/>
          <w:lang w:val="sk-SK"/>
        </w:rPr>
        <w:t xml:space="preserve">j) </w:t>
      </w:r>
      <w:bookmarkStart w:id="516" w:name="paragraf-14.odsek-7.pismeno-j.text"/>
      <w:bookmarkEnd w:id="515"/>
      <w:r w:rsidRPr="0083187B">
        <w:rPr>
          <w:rFonts w:ascii="Times New Roman" w:hAnsi="Times New Roman"/>
          <w:color w:val="000000"/>
          <w:lang w:val="sk-SK"/>
        </w:rPr>
        <w:t xml:space="preserve">materská škola – „MŠ“, </w:t>
      </w:r>
      <w:bookmarkEnd w:id="516"/>
    </w:p>
    <w:p w:rsidR="0098188A" w:rsidRPr="0083187B" w:rsidRDefault="00DF7A8E">
      <w:pPr>
        <w:spacing w:before="225" w:after="225" w:line="264" w:lineRule="auto"/>
        <w:ind w:left="420"/>
        <w:rPr>
          <w:lang w:val="sk-SK"/>
        </w:rPr>
      </w:pPr>
      <w:bookmarkStart w:id="517" w:name="paragraf-14.odsek-7.pismeno-k"/>
      <w:bookmarkEnd w:id="514"/>
      <w:r w:rsidRPr="0083187B">
        <w:rPr>
          <w:rFonts w:ascii="Times New Roman" w:hAnsi="Times New Roman"/>
          <w:color w:val="000000"/>
          <w:lang w:val="sk-SK"/>
        </w:rPr>
        <w:t xml:space="preserve"> </w:t>
      </w:r>
      <w:bookmarkStart w:id="518" w:name="paragraf-14.odsek-7.pismeno-k.oznacenie"/>
      <w:r w:rsidRPr="0083187B">
        <w:rPr>
          <w:rFonts w:ascii="Times New Roman" w:hAnsi="Times New Roman"/>
          <w:color w:val="000000"/>
          <w:lang w:val="sk-SK"/>
        </w:rPr>
        <w:t xml:space="preserve">k) </w:t>
      </w:r>
      <w:bookmarkStart w:id="519" w:name="paragraf-14.odsek-7.pismeno-k.text"/>
      <w:bookmarkEnd w:id="518"/>
      <w:r w:rsidRPr="0083187B">
        <w:rPr>
          <w:rFonts w:ascii="Times New Roman" w:hAnsi="Times New Roman"/>
          <w:color w:val="000000"/>
          <w:lang w:val="sk-SK"/>
        </w:rPr>
        <w:t xml:space="preserve">základná škola – „ZŠ“, </w:t>
      </w:r>
      <w:bookmarkEnd w:id="519"/>
    </w:p>
    <w:p w:rsidR="0098188A" w:rsidRPr="0083187B" w:rsidRDefault="00DF7A8E">
      <w:pPr>
        <w:spacing w:before="225" w:after="225" w:line="264" w:lineRule="auto"/>
        <w:ind w:left="420"/>
        <w:rPr>
          <w:lang w:val="sk-SK"/>
        </w:rPr>
      </w:pPr>
      <w:bookmarkStart w:id="520" w:name="paragraf-14.odsek-7.pismeno-l"/>
      <w:bookmarkEnd w:id="517"/>
      <w:r w:rsidRPr="0083187B">
        <w:rPr>
          <w:rFonts w:ascii="Times New Roman" w:hAnsi="Times New Roman"/>
          <w:color w:val="000000"/>
          <w:lang w:val="sk-SK"/>
        </w:rPr>
        <w:t xml:space="preserve"> </w:t>
      </w:r>
      <w:bookmarkStart w:id="521" w:name="paragraf-14.odsek-7.pismeno-l.oznacenie"/>
      <w:r w:rsidRPr="0083187B">
        <w:rPr>
          <w:rFonts w:ascii="Times New Roman" w:hAnsi="Times New Roman"/>
          <w:color w:val="000000"/>
          <w:lang w:val="sk-SK"/>
        </w:rPr>
        <w:t xml:space="preserve">l) </w:t>
      </w:r>
      <w:bookmarkStart w:id="522" w:name="paragraf-14.odsek-7.pismeno-l.text"/>
      <w:bookmarkEnd w:id="521"/>
      <w:r w:rsidRPr="0083187B">
        <w:rPr>
          <w:rFonts w:ascii="Times New Roman" w:hAnsi="Times New Roman"/>
          <w:color w:val="000000"/>
          <w:lang w:val="sk-SK"/>
        </w:rPr>
        <w:t xml:space="preserve">námestie – „nám.“ a </w:t>
      </w:r>
      <w:bookmarkEnd w:id="522"/>
    </w:p>
    <w:p w:rsidR="0098188A" w:rsidRPr="0083187B" w:rsidRDefault="00DF7A8E">
      <w:pPr>
        <w:spacing w:before="225" w:after="225" w:line="264" w:lineRule="auto"/>
        <w:ind w:left="420"/>
        <w:rPr>
          <w:lang w:val="sk-SK"/>
        </w:rPr>
      </w:pPr>
      <w:bookmarkStart w:id="523" w:name="paragraf-14.odsek-7.pismeno-m"/>
      <w:bookmarkEnd w:id="520"/>
      <w:r w:rsidRPr="0083187B">
        <w:rPr>
          <w:rFonts w:ascii="Times New Roman" w:hAnsi="Times New Roman"/>
          <w:color w:val="000000"/>
          <w:lang w:val="sk-SK"/>
        </w:rPr>
        <w:t xml:space="preserve"> </w:t>
      </w:r>
      <w:bookmarkStart w:id="524" w:name="paragraf-14.odsek-7.pismeno-m.oznacenie"/>
      <w:r w:rsidRPr="0083187B">
        <w:rPr>
          <w:rFonts w:ascii="Times New Roman" w:hAnsi="Times New Roman"/>
          <w:color w:val="000000"/>
          <w:lang w:val="sk-SK"/>
        </w:rPr>
        <w:t xml:space="preserve">m) </w:t>
      </w:r>
      <w:bookmarkStart w:id="525" w:name="paragraf-14.odsek-7.pismeno-m.text"/>
      <w:bookmarkEnd w:id="524"/>
      <w:r w:rsidRPr="0083187B">
        <w:rPr>
          <w:rFonts w:ascii="Times New Roman" w:hAnsi="Times New Roman"/>
          <w:color w:val="000000"/>
          <w:lang w:val="sk-SK"/>
        </w:rPr>
        <w:t xml:space="preserve">poľnohospodárske družstvo – „PD“. </w:t>
      </w:r>
      <w:bookmarkEnd w:id="525"/>
    </w:p>
    <w:p w:rsidR="0098188A" w:rsidRPr="0083187B" w:rsidRDefault="00DF7A8E">
      <w:pPr>
        <w:spacing w:before="225" w:after="225" w:line="264" w:lineRule="auto"/>
        <w:ind w:left="345"/>
        <w:rPr>
          <w:lang w:val="sk-SK"/>
        </w:rPr>
      </w:pPr>
      <w:bookmarkStart w:id="526" w:name="paragraf-14.odsek-8"/>
      <w:bookmarkEnd w:id="484"/>
      <w:bookmarkEnd w:id="523"/>
      <w:r w:rsidRPr="0083187B">
        <w:rPr>
          <w:rFonts w:ascii="Times New Roman" w:hAnsi="Times New Roman"/>
          <w:color w:val="000000"/>
          <w:lang w:val="sk-SK"/>
        </w:rPr>
        <w:t xml:space="preserve"> </w:t>
      </w:r>
      <w:bookmarkStart w:id="527" w:name="paragraf-14.odsek-8.oznacenie"/>
      <w:r w:rsidRPr="0083187B">
        <w:rPr>
          <w:rFonts w:ascii="Times New Roman" w:hAnsi="Times New Roman"/>
          <w:color w:val="000000"/>
          <w:lang w:val="sk-SK"/>
        </w:rPr>
        <w:t xml:space="preserve">(8) </w:t>
      </w:r>
      <w:bookmarkStart w:id="528" w:name="paragraf-14.odsek-8.text"/>
      <w:bookmarkEnd w:id="527"/>
      <w:r w:rsidRPr="0083187B">
        <w:rPr>
          <w:rFonts w:ascii="Times New Roman" w:hAnsi="Times New Roman"/>
          <w:color w:val="000000"/>
          <w:lang w:val="sk-SK"/>
        </w:rPr>
        <w:t xml:space="preserve">Žiadna časť názvu zastávky linky nemôže pozostávať iba z veľkých písmen, ak nejde o zaužívanú skratku alebo oficiálny názov. </w:t>
      </w:r>
      <w:bookmarkEnd w:id="528"/>
    </w:p>
    <w:p w:rsidR="0098188A" w:rsidRPr="0083187B" w:rsidRDefault="00DF7A8E">
      <w:pPr>
        <w:spacing w:before="225" w:after="225" w:line="264" w:lineRule="auto"/>
        <w:ind w:left="345"/>
        <w:rPr>
          <w:lang w:val="sk-SK"/>
        </w:rPr>
      </w:pPr>
      <w:bookmarkStart w:id="529" w:name="paragraf-14.odsek-9"/>
      <w:bookmarkEnd w:id="526"/>
      <w:r w:rsidRPr="0083187B">
        <w:rPr>
          <w:rFonts w:ascii="Times New Roman" w:hAnsi="Times New Roman"/>
          <w:color w:val="000000"/>
          <w:lang w:val="sk-SK"/>
        </w:rPr>
        <w:t xml:space="preserve"> </w:t>
      </w:r>
      <w:bookmarkStart w:id="530" w:name="paragraf-14.odsek-9.oznacenie"/>
      <w:r w:rsidRPr="0083187B">
        <w:rPr>
          <w:rFonts w:ascii="Times New Roman" w:hAnsi="Times New Roman"/>
          <w:color w:val="000000"/>
          <w:lang w:val="sk-SK"/>
        </w:rPr>
        <w:t xml:space="preserve">(9) </w:t>
      </w:r>
      <w:bookmarkStart w:id="531" w:name="paragraf-14.odsek-9.text"/>
      <w:bookmarkEnd w:id="530"/>
      <w:r w:rsidRPr="0083187B">
        <w:rPr>
          <w:rFonts w:ascii="Times New Roman" w:hAnsi="Times New Roman"/>
          <w:color w:val="000000"/>
          <w:lang w:val="sk-SK"/>
        </w:rPr>
        <w:t xml:space="preserve">Názov zastávky linky určený podľa odsekov 1 až 8 sa používa jednotne v celom dopravnom systéme. </w:t>
      </w:r>
      <w:bookmarkEnd w:id="531"/>
    </w:p>
    <w:p w:rsidR="0098188A" w:rsidRPr="0083187B" w:rsidRDefault="00DF7A8E">
      <w:pPr>
        <w:spacing w:before="225" w:after="225" w:line="264" w:lineRule="auto"/>
        <w:ind w:left="345"/>
        <w:rPr>
          <w:lang w:val="sk-SK"/>
        </w:rPr>
      </w:pPr>
      <w:bookmarkStart w:id="532" w:name="paragraf-14.odsek-10"/>
      <w:bookmarkEnd w:id="529"/>
      <w:r w:rsidRPr="0083187B">
        <w:rPr>
          <w:rFonts w:ascii="Times New Roman" w:hAnsi="Times New Roman"/>
          <w:color w:val="000000"/>
          <w:lang w:val="sk-SK"/>
        </w:rPr>
        <w:t xml:space="preserve"> </w:t>
      </w:r>
      <w:bookmarkStart w:id="533" w:name="paragraf-14.odsek-10.oznacenie"/>
      <w:r w:rsidRPr="0083187B">
        <w:rPr>
          <w:rFonts w:ascii="Times New Roman" w:hAnsi="Times New Roman"/>
          <w:color w:val="000000"/>
          <w:lang w:val="sk-SK"/>
        </w:rPr>
        <w:t xml:space="preserve">(10) </w:t>
      </w:r>
      <w:bookmarkStart w:id="534" w:name="paragraf-14.odsek-10.text"/>
      <w:bookmarkEnd w:id="533"/>
      <w:r w:rsidRPr="0083187B">
        <w:rPr>
          <w:rFonts w:ascii="Times New Roman" w:hAnsi="Times New Roman"/>
          <w:color w:val="000000"/>
          <w:lang w:val="sk-SK"/>
        </w:rPr>
        <w:t xml:space="preserve">Ak je to nevyhnutné na orientáciu cestujúcich a nie je iné vhodné geografické pomenovanie zastávky linky, ktoré by bolo jednoznačné, názov zastávky linky sa môže určiť aj podľa všeobecne známeho názvu priľahlého objektu. </w:t>
      </w:r>
      <w:bookmarkEnd w:id="534"/>
    </w:p>
    <w:bookmarkEnd w:id="366"/>
    <w:bookmarkEnd w:id="447"/>
    <w:bookmarkEnd w:id="532"/>
    <w:p w:rsidR="0098188A" w:rsidRPr="0083187B" w:rsidRDefault="0098188A">
      <w:pPr>
        <w:spacing w:after="0"/>
        <w:ind w:left="120"/>
        <w:rPr>
          <w:lang w:val="sk-SK"/>
        </w:rPr>
      </w:pPr>
    </w:p>
    <w:p w:rsidR="0098188A" w:rsidRPr="0083187B" w:rsidRDefault="00DF7A8E">
      <w:pPr>
        <w:spacing w:before="225" w:after="225" w:line="264" w:lineRule="auto"/>
        <w:ind w:left="195"/>
        <w:jc w:val="center"/>
        <w:rPr>
          <w:lang w:val="sk-SK"/>
        </w:rPr>
      </w:pPr>
      <w:bookmarkStart w:id="535" w:name="paragraf-15.oznacenie"/>
      <w:bookmarkStart w:id="536" w:name="paragraf-15"/>
      <w:r w:rsidRPr="0083187B">
        <w:rPr>
          <w:rFonts w:ascii="Times New Roman" w:hAnsi="Times New Roman"/>
          <w:b/>
          <w:color w:val="000000"/>
          <w:lang w:val="sk-SK"/>
        </w:rPr>
        <w:t xml:space="preserve"> § 15 </w:t>
      </w:r>
    </w:p>
    <w:p w:rsidR="0098188A" w:rsidRPr="0083187B" w:rsidRDefault="00DF7A8E">
      <w:pPr>
        <w:spacing w:before="225" w:after="225" w:line="264" w:lineRule="auto"/>
        <w:ind w:left="195"/>
        <w:jc w:val="center"/>
        <w:rPr>
          <w:lang w:val="sk-SK"/>
        </w:rPr>
      </w:pPr>
      <w:bookmarkStart w:id="537" w:name="paragraf-15.nadpis"/>
      <w:bookmarkEnd w:id="535"/>
      <w:r w:rsidRPr="0083187B">
        <w:rPr>
          <w:rFonts w:ascii="Times New Roman" w:hAnsi="Times New Roman"/>
          <w:b/>
          <w:color w:val="000000"/>
          <w:lang w:val="sk-SK"/>
        </w:rPr>
        <w:t xml:space="preserve"> Obsahové náležitosti plánu dopravnej obslužnosti, minimálny rozsah a pravidlá jeho zostavovania </w:t>
      </w:r>
    </w:p>
    <w:p w:rsidR="0098188A" w:rsidRPr="0083187B" w:rsidRDefault="00DF7A8E">
      <w:pPr>
        <w:spacing w:before="225" w:after="225" w:line="264" w:lineRule="auto"/>
        <w:ind w:left="270"/>
        <w:rPr>
          <w:lang w:val="sk-SK"/>
        </w:rPr>
      </w:pPr>
      <w:bookmarkStart w:id="538" w:name="paragraf-15.odsek-1"/>
      <w:bookmarkEnd w:id="537"/>
      <w:r w:rsidRPr="0083187B">
        <w:rPr>
          <w:rFonts w:ascii="Times New Roman" w:hAnsi="Times New Roman"/>
          <w:color w:val="000000"/>
          <w:lang w:val="sk-SK"/>
        </w:rPr>
        <w:t xml:space="preserve"> </w:t>
      </w:r>
      <w:bookmarkStart w:id="539" w:name="paragraf-15.odsek-1.oznacenie"/>
      <w:r w:rsidRPr="0083187B">
        <w:rPr>
          <w:rFonts w:ascii="Times New Roman" w:hAnsi="Times New Roman"/>
          <w:color w:val="000000"/>
          <w:lang w:val="sk-SK"/>
        </w:rPr>
        <w:t xml:space="preserve">(1) </w:t>
      </w:r>
      <w:bookmarkStart w:id="540" w:name="paragraf-15.odsek-1.text"/>
      <w:bookmarkEnd w:id="539"/>
      <w:r w:rsidRPr="0083187B">
        <w:rPr>
          <w:rFonts w:ascii="Times New Roman" w:hAnsi="Times New Roman"/>
          <w:color w:val="000000"/>
          <w:lang w:val="sk-SK"/>
        </w:rPr>
        <w:t xml:space="preserve">Plán dopravnej obslužnosti obsahuje analytickú časť, návrhovú časť, plán opatrení na zabezpečenie uskutočniteľnosti plánu dopravnej obslužnosti a štandardy dopravnej obslužnosti (ďalej len „štandardy“). </w:t>
      </w:r>
      <w:bookmarkEnd w:id="540"/>
    </w:p>
    <w:p w:rsidR="0098188A" w:rsidRPr="0083187B" w:rsidRDefault="00DF7A8E">
      <w:pPr>
        <w:spacing w:after="0" w:line="264" w:lineRule="auto"/>
        <w:ind w:left="270"/>
        <w:rPr>
          <w:lang w:val="sk-SK"/>
        </w:rPr>
      </w:pPr>
      <w:bookmarkStart w:id="541" w:name="paragraf-15.odsek-2"/>
      <w:bookmarkEnd w:id="538"/>
      <w:r w:rsidRPr="0083187B">
        <w:rPr>
          <w:rFonts w:ascii="Times New Roman" w:hAnsi="Times New Roman"/>
          <w:color w:val="000000"/>
          <w:lang w:val="sk-SK"/>
        </w:rPr>
        <w:lastRenderedPageBreak/>
        <w:t xml:space="preserve"> </w:t>
      </w:r>
      <w:bookmarkStart w:id="542" w:name="paragraf-15.odsek-2.oznacenie"/>
      <w:r w:rsidRPr="0083187B">
        <w:rPr>
          <w:rFonts w:ascii="Times New Roman" w:hAnsi="Times New Roman"/>
          <w:color w:val="000000"/>
          <w:lang w:val="sk-SK"/>
        </w:rPr>
        <w:t xml:space="preserve">(2) </w:t>
      </w:r>
      <w:bookmarkStart w:id="543" w:name="paragraf-15.odsek-2.text"/>
      <w:bookmarkEnd w:id="542"/>
      <w:r w:rsidRPr="0083187B">
        <w:rPr>
          <w:rFonts w:ascii="Times New Roman" w:hAnsi="Times New Roman"/>
          <w:color w:val="000000"/>
          <w:lang w:val="sk-SK"/>
        </w:rPr>
        <w:t xml:space="preserve">Analytická časť plánu dopravnej obslužnosti obsahuje spravidla </w:t>
      </w:r>
      <w:bookmarkEnd w:id="543"/>
    </w:p>
    <w:p w:rsidR="0098188A" w:rsidRPr="0083187B" w:rsidRDefault="00DF7A8E">
      <w:pPr>
        <w:spacing w:before="225" w:after="225" w:line="264" w:lineRule="auto"/>
        <w:ind w:left="345"/>
        <w:rPr>
          <w:lang w:val="sk-SK"/>
        </w:rPr>
      </w:pPr>
      <w:bookmarkStart w:id="544" w:name="paragraf-15.odsek-2.pismeno-a"/>
      <w:r w:rsidRPr="0083187B">
        <w:rPr>
          <w:rFonts w:ascii="Times New Roman" w:hAnsi="Times New Roman"/>
          <w:color w:val="000000"/>
          <w:lang w:val="sk-SK"/>
        </w:rPr>
        <w:t xml:space="preserve"> </w:t>
      </w:r>
      <w:bookmarkStart w:id="545" w:name="paragraf-15.odsek-2.pismeno-a.oznacenie"/>
      <w:r w:rsidRPr="0083187B">
        <w:rPr>
          <w:rFonts w:ascii="Times New Roman" w:hAnsi="Times New Roman"/>
          <w:color w:val="000000"/>
          <w:lang w:val="sk-SK"/>
        </w:rPr>
        <w:t xml:space="preserve">a) </w:t>
      </w:r>
      <w:bookmarkStart w:id="546" w:name="paragraf-15.odsek-2.pismeno-a.text"/>
      <w:bookmarkEnd w:id="545"/>
      <w:r w:rsidRPr="0083187B">
        <w:rPr>
          <w:rFonts w:ascii="Times New Roman" w:hAnsi="Times New Roman"/>
          <w:color w:val="000000"/>
          <w:lang w:val="sk-SK"/>
        </w:rPr>
        <w:t xml:space="preserve">opis dopravnej politiky a environmentálnej politiky štátu a vplyv existujúcich koncepčných a strategických dokumentov v oblasti dopravy na plán dopravnej obslužnosti, </w:t>
      </w:r>
      <w:bookmarkEnd w:id="546"/>
    </w:p>
    <w:p w:rsidR="0098188A" w:rsidRPr="0083187B" w:rsidRDefault="00DF7A8E">
      <w:pPr>
        <w:spacing w:before="225" w:after="225" w:line="264" w:lineRule="auto"/>
        <w:ind w:left="345"/>
        <w:rPr>
          <w:lang w:val="sk-SK"/>
        </w:rPr>
      </w:pPr>
      <w:bookmarkStart w:id="547" w:name="paragraf-15.odsek-2.pismeno-b"/>
      <w:bookmarkEnd w:id="544"/>
      <w:r w:rsidRPr="0083187B">
        <w:rPr>
          <w:rFonts w:ascii="Times New Roman" w:hAnsi="Times New Roman"/>
          <w:color w:val="000000"/>
          <w:lang w:val="sk-SK"/>
        </w:rPr>
        <w:t xml:space="preserve"> </w:t>
      </w:r>
      <w:bookmarkStart w:id="548" w:name="paragraf-15.odsek-2.pismeno-b.oznacenie"/>
      <w:r w:rsidRPr="0083187B">
        <w:rPr>
          <w:rFonts w:ascii="Times New Roman" w:hAnsi="Times New Roman"/>
          <w:color w:val="000000"/>
          <w:lang w:val="sk-SK"/>
        </w:rPr>
        <w:t xml:space="preserve">b) </w:t>
      </w:r>
      <w:bookmarkStart w:id="549" w:name="paragraf-15.odsek-2.pismeno-b.text"/>
      <w:bookmarkEnd w:id="548"/>
      <w:r w:rsidRPr="0083187B">
        <w:rPr>
          <w:rFonts w:ascii="Times New Roman" w:hAnsi="Times New Roman"/>
          <w:color w:val="000000"/>
          <w:lang w:val="sk-SK"/>
        </w:rPr>
        <w:t xml:space="preserve">analýzu prepravného dopytu, dopravných prúdov vrátane individuálnej automobilovej dopravy a významnej komerčnej verejnej osobnej dopravy, prognózu dopytu, štruktúru cestujúcich, frekvenciu cestujúcich vo forme matice a kvantitatívnu analýzu vývoja kapacity dopravnej infraštruktúry s jej dopytom; dopravným prúdom sa rozumie počet a kapacita dopravných prostriedkov v členení na vozidlá individuálnej automobilovej dopravy a verejnej osobnej dopravy premávajúcich na trase linky v jednom smere za jednotku času, spravidla za 24 hodín, </w:t>
      </w:r>
      <w:bookmarkEnd w:id="549"/>
    </w:p>
    <w:p w:rsidR="0098188A" w:rsidRPr="0083187B" w:rsidRDefault="00DF7A8E">
      <w:pPr>
        <w:spacing w:before="225" w:after="225" w:line="264" w:lineRule="auto"/>
        <w:ind w:left="345"/>
        <w:rPr>
          <w:lang w:val="sk-SK"/>
        </w:rPr>
      </w:pPr>
      <w:bookmarkStart w:id="550" w:name="paragraf-15.odsek-2.pismeno-c"/>
      <w:bookmarkEnd w:id="547"/>
      <w:r w:rsidRPr="0083187B">
        <w:rPr>
          <w:rFonts w:ascii="Times New Roman" w:hAnsi="Times New Roman"/>
          <w:color w:val="000000"/>
          <w:lang w:val="sk-SK"/>
        </w:rPr>
        <w:t xml:space="preserve"> </w:t>
      </w:r>
      <w:bookmarkStart w:id="551" w:name="paragraf-15.odsek-2.pismeno-c.oznacenie"/>
      <w:r w:rsidRPr="0083187B">
        <w:rPr>
          <w:rFonts w:ascii="Times New Roman" w:hAnsi="Times New Roman"/>
          <w:color w:val="000000"/>
          <w:lang w:val="sk-SK"/>
        </w:rPr>
        <w:t xml:space="preserve">c) </w:t>
      </w:r>
      <w:bookmarkStart w:id="552" w:name="paragraf-15.odsek-2.pismeno-c.text"/>
      <w:bookmarkEnd w:id="551"/>
      <w:r w:rsidRPr="0083187B">
        <w:rPr>
          <w:rFonts w:ascii="Times New Roman" w:hAnsi="Times New Roman"/>
          <w:color w:val="000000"/>
          <w:lang w:val="sk-SK"/>
        </w:rPr>
        <w:t xml:space="preserve">analýzu prevádzkových možností potenciálnych dopravcov a finančné možnosti rozpočtu objednávateľa na poskytovanie dopravných služieb vo verejnom záujme s jednoznačne identifikovanými problémami, </w:t>
      </w:r>
      <w:bookmarkEnd w:id="552"/>
    </w:p>
    <w:p w:rsidR="0098188A" w:rsidRPr="0083187B" w:rsidRDefault="00DF7A8E">
      <w:pPr>
        <w:spacing w:before="225" w:after="225" w:line="264" w:lineRule="auto"/>
        <w:ind w:left="345"/>
        <w:rPr>
          <w:lang w:val="sk-SK"/>
        </w:rPr>
      </w:pPr>
      <w:bookmarkStart w:id="553" w:name="paragraf-15.odsek-2.pismeno-d"/>
      <w:bookmarkEnd w:id="550"/>
      <w:r w:rsidRPr="0083187B">
        <w:rPr>
          <w:rFonts w:ascii="Times New Roman" w:hAnsi="Times New Roman"/>
          <w:color w:val="000000"/>
          <w:lang w:val="sk-SK"/>
        </w:rPr>
        <w:t xml:space="preserve"> </w:t>
      </w:r>
      <w:bookmarkStart w:id="554" w:name="paragraf-15.odsek-2.pismeno-d.oznacenie"/>
      <w:r w:rsidRPr="0083187B">
        <w:rPr>
          <w:rFonts w:ascii="Times New Roman" w:hAnsi="Times New Roman"/>
          <w:color w:val="000000"/>
          <w:lang w:val="sk-SK"/>
        </w:rPr>
        <w:t xml:space="preserve">d) </w:t>
      </w:r>
      <w:bookmarkStart w:id="555" w:name="paragraf-15.odsek-2.pismeno-d.text"/>
      <w:bookmarkEnd w:id="554"/>
      <w:r w:rsidRPr="0083187B">
        <w:rPr>
          <w:rFonts w:ascii="Times New Roman" w:hAnsi="Times New Roman"/>
          <w:color w:val="000000"/>
          <w:lang w:val="sk-SK"/>
        </w:rPr>
        <w:t xml:space="preserve">analýzu súbežnej dopravy. </w:t>
      </w:r>
      <w:bookmarkEnd w:id="555"/>
    </w:p>
    <w:p w:rsidR="0098188A" w:rsidRPr="0083187B" w:rsidRDefault="00DF7A8E">
      <w:pPr>
        <w:spacing w:before="225" w:after="225" w:line="264" w:lineRule="auto"/>
        <w:ind w:left="270"/>
        <w:rPr>
          <w:lang w:val="sk-SK"/>
        </w:rPr>
      </w:pPr>
      <w:bookmarkStart w:id="556" w:name="paragraf-15.odsek-3"/>
      <w:bookmarkEnd w:id="541"/>
      <w:bookmarkEnd w:id="553"/>
      <w:r w:rsidRPr="0083187B">
        <w:rPr>
          <w:rFonts w:ascii="Times New Roman" w:hAnsi="Times New Roman"/>
          <w:color w:val="000000"/>
          <w:lang w:val="sk-SK"/>
        </w:rPr>
        <w:t xml:space="preserve"> </w:t>
      </w:r>
      <w:bookmarkStart w:id="557" w:name="paragraf-15.odsek-3.oznacenie"/>
      <w:r w:rsidRPr="0083187B">
        <w:rPr>
          <w:rFonts w:ascii="Times New Roman" w:hAnsi="Times New Roman"/>
          <w:color w:val="000000"/>
          <w:lang w:val="sk-SK"/>
        </w:rPr>
        <w:t xml:space="preserve">(3) </w:t>
      </w:r>
      <w:bookmarkStart w:id="558" w:name="paragraf-15.odsek-3.text"/>
      <w:bookmarkEnd w:id="557"/>
      <w:r w:rsidRPr="0083187B">
        <w:rPr>
          <w:rFonts w:ascii="Times New Roman" w:hAnsi="Times New Roman"/>
          <w:color w:val="000000"/>
          <w:lang w:val="sk-SK"/>
        </w:rPr>
        <w:t xml:space="preserve">V analytickej časti sa uvedú len tie analýzy, ktoré s obsahom plánu dopravnej obslužnosti bezprostredne súvisia. </w:t>
      </w:r>
      <w:bookmarkEnd w:id="558"/>
    </w:p>
    <w:p w:rsidR="0098188A" w:rsidRPr="0083187B" w:rsidRDefault="00DF7A8E">
      <w:pPr>
        <w:spacing w:after="0" w:line="264" w:lineRule="auto"/>
        <w:ind w:left="270"/>
        <w:rPr>
          <w:lang w:val="sk-SK"/>
        </w:rPr>
      </w:pPr>
      <w:bookmarkStart w:id="559" w:name="paragraf-15.odsek-4"/>
      <w:bookmarkEnd w:id="556"/>
      <w:r w:rsidRPr="0083187B">
        <w:rPr>
          <w:rFonts w:ascii="Times New Roman" w:hAnsi="Times New Roman"/>
          <w:color w:val="000000"/>
          <w:lang w:val="sk-SK"/>
        </w:rPr>
        <w:t xml:space="preserve"> </w:t>
      </w:r>
      <w:bookmarkStart w:id="560" w:name="paragraf-15.odsek-4.oznacenie"/>
      <w:r w:rsidRPr="0083187B">
        <w:rPr>
          <w:rFonts w:ascii="Times New Roman" w:hAnsi="Times New Roman"/>
          <w:color w:val="000000"/>
          <w:lang w:val="sk-SK"/>
        </w:rPr>
        <w:t xml:space="preserve">(4) </w:t>
      </w:r>
      <w:bookmarkStart w:id="561" w:name="paragraf-15.odsek-4.text"/>
      <w:bookmarkEnd w:id="560"/>
      <w:r w:rsidRPr="0083187B">
        <w:rPr>
          <w:rFonts w:ascii="Times New Roman" w:hAnsi="Times New Roman"/>
          <w:color w:val="000000"/>
          <w:lang w:val="sk-SK"/>
        </w:rPr>
        <w:t xml:space="preserve">Návrhová časť plánu dopravnej obslužnosti obsahuje najmä </w:t>
      </w:r>
      <w:bookmarkEnd w:id="561"/>
    </w:p>
    <w:p w:rsidR="0098188A" w:rsidRPr="0083187B" w:rsidRDefault="00DF7A8E">
      <w:pPr>
        <w:spacing w:before="225" w:after="225" w:line="264" w:lineRule="auto"/>
        <w:ind w:left="345"/>
        <w:rPr>
          <w:lang w:val="sk-SK"/>
        </w:rPr>
      </w:pPr>
      <w:bookmarkStart w:id="562" w:name="paragraf-15.odsek-4.pismeno-a"/>
      <w:r w:rsidRPr="0083187B">
        <w:rPr>
          <w:rFonts w:ascii="Times New Roman" w:hAnsi="Times New Roman"/>
          <w:color w:val="000000"/>
          <w:lang w:val="sk-SK"/>
        </w:rPr>
        <w:t xml:space="preserve"> </w:t>
      </w:r>
      <w:bookmarkStart w:id="563" w:name="paragraf-15.odsek-4.pismeno-a.oznacenie"/>
      <w:r w:rsidRPr="0083187B">
        <w:rPr>
          <w:rFonts w:ascii="Times New Roman" w:hAnsi="Times New Roman"/>
          <w:color w:val="000000"/>
          <w:lang w:val="sk-SK"/>
        </w:rPr>
        <w:t xml:space="preserve">a) </w:t>
      </w:r>
      <w:bookmarkStart w:id="564" w:name="paragraf-15.odsek-4.pismeno-a.text"/>
      <w:bookmarkEnd w:id="563"/>
      <w:r w:rsidRPr="0083187B">
        <w:rPr>
          <w:rFonts w:ascii="Times New Roman" w:hAnsi="Times New Roman"/>
          <w:color w:val="000000"/>
          <w:lang w:val="sk-SK"/>
        </w:rPr>
        <w:t>riešenie siete liniek pravidelnej dopravy určením trás</w:t>
      </w:r>
      <w:r w:rsidRPr="005C5FA8">
        <w:rPr>
          <w:rFonts w:ascii="Times New Roman" w:hAnsi="Times New Roman" w:cs="Times New Roman"/>
          <w:color w:val="FF0000"/>
          <w:lang w:val="sk-SK"/>
        </w:rPr>
        <w:t xml:space="preserve">, </w:t>
      </w:r>
      <w:r w:rsidRPr="005C5FA8">
        <w:rPr>
          <w:rFonts w:ascii="Times New Roman" w:eastAsiaTheme="minorEastAsia" w:hAnsi="Times New Roman" w:cs="Times New Roman"/>
          <w:color w:val="FF0000"/>
          <w:lang w:val="sk-SK"/>
        </w:rPr>
        <w:t>vymedzenie územia obsluhovaného dopytovou dopravou</w:t>
      </w:r>
      <w:r w:rsidRPr="0083187B">
        <w:rPr>
          <w:rFonts w:ascii="Times New Roman" w:hAnsi="Times New Roman"/>
          <w:color w:val="000000"/>
          <w:lang w:val="sk-SK"/>
        </w:rPr>
        <w:t xml:space="preserve"> a návrh ich optimálneho prepojenia, </w:t>
      </w:r>
      <w:bookmarkEnd w:id="564"/>
    </w:p>
    <w:p w:rsidR="0098188A" w:rsidRPr="0083187B" w:rsidRDefault="00DF7A8E">
      <w:pPr>
        <w:spacing w:before="225" w:after="225" w:line="264" w:lineRule="auto"/>
        <w:ind w:left="345"/>
        <w:rPr>
          <w:lang w:val="sk-SK"/>
        </w:rPr>
      </w:pPr>
      <w:bookmarkStart w:id="565" w:name="paragraf-15.odsek-4.pismeno-b"/>
      <w:bookmarkEnd w:id="562"/>
      <w:r w:rsidRPr="0083187B">
        <w:rPr>
          <w:rFonts w:ascii="Times New Roman" w:hAnsi="Times New Roman"/>
          <w:color w:val="000000"/>
          <w:lang w:val="sk-SK"/>
        </w:rPr>
        <w:t xml:space="preserve"> </w:t>
      </w:r>
      <w:bookmarkStart w:id="566" w:name="paragraf-15.odsek-4.pismeno-b.oznacenie"/>
      <w:r w:rsidRPr="0083187B">
        <w:rPr>
          <w:rFonts w:ascii="Times New Roman" w:hAnsi="Times New Roman"/>
          <w:color w:val="000000"/>
          <w:lang w:val="sk-SK"/>
        </w:rPr>
        <w:t xml:space="preserve">b) </w:t>
      </w:r>
      <w:bookmarkEnd w:id="566"/>
      <w:r w:rsidRPr="0083187B">
        <w:rPr>
          <w:rFonts w:ascii="Times New Roman" w:hAnsi="Times New Roman"/>
          <w:color w:val="000000"/>
          <w:lang w:val="sk-SK"/>
        </w:rPr>
        <w:t xml:space="preserve">spresnenie základných časových parametrov a kapacitných parametrov týchto liniek, ktorými sú základné intervaly odchodov spojov, počty spojov a kapacita nasadených dopravných prostriedkov vrátane nastavenia časových polôh, trasovania nosných liniek a nadväzujúcich obslužných liniek pravidelnej dopravy a určenie prestupných uzlov podľa štandardov ustanovených v </w:t>
      </w:r>
      <w:hyperlink w:anchor="paragraf-17">
        <w:r w:rsidRPr="0083187B">
          <w:rPr>
            <w:rFonts w:ascii="Times New Roman" w:hAnsi="Times New Roman"/>
            <w:color w:val="0000FF"/>
            <w:u w:val="single"/>
            <w:lang w:val="sk-SK"/>
          </w:rPr>
          <w:t>§ 17 až 20</w:t>
        </w:r>
      </w:hyperlink>
      <w:bookmarkStart w:id="567" w:name="paragraf-15.odsek-4.pismeno-b.text"/>
      <w:r w:rsidRPr="0083187B">
        <w:rPr>
          <w:rFonts w:ascii="Times New Roman" w:hAnsi="Times New Roman"/>
          <w:color w:val="000000"/>
          <w:lang w:val="sk-SK"/>
        </w:rPr>
        <w:t xml:space="preserve"> a v prípade potreby aj variantné riešenie pre rôzne scenáre vývoja. </w:t>
      </w:r>
      <w:bookmarkEnd w:id="567"/>
    </w:p>
    <w:p w:rsidR="0098188A" w:rsidRPr="0083187B" w:rsidRDefault="00DF7A8E">
      <w:pPr>
        <w:spacing w:after="0" w:line="264" w:lineRule="auto"/>
        <w:ind w:left="270"/>
        <w:rPr>
          <w:lang w:val="sk-SK"/>
        </w:rPr>
      </w:pPr>
      <w:bookmarkStart w:id="568" w:name="paragraf-15.odsek-5"/>
      <w:bookmarkEnd w:id="559"/>
      <w:bookmarkEnd w:id="565"/>
      <w:r w:rsidRPr="0083187B">
        <w:rPr>
          <w:rFonts w:ascii="Times New Roman" w:hAnsi="Times New Roman"/>
          <w:color w:val="000000"/>
          <w:lang w:val="sk-SK"/>
        </w:rPr>
        <w:t xml:space="preserve"> </w:t>
      </w:r>
      <w:bookmarkStart w:id="569" w:name="paragraf-15.odsek-5.oznacenie"/>
      <w:r w:rsidRPr="0083187B">
        <w:rPr>
          <w:rFonts w:ascii="Times New Roman" w:hAnsi="Times New Roman"/>
          <w:color w:val="000000"/>
          <w:lang w:val="sk-SK"/>
        </w:rPr>
        <w:t xml:space="preserve">(5) </w:t>
      </w:r>
      <w:bookmarkStart w:id="570" w:name="paragraf-15.odsek-5.text"/>
      <w:bookmarkEnd w:id="569"/>
      <w:r w:rsidRPr="0083187B">
        <w:rPr>
          <w:rFonts w:ascii="Times New Roman" w:hAnsi="Times New Roman"/>
          <w:color w:val="000000"/>
          <w:lang w:val="sk-SK"/>
        </w:rPr>
        <w:t xml:space="preserve">Plán opatrení na zabezpečenie uskutočniteľnosti plánu dopravnej obslužnosti obsahuje najmä </w:t>
      </w:r>
      <w:bookmarkEnd w:id="570"/>
    </w:p>
    <w:p w:rsidR="0098188A" w:rsidRPr="0083187B" w:rsidRDefault="00DF7A8E">
      <w:pPr>
        <w:spacing w:before="225" w:after="225" w:line="264" w:lineRule="auto"/>
        <w:ind w:left="345"/>
        <w:rPr>
          <w:lang w:val="sk-SK"/>
        </w:rPr>
      </w:pPr>
      <w:bookmarkStart w:id="571" w:name="paragraf-15.odsek-5.pismeno-a"/>
      <w:r w:rsidRPr="0083187B">
        <w:rPr>
          <w:rFonts w:ascii="Times New Roman" w:hAnsi="Times New Roman"/>
          <w:color w:val="000000"/>
          <w:lang w:val="sk-SK"/>
        </w:rPr>
        <w:t xml:space="preserve"> </w:t>
      </w:r>
      <w:bookmarkStart w:id="572" w:name="paragraf-15.odsek-5.pismeno-a.oznacenie"/>
      <w:r w:rsidRPr="0083187B">
        <w:rPr>
          <w:rFonts w:ascii="Times New Roman" w:hAnsi="Times New Roman"/>
          <w:color w:val="000000"/>
          <w:lang w:val="sk-SK"/>
        </w:rPr>
        <w:t xml:space="preserve">a) </w:t>
      </w:r>
      <w:bookmarkStart w:id="573" w:name="paragraf-15.odsek-5.pismeno-a.text"/>
      <w:bookmarkEnd w:id="572"/>
      <w:r w:rsidRPr="0083187B">
        <w:rPr>
          <w:rFonts w:ascii="Times New Roman" w:hAnsi="Times New Roman"/>
          <w:color w:val="000000"/>
          <w:lang w:val="sk-SK"/>
        </w:rPr>
        <w:t xml:space="preserve">zásahy do dopravnej infraštruktúry s cieľom zvýšiť plynulosť, pravidelnosť, spoľahlivosť a bezpečnosť liniek a kapacitu dopravnej cesty v definovanej sieti a zabezpečiť navrhovaný podiel pravidelnej dopravy na celkovej deľbe prepravnej práce, pričom tieto zásahy môžu byť riešené variantne v nadväznosti na scenáre, </w:t>
      </w:r>
      <w:bookmarkEnd w:id="573"/>
    </w:p>
    <w:p w:rsidR="0098188A" w:rsidRPr="0083187B" w:rsidRDefault="00DF7A8E">
      <w:pPr>
        <w:spacing w:before="225" w:after="225" w:line="264" w:lineRule="auto"/>
        <w:ind w:left="345"/>
        <w:rPr>
          <w:lang w:val="sk-SK"/>
        </w:rPr>
      </w:pPr>
      <w:bookmarkStart w:id="574" w:name="paragraf-15.odsek-5.pismeno-b"/>
      <w:bookmarkEnd w:id="571"/>
      <w:r w:rsidRPr="0083187B">
        <w:rPr>
          <w:rFonts w:ascii="Times New Roman" w:hAnsi="Times New Roman"/>
          <w:color w:val="000000"/>
          <w:lang w:val="sk-SK"/>
        </w:rPr>
        <w:t xml:space="preserve"> </w:t>
      </w:r>
      <w:bookmarkStart w:id="575" w:name="paragraf-15.odsek-5.pismeno-b.oznacenie"/>
      <w:r w:rsidRPr="0083187B">
        <w:rPr>
          <w:rFonts w:ascii="Times New Roman" w:hAnsi="Times New Roman"/>
          <w:color w:val="000000"/>
          <w:lang w:val="sk-SK"/>
        </w:rPr>
        <w:t xml:space="preserve">b) </w:t>
      </w:r>
      <w:bookmarkStart w:id="576" w:name="paragraf-15.odsek-5.pismeno-b.text"/>
      <w:bookmarkEnd w:id="575"/>
      <w:r w:rsidRPr="0083187B">
        <w:rPr>
          <w:rFonts w:ascii="Times New Roman" w:hAnsi="Times New Roman"/>
          <w:color w:val="000000"/>
          <w:lang w:val="sk-SK"/>
        </w:rPr>
        <w:t xml:space="preserve">štruktúru dopravných prostriedkov dopravcov s cieľom vytvoriť adekvátne ponuky na zabezpečenie dopravnej obslužnosti v určenom čase, </w:t>
      </w:r>
      <w:bookmarkEnd w:id="576"/>
    </w:p>
    <w:p w:rsidR="0098188A" w:rsidRPr="0083187B" w:rsidRDefault="00DF7A8E">
      <w:pPr>
        <w:spacing w:before="225" w:after="225" w:line="264" w:lineRule="auto"/>
        <w:ind w:left="345"/>
        <w:rPr>
          <w:lang w:val="sk-SK"/>
        </w:rPr>
      </w:pPr>
      <w:bookmarkStart w:id="577" w:name="paragraf-15.odsek-5.pismeno-c"/>
      <w:bookmarkEnd w:id="574"/>
      <w:r w:rsidRPr="0083187B">
        <w:rPr>
          <w:rFonts w:ascii="Times New Roman" w:hAnsi="Times New Roman"/>
          <w:color w:val="000000"/>
          <w:lang w:val="sk-SK"/>
        </w:rPr>
        <w:t xml:space="preserve"> </w:t>
      </w:r>
      <w:bookmarkStart w:id="578" w:name="paragraf-15.odsek-5.pismeno-c.oznacenie"/>
      <w:r w:rsidRPr="0083187B">
        <w:rPr>
          <w:rFonts w:ascii="Times New Roman" w:hAnsi="Times New Roman"/>
          <w:color w:val="000000"/>
          <w:lang w:val="sk-SK"/>
        </w:rPr>
        <w:t xml:space="preserve">c) </w:t>
      </w:r>
      <w:bookmarkStart w:id="579" w:name="paragraf-15.odsek-5.pismeno-c.text"/>
      <w:bookmarkEnd w:id="578"/>
      <w:r w:rsidRPr="0083187B">
        <w:rPr>
          <w:rFonts w:ascii="Times New Roman" w:hAnsi="Times New Roman"/>
          <w:color w:val="000000"/>
          <w:lang w:val="sk-SK"/>
        </w:rPr>
        <w:t xml:space="preserve">harmonogram implementácie plánu dopravnej obslužnosti tak, aby bol prevádzkovo a finančne uskutočniteľný, </w:t>
      </w:r>
      <w:bookmarkEnd w:id="579"/>
    </w:p>
    <w:p w:rsidR="0098188A" w:rsidRPr="0083187B" w:rsidRDefault="00DF7A8E">
      <w:pPr>
        <w:spacing w:before="225" w:after="225" w:line="264" w:lineRule="auto"/>
        <w:ind w:left="345"/>
        <w:rPr>
          <w:lang w:val="sk-SK"/>
        </w:rPr>
      </w:pPr>
      <w:bookmarkStart w:id="580" w:name="paragraf-15.odsek-5.pismeno-d"/>
      <w:bookmarkEnd w:id="577"/>
      <w:r w:rsidRPr="0083187B">
        <w:rPr>
          <w:rFonts w:ascii="Times New Roman" w:hAnsi="Times New Roman"/>
          <w:color w:val="000000"/>
          <w:lang w:val="sk-SK"/>
        </w:rPr>
        <w:t xml:space="preserve"> </w:t>
      </w:r>
      <w:bookmarkStart w:id="581" w:name="paragraf-15.odsek-5.pismeno-d.oznacenie"/>
      <w:r w:rsidRPr="0083187B">
        <w:rPr>
          <w:rFonts w:ascii="Times New Roman" w:hAnsi="Times New Roman"/>
          <w:color w:val="000000"/>
          <w:lang w:val="sk-SK"/>
        </w:rPr>
        <w:t xml:space="preserve">d) </w:t>
      </w:r>
      <w:bookmarkStart w:id="582" w:name="paragraf-15.odsek-5.pismeno-d.text"/>
      <w:bookmarkEnd w:id="581"/>
      <w:r w:rsidRPr="0083187B">
        <w:rPr>
          <w:rFonts w:ascii="Times New Roman" w:hAnsi="Times New Roman"/>
          <w:color w:val="000000"/>
          <w:lang w:val="sk-SK"/>
        </w:rPr>
        <w:t xml:space="preserve">harmonogram a spôsob integrácie, ak sa štát, samosprávne kraje, mestá alebo obce podieľajú na organizácii integrovaných dopravných služieb. </w:t>
      </w:r>
      <w:bookmarkEnd w:id="582"/>
    </w:p>
    <w:p w:rsidR="0098188A" w:rsidRPr="0083187B" w:rsidRDefault="00DF7A8E">
      <w:pPr>
        <w:spacing w:before="225" w:after="225" w:line="264" w:lineRule="auto"/>
        <w:ind w:left="270"/>
        <w:rPr>
          <w:lang w:val="sk-SK"/>
        </w:rPr>
      </w:pPr>
      <w:bookmarkStart w:id="583" w:name="paragraf-15.odsek-6"/>
      <w:bookmarkEnd w:id="568"/>
      <w:bookmarkEnd w:id="580"/>
      <w:r w:rsidRPr="0083187B">
        <w:rPr>
          <w:rFonts w:ascii="Times New Roman" w:hAnsi="Times New Roman"/>
          <w:color w:val="000000"/>
          <w:lang w:val="sk-SK"/>
        </w:rPr>
        <w:t xml:space="preserve"> </w:t>
      </w:r>
      <w:bookmarkStart w:id="584" w:name="paragraf-15.odsek-6.oznacenie"/>
      <w:r w:rsidRPr="0083187B">
        <w:rPr>
          <w:rFonts w:ascii="Times New Roman" w:hAnsi="Times New Roman"/>
          <w:color w:val="000000"/>
          <w:lang w:val="sk-SK"/>
        </w:rPr>
        <w:t xml:space="preserve">(6) </w:t>
      </w:r>
      <w:bookmarkStart w:id="585" w:name="paragraf-15.odsek-6.text"/>
      <w:bookmarkEnd w:id="584"/>
      <w:r w:rsidRPr="0083187B">
        <w:rPr>
          <w:rFonts w:ascii="Times New Roman" w:hAnsi="Times New Roman"/>
          <w:color w:val="000000"/>
          <w:lang w:val="sk-SK"/>
        </w:rPr>
        <w:t xml:space="preserve">Ak vznikne alebo existuje integrovaný dopravný systém, plán dopravnej obslužnosti sa aktualizuje podľa potreby na základe podmienok fungovania integrovaného dopravného systému. </w:t>
      </w:r>
      <w:bookmarkEnd w:id="585"/>
    </w:p>
    <w:bookmarkEnd w:id="536"/>
    <w:bookmarkEnd w:id="583"/>
    <w:p w:rsidR="0098188A" w:rsidRPr="0083187B" w:rsidRDefault="0098188A">
      <w:pPr>
        <w:spacing w:after="0"/>
        <w:ind w:left="120"/>
        <w:rPr>
          <w:lang w:val="sk-SK"/>
        </w:rPr>
      </w:pPr>
    </w:p>
    <w:p w:rsidR="0098188A" w:rsidRPr="0083187B" w:rsidRDefault="00DF7A8E">
      <w:pPr>
        <w:spacing w:before="225" w:after="225" w:line="264" w:lineRule="auto"/>
        <w:ind w:left="195"/>
        <w:jc w:val="center"/>
        <w:rPr>
          <w:lang w:val="sk-SK"/>
        </w:rPr>
      </w:pPr>
      <w:bookmarkStart w:id="586" w:name="paragraf-16.oznacenie"/>
      <w:bookmarkStart w:id="587" w:name="paragraf-16"/>
      <w:r w:rsidRPr="0083187B">
        <w:rPr>
          <w:rFonts w:ascii="Times New Roman" w:hAnsi="Times New Roman"/>
          <w:b/>
          <w:color w:val="000000"/>
          <w:lang w:val="sk-SK"/>
        </w:rPr>
        <w:lastRenderedPageBreak/>
        <w:t xml:space="preserve"> § 16 </w:t>
      </w:r>
    </w:p>
    <w:p w:rsidR="0098188A" w:rsidRPr="0083187B" w:rsidRDefault="00DF7A8E">
      <w:pPr>
        <w:spacing w:before="225" w:after="225" w:line="264" w:lineRule="auto"/>
        <w:ind w:left="195"/>
        <w:jc w:val="center"/>
        <w:rPr>
          <w:lang w:val="sk-SK"/>
        </w:rPr>
      </w:pPr>
      <w:bookmarkStart w:id="588" w:name="paragraf-16.nadpis"/>
      <w:bookmarkEnd w:id="586"/>
      <w:r w:rsidRPr="0083187B">
        <w:rPr>
          <w:rFonts w:ascii="Times New Roman" w:hAnsi="Times New Roman"/>
          <w:b/>
          <w:color w:val="000000"/>
          <w:lang w:val="sk-SK"/>
        </w:rPr>
        <w:t xml:space="preserve"> Štandardy </w:t>
      </w:r>
    </w:p>
    <w:p w:rsidR="0098188A" w:rsidRPr="0083187B" w:rsidRDefault="00DF7A8E">
      <w:pPr>
        <w:spacing w:after="0" w:line="264" w:lineRule="auto"/>
        <w:ind w:left="270"/>
        <w:rPr>
          <w:lang w:val="sk-SK"/>
        </w:rPr>
      </w:pPr>
      <w:bookmarkStart w:id="589" w:name="paragraf-16.odsek-1"/>
      <w:bookmarkEnd w:id="588"/>
      <w:r w:rsidRPr="0083187B">
        <w:rPr>
          <w:rFonts w:ascii="Times New Roman" w:hAnsi="Times New Roman"/>
          <w:color w:val="000000"/>
          <w:lang w:val="sk-SK"/>
        </w:rPr>
        <w:t xml:space="preserve"> </w:t>
      </w:r>
      <w:bookmarkStart w:id="590" w:name="paragraf-16.odsek-1.oznacenie"/>
      <w:r w:rsidRPr="0083187B">
        <w:rPr>
          <w:rFonts w:ascii="Times New Roman" w:hAnsi="Times New Roman"/>
          <w:color w:val="000000"/>
          <w:lang w:val="sk-SK"/>
        </w:rPr>
        <w:t xml:space="preserve">(1) </w:t>
      </w:r>
      <w:bookmarkStart w:id="591" w:name="paragraf-16.odsek-1.text"/>
      <w:bookmarkEnd w:id="590"/>
      <w:r w:rsidRPr="0083187B">
        <w:rPr>
          <w:rFonts w:ascii="Times New Roman" w:hAnsi="Times New Roman"/>
          <w:color w:val="000000"/>
          <w:lang w:val="sk-SK"/>
        </w:rPr>
        <w:t xml:space="preserve">Štandardy tvorí súbor pravidiel, ktoré sa uplatňujú pri vytvorení a zabezpečení poskytovania primeraného rozsahu dopravných služieb v pravidelnej doprave vykonávanej na základe zmluvy o dopravných službách v záujmovom území objednávateľa, najmä </w:t>
      </w:r>
      <w:bookmarkEnd w:id="591"/>
    </w:p>
    <w:p w:rsidR="0098188A" w:rsidRPr="0083187B" w:rsidRDefault="00DF7A8E">
      <w:pPr>
        <w:spacing w:before="225" w:after="225" w:line="264" w:lineRule="auto"/>
        <w:ind w:left="345"/>
        <w:rPr>
          <w:lang w:val="sk-SK"/>
        </w:rPr>
      </w:pPr>
      <w:bookmarkStart w:id="592" w:name="paragraf-16.odsek-1.pismeno-a"/>
      <w:r w:rsidRPr="0083187B">
        <w:rPr>
          <w:rFonts w:ascii="Times New Roman" w:hAnsi="Times New Roman"/>
          <w:color w:val="000000"/>
          <w:lang w:val="sk-SK"/>
        </w:rPr>
        <w:t xml:space="preserve"> </w:t>
      </w:r>
      <w:bookmarkStart w:id="593" w:name="paragraf-16.odsek-1.pismeno-a.oznacenie"/>
      <w:r w:rsidRPr="0083187B">
        <w:rPr>
          <w:rFonts w:ascii="Times New Roman" w:hAnsi="Times New Roman"/>
          <w:color w:val="000000"/>
          <w:lang w:val="sk-SK"/>
        </w:rPr>
        <w:t xml:space="preserve">a) </w:t>
      </w:r>
      <w:bookmarkStart w:id="594" w:name="paragraf-16.odsek-1.pismeno-a.text"/>
      <w:bookmarkEnd w:id="593"/>
      <w:r w:rsidRPr="0083187B">
        <w:rPr>
          <w:rFonts w:ascii="Times New Roman" w:hAnsi="Times New Roman"/>
          <w:color w:val="000000"/>
          <w:lang w:val="sk-SK"/>
        </w:rPr>
        <w:t xml:space="preserve">dochádzková vzdialenosť, </w:t>
      </w:r>
      <w:bookmarkEnd w:id="594"/>
    </w:p>
    <w:p w:rsidR="0098188A" w:rsidRPr="0083187B" w:rsidRDefault="00DF7A8E">
      <w:pPr>
        <w:spacing w:before="225" w:after="225" w:line="264" w:lineRule="auto"/>
        <w:ind w:left="345"/>
        <w:rPr>
          <w:lang w:val="sk-SK"/>
        </w:rPr>
      </w:pPr>
      <w:bookmarkStart w:id="595" w:name="paragraf-16.odsek-1.pismeno-b"/>
      <w:bookmarkEnd w:id="592"/>
      <w:r w:rsidRPr="0083187B">
        <w:rPr>
          <w:rFonts w:ascii="Times New Roman" w:hAnsi="Times New Roman"/>
          <w:color w:val="000000"/>
          <w:lang w:val="sk-SK"/>
        </w:rPr>
        <w:t xml:space="preserve"> </w:t>
      </w:r>
      <w:bookmarkStart w:id="596" w:name="paragraf-16.odsek-1.pismeno-b.oznacenie"/>
      <w:r w:rsidRPr="0083187B">
        <w:rPr>
          <w:rFonts w:ascii="Times New Roman" w:hAnsi="Times New Roman"/>
          <w:color w:val="000000"/>
          <w:lang w:val="sk-SK"/>
        </w:rPr>
        <w:t xml:space="preserve">b) </w:t>
      </w:r>
      <w:bookmarkStart w:id="597" w:name="paragraf-16.odsek-1.pismeno-b.text"/>
      <w:bookmarkEnd w:id="596"/>
      <w:r w:rsidRPr="0083187B">
        <w:rPr>
          <w:rFonts w:ascii="Times New Roman" w:hAnsi="Times New Roman"/>
          <w:color w:val="000000"/>
          <w:lang w:val="sk-SK"/>
        </w:rPr>
        <w:t xml:space="preserve">frekvencia obsluhy zastávky linky, </w:t>
      </w:r>
      <w:bookmarkEnd w:id="597"/>
    </w:p>
    <w:p w:rsidR="0098188A" w:rsidRPr="0083187B" w:rsidRDefault="00DF7A8E">
      <w:pPr>
        <w:spacing w:before="225" w:after="225" w:line="264" w:lineRule="auto"/>
        <w:ind w:left="345"/>
        <w:rPr>
          <w:lang w:val="sk-SK"/>
        </w:rPr>
      </w:pPr>
      <w:bookmarkStart w:id="598" w:name="paragraf-16.odsek-1.pismeno-c"/>
      <w:bookmarkEnd w:id="595"/>
      <w:r w:rsidRPr="0083187B">
        <w:rPr>
          <w:rFonts w:ascii="Times New Roman" w:hAnsi="Times New Roman"/>
          <w:color w:val="000000"/>
          <w:lang w:val="sk-SK"/>
        </w:rPr>
        <w:t xml:space="preserve"> </w:t>
      </w:r>
      <w:bookmarkStart w:id="599" w:name="paragraf-16.odsek-1.pismeno-c.oznacenie"/>
      <w:r w:rsidRPr="0083187B">
        <w:rPr>
          <w:rFonts w:ascii="Times New Roman" w:hAnsi="Times New Roman"/>
          <w:color w:val="000000"/>
          <w:lang w:val="sk-SK"/>
        </w:rPr>
        <w:t xml:space="preserve">c) </w:t>
      </w:r>
      <w:bookmarkStart w:id="600" w:name="paragraf-16.odsek-1.pismeno-c.text"/>
      <w:bookmarkEnd w:id="599"/>
      <w:r w:rsidRPr="0083187B">
        <w:rPr>
          <w:rFonts w:ascii="Times New Roman" w:hAnsi="Times New Roman"/>
          <w:color w:val="000000"/>
          <w:lang w:val="sk-SK"/>
        </w:rPr>
        <w:t xml:space="preserve">nadväznosť spojov pri prestupe, </w:t>
      </w:r>
      <w:bookmarkEnd w:id="600"/>
    </w:p>
    <w:p w:rsidR="0098188A" w:rsidRPr="0083187B" w:rsidRDefault="00DF7A8E">
      <w:pPr>
        <w:spacing w:before="225" w:after="225" w:line="264" w:lineRule="auto"/>
        <w:ind w:left="345"/>
        <w:rPr>
          <w:lang w:val="sk-SK"/>
        </w:rPr>
      </w:pPr>
      <w:bookmarkStart w:id="601" w:name="paragraf-16.odsek-1.pismeno-d"/>
      <w:bookmarkEnd w:id="598"/>
      <w:r w:rsidRPr="0083187B">
        <w:rPr>
          <w:rFonts w:ascii="Times New Roman" w:hAnsi="Times New Roman"/>
          <w:color w:val="000000"/>
          <w:lang w:val="sk-SK"/>
        </w:rPr>
        <w:t xml:space="preserve"> </w:t>
      </w:r>
      <w:bookmarkStart w:id="602" w:name="paragraf-16.odsek-1.pismeno-d.oznacenie"/>
      <w:r w:rsidRPr="0083187B">
        <w:rPr>
          <w:rFonts w:ascii="Times New Roman" w:hAnsi="Times New Roman"/>
          <w:color w:val="000000"/>
          <w:lang w:val="sk-SK"/>
        </w:rPr>
        <w:t xml:space="preserve">d) </w:t>
      </w:r>
      <w:bookmarkStart w:id="603" w:name="paragraf-16.odsek-1.pismeno-d.text"/>
      <w:bookmarkEnd w:id="602"/>
      <w:r w:rsidRPr="0083187B">
        <w:rPr>
          <w:rFonts w:ascii="Times New Roman" w:hAnsi="Times New Roman"/>
          <w:color w:val="000000"/>
          <w:lang w:val="sk-SK"/>
        </w:rPr>
        <w:t xml:space="preserve">počet a parametre prestupov, </w:t>
      </w:r>
      <w:bookmarkEnd w:id="603"/>
    </w:p>
    <w:p w:rsidR="0098188A" w:rsidRPr="0083187B" w:rsidRDefault="00DF7A8E">
      <w:pPr>
        <w:spacing w:before="225" w:after="225" w:line="264" w:lineRule="auto"/>
        <w:ind w:left="345"/>
        <w:rPr>
          <w:lang w:val="sk-SK"/>
        </w:rPr>
      </w:pPr>
      <w:bookmarkStart w:id="604" w:name="paragraf-16.odsek-1.pismeno-e"/>
      <w:bookmarkEnd w:id="601"/>
      <w:r w:rsidRPr="0083187B">
        <w:rPr>
          <w:rFonts w:ascii="Times New Roman" w:hAnsi="Times New Roman"/>
          <w:color w:val="000000"/>
          <w:lang w:val="sk-SK"/>
        </w:rPr>
        <w:t xml:space="preserve"> </w:t>
      </w:r>
      <w:bookmarkStart w:id="605" w:name="paragraf-16.odsek-1.pismeno-e.oznacenie"/>
      <w:r w:rsidRPr="0083187B">
        <w:rPr>
          <w:rFonts w:ascii="Times New Roman" w:hAnsi="Times New Roman"/>
          <w:color w:val="000000"/>
          <w:lang w:val="sk-SK"/>
        </w:rPr>
        <w:t xml:space="preserve">e) </w:t>
      </w:r>
      <w:bookmarkStart w:id="606" w:name="paragraf-16.odsek-1.pismeno-e.text"/>
      <w:bookmarkEnd w:id="605"/>
      <w:r w:rsidRPr="0083187B">
        <w:rPr>
          <w:rFonts w:ascii="Times New Roman" w:hAnsi="Times New Roman"/>
          <w:color w:val="000000"/>
          <w:lang w:val="sk-SK"/>
        </w:rPr>
        <w:t xml:space="preserve">časový interval medzi spojmi a </w:t>
      </w:r>
      <w:bookmarkEnd w:id="606"/>
    </w:p>
    <w:p w:rsidR="0098188A" w:rsidRPr="0083187B" w:rsidRDefault="00DF7A8E">
      <w:pPr>
        <w:spacing w:before="225" w:after="225" w:line="264" w:lineRule="auto"/>
        <w:ind w:left="345"/>
        <w:rPr>
          <w:lang w:val="sk-SK"/>
        </w:rPr>
      </w:pPr>
      <w:bookmarkStart w:id="607" w:name="paragraf-16.odsek-1.pismeno-f"/>
      <w:bookmarkEnd w:id="604"/>
      <w:r w:rsidRPr="0083187B">
        <w:rPr>
          <w:rFonts w:ascii="Times New Roman" w:hAnsi="Times New Roman"/>
          <w:color w:val="000000"/>
          <w:lang w:val="sk-SK"/>
        </w:rPr>
        <w:t xml:space="preserve"> </w:t>
      </w:r>
      <w:bookmarkStart w:id="608" w:name="paragraf-16.odsek-1.pismeno-f.oznacenie"/>
      <w:r w:rsidRPr="0083187B">
        <w:rPr>
          <w:rFonts w:ascii="Times New Roman" w:hAnsi="Times New Roman"/>
          <w:color w:val="000000"/>
          <w:lang w:val="sk-SK"/>
        </w:rPr>
        <w:t xml:space="preserve">f) </w:t>
      </w:r>
      <w:bookmarkStart w:id="609" w:name="paragraf-16.odsek-1.pismeno-f.text"/>
      <w:bookmarkEnd w:id="608"/>
      <w:r w:rsidRPr="0083187B">
        <w:rPr>
          <w:rFonts w:ascii="Times New Roman" w:hAnsi="Times New Roman"/>
          <w:color w:val="000000"/>
          <w:lang w:val="sk-SK"/>
        </w:rPr>
        <w:t xml:space="preserve">denná doba premávky linky. </w:t>
      </w:r>
      <w:bookmarkEnd w:id="609"/>
    </w:p>
    <w:p w:rsidR="0098188A" w:rsidRPr="0083187B" w:rsidRDefault="00DF7A8E">
      <w:pPr>
        <w:spacing w:after="0" w:line="264" w:lineRule="auto"/>
        <w:ind w:left="270"/>
        <w:rPr>
          <w:lang w:val="sk-SK"/>
        </w:rPr>
      </w:pPr>
      <w:bookmarkStart w:id="610" w:name="paragraf-16.odsek-2"/>
      <w:bookmarkEnd w:id="589"/>
      <w:bookmarkEnd w:id="607"/>
      <w:r w:rsidRPr="0083187B">
        <w:rPr>
          <w:rFonts w:ascii="Times New Roman" w:hAnsi="Times New Roman"/>
          <w:color w:val="000000"/>
          <w:lang w:val="sk-SK"/>
        </w:rPr>
        <w:t xml:space="preserve"> </w:t>
      </w:r>
      <w:bookmarkStart w:id="611" w:name="paragraf-16.odsek-2.oznacenie"/>
      <w:r w:rsidRPr="0083187B">
        <w:rPr>
          <w:rFonts w:ascii="Times New Roman" w:hAnsi="Times New Roman"/>
          <w:color w:val="000000"/>
          <w:lang w:val="sk-SK"/>
        </w:rPr>
        <w:t xml:space="preserve">(2) </w:t>
      </w:r>
      <w:bookmarkStart w:id="612" w:name="paragraf-16.odsek-2.text"/>
      <w:bookmarkEnd w:id="611"/>
      <w:r w:rsidRPr="0083187B">
        <w:rPr>
          <w:rFonts w:ascii="Times New Roman" w:hAnsi="Times New Roman"/>
          <w:color w:val="000000"/>
          <w:lang w:val="sk-SK"/>
        </w:rPr>
        <w:t xml:space="preserve">Štandardy určujú podmienky, ktoré sa uplatňujú na diaľkovú dopravu, regionálnu dopravu a mestskú dopravu. Na účely štandardov sa rozumie </w:t>
      </w:r>
      <w:bookmarkEnd w:id="612"/>
    </w:p>
    <w:p w:rsidR="0098188A" w:rsidRPr="0083187B" w:rsidRDefault="00DF7A8E">
      <w:pPr>
        <w:spacing w:before="225" w:after="225" w:line="264" w:lineRule="auto"/>
        <w:ind w:left="345"/>
        <w:rPr>
          <w:lang w:val="sk-SK"/>
        </w:rPr>
      </w:pPr>
      <w:bookmarkStart w:id="613" w:name="paragraf-16.odsek-2.pismeno-a"/>
      <w:r w:rsidRPr="0083187B">
        <w:rPr>
          <w:rFonts w:ascii="Times New Roman" w:hAnsi="Times New Roman"/>
          <w:color w:val="000000"/>
          <w:lang w:val="sk-SK"/>
        </w:rPr>
        <w:t xml:space="preserve"> </w:t>
      </w:r>
      <w:bookmarkStart w:id="614" w:name="paragraf-16.odsek-2.pismeno-a.oznacenie"/>
      <w:r w:rsidRPr="0083187B">
        <w:rPr>
          <w:rFonts w:ascii="Times New Roman" w:hAnsi="Times New Roman"/>
          <w:color w:val="000000"/>
          <w:lang w:val="sk-SK"/>
        </w:rPr>
        <w:t xml:space="preserve">a) </w:t>
      </w:r>
      <w:bookmarkStart w:id="615" w:name="paragraf-16.odsek-2.pismeno-a.text"/>
      <w:bookmarkEnd w:id="614"/>
      <w:r w:rsidRPr="0083187B">
        <w:rPr>
          <w:rFonts w:ascii="Times New Roman" w:hAnsi="Times New Roman"/>
          <w:color w:val="000000"/>
          <w:lang w:val="sk-SK"/>
        </w:rPr>
        <w:t xml:space="preserve">diaľkovou dopravou linka alebo skupina liniek spravidla dlhších ako 100 km, ktoré spájajú významné centrá, prechádzajú cez viaceré kraje alebo štáty a neslúžia primárne na dennú dochádzku do spádového centra, </w:t>
      </w:r>
      <w:bookmarkEnd w:id="615"/>
    </w:p>
    <w:p w:rsidR="0098188A" w:rsidRPr="0083187B" w:rsidRDefault="00DF7A8E">
      <w:pPr>
        <w:spacing w:before="225" w:after="225" w:line="264" w:lineRule="auto"/>
        <w:ind w:left="345"/>
        <w:rPr>
          <w:lang w:val="sk-SK"/>
        </w:rPr>
      </w:pPr>
      <w:bookmarkStart w:id="616" w:name="paragraf-16.odsek-2.pismeno-b"/>
      <w:bookmarkEnd w:id="613"/>
      <w:r w:rsidRPr="0083187B">
        <w:rPr>
          <w:rFonts w:ascii="Times New Roman" w:hAnsi="Times New Roman"/>
          <w:color w:val="000000"/>
          <w:lang w:val="sk-SK"/>
        </w:rPr>
        <w:t xml:space="preserve"> </w:t>
      </w:r>
      <w:bookmarkStart w:id="617" w:name="paragraf-16.odsek-2.pismeno-b.oznacenie"/>
      <w:r w:rsidRPr="0083187B">
        <w:rPr>
          <w:rFonts w:ascii="Times New Roman" w:hAnsi="Times New Roman"/>
          <w:color w:val="000000"/>
          <w:lang w:val="sk-SK"/>
        </w:rPr>
        <w:t xml:space="preserve">b) </w:t>
      </w:r>
      <w:bookmarkStart w:id="618" w:name="paragraf-16.odsek-2.pismeno-b.text"/>
      <w:bookmarkEnd w:id="617"/>
      <w:r w:rsidRPr="0083187B">
        <w:rPr>
          <w:rFonts w:ascii="Times New Roman" w:hAnsi="Times New Roman"/>
          <w:color w:val="000000"/>
          <w:lang w:val="sk-SK"/>
        </w:rPr>
        <w:t xml:space="preserve">regionálnou dopravou linka alebo skupina liniek, ktoré slúžia na dennú dochádzku, najmä do spádového centra alebo na zabezpečenie dopravnej obslužnosti v rámci kraja, </w:t>
      </w:r>
      <w:bookmarkEnd w:id="618"/>
    </w:p>
    <w:p w:rsidR="0098188A" w:rsidRPr="0083187B" w:rsidRDefault="00DF7A8E">
      <w:pPr>
        <w:spacing w:before="225" w:after="225" w:line="264" w:lineRule="auto"/>
        <w:ind w:left="345"/>
        <w:rPr>
          <w:lang w:val="sk-SK"/>
        </w:rPr>
      </w:pPr>
      <w:bookmarkStart w:id="619" w:name="paragraf-16.odsek-2.pismeno-c"/>
      <w:bookmarkEnd w:id="616"/>
      <w:r w:rsidRPr="0083187B">
        <w:rPr>
          <w:rFonts w:ascii="Times New Roman" w:hAnsi="Times New Roman"/>
          <w:color w:val="000000"/>
          <w:lang w:val="sk-SK"/>
        </w:rPr>
        <w:t xml:space="preserve"> </w:t>
      </w:r>
      <w:bookmarkStart w:id="620" w:name="paragraf-16.odsek-2.pismeno-c.oznacenie"/>
      <w:r w:rsidRPr="0083187B">
        <w:rPr>
          <w:rFonts w:ascii="Times New Roman" w:hAnsi="Times New Roman"/>
          <w:color w:val="000000"/>
          <w:lang w:val="sk-SK"/>
        </w:rPr>
        <w:t xml:space="preserve">c) </w:t>
      </w:r>
      <w:bookmarkStart w:id="621" w:name="paragraf-16.odsek-2.pismeno-c.text"/>
      <w:bookmarkEnd w:id="620"/>
      <w:r w:rsidRPr="0083187B">
        <w:rPr>
          <w:rFonts w:ascii="Times New Roman" w:hAnsi="Times New Roman"/>
          <w:color w:val="000000"/>
          <w:lang w:val="sk-SK"/>
        </w:rPr>
        <w:t xml:space="preserve">mestskou dopravou linka alebo skupina liniek, ktoré slúžia na zabezpečenie dopravnej obslužnosti v rámci mesta alebo obce a jeho bezprostredného okolia. </w:t>
      </w:r>
      <w:bookmarkEnd w:id="621"/>
    </w:p>
    <w:p w:rsidR="0098188A" w:rsidRPr="0083187B" w:rsidRDefault="00DF7A8E">
      <w:pPr>
        <w:spacing w:before="225" w:after="225" w:line="264" w:lineRule="auto"/>
        <w:ind w:left="270"/>
        <w:rPr>
          <w:lang w:val="sk-SK"/>
        </w:rPr>
      </w:pPr>
      <w:bookmarkStart w:id="622" w:name="paragraf-16.odsek-3"/>
      <w:bookmarkEnd w:id="610"/>
      <w:bookmarkEnd w:id="619"/>
      <w:r w:rsidRPr="0083187B">
        <w:rPr>
          <w:rFonts w:ascii="Times New Roman" w:hAnsi="Times New Roman"/>
          <w:color w:val="000000"/>
          <w:lang w:val="sk-SK"/>
        </w:rPr>
        <w:t xml:space="preserve"> </w:t>
      </w:r>
      <w:bookmarkStart w:id="623" w:name="paragraf-16.odsek-3.oznacenie"/>
      <w:r w:rsidRPr="0083187B">
        <w:rPr>
          <w:rFonts w:ascii="Times New Roman" w:hAnsi="Times New Roman"/>
          <w:color w:val="000000"/>
          <w:lang w:val="sk-SK"/>
        </w:rPr>
        <w:t xml:space="preserve">(3) </w:t>
      </w:r>
      <w:bookmarkStart w:id="624" w:name="paragraf-16.odsek-3.text"/>
      <w:bookmarkEnd w:id="623"/>
      <w:r w:rsidRPr="0083187B">
        <w:rPr>
          <w:rFonts w:ascii="Times New Roman" w:hAnsi="Times New Roman"/>
          <w:color w:val="000000"/>
          <w:lang w:val="sk-SK"/>
        </w:rPr>
        <w:t xml:space="preserve">Štandardy zohľadňujú rozdelenie dopravnej obslužnosti územia spravidla na nosné linky, obslužné linky a účelové linky. Účelovou linkou sa rozumie linka, ktorá obvykle spája zdrojové miesta a cieľové miesta dopravy s výrazne nepravidelným dopytom cestujúcich v priebehu dňa, ako je obsluha školy alebo priemyselného areálu, kde nie je účelná celodenná prevádzka v pravidelných intervaloch. </w:t>
      </w:r>
      <w:bookmarkEnd w:id="624"/>
    </w:p>
    <w:p w:rsidR="0098188A" w:rsidRPr="0083187B" w:rsidRDefault="00DF7A8E">
      <w:pPr>
        <w:spacing w:before="225" w:after="225" w:line="264" w:lineRule="auto"/>
        <w:ind w:left="270"/>
        <w:rPr>
          <w:lang w:val="sk-SK"/>
        </w:rPr>
      </w:pPr>
      <w:bookmarkStart w:id="625" w:name="paragraf-16.odsek-4"/>
      <w:bookmarkEnd w:id="622"/>
      <w:r w:rsidRPr="0083187B">
        <w:rPr>
          <w:rFonts w:ascii="Times New Roman" w:hAnsi="Times New Roman"/>
          <w:color w:val="000000"/>
          <w:lang w:val="sk-SK"/>
        </w:rPr>
        <w:t xml:space="preserve"> </w:t>
      </w:r>
      <w:bookmarkStart w:id="626" w:name="paragraf-16.odsek-4.oznacenie"/>
      <w:r w:rsidRPr="0083187B">
        <w:rPr>
          <w:rFonts w:ascii="Times New Roman" w:hAnsi="Times New Roman"/>
          <w:color w:val="000000"/>
          <w:lang w:val="sk-SK"/>
        </w:rPr>
        <w:t xml:space="preserve">(4) </w:t>
      </w:r>
      <w:bookmarkStart w:id="627" w:name="paragraf-16.odsek-4.text"/>
      <w:bookmarkEnd w:id="626"/>
      <w:r w:rsidRPr="0083187B">
        <w:rPr>
          <w:rFonts w:ascii="Times New Roman" w:hAnsi="Times New Roman"/>
          <w:color w:val="000000"/>
          <w:lang w:val="sk-SK"/>
        </w:rPr>
        <w:t xml:space="preserve">Dochádzkovou vzdialenosťou sa rozumie pešia vzdialenosť na najbližšiu zastávku alebo nástupné miesto pravidelnej dopravy zo zdrojového miesta alebo cieľového miesta dennej dochádzky cestujúcich. Štandard dochádzkovej vzdialenosti sa vzťahuje na mestskú dopravu a regionálnu dopravu. </w:t>
      </w:r>
      <w:bookmarkEnd w:id="627"/>
    </w:p>
    <w:p w:rsidR="0098188A" w:rsidRPr="0083187B" w:rsidRDefault="00DF7A8E">
      <w:pPr>
        <w:spacing w:before="225" w:after="225" w:line="264" w:lineRule="auto"/>
        <w:ind w:left="270"/>
        <w:rPr>
          <w:lang w:val="sk-SK"/>
        </w:rPr>
      </w:pPr>
      <w:bookmarkStart w:id="628" w:name="paragraf-16.odsek-5"/>
      <w:bookmarkEnd w:id="625"/>
      <w:r w:rsidRPr="0083187B">
        <w:rPr>
          <w:rFonts w:ascii="Times New Roman" w:hAnsi="Times New Roman"/>
          <w:color w:val="000000"/>
          <w:lang w:val="sk-SK"/>
        </w:rPr>
        <w:t xml:space="preserve"> </w:t>
      </w:r>
      <w:bookmarkStart w:id="629" w:name="paragraf-16.odsek-5.oznacenie"/>
      <w:r w:rsidRPr="0083187B">
        <w:rPr>
          <w:rFonts w:ascii="Times New Roman" w:hAnsi="Times New Roman"/>
          <w:color w:val="000000"/>
          <w:lang w:val="sk-SK"/>
        </w:rPr>
        <w:t xml:space="preserve">(5) </w:t>
      </w:r>
      <w:bookmarkStart w:id="630" w:name="paragraf-16.odsek-5.text"/>
      <w:bookmarkEnd w:id="629"/>
      <w:r w:rsidRPr="0083187B">
        <w:rPr>
          <w:rFonts w:ascii="Times New Roman" w:hAnsi="Times New Roman"/>
          <w:color w:val="000000"/>
          <w:lang w:val="sk-SK"/>
        </w:rPr>
        <w:t xml:space="preserve">Frekvenciou obsluhy zastávky linky sa rozumie počet spojov obsluhujúcich príslušnú zastávku linky za jednotku času. </w:t>
      </w:r>
      <w:bookmarkEnd w:id="630"/>
    </w:p>
    <w:p w:rsidR="0098188A" w:rsidRPr="0083187B" w:rsidRDefault="00DF7A8E">
      <w:pPr>
        <w:spacing w:before="225" w:after="225" w:line="264" w:lineRule="auto"/>
        <w:ind w:left="270"/>
        <w:rPr>
          <w:lang w:val="sk-SK"/>
        </w:rPr>
      </w:pPr>
      <w:bookmarkStart w:id="631" w:name="paragraf-16.odsek-6"/>
      <w:bookmarkEnd w:id="628"/>
      <w:r w:rsidRPr="0083187B">
        <w:rPr>
          <w:rFonts w:ascii="Times New Roman" w:hAnsi="Times New Roman"/>
          <w:color w:val="000000"/>
          <w:lang w:val="sk-SK"/>
        </w:rPr>
        <w:t xml:space="preserve"> </w:t>
      </w:r>
      <w:bookmarkStart w:id="632" w:name="paragraf-16.odsek-6.oznacenie"/>
      <w:r w:rsidRPr="0083187B">
        <w:rPr>
          <w:rFonts w:ascii="Times New Roman" w:hAnsi="Times New Roman"/>
          <w:color w:val="000000"/>
          <w:lang w:val="sk-SK"/>
        </w:rPr>
        <w:t xml:space="preserve">(6) </w:t>
      </w:r>
      <w:bookmarkStart w:id="633" w:name="paragraf-16.odsek-6.text"/>
      <w:bookmarkEnd w:id="632"/>
      <w:r w:rsidRPr="0083187B">
        <w:rPr>
          <w:rFonts w:ascii="Times New Roman" w:hAnsi="Times New Roman"/>
          <w:color w:val="000000"/>
          <w:lang w:val="sk-SK"/>
        </w:rPr>
        <w:t xml:space="preserve">Nadväznosťou spojov pri prestupe sa rozumie možnosť prestupu zo spoja jednej linky na spoj druhej linky, pričom odchod spoja linky je časovo zosúladený s príchodom spoja predchádzajúcej linky. </w:t>
      </w:r>
      <w:bookmarkEnd w:id="633"/>
    </w:p>
    <w:p w:rsidR="0098188A" w:rsidRPr="0083187B" w:rsidRDefault="00DF7A8E">
      <w:pPr>
        <w:spacing w:before="225" w:after="225" w:line="264" w:lineRule="auto"/>
        <w:ind w:left="270"/>
        <w:rPr>
          <w:lang w:val="sk-SK"/>
        </w:rPr>
      </w:pPr>
      <w:bookmarkStart w:id="634" w:name="paragraf-16.odsek-7"/>
      <w:bookmarkEnd w:id="631"/>
      <w:r w:rsidRPr="0083187B">
        <w:rPr>
          <w:rFonts w:ascii="Times New Roman" w:hAnsi="Times New Roman"/>
          <w:color w:val="000000"/>
          <w:lang w:val="sk-SK"/>
        </w:rPr>
        <w:lastRenderedPageBreak/>
        <w:t xml:space="preserve"> </w:t>
      </w:r>
      <w:bookmarkStart w:id="635" w:name="paragraf-16.odsek-7.oznacenie"/>
      <w:r w:rsidRPr="0083187B">
        <w:rPr>
          <w:rFonts w:ascii="Times New Roman" w:hAnsi="Times New Roman"/>
          <w:color w:val="000000"/>
          <w:lang w:val="sk-SK"/>
        </w:rPr>
        <w:t xml:space="preserve">(7) </w:t>
      </w:r>
      <w:bookmarkStart w:id="636" w:name="paragraf-16.odsek-7.text"/>
      <w:bookmarkEnd w:id="635"/>
      <w:r w:rsidRPr="0083187B">
        <w:rPr>
          <w:rFonts w:ascii="Times New Roman" w:hAnsi="Times New Roman"/>
          <w:color w:val="000000"/>
          <w:lang w:val="sk-SK"/>
        </w:rPr>
        <w:t xml:space="preserve">Počtom a parametrami prestupov sa rozumie počet prestupov vychádzajúci zo základných časových parametrov a kapacitných parametrov medzi spojmi jednotlivých liniek v pravidelnej doprave, ktorými sa zabezpečuje dostupnosť medzi obcou a príslušným spádovým centrom. </w:t>
      </w:r>
      <w:bookmarkEnd w:id="636"/>
    </w:p>
    <w:p w:rsidR="0098188A" w:rsidRPr="0083187B" w:rsidRDefault="00DF7A8E">
      <w:pPr>
        <w:spacing w:before="225" w:after="225" w:line="264" w:lineRule="auto"/>
        <w:ind w:left="270"/>
        <w:rPr>
          <w:lang w:val="sk-SK"/>
        </w:rPr>
      </w:pPr>
      <w:bookmarkStart w:id="637" w:name="paragraf-16.odsek-8"/>
      <w:bookmarkEnd w:id="634"/>
      <w:r w:rsidRPr="0083187B">
        <w:rPr>
          <w:rFonts w:ascii="Times New Roman" w:hAnsi="Times New Roman"/>
          <w:color w:val="000000"/>
          <w:lang w:val="sk-SK"/>
        </w:rPr>
        <w:t xml:space="preserve"> </w:t>
      </w:r>
      <w:bookmarkStart w:id="638" w:name="paragraf-16.odsek-8.oznacenie"/>
      <w:r w:rsidRPr="0083187B">
        <w:rPr>
          <w:rFonts w:ascii="Times New Roman" w:hAnsi="Times New Roman"/>
          <w:color w:val="000000"/>
          <w:lang w:val="sk-SK"/>
        </w:rPr>
        <w:t xml:space="preserve">(8) </w:t>
      </w:r>
      <w:bookmarkStart w:id="639" w:name="paragraf-16.odsek-8.text"/>
      <w:bookmarkEnd w:id="638"/>
      <w:r w:rsidRPr="0083187B">
        <w:rPr>
          <w:rFonts w:ascii="Times New Roman" w:hAnsi="Times New Roman"/>
          <w:color w:val="000000"/>
          <w:lang w:val="sk-SK"/>
        </w:rPr>
        <w:t xml:space="preserve">Časovým intervalom medzi spojmi sa rozumie časový odstup medzi nasledujúcimi spojmi jednej linky. </w:t>
      </w:r>
      <w:bookmarkEnd w:id="639"/>
    </w:p>
    <w:p w:rsidR="0098188A" w:rsidRPr="0083187B" w:rsidRDefault="00DF7A8E">
      <w:pPr>
        <w:spacing w:before="225" w:after="225" w:line="264" w:lineRule="auto"/>
        <w:ind w:left="270"/>
        <w:rPr>
          <w:lang w:val="sk-SK"/>
        </w:rPr>
      </w:pPr>
      <w:bookmarkStart w:id="640" w:name="paragraf-16.odsek-9"/>
      <w:bookmarkEnd w:id="637"/>
      <w:r w:rsidRPr="0083187B">
        <w:rPr>
          <w:rFonts w:ascii="Times New Roman" w:hAnsi="Times New Roman"/>
          <w:color w:val="000000"/>
          <w:lang w:val="sk-SK"/>
        </w:rPr>
        <w:t xml:space="preserve"> </w:t>
      </w:r>
      <w:bookmarkStart w:id="641" w:name="paragraf-16.odsek-9.oznacenie"/>
      <w:r w:rsidRPr="0083187B">
        <w:rPr>
          <w:rFonts w:ascii="Times New Roman" w:hAnsi="Times New Roman"/>
          <w:color w:val="000000"/>
          <w:lang w:val="sk-SK"/>
        </w:rPr>
        <w:t xml:space="preserve">(9) </w:t>
      </w:r>
      <w:bookmarkStart w:id="642" w:name="paragraf-16.odsek-9.text"/>
      <w:bookmarkEnd w:id="641"/>
      <w:r w:rsidRPr="0083187B">
        <w:rPr>
          <w:rFonts w:ascii="Times New Roman" w:hAnsi="Times New Roman"/>
          <w:color w:val="000000"/>
          <w:lang w:val="sk-SK"/>
        </w:rPr>
        <w:t xml:space="preserve">Dennou dobou premávky linky sa rozumie časové ohraničenie medzi prvým spojom a posledným spojom linky príslušného režimu prevádzky počas 24 hodín. </w:t>
      </w:r>
      <w:bookmarkEnd w:id="642"/>
    </w:p>
    <w:p w:rsidR="0098188A" w:rsidRPr="0083187B" w:rsidRDefault="00DF7A8E">
      <w:pPr>
        <w:spacing w:before="225" w:after="225" w:line="264" w:lineRule="auto"/>
        <w:ind w:left="270"/>
        <w:rPr>
          <w:lang w:val="sk-SK"/>
        </w:rPr>
      </w:pPr>
      <w:bookmarkStart w:id="643" w:name="paragraf-16.odsek-10"/>
      <w:bookmarkEnd w:id="640"/>
      <w:r w:rsidRPr="0083187B">
        <w:rPr>
          <w:rFonts w:ascii="Times New Roman" w:hAnsi="Times New Roman"/>
          <w:color w:val="000000"/>
          <w:lang w:val="sk-SK"/>
        </w:rPr>
        <w:t xml:space="preserve"> </w:t>
      </w:r>
      <w:bookmarkStart w:id="644" w:name="paragraf-16.odsek-10.oznacenie"/>
      <w:r w:rsidRPr="0083187B">
        <w:rPr>
          <w:rFonts w:ascii="Times New Roman" w:hAnsi="Times New Roman"/>
          <w:color w:val="000000"/>
          <w:lang w:val="sk-SK"/>
        </w:rPr>
        <w:t xml:space="preserve">(10) </w:t>
      </w:r>
      <w:bookmarkStart w:id="645" w:name="paragraf-16.odsek-10.text"/>
      <w:bookmarkEnd w:id="644"/>
      <w:r w:rsidRPr="0083187B">
        <w:rPr>
          <w:rFonts w:ascii="Times New Roman" w:hAnsi="Times New Roman"/>
          <w:color w:val="000000"/>
          <w:lang w:val="sk-SK"/>
        </w:rPr>
        <w:t xml:space="preserve">Objednávateľ alebo organizátor môže v odôvodených prípadoch určené oblasti alebo časy mimo prepravnej špičky s nízkymi prepravnými prúdmi vyňať z uplatňovania štandardov; to neplatí pre nosné linky. </w:t>
      </w:r>
      <w:bookmarkEnd w:id="645"/>
    </w:p>
    <w:bookmarkEnd w:id="587"/>
    <w:bookmarkEnd w:id="643"/>
    <w:p w:rsidR="0098188A" w:rsidRPr="0083187B" w:rsidRDefault="0098188A">
      <w:pPr>
        <w:spacing w:after="0"/>
        <w:ind w:left="120"/>
        <w:rPr>
          <w:lang w:val="sk-SK"/>
        </w:rPr>
      </w:pPr>
    </w:p>
    <w:p w:rsidR="0098188A" w:rsidRPr="0083187B" w:rsidRDefault="00DF7A8E">
      <w:pPr>
        <w:spacing w:before="225" w:after="225" w:line="264" w:lineRule="auto"/>
        <w:ind w:left="195"/>
        <w:jc w:val="center"/>
        <w:rPr>
          <w:lang w:val="sk-SK"/>
        </w:rPr>
      </w:pPr>
      <w:bookmarkStart w:id="646" w:name="paragraf-17.oznacenie"/>
      <w:bookmarkStart w:id="647" w:name="paragraf-17"/>
      <w:r w:rsidRPr="0083187B">
        <w:rPr>
          <w:rFonts w:ascii="Times New Roman" w:hAnsi="Times New Roman"/>
          <w:b/>
          <w:color w:val="000000"/>
          <w:lang w:val="sk-SK"/>
        </w:rPr>
        <w:t xml:space="preserve"> § 17 </w:t>
      </w:r>
    </w:p>
    <w:p w:rsidR="0098188A" w:rsidRPr="0083187B" w:rsidRDefault="00DF7A8E">
      <w:pPr>
        <w:spacing w:before="225" w:after="225" w:line="264" w:lineRule="auto"/>
        <w:ind w:left="195"/>
        <w:jc w:val="center"/>
        <w:rPr>
          <w:lang w:val="sk-SK"/>
        </w:rPr>
      </w:pPr>
      <w:bookmarkStart w:id="648" w:name="paragraf-17.nadpis"/>
      <w:bookmarkEnd w:id="646"/>
      <w:r w:rsidRPr="0083187B">
        <w:rPr>
          <w:rFonts w:ascii="Times New Roman" w:hAnsi="Times New Roman"/>
          <w:b/>
          <w:color w:val="000000"/>
          <w:lang w:val="sk-SK"/>
        </w:rPr>
        <w:t xml:space="preserve"> Všeobecné štandardy </w:t>
      </w:r>
    </w:p>
    <w:p w:rsidR="0098188A" w:rsidRPr="0083187B" w:rsidRDefault="00DF7A8E">
      <w:pPr>
        <w:spacing w:after="0" w:line="264" w:lineRule="auto"/>
        <w:ind w:left="270"/>
        <w:rPr>
          <w:lang w:val="sk-SK"/>
        </w:rPr>
      </w:pPr>
      <w:bookmarkStart w:id="649" w:name="paragraf-17.odsek-1"/>
      <w:bookmarkEnd w:id="648"/>
      <w:r w:rsidRPr="0083187B">
        <w:rPr>
          <w:rFonts w:ascii="Times New Roman" w:hAnsi="Times New Roman"/>
          <w:color w:val="000000"/>
          <w:lang w:val="sk-SK"/>
        </w:rPr>
        <w:t xml:space="preserve"> </w:t>
      </w:r>
      <w:bookmarkStart w:id="650" w:name="paragraf-17.odsek-1.oznacenie"/>
      <w:r w:rsidRPr="0083187B">
        <w:rPr>
          <w:rFonts w:ascii="Times New Roman" w:hAnsi="Times New Roman"/>
          <w:color w:val="000000"/>
          <w:lang w:val="sk-SK"/>
        </w:rPr>
        <w:t xml:space="preserve">(1) </w:t>
      </w:r>
      <w:bookmarkStart w:id="651" w:name="paragraf-17.odsek-1.text"/>
      <w:bookmarkEnd w:id="650"/>
      <w:r w:rsidRPr="0083187B">
        <w:rPr>
          <w:rFonts w:ascii="Times New Roman" w:hAnsi="Times New Roman"/>
          <w:color w:val="000000"/>
          <w:lang w:val="sk-SK"/>
        </w:rPr>
        <w:t xml:space="preserve">Všeobecné štandardy sú </w:t>
      </w:r>
      <w:bookmarkEnd w:id="651"/>
    </w:p>
    <w:p w:rsidR="0098188A" w:rsidRPr="0083187B" w:rsidRDefault="00DF7A8E">
      <w:pPr>
        <w:spacing w:before="225" w:after="225" w:line="264" w:lineRule="auto"/>
        <w:ind w:left="345"/>
        <w:rPr>
          <w:lang w:val="sk-SK"/>
        </w:rPr>
      </w:pPr>
      <w:bookmarkStart w:id="652" w:name="paragraf-17.odsek-1.pismeno-a"/>
      <w:r w:rsidRPr="0083187B">
        <w:rPr>
          <w:rFonts w:ascii="Times New Roman" w:hAnsi="Times New Roman"/>
          <w:color w:val="000000"/>
          <w:lang w:val="sk-SK"/>
        </w:rPr>
        <w:t xml:space="preserve"> </w:t>
      </w:r>
      <w:bookmarkStart w:id="653" w:name="paragraf-17.odsek-1.pismeno-a.oznacenie"/>
      <w:r w:rsidRPr="0083187B">
        <w:rPr>
          <w:rFonts w:ascii="Times New Roman" w:hAnsi="Times New Roman"/>
          <w:color w:val="000000"/>
          <w:lang w:val="sk-SK"/>
        </w:rPr>
        <w:t xml:space="preserve">a) </w:t>
      </w:r>
      <w:bookmarkStart w:id="654" w:name="paragraf-17.odsek-1.pismeno-a.text"/>
      <w:bookmarkEnd w:id="653"/>
      <w:r w:rsidRPr="0083187B">
        <w:rPr>
          <w:rFonts w:ascii="Times New Roman" w:hAnsi="Times New Roman"/>
          <w:color w:val="000000"/>
          <w:lang w:val="sk-SK"/>
        </w:rPr>
        <w:t xml:space="preserve">maximálny prípustný počet prestupov pre diaľkovú dopravu a regionálnu dopravu, </w:t>
      </w:r>
      <w:bookmarkEnd w:id="654"/>
    </w:p>
    <w:p w:rsidR="0098188A" w:rsidRPr="0083187B" w:rsidRDefault="00DF7A8E">
      <w:pPr>
        <w:spacing w:before="225" w:after="225" w:line="264" w:lineRule="auto"/>
        <w:ind w:left="345"/>
        <w:rPr>
          <w:lang w:val="sk-SK"/>
        </w:rPr>
      </w:pPr>
      <w:bookmarkStart w:id="655" w:name="paragraf-17.odsek-1.pismeno-b"/>
      <w:bookmarkEnd w:id="652"/>
      <w:r w:rsidRPr="0083187B">
        <w:rPr>
          <w:rFonts w:ascii="Times New Roman" w:hAnsi="Times New Roman"/>
          <w:color w:val="000000"/>
          <w:lang w:val="sk-SK"/>
        </w:rPr>
        <w:t xml:space="preserve"> </w:t>
      </w:r>
      <w:bookmarkStart w:id="656" w:name="paragraf-17.odsek-1.pismeno-b.oznacenie"/>
      <w:r w:rsidRPr="0083187B">
        <w:rPr>
          <w:rFonts w:ascii="Times New Roman" w:hAnsi="Times New Roman"/>
          <w:color w:val="000000"/>
          <w:lang w:val="sk-SK"/>
        </w:rPr>
        <w:t xml:space="preserve">b) </w:t>
      </w:r>
      <w:bookmarkStart w:id="657" w:name="paragraf-17.odsek-1.pismeno-b.text"/>
      <w:bookmarkEnd w:id="656"/>
      <w:r w:rsidRPr="0083187B">
        <w:rPr>
          <w:rFonts w:ascii="Times New Roman" w:hAnsi="Times New Roman"/>
          <w:color w:val="000000"/>
          <w:lang w:val="sk-SK"/>
        </w:rPr>
        <w:t xml:space="preserve">prestupný čas, </w:t>
      </w:r>
      <w:bookmarkEnd w:id="657"/>
    </w:p>
    <w:p w:rsidR="0098188A" w:rsidRPr="0083187B" w:rsidRDefault="00DF7A8E">
      <w:pPr>
        <w:spacing w:before="225" w:after="225" w:line="264" w:lineRule="auto"/>
        <w:ind w:left="345"/>
        <w:rPr>
          <w:lang w:val="sk-SK"/>
        </w:rPr>
      </w:pPr>
      <w:bookmarkStart w:id="658" w:name="paragraf-17.odsek-1.pismeno-c"/>
      <w:bookmarkEnd w:id="655"/>
      <w:r w:rsidRPr="0083187B">
        <w:rPr>
          <w:rFonts w:ascii="Times New Roman" w:hAnsi="Times New Roman"/>
          <w:color w:val="000000"/>
          <w:lang w:val="sk-SK"/>
        </w:rPr>
        <w:t xml:space="preserve"> </w:t>
      </w:r>
      <w:bookmarkStart w:id="659" w:name="paragraf-17.odsek-1.pismeno-c.oznacenie"/>
      <w:r w:rsidRPr="0083187B">
        <w:rPr>
          <w:rFonts w:ascii="Times New Roman" w:hAnsi="Times New Roman"/>
          <w:color w:val="000000"/>
          <w:lang w:val="sk-SK"/>
        </w:rPr>
        <w:t xml:space="preserve">c) </w:t>
      </w:r>
      <w:bookmarkStart w:id="660" w:name="paragraf-17.odsek-1.pismeno-c.text"/>
      <w:bookmarkEnd w:id="659"/>
      <w:r w:rsidRPr="0083187B">
        <w:rPr>
          <w:rFonts w:ascii="Times New Roman" w:hAnsi="Times New Roman"/>
          <w:color w:val="000000"/>
          <w:lang w:val="sk-SK"/>
        </w:rPr>
        <w:t xml:space="preserve">časový interval medzi spojmi, </w:t>
      </w:r>
      <w:bookmarkEnd w:id="660"/>
    </w:p>
    <w:p w:rsidR="0098188A" w:rsidRPr="0083187B" w:rsidRDefault="00DF7A8E">
      <w:pPr>
        <w:spacing w:before="225" w:after="225" w:line="264" w:lineRule="auto"/>
        <w:ind w:left="345"/>
        <w:rPr>
          <w:lang w:val="sk-SK"/>
        </w:rPr>
      </w:pPr>
      <w:bookmarkStart w:id="661" w:name="paragraf-17.odsek-1.pismeno-d"/>
      <w:bookmarkEnd w:id="658"/>
      <w:r w:rsidRPr="0083187B">
        <w:rPr>
          <w:rFonts w:ascii="Times New Roman" w:hAnsi="Times New Roman"/>
          <w:color w:val="000000"/>
          <w:lang w:val="sk-SK"/>
        </w:rPr>
        <w:t xml:space="preserve"> </w:t>
      </w:r>
      <w:bookmarkStart w:id="662" w:name="paragraf-17.odsek-1.pismeno-d.oznacenie"/>
      <w:r w:rsidRPr="0083187B">
        <w:rPr>
          <w:rFonts w:ascii="Times New Roman" w:hAnsi="Times New Roman"/>
          <w:color w:val="000000"/>
          <w:lang w:val="sk-SK"/>
        </w:rPr>
        <w:t xml:space="preserve">d) </w:t>
      </w:r>
      <w:bookmarkStart w:id="663" w:name="paragraf-17.odsek-1.pismeno-d.text"/>
      <w:bookmarkEnd w:id="662"/>
      <w:r w:rsidRPr="0083187B">
        <w:rPr>
          <w:rFonts w:ascii="Times New Roman" w:hAnsi="Times New Roman"/>
          <w:color w:val="000000"/>
          <w:lang w:val="sk-SK"/>
        </w:rPr>
        <w:t xml:space="preserve">frekvencia obsluhy zastávky linky a </w:t>
      </w:r>
      <w:bookmarkEnd w:id="663"/>
    </w:p>
    <w:p w:rsidR="0098188A" w:rsidRPr="0083187B" w:rsidRDefault="00DF7A8E">
      <w:pPr>
        <w:spacing w:before="225" w:after="225" w:line="264" w:lineRule="auto"/>
        <w:ind w:left="345"/>
        <w:rPr>
          <w:lang w:val="sk-SK"/>
        </w:rPr>
      </w:pPr>
      <w:bookmarkStart w:id="664" w:name="paragraf-17.odsek-1.pismeno-e"/>
      <w:bookmarkEnd w:id="661"/>
      <w:r w:rsidRPr="0083187B">
        <w:rPr>
          <w:rFonts w:ascii="Times New Roman" w:hAnsi="Times New Roman"/>
          <w:color w:val="000000"/>
          <w:lang w:val="sk-SK"/>
        </w:rPr>
        <w:t xml:space="preserve"> </w:t>
      </w:r>
      <w:bookmarkStart w:id="665" w:name="paragraf-17.odsek-1.pismeno-e.oznacenie"/>
      <w:r w:rsidRPr="0083187B">
        <w:rPr>
          <w:rFonts w:ascii="Times New Roman" w:hAnsi="Times New Roman"/>
          <w:color w:val="000000"/>
          <w:lang w:val="sk-SK"/>
        </w:rPr>
        <w:t xml:space="preserve">e) </w:t>
      </w:r>
      <w:bookmarkStart w:id="666" w:name="paragraf-17.odsek-1.pismeno-e.text"/>
      <w:bookmarkEnd w:id="665"/>
      <w:r w:rsidRPr="0083187B">
        <w:rPr>
          <w:rFonts w:ascii="Times New Roman" w:hAnsi="Times New Roman"/>
          <w:color w:val="000000"/>
          <w:lang w:val="sk-SK"/>
        </w:rPr>
        <w:t xml:space="preserve">denná doba premávky linky. </w:t>
      </w:r>
      <w:bookmarkEnd w:id="666"/>
    </w:p>
    <w:p w:rsidR="0098188A" w:rsidRPr="0083187B" w:rsidRDefault="00DF7A8E">
      <w:pPr>
        <w:spacing w:after="0" w:line="264" w:lineRule="auto"/>
        <w:ind w:left="270"/>
        <w:rPr>
          <w:lang w:val="sk-SK"/>
        </w:rPr>
      </w:pPr>
      <w:bookmarkStart w:id="667" w:name="paragraf-17.odsek-2"/>
      <w:bookmarkEnd w:id="649"/>
      <w:bookmarkEnd w:id="664"/>
      <w:r w:rsidRPr="0083187B">
        <w:rPr>
          <w:rFonts w:ascii="Times New Roman" w:hAnsi="Times New Roman"/>
          <w:color w:val="000000"/>
          <w:lang w:val="sk-SK"/>
        </w:rPr>
        <w:t xml:space="preserve"> </w:t>
      </w:r>
      <w:bookmarkStart w:id="668" w:name="paragraf-17.odsek-2.oznacenie"/>
      <w:r w:rsidRPr="0083187B">
        <w:rPr>
          <w:rFonts w:ascii="Times New Roman" w:hAnsi="Times New Roman"/>
          <w:color w:val="000000"/>
          <w:lang w:val="sk-SK"/>
        </w:rPr>
        <w:t xml:space="preserve">(2) </w:t>
      </w:r>
      <w:bookmarkStart w:id="669" w:name="paragraf-17.odsek-2.text"/>
      <w:bookmarkEnd w:id="668"/>
      <w:r w:rsidRPr="0083187B">
        <w:rPr>
          <w:rFonts w:ascii="Times New Roman" w:hAnsi="Times New Roman"/>
          <w:color w:val="000000"/>
          <w:lang w:val="sk-SK"/>
        </w:rPr>
        <w:t xml:space="preserve">Maximálny prípustný počet prestupov pre diaľkovú dopravu a regionálnu dopravu je </w:t>
      </w:r>
      <w:bookmarkEnd w:id="669"/>
    </w:p>
    <w:p w:rsidR="0098188A" w:rsidRPr="0083187B" w:rsidRDefault="00DF7A8E">
      <w:pPr>
        <w:spacing w:before="225" w:after="225" w:line="264" w:lineRule="auto"/>
        <w:ind w:left="345"/>
        <w:rPr>
          <w:lang w:val="sk-SK"/>
        </w:rPr>
      </w:pPr>
      <w:bookmarkStart w:id="670" w:name="paragraf-17.odsek-2.pismeno-a"/>
      <w:r w:rsidRPr="0083187B">
        <w:rPr>
          <w:rFonts w:ascii="Times New Roman" w:hAnsi="Times New Roman"/>
          <w:color w:val="000000"/>
          <w:lang w:val="sk-SK"/>
        </w:rPr>
        <w:t xml:space="preserve"> </w:t>
      </w:r>
      <w:bookmarkStart w:id="671" w:name="paragraf-17.odsek-2.pismeno-a.oznacenie"/>
      <w:r w:rsidRPr="0083187B">
        <w:rPr>
          <w:rFonts w:ascii="Times New Roman" w:hAnsi="Times New Roman"/>
          <w:color w:val="000000"/>
          <w:lang w:val="sk-SK"/>
        </w:rPr>
        <w:t xml:space="preserve">a) </w:t>
      </w:r>
      <w:bookmarkStart w:id="672" w:name="paragraf-17.odsek-2.pismeno-a.text"/>
      <w:bookmarkEnd w:id="671"/>
      <w:r w:rsidRPr="0083187B">
        <w:rPr>
          <w:rFonts w:ascii="Times New Roman" w:hAnsi="Times New Roman"/>
          <w:color w:val="000000"/>
          <w:lang w:val="sk-SK"/>
        </w:rPr>
        <w:t xml:space="preserve">jeden prestup pri spojení z obce do spádového centra, </w:t>
      </w:r>
      <w:bookmarkEnd w:id="672"/>
    </w:p>
    <w:p w:rsidR="0098188A" w:rsidRPr="0083187B" w:rsidRDefault="00DF7A8E">
      <w:pPr>
        <w:spacing w:before="225" w:after="225" w:line="264" w:lineRule="auto"/>
        <w:ind w:left="345"/>
        <w:rPr>
          <w:lang w:val="sk-SK"/>
        </w:rPr>
      </w:pPr>
      <w:bookmarkStart w:id="673" w:name="paragraf-17.odsek-2.pismeno-b"/>
      <w:bookmarkEnd w:id="670"/>
      <w:r w:rsidRPr="0083187B">
        <w:rPr>
          <w:rFonts w:ascii="Times New Roman" w:hAnsi="Times New Roman"/>
          <w:color w:val="000000"/>
          <w:lang w:val="sk-SK"/>
        </w:rPr>
        <w:t xml:space="preserve"> </w:t>
      </w:r>
      <w:bookmarkStart w:id="674" w:name="paragraf-17.odsek-2.pismeno-b.oznacenie"/>
      <w:r w:rsidRPr="0083187B">
        <w:rPr>
          <w:rFonts w:ascii="Times New Roman" w:hAnsi="Times New Roman"/>
          <w:color w:val="000000"/>
          <w:lang w:val="sk-SK"/>
        </w:rPr>
        <w:t xml:space="preserve">b) </w:t>
      </w:r>
      <w:bookmarkStart w:id="675" w:name="paragraf-17.odsek-2.pismeno-b.text"/>
      <w:bookmarkEnd w:id="674"/>
      <w:r w:rsidRPr="0083187B">
        <w:rPr>
          <w:rFonts w:ascii="Times New Roman" w:hAnsi="Times New Roman"/>
          <w:color w:val="000000"/>
          <w:lang w:val="sk-SK"/>
        </w:rPr>
        <w:t xml:space="preserve">dva prestupy pri spojení z obce do okresného mesta, </w:t>
      </w:r>
      <w:bookmarkEnd w:id="675"/>
    </w:p>
    <w:p w:rsidR="0098188A" w:rsidRPr="0083187B" w:rsidRDefault="00DF7A8E">
      <w:pPr>
        <w:spacing w:before="225" w:after="225" w:line="264" w:lineRule="auto"/>
        <w:ind w:left="345"/>
        <w:rPr>
          <w:lang w:val="sk-SK"/>
        </w:rPr>
      </w:pPr>
      <w:bookmarkStart w:id="676" w:name="paragraf-17.odsek-2.pismeno-c"/>
      <w:bookmarkEnd w:id="673"/>
      <w:r w:rsidRPr="0083187B">
        <w:rPr>
          <w:rFonts w:ascii="Times New Roman" w:hAnsi="Times New Roman"/>
          <w:color w:val="000000"/>
          <w:lang w:val="sk-SK"/>
        </w:rPr>
        <w:t xml:space="preserve"> </w:t>
      </w:r>
      <w:bookmarkStart w:id="677" w:name="paragraf-17.odsek-2.pismeno-c.oznacenie"/>
      <w:r w:rsidRPr="0083187B">
        <w:rPr>
          <w:rFonts w:ascii="Times New Roman" w:hAnsi="Times New Roman"/>
          <w:color w:val="000000"/>
          <w:lang w:val="sk-SK"/>
        </w:rPr>
        <w:t xml:space="preserve">c) </w:t>
      </w:r>
      <w:bookmarkStart w:id="678" w:name="paragraf-17.odsek-2.pismeno-c.text"/>
      <w:bookmarkEnd w:id="677"/>
      <w:r w:rsidRPr="0083187B">
        <w:rPr>
          <w:rFonts w:ascii="Times New Roman" w:hAnsi="Times New Roman"/>
          <w:color w:val="000000"/>
          <w:lang w:val="sk-SK"/>
        </w:rPr>
        <w:t xml:space="preserve">tri prestupy pri spojení z obce do krajského mesta, </w:t>
      </w:r>
      <w:bookmarkEnd w:id="678"/>
    </w:p>
    <w:p w:rsidR="0098188A" w:rsidRPr="0083187B" w:rsidRDefault="00DF7A8E">
      <w:pPr>
        <w:spacing w:before="225" w:after="225" w:line="264" w:lineRule="auto"/>
        <w:ind w:left="345"/>
        <w:rPr>
          <w:lang w:val="sk-SK"/>
        </w:rPr>
      </w:pPr>
      <w:bookmarkStart w:id="679" w:name="paragraf-17.odsek-2.pismeno-d"/>
      <w:bookmarkEnd w:id="676"/>
      <w:r w:rsidRPr="0083187B">
        <w:rPr>
          <w:rFonts w:ascii="Times New Roman" w:hAnsi="Times New Roman"/>
          <w:color w:val="000000"/>
          <w:lang w:val="sk-SK"/>
        </w:rPr>
        <w:t xml:space="preserve"> </w:t>
      </w:r>
      <w:bookmarkStart w:id="680" w:name="paragraf-17.odsek-2.pismeno-d.oznacenie"/>
      <w:r w:rsidRPr="0083187B">
        <w:rPr>
          <w:rFonts w:ascii="Times New Roman" w:hAnsi="Times New Roman"/>
          <w:color w:val="000000"/>
          <w:lang w:val="sk-SK"/>
        </w:rPr>
        <w:t xml:space="preserve">d) </w:t>
      </w:r>
      <w:bookmarkStart w:id="681" w:name="paragraf-17.odsek-2.pismeno-d.text"/>
      <w:bookmarkEnd w:id="680"/>
      <w:r w:rsidRPr="0083187B">
        <w:rPr>
          <w:rFonts w:ascii="Times New Roman" w:hAnsi="Times New Roman"/>
          <w:color w:val="000000"/>
          <w:lang w:val="sk-SK"/>
        </w:rPr>
        <w:t xml:space="preserve">štyri prestupy z obce do hlavného mesta Slovenskej republiky Bratislavy. </w:t>
      </w:r>
      <w:bookmarkEnd w:id="681"/>
    </w:p>
    <w:p w:rsidR="0098188A" w:rsidRPr="0083187B" w:rsidRDefault="00DF7A8E">
      <w:pPr>
        <w:spacing w:before="225" w:after="225" w:line="264" w:lineRule="auto"/>
        <w:ind w:left="270"/>
        <w:rPr>
          <w:lang w:val="sk-SK"/>
        </w:rPr>
      </w:pPr>
      <w:bookmarkStart w:id="682" w:name="paragraf-17.odsek-3"/>
      <w:bookmarkEnd w:id="667"/>
      <w:bookmarkEnd w:id="679"/>
      <w:r w:rsidRPr="0083187B">
        <w:rPr>
          <w:rFonts w:ascii="Times New Roman" w:hAnsi="Times New Roman"/>
          <w:color w:val="000000"/>
          <w:lang w:val="sk-SK"/>
        </w:rPr>
        <w:t xml:space="preserve"> </w:t>
      </w:r>
      <w:bookmarkStart w:id="683" w:name="paragraf-17.odsek-3.oznacenie"/>
      <w:r w:rsidRPr="0083187B">
        <w:rPr>
          <w:rFonts w:ascii="Times New Roman" w:hAnsi="Times New Roman"/>
          <w:color w:val="000000"/>
          <w:lang w:val="sk-SK"/>
        </w:rPr>
        <w:t xml:space="preserve">(3) </w:t>
      </w:r>
      <w:bookmarkStart w:id="684" w:name="paragraf-17.odsek-3.text"/>
      <w:bookmarkEnd w:id="683"/>
      <w:r w:rsidRPr="0083187B">
        <w:rPr>
          <w:rFonts w:ascii="Times New Roman" w:hAnsi="Times New Roman"/>
          <w:color w:val="000000"/>
          <w:lang w:val="sk-SK"/>
        </w:rPr>
        <w:t xml:space="preserve">Obvyklý prestupný čas je najviac desať minút pri prestupe podľa odseku 2 písm. a) a najviac 30 minút pri jednotlivých prestupoch v ostatných prípadoch. </w:t>
      </w:r>
      <w:bookmarkEnd w:id="684"/>
    </w:p>
    <w:p w:rsidR="0098188A" w:rsidRPr="0083187B" w:rsidRDefault="00DF7A8E">
      <w:pPr>
        <w:spacing w:before="225" w:after="225" w:line="264" w:lineRule="auto"/>
        <w:ind w:left="270"/>
        <w:rPr>
          <w:lang w:val="sk-SK"/>
        </w:rPr>
      </w:pPr>
      <w:bookmarkStart w:id="685" w:name="paragraf-17.odsek-4"/>
      <w:bookmarkEnd w:id="682"/>
      <w:r w:rsidRPr="0083187B">
        <w:rPr>
          <w:rFonts w:ascii="Times New Roman" w:hAnsi="Times New Roman"/>
          <w:color w:val="000000"/>
          <w:lang w:val="sk-SK"/>
        </w:rPr>
        <w:t xml:space="preserve"> </w:t>
      </w:r>
      <w:bookmarkStart w:id="686" w:name="paragraf-17.odsek-4.oznacenie"/>
      <w:r w:rsidRPr="0083187B">
        <w:rPr>
          <w:rFonts w:ascii="Times New Roman" w:hAnsi="Times New Roman"/>
          <w:color w:val="000000"/>
          <w:lang w:val="sk-SK"/>
        </w:rPr>
        <w:t xml:space="preserve">(4) </w:t>
      </w:r>
      <w:bookmarkStart w:id="687" w:name="paragraf-17.odsek-4.text"/>
      <w:bookmarkEnd w:id="686"/>
      <w:r w:rsidRPr="0083187B">
        <w:rPr>
          <w:rFonts w:ascii="Times New Roman" w:hAnsi="Times New Roman"/>
          <w:color w:val="000000"/>
          <w:lang w:val="sk-SK"/>
        </w:rPr>
        <w:t xml:space="preserve">Prestupný čas podľa odseku 3 sa môže primerane predĺžiť v závislosti od času presunu vplyvom miestnych pomerov, najmä vzdialeností medzi nástupišťami. </w:t>
      </w:r>
      <w:bookmarkEnd w:id="687"/>
    </w:p>
    <w:p w:rsidR="0098188A" w:rsidRPr="0083187B" w:rsidRDefault="00DF7A8E">
      <w:pPr>
        <w:spacing w:before="225" w:after="225" w:line="264" w:lineRule="auto"/>
        <w:ind w:left="270"/>
        <w:rPr>
          <w:lang w:val="sk-SK"/>
        </w:rPr>
      </w:pPr>
      <w:bookmarkStart w:id="688" w:name="paragraf-17.odsek-5"/>
      <w:bookmarkEnd w:id="685"/>
      <w:r w:rsidRPr="0083187B">
        <w:rPr>
          <w:rFonts w:ascii="Times New Roman" w:hAnsi="Times New Roman"/>
          <w:color w:val="000000"/>
          <w:lang w:val="sk-SK"/>
        </w:rPr>
        <w:t xml:space="preserve"> </w:t>
      </w:r>
      <w:bookmarkStart w:id="689" w:name="paragraf-17.odsek-5.oznacenie"/>
      <w:r w:rsidRPr="0083187B">
        <w:rPr>
          <w:rFonts w:ascii="Times New Roman" w:hAnsi="Times New Roman"/>
          <w:color w:val="000000"/>
          <w:lang w:val="sk-SK"/>
        </w:rPr>
        <w:t xml:space="preserve">(5) </w:t>
      </w:r>
      <w:bookmarkStart w:id="690" w:name="paragraf-17.odsek-5.text"/>
      <w:bookmarkEnd w:id="689"/>
      <w:r w:rsidRPr="0083187B">
        <w:rPr>
          <w:rFonts w:ascii="Times New Roman" w:hAnsi="Times New Roman"/>
          <w:color w:val="000000"/>
          <w:lang w:val="sk-SK"/>
        </w:rPr>
        <w:t xml:space="preserve">Ak prvý spoj mešká, zabezpečí sa čakanie nadväzujúceho spoja podľa pravidiel určených objednávateľom alebo organizátorom. </w:t>
      </w:r>
      <w:bookmarkEnd w:id="690"/>
    </w:p>
    <w:p w:rsidR="0098188A" w:rsidRPr="0083187B" w:rsidRDefault="00DF7A8E">
      <w:pPr>
        <w:spacing w:before="225" w:after="225" w:line="264" w:lineRule="auto"/>
        <w:ind w:left="270"/>
        <w:rPr>
          <w:lang w:val="sk-SK"/>
        </w:rPr>
      </w:pPr>
      <w:bookmarkStart w:id="691" w:name="paragraf-17.odsek-6"/>
      <w:bookmarkEnd w:id="688"/>
      <w:r w:rsidRPr="0083187B">
        <w:rPr>
          <w:rFonts w:ascii="Times New Roman" w:hAnsi="Times New Roman"/>
          <w:color w:val="000000"/>
          <w:lang w:val="sk-SK"/>
        </w:rPr>
        <w:t xml:space="preserve"> </w:t>
      </w:r>
      <w:bookmarkStart w:id="692" w:name="paragraf-17.odsek-6.oznacenie"/>
      <w:r w:rsidRPr="0083187B">
        <w:rPr>
          <w:rFonts w:ascii="Times New Roman" w:hAnsi="Times New Roman"/>
          <w:color w:val="000000"/>
          <w:lang w:val="sk-SK"/>
        </w:rPr>
        <w:t xml:space="preserve">(6) </w:t>
      </w:r>
      <w:bookmarkStart w:id="693" w:name="paragraf-17.odsek-6.text"/>
      <w:bookmarkEnd w:id="692"/>
      <w:r w:rsidRPr="0083187B">
        <w:rPr>
          <w:rFonts w:ascii="Times New Roman" w:hAnsi="Times New Roman"/>
          <w:color w:val="000000"/>
          <w:lang w:val="sk-SK"/>
        </w:rPr>
        <w:t xml:space="preserve">Základný časový interval medzi spojmi v diaľkovej doprave je 120 minút a medzi spojmi v regionálnej doprave je 60 minút. Na úsekoch, na ktorých s ohľadom na intenzitu očakávaných prepravných prúdov, druh a kapacitu použitého dopravného prostriedku je zavedený časový </w:t>
      </w:r>
      <w:r w:rsidRPr="0083187B">
        <w:rPr>
          <w:rFonts w:ascii="Times New Roman" w:hAnsi="Times New Roman"/>
          <w:color w:val="000000"/>
          <w:lang w:val="sk-SK"/>
        </w:rPr>
        <w:lastRenderedPageBreak/>
        <w:t xml:space="preserve">interval medzi spojmi výrazne kratší ako základný časový interval, sa môže zaviesť dodatočná zrýchlená linka, ktorá obslúži len vybrané nácestné zastávky linky. </w:t>
      </w:r>
      <w:bookmarkEnd w:id="693"/>
    </w:p>
    <w:p w:rsidR="0098188A" w:rsidRPr="0083187B" w:rsidRDefault="00DF7A8E">
      <w:pPr>
        <w:spacing w:after="0" w:line="264" w:lineRule="auto"/>
        <w:ind w:left="270"/>
        <w:rPr>
          <w:lang w:val="sk-SK"/>
        </w:rPr>
      </w:pPr>
      <w:bookmarkStart w:id="694" w:name="paragraf-17.odsek-7"/>
      <w:bookmarkEnd w:id="691"/>
      <w:r w:rsidRPr="0083187B">
        <w:rPr>
          <w:rFonts w:ascii="Times New Roman" w:hAnsi="Times New Roman"/>
          <w:color w:val="000000"/>
          <w:lang w:val="sk-SK"/>
        </w:rPr>
        <w:t xml:space="preserve"> </w:t>
      </w:r>
      <w:bookmarkStart w:id="695" w:name="paragraf-17.odsek-7.oznacenie"/>
      <w:r w:rsidRPr="0083187B">
        <w:rPr>
          <w:rFonts w:ascii="Times New Roman" w:hAnsi="Times New Roman"/>
          <w:color w:val="000000"/>
          <w:lang w:val="sk-SK"/>
        </w:rPr>
        <w:t xml:space="preserve">(7) </w:t>
      </w:r>
      <w:bookmarkStart w:id="696" w:name="paragraf-17.odsek-7.text"/>
      <w:bookmarkEnd w:id="695"/>
      <w:r w:rsidRPr="0083187B">
        <w:rPr>
          <w:rFonts w:ascii="Times New Roman" w:hAnsi="Times New Roman"/>
          <w:color w:val="000000"/>
          <w:lang w:val="sk-SK"/>
        </w:rPr>
        <w:t xml:space="preserve">Časový interval medzi spojmi a frekvencia obsluhy zastávky linky </w:t>
      </w:r>
      <w:bookmarkEnd w:id="696"/>
    </w:p>
    <w:p w:rsidR="0098188A" w:rsidRPr="0083187B" w:rsidRDefault="00DF7A8E">
      <w:pPr>
        <w:spacing w:before="225" w:after="225" w:line="264" w:lineRule="auto"/>
        <w:ind w:left="345"/>
        <w:rPr>
          <w:lang w:val="sk-SK"/>
        </w:rPr>
      </w:pPr>
      <w:bookmarkStart w:id="697" w:name="paragraf-17.odsek-7.pismeno-a"/>
      <w:r w:rsidRPr="0083187B">
        <w:rPr>
          <w:rFonts w:ascii="Times New Roman" w:hAnsi="Times New Roman"/>
          <w:color w:val="000000"/>
          <w:lang w:val="sk-SK"/>
        </w:rPr>
        <w:t xml:space="preserve"> </w:t>
      </w:r>
      <w:bookmarkStart w:id="698" w:name="paragraf-17.odsek-7.pismeno-a.oznacenie"/>
      <w:r w:rsidRPr="0083187B">
        <w:rPr>
          <w:rFonts w:ascii="Times New Roman" w:hAnsi="Times New Roman"/>
          <w:color w:val="000000"/>
          <w:lang w:val="sk-SK"/>
        </w:rPr>
        <w:t xml:space="preserve">a) </w:t>
      </w:r>
      <w:bookmarkStart w:id="699" w:name="paragraf-17.odsek-7.pismeno-a.text"/>
      <w:bookmarkEnd w:id="698"/>
      <w:r w:rsidRPr="0083187B">
        <w:rPr>
          <w:rFonts w:ascii="Times New Roman" w:hAnsi="Times New Roman"/>
          <w:color w:val="000000"/>
          <w:lang w:val="sk-SK"/>
        </w:rPr>
        <w:t xml:space="preserve">sa určujú samostatne pre mestskú dopravu, regionálnu dopravu a diaľkovú dopravu s ohľadom na intenzitu očakávaných prepravných prúdov, druh a kapacitu použitého dopravného prostriedku, </w:t>
      </w:r>
      <w:bookmarkEnd w:id="699"/>
    </w:p>
    <w:p w:rsidR="0098188A" w:rsidRPr="0083187B" w:rsidRDefault="00DF7A8E">
      <w:pPr>
        <w:spacing w:before="225" w:after="225" w:line="264" w:lineRule="auto"/>
        <w:ind w:left="345"/>
        <w:rPr>
          <w:lang w:val="sk-SK"/>
        </w:rPr>
      </w:pPr>
      <w:bookmarkStart w:id="700" w:name="paragraf-17.odsek-7.pismeno-b"/>
      <w:bookmarkEnd w:id="697"/>
      <w:r w:rsidRPr="0083187B">
        <w:rPr>
          <w:rFonts w:ascii="Times New Roman" w:hAnsi="Times New Roman"/>
          <w:color w:val="000000"/>
          <w:lang w:val="sk-SK"/>
        </w:rPr>
        <w:t xml:space="preserve"> </w:t>
      </w:r>
      <w:bookmarkStart w:id="701" w:name="paragraf-17.odsek-7.pismeno-b.oznacenie"/>
      <w:r w:rsidRPr="0083187B">
        <w:rPr>
          <w:rFonts w:ascii="Times New Roman" w:hAnsi="Times New Roman"/>
          <w:color w:val="000000"/>
          <w:lang w:val="sk-SK"/>
        </w:rPr>
        <w:t xml:space="preserve">b) </w:t>
      </w:r>
      <w:bookmarkStart w:id="702" w:name="paragraf-17.odsek-7.pismeno-b.text"/>
      <w:bookmarkEnd w:id="701"/>
      <w:r w:rsidRPr="0083187B">
        <w:rPr>
          <w:rFonts w:ascii="Times New Roman" w:hAnsi="Times New Roman"/>
          <w:color w:val="000000"/>
          <w:lang w:val="sk-SK"/>
        </w:rPr>
        <w:t xml:space="preserve">sa určujú samostatne pre jednotlivé linky alebo ich časti, pre jednotlivé časti dňa, dni v týždni a obdobia roka, </w:t>
      </w:r>
      <w:bookmarkEnd w:id="702"/>
    </w:p>
    <w:p w:rsidR="0098188A" w:rsidRPr="0083187B" w:rsidRDefault="00DF7A8E">
      <w:pPr>
        <w:spacing w:before="225" w:after="225" w:line="264" w:lineRule="auto"/>
        <w:ind w:left="345"/>
        <w:rPr>
          <w:lang w:val="sk-SK"/>
        </w:rPr>
      </w:pPr>
      <w:bookmarkStart w:id="703" w:name="paragraf-17.odsek-7.pismeno-c"/>
      <w:bookmarkEnd w:id="700"/>
      <w:r w:rsidRPr="0083187B">
        <w:rPr>
          <w:rFonts w:ascii="Times New Roman" w:hAnsi="Times New Roman"/>
          <w:color w:val="000000"/>
          <w:lang w:val="sk-SK"/>
        </w:rPr>
        <w:t xml:space="preserve"> </w:t>
      </w:r>
      <w:bookmarkStart w:id="704" w:name="paragraf-17.odsek-7.pismeno-c.oznacenie"/>
      <w:r w:rsidRPr="0083187B">
        <w:rPr>
          <w:rFonts w:ascii="Times New Roman" w:hAnsi="Times New Roman"/>
          <w:color w:val="000000"/>
          <w:lang w:val="sk-SK"/>
        </w:rPr>
        <w:t xml:space="preserve">c) </w:t>
      </w:r>
      <w:bookmarkStart w:id="705" w:name="paragraf-17.odsek-7.pismeno-c.text"/>
      <w:bookmarkEnd w:id="704"/>
      <w:r w:rsidRPr="0083187B">
        <w:rPr>
          <w:rFonts w:ascii="Times New Roman" w:hAnsi="Times New Roman"/>
          <w:color w:val="000000"/>
          <w:lang w:val="sk-SK"/>
        </w:rPr>
        <w:t xml:space="preserve">sú odvodené od základného časového intervalu medzi spojmi ako jeho celočíselné párne delitele a násobky, okrem časových intervalov kratších ako 15 minút, </w:t>
      </w:r>
      <w:bookmarkEnd w:id="705"/>
    </w:p>
    <w:p w:rsidR="0098188A" w:rsidRPr="0083187B" w:rsidRDefault="00DF7A8E">
      <w:pPr>
        <w:spacing w:before="225" w:after="225" w:line="264" w:lineRule="auto"/>
        <w:ind w:left="345"/>
        <w:rPr>
          <w:lang w:val="sk-SK"/>
        </w:rPr>
      </w:pPr>
      <w:bookmarkStart w:id="706" w:name="paragraf-17.odsek-7.pismeno-d"/>
      <w:bookmarkEnd w:id="703"/>
      <w:r w:rsidRPr="0083187B">
        <w:rPr>
          <w:rFonts w:ascii="Times New Roman" w:hAnsi="Times New Roman"/>
          <w:color w:val="000000"/>
          <w:lang w:val="sk-SK"/>
        </w:rPr>
        <w:t xml:space="preserve"> </w:t>
      </w:r>
      <w:bookmarkStart w:id="707" w:name="paragraf-17.odsek-7.pismeno-d.oznacenie"/>
      <w:r w:rsidRPr="0083187B">
        <w:rPr>
          <w:rFonts w:ascii="Times New Roman" w:hAnsi="Times New Roman"/>
          <w:color w:val="000000"/>
          <w:lang w:val="sk-SK"/>
        </w:rPr>
        <w:t xml:space="preserve">d) </w:t>
      </w:r>
      <w:bookmarkStart w:id="708" w:name="paragraf-17.odsek-7.pismeno-d.text"/>
      <w:bookmarkEnd w:id="707"/>
      <w:r w:rsidRPr="0083187B">
        <w:rPr>
          <w:rFonts w:ascii="Times New Roman" w:hAnsi="Times New Roman"/>
          <w:color w:val="000000"/>
          <w:lang w:val="sk-SK"/>
        </w:rPr>
        <w:t xml:space="preserve">sa vzťahujú na nosné linky a spravidla aj na obslužné linky. </w:t>
      </w:r>
      <w:bookmarkEnd w:id="708"/>
    </w:p>
    <w:p w:rsidR="0098188A" w:rsidRPr="0083187B" w:rsidRDefault="00DF7A8E">
      <w:pPr>
        <w:spacing w:before="225" w:after="225" w:line="264" w:lineRule="auto"/>
        <w:ind w:left="270"/>
        <w:rPr>
          <w:lang w:val="sk-SK"/>
        </w:rPr>
      </w:pPr>
      <w:bookmarkStart w:id="709" w:name="paragraf-17.odsek-8"/>
      <w:bookmarkEnd w:id="694"/>
      <w:bookmarkEnd w:id="706"/>
      <w:r w:rsidRPr="0083187B">
        <w:rPr>
          <w:rFonts w:ascii="Times New Roman" w:hAnsi="Times New Roman"/>
          <w:color w:val="000000"/>
          <w:lang w:val="sk-SK"/>
        </w:rPr>
        <w:t xml:space="preserve"> </w:t>
      </w:r>
      <w:bookmarkStart w:id="710" w:name="paragraf-17.odsek-8.oznacenie"/>
      <w:r w:rsidRPr="0083187B">
        <w:rPr>
          <w:rFonts w:ascii="Times New Roman" w:hAnsi="Times New Roman"/>
          <w:color w:val="000000"/>
          <w:lang w:val="sk-SK"/>
        </w:rPr>
        <w:t xml:space="preserve">(8) </w:t>
      </w:r>
      <w:bookmarkStart w:id="711" w:name="paragraf-17.odsek-8.text"/>
      <w:bookmarkEnd w:id="710"/>
      <w:r w:rsidRPr="0083187B">
        <w:rPr>
          <w:rFonts w:ascii="Times New Roman" w:hAnsi="Times New Roman"/>
          <w:color w:val="000000"/>
          <w:lang w:val="sk-SK"/>
        </w:rPr>
        <w:t xml:space="preserve">Pre linky so základným časovým intervalom medzi spojmi 30 minút a viac je najdlhší časový interval medzi spojmi spravidla najviac štvornásobkom najkratšieho časového intervalu medzi spojmi. Počas jednotlivých častí dňa sa dodrží taktový režim s jednotnou minútou odchodu a príchodu jednotlivých spojov linky. </w:t>
      </w:r>
      <w:bookmarkEnd w:id="711"/>
    </w:p>
    <w:p w:rsidR="0098188A" w:rsidRPr="0083187B" w:rsidRDefault="00DF7A8E">
      <w:pPr>
        <w:spacing w:before="225" w:after="225" w:line="264" w:lineRule="auto"/>
        <w:ind w:left="270"/>
        <w:rPr>
          <w:lang w:val="sk-SK"/>
        </w:rPr>
      </w:pPr>
      <w:bookmarkStart w:id="712" w:name="paragraf-17.odsek-9"/>
      <w:bookmarkEnd w:id="709"/>
      <w:r w:rsidRPr="0083187B">
        <w:rPr>
          <w:rFonts w:ascii="Times New Roman" w:hAnsi="Times New Roman"/>
          <w:color w:val="000000"/>
          <w:lang w:val="sk-SK"/>
        </w:rPr>
        <w:t xml:space="preserve"> </w:t>
      </w:r>
      <w:bookmarkStart w:id="713" w:name="paragraf-17.odsek-9.oznacenie"/>
      <w:r w:rsidRPr="0083187B">
        <w:rPr>
          <w:rFonts w:ascii="Times New Roman" w:hAnsi="Times New Roman"/>
          <w:color w:val="000000"/>
          <w:lang w:val="sk-SK"/>
        </w:rPr>
        <w:t xml:space="preserve">(9) </w:t>
      </w:r>
      <w:bookmarkStart w:id="714" w:name="paragraf-17.odsek-9.text"/>
      <w:bookmarkEnd w:id="713"/>
      <w:r w:rsidRPr="0083187B">
        <w:rPr>
          <w:rFonts w:ascii="Times New Roman" w:hAnsi="Times New Roman"/>
          <w:color w:val="000000"/>
          <w:lang w:val="sk-SK"/>
        </w:rPr>
        <w:t xml:space="preserve">Cestovné poriadky liniek premávajúcich v intervale 15 minút alebo viac sú zostavené a vzájomne koordinované na základe integrovaného taktového cestovného poriadku. </w:t>
      </w:r>
      <w:bookmarkEnd w:id="714"/>
    </w:p>
    <w:p w:rsidR="0098188A" w:rsidRPr="0083187B" w:rsidRDefault="00DF7A8E">
      <w:pPr>
        <w:spacing w:after="0" w:line="264" w:lineRule="auto"/>
        <w:ind w:left="270"/>
        <w:rPr>
          <w:lang w:val="sk-SK"/>
        </w:rPr>
      </w:pPr>
      <w:bookmarkStart w:id="715" w:name="paragraf-17.odsek-10"/>
      <w:bookmarkEnd w:id="712"/>
      <w:r w:rsidRPr="0083187B">
        <w:rPr>
          <w:rFonts w:ascii="Times New Roman" w:hAnsi="Times New Roman"/>
          <w:color w:val="000000"/>
          <w:lang w:val="sk-SK"/>
        </w:rPr>
        <w:t xml:space="preserve"> </w:t>
      </w:r>
      <w:bookmarkStart w:id="716" w:name="paragraf-17.odsek-10.oznacenie"/>
      <w:r w:rsidRPr="0083187B">
        <w:rPr>
          <w:rFonts w:ascii="Times New Roman" w:hAnsi="Times New Roman"/>
          <w:color w:val="000000"/>
          <w:lang w:val="sk-SK"/>
        </w:rPr>
        <w:t xml:space="preserve">(10) </w:t>
      </w:r>
      <w:bookmarkStart w:id="717" w:name="paragraf-17.odsek-10.text"/>
      <w:bookmarkEnd w:id="716"/>
      <w:r w:rsidRPr="0083187B">
        <w:rPr>
          <w:rFonts w:ascii="Times New Roman" w:hAnsi="Times New Roman"/>
          <w:color w:val="000000"/>
          <w:lang w:val="sk-SK"/>
        </w:rPr>
        <w:t xml:space="preserve">Denná doba premávky linky je spravidla čas </w:t>
      </w:r>
      <w:bookmarkEnd w:id="717"/>
    </w:p>
    <w:p w:rsidR="0098188A" w:rsidRPr="0083187B" w:rsidRDefault="00DF7A8E">
      <w:pPr>
        <w:spacing w:before="225" w:after="225" w:line="264" w:lineRule="auto"/>
        <w:ind w:left="345"/>
        <w:rPr>
          <w:lang w:val="sk-SK"/>
        </w:rPr>
      </w:pPr>
      <w:bookmarkStart w:id="718" w:name="paragraf-17.odsek-10.pismeno-a"/>
      <w:r w:rsidRPr="0083187B">
        <w:rPr>
          <w:rFonts w:ascii="Times New Roman" w:hAnsi="Times New Roman"/>
          <w:color w:val="000000"/>
          <w:lang w:val="sk-SK"/>
        </w:rPr>
        <w:t xml:space="preserve"> </w:t>
      </w:r>
      <w:bookmarkStart w:id="719" w:name="paragraf-17.odsek-10.pismeno-a.oznacenie"/>
      <w:r w:rsidRPr="0083187B">
        <w:rPr>
          <w:rFonts w:ascii="Times New Roman" w:hAnsi="Times New Roman"/>
          <w:color w:val="000000"/>
          <w:lang w:val="sk-SK"/>
        </w:rPr>
        <w:t xml:space="preserve">a) </w:t>
      </w:r>
      <w:bookmarkStart w:id="720" w:name="paragraf-17.odsek-10.pismeno-a.text"/>
      <w:bookmarkEnd w:id="719"/>
      <w:r w:rsidRPr="0083187B">
        <w:rPr>
          <w:rFonts w:ascii="Times New Roman" w:hAnsi="Times New Roman"/>
          <w:color w:val="000000"/>
          <w:lang w:val="sk-SK"/>
        </w:rPr>
        <w:t xml:space="preserve">od 5.00 hodiny do 23.00 hodiny v diaľkovej doprave, </w:t>
      </w:r>
      <w:bookmarkEnd w:id="720"/>
    </w:p>
    <w:p w:rsidR="0098188A" w:rsidRPr="0083187B" w:rsidRDefault="00DF7A8E">
      <w:pPr>
        <w:spacing w:before="225" w:after="225" w:line="264" w:lineRule="auto"/>
        <w:ind w:left="345"/>
        <w:rPr>
          <w:lang w:val="sk-SK"/>
        </w:rPr>
      </w:pPr>
      <w:bookmarkStart w:id="721" w:name="paragraf-17.odsek-10.pismeno-b"/>
      <w:bookmarkEnd w:id="718"/>
      <w:r w:rsidRPr="0083187B">
        <w:rPr>
          <w:rFonts w:ascii="Times New Roman" w:hAnsi="Times New Roman"/>
          <w:color w:val="000000"/>
          <w:lang w:val="sk-SK"/>
        </w:rPr>
        <w:t xml:space="preserve"> </w:t>
      </w:r>
      <w:bookmarkStart w:id="722" w:name="paragraf-17.odsek-10.pismeno-b.oznacenie"/>
      <w:r w:rsidRPr="0083187B">
        <w:rPr>
          <w:rFonts w:ascii="Times New Roman" w:hAnsi="Times New Roman"/>
          <w:color w:val="000000"/>
          <w:lang w:val="sk-SK"/>
        </w:rPr>
        <w:t xml:space="preserve">b) </w:t>
      </w:r>
      <w:bookmarkStart w:id="723" w:name="paragraf-17.odsek-10.pismeno-b.text"/>
      <w:bookmarkEnd w:id="722"/>
      <w:r w:rsidRPr="0083187B">
        <w:rPr>
          <w:rFonts w:ascii="Times New Roman" w:hAnsi="Times New Roman"/>
          <w:color w:val="000000"/>
          <w:lang w:val="sk-SK"/>
        </w:rPr>
        <w:t xml:space="preserve">od 4.00 hodiny do 23.30 hodiny v regionálnej doprave, </w:t>
      </w:r>
      <w:bookmarkEnd w:id="723"/>
    </w:p>
    <w:p w:rsidR="0098188A" w:rsidRPr="0083187B" w:rsidRDefault="00DF7A8E">
      <w:pPr>
        <w:spacing w:before="225" w:after="225" w:line="264" w:lineRule="auto"/>
        <w:ind w:left="345"/>
        <w:rPr>
          <w:lang w:val="sk-SK"/>
        </w:rPr>
      </w:pPr>
      <w:bookmarkStart w:id="724" w:name="paragraf-17.odsek-10.pismeno-c"/>
      <w:bookmarkEnd w:id="721"/>
      <w:r w:rsidRPr="0083187B">
        <w:rPr>
          <w:rFonts w:ascii="Times New Roman" w:hAnsi="Times New Roman"/>
          <w:color w:val="000000"/>
          <w:lang w:val="sk-SK"/>
        </w:rPr>
        <w:t xml:space="preserve"> </w:t>
      </w:r>
      <w:bookmarkStart w:id="725" w:name="paragraf-17.odsek-10.pismeno-c.oznacenie"/>
      <w:r w:rsidRPr="0083187B">
        <w:rPr>
          <w:rFonts w:ascii="Times New Roman" w:hAnsi="Times New Roman"/>
          <w:color w:val="000000"/>
          <w:lang w:val="sk-SK"/>
        </w:rPr>
        <w:t xml:space="preserve">c) </w:t>
      </w:r>
      <w:bookmarkStart w:id="726" w:name="paragraf-17.odsek-10.pismeno-c.text"/>
      <w:bookmarkEnd w:id="725"/>
      <w:r w:rsidRPr="0083187B">
        <w:rPr>
          <w:rFonts w:ascii="Times New Roman" w:hAnsi="Times New Roman"/>
          <w:color w:val="000000"/>
          <w:lang w:val="sk-SK"/>
        </w:rPr>
        <w:t xml:space="preserve">od 5.00 hodiny do 23.00 hodiny v mestskej doprave. </w:t>
      </w:r>
      <w:bookmarkEnd w:id="726"/>
    </w:p>
    <w:p w:rsidR="0098188A" w:rsidRPr="0083187B" w:rsidRDefault="00DF7A8E">
      <w:pPr>
        <w:spacing w:before="225" w:after="225" w:line="264" w:lineRule="auto"/>
        <w:ind w:left="270"/>
        <w:rPr>
          <w:lang w:val="sk-SK"/>
        </w:rPr>
      </w:pPr>
      <w:bookmarkStart w:id="727" w:name="paragraf-17.odsek-11"/>
      <w:bookmarkEnd w:id="715"/>
      <w:bookmarkEnd w:id="724"/>
      <w:r w:rsidRPr="0083187B">
        <w:rPr>
          <w:rFonts w:ascii="Times New Roman" w:hAnsi="Times New Roman"/>
          <w:color w:val="000000"/>
          <w:lang w:val="sk-SK"/>
        </w:rPr>
        <w:t xml:space="preserve"> </w:t>
      </w:r>
      <w:bookmarkStart w:id="728" w:name="paragraf-17.odsek-11.oznacenie"/>
      <w:r w:rsidRPr="0083187B">
        <w:rPr>
          <w:rFonts w:ascii="Times New Roman" w:hAnsi="Times New Roman"/>
          <w:color w:val="000000"/>
          <w:lang w:val="sk-SK"/>
        </w:rPr>
        <w:t xml:space="preserve">(11) </w:t>
      </w:r>
      <w:bookmarkStart w:id="729" w:name="paragraf-17.odsek-11.text"/>
      <w:bookmarkEnd w:id="728"/>
      <w:r w:rsidRPr="0083187B">
        <w:rPr>
          <w:rFonts w:ascii="Times New Roman" w:hAnsi="Times New Roman"/>
          <w:color w:val="000000"/>
          <w:lang w:val="sk-SK"/>
        </w:rPr>
        <w:t xml:space="preserve">Rozsah premávky podľa odseku 10 sa môže primerane upraviť, najmä v dňoch alebo obdobiach roka so zníženým dopravným dopytom, napríklad v nedeľu ráno, v sobotu večer alebo počas štátneho sviatku. </w:t>
      </w:r>
      <w:bookmarkEnd w:id="729"/>
    </w:p>
    <w:bookmarkEnd w:id="647"/>
    <w:bookmarkEnd w:id="727"/>
    <w:p w:rsidR="0098188A" w:rsidRPr="0083187B" w:rsidRDefault="0098188A">
      <w:pPr>
        <w:spacing w:after="0"/>
        <w:ind w:left="120"/>
        <w:rPr>
          <w:lang w:val="sk-SK"/>
        </w:rPr>
      </w:pPr>
    </w:p>
    <w:p w:rsidR="0098188A" w:rsidRPr="0083187B" w:rsidRDefault="00DF7A8E">
      <w:pPr>
        <w:spacing w:before="225" w:after="225" w:line="264" w:lineRule="auto"/>
        <w:ind w:left="195"/>
        <w:jc w:val="center"/>
        <w:rPr>
          <w:lang w:val="sk-SK"/>
        </w:rPr>
      </w:pPr>
      <w:bookmarkStart w:id="730" w:name="paragraf-18.oznacenie"/>
      <w:bookmarkStart w:id="731" w:name="paragraf-18"/>
      <w:r w:rsidRPr="0083187B">
        <w:rPr>
          <w:rFonts w:ascii="Times New Roman" w:hAnsi="Times New Roman"/>
          <w:b/>
          <w:color w:val="000000"/>
          <w:lang w:val="sk-SK"/>
        </w:rPr>
        <w:t xml:space="preserve"> § 18 </w:t>
      </w:r>
    </w:p>
    <w:p w:rsidR="0098188A" w:rsidRPr="0083187B" w:rsidRDefault="00DF7A8E">
      <w:pPr>
        <w:spacing w:before="225" w:after="225" w:line="264" w:lineRule="auto"/>
        <w:ind w:left="195"/>
        <w:jc w:val="center"/>
        <w:rPr>
          <w:lang w:val="sk-SK"/>
        </w:rPr>
      </w:pPr>
      <w:bookmarkStart w:id="732" w:name="paragraf-18.nadpis"/>
      <w:bookmarkEnd w:id="730"/>
      <w:r w:rsidRPr="0083187B">
        <w:rPr>
          <w:rFonts w:ascii="Times New Roman" w:hAnsi="Times New Roman"/>
          <w:b/>
          <w:color w:val="000000"/>
          <w:lang w:val="sk-SK"/>
        </w:rPr>
        <w:t xml:space="preserve"> Osobitné štandardy pre diaľkovú dopravu </w:t>
      </w:r>
    </w:p>
    <w:p w:rsidR="0098188A" w:rsidRPr="0083187B" w:rsidRDefault="00DF7A8E">
      <w:pPr>
        <w:spacing w:before="225" w:after="225" w:line="264" w:lineRule="auto"/>
        <w:ind w:left="270"/>
        <w:rPr>
          <w:lang w:val="sk-SK"/>
        </w:rPr>
      </w:pPr>
      <w:bookmarkStart w:id="733" w:name="paragraf-18.odsek-1"/>
      <w:bookmarkEnd w:id="732"/>
      <w:r w:rsidRPr="0083187B">
        <w:rPr>
          <w:rFonts w:ascii="Times New Roman" w:hAnsi="Times New Roman"/>
          <w:color w:val="000000"/>
          <w:lang w:val="sk-SK"/>
        </w:rPr>
        <w:t xml:space="preserve"> </w:t>
      </w:r>
      <w:bookmarkStart w:id="734" w:name="paragraf-18.odsek-1.oznacenie"/>
      <w:r w:rsidRPr="0083187B">
        <w:rPr>
          <w:rFonts w:ascii="Times New Roman" w:hAnsi="Times New Roman"/>
          <w:color w:val="000000"/>
          <w:lang w:val="sk-SK"/>
        </w:rPr>
        <w:t xml:space="preserve">(1) </w:t>
      </w:r>
      <w:bookmarkStart w:id="735" w:name="paragraf-18.odsek-1.text"/>
      <w:bookmarkEnd w:id="734"/>
      <w:r w:rsidRPr="0083187B">
        <w:rPr>
          <w:rFonts w:ascii="Times New Roman" w:hAnsi="Times New Roman"/>
          <w:color w:val="000000"/>
          <w:lang w:val="sk-SK"/>
        </w:rPr>
        <w:t xml:space="preserve">Osobitným štandardom pre diaľkovú dopravu sú maximálne dva prestupy pre spojenie spádového centra, okresného mesta alebo významného centra cestovného ruchu s príslušným krajským mestom alebo hlavným mestom Slovenskej republiky Bratislavou. </w:t>
      </w:r>
      <w:bookmarkEnd w:id="735"/>
    </w:p>
    <w:p w:rsidR="0098188A" w:rsidRPr="0083187B" w:rsidRDefault="00DF7A8E">
      <w:pPr>
        <w:spacing w:before="225" w:after="225" w:line="264" w:lineRule="auto"/>
        <w:ind w:left="270"/>
        <w:rPr>
          <w:lang w:val="sk-SK"/>
        </w:rPr>
      </w:pPr>
      <w:bookmarkStart w:id="736" w:name="paragraf-18.odsek-2"/>
      <w:bookmarkEnd w:id="733"/>
      <w:r w:rsidRPr="0083187B">
        <w:rPr>
          <w:rFonts w:ascii="Times New Roman" w:hAnsi="Times New Roman"/>
          <w:color w:val="000000"/>
          <w:lang w:val="sk-SK"/>
        </w:rPr>
        <w:t xml:space="preserve"> </w:t>
      </w:r>
      <w:bookmarkStart w:id="737" w:name="paragraf-18.odsek-2.oznacenie"/>
      <w:r w:rsidRPr="0083187B">
        <w:rPr>
          <w:rFonts w:ascii="Times New Roman" w:hAnsi="Times New Roman"/>
          <w:color w:val="000000"/>
          <w:lang w:val="sk-SK"/>
        </w:rPr>
        <w:t xml:space="preserve">(2) </w:t>
      </w:r>
      <w:bookmarkEnd w:id="737"/>
      <w:r w:rsidRPr="0083187B">
        <w:rPr>
          <w:rFonts w:ascii="Times New Roman" w:hAnsi="Times New Roman"/>
          <w:color w:val="000000"/>
          <w:lang w:val="sk-SK"/>
        </w:rPr>
        <w:t xml:space="preserve">Základný časový interval medzi spojmi v diaľkovej doprave ustanovený v </w:t>
      </w:r>
      <w:hyperlink w:anchor="paragraf-17.odsek-6">
        <w:r w:rsidRPr="0083187B">
          <w:rPr>
            <w:rFonts w:ascii="Times New Roman" w:hAnsi="Times New Roman"/>
            <w:color w:val="0000FF"/>
            <w:u w:val="single"/>
            <w:lang w:val="sk-SK"/>
          </w:rPr>
          <w:t>§ 17 ods. 6</w:t>
        </w:r>
      </w:hyperlink>
      <w:bookmarkStart w:id="738" w:name="paragraf-18.odsek-2.text"/>
      <w:r w:rsidRPr="0083187B">
        <w:rPr>
          <w:rFonts w:ascii="Times New Roman" w:hAnsi="Times New Roman"/>
          <w:color w:val="000000"/>
          <w:lang w:val="sk-SK"/>
        </w:rPr>
        <w:t xml:space="preserve"> sa v závislosti od intenzity dopravných prúdov, kapacity dopravných prostriedkov a kapacity infraštruktúry primerane skracuje alebo predlžuje. Štandardizované časové intervaly medzi spojmi diaľkovej železničnej dopravy sú uvedené v prílohe č. 4 tabuľke č. 1. </w:t>
      </w:r>
      <w:bookmarkEnd w:id="738"/>
    </w:p>
    <w:bookmarkEnd w:id="731"/>
    <w:bookmarkEnd w:id="736"/>
    <w:p w:rsidR="0098188A" w:rsidRPr="0083187B" w:rsidRDefault="0098188A">
      <w:pPr>
        <w:spacing w:after="0"/>
        <w:ind w:left="120"/>
        <w:rPr>
          <w:lang w:val="sk-SK"/>
        </w:rPr>
      </w:pPr>
    </w:p>
    <w:p w:rsidR="0098188A" w:rsidRPr="0083187B" w:rsidRDefault="00DF7A8E">
      <w:pPr>
        <w:spacing w:before="225" w:after="225" w:line="264" w:lineRule="auto"/>
        <w:ind w:left="195"/>
        <w:jc w:val="center"/>
        <w:rPr>
          <w:lang w:val="sk-SK"/>
        </w:rPr>
      </w:pPr>
      <w:bookmarkStart w:id="739" w:name="paragraf-19.oznacenie"/>
      <w:bookmarkStart w:id="740" w:name="paragraf-19"/>
      <w:r w:rsidRPr="0083187B">
        <w:rPr>
          <w:rFonts w:ascii="Times New Roman" w:hAnsi="Times New Roman"/>
          <w:b/>
          <w:color w:val="000000"/>
          <w:lang w:val="sk-SK"/>
        </w:rPr>
        <w:lastRenderedPageBreak/>
        <w:t xml:space="preserve"> § 19 </w:t>
      </w:r>
    </w:p>
    <w:p w:rsidR="0098188A" w:rsidRPr="0083187B" w:rsidRDefault="00DF7A8E">
      <w:pPr>
        <w:spacing w:before="225" w:after="225" w:line="264" w:lineRule="auto"/>
        <w:ind w:left="195"/>
        <w:jc w:val="center"/>
        <w:rPr>
          <w:lang w:val="sk-SK"/>
        </w:rPr>
      </w:pPr>
      <w:bookmarkStart w:id="741" w:name="paragraf-19.nadpis"/>
      <w:bookmarkEnd w:id="739"/>
      <w:r w:rsidRPr="0083187B">
        <w:rPr>
          <w:rFonts w:ascii="Times New Roman" w:hAnsi="Times New Roman"/>
          <w:b/>
          <w:color w:val="000000"/>
          <w:lang w:val="sk-SK"/>
        </w:rPr>
        <w:t xml:space="preserve"> Osobitné štandardy pre regionálnu dopravu </w:t>
      </w:r>
    </w:p>
    <w:p w:rsidR="0098188A" w:rsidRPr="0083187B" w:rsidRDefault="00DF7A8E">
      <w:pPr>
        <w:spacing w:after="0" w:line="264" w:lineRule="auto"/>
        <w:ind w:left="270"/>
        <w:rPr>
          <w:lang w:val="sk-SK"/>
        </w:rPr>
      </w:pPr>
      <w:bookmarkStart w:id="742" w:name="paragraf-19.odsek-1"/>
      <w:bookmarkEnd w:id="741"/>
      <w:r w:rsidRPr="0083187B">
        <w:rPr>
          <w:rFonts w:ascii="Times New Roman" w:hAnsi="Times New Roman"/>
          <w:color w:val="000000"/>
          <w:lang w:val="sk-SK"/>
        </w:rPr>
        <w:t xml:space="preserve"> </w:t>
      </w:r>
      <w:bookmarkStart w:id="743" w:name="paragraf-19.odsek-1.oznacenie"/>
      <w:r w:rsidRPr="0083187B">
        <w:rPr>
          <w:rFonts w:ascii="Times New Roman" w:hAnsi="Times New Roman"/>
          <w:color w:val="000000"/>
          <w:lang w:val="sk-SK"/>
        </w:rPr>
        <w:t xml:space="preserve">(1) </w:t>
      </w:r>
      <w:bookmarkStart w:id="744" w:name="paragraf-19.odsek-1.text"/>
      <w:bookmarkEnd w:id="743"/>
      <w:r w:rsidRPr="0083187B">
        <w:rPr>
          <w:rFonts w:ascii="Times New Roman" w:hAnsi="Times New Roman"/>
          <w:color w:val="000000"/>
          <w:lang w:val="sk-SK"/>
        </w:rPr>
        <w:t xml:space="preserve">Osobitným štandardom pre regionálnu dopravu je </w:t>
      </w:r>
      <w:bookmarkEnd w:id="744"/>
    </w:p>
    <w:p w:rsidR="0098188A" w:rsidRPr="0083187B" w:rsidRDefault="00DF7A8E">
      <w:pPr>
        <w:spacing w:before="225" w:after="225" w:line="264" w:lineRule="auto"/>
        <w:ind w:left="345"/>
        <w:rPr>
          <w:lang w:val="sk-SK"/>
        </w:rPr>
      </w:pPr>
      <w:bookmarkStart w:id="745" w:name="paragraf-19.odsek-1.pismeno-a"/>
      <w:r w:rsidRPr="0083187B">
        <w:rPr>
          <w:rFonts w:ascii="Times New Roman" w:hAnsi="Times New Roman"/>
          <w:color w:val="000000"/>
          <w:lang w:val="sk-SK"/>
        </w:rPr>
        <w:t xml:space="preserve"> </w:t>
      </w:r>
      <w:bookmarkStart w:id="746" w:name="paragraf-19.odsek-1.pismeno-a.oznacenie"/>
      <w:r w:rsidRPr="0083187B">
        <w:rPr>
          <w:rFonts w:ascii="Times New Roman" w:hAnsi="Times New Roman"/>
          <w:color w:val="000000"/>
          <w:lang w:val="sk-SK"/>
        </w:rPr>
        <w:t xml:space="preserve">a) </w:t>
      </w:r>
      <w:bookmarkStart w:id="747" w:name="paragraf-19.odsek-1.pismeno-a.text"/>
      <w:bookmarkEnd w:id="746"/>
      <w:r w:rsidRPr="0083187B">
        <w:rPr>
          <w:rFonts w:ascii="Times New Roman" w:hAnsi="Times New Roman"/>
          <w:color w:val="000000"/>
          <w:lang w:val="sk-SK"/>
        </w:rPr>
        <w:t xml:space="preserve">maximálna dochádzková vzdialenosť 1 500 m primerane podľa hustoty zaľudnenia tak, aby pokrývala územie pre viac ako 90 % obyvateľov v záujmovom území; to neplatí pre územie obsluhované mestskou dopravou, </w:t>
      </w:r>
      <w:bookmarkEnd w:id="747"/>
    </w:p>
    <w:p w:rsidR="0098188A" w:rsidRPr="0083187B" w:rsidRDefault="00DF7A8E">
      <w:pPr>
        <w:spacing w:before="225" w:after="225" w:line="264" w:lineRule="auto"/>
        <w:ind w:left="345"/>
        <w:rPr>
          <w:lang w:val="sk-SK"/>
        </w:rPr>
      </w:pPr>
      <w:bookmarkStart w:id="748" w:name="paragraf-19.odsek-1.pismeno-b"/>
      <w:bookmarkEnd w:id="745"/>
      <w:r w:rsidRPr="0083187B">
        <w:rPr>
          <w:rFonts w:ascii="Times New Roman" w:hAnsi="Times New Roman"/>
          <w:color w:val="000000"/>
          <w:lang w:val="sk-SK"/>
        </w:rPr>
        <w:t xml:space="preserve"> </w:t>
      </w:r>
      <w:bookmarkStart w:id="749" w:name="paragraf-19.odsek-1.pismeno-b.oznacenie"/>
      <w:r w:rsidRPr="0083187B">
        <w:rPr>
          <w:rFonts w:ascii="Times New Roman" w:hAnsi="Times New Roman"/>
          <w:color w:val="000000"/>
          <w:lang w:val="sk-SK"/>
        </w:rPr>
        <w:t xml:space="preserve">b) </w:t>
      </w:r>
      <w:bookmarkStart w:id="750" w:name="paragraf-19.odsek-1.pismeno-b.text"/>
      <w:bookmarkEnd w:id="749"/>
      <w:r w:rsidRPr="0083187B">
        <w:rPr>
          <w:rFonts w:ascii="Times New Roman" w:hAnsi="Times New Roman"/>
          <w:color w:val="000000"/>
          <w:lang w:val="sk-SK"/>
        </w:rPr>
        <w:t xml:space="preserve">prepojenie susediacich spádových centier, ktoré sú mestami, priamymi regionálnymi linkami, </w:t>
      </w:r>
      <w:bookmarkEnd w:id="750"/>
    </w:p>
    <w:p w:rsidR="0098188A" w:rsidRPr="0083187B" w:rsidRDefault="00DF7A8E">
      <w:pPr>
        <w:spacing w:before="225" w:after="225" w:line="264" w:lineRule="auto"/>
        <w:ind w:left="345"/>
        <w:rPr>
          <w:lang w:val="sk-SK"/>
        </w:rPr>
      </w:pPr>
      <w:bookmarkStart w:id="751" w:name="paragraf-19.odsek-1.pismeno-c"/>
      <w:bookmarkEnd w:id="748"/>
      <w:r w:rsidRPr="0083187B">
        <w:rPr>
          <w:rFonts w:ascii="Times New Roman" w:hAnsi="Times New Roman"/>
          <w:color w:val="000000"/>
          <w:lang w:val="sk-SK"/>
        </w:rPr>
        <w:t xml:space="preserve"> </w:t>
      </w:r>
      <w:bookmarkStart w:id="752" w:name="paragraf-19.odsek-1.pismeno-c.oznacenie"/>
      <w:r w:rsidRPr="0083187B">
        <w:rPr>
          <w:rFonts w:ascii="Times New Roman" w:hAnsi="Times New Roman"/>
          <w:color w:val="000000"/>
          <w:lang w:val="sk-SK"/>
        </w:rPr>
        <w:t xml:space="preserve">c) </w:t>
      </w:r>
      <w:bookmarkStart w:id="753" w:name="paragraf-19.odsek-1.pismeno-c.text"/>
      <w:bookmarkEnd w:id="752"/>
      <w:r w:rsidRPr="0083187B">
        <w:rPr>
          <w:rFonts w:ascii="Times New Roman" w:hAnsi="Times New Roman"/>
          <w:color w:val="000000"/>
          <w:lang w:val="sk-SK"/>
        </w:rPr>
        <w:t xml:space="preserve">vylúčenie súbežnosti liniek alebo vzájomná koordinácia liniek, na ktorých dochádza k súbežnosti. </w:t>
      </w:r>
      <w:bookmarkEnd w:id="753"/>
    </w:p>
    <w:p w:rsidR="0098188A" w:rsidRPr="0083187B" w:rsidRDefault="00DF7A8E">
      <w:pPr>
        <w:spacing w:before="225" w:after="225" w:line="264" w:lineRule="auto"/>
        <w:ind w:left="270"/>
        <w:rPr>
          <w:lang w:val="sk-SK"/>
        </w:rPr>
      </w:pPr>
      <w:bookmarkStart w:id="754" w:name="paragraf-19.odsek-2"/>
      <w:bookmarkEnd w:id="742"/>
      <w:bookmarkEnd w:id="751"/>
      <w:r w:rsidRPr="0083187B">
        <w:rPr>
          <w:rFonts w:ascii="Times New Roman" w:hAnsi="Times New Roman"/>
          <w:color w:val="000000"/>
          <w:lang w:val="sk-SK"/>
        </w:rPr>
        <w:t xml:space="preserve"> </w:t>
      </w:r>
      <w:bookmarkStart w:id="755" w:name="paragraf-19.odsek-2.oznacenie"/>
      <w:r w:rsidRPr="0083187B">
        <w:rPr>
          <w:rFonts w:ascii="Times New Roman" w:hAnsi="Times New Roman"/>
          <w:color w:val="000000"/>
          <w:lang w:val="sk-SK"/>
        </w:rPr>
        <w:t xml:space="preserve">(2) </w:t>
      </w:r>
      <w:bookmarkEnd w:id="755"/>
      <w:r w:rsidRPr="0083187B">
        <w:rPr>
          <w:rFonts w:ascii="Times New Roman" w:hAnsi="Times New Roman"/>
          <w:color w:val="000000"/>
          <w:lang w:val="sk-SK"/>
        </w:rPr>
        <w:t xml:space="preserve">Základný časový interval medzi spojmi v regionálnej doprave ustanovený v </w:t>
      </w:r>
      <w:hyperlink w:anchor="paragraf-17.odsek-6">
        <w:r w:rsidRPr="0083187B">
          <w:rPr>
            <w:rFonts w:ascii="Times New Roman" w:hAnsi="Times New Roman"/>
            <w:color w:val="0000FF"/>
            <w:u w:val="single"/>
            <w:lang w:val="sk-SK"/>
          </w:rPr>
          <w:t>§ 17 ods. 6</w:t>
        </w:r>
      </w:hyperlink>
      <w:r w:rsidRPr="0083187B">
        <w:rPr>
          <w:rFonts w:ascii="Times New Roman" w:hAnsi="Times New Roman"/>
          <w:color w:val="000000"/>
          <w:lang w:val="sk-SK"/>
        </w:rPr>
        <w:t xml:space="preserve"> sa v závislosti od intenzity dopravných prúdov, kapacity dopravných prostriedkov a kapacity infraštruktúry primerane skracuje alebo predlžuje. Štandardizované časové intervaly medzi spojmi v regionálnej železničnej doprave sú uvedené v prílohe č. 4 tabuľke č. 2 a štandardizované časové intervaly medzi spojmi pre ostatnú regionálnu dopravu sú uvedené v </w:t>
      </w:r>
      <w:hyperlink w:anchor="prilohy.priloha-priloha_c_4_k_vyhlaske_c_269_2024_z_z.oznacenie">
        <w:r w:rsidRPr="0083187B">
          <w:rPr>
            <w:rFonts w:ascii="Times New Roman" w:hAnsi="Times New Roman"/>
            <w:color w:val="0000FF"/>
            <w:u w:val="single"/>
            <w:lang w:val="sk-SK"/>
          </w:rPr>
          <w:t>prílohe č. 4</w:t>
        </w:r>
      </w:hyperlink>
      <w:bookmarkStart w:id="756" w:name="paragraf-19.odsek-2.text"/>
      <w:r w:rsidRPr="0083187B">
        <w:rPr>
          <w:rFonts w:ascii="Times New Roman" w:hAnsi="Times New Roman"/>
          <w:color w:val="000000"/>
          <w:lang w:val="sk-SK"/>
        </w:rPr>
        <w:t xml:space="preserve"> tabuľke č. 3. </w:t>
      </w:r>
      <w:bookmarkEnd w:id="756"/>
    </w:p>
    <w:p w:rsidR="0098188A" w:rsidRPr="0083187B" w:rsidRDefault="00DF7A8E">
      <w:pPr>
        <w:spacing w:before="225" w:after="225" w:line="264" w:lineRule="auto"/>
        <w:ind w:left="270"/>
        <w:rPr>
          <w:lang w:val="sk-SK"/>
        </w:rPr>
      </w:pPr>
      <w:bookmarkStart w:id="757" w:name="paragraf-19.odsek-3"/>
      <w:bookmarkEnd w:id="754"/>
      <w:r w:rsidRPr="0083187B">
        <w:rPr>
          <w:rFonts w:ascii="Times New Roman" w:hAnsi="Times New Roman"/>
          <w:color w:val="000000"/>
          <w:lang w:val="sk-SK"/>
        </w:rPr>
        <w:t xml:space="preserve"> </w:t>
      </w:r>
      <w:bookmarkStart w:id="758" w:name="paragraf-19.odsek-3.oznacenie"/>
      <w:r w:rsidRPr="0083187B">
        <w:rPr>
          <w:rFonts w:ascii="Times New Roman" w:hAnsi="Times New Roman"/>
          <w:color w:val="000000"/>
          <w:lang w:val="sk-SK"/>
        </w:rPr>
        <w:t xml:space="preserve">(3) </w:t>
      </w:r>
      <w:bookmarkStart w:id="759" w:name="paragraf-19.odsek-3.text"/>
      <w:bookmarkEnd w:id="758"/>
      <w:r w:rsidRPr="0083187B">
        <w:rPr>
          <w:rFonts w:ascii="Times New Roman" w:hAnsi="Times New Roman"/>
          <w:color w:val="000000"/>
          <w:lang w:val="sk-SK"/>
        </w:rPr>
        <w:t xml:space="preserve">Z dôvodu vylúčenia súbežnosti má pri zabezpečovaní dopravnej obslužnosti pre danú spádovú oblasť alebo prepravný vzťah prednosť taký druh dopravy, ktorý optimálne spĺňa prepravné požiadavky vzhľadom na kapacitu, cestovnú rýchlosť, ekonomickú efektívnosť, životné prostredie a dochádzkovú vzdialenosť. Spádovou oblasťou sa rozumie územie, z ktorého cestujúci denne dochádzajú do spádového centra. </w:t>
      </w:r>
      <w:bookmarkEnd w:id="759"/>
    </w:p>
    <w:p w:rsidR="0098188A" w:rsidRPr="0083187B" w:rsidRDefault="00DF7A8E">
      <w:pPr>
        <w:spacing w:before="225" w:after="225" w:line="264" w:lineRule="auto"/>
        <w:ind w:left="270"/>
        <w:rPr>
          <w:lang w:val="sk-SK"/>
        </w:rPr>
      </w:pPr>
      <w:bookmarkStart w:id="760" w:name="paragraf-19.odsek-4"/>
      <w:bookmarkEnd w:id="757"/>
      <w:r w:rsidRPr="0083187B">
        <w:rPr>
          <w:rFonts w:ascii="Times New Roman" w:hAnsi="Times New Roman"/>
          <w:color w:val="000000"/>
          <w:lang w:val="sk-SK"/>
        </w:rPr>
        <w:t xml:space="preserve"> </w:t>
      </w:r>
      <w:bookmarkStart w:id="761" w:name="paragraf-19.odsek-4.oznacenie"/>
      <w:r w:rsidRPr="0083187B">
        <w:rPr>
          <w:rFonts w:ascii="Times New Roman" w:hAnsi="Times New Roman"/>
          <w:color w:val="000000"/>
          <w:lang w:val="sk-SK"/>
        </w:rPr>
        <w:t xml:space="preserve">(4) </w:t>
      </w:r>
      <w:bookmarkStart w:id="762" w:name="paragraf-19.odsek-4.text"/>
      <w:bookmarkEnd w:id="761"/>
      <w:r w:rsidRPr="0083187B">
        <w:rPr>
          <w:rFonts w:ascii="Times New Roman" w:hAnsi="Times New Roman"/>
          <w:color w:val="000000"/>
          <w:lang w:val="sk-SK"/>
        </w:rPr>
        <w:t xml:space="preserve">Pri prepojení susediacich spádových centier, ktoré sú mestami, priamymi regionálnymi linkami, okrem výnimiek odôvodnených v pláne dopravnej obslužnosti, sa na účely tejto vyhlášky ostatné linky na týchto trasách zo spádových oblastí so zberom cestujúcich nepovažujú za súbežné spojenia. </w:t>
      </w:r>
      <w:bookmarkEnd w:id="762"/>
    </w:p>
    <w:bookmarkEnd w:id="740"/>
    <w:bookmarkEnd w:id="760"/>
    <w:p w:rsidR="0098188A" w:rsidRPr="0083187B" w:rsidRDefault="0098188A">
      <w:pPr>
        <w:spacing w:after="0"/>
        <w:ind w:left="120"/>
        <w:rPr>
          <w:lang w:val="sk-SK"/>
        </w:rPr>
      </w:pPr>
    </w:p>
    <w:p w:rsidR="0098188A" w:rsidRPr="0083187B" w:rsidRDefault="00DF7A8E">
      <w:pPr>
        <w:spacing w:after="0" w:line="264" w:lineRule="auto"/>
        <w:ind w:left="195"/>
        <w:jc w:val="center"/>
        <w:rPr>
          <w:lang w:val="sk-SK"/>
        </w:rPr>
      </w:pPr>
      <w:bookmarkStart w:id="763" w:name="paragraf-20.oznacenie"/>
      <w:bookmarkStart w:id="764" w:name="paragraf-20"/>
      <w:r w:rsidRPr="0083187B">
        <w:rPr>
          <w:rFonts w:ascii="Times New Roman" w:hAnsi="Times New Roman"/>
          <w:b/>
          <w:color w:val="000000"/>
          <w:lang w:val="sk-SK"/>
        </w:rPr>
        <w:t xml:space="preserve"> § 20 </w:t>
      </w:r>
    </w:p>
    <w:p w:rsidR="0098188A" w:rsidRPr="0083187B" w:rsidRDefault="0098188A">
      <w:pPr>
        <w:spacing w:after="0" w:line="264" w:lineRule="auto"/>
        <w:ind w:left="195"/>
        <w:jc w:val="center"/>
        <w:rPr>
          <w:lang w:val="sk-SK"/>
        </w:rPr>
      </w:pPr>
    </w:p>
    <w:p w:rsidR="0098188A" w:rsidRPr="0083187B" w:rsidRDefault="00DF7A8E">
      <w:pPr>
        <w:spacing w:before="225" w:after="225" w:line="264" w:lineRule="auto"/>
        <w:ind w:left="195"/>
        <w:jc w:val="center"/>
        <w:rPr>
          <w:lang w:val="sk-SK"/>
        </w:rPr>
      </w:pPr>
      <w:bookmarkStart w:id="765" w:name="paragraf-20.nadpis"/>
      <w:bookmarkEnd w:id="763"/>
      <w:r w:rsidRPr="0083187B">
        <w:rPr>
          <w:rFonts w:ascii="Times New Roman" w:hAnsi="Times New Roman"/>
          <w:b/>
          <w:color w:val="000000"/>
          <w:lang w:val="sk-SK"/>
        </w:rPr>
        <w:t xml:space="preserve"> Osobitné štandardy pre mestskú dopravu </w:t>
      </w:r>
    </w:p>
    <w:p w:rsidR="0098188A" w:rsidRPr="0083187B" w:rsidRDefault="00DF7A8E">
      <w:pPr>
        <w:spacing w:after="0" w:line="264" w:lineRule="auto"/>
        <w:ind w:left="270"/>
        <w:rPr>
          <w:lang w:val="sk-SK"/>
        </w:rPr>
      </w:pPr>
      <w:bookmarkStart w:id="766" w:name="paragraf-20.odsek-1"/>
      <w:bookmarkEnd w:id="765"/>
      <w:r w:rsidRPr="0083187B">
        <w:rPr>
          <w:rFonts w:ascii="Times New Roman" w:hAnsi="Times New Roman"/>
          <w:color w:val="000000"/>
          <w:lang w:val="sk-SK"/>
        </w:rPr>
        <w:t xml:space="preserve"> </w:t>
      </w:r>
      <w:bookmarkStart w:id="767" w:name="paragraf-20.odsek-1.oznacenie"/>
      <w:r w:rsidRPr="0083187B">
        <w:rPr>
          <w:rFonts w:ascii="Times New Roman" w:hAnsi="Times New Roman"/>
          <w:color w:val="000000"/>
          <w:lang w:val="sk-SK"/>
        </w:rPr>
        <w:t xml:space="preserve">(1) </w:t>
      </w:r>
      <w:bookmarkStart w:id="768" w:name="paragraf-20.odsek-1.text"/>
      <w:bookmarkEnd w:id="767"/>
      <w:r w:rsidRPr="0083187B">
        <w:rPr>
          <w:rFonts w:ascii="Times New Roman" w:hAnsi="Times New Roman"/>
          <w:color w:val="000000"/>
          <w:lang w:val="sk-SK"/>
        </w:rPr>
        <w:t xml:space="preserve">Osobitným štandardom pre mestskú dopravu je </w:t>
      </w:r>
      <w:bookmarkEnd w:id="768"/>
    </w:p>
    <w:p w:rsidR="0098188A" w:rsidRPr="0083187B" w:rsidRDefault="00DF7A8E">
      <w:pPr>
        <w:spacing w:before="225" w:after="225" w:line="264" w:lineRule="auto"/>
        <w:ind w:left="345"/>
        <w:rPr>
          <w:lang w:val="sk-SK"/>
        </w:rPr>
      </w:pPr>
      <w:bookmarkStart w:id="769" w:name="paragraf-20.odsek-1.pismeno-a"/>
      <w:r w:rsidRPr="0083187B">
        <w:rPr>
          <w:rFonts w:ascii="Times New Roman" w:hAnsi="Times New Roman"/>
          <w:color w:val="000000"/>
          <w:lang w:val="sk-SK"/>
        </w:rPr>
        <w:t xml:space="preserve"> </w:t>
      </w:r>
      <w:bookmarkStart w:id="770" w:name="paragraf-20.odsek-1.pismeno-a.oznacenie"/>
      <w:r w:rsidRPr="0083187B">
        <w:rPr>
          <w:rFonts w:ascii="Times New Roman" w:hAnsi="Times New Roman"/>
          <w:color w:val="000000"/>
          <w:lang w:val="sk-SK"/>
        </w:rPr>
        <w:t xml:space="preserve">a) </w:t>
      </w:r>
      <w:bookmarkStart w:id="771" w:name="paragraf-20.odsek-1.pismeno-a.text"/>
      <w:bookmarkEnd w:id="770"/>
      <w:r w:rsidRPr="0083187B">
        <w:rPr>
          <w:rFonts w:ascii="Times New Roman" w:hAnsi="Times New Roman"/>
          <w:color w:val="000000"/>
          <w:lang w:val="sk-SK"/>
        </w:rPr>
        <w:t xml:space="preserve">maximálna dochádzková vzdialenosť 700 m primerane podľa hustoty zaľudnenia tak, aby pokrývala územie pre viac ako 85 % obyvateľov v záujmovom území, </w:t>
      </w:r>
      <w:bookmarkEnd w:id="771"/>
    </w:p>
    <w:p w:rsidR="0098188A" w:rsidRPr="0083187B" w:rsidRDefault="00DF7A8E">
      <w:pPr>
        <w:spacing w:before="225" w:after="225" w:line="264" w:lineRule="auto"/>
        <w:ind w:left="345"/>
        <w:rPr>
          <w:lang w:val="sk-SK"/>
        </w:rPr>
      </w:pPr>
      <w:bookmarkStart w:id="772" w:name="paragraf-20.odsek-1.pismeno-b"/>
      <w:bookmarkEnd w:id="769"/>
      <w:r w:rsidRPr="0083187B">
        <w:rPr>
          <w:rFonts w:ascii="Times New Roman" w:hAnsi="Times New Roman"/>
          <w:color w:val="000000"/>
          <w:lang w:val="sk-SK"/>
        </w:rPr>
        <w:t xml:space="preserve"> </w:t>
      </w:r>
      <w:bookmarkStart w:id="773" w:name="paragraf-20.odsek-1.pismeno-b.oznacenie"/>
      <w:r w:rsidRPr="0083187B">
        <w:rPr>
          <w:rFonts w:ascii="Times New Roman" w:hAnsi="Times New Roman"/>
          <w:color w:val="000000"/>
          <w:lang w:val="sk-SK"/>
        </w:rPr>
        <w:t xml:space="preserve">b) </w:t>
      </w:r>
      <w:bookmarkStart w:id="774" w:name="paragraf-20.odsek-1.pismeno-b.text"/>
      <w:bookmarkEnd w:id="773"/>
      <w:r w:rsidRPr="0083187B">
        <w:rPr>
          <w:rFonts w:ascii="Times New Roman" w:hAnsi="Times New Roman"/>
          <w:color w:val="000000"/>
          <w:lang w:val="sk-SK"/>
        </w:rPr>
        <w:t xml:space="preserve">zavedenie minimálne jednej nosnej linky s maximálnym odporúčaným intervalom 30 minút počas prepravnej špičky, </w:t>
      </w:r>
      <w:bookmarkEnd w:id="774"/>
    </w:p>
    <w:p w:rsidR="0098188A" w:rsidRPr="0083187B" w:rsidRDefault="00DF7A8E">
      <w:pPr>
        <w:spacing w:before="225" w:after="225" w:line="264" w:lineRule="auto"/>
        <w:ind w:left="345"/>
        <w:rPr>
          <w:lang w:val="sk-SK"/>
        </w:rPr>
      </w:pPr>
      <w:bookmarkStart w:id="775" w:name="paragraf-20.odsek-1.pismeno-c"/>
      <w:bookmarkEnd w:id="772"/>
      <w:r w:rsidRPr="0083187B">
        <w:rPr>
          <w:rFonts w:ascii="Times New Roman" w:hAnsi="Times New Roman"/>
          <w:color w:val="000000"/>
          <w:lang w:val="sk-SK"/>
        </w:rPr>
        <w:t xml:space="preserve"> </w:t>
      </w:r>
      <w:bookmarkStart w:id="776" w:name="paragraf-20.odsek-1.pismeno-c.oznacenie"/>
      <w:r w:rsidRPr="0083187B">
        <w:rPr>
          <w:rFonts w:ascii="Times New Roman" w:hAnsi="Times New Roman"/>
          <w:color w:val="000000"/>
          <w:lang w:val="sk-SK"/>
        </w:rPr>
        <w:t xml:space="preserve">c) </w:t>
      </w:r>
      <w:bookmarkStart w:id="777" w:name="paragraf-20.odsek-1.pismeno-c.text"/>
      <w:bookmarkEnd w:id="776"/>
      <w:r w:rsidRPr="0083187B">
        <w:rPr>
          <w:rFonts w:ascii="Times New Roman" w:hAnsi="Times New Roman"/>
          <w:color w:val="000000"/>
          <w:lang w:val="sk-SK"/>
        </w:rPr>
        <w:t xml:space="preserve">časová koordinácia obslužných liniek v maximálnej miere tak, aby boli zastávky linky na súbežnom úseku obsluhované rovnomerne. </w:t>
      </w:r>
      <w:bookmarkEnd w:id="777"/>
    </w:p>
    <w:p w:rsidR="0098188A" w:rsidRPr="0083187B" w:rsidRDefault="00DF7A8E">
      <w:pPr>
        <w:spacing w:before="225" w:after="225" w:line="264" w:lineRule="auto"/>
        <w:ind w:left="270"/>
        <w:rPr>
          <w:lang w:val="sk-SK"/>
        </w:rPr>
      </w:pPr>
      <w:bookmarkStart w:id="778" w:name="paragraf-20.odsek-2"/>
      <w:bookmarkEnd w:id="766"/>
      <w:bookmarkEnd w:id="775"/>
      <w:r w:rsidRPr="0083187B">
        <w:rPr>
          <w:rFonts w:ascii="Times New Roman" w:hAnsi="Times New Roman"/>
          <w:color w:val="000000"/>
          <w:lang w:val="sk-SK"/>
        </w:rPr>
        <w:t xml:space="preserve"> </w:t>
      </w:r>
      <w:bookmarkStart w:id="779" w:name="paragraf-20.odsek-2.oznacenie"/>
      <w:r w:rsidRPr="0083187B">
        <w:rPr>
          <w:rFonts w:ascii="Times New Roman" w:hAnsi="Times New Roman"/>
          <w:color w:val="000000"/>
          <w:lang w:val="sk-SK"/>
        </w:rPr>
        <w:t xml:space="preserve">(2) </w:t>
      </w:r>
      <w:bookmarkStart w:id="780" w:name="paragraf-20.odsek-2.text"/>
      <w:bookmarkEnd w:id="779"/>
      <w:r w:rsidRPr="0083187B">
        <w:rPr>
          <w:rFonts w:ascii="Times New Roman" w:hAnsi="Times New Roman"/>
          <w:color w:val="000000"/>
          <w:lang w:val="sk-SK"/>
        </w:rPr>
        <w:t xml:space="preserve">Osobitné štandardy pre mestskú dopravu sa posudzujú vrátane dopravnej ponuky liniek, ktoré sú súčasťou integrovaného dopravného systému v záujmovom území mesta. </w:t>
      </w:r>
      <w:bookmarkEnd w:id="780"/>
    </w:p>
    <w:p w:rsidR="0098188A" w:rsidRPr="0083187B" w:rsidRDefault="00DF7A8E">
      <w:pPr>
        <w:spacing w:before="225" w:after="225" w:line="264" w:lineRule="auto"/>
        <w:ind w:left="270"/>
        <w:rPr>
          <w:lang w:val="sk-SK"/>
        </w:rPr>
      </w:pPr>
      <w:bookmarkStart w:id="781" w:name="paragraf-20.odsek-3"/>
      <w:bookmarkEnd w:id="778"/>
      <w:r w:rsidRPr="0083187B">
        <w:rPr>
          <w:rFonts w:ascii="Times New Roman" w:hAnsi="Times New Roman"/>
          <w:color w:val="000000"/>
          <w:lang w:val="sk-SK"/>
        </w:rPr>
        <w:lastRenderedPageBreak/>
        <w:t xml:space="preserve"> </w:t>
      </w:r>
      <w:bookmarkStart w:id="782" w:name="paragraf-20.odsek-3.oznacenie"/>
      <w:r w:rsidRPr="0083187B">
        <w:rPr>
          <w:rFonts w:ascii="Times New Roman" w:hAnsi="Times New Roman"/>
          <w:color w:val="000000"/>
          <w:lang w:val="sk-SK"/>
        </w:rPr>
        <w:t xml:space="preserve">(3) </w:t>
      </w:r>
      <w:bookmarkStart w:id="783" w:name="paragraf-20.odsek-3.text"/>
      <w:bookmarkEnd w:id="782"/>
      <w:r w:rsidRPr="0083187B">
        <w:rPr>
          <w:rFonts w:ascii="Times New Roman" w:hAnsi="Times New Roman"/>
          <w:color w:val="000000"/>
          <w:lang w:val="sk-SK"/>
        </w:rPr>
        <w:t xml:space="preserve">V obciach s počtom obyvateľov menším ako 30 000 obyvateľov je osobitným štandardom pre mestskú dopravu vytvorenie spojov najmä k centrám s výskytom pracovných miest, škôl, zdravotníckych zariadení, zariadení sociálnych služieb alebo orgánov verejnej moci s nadväznosťou na regionálnu dopravu alebo diaľkovú dopravu k uvedeným zariadeniam, ak sú takéto centrá vzdialené viac ako 1 500 m alebo viac ako 20 minút chôdze od zastávky linky diaľkovej dopravy alebo regionálnej dopravy. </w:t>
      </w:r>
      <w:bookmarkEnd w:id="783"/>
    </w:p>
    <w:p w:rsidR="0098188A" w:rsidRPr="0083187B" w:rsidRDefault="00DF7A8E">
      <w:pPr>
        <w:spacing w:before="225" w:after="225" w:line="264" w:lineRule="auto"/>
        <w:ind w:left="270"/>
        <w:rPr>
          <w:lang w:val="sk-SK"/>
        </w:rPr>
      </w:pPr>
      <w:bookmarkStart w:id="784" w:name="paragraf-20.odsek-4"/>
      <w:bookmarkEnd w:id="781"/>
      <w:r w:rsidRPr="0083187B">
        <w:rPr>
          <w:rFonts w:ascii="Times New Roman" w:hAnsi="Times New Roman"/>
          <w:color w:val="000000"/>
          <w:lang w:val="sk-SK"/>
        </w:rPr>
        <w:t xml:space="preserve"> </w:t>
      </w:r>
      <w:bookmarkStart w:id="785" w:name="paragraf-20.odsek-4.oznacenie"/>
      <w:r w:rsidRPr="0083187B">
        <w:rPr>
          <w:rFonts w:ascii="Times New Roman" w:hAnsi="Times New Roman"/>
          <w:color w:val="000000"/>
          <w:lang w:val="sk-SK"/>
        </w:rPr>
        <w:t xml:space="preserve">(4) </w:t>
      </w:r>
      <w:bookmarkStart w:id="786" w:name="paragraf-20.odsek-4.text"/>
      <w:bookmarkEnd w:id="785"/>
      <w:r w:rsidRPr="0083187B">
        <w:rPr>
          <w:rFonts w:ascii="Times New Roman" w:hAnsi="Times New Roman"/>
          <w:color w:val="000000"/>
          <w:lang w:val="sk-SK"/>
        </w:rPr>
        <w:t xml:space="preserve">Súčasťou dopravnej obslužnosti obce alebo mesta môže byť aj doprava v podobe hybridnej prevádzky regionálnych liniek s charakterom </w:t>
      </w:r>
      <w:proofErr w:type="spellStart"/>
      <w:r w:rsidRPr="0083187B">
        <w:rPr>
          <w:rFonts w:ascii="Times New Roman" w:hAnsi="Times New Roman"/>
          <w:color w:val="000000"/>
          <w:lang w:val="sk-SK"/>
        </w:rPr>
        <w:t>vnútroobecnej</w:t>
      </w:r>
      <w:proofErr w:type="spellEnd"/>
      <w:r w:rsidRPr="0083187B">
        <w:rPr>
          <w:rFonts w:ascii="Times New Roman" w:hAnsi="Times New Roman"/>
          <w:color w:val="000000"/>
          <w:lang w:val="sk-SK"/>
        </w:rPr>
        <w:t xml:space="preserve"> obsluhy na území obce alebo mesta. </w:t>
      </w:r>
      <w:bookmarkEnd w:id="786"/>
    </w:p>
    <w:p w:rsidR="0098188A" w:rsidRPr="0083187B" w:rsidRDefault="00DF7A8E">
      <w:pPr>
        <w:spacing w:after="0" w:line="264" w:lineRule="auto"/>
        <w:ind w:left="270"/>
        <w:rPr>
          <w:lang w:val="sk-SK"/>
        </w:rPr>
      </w:pPr>
      <w:bookmarkStart w:id="787" w:name="paragraf-20.odsek-5"/>
      <w:bookmarkEnd w:id="784"/>
      <w:r w:rsidRPr="0083187B">
        <w:rPr>
          <w:rFonts w:ascii="Times New Roman" w:hAnsi="Times New Roman"/>
          <w:color w:val="000000"/>
          <w:lang w:val="sk-SK"/>
        </w:rPr>
        <w:t xml:space="preserve"> </w:t>
      </w:r>
      <w:bookmarkStart w:id="788" w:name="paragraf-20.odsek-5.oznacenie"/>
      <w:r w:rsidRPr="0083187B">
        <w:rPr>
          <w:rFonts w:ascii="Times New Roman" w:hAnsi="Times New Roman"/>
          <w:color w:val="000000"/>
          <w:lang w:val="sk-SK"/>
        </w:rPr>
        <w:t xml:space="preserve">(5) </w:t>
      </w:r>
      <w:bookmarkStart w:id="789" w:name="paragraf-20.odsek-5.text"/>
      <w:bookmarkEnd w:id="788"/>
      <w:r w:rsidRPr="0083187B">
        <w:rPr>
          <w:rFonts w:ascii="Times New Roman" w:hAnsi="Times New Roman"/>
          <w:color w:val="000000"/>
          <w:lang w:val="sk-SK"/>
        </w:rPr>
        <w:t xml:space="preserve">Štandardizovaný časový interval medzi spojmi v </w:t>
      </w:r>
      <w:bookmarkEnd w:id="789"/>
    </w:p>
    <w:p w:rsidR="0098188A" w:rsidRPr="0083187B" w:rsidRDefault="00DF7A8E">
      <w:pPr>
        <w:spacing w:before="225" w:after="225" w:line="264" w:lineRule="auto"/>
        <w:ind w:left="345"/>
        <w:rPr>
          <w:lang w:val="sk-SK"/>
        </w:rPr>
      </w:pPr>
      <w:bookmarkStart w:id="790" w:name="paragraf-20.odsek-5.pismeno-a"/>
      <w:r w:rsidRPr="0083187B">
        <w:rPr>
          <w:rFonts w:ascii="Times New Roman" w:hAnsi="Times New Roman"/>
          <w:color w:val="000000"/>
          <w:lang w:val="sk-SK"/>
        </w:rPr>
        <w:t xml:space="preserve"> </w:t>
      </w:r>
      <w:bookmarkStart w:id="791" w:name="paragraf-20.odsek-5.pismeno-a.oznacenie"/>
      <w:r w:rsidRPr="0083187B">
        <w:rPr>
          <w:rFonts w:ascii="Times New Roman" w:hAnsi="Times New Roman"/>
          <w:color w:val="000000"/>
          <w:lang w:val="sk-SK"/>
        </w:rPr>
        <w:t xml:space="preserve">a) </w:t>
      </w:r>
      <w:bookmarkEnd w:id="791"/>
      <w:r w:rsidRPr="0083187B">
        <w:rPr>
          <w:rFonts w:ascii="Times New Roman" w:hAnsi="Times New Roman"/>
          <w:color w:val="000000"/>
          <w:lang w:val="sk-SK"/>
        </w:rPr>
        <w:t xml:space="preserve">mestskej električkovej doprave je uvedený v </w:t>
      </w:r>
      <w:hyperlink w:anchor="prilohy.priloha-priloha_c_4_k_vyhlaske_c_269_2024_z_z">
        <w:r w:rsidRPr="0083187B">
          <w:rPr>
            <w:rFonts w:ascii="Times New Roman" w:hAnsi="Times New Roman"/>
            <w:color w:val="0000FF"/>
            <w:u w:val="single"/>
            <w:lang w:val="sk-SK"/>
          </w:rPr>
          <w:t>prílohe č. 4</w:t>
        </w:r>
      </w:hyperlink>
      <w:bookmarkStart w:id="792" w:name="paragraf-20.odsek-5.pismeno-a.text"/>
      <w:r w:rsidRPr="0083187B">
        <w:rPr>
          <w:rFonts w:ascii="Times New Roman" w:hAnsi="Times New Roman"/>
          <w:color w:val="000000"/>
          <w:lang w:val="sk-SK"/>
        </w:rPr>
        <w:t xml:space="preserve"> tabuľke č. 4, </w:t>
      </w:r>
      <w:bookmarkEnd w:id="792"/>
    </w:p>
    <w:p w:rsidR="0098188A" w:rsidRPr="0083187B" w:rsidRDefault="00DF7A8E">
      <w:pPr>
        <w:spacing w:before="225" w:after="225" w:line="264" w:lineRule="auto"/>
        <w:ind w:left="345"/>
        <w:rPr>
          <w:lang w:val="sk-SK"/>
        </w:rPr>
      </w:pPr>
      <w:bookmarkStart w:id="793" w:name="paragraf-20.odsek-5.pismeno-b"/>
      <w:bookmarkEnd w:id="790"/>
      <w:r w:rsidRPr="0083187B">
        <w:rPr>
          <w:rFonts w:ascii="Times New Roman" w:hAnsi="Times New Roman"/>
          <w:color w:val="000000"/>
          <w:lang w:val="sk-SK"/>
        </w:rPr>
        <w:t xml:space="preserve"> </w:t>
      </w:r>
      <w:bookmarkStart w:id="794" w:name="paragraf-20.odsek-5.pismeno-b.oznacenie"/>
      <w:r w:rsidRPr="0083187B">
        <w:rPr>
          <w:rFonts w:ascii="Times New Roman" w:hAnsi="Times New Roman"/>
          <w:color w:val="000000"/>
          <w:lang w:val="sk-SK"/>
        </w:rPr>
        <w:t xml:space="preserve">b) </w:t>
      </w:r>
      <w:bookmarkEnd w:id="794"/>
      <w:r w:rsidRPr="0083187B">
        <w:rPr>
          <w:rFonts w:ascii="Times New Roman" w:hAnsi="Times New Roman"/>
          <w:color w:val="000000"/>
          <w:lang w:val="sk-SK"/>
        </w:rPr>
        <w:t xml:space="preserve">mestskej autobusovej doprave a mestskej trolejbusovej doprave je uvedený v </w:t>
      </w:r>
      <w:hyperlink w:anchor="prilohy.priloha-priloha_c_4_k_vyhlaske_c_269_2024_z_z.oznacenie">
        <w:r w:rsidRPr="0083187B">
          <w:rPr>
            <w:rFonts w:ascii="Times New Roman" w:hAnsi="Times New Roman"/>
            <w:color w:val="0000FF"/>
            <w:u w:val="single"/>
            <w:lang w:val="sk-SK"/>
          </w:rPr>
          <w:t>prílohe č. 4</w:t>
        </w:r>
      </w:hyperlink>
      <w:bookmarkStart w:id="795" w:name="paragraf-20.odsek-5.pismeno-b.text"/>
      <w:r w:rsidRPr="0083187B">
        <w:rPr>
          <w:rFonts w:ascii="Times New Roman" w:hAnsi="Times New Roman"/>
          <w:color w:val="000000"/>
          <w:lang w:val="sk-SK"/>
        </w:rPr>
        <w:t xml:space="preserve"> tabuľke č. 5. </w:t>
      </w:r>
      <w:bookmarkEnd w:id="795"/>
    </w:p>
    <w:bookmarkEnd w:id="764"/>
    <w:bookmarkEnd w:id="787"/>
    <w:bookmarkEnd w:id="793"/>
    <w:p w:rsidR="0098188A" w:rsidRPr="0083187B" w:rsidRDefault="0098188A">
      <w:pPr>
        <w:spacing w:after="0"/>
        <w:ind w:left="120"/>
        <w:rPr>
          <w:lang w:val="sk-SK"/>
        </w:rPr>
      </w:pPr>
    </w:p>
    <w:p w:rsidR="0098188A" w:rsidRPr="0083187B" w:rsidRDefault="00DF7A8E">
      <w:pPr>
        <w:spacing w:before="225" w:after="225" w:line="264" w:lineRule="auto"/>
        <w:ind w:left="195"/>
        <w:jc w:val="center"/>
        <w:rPr>
          <w:lang w:val="sk-SK"/>
        </w:rPr>
      </w:pPr>
      <w:bookmarkStart w:id="796" w:name="paragraf-21.oznacenie"/>
      <w:bookmarkStart w:id="797" w:name="paragraf-21"/>
      <w:r w:rsidRPr="0083187B">
        <w:rPr>
          <w:rFonts w:ascii="Times New Roman" w:hAnsi="Times New Roman"/>
          <w:b/>
          <w:color w:val="000000"/>
          <w:lang w:val="sk-SK"/>
        </w:rPr>
        <w:t xml:space="preserve"> § 21 </w:t>
      </w:r>
    </w:p>
    <w:p w:rsidR="0098188A" w:rsidRPr="0083187B" w:rsidRDefault="00DF7A8E">
      <w:pPr>
        <w:spacing w:before="225" w:after="225" w:line="264" w:lineRule="auto"/>
        <w:ind w:left="195"/>
        <w:jc w:val="center"/>
        <w:rPr>
          <w:lang w:val="sk-SK"/>
        </w:rPr>
      </w:pPr>
      <w:bookmarkStart w:id="798" w:name="paragraf-21.nadpis"/>
      <w:bookmarkEnd w:id="796"/>
      <w:r w:rsidRPr="0083187B">
        <w:rPr>
          <w:rFonts w:ascii="Times New Roman" w:hAnsi="Times New Roman"/>
          <w:b/>
          <w:color w:val="000000"/>
          <w:lang w:val="sk-SK"/>
        </w:rPr>
        <w:t xml:space="preserve"> Rozsah prevádzkových údajov o dopravných službách vo verejnom záujme a frekvencia ich poskytovania národnej dopravnej autorite a organizátorovi </w:t>
      </w:r>
    </w:p>
    <w:p w:rsidR="0098188A" w:rsidRPr="0083187B" w:rsidRDefault="00DF7A8E">
      <w:pPr>
        <w:spacing w:before="225" w:after="225" w:line="264" w:lineRule="auto"/>
        <w:ind w:left="270"/>
        <w:rPr>
          <w:lang w:val="sk-SK"/>
        </w:rPr>
      </w:pPr>
      <w:bookmarkStart w:id="799" w:name="paragraf-21.odsek-1"/>
      <w:bookmarkEnd w:id="798"/>
      <w:r w:rsidRPr="0083187B">
        <w:rPr>
          <w:rFonts w:ascii="Times New Roman" w:hAnsi="Times New Roman"/>
          <w:color w:val="000000"/>
          <w:lang w:val="sk-SK"/>
        </w:rPr>
        <w:t xml:space="preserve"> </w:t>
      </w:r>
      <w:bookmarkStart w:id="800" w:name="paragraf-21.odsek-1.oznacenie"/>
      <w:r w:rsidRPr="0083187B">
        <w:rPr>
          <w:rFonts w:ascii="Times New Roman" w:hAnsi="Times New Roman"/>
          <w:color w:val="000000"/>
          <w:lang w:val="sk-SK"/>
        </w:rPr>
        <w:t xml:space="preserve">(1) </w:t>
      </w:r>
      <w:bookmarkStart w:id="801" w:name="paragraf-21.odsek-1.text"/>
      <w:bookmarkEnd w:id="800"/>
      <w:r w:rsidRPr="0083187B">
        <w:rPr>
          <w:rFonts w:ascii="Times New Roman" w:hAnsi="Times New Roman"/>
          <w:color w:val="000000"/>
          <w:lang w:val="sk-SK"/>
        </w:rPr>
        <w:t>Prevádzkové údaje o dopravných službách vo verejnom záujme (ďalej len „prevádzkové údaje“) poskytuje dopravca, ktorý uzatvoril zmluvu o dopravných službách, objednávateľovi za príslušný kalendárny rok v strojovo čitateľnom formáte .</w:t>
      </w:r>
      <w:proofErr w:type="spellStart"/>
      <w:r w:rsidRPr="0083187B">
        <w:rPr>
          <w:rFonts w:ascii="Times New Roman" w:hAnsi="Times New Roman"/>
          <w:color w:val="000000"/>
          <w:lang w:val="sk-SK"/>
        </w:rPr>
        <w:t>csv</w:t>
      </w:r>
      <w:proofErr w:type="spellEnd"/>
      <w:r w:rsidRPr="0083187B">
        <w:rPr>
          <w:rFonts w:ascii="Times New Roman" w:hAnsi="Times New Roman"/>
          <w:color w:val="000000"/>
          <w:lang w:val="sk-SK"/>
        </w:rPr>
        <w:t>, .</w:t>
      </w:r>
      <w:proofErr w:type="spellStart"/>
      <w:r w:rsidRPr="0083187B">
        <w:rPr>
          <w:rFonts w:ascii="Times New Roman" w:hAnsi="Times New Roman"/>
          <w:color w:val="000000"/>
          <w:lang w:val="sk-SK"/>
        </w:rPr>
        <w:t>xls</w:t>
      </w:r>
      <w:proofErr w:type="spellEnd"/>
      <w:r w:rsidRPr="0083187B">
        <w:rPr>
          <w:rFonts w:ascii="Times New Roman" w:hAnsi="Times New Roman"/>
          <w:color w:val="000000"/>
          <w:lang w:val="sk-SK"/>
        </w:rPr>
        <w:t xml:space="preserve"> alebo .</w:t>
      </w:r>
      <w:proofErr w:type="spellStart"/>
      <w:r w:rsidRPr="0083187B">
        <w:rPr>
          <w:rFonts w:ascii="Times New Roman" w:hAnsi="Times New Roman"/>
          <w:color w:val="000000"/>
          <w:lang w:val="sk-SK"/>
        </w:rPr>
        <w:t>xlsx</w:t>
      </w:r>
      <w:proofErr w:type="spellEnd"/>
      <w:r w:rsidRPr="0083187B">
        <w:rPr>
          <w:rFonts w:ascii="Times New Roman" w:hAnsi="Times New Roman"/>
          <w:color w:val="000000"/>
          <w:lang w:val="sk-SK"/>
        </w:rPr>
        <w:t xml:space="preserve"> formou editovateľných databáz na úrovni cestujúcich alebo zakúpených cestovných lístkov, cestovných dokladov alebo prepravných dokladov (ďalej len „cestovný doklad“) v rozsahu podľa odseku 2 a na úrovni súhrnných prevádzkových údajov v rozsahu podľa odseku 4. </w:t>
      </w:r>
      <w:bookmarkEnd w:id="801"/>
    </w:p>
    <w:p w:rsidR="0098188A" w:rsidRPr="0083187B" w:rsidRDefault="00DF7A8E">
      <w:pPr>
        <w:spacing w:after="0" w:line="264" w:lineRule="auto"/>
        <w:ind w:left="270"/>
        <w:rPr>
          <w:lang w:val="sk-SK"/>
        </w:rPr>
      </w:pPr>
      <w:bookmarkStart w:id="802" w:name="paragraf-21.odsek-2"/>
      <w:bookmarkEnd w:id="799"/>
      <w:r w:rsidRPr="0083187B">
        <w:rPr>
          <w:rFonts w:ascii="Times New Roman" w:hAnsi="Times New Roman"/>
          <w:color w:val="000000"/>
          <w:lang w:val="sk-SK"/>
        </w:rPr>
        <w:t xml:space="preserve"> </w:t>
      </w:r>
      <w:bookmarkStart w:id="803" w:name="paragraf-21.odsek-2.oznacenie"/>
      <w:r w:rsidRPr="0083187B">
        <w:rPr>
          <w:rFonts w:ascii="Times New Roman" w:hAnsi="Times New Roman"/>
          <w:color w:val="000000"/>
          <w:lang w:val="sk-SK"/>
        </w:rPr>
        <w:t xml:space="preserve">(2) </w:t>
      </w:r>
      <w:bookmarkStart w:id="804" w:name="paragraf-21.odsek-2.text"/>
      <w:bookmarkEnd w:id="803"/>
      <w:r w:rsidRPr="0083187B">
        <w:rPr>
          <w:rFonts w:ascii="Times New Roman" w:hAnsi="Times New Roman"/>
          <w:color w:val="000000"/>
          <w:lang w:val="sk-SK"/>
        </w:rPr>
        <w:t xml:space="preserve">Prevádzkové údaje o prepravených cestujúcich sa poskytujú, ak ide </w:t>
      </w:r>
      <w:bookmarkEnd w:id="804"/>
    </w:p>
    <w:p w:rsidR="0098188A" w:rsidRPr="0083187B" w:rsidRDefault="00DF7A8E">
      <w:pPr>
        <w:spacing w:after="0" w:line="264" w:lineRule="auto"/>
        <w:ind w:left="345"/>
        <w:rPr>
          <w:lang w:val="sk-SK"/>
        </w:rPr>
      </w:pPr>
      <w:bookmarkStart w:id="805" w:name="paragraf-21.odsek-2.pismeno-a"/>
      <w:r w:rsidRPr="0083187B">
        <w:rPr>
          <w:rFonts w:ascii="Times New Roman" w:hAnsi="Times New Roman"/>
          <w:color w:val="000000"/>
          <w:lang w:val="sk-SK"/>
        </w:rPr>
        <w:t xml:space="preserve"> </w:t>
      </w:r>
      <w:bookmarkStart w:id="806" w:name="paragraf-21.odsek-2.pismeno-a.oznacenie"/>
      <w:r w:rsidRPr="0083187B">
        <w:rPr>
          <w:rFonts w:ascii="Times New Roman" w:hAnsi="Times New Roman"/>
          <w:color w:val="000000"/>
          <w:lang w:val="sk-SK"/>
        </w:rPr>
        <w:t xml:space="preserve">a) </w:t>
      </w:r>
      <w:bookmarkStart w:id="807" w:name="paragraf-21.odsek-2.pismeno-a.text"/>
      <w:bookmarkEnd w:id="806"/>
      <w:r w:rsidRPr="0083187B">
        <w:rPr>
          <w:rFonts w:ascii="Times New Roman" w:hAnsi="Times New Roman"/>
          <w:color w:val="000000"/>
          <w:lang w:val="sk-SK"/>
        </w:rPr>
        <w:t xml:space="preserve">o dopravcu s adresnými cestovnými dokladmi, v rozsahu </w:t>
      </w:r>
      <w:bookmarkEnd w:id="807"/>
    </w:p>
    <w:p w:rsidR="0098188A" w:rsidRPr="0083187B" w:rsidRDefault="00DF7A8E">
      <w:pPr>
        <w:spacing w:before="225" w:after="225" w:line="264" w:lineRule="auto"/>
        <w:ind w:left="420"/>
        <w:rPr>
          <w:lang w:val="sk-SK"/>
        </w:rPr>
      </w:pPr>
      <w:bookmarkStart w:id="808" w:name="paragraf-21.odsek-2.pismeno-a.bod-1"/>
      <w:r w:rsidRPr="0083187B">
        <w:rPr>
          <w:rFonts w:ascii="Times New Roman" w:hAnsi="Times New Roman"/>
          <w:color w:val="000000"/>
          <w:lang w:val="sk-SK"/>
        </w:rPr>
        <w:t xml:space="preserve"> </w:t>
      </w:r>
      <w:bookmarkStart w:id="809" w:name="paragraf-21.odsek-2.pismeno-a.bod-1.ozna"/>
      <w:r w:rsidRPr="0083187B">
        <w:rPr>
          <w:rFonts w:ascii="Times New Roman" w:hAnsi="Times New Roman"/>
          <w:color w:val="000000"/>
          <w:lang w:val="sk-SK"/>
        </w:rPr>
        <w:t xml:space="preserve">1. </w:t>
      </w:r>
      <w:bookmarkStart w:id="810" w:name="paragraf-21.odsek-2.pismeno-a.bod-1.text"/>
      <w:bookmarkEnd w:id="809"/>
      <w:r w:rsidRPr="0083187B">
        <w:rPr>
          <w:rFonts w:ascii="Times New Roman" w:hAnsi="Times New Roman"/>
          <w:color w:val="000000"/>
          <w:lang w:val="sk-SK"/>
        </w:rPr>
        <w:t xml:space="preserve">označenie linky alebo kód linky a číslo spoja, </w:t>
      </w:r>
      <w:bookmarkEnd w:id="810"/>
    </w:p>
    <w:p w:rsidR="0098188A" w:rsidRPr="0083187B" w:rsidRDefault="00DF7A8E">
      <w:pPr>
        <w:spacing w:before="225" w:after="225" w:line="264" w:lineRule="auto"/>
        <w:ind w:left="420"/>
        <w:rPr>
          <w:lang w:val="sk-SK"/>
        </w:rPr>
      </w:pPr>
      <w:bookmarkStart w:id="811" w:name="paragraf-21.odsek-2.pismeno-a.bod-2"/>
      <w:bookmarkEnd w:id="808"/>
      <w:r w:rsidRPr="0083187B">
        <w:rPr>
          <w:rFonts w:ascii="Times New Roman" w:hAnsi="Times New Roman"/>
          <w:color w:val="000000"/>
          <w:lang w:val="sk-SK"/>
        </w:rPr>
        <w:t xml:space="preserve"> </w:t>
      </w:r>
      <w:bookmarkStart w:id="812" w:name="paragraf-21.odsek-2.pismeno-a.bod-2.ozna"/>
      <w:r w:rsidRPr="0083187B">
        <w:rPr>
          <w:rFonts w:ascii="Times New Roman" w:hAnsi="Times New Roman"/>
          <w:color w:val="000000"/>
          <w:lang w:val="sk-SK"/>
        </w:rPr>
        <w:t xml:space="preserve">2. </w:t>
      </w:r>
      <w:bookmarkStart w:id="813" w:name="paragraf-21.odsek-2.pismeno-a.bod-2.text"/>
      <w:bookmarkEnd w:id="812"/>
      <w:r w:rsidRPr="0083187B">
        <w:rPr>
          <w:rFonts w:ascii="Times New Roman" w:hAnsi="Times New Roman"/>
          <w:color w:val="000000"/>
          <w:lang w:val="sk-SK"/>
        </w:rPr>
        <w:t xml:space="preserve">identifikátor nástupnej zastávky linky a cieľovej zastávky linky konkrétneho cestujúceho vrátane názvu a jej označenia, </w:t>
      </w:r>
      <w:bookmarkEnd w:id="813"/>
    </w:p>
    <w:p w:rsidR="0098188A" w:rsidRPr="0083187B" w:rsidRDefault="00DF7A8E">
      <w:pPr>
        <w:spacing w:before="225" w:after="225" w:line="264" w:lineRule="auto"/>
        <w:ind w:left="420"/>
        <w:rPr>
          <w:lang w:val="sk-SK"/>
        </w:rPr>
      </w:pPr>
      <w:bookmarkStart w:id="814" w:name="paragraf-21.odsek-2.pismeno-a.bod-3"/>
      <w:bookmarkEnd w:id="811"/>
      <w:r w:rsidRPr="0083187B">
        <w:rPr>
          <w:rFonts w:ascii="Times New Roman" w:hAnsi="Times New Roman"/>
          <w:color w:val="000000"/>
          <w:lang w:val="sk-SK"/>
        </w:rPr>
        <w:t xml:space="preserve"> </w:t>
      </w:r>
      <w:bookmarkStart w:id="815" w:name="paragraf-21.odsek-2.pismeno-a.bod-3.ozna"/>
      <w:r w:rsidRPr="0083187B">
        <w:rPr>
          <w:rFonts w:ascii="Times New Roman" w:hAnsi="Times New Roman"/>
          <w:color w:val="000000"/>
          <w:lang w:val="sk-SK"/>
        </w:rPr>
        <w:t xml:space="preserve">3. </w:t>
      </w:r>
      <w:bookmarkStart w:id="816" w:name="paragraf-21.odsek-2.pismeno-a.bod-3.text"/>
      <w:bookmarkEnd w:id="815"/>
      <w:r w:rsidRPr="0083187B">
        <w:rPr>
          <w:rFonts w:ascii="Times New Roman" w:hAnsi="Times New Roman"/>
          <w:color w:val="000000"/>
          <w:lang w:val="sk-SK"/>
        </w:rPr>
        <w:t xml:space="preserve">časová značka nástupu do dopravného prostriedku v štandardnom formáte dátumu a času, </w:t>
      </w:r>
      <w:bookmarkEnd w:id="816"/>
    </w:p>
    <w:p w:rsidR="0098188A" w:rsidRPr="0083187B" w:rsidRDefault="00DF7A8E">
      <w:pPr>
        <w:spacing w:before="225" w:after="225" w:line="264" w:lineRule="auto"/>
        <w:ind w:left="420"/>
        <w:rPr>
          <w:lang w:val="sk-SK"/>
        </w:rPr>
      </w:pPr>
      <w:bookmarkStart w:id="817" w:name="paragraf-21.odsek-2.pismeno-a.bod-4"/>
      <w:bookmarkEnd w:id="814"/>
      <w:r w:rsidRPr="0083187B">
        <w:rPr>
          <w:rFonts w:ascii="Times New Roman" w:hAnsi="Times New Roman"/>
          <w:color w:val="000000"/>
          <w:lang w:val="sk-SK"/>
        </w:rPr>
        <w:t xml:space="preserve"> </w:t>
      </w:r>
      <w:bookmarkStart w:id="818" w:name="paragraf-21.odsek-2.pismeno-a.bod-4.ozna"/>
      <w:r w:rsidRPr="0083187B">
        <w:rPr>
          <w:rFonts w:ascii="Times New Roman" w:hAnsi="Times New Roman"/>
          <w:color w:val="000000"/>
          <w:lang w:val="sk-SK"/>
        </w:rPr>
        <w:t xml:space="preserve">4. </w:t>
      </w:r>
      <w:bookmarkStart w:id="819" w:name="paragraf-21.odsek-2.pismeno-a.bod-4.text"/>
      <w:bookmarkEnd w:id="818"/>
      <w:r w:rsidRPr="0083187B">
        <w:rPr>
          <w:rFonts w:ascii="Times New Roman" w:hAnsi="Times New Roman"/>
          <w:color w:val="000000"/>
          <w:lang w:val="sk-SK"/>
        </w:rPr>
        <w:t xml:space="preserve">druh cestovného dokladu podľa dĺžky doby platnosti, </w:t>
      </w:r>
      <w:bookmarkEnd w:id="819"/>
    </w:p>
    <w:p w:rsidR="0098188A" w:rsidRPr="0083187B" w:rsidRDefault="00DF7A8E">
      <w:pPr>
        <w:spacing w:before="225" w:after="225" w:line="264" w:lineRule="auto"/>
        <w:ind w:left="420"/>
        <w:rPr>
          <w:lang w:val="sk-SK"/>
        </w:rPr>
      </w:pPr>
      <w:bookmarkStart w:id="820" w:name="paragraf-21.odsek-2.pismeno-a.bod-5"/>
      <w:bookmarkEnd w:id="817"/>
      <w:r w:rsidRPr="0083187B">
        <w:rPr>
          <w:rFonts w:ascii="Times New Roman" w:hAnsi="Times New Roman"/>
          <w:color w:val="000000"/>
          <w:lang w:val="sk-SK"/>
        </w:rPr>
        <w:t xml:space="preserve"> </w:t>
      </w:r>
      <w:bookmarkStart w:id="821" w:name="paragraf-21.odsek-2.pismeno-a.bod-5.ozna"/>
      <w:r w:rsidRPr="0083187B">
        <w:rPr>
          <w:rFonts w:ascii="Times New Roman" w:hAnsi="Times New Roman"/>
          <w:color w:val="000000"/>
          <w:lang w:val="sk-SK"/>
        </w:rPr>
        <w:t xml:space="preserve">5. </w:t>
      </w:r>
      <w:bookmarkStart w:id="822" w:name="paragraf-21.odsek-2.pismeno-a.bod-5.text"/>
      <w:bookmarkEnd w:id="821"/>
      <w:r w:rsidRPr="0083187B">
        <w:rPr>
          <w:rFonts w:ascii="Times New Roman" w:hAnsi="Times New Roman"/>
          <w:color w:val="000000"/>
          <w:lang w:val="sk-SK"/>
        </w:rPr>
        <w:t xml:space="preserve">druh cestovného dokladu podľa príslušnosti k tarifnej skupine, </w:t>
      </w:r>
      <w:bookmarkEnd w:id="822"/>
    </w:p>
    <w:p w:rsidR="0098188A" w:rsidRPr="0083187B" w:rsidRDefault="00DF7A8E">
      <w:pPr>
        <w:spacing w:before="225" w:after="225" w:line="264" w:lineRule="auto"/>
        <w:ind w:left="420"/>
        <w:rPr>
          <w:lang w:val="sk-SK"/>
        </w:rPr>
      </w:pPr>
      <w:bookmarkStart w:id="823" w:name="paragraf-21.odsek-2.pismeno-a.bod-6"/>
      <w:bookmarkEnd w:id="820"/>
      <w:r w:rsidRPr="0083187B">
        <w:rPr>
          <w:rFonts w:ascii="Times New Roman" w:hAnsi="Times New Roman"/>
          <w:color w:val="000000"/>
          <w:lang w:val="sk-SK"/>
        </w:rPr>
        <w:t xml:space="preserve"> </w:t>
      </w:r>
      <w:bookmarkStart w:id="824" w:name="paragraf-21.odsek-2.pismeno-a.bod-6.ozna"/>
      <w:r w:rsidRPr="0083187B">
        <w:rPr>
          <w:rFonts w:ascii="Times New Roman" w:hAnsi="Times New Roman"/>
          <w:color w:val="000000"/>
          <w:lang w:val="sk-SK"/>
        </w:rPr>
        <w:t xml:space="preserve">6. </w:t>
      </w:r>
      <w:bookmarkStart w:id="825" w:name="paragraf-21.odsek-2.pismeno-a.bod-6.text"/>
      <w:bookmarkEnd w:id="824"/>
      <w:r w:rsidRPr="0083187B">
        <w:rPr>
          <w:rFonts w:ascii="Times New Roman" w:hAnsi="Times New Roman"/>
          <w:color w:val="000000"/>
          <w:lang w:val="sk-SK"/>
        </w:rPr>
        <w:t xml:space="preserve">tarifa cestovného, </w:t>
      </w:r>
      <w:bookmarkEnd w:id="825"/>
    </w:p>
    <w:p w:rsidR="0098188A" w:rsidRPr="0083187B" w:rsidRDefault="00DF7A8E">
      <w:pPr>
        <w:spacing w:after="0" w:line="264" w:lineRule="auto"/>
        <w:ind w:left="345"/>
        <w:rPr>
          <w:lang w:val="sk-SK"/>
        </w:rPr>
      </w:pPr>
      <w:bookmarkStart w:id="826" w:name="paragraf-21.odsek-2.pismeno-b"/>
      <w:bookmarkEnd w:id="805"/>
      <w:bookmarkEnd w:id="823"/>
      <w:r w:rsidRPr="0083187B">
        <w:rPr>
          <w:rFonts w:ascii="Times New Roman" w:hAnsi="Times New Roman"/>
          <w:color w:val="000000"/>
          <w:lang w:val="sk-SK"/>
        </w:rPr>
        <w:t xml:space="preserve"> </w:t>
      </w:r>
      <w:bookmarkStart w:id="827" w:name="paragraf-21.odsek-2.pismeno-b.oznacenie"/>
      <w:r w:rsidRPr="0083187B">
        <w:rPr>
          <w:rFonts w:ascii="Times New Roman" w:hAnsi="Times New Roman"/>
          <w:color w:val="000000"/>
          <w:lang w:val="sk-SK"/>
        </w:rPr>
        <w:t xml:space="preserve">b) </w:t>
      </w:r>
      <w:bookmarkStart w:id="828" w:name="paragraf-21.odsek-2.pismeno-b.text"/>
      <w:bookmarkEnd w:id="827"/>
      <w:r w:rsidRPr="0083187B">
        <w:rPr>
          <w:rFonts w:ascii="Times New Roman" w:hAnsi="Times New Roman"/>
          <w:color w:val="000000"/>
          <w:lang w:val="sk-SK"/>
        </w:rPr>
        <w:t xml:space="preserve">o dopravcu, ktorého dopravné prostriedky sú vybavené zariadeniami na automatické počítanie cestujúcich, v rozsahu </w:t>
      </w:r>
      <w:bookmarkEnd w:id="828"/>
    </w:p>
    <w:p w:rsidR="0098188A" w:rsidRPr="0083187B" w:rsidRDefault="00DF7A8E">
      <w:pPr>
        <w:spacing w:before="225" w:after="225" w:line="264" w:lineRule="auto"/>
        <w:ind w:left="420"/>
        <w:rPr>
          <w:lang w:val="sk-SK"/>
        </w:rPr>
      </w:pPr>
      <w:bookmarkStart w:id="829" w:name="paragraf-21.odsek-2.pismeno-b.bod-1"/>
      <w:r w:rsidRPr="0083187B">
        <w:rPr>
          <w:rFonts w:ascii="Times New Roman" w:hAnsi="Times New Roman"/>
          <w:color w:val="000000"/>
          <w:lang w:val="sk-SK"/>
        </w:rPr>
        <w:t xml:space="preserve"> </w:t>
      </w:r>
      <w:bookmarkStart w:id="830" w:name="paragraf-21.odsek-2.pismeno-b.bod-1.ozna"/>
      <w:r w:rsidRPr="0083187B">
        <w:rPr>
          <w:rFonts w:ascii="Times New Roman" w:hAnsi="Times New Roman"/>
          <w:color w:val="000000"/>
          <w:lang w:val="sk-SK"/>
        </w:rPr>
        <w:t xml:space="preserve">1. </w:t>
      </w:r>
      <w:bookmarkStart w:id="831" w:name="paragraf-21.odsek-2.pismeno-b.bod-1.text"/>
      <w:bookmarkEnd w:id="830"/>
      <w:r w:rsidRPr="0083187B">
        <w:rPr>
          <w:rFonts w:ascii="Times New Roman" w:hAnsi="Times New Roman"/>
          <w:color w:val="000000"/>
          <w:lang w:val="sk-SK"/>
        </w:rPr>
        <w:t xml:space="preserve">označenie linky alebo kód linky a číslo spoja, </w:t>
      </w:r>
      <w:bookmarkEnd w:id="831"/>
    </w:p>
    <w:p w:rsidR="0098188A" w:rsidRPr="0083187B" w:rsidRDefault="00DF7A8E">
      <w:pPr>
        <w:spacing w:before="225" w:after="225" w:line="264" w:lineRule="auto"/>
        <w:ind w:left="420"/>
        <w:rPr>
          <w:lang w:val="sk-SK"/>
        </w:rPr>
      </w:pPr>
      <w:bookmarkStart w:id="832" w:name="paragraf-21.odsek-2.pismeno-b.bod-2"/>
      <w:bookmarkEnd w:id="829"/>
      <w:r w:rsidRPr="0083187B">
        <w:rPr>
          <w:rFonts w:ascii="Times New Roman" w:hAnsi="Times New Roman"/>
          <w:color w:val="000000"/>
          <w:lang w:val="sk-SK"/>
        </w:rPr>
        <w:t xml:space="preserve"> </w:t>
      </w:r>
      <w:bookmarkStart w:id="833" w:name="paragraf-21.odsek-2.pismeno-b.bod-2.ozna"/>
      <w:r w:rsidRPr="0083187B">
        <w:rPr>
          <w:rFonts w:ascii="Times New Roman" w:hAnsi="Times New Roman"/>
          <w:color w:val="000000"/>
          <w:lang w:val="sk-SK"/>
        </w:rPr>
        <w:t xml:space="preserve">2. </w:t>
      </w:r>
      <w:bookmarkStart w:id="834" w:name="paragraf-21.odsek-2.pismeno-b.bod-2.text"/>
      <w:bookmarkEnd w:id="833"/>
      <w:r w:rsidRPr="0083187B">
        <w:rPr>
          <w:rFonts w:ascii="Times New Roman" w:hAnsi="Times New Roman"/>
          <w:color w:val="000000"/>
          <w:lang w:val="sk-SK"/>
        </w:rPr>
        <w:t xml:space="preserve">identifikátor zastávky linky vrátane názvu a jej označenia, </w:t>
      </w:r>
      <w:bookmarkEnd w:id="834"/>
    </w:p>
    <w:p w:rsidR="0098188A" w:rsidRPr="0083187B" w:rsidRDefault="00DF7A8E">
      <w:pPr>
        <w:spacing w:before="225" w:after="225" w:line="264" w:lineRule="auto"/>
        <w:ind w:left="420"/>
        <w:rPr>
          <w:lang w:val="sk-SK"/>
        </w:rPr>
      </w:pPr>
      <w:bookmarkStart w:id="835" w:name="paragraf-21.odsek-2.pismeno-b.bod-3"/>
      <w:bookmarkEnd w:id="832"/>
      <w:r w:rsidRPr="0083187B">
        <w:rPr>
          <w:rFonts w:ascii="Times New Roman" w:hAnsi="Times New Roman"/>
          <w:color w:val="000000"/>
          <w:lang w:val="sk-SK"/>
        </w:rPr>
        <w:lastRenderedPageBreak/>
        <w:t xml:space="preserve"> </w:t>
      </w:r>
      <w:bookmarkStart w:id="836" w:name="paragraf-21.odsek-2.pismeno-b.bod-3.ozna"/>
      <w:r w:rsidRPr="0083187B">
        <w:rPr>
          <w:rFonts w:ascii="Times New Roman" w:hAnsi="Times New Roman"/>
          <w:color w:val="000000"/>
          <w:lang w:val="sk-SK"/>
        </w:rPr>
        <w:t xml:space="preserve">3. </w:t>
      </w:r>
      <w:bookmarkStart w:id="837" w:name="paragraf-21.odsek-2.pismeno-b.bod-3.text"/>
      <w:bookmarkEnd w:id="836"/>
      <w:r w:rsidRPr="0083187B">
        <w:rPr>
          <w:rFonts w:ascii="Times New Roman" w:hAnsi="Times New Roman"/>
          <w:color w:val="000000"/>
          <w:lang w:val="sk-SK"/>
        </w:rPr>
        <w:t xml:space="preserve">informácia o zaznamenanom pohybe v smere dovnútra alebo von z dopravného prostriedku, </w:t>
      </w:r>
      <w:bookmarkEnd w:id="837"/>
    </w:p>
    <w:p w:rsidR="0098188A" w:rsidRPr="0083187B" w:rsidRDefault="00DF7A8E">
      <w:pPr>
        <w:spacing w:before="225" w:after="225" w:line="264" w:lineRule="auto"/>
        <w:ind w:left="420"/>
        <w:rPr>
          <w:lang w:val="sk-SK"/>
        </w:rPr>
      </w:pPr>
      <w:bookmarkStart w:id="838" w:name="paragraf-21.odsek-2.pismeno-b.bod-4"/>
      <w:bookmarkEnd w:id="835"/>
      <w:r w:rsidRPr="0083187B">
        <w:rPr>
          <w:rFonts w:ascii="Times New Roman" w:hAnsi="Times New Roman"/>
          <w:color w:val="000000"/>
          <w:lang w:val="sk-SK"/>
        </w:rPr>
        <w:t xml:space="preserve"> </w:t>
      </w:r>
      <w:bookmarkStart w:id="839" w:name="paragraf-21.odsek-2.pismeno-b.bod-4.ozna"/>
      <w:r w:rsidRPr="0083187B">
        <w:rPr>
          <w:rFonts w:ascii="Times New Roman" w:hAnsi="Times New Roman"/>
          <w:color w:val="000000"/>
          <w:lang w:val="sk-SK"/>
        </w:rPr>
        <w:t xml:space="preserve">4. </w:t>
      </w:r>
      <w:bookmarkStart w:id="840" w:name="paragraf-21.odsek-2.pismeno-b.bod-4.text"/>
      <w:bookmarkEnd w:id="839"/>
      <w:r w:rsidRPr="0083187B">
        <w:rPr>
          <w:rFonts w:ascii="Times New Roman" w:hAnsi="Times New Roman"/>
          <w:color w:val="000000"/>
          <w:lang w:val="sk-SK"/>
        </w:rPr>
        <w:t xml:space="preserve">časová značka záznamu v štandardnom formáte dátumu a času, </w:t>
      </w:r>
      <w:bookmarkEnd w:id="840"/>
    </w:p>
    <w:p w:rsidR="0098188A" w:rsidRPr="0083187B" w:rsidRDefault="00DF7A8E">
      <w:pPr>
        <w:spacing w:after="0" w:line="264" w:lineRule="auto"/>
        <w:ind w:left="345"/>
        <w:rPr>
          <w:lang w:val="sk-SK"/>
        </w:rPr>
      </w:pPr>
      <w:bookmarkStart w:id="841" w:name="paragraf-21.odsek-2.pismeno-c"/>
      <w:bookmarkEnd w:id="826"/>
      <w:bookmarkEnd w:id="838"/>
      <w:r w:rsidRPr="0083187B">
        <w:rPr>
          <w:rFonts w:ascii="Times New Roman" w:hAnsi="Times New Roman"/>
          <w:color w:val="000000"/>
          <w:lang w:val="sk-SK"/>
        </w:rPr>
        <w:t xml:space="preserve"> </w:t>
      </w:r>
      <w:bookmarkStart w:id="842" w:name="paragraf-21.odsek-2.pismeno-c.oznacenie"/>
      <w:r w:rsidRPr="0083187B">
        <w:rPr>
          <w:rFonts w:ascii="Times New Roman" w:hAnsi="Times New Roman"/>
          <w:color w:val="000000"/>
          <w:lang w:val="sk-SK"/>
        </w:rPr>
        <w:t xml:space="preserve">c) </w:t>
      </w:r>
      <w:bookmarkStart w:id="843" w:name="paragraf-21.odsek-2.pismeno-c.text"/>
      <w:bookmarkEnd w:id="842"/>
      <w:r w:rsidRPr="0083187B">
        <w:rPr>
          <w:rFonts w:ascii="Times New Roman" w:hAnsi="Times New Roman"/>
          <w:color w:val="000000"/>
          <w:lang w:val="sk-SK"/>
        </w:rPr>
        <w:t xml:space="preserve">o dopravcu s neadresnými cestovnými dokladmi s prevádzkou dopravných prostriedkov, ktoré nie sú vybavené zariadeniami na automatické počítanie cestujúcich, v rozsahu </w:t>
      </w:r>
      <w:bookmarkEnd w:id="843"/>
    </w:p>
    <w:p w:rsidR="0098188A" w:rsidRPr="0083187B" w:rsidRDefault="00DF7A8E">
      <w:pPr>
        <w:spacing w:before="225" w:after="225" w:line="264" w:lineRule="auto"/>
        <w:ind w:left="420"/>
        <w:rPr>
          <w:lang w:val="sk-SK"/>
        </w:rPr>
      </w:pPr>
      <w:bookmarkStart w:id="844" w:name="paragraf-21.odsek-2.pismeno-c.bod-1"/>
      <w:r w:rsidRPr="0083187B">
        <w:rPr>
          <w:rFonts w:ascii="Times New Roman" w:hAnsi="Times New Roman"/>
          <w:color w:val="000000"/>
          <w:lang w:val="sk-SK"/>
        </w:rPr>
        <w:t xml:space="preserve"> </w:t>
      </w:r>
      <w:bookmarkStart w:id="845" w:name="paragraf-21.odsek-2.pismeno-c.bod-1.ozna"/>
      <w:r w:rsidRPr="0083187B">
        <w:rPr>
          <w:rFonts w:ascii="Times New Roman" w:hAnsi="Times New Roman"/>
          <w:color w:val="000000"/>
          <w:lang w:val="sk-SK"/>
        </w:rPr>
        <w:t xml:space="preserve">1. </w:t>
      </w:r>
      <w:bookmarkStart w:id="846" w:name="paragraf-21.odsek-2.pismeno-c.bod-1.text"/>
      <w:bookmarkEnd w:id="845"/>
      <w:r w:rsidRPr="0083187B">
        <w:rPr>
          <w:rFonts w:ascii="Times New Roman" w:hAnsi="Times New Roman"/>
          <w:color w:val="000000"/>
          <w:lang w:val="sk-SK"/>
        </w:rPr>
        <w:t xml:space="preserve">označenie linky alebo kód linky a číslo spoja, </w:t>
      </w:r>
      <w:bookmarkEnd w:id="846"/>
    </w:p>
    <w:p w:rsidR="0098188A" w:rsidRPr="0083187B" w:rsidRDefault="00DF7A8E">
      <w:pPr>
        <w:spacing w:before="225" w:after="225" w:line="264" w:lineRule="auto"/>
        <w:ind w:left="420"/>
        <w:rPr>
          <w:lang w:val="sk-SK"/>
        </w:rPr>
      </w:pPr>
      <w:bookmarkStart w:id="847" w:name="paragraf-21.odsek-2.pismeno-c.bod-2"/>
      <w:bookmarkEnd w:id="844"/>
      <w:r w:rsidRPr="0083187B">
        <w:rPr>
          <w:rFonts w:ascii="Times New Roman" w:hAnsi="Times New Roman"/>
          <w:color w:val="000000"/>
          <w:lang w:val="sk-SK"/>
        </w:rPr>
        <w:t xml:space="preserve"> </w:t>
      </w:r>
      <w:bookmarkStart w:id="848" w:name="paragraf-21.odsek-2.pismeno-c.bod-2.ozna"/>
      <w:r w:rsidRPr="0083187B">
        <w:rPr>
          <w:rFonts w:ascii="Times New Roman" w:hAnsi="Times New Roman"/>
          <w:color w:val="000000"/>
          <w:lang w:val="sk-SK"/>
        </w:rPr>
        <w:t xml:space="preserve">2. </w:t>
      </w:r>
      <w:bookmarkStart w:id="849" w:name="paragraf-21.odsek-2.pismeno-c.bod-2.text"/>
      <w:bookmarkEnd w:id="848"/>
      <w:r w:rsidRPr="0083187B">
        <w:rPr>
          <w:rFonts w:ascii="Times New Roman" w:hAnsi="Times New Roman"/>
          <w:color w:val="000000"/>
          <w:lang w:val="sk-SK"/>
        </w:rPr>
        <w:t xml:space="preserve">identifikátor úseku medzi zástavkami linky, </w:t>
      </w:r>
      <w:bookmarkEnd w:id="849"/>
    </w:p>
    <w:p w:rsidR="0098188A" w:rsidRPr="0083187B" w:rsidRDefault="00DF7A8E">
      <w:pPr>
        <w:spacing w:before="225" w:after="225" w:line="264" w:lineRule="auto"/>
        <w:ind w:left="420"/>
        <w:rPr>
          <w:lang w:val="sk-SK"/>
        </w:rPr>
      </w:pPr>
      <w:bookmarkStart w:id="850" w:name="paragraf-21.odsek-2.pismeno-c.bod-3"/>
      <w:bookmarkEnd w:id="847"/>
      <w:r w:rsidRPr="0083187B">
        <w:rPr>
          <w:rFonts w:ascii="Times New Roman" w:hAnsi="Times New Roman"/>
          <w:color w:val="000000"/>
          <w:lang w:val="sk-SK"/>
        </w:rPr>
        <w:t xml:space="preserve"> </w:t>
      </w:r>
      <w:bookmarkStart w:id="851" w:name="paragraf-21.odsek-2.pismeno-c.bod-3.ozna"/>
      <w:r w:rsidRPr="0083187B">
        <w:rPr>
          <w:rFonts w:ascii="Times New Roman" w:hAnsi="Times New Roman"/>
          <w:color w:val="000000"/>
          <w:lang w:val="sk-SK"/>
        </w:rPr>
        <w:t xml:space="preserve">3. </w:t>
      </w:r>
      <w:bookmarkStart w:id="852" w:name="paragraf-21.odsek-2.pismeno-c.bod-3.text"/>
      <w:bookmarkEnd w:id="851"/>
      <w:r w:rsidRPr="0083187B">
        <w:rPr>
          <w:rFonts w:ascii="Times New Roman" w:hAnsi="Times New Roman"/>
          <w:color w:val="000000"/>
          <w:lang w:val="sk-SK"/>
        </w:rPr>
        <w:t xml:space="preserve">odhadovaný priemerný počet cestujúcich na linke za 24 hodín. </w:t>
      </w:r>
      <w:bookmarkEnd w:id="852"/>
    </w:p>
    <w:p w:rsidR="0098188A" w:rsidRPr="0083187B" w:rsidRDefault="00DF7A8E">
      <w:pPr>
        <w:spacing w:before="225" w:after="225" w:line="264" w:lineRule="auto"/>
        <w:ind w:left="270"/>
        <w:rPr>
          <w:lang w:val="sk-SK"/>
        </w:rPr>
      </w:pPr>
      <w:bookmarkStart w:id="853" w:name="paragraf-21.odsek-3"/>
      <w:bookmarkEnd w:id="802"/>
      <w:bookmarkEnd w:id="841"/>
      <w:bookmarkEnd w:id="850"/>
      <w:r w:rsidRPr="0083187B">
        <w:rPr>
          <w:rFonts w:ascii="Times New Roman" w:hAnsi="Times New Roman"/>
          <w:color w:val="000000"/>
          <w:lang w:val="sk-SK"/>
        </w:rPr>
        <w:t xml:space="preserve"> </w:t>
      </w:r>
      <w:bookmarkStart w:id="854" w:name="paragraf-21.odsek-3.oznacenie"/>
      <w:r w:rsidRPr="0083187B">
        <w:rPr>
          <w:rFonts w:ascii="Times New Roman" w:hAnsi="Times New Roman"/>
          <w:color w:val="000000"/>
          <w:lang w:val="sk-SK"/>
        </w:rPr>
        <w:t xml:space="preserve">(3) </w:t>
      </w:r>
      <w:bookmarkStart w:id="855" w:name="paragraf-21.odsek-3.text"/>
      <w:bookmarkEnd w:id="854"/>
      <w:r w:rsidRPr="0083187B">
        <w:rPr>
          <w:rFonts w:ascii="Times New Roman" w:hAnsi="Times New Roman"/>
          <w:color w:val="000000"/>
          <w:lang w:val="sk-SK"/>
        </w:rPr>
        <w:t xml:space="preserve">Ak ide o dopravcu s kombináciou adresných cestovných dokladov a neadresných cestovných dokladov, poskytujú sa prevádzkové údaje v kombinácii podľa odseku 2 v samostatných databázach. </w:t>
      </w:r>
      <w:bookmarkEnd w:id="855"/>
    </w:p>
    <w:p w:rsidR="0098188A" w:rsidRPr="0083187B" w:rsidRDefault="00DF7A8E">
      <w:pPr>
        <w:spacing w:after="0" w:line="264" w:lineRule="auto"/>
        <w:ind w:left="270"/>
        <w:rPr>
          <w:lang w:val="sk-SK"/>
        </w:rPr>
      </w:pPr>
      <w:bookmarkStart w:id="856" w:name="paragraf-21.odsek-4"/>
      <w:bookmarkEnd w:id="853"/>
      <w:r w:rsidRPr="0083187B">
        <w:rPr>
          <w:rFonts w:ascii="Times New Roman" w:hAnsi="Times New Roman"/>
          <w:color w:val="000000"/>
          <w:lang w:val="sk-SK"/>
        </w:rPr>
        <w:t xml:space="preserve"> </w:t>
      </w:r>
      <w:bookmarkStart w:id="857" w:name="paragraf-21.odsek-4.oznacenie"/>
      <w:r w:rsidRPr="0083187B">
        <w:rPr>
          <w:rFonts w:ascii="Times New Roman" w:hAnsi="Times New Roman"/>
          <w:color w:val="000000"/>
          <w:lang w:val="sk-SK"/>
        </w:rPr>
        <w:t xml:space="preserve">(4) </w:t>
      </w:r>
      <w:bookmarkStart w:id="858" w:name="paragraf-21.odsek-4.text"/>
      <w:bookmarkEnd w:id="857"/>
      <w:r w:rsidRPr="0083187B">
        <w:rPr>
          <w:rFonts w:ascii="Times New Roman" w:hAnsi="Times New Roman"/>
          <w:color w:val="000000"/>
          <w:lang w:val="sk-SK"/>
        </w:rPr>
        <w:t xml:space="preserve">Súhrnné prevádzkové údaje vo formáte podľa odseku 1 sú </w:t>
      </w:r>
      <w:bookmarkEnd w:id="858"/>
    </w:p>
    <w:p w:rsidR="0098188A" w:rsidRPr="0083187B" w:rsidRDefault="00DF7A8E">
      <w:pPr>
        <w:spacing w:before="225" w:after="225" w:line="264" w:lineRule="auto"/>
        <w:ind w:left="345"/>
        <w:rPr>
          <w:lang w:val="sk-SK"/>
        </w:rPr>
      </w:pPr>
      <w:bookmarkStart w:id="859" w:name="paragraf-21.odsek-4.pismeno-a"/>
      <w:r w:rsidRPr="0083187B">
        <w:rPr>
          <w:rFonts w:ascii="Times New Roman" w:hAnsi="Times New Roman"/>
          <w:color w:val="000000"/>
          <w:lang w:val="sk-SK"/>
        </w:rPr>
        <w:t xml:space="preserve"> </w:t>
      </w:r>
      <w:bookmarkStart w:id="860" w:name="paragraf-21.odsek-4.pismeno-a.oznacenie"/>
      <w:r w:rsidRPr="0083187B">
        <w:rPr>
          <w:rFonts w:ascii="Times New Roman" w:hAnsi="Times New Roman"/>
          <w:color w:val="000000"/>
          <w:lang w:val="sk-SK"/>
        </w:rPr>
        <w:t xml:space="preserve">a) </w:t>
      </w:r>
      <w:bookmarkStart w:id="861" w:name="paragraf-21.odsek-4.pismeno-a.text"/>
      <w:bookmarkEnd w:id="860"/>
      <w:r w:rsidRPr="0083187B">
        <w:rPr>
          <w:rFonts w:ascii="Times New Roman" w:hAnsi="Times New Roman"/>
          <w:color w:val="000000"/>
          <w:lang w:val="sk-SK"/>
        </w:rPr>
        <w:t xml:space="preserve">číselník zastávok linky s uvedením kódu obce a názvu obce, na území ktorej sa zastávka linky nachádza podľa štatistického číselníka obcí, </w:t>
      </w:r>
      <w:bookmarkEnd w:id="861"/>
    </w:p>
    <w:p w:rsidR="0098188A" w:rsidRPr="0083187B" w:rsidRDefault="00DF7A8E">
      <w:pPr>
        <w:spacing w:before="225" w:after="225" w:line="264" w:lineRule="auto"/>
        <w:ind w:left="345"/>
        <w:rPr>
          <w:lang w:val="sk-SK"/>
        </w:rPr>
      </w:pPr>
      <w:bookmarkStart w:id="862" w:name="paragraf-21.odsek-4.pismeno-b"/>
      <w:bookmarkEnd w:id="859"/>
      <w:r w:rsidRPr="0083187B">
        <w:rPr>
          <w:rFonts w:ascii="Times New Roman" w:hAnsi="Times New Roman"/>
          <w:color w:val="000000"/>
          <w:lang w:val="sk-SK"/>
        </w:rPr>
        <w:t xml:space="preserve"> </w:t>
      </w:r>
      <w:bookmarkStart w:id="863" w:name="paragraf-21.odsek-4.pismeno-b.oznacenie"/>
      <w:r w:rsidRPr="0083187B">
        <w:rPr>
          <w:rFonts w:ascii="Times New Roman" w:hAnsi="Times New Roman"/>
          <w:color w:val="000000"/>
          <w:lang w:val="sk-SK"/>
        </w:rPr>
        <w:t xml:space="preserve">b) </w:t>
      </w:r>
      <w:bookmarkStart w:id="864" w:name="paragraf-21.odsek-4.pismeno-b.text"/>
      <w:bookmarkEnd w:id="863"/>
      <w:r w:rsidRPr="0083187B">
        <w:rPr>
          <w:rFonts w:ascii="Times New Roman" w:hAnsi="Times New Roman"/>
          <w:color w:val="000000"/>
          <w:lang w:val="sk-SK"/>
        </w:rPr>
        <w:t xml:space="preserve">štruktúra predaja cestovných dokladov podľa druhu okrem predaja adresných cestovných dokladov, </w:t>
      </w:r>
      <w:bookmarkEnd w:id="864"/>
    </w:p>
    <w:p w:rsidR="0098188A" w:rsidRPr="0083187B" w:rsidRDefault="00DF7A8E">
      <w:pPr>
        <w:spacing w:before="225" w:after="225" w:line="264" w:lineRule="auto"/>
        <w:ind w:left="345"/>
        <w:rPr>
          <w:lang w:val="sk-SK"/>
        </w:rPr>
      </w:pPr>
      <w:bookmarkStart w:id="865" w:name="paragraf-21.odsek-4.pismeno-c"/>
      <w:bookmarkEnd w:id="862"/>
      <w:r w:rsidRPr="0083187B">
        <w:rPr>
          <w:rFonts w:ascii="Times New Roman" w:hAnsi="Times New Roman"/>
          <w:color w:val="000000"/>
          <w:lang w:val="sk-SK"/>
        </w:rPr>
        <w:t xml:space="preserve"> </w:t>
      </w:r>
      <w:bookmarkStart w:id="866" w:name="paragraf-21.odsek-4.pismeno-c.oznacenie"/>
      <w:r w:rsidRPr="0083187B">
        <w:rPr>
          <w:rFonts w:ascii="Times New Roman" w:hAnsi="Times New Roman"/>
          <w:color w:val="000000"/>
          <w:lang w:val="sk-SK"/>
        </w:rPr>
        <w:t xml:space="preserve">c) </w:t>
      </w:r>
      <w:bookmarkStart w:id="867" w:name="paragraf-21.odsek-4.pismeno-c.text"/>
      <w:bookmarkEnd w:id="866"/>
      <w:r w:rsidRPr="0083187B">
        <w:rPr>
          <w:rFonts w:ascii="Times New Roman" w:hAnsi="Times New Roman"/>
          <w:color w:val="000000"/>
          <w:lang w:val="sk-SK"/>
        </w:rPr>
        <w:t xml:space="preserve">štruktúra dopravných prostriedkov dopravcu podľa prepravnej kapacity na sedenie a státie, </w:t>
      </w:r>
      <w:bookmarkEnd w:id="867"/>
    </w:p>
    <w:p w:rsidR="0098188A" w:rsidRPr="0083187B" w:rsidRDefault="00DF7A8E">
      <w:pPr>
        <w:spacing w:before="225" w:after="225" w:line="264" w:lineRule="auto"/>
        <w:ind w:left="345"/>
        <w:rPr>
          <w:lang w:val="sk-SK"/>
        </w:rPr>
      </w:pPr>
      <w:bookmarkStart w:id="868" w:name="paragraf-21.odsek-4.pismeno-d"/>
      <w:bookmarkEnd w:id="865"/>
      <w:r w:rsidRPr="0083187B">
        <w:rPr>
          <w:rFonts w:ascii="Times New Roman" w:hAnsi="Times New Roman"/>
          <w:color w:val="000000"/>
          <w:lang w:val="sk-SK"/>
        </w:rPr>
        <w:t xml:space="preserve"> </w:t>
      </w:r>
      <w:bookmarkStart w:id="869" w:name="paragraf-21.odsek-4.pismeno-d.oznacenie"/>
      <w:r w:rsidRPr="0083187B">
        <w:rPr>
          <w:rFonts w:ascii="Times New Roman" w:hAnsi="Times New Roman"/>
          <w:color w:val="000000"/>
          <w:lang w:val="sk-SK"/>
        </w:rPr>
        <w:t xml:space="preserve">d) </w:t>
      </w:r>
      <w:bookmarkStart w:id="870" w:name="paragraf-21.odsek-4.pismeno-d.text"/>
      <w:bookmarkEnd w:id="869"/>
      <w:r w:rsidRPr="0083187B">
        <w:rPr>
          <w:rFonts w:ascii="Times New Roman" w:hAnsi="Times New Roman"/>
          <w:color w:val="000000"/>
          <w:lang w:val="sk-SK"/>
        </w:rPr>
        <w:t xml:space="preserve">uskutočnený dopravný výkon vyjadrený v odjazdených </w:t>
      </w:r>
      <w:proofErr w:type="spellStart"/>
      <w:r w:rsidRPr="0083187B">
        <w:rPr>
          <w:rFonts w:ascii="Times New Roman" w:hAnsi="Times New Roman"/>
          <w:color w:val="000000"/>
          <w:lang w:val="sk-SK"/>
        </w:rPr>
        <w:t>miestokilometroch</w:t>
      </w:r>
      <w:proofErr w:type="spellEnd"/>
      <w:r w:rsidRPr="0083187B">
        <w:rPr>
          <w:rFonts w:ascii="Times New Roman" w:hAnsi="Times New Roman"/>
          <w:color w:val="000000"/>
          <w:lang w:val="sk-SK"/>
        </w:rPr>
        <w:t xml:space="preserve">, </w:t>
      </w:r>
      <w:proofErr w:type="spellStart"/>
      <w:r w:rsidRPr="0083187B">
        <w:rPr>
          <w:rFonts w:ascii="Times New Roman" w:hAnsi="Times New Roman"/>
          <w:color w:val="000000"/>
          <w:lang w:val="sk-SK"/>
        </w:rPr>
        <w:t>vozidlokilometroch</w:t>
      </w:r>
      <w:proofErr w:type="spellEnd"/>
      <w:r w:rsidRPr="0083187B">
        <w:rPr>
          <w:rFonts w:ascii="Times New Roman" w:hAnsi="Times New Roman"/>
          <w:color w:val="000000"/>
          <w:lang w:val="sk-SK"/>
        </w:rPr>
        <w:t xml:space="preserve">, </w:t>
      </w:r>
      <w:proofErr w:type="spellStart"/>
      <w:r w:rsidRPr="0083187B">
        <w:rPr>
          <w:rFonts w:ascii="Times New Roman" w:hAnsi="Times New Roman"/>
          <w:color w:val="000000"/>
          <w:lang w:val="sk-SK"/>
        </w:rPr>
        <w:t>vlakokilometroch</w:t>
      </w:r>
      <w:proofErr w:type="spellEnd"/>
      <w:r w:rsidRPr="0083187B">
        <w:rPr>
          <w:rFonts w:ascii="Times New Roman" w:hAnsi="Times New Roman"/>
          <w:color w:val="000000"/>
          <w:lang w:val="sk-SK"/>
        </w:rPr>
        <w:t xml:space="preserve"> alebo </w:t>
      </w:r>
      <w:proofErr w:type="spellStart"/>
      <w:r w:rsidRPr="0083187B">
        <w:rPr>
          <w:rFonts w:ascii="Times New Roman" w:hAnsi="Times New Roman"/>
          <w:color w:val="000000"/>
          <w:lang w:val="sk-SK"/>
        </w:rPr>
        <w:t>plavidlokilometroch</w:t>
      </w:r>
      <w:proofErr w:type="spellEnd"/>
      <w:r w:rsidRPr="0083187B">
        <w:rPr>
          <w:rFonts w:ascii="Times New Roman" w:hAnsi="Times New Roman"/>
          <w:color w:val="000000"/>
          <w:lang w:val="sk-SK"/>
        </w:rPr>
        <w:t xml:space="preserve"> a podľa jednotlivých liniek, </w:t>
      </w:r>
      <w:bookmarkEnd w:id="870"/>
    </w:p>
    <w:p w:rsidR="0098188A" w:rsidRPr="0083187B" w:rsidRDefault="00DF7A8E">
      <w:pPr>
        <w:spacing w:before="225" w:after="225" w:line="264" w:lineRule="auto"/>
        <w:ind w:left="345"/>
        <w:rPr>
          <w:lang w:val="sk-SK"/>
        </w:rPr>
      </w:pPr>
      <w:bookmarkStart w:id="871" w:name="paragraf-21.odsek-4.pismeno-e"/>
      <w:bookmarkEnd w:id="868"/>
      <w:r w:rsidRPr="0083187B">
        <w:rPr>
          <w:rFonts w:ascii="Times New Roman" w:hAnsi="Times New Roman"/>
          <w:color w:val="000000"/>
          <w:lang w:val="sk-SK"/>
        </w:rPr>
        <w:t xml:space="preserve"> </w:t>
      </w:r>
      <w:bookmarkStart w:id="872" w:name="paragraf-21.odsek-4.pismeno-e.oznacenie"/>
      <w:r w:rsidRPr="0083187B">
        <w:rPr>
          <w:rFonts w:ascii="Times New Roman" w:hAnsi="Times New Roman"/>
          <w:color w:val="000000"/>
          <w:lang w:val="sk-SK"/>
        </w:rPr>
        <w:t xml:space="preserve">e) </w:t>
      </w:r>
      <w:bookmarkStart w:id="873" w:name="paragraf-21.odsek-4.pismeno-e.text"/>
      <w:bookmarkEnd w:id="872"/>
      <w:r w:rsidRPr="0083187B">
        <w:rPr>
          <w:rFonts w:ascii="Times New Roman" w:hAnsi="Times New Roman"/>
          <w:color w:val="000000"/>
          <w:lang w:val="sk-SK"/>
        </w:rPr>
        <w:t xml:space="preserve">celkový počet prepravených cestujúcich, objem tržieb a ostatných výnosov, </w:t>
      </w:r>
      <w:bookmarkEnd w:id="873"/>
    </w:p>
    <w:p w:rsidR="0098188A" w:rsidRPr="0083187B" w:rsidRDefault="00DF7A8E">
      <w:pPr>
        <w:spacing w:before="225" w:after="225" w:line="264" w:lineRule="auto"/>
        <w:ind w:left="345"/>
        <w:rPr>
          <w:lang w:val="sk-SK"/>
        </w:rPr>
      </w:pPr>
      <w:bookmarkStart w:id="874" w:name="paragraf-21.odsek-4.pismeno-f"/>
      <w:bookmarkEnd w:id="871"/>
      <w:r w:rsidRPr="0083187B">
        <w:rPr>
          <w:rFonts w:ascii="Times New Roman" w:hAnsi="Times New Roman"/>
          <w:color w:val="000000"/>
          <w:lang w:val="sk-SK"/>
        </w:rPr>
        <w:t xml:space="preserve"> </w:t>
      </w:r>
      <w:bookmarkStart w:id="875" w:name="paragraf-21.odsek-4.pismeno-f.oznacenie"/>
      <w:r w:rsidRPr="0083187B">
        <w:rPr>
          <w:rFonts w:ascii="Times New Roman" w:hAnsi="Times New Roman"/>
          <w:color w:val="000000"/>
          <w:lang w:val="sk-SK"/>
        </w:rPr>
        <w:t xml:space="preserve">f) </w:t>
      </w:r>
      <w:bookmarkStart w:id="876" w:name="paragraf-21.odsek-4.pismeno-f.text"/>
      <w:bookmarkEnd w:id="875"/>
      <w:r w:rsidRPr="0083187B">
        <w:rPr>
          <w:rFonts w:ascii="Times New Roman" w:hAnsi="Times New Roman"/>
          <w:color w:val="000000"/>
          <w:lang w:val="sk-SK"/>
        </w:rPr>
        <w:t xml:space="preserve">celkový príspevok objednávateľa a celkové ekonomicky oprávnené náklady dopravcu zahrňujúce aj straty vyplývajúce z poskytnutých zliav z cestovného, </w:t>
      </w:r>
      <w:bookmarkEnd w:id="876"/>
    </w:p>
    <w:p w:rsidR="0098188A" w:rsidRPr="0083187B" w:rsidRDefault="00DF7A8E">
      <w:pPr>
        <w:spacing w:before="225" w:after="225" w:line="264" w:lineRule="auto"/>
        <w:ind w:left="345"/>
        <w:rPr>
          <w:lang w:val="sk-SK"/>
        </w:rPr>
      </w:pPr>
      <w:bookmarkStart w:id="877" w:name="paragraf-21.odsek-4.pismeno-g"/>
      <w:bookmarkEnd w:id="874"/>
      <w:r w:rsidRPr="0083187B">
        <w:rPr>
          <w:rFonts w:ascii="Times New Roman" w:hAnsi="Times New Roman"/>
          <w:color w:val="000000"/>
          <w:lang w:val="sk-SK"/>
        </w:rPr>
        <w:t xml:space="preserve"> </w:t>
      </w:r>
      <w:bookmarkStart w:id="878" w:name="paragraf-21.odsek-4.pismeno-g.oznacenie"/>
      <w:r w:rsidRPr="0083187B">
        <w:rPr>
          <w:rFonts w:ascii="Times New Roman" w:hAnsi="Times New Roman"/>
          <w:color w:val="000000"/>
          <w:lang w:val="sk-SK"/>
        </w:rPr>
        <w:t xml:space="preserve">g) </w:t>
      </w:r>
      <w:bookmarkStart w:id="879" w:name="paragraf-21.odsek-4.pismeno-g.text"/>
      <w:bookmarkEnd w:id="878"/>
      <w:r w:rsidRPr="0083187B">
        <w:rPr>
          <w:rFonts w:ascii="Times New Roman" w:hAnsi="Times New Roman"/>
          <w:color w:val="000000"/>
          <w:lang w:val="sk-SK"/>
        </w:rPr>
        <w:t xml:space="preserve">iné číselníky, ak ide o iné číselné identifikátory. </w:t>
      </w:r>
      <w:bookmarkEnd w:id="879"/>
    </w:p>
    <w:p w:rsidR="0098188A" w:rsidRPr="0083187B" w:rsidRDefault="00DF7A8E">
      <w:pPr>
        <w:spacing w:before="225" w:after="225" w:line="264" w:lineRule="auto"/>
        <w:ind w:left="270"/>
        <w:rPr>
          <w:lang w:val="sk-SK"/>
        </w:rPr>
      </w:pPr>
      <w:bookmarkStart w:id="880" w:name="paragraf-21.odsek-5"/>
      <w:bookmarkEnd w:id="856"/>
      <w:bookmarkEnd w:id="877"/>
      <w:r w:rsidRPr="0083187B">
        <w:rPr>
          <w:rFonts w:ascii="Times New Roman" w:hAnsi="Times New Roman"/>
          <w:color w:val="000000"/>
          <w:lang w:val="sk-SK"/>
        </w:rPr>
        <w:t xml:space="preserve"> </w:t>
      </w:r>
      <w:bookmarkStart w:id="881" w:name="paragraf-21.odsek-5.oznacenie"/>
      <w:r w:rsidRPr="0083187B">
        <w:rPr>
          <w:rFonts w:ascii="Times New Roman" w:hAnsi="Times New Roman"/>
          <w:color w:val="000000"/>
          <w:lang w:val="sk-SK"/>
        </w:rPr>
        <w:t xml:space="preserve">(5) </w:t>
      </w:r>
      <w:bookmarkStart w:id="882" w:name="paragraf-21.odsek-5.text"/>
      <w:bookmarkEnd w:id="881"/>
      <w:r w:rsidRPr="0083187B">
        <w:rPr>
          <w:rFonts w:ascii="Times New Roman" w:hAnsi="Times New Roman"/>
          <w:color w:val="000000"/>
          <w:lang w:val="sk-SK"/>
        </w:rPr>
        <w:t xml:space="preserve">Prevádzkové údaje podľa odsekov 1 až 4 poskytuje objednávateľ národnej dopravnej autorite a príslušnému organizátorovi za kalendárny rok, a to </w:t>
      </w:r>
      <w:r w:rsidRPr="00447E5B">
        <w:rPr>
          <w:rFonts w:ascii="Times New Roman" w:hAnsi="Times New Roman"/>
          <w:color w:val="FF0000"/>
          <w:lang w:val="sk-SK"/>
        </w:rPr>
        <w:t xml:space="preserve">do </w:t>
      </w:r>
      <w:r w:rsidRPr="00447E5B">
        <w:rPr>
          <w:rFonts w:ascii="Times New Roman" w:eastAsiaTheme="minorEastAsia" w:hAnsi="Times New Roman" w:cs="Times New Roman"/>
          <w:color w:val="FF0000"/>
          <w:lang w:val="sk-SK"/>
        </w:rPr>
        <w:t>31. marca</w:t>
      </w:r>
      <w:r w:rsidRPr="00447E5B" w:rsidDel="00DF7A8E">
        <w:rPr>
          <w:rFonts w:ascii="Times New Roman" w:hAnsi="Times New Roman" w:cs="Times New Roman"/>
          <w:color w:val="FF0000"/>
          <w:lang w:val="sk-SK"/>
        </w:rPr>
        <w:t xml:space="preserve"> </w:t>
      </w:r>
      <w:r w:rsidRPr="00447E5B">
        <w:rPr>
          <w:rFonts w:ascii="Times New Roman" w:hAnsi="Times New Roman"/>
          <w:strike/>
          <w:lang w:val="sk-SK"/>
        </w:rPr>
        <w:t>30. júna</w:t>
      </w:r>
      <w:r w:rsidRPr="00447E5B">
        <w:rPr>
          <w:rFonts w:ascii="Times New Roman" w:hAnsi="Times New Roman"/>
          <w:lang w:val="sk-SK"/>
        </w:rPr>
        <w:t xml:space="preserve"> </w:t>
      </w:r>
      <w:r w:rsidRPr="0083187B">
        <w:rPr>
          <w:rFonts w:ascii="Times New Roman" w:hAnsi="Times New Roman"/>
          <w:color w:val="000000"/>
          <w:lang w:val="sk-SK"/>
        </w:rPr>
        <w:t xml:space="preserve">nasledujúceho roka. </w:t>
      </w:r>
      <w:bookmarkEnd w:id="882"/>
    </w:p>
    <w:bookmarkEnd w:id="797"/>
    <w:bookmarkEnd w:id="880"/>
    <w:p w:rsidR="0098188A" w:rsidRPr="0083187B" w:rsidRDefault="0098188A">
      <w:pPr>
        <w:spacing w:after="0"/>
        <w:ind w:left="120"/>
        <w:rPr>
          <w:lang w:val="sk-SK"/>
        </w:rPr>
      </w:pPr>
    </w:p>
    <w:p w:rsidR="0098188A" w:rsidRPr="0083187B" w:rsidRDefault="00DF7A8E">
      <w:pPr>
        <w:spacing w:before="225" w:after="225" w:line="264" w:lineRule="auto"/>
        <w:ind w:left="195"/>
        <w:jc w:val="center"/>
        <w:rPr>
          <w:lang w:val="sk-SK"/>
        </w:rPr>
      </w:pPr>
      <w:bookmarkStart w:id="883" w:name="paragraf-22.oznacenie"/>
      <w:bookmarkStart w:id="884" w:name="paragraf-22"/>
      <w:r w:rsidRPr="0083187B">
        <w:rPr>
          <w:rFonts w:ascii="Times New Roman" w:hAnsi="Times New Roman"/>
          <w:b/>
          <w:color w:val="000000"/>
          <w:lang w:val="sk-SK"/>
        </w:rPr>
        <w:t xml:space="preserve"> § 22 </w:t>
      </w:r>
    </w:p>
    <w:p w:rsidR="0098188A" w:rsidRPr="0083187B" w:rsidRDefault="00DF7A8E">
      <w:pPr>
        <w:spacing w:before="225" w:after="225" w:line="264" w:lineRule="auto"/>
        <w:ind w:left="195"/>
        <w:jc w:val="center"/>
        <w:rPr>
          <w:lang w:val="sk-SK"/>
        </w:rPr>
      </w:pPr>
      <w:bookmarkStart w:id="885" w:name="paragraf-22.nadpis"/>
      <w:bookmarkEnd w:id="883"/>
      <w:r w:rsidRPr="0083187B">
        <w:rPr>
          <w:rFonts w:ascii="Times New Roman" w:hAnsi="Times New Roman"/>
          <w:b/>
          <w:color w:val="000000"/>
          <w:lang w:val="sk-SK"/>
        </w:rPr>
        <w:t xml:space="preserve"> Štruktúra prevádzkových údajov, ich formát pre strojové spracovanie a štandardy formátov a číselníkov </w:t>
      </w:r>
    </w:p>
    <w:p w:rsidR="0098188A" w:rsidRPr="0083187B" w:rsidRDefault="00DF7A8E">
      <w:pPr>
        <w:spacing w:after="0" w:line="264" w:lineRule="auto"/>
        <w:ind w:left="270"/>
        <w:rPr>
          <w:lang w:val="sk-SK"/>
        </w:rPr>
      </w:pPr>
      <w:bookmarkStart w:id="886" w:name="paragraf-22.odsek-1"/>
      <w:bookmarkEnd w:id="885"/>
      <w:r w:rsidRPr="0083187B">
        <w:rPr>
          <w:rFonts w:ascii="Times New Roman" w:hAnsi="Times New Roman"/>
          <w:color w:val="000000"/>
          <w:lang w:val="sk-SK"/>
        </w:rPr>
        <w:t xml:space="preserve"> </w:t>
      </w:r>
      <w:bookmarkStart w:id="887" w:name="paragraf-22.odsek-1.oznacenie"/>
      <w:r w:rsidRPr="0083187B">
        <w:rPr>
          <w:rFonts w:ascii="Times New Roman" w:hAnsi="Times New Roman"/>
          <w:color w:val="000000"/>
          <w:lang w:val="sk-SK"/>
        </w:rPr>
        <w:t xml:space="preserve">(1) </w:t>
      </w:r>
      <w:bookmarkEnd w:id="887"/>
      <w:r w:rsidRPr="0083187B">
        <w:rPr>
          <w:rFonts w:ascii="Times New Roman" w:hAnsi="Times New Roman"/>
          <w:color w:val="000000"/>
          <w:lang w:val="sk-SK"/>
        </w:rPr>
        <w:t xml:space="preserve">Prevádzkové údaje podľa </w:t>
      </w:r>
      <w:hyperlink r:id="rId17" w:anchor="paragraf-25.odsek-2">
        <w:r w:rsidRPr="0083187B">
          <w:rPr>
            <w:rFonts w:ascii="Times New Roman" w:hAnsi="Times New Roman"/>
            <w:color w:val="0000FF"/>
            <w:u w:val="single"/>
            <w:lang w:val="sk-SK"/>
          </w:rPr>
          <w:t>§ 25 ods. 2 zákona</w:t>
        </w:r>
      </w:hyperlink>
      <w:bookmarkStart w:id="888" w:name="paragraf-22.odsek-1.text"/>
      <w:r w:rsidRPr="0083187B">
        <w:rPr>
          <w:rFonts w:ascii="Times New Roman" w:hAnsi="Times New Roman"/>
          <w:color w:val="000000"/>
          <w:lang w:val="sk-SK"/>
        </w:rPr>
        <w:t xml:space="preserve"> sa poskytujú </w:t>
      </w:r>
      <w:bookmarkEnd w:id="888"/>
    </w:p>
    <w:p w:rsidR="0098188A" w:rsidRPr="0083187B" w:rsidRDefault="00DF7A8E">
      <w:pPr>
        <w:spacing w:before="225" w:after="225" w:line="264" w:lineRule="auto"/>
        <w:ind w:left="345"/>
        <w:rPr>
          <w:lang w:val="sk-SK"/>
        </w:rPr>
      </w:pPr>
      <w:bookmarkStart w:id="889" w:name="paragraf-22.odsek-1.pismeno-a"/>
      <w:r w:rsidRPr="0083187B">
        <w:rPr>
          <w:rFonts w:ascii="Times New Roman" w:hAnsi="Times New Roman"/>
          <w:color w:val="000000"/>
          <w:lang w:val="sk-SK"/>
        </w:rPr>
        <w:t xml:space="preserve"> </w:t>
      </w:r>
      <w:bookmarkStart w:id="890" w:name="paragraf-22.odsek-1.pismeno-a.oznacenie"/>
      <w:r w:rsidRPr="0083187B">
        <w:rPr>
          <w:rFonts w:ascii="Times New Roman" w:hAnsi="Times New Roman"/>
          <w:color w:val="000000"/>
          <w:lang w:val="sk-SK"/>
        </w:rPr>
        <w:t xml:space="preserve">a) </w:t>
      </w:r>
      <w:bookmarkStart w:id="891" w:name="paragraf-22.odsek-1.pismeno-a.text"/>
      <w:bookmarkEnd w:id="890"/>
      <w:r w:rsidRPr="0083187B">
        <w:rPr>
          <w:rFonts w:ascii="Times New Roman" w:hAnsi="Times New Roman"/>
          <w:color w:val="000000"/>
          <w:lang w:val="sk-SK"/>
        </w:rPr>
        <w:t xml:space="preserve">vo validovanom formáte GTFS </w:t>
      </w:r>
      <w:proofErr w:type="spellStart"/>
      <w:r w:rsidRPr="0083187B">
        <w:rPr>
          <w:rFonts w:ascii="Times New Roman" w:hAnsi="Times New Roman"/>
          <w:color w:val="000000"/>
          <w:lang w:val="sk-SK"/>
        </w:rPr>
        <w:t>Static</w:t>
      </w:r>
      <w:proofErr w:type="spellEnd"/>
      <w:r w:rsidRPr="0083187B">
        <w:rPr>
          <w:rFonts w:ascii="Times New Roman" w:hAnsi="Times New Roman"/>
          <w:color w:val="000000"/>
          <w:lang w:val="sk-SK"/>
        </w:rPr>
        <w:t xml:space="preserve">, ak ide o prevádzkové údaje týkajúce sa cestovných poriadkov, najneskôr dva dni pred účinnosťou cestovného poriadku, a informácie o poskytovaných službách na staniciach, zastávkach a v dopravných prostriedkoch, </w:t>
      </w:r>
      <w:bookmarkEnd w:id="891"/>
    </w:p>
    <w:p w:rsidR="0098188A" w:rsidRPr="0083187B" w:rsidRDefault="00DF7A8E">
      <w:pPr>
        <w:spacing w:before="225" w:after="225" w:line="264" w:lineRule="auto"/>
        <w:ind w:left="345"/>
        <w:rPr>
          <w:lang w:val="sk-SK"/>
        </w:rPr>
      </w:pPr>
      <w:bookmarkStart w:id="892" w:name="paragraf-22.odsek-1.pismeno-b"/>
      <w:bookmarkEnd w:id="889"/>
      <w:r w:rsidRPr="0083187B">
        <w:rPr>
          <w:rFonts w:ascii="Times New Roman" w:hAnsi="Times New Roman"/>
          <w:color w:val="000000"/>
          <w:lang w:val="sk-SK"/>
        </w:rPr>
        <w:lastRenderedPageBreak/>
        <w:t xml:space="preserve"> </w:t>
      </w:r>
      <w:bookmarkStart w:id="893" w:name="paragraf-22.odsek-1.pismeno-b.oznacenie"/>
      <w:r w:rsidRPr="0083187B">
        <w:rPr>
          <w:rFonts w:ascii="Times New Roman" w:hAnsi="Times New Roman"/>
          <w:color w:val="000000"/>
          <w:lang w:val="sk-SK"/>
        </w:rPr>
        <w:t xml:space="preserve">b) </w:t>
      </w:r>
      <w:bookmarkStart w:id="894" w:name="paragraf-22.odsek-1.pismeno-b.text"/>
      <w:bookmarkEnd w:id="893"/>
      <w:r w:rsidRPr="0083187B">
        <w:rPr>
          <w:rFonts w:ascii="Times New Roman" w:hAnsi="Times New Roman"/>
          <w:color w:val="000000"/>
          <w:lang w:val="sk-SK"/>
        </w:rPr>
        <w:t xml:space="preserve">v podobe on-line prístupového bodu vo validovanom formáte GTFS </w:t>
      </w:r>
      <w:proofErr w:type="spellStart"/>
      <w:r w:rsidRPr="0083187B">
        <w:rPr>
          <w:rFonts w:ascii="Times New Roman" w:hAnsi="Times New Roman"/>
          <w:color w:val="000000"/>
          <w:lang w:val="sk-SK"/>
        </w:rPr>
        <w:t>Realtime</w:t>
      </w:r>
      <w:proofErr w:type="spellEnd"/>
      <w:r w:rsidRPr="0083187B">
        <w:rPr>
          <w:rFonts w:ascii="Times New Roman" w:hAnsi="Times New Roman"/>
          <w:color w:val="000000"/>
          <w:lang w:val="sk-SK"/>
        </w:rPr>
        <w:t xml:space="preserve"> v reálnom čase, ak ide o informácie týkajúce sa polohy dopravných prostriedkov a informácie o meškaniach, výlukách a mimoriadnych udalostiach. </w:t>
      </w:r>
      <w:bookmarkEnd w:id="894"/>
    </w:p>
    <w:p w:rsidR="0098188A" w:rsidRPr="0083187B" w:rsidRDefault="00DF7A8E">
      <w:pPr>
        <w:spacing w:before="225" w:after="225" w:line="264" w:lineRule="auto"/>
        <w:ind w:left="270"/>
        <w:rPr>
          <w:lang w:val="sk-SK"/>
        </w:rPr>
      </w:pPr>
      <w:bookmarkStart w:id="895" w:name="paragraf-22.odsek-2"/>
      <w:bookmarkEnd w:id="886"/>
      <w:bookmarkEnd w:id="892"/>
      <w:r w:rsidRPr="0083187B">
        <w:rPr>
          <w:rFonts w:ascii="Times New Roman" w:hAnsi="Times New Roman"/>
          <w:color w:val="000000"/>
          <w:lang w:val="sk-SK"/>
        </w:rPr>
        <w:t xml:space="preserve"> </w:t>
      </w:r>
      <w:bookmarkStart w:id="896" w:name="paragraf-22.odsek-2.oznacenie"/>
      <w:r w:rsidRPr="0083187B">
        <w:rPr>
          <w:rFonts w:ascii="Times New Roman" w:hAnsi="Times New Roman"/>
          <w:color w:val="000000"/>
          <w:lang w:val="sk-SK"/>
        </w:rPr>
        <w:t xml:space="preserve">(2) </w:t>
      </w:r>
      <w:bookmarkStart w:id="897" w:name="paragraf-22.odsek-2.text"/>
      <w:bookmarkEnd w:id="896"/>
      <w:r w:rsidRPr="0083187B">
        <w:rPr>
          <w:rFonts w:ascii="Times New Roman" w:hAnsi="Times New Roman"/>
          <w:color w:val="000000"/>
          <w:lang w:val="sk-SK"/>
        </w:rPr>
        <w:t xml:space="preserve">Štruktúra prevádzkových údajov podľa odseku 1 písm. a) je totožná so štandardizovaným formátom GTFS </w:t>
      </w:r>
      <w:proofErr w:type="spellStart"/>
      <w:r w:rsidRPr="0083187B">
        <w:rPr>
          <w:rFonts w:ascii="Times New Roman" w:hAnsi="Times New Roman"/>
          <w:color w:val="000000"/>
          <w:lang w:val="sk-SK"/>
        </w:rPr>
        <w:t>Static</w:t>
      </w:r>
      <w:proofErr w:type="spellEnd"/>
      <w:r w:rsidRPr="0083187B">
        <w:rPr>
          <w:rFonts w:ascii="Times New Roman" w:hAnsi="Times New Roman"/>
          <w:color w:val="000000"/>
          <w:lang w:val="sk-SK"/>
        </w:rPr>
        <w:t xml:space="preserve"> a štruktúra prevádzkových údajov podľa odseku 1 písm. b) je totožná so štandardizovaným formátom GTFS </w:t>
      </w:r>
      <w:proofErr w:type="spellStart"/>
      <w:r w:rsidRPr="0083187B">
        <w:rPr>
          <w:rFonts w:ascii="Times New Roman" w:hAnsi="Times New Roman"/>
          <w:color w:val="000000"/>
          <w:lang w:val="sk-SK"/>
        </w:rPr>
        <w:t>Realtime</w:t>
      </w:r>
      <w:proofErr w:type="spellEnd"/>
      <w:r w:rsidRPr="0083187B">
        <w:rPr>
          <w:rFonts w:ascii="Times New Roman" w:hAnsi="Times New Roman"/>
          <w:color w:val="000000"/>
          <w:lang w:val="sk-SK"/>
        </w:rPr>
        <w:t xml:space="preserve">. </w:t>
      </w:r>
      <w:bookmarkEnd w:id="897"/>
    </w:p>
    <w:bookmarkEnd w:id="884"/>
    <w:bookmarkEnd w:id="895"/>
    <w:p w:rsidR="0098188A" w:rsidRPr="0083187B" w:rsidRDefault="0098188A">
      <w:pPr>
        <w:spacing w:after="0"/>
        <w:ind w:left="120"/>
        <w:rPr>
          <w:lang w:val="sk-SK"/>
        </w:rPr>
      </w:pPr>
    </w:p>
    <w:p w:rsidR="0098188A" w:rsidRPr="0083187B" w:rsidRDefault="00DF7A8E">
      <w:pPr>
        <w:spacing w:before="225" w:after="225" w:line="264" w:lineRule="auto"/>
        <w:ind w:left="195"/>
        <w:jc w:val="center"/>
        <w:rPr>
          <w:lang w:val="sk-SK"/>
        </w:rPr>
      </w:pPr>
      <w:bookmarkStart w:id="898" w:name="paragraf-23.oznacenie"/>
      <w:bookmarkStart w:id="899" w:name="paragraf-23"/>
      <w:r w:rsidRPr="0083187B">
        <w:rPr>
          <w:rFonts w:ascii="Times New Roman" w:hAnsi="Times New Roman"/>
          <w:b/>
          <w:color w:val="000000"/>
          <w:lang w:val="sk-SK"/>
        </w:rPr>
        <w:t xml:space="preserve"> § 23 </w:t>
      </w:r>
    </w:p>
    <w:p w:rsidR="0098188A" w:rsidRPr="0083187B" w:rsidRDefault="00DF7A8E">
      <w:pPr>
        <w:spacing w:before="225" w:after="225" w:line="264" w:lineRule="auto"/>
        <w:ind w:left="195"/>
        <w:jc w:val="center"/>
        <w:rPr>
          <w:lang w:val="sk-SK"/>
        </w:rPr>
      </w:pPr>
      <w:bookmarkStart w:id="900" w:name="paragraf-23.nadpis"/>
      <w:bookmarkEnd w:id="898"/>
      <w:r w:rsidRPr="0083187B">
        <w:rPr>
          <w:rFonts w:ascii="Times New Roman" w:hAnsi="Times New Roman"/>
          <w:b/>
          <w:color w:val="000000"/>
          <w:lang w:val="sk-SK"/>
        </w:rPr>
        <w:t xml:space="preserve"> Štruktúra základných tarifných skupín a spôsob dokladovania </w:t>
      </w:r>
    </w:p>
    <w:p w:rsidR="0098188A" w:rsidRPr="0083187B" w:rsidRDefault="00DF7A8E">
      <w:pPr>
        <w:spacing w:after="0" w:line="264" w:lineRule="auto"/>
        <w:ind w:left="270"/>
        <w:rPr>
          <w:lang w:val="sk-SK"/>
        </w:rPr>
      </w:pPr>
      <w:bookmarkStart w:id="901" w:name="paragraf-23.odsek-1"/>
      <w:bookmarkEnd w:id="900"/>
      <w:r w:rsidRPr="0083187B">
        <w:rPr>
          <w:rFonts w:ascii="Times New Roman" w:hAnsi="Times New Roman"/>
          <w:color w:val="000000"/>
          <w:lang w:val="sk-SK"/>
        </w:rPr>
        <w:t xml:space="preserve"> </w:t>
      </w:r>
      <w:bookmarkStart w:id="902" w:name="paragraf-23.odsek-1.oznacenie"/>
      <w:r w:rsidRPr="0083187B">
        <w:rPr>
          <w:rFonts w:ascii="Times New Roman" w:hAnsi="Times New Roman"/>
          <w:color w:val="000000"/>
          <w:lang w:val="sk-SK"/>
        </w:rPr>
        <w:t xml:space="preserve">(1) </w:t>
      </w:r>
      <w:bookmarkStart w:id="903" w:name="paragraf-23.odsek-1.text"/>
      <w:bookmarkEnd w:id="902"/>
      <w:r w:rsidRPr="0083187B">
        <w:rPr>
          <w:rFonts w:ascii="Times New Roman" w:hAnsi="Times New Roman"/>
          <w:color w:val="000000"/>
          <w:lang w:val="sk-SK"/>
        </w:rPr>
        <w:t xml:space="preserve">Základné tarifné skupiny sú </w:t>
      </w:r>
      <w:bookmarkEnd w:id="903"/>
    </w:p>
    <w:p w:rsidR="0098188A" w:rsidRPr="0083187B" w:rsidRDefault="00DF7A8E">
      <w:pPr>
        <w:spacing w:before="225" w:after="225" w:line="264" w:lineRule="auto"/>
        <w:ind w:left="345"/>
        <w:rPr>
          <w:lang w:val="sk-SK"/>
        </w:rPr>
      </w:pPr>
      <w:bookmarkStart w:id="904" w:name="paragraf-23.odsek-1.pismeno-a"/>
      <w:r w:rsidRPr="0083187B">
        <w:rPr>
          <w:rFonts w:ascii="Times New Roman" w:hAnsi="Times New Roman"/>
          <w:color w:val="000000"/>
          <w:lang w:val="sk-SK"/>
        </w:rPr>
        <w:t xml:space="preserve"> </w:t>
      </w:r>
      <w:bookmarkStart w:id="905" w:name="paragraf-23.odsek-1.pismeno-a.oznacenie"/>
      <w:r w:rsidRPr="0083187B">
        <w:rPr>
          <w:rFonts w:ascii="Times New Roman" w:hAnsi="Times New Roman"/>
          <w:color w:val="000000"/>
          <w:lang w:val="sk-SK"/>
        </w:rPr>
        <w:t xml:space="preserve">a) </w:t>
      </w:r>
      <w:bookmarkStart w:id="906" w:name="paragraf-23.odsek-1.pismeno-a.text"/>
      <w:bookmarkEnd w:id="905"/>
      <w:r w:rsidRPr="0083187B">
        <w:rPr>
          <w:rFonts w:ascii="Times New Roman" w:hAnsi="Times New Roman"/>
          <w:color w:val="000000"/>
          <w:lang w:val="sk-SK"/>
        </w:rPr>
        <w:t xml:space="preserve">deti do dovŕšenia 6. roku veku, </w:t>
      </w:r>
      <w:bookmarkEnd w:id="906"/>
    </w:p>
    <w:p w:rsidR="0098188A" w:rsidRPr="0083187B" w:rsidRDefault="00DF7A8E">
      <w:pPr>
        <w:spacing w:before="225" w:after="225" w:line="264" w:lineRule="auto"/>
        <w:ind w:left="345"/>
        <w:rPr>
          <w:lang w:val="sk-SK"/>
        </w:rPr>
      </w:pPr>
      <w:bookmarkStart w:id="907" w:name="paragraf-23.odsek-1.pismeno-b"/>
      <w:bookmarkEnd w:id="904"/>
      <w:r w:rsidRPr="0083187B">
        <w:rPr>
          <w:rFonts w:ascii="Times New Roman" w:hAnsi="Times New Roman"/>
          <w:color w:val="000000"/>
          <w:lang w:val="sk-SK"/>
        </w:rPr>
        <w:t xml:space="preserve"> </w:t>
      </w:r>
      <w:bookmarkStart w:id="908" w:name="paragraf-23.odsek-1.pismeno-b.oznacenie"/>
      <w:r w:rsidRPr="0083187B">
        <w:rPr>
          <w:rFonts w:ascii="Times New Roman" w:hAnsi="Times New Roman"/>
          <w:color w:val="000000"/>
          <w:lang w:val="sk-SK"/>
        </w:rPr>
        <w:t xml:space="preserve">b) </w:t>
      </w:r>
      <w:bookmarkStart w:id="909" w:name="paragraf-23.odsek-1.pismeno-b.text"/>
      <w:bookmarkEnd w:id="908"/>
      <w:r w:rsidRPr="0083187B">
        <w:rPr>
          <w:rFonts w:ascii="Times New Roman" w:hAnsi="Times New Roman"/>
          <w:color w:val="000000"/>
          <w:lang w:val="sk-SK"/>
        </w:rPr>
        <w:t xml:space="preserve">deti od 6 rokov do dovŕšenia 18. roku veku, </w:t>
      </w:r>
      <w:bookmarkEnd w:id="909"/>
    </w:p>
    <w:p w:rsidR="0098188A" w:rsidRPr="0083187B" w:rsidRDefault="00DF7A8E">
      <w:pPr>
        <w:spacing w:before="225" w:after="225" w:line="264" w:lineRule="auto"/>
        <w:ind w:left="345"/>
        <w:rPr>
          <w:lang w:val="sk-SK"/>
        </w:rPr>
      </w:pPr>
      <w:bookmarkStart w:id="910" w:name="paragraf-23.odsek-1.pismeno-c"/>
      <w:bookmarkEnd w:id="907"/>
      <w:r w:rsidRPr="0083187B">
        <w:rPr>
          <w:rFonts w:ascii="Times New Roman" w:hAnsi="Times New Roman"/>
          <w:color w:val="000000"/>
          <w:lang w:val="sk-SK"/>
        </w:rPr>
        <w:t xml:space="preserve"> </w:t>
      </w:r>
      <w:bookmarkStart w:id="911" w:name="paragraf-23.odsek-1.pismeno-c.oznacenie"/>
      <w:r w:rsidRPr="0083187B">
        <w:rPr>
          <w:rFonts w:ascii="Times New Roman" w:hAnsi="Times New Roman"/>
          <w:color w:val="000000"/>
          <w:lang w:val="sk-SK"/>
        </w:rPr>
        <w:t xml:space="preserve">c) </w:t>
      </w:r>
      <w:bookmarkStart w:id="912" w:name="paragraf-23.odsek-1.pismeno-c.text"/>
      <w:bookmarkEnd w:id="911"/>
      <w:r w:rsidRPr="0083187B">
        <w:rPr>
          <w:rFonts w:ascii="Times New Roman" w:hAnsi="Times New Roman"/>
          <w:color w:val="000000"/>
          <w:lang w:val="sk-SK"/>
        </w:rPr>
        <w:t xml:space="preserve">žiaci a študenti všetkých stupňov denného štúdia do dovŕšenia 26. roku veku, </w:t>
      </w:r>
      <w:bookmarkEnd w:id="912"/>
    </w:p>
    <w:p w:rsidR="0098188A" w:rsidRPr="0083187B" w:rsidRDefault="00DF7A8E">
      <w:pPr>
        <w:spacing w:before="225" w:after="225" w:line="264" w:lineRule="auto"/>
        <w:ind w:left="345"/>
        <w:rPr>
          <w:lang w:val="sk-SK"/>
        </w:rPr>
      </w:pPr>
      <w:bookmarkStart w:id="913" w:name="paragraf-23.odsek-1.pismeno-d"/>
      <w:bookmarkEnd w:id="910"/>
      <w:r w:rsidRPr="0083187B">
        <w:rPr>
          <w:rFonts w:ascii="Times New Roman" w:hAnsi="Times New Roman"/>
          <w:color w:val="000000"/>
          <w:lang w:val="sk-SK"/>
        </w:rPr>
        <w:t xml:space="preserve"> </w:t>
      </w:r>
      <w:bookmarkStart w:id="914" w:name="paragraf-23.odsek-1.pismeno-d.oznacenie"/>
      <w:r w:rsidRPr="0083187B">
        <w:rPr>
          <w:rFonts w:ascii="Times New Roman" w:hAnsi="Times New Roman"/>
          <w:color w:val="000000"/>
          <w:lang w:val="sk-SK"/>
        </w:rPr>
        <w:t xml:space="preserve">d) </w:t>
      </w:r>
      <w:bookmarkStart w:id="915" w:name="paragraf-23.odsek-1.pismeno-d.text"/>
      <w:bookmarkEnd w:id="914"/>
      <w:r w:rsidRPr="0083187B">
        <w:rPr>
          <w:rFonts w:ascii="Times New Roman" w:hAnsi="Times New Roman"/>
          <w:color w:val="000000"/>
          <w:lang w:val="sk-SK"/>
        </w:rPr>
        <w:t xml:space="preserve">cestujúci prepravujúci sa za základné cestovné, </w:t>
      </w:r>
      <w:bookmarkEnd w:id="915"/>
    </w:p>
    <w:p w:rsidR="0098188A" w:rsidRPr="0083187B" w:rsidRDefault="00DF7A8E">
      <w:pPr>
        <w:spacing w:before="225" w:after="225" w:line="264" w:lineRule="auto"/>
        <w:ind w:left="345"/>
        <w:rPr>
          <w:lang w:val="sk-SK"/>
        </w:rPr>
      </w:pPr>
      <w:bookmarkStart w:id="916" w:name="paragraf-23.odsek-1.pismeno-e"/>
      <w:bookmarkEnd w:id="913"/>
      <w:r w:rsidRPr="0083187B">
        <w:rPr>
          <w:rFonts w:ascii="Times New Roman" w:hAnsi="Times New Roman"/>
          <w:color w:val="000000"/>
          <w:lang w:val="sk-SK"/>
        </w:rPr>
        <w:t xml:space="preserve"> </w:t>
      </w:r>
      <w:bookmarkStart w:id="917" w:name="paragraf-23.odsek-1.pismeno-e.oznacenie"/>
      <w:r w:rsidRPr="0083187B">
        <w:rPr>
          <w:rFonts w:ascii="Times New Roman" w:hAnsi="Times New Roman"/>
          <w:color w:val="000000"/>
          <w:lang w:val="sk-SK"/>
        </w:rPr>
        <w:t xml:space="preserve">e) </w:t>
      </w:r>
      <w:bookmarkStart w:id="918" w:name="paragraf-23.odsek-1.pismeno-e.text"/>
      <w:bookmarkEnd w:id="917"/>
      <w:r w:rsidRPr="0083187B">
        <w:rPr>
          <w:rFonts w:ascii="Times New Roman" w:hAnsi="Times New Roman"/>
          <w:color w:val="000000"/>
          <w:lang w:val="sk-SK"/>
        </w:rPr>
        <w:t xml:space="preserve">seniori, </w:t>
      </w:r>
      <w:bookmarkEnd w:id="918"/>
    </w:p>
    <w:p w:rsidR="0098188A" w:rsidRPr="0083187B" w:rsidRDefault="00DF7A8E">
      <w:pPr>
        <w:spacing w:before="225" w:after="225" w:line="264" w:lineRule="auto"/>
        <w:ind w:left="345"/>
        <w:rPr>
          <w:lang w:val="sk-SK"/>
        </w:rPr>
      </w:pPr>
      <w:bookmarkStart w:id="919" w:name="paragraf-23.odsek-1.pismeno-f"/>
      <w:bookmarkEnd w:id="916"/>
      <w:r w:rsidRPr="0083187B">
        <w:rPr>
          <w:rFonts w:ascii="Times New Roman" w:hAnsi="Times New Roman"/>
          <w:color w:val="000000"/>
          <w:lang w:val="sk-SK"/>
        </w:rPr>
        <w:t xml:space="preserve"> </w:t>
      </w:r>
      <w:bookmarkStart w:id="920" w:name="paragraf-23.odsek-1.pismeno-f.oznacenie"/>
      <w:r w:rsidRPr="0083187B">
        <w:rPr>
          <w:rFonts w:ascii="Times New Roman" w:hAnsi="Times New Roman"/>
          <w:color w:val="000000"/>
          <w:lang w:val="sk-SK"/>
        </w:rPr>
        <w:t xml:space="preserve">f) </w:t>
      </w:r>
      <w:bookmarkStart w:id="921" w:name="paragraf-23.odsek-1.pismeno-f.text"/>
      <w:bookmarkEnd w:id="920"/>
      <w:r w:rsidRPr="0083187B">
        <w:rPr>
          <w:rFonts w:ascii="Times New Roman" w:hAnsi="Times New Roman"/>
          <w:color w:val="000000"/>
          <w:lang w:val="sk-SK"/>
        </w:rPr>
        <w:t xml:space="preserve">fyzické osoby s ťažkým zdravotným postihnutím. </w:t>
      </w:r>
      <w:bookmarkEnd w:id="921"/>
    </w:p>
    <w:p w:rsidR="0098188A" w:rsidRPr="0083187B" w:rsidRDefault="00DF7A8E">
      <w:pPr>
        <w:spacing w:after="0" w:line="264" w:lineRule="auto"/>
        <w:ind w:left="270"/>
        <w:rPr>
          <w:lang w:val="sk-SK"/>
        </w:rPr>
      </w:pPr>
      <w:bookmarkStart w:id="922" w:name="paragraf-23.odsek-2"/>
      <w:bookmarkEnd w:id="901"/>
      <w:bookmarkEnd w:id="919"/>
      <w:r w:rsidRPr="0083187B">
        <w:rPr>
          <w:rFonts w:ascii="Times New Roman" w:hAnsi="Times New Roman"/>
          <w:color w:val="000000"/>
          <w:lang w:val="sk-SK"/>
        </w:rPr>
        <w:t xml:space="preserve"> </w:t>
      </w:r>
      <w:bookmarkStart w:id="923" w:name="paragraf-23.odsek-2.oznacenie"/>
      <w:r w:rsidRPr="0083187B">
        <w:rPr>
          <w:rFonts w:ascii="Times New Roman" w:hAnsi="Times New Roman"/>
          <w:color w:val="000000"/>
          <w:lang w:val="sk-SK"/>
        </w:rPr>
        <w:t xml:space="preserve">(2) </w:t>
      </w:r>
      <w:bookmarkEnd w:id="923"/>
      <w:r w:rsidRPr="0083187B">
        <w:rPr>
          <w:rFonts w:ascii="Times New Roman" w:hAnsi="Times New Roman"/>
          <w:color w:val="000000"/>
          <w:lang w:val="sk-SK"/>
        </w:rPr>
        <w:t>Pri pochybnostiach, či ide o dieťa podľa odseku 1 písm. a), preukazuje sprevádzajúca osoba vek dieťaťa platným dokladom totožnosti,</w:t>
      </w:r>
      <w:hyperlink w:anchor="poznamky.poznamka-4">
        <w:r w:rsidRPr="0083187B">
          <w:rPr>
            <w:rFonts w:ascii="Times New Roman" w:hAnsi="Times New Roman"/>
            <w:color w:val="000000"/>
            <w:sz w:val="18"/>
            <w:vertAlign w:val="superscript"/>
            <w:lang w:val="sk-SK"/>
          </w:rPr>
          <w:t>4</w:t>
        </w:r>
        <w:r w:rsidRPr="0083187B">
          <w:rPr>
            <w:rFonts w:ascii="Times New Roman" w:hAnsi="Times New Roman"/>
            <w:color w:val="0000FF"/>
            <w:u w:val="single"/>
            <w:lang w:val="sk-SK"/>
          </w:rPr>
          <w:t>)</w:t>
        </w:r>
      </w:hyperlink>
      <w:bookmarkStart w:id="924" w:name="paragraf-23.odsek-2.text"/>
      <w:r w:rsidRPr="0083187B">
        <w:rPr>
          <w:rFonts w:ascii="Times New Roman" w:hAnsi="Times New Roman"/>
          <w:color w:val="000000"/>
          <w:lang w:val="sk-SK"/>
        </w:rPr>
        <w:t xml:space="preserve"> platným preukazom vydaným dopravcom alebo iným hodnoverným dokladom, ktorý obsahuje </w:t>
      </w:r>
      <w:bookmarkEnd w:id="924"/>
    </w:p>
    <w:p w:rsidR="0098188A" w:rsidRPr="0083187B" w:rsidRDefault="00DF7A8E">
      <w:pPr>
        <w:spacing w:before="225" w:after="225" w:line="264" w:lineRule="auto"/>
        <w:ind w:left="345"/>
        <w:rPr>
          <w:lang w:val="sk-SK"/>
        </w:rPr>
      </w:pPr>
      <w:bookmarkStart w:id="925" w:name="paragraf-23.odsek-2.pismeno-a"/>
      <w:r w:rsidRPr="0083187B">
        <w:rPr>
          <w:rFonts w:ascii="Times New Roman" w:hAnsi="Times New Roman"/>
          <w:color w:val="000000"/>
          <w:lang w:val="sk-SK"/>
        </w:rPr>
        <w:t xml:space="preserve"> </w:t>
      </w:r>
      <w:bookmarkStart w:id="926" w:name="paragraf-23.odsek-2.pismeno-a.oznacenie"/>
      <w:r w:rsidRPr="0083187B">
        <w:rPr>
          <w:rFonts w:ascii="Times New Roman" w:hAnsi="Times New Roman"/>
          <w:color w:val="000000"/>
          <w:lang w:val="sk-SK"/>
        </w:rPr>
        <w:t xml:space="preserve">a) </w:t>
      </w:r>
      <w:bookmarkStart w:id="927" w:name="paragraf-23.odsek-2.pismeno-a.text"/>
      <w:bookmarkEnd w:id="926"/>
      <w:r w:rsidRPr="0083187B">
        <w:rPr>
          <w:rFonts w:ascii="Times New Roman" w:hAnsi="Times New Roman"/>
          <w:color w:val="000000"/>
          <w:lang w:val="sk-SK"/>
        </w:rPr>
        <w:t xml:space="preserve">aktuálnu fotografiu dieťaťa, pričom táto fotografia môže mať aj elektronickú podobu, ak zamestnanec dopravcu oprávnený kontrolovať cestovné lístky má k nej diaľkový prístup, </w:t>
      </w:r>
      <w:bookmarkEnd w:id="927"/>
    </w:p>
    <w:p w:rsidR="0098188A" w:rsidRPr="0083187B" w:rsidRDefault="00DF7A8E">
      <w:pPr>
        <w:spacing w:before="225" w:after="225" w:line="264" w:lineRule="auto"/>
        <w:ind w:left="345"/>
        <w:rPr>
          <w:lang w:val="sk-SK"/>
        </w:rPr>
      </w:pPr>
      <w:bookmarkStart w:id="928" w:name="paragraf-23.odsek-2.pismeno-b"/>
      <w:bookmarkEnd w:id="925"/>
      <w:r w:rsidRPr="0083187B">
        <w:rPr>
          <w:rFonts w:ascii="Times New Roman" w:hAnsi="Times New Roman"/>
          <w:color w:val="000000"/>
          <w:lang w:val="sk-SK"/>
        </w:rPr>
        <w:t xml:space="preserve"> </w:t>
      </w:r>
      <w:bookmarkStart w:id="929" w:name="paragraf-23.odsek-2.pismeno-b.oznacenie"/>
      <w:r w:rsidRPr="0083187B">
        <w:rPr>
          <w:rFonts w:ascii="Times New Roman" w:hAnsi="Times New Roman"/>
          <w:color w:val="000000"/>
          <w:lang w:val="sk-SK"/>
        </w:rPr>
        <w:t xml:space="preserve">b) </w:t>
      </w:r>
      <w:bookmarkStart w:id="930" w:name="paragraf-23.odsek-2.pismeno-b.text"/>
      <w:bookmarkEnd w:id="929"/>
      <w:r w:rsidRPr="0083187B">
        <w:rPr>
          <w:rFonts w:ascii="Times New Roman" w:hAnsi="Times New Roman"/>
          <w:color w:val="000000"/>
          <w:lang w:val="sk-SK"/>
        </w:rPr>
        <w:t xml:space="preserve">meno a priezvisko dieťaťa, </w:t>
      </w:r>
      <w:bookmarkEnd w:id="930"/>
    </w:p>
    <w:p w:rsidR="0098188A" w:rsidRPr="0083187B" w:rsidRDefault="00DF7A8E">
      <w:pPr>
        <w:spacing w:before="225" w:after="225" w:line="264" w:lineRule="auto"/>
        <w:ind w:left="345"/>
        <w:rPr>
          <w:lang w:val="sk-SK"/>
        </w:rPr>
      </w:pPr>
      <w:bookmarkStart w:id="931" w:name="paragraf-23.odsek-2.pismeno-c"/>
      <w:bookmarkEnd w:id="928"/>
      <w:r w:rsidRPr="0083187B">
        <w:rPr>
          <w:rFonts w:ascii="Times New Roman" w:hAnsi="Times New Roman"/>
          <w:color w:val="000000"/>
          <w:lang w:val="sk-SK"/>
        </w:rPr>
        <w:t xml:space="preserve"> </w:t>
      </w:r>
      <w:bookmarkStart w:id="932" w:name="paragraf-23.odsek-2.pismeno-c.oznacenie"/>
      <w:r w:rsidRPr="0083187B">
        <w:rPr>
          <w:rFonts w:ascii="Times New Roman" w:hAnsi="Times New Roman"/>
          <w:color w:val="000000"/>
          <w:lang w:val="sk-SK"/>
        </w:rPr>
        <w:t xml:space="preserve">c) </w:t>
      </w:r>
      <w:bookmarkStart w:id="933" w:name="paragraf-23.odsek-2.pismeno-c.text"/>
      <w:bookmarkEnd w:id="932"/>
      <w:r w:rsidRPr="0083187B">
        <w:rPr>
          <w:rFonts w:ascii="Times New Roman" w:hAnsi="Times New Roman"/>
          <w:color w:val="000000"/>
          <w:lang w:val="sk-SK"/>
        </w:rPr>
        <w:t xml:space="preserve">dátum narodenia dieťaťa. </w:t>
      </w:r>
      <w:bookmarkEnd w:id="933"/>
    </w:p>
    <w:p w:rsidR="0098188A" w:rsidRPr="0083187B" w:rsidRDefault="00DF7A8E">
      <w:pPr>
        <w:spacing w:after="0" w:line="264" w:lineRule="auto"/>
        <w:ind w:left="270"/>
        <w:rPr>
          <w:lang w:val="sk-SK"/>
        </w:rPr>
      </w:pPr>
      <w:bookmarkStart w:id="934" w:name="paragraf-23.odsek-3"/>
      <w:bookmarkEnd w:id="922"/>
      <w:bookmarkEnd w:id="931"/>
      <w:r w:rsidRPr="0083187B">
        <w:rPr>
          <w:rFonts w:ascii="Times New Roman" w:hAnsi="Times New Roman"/>
          <w:color w:val="000000"/>
          <w:lang w:val="sk-SK"/>
        </w:rPr>
        <w:t xml:space="preserve"> </w:t>
      </w:r>
      <w:bookmarkStart w:id="935" w:name="paragraf-23.odsek-3.oznacenie"/>
      <w:r w:rsidRPr="0083187B">
        <w:rPr>
          <w:rFonts w:ascii="Times New Roman" w:hAnsi="Times New Roman"/>
          <w:color w:val="000000"/>
          <w:lang w:val="sk-SK"/>
        </w:rPr>
        <w:t xml:space="preserve">(3) </w:t>
      </w:r>
      <w:bookmarkEnd w:id="935"/>
      <w:r w:rsidRPr="0083187B">
        <w:rPr>
          <w:rFonts w:ascii="Times New Roman" w:hAnsi="Times New Roman"/>
          <w:color w:val="000000"/>
          <w:lang w:val="sk-SK"/>
        </w:rPr>
        <w:t>Pri pochybnostiach, či ide o dieťa podľa odseku 1 písm. b), preukazuje dieťa alebo jeho sprevádzajúca osoba vek dieťaťa platným dokladom totožnosti</w:t>
      </w:r>
      <w:hyperlink w:anchor="poznamky.poznamka-4">
        <w:r w:rsidRPr="0083187B">
          <w:rPr>
            <w:rFonts w:ascii="Times New Roman" w:hAnsi="Times New Roman"/>
            <w:color w:val="000000"/>
            <w:sz w:val="18"/>
            <w:vertAlign w:val="superscript"/>
            <w:lang w:val="sk-SK"/>
          </w:rPr>
          <w:t>4</w:t>
        </w:r>
        <w:r w:rsidRPr="0083187B">
          <w:rPr>
            <w:rFonts w:ascii="Times New Roman" w:hAnsi="Times New Roman"/>
            <w:color w:val="0000FF"/>
            <w:u w:val="single"/>
            <w:lang w:val="sk-SK"/>
          </w:rPr>
          <w:t>)</w:t>
        </w:r>
      </w:hyperlink>
      <w:bookmarkStart w:id="936" w:name="paragraf-23.odsek-3.text"/>
      <w:r w:rsidRPr="0083187B">
        <w:rPr>
          <w:rFonts w:ascii="Times New Roman" w:hAnsi="Times New Roman"/>
          <w:color w:val="000000"/>
          <w:lang w:val="sk-SK"/>
        </w:rPr>
        <w:t xml:space="preserve"> alebo platným preukazom vydaným dopravcom, ktorý obsahuje </w:t>
      </w:r>
      <w:bookmarkEnd w:id="936"/>
    </w:p>
    <w:p w:rsidR="0098188A" w:rsidRPr="0083187B" w:rsidRDefault="00DF7A8E">
      <w:pPr>
        <w:spacing w:before="225" w:after="225" w:line="264" w:lineRule="auto"/>
        <w:ind w:left="345"/>
        <w:rPr>
          <w:lang w:val="sk-SK"/>
        </w:rPr>
      </w:pPr>
      <w:bookmarkStart w:id="937" w:name="paragraf-23.odsek-3.pismeno-a"/>
      <w:r w:rsidRPr="0083187B">
        <w:rPr>
          <w:rFonts w:ascii="Times New Roman" w:hAnsi="Times New Roman"/>
          <w:color w:val="000000"/>
          <w:lang w:val="sk-SK"/>
        </w:rPr>
        <w:t xml:space="preserve"> </w:t>
      </w:r>
      <w:bookmarkStart w:id="938" w:name="paragraf-23.odsek-3.pismeno-a.oznacenie"/>
      <w:r w:rsidRPr="0083187B">
        <w:rPr>
          <w:rFonts w:ascii="Times New Roman" w:hAnsi="Times New Roman"/>
          <w:color w:val="000000"/>
          <w:lang w:val="sk-SK"/>
        </w:rPr>
        <w:t xml:space="preserve">a) </w:t>
      </w:r>
      <w:bookmarkStart w:id="939" w:name="paragraf-23.odsek-3.pismeno-a.text"/>
      <w:bookmarkEnd w:id="938"/>
      <w:r w:rsidRPr="0083187B">
        <w:rPr>
          <w:rFonts w:ascii="Times New Roman" w:hAnsi="Times New Roman"/>
          <w:color w:val="000000"/>
          <w:lang w:val="sk-SK"/>
        </w:rPr>
        <w:t xml:space="preserve">aktuálnu fotografiu dieťaťa, pričom táto fotografia môže mať aj elektronickú podobu, ak zamestnanec dopravcu oprávnený kontrolovať cestovné lístky má k nej diaľkový prístup, </w:t>
      </w:r>
      <w:bookmarkEnd w:id="939"/>
    </w:p>
    <w:p w:rsidR="0098188A" w:rsidRPr="0083187B" w:rsidRDefault="00DF7A8E">
      <w:pPr>
        <w:spacing w:before="225" w:after="225" w:line="264" w:lineRule="auto"/>
        <w:ind w:left="345"/>
        <w:rPr>
          <w:lang w:val="sk-SK"/>
        </w:rPr>
      </w:pPr>
      <w:bookmarkStart w:id="940" w:name="paragraf-23.odsek-3.pismeno-b"/>
      <w:bookmarkEnd w:id="937"/>
      <w:r w:rsidRPr="0083187B">
        <w:rPr>
          <w:rFonts w:ascii="Times New Roman" w:hAnsi="Times New Roman"/>
          <w:color w:val="000000"/>
          <w:lang w:val="sk-SK"/>
        </w:rPr>
        <w:t xml:space="preserve"> </w:t>
      </w:r>
      <w:bookmarkStart w:id="941" w:name="paragraf-23.odsek-3.pismeno-b.oznacenie"/>
      <w:r w:rsidRPr="0083187B">
        <w:rPr>
          <w:rFonts w:ascii="Times New Roman" w:hAnsi="Times New Roman"/>
          <w:color w:val="000000"/>
          <w:lang w:val="sk-SK"/>
        </w:rPr>
        <w:t xml:space="preserve">b) </w:t>
      </w:r>
      <w:bookmarkStart w:id="942" w:name="paragraf-23.odsek-3.pismeno-b.text"/>
      <w:bookmarkEnd w:id="941"/>
      <w:r w:rsidRPr="0083187B">
        <w:rPr>
          <w:rFonts w:ascii="Times New Roman" w:hAnsi="Times New Roman"/>
          <w:color w:val="000000"/>
          <w:lang w:val="sk-SK"/>
        </w:rPr>
        <w:t xml:space="preserve">meno a priezvisko dieťaťa, </w:t>
      </w:r>
      <w:bookmarkEnd w:id="942"/>
    </w:p>
    <w:p w:rsidR="0098188A" w:rsidRPr="0083187B" w:rsidRDefault="00DF7A8E">
      <w:pPr>
        <w:spacing w:before="225" w:after="225" w:line="264" w:lineRule="auto"/>
        <w:ind w:left="345"/>
        <w:rPr>
          <w:lang w:val="sk-SK"/>
        </w:rPr>
      </w:pPr>
      <w:bookmarkStart w:id="943" w:name="paragraf-23.odsek-3.pismeno-c"/>
      <w:bookmarkEnd w:id="940"/>
      <w:r w:rsidRPr="0083187B">
        <w:rPr>
          <w:rFonts w:ascii="Times New Roman" w:hAnsi="Times New Roman"/>
          <w:color w:val="000000"/>
          <w:lang w:val="sk-SK"/>
        </w:rPr>
        <w:t xml:space="preserve"> </w:t>
      </w:r>
      <w:bookmarkStart w:id="944" w:name="paragraf-23.odsek-3.pismeno-c.oznacenie"/>
      <w:r w:rsidRPr="0083187B">
        <w:rPr>
          <w:rFonts w:ascii="Times New Roman" w:hAnsi="Times New Roman"/>
          <w:color w:val="000000"/>
          <w:lang w:val="sk-SK"/>
        </w:rPr>
        <w:t xml:space="preserve">c) </w:t>
      </w:r>
      <w:bookmarkStart w:id="945" w:name="paragraf-23.odsek-3.pismeno-c.text"/>
      <w:bookmarkEnd w:id="944"/>
      <w:r w:rsidRPr="0083187B">
        <w:rPr>
          <w:rFonts w:ascii="Times New Roman" w:hAnsi="Times New Roman"/>
          <w:color w:val="000000"/>
          <w:lang w:val="sk-SK"/>
        </w:rPr>
        <w:t xml:space="preserve">dátum narodenia dieťaťa. </w:t>
      </w:r>
      <w:bookmarkEnd w:id="945"/>
    </w:p>
    <w:p w:rsidR="0098188A" w:rsidRPr="0083187B" w:rsidRDefault="00DF7A8E">
      <w:pPr>
        <w:spacing w:after="0" w:line="264" w:lineRule="auto"/>
        <w:ind w:left="270"/>
        <w:rPr>
          <w:lang w:val="sk-SK"/>
        </w:rPr>
      </w:pPr>
      <w:bookmarkStart w:id="946" w:name="paragraf-23.odsek-4"/>
      <w:bookmarkEnd w:id="934"/>
      <w:bookmarkEnd w:id="943"/>
      <w:r w:rsidRPr="0083187B">
        <w:rPr>
          <w:rFonts w:ascii="Times New Roman" w:hAnsi="Times New Roman"/>
          <w:color w:val="000000"/>
          <w:lang w:val="sk-SK"/>
        </w:rPr>
        <w:t xml:space="preserve"> </w:t>
      </w:r>
      <w:bookmarkStart w:id="947" w:name="paragraf-23.odsek-4.oznacenie"/>
      <w:r w:rsidRPr="0083187B">
        <w:rPr>
          <w:rFonts w:ascii="Times New Roman" w:hAnsi="Times New Roman"/>
          <w:color w:val="000000"/>
          <w:lang w:val="sk-SK"/>
        </w:rPr>
        <w:t xml:space="preserve">(4) </w:t>
      </w:r>
      <w:bookmarkEnd w:id="947"/>
      <w:r w:rsidRPr="0083187B">
        <w:rPr>
          <w:rFonts w:ascii="Times New Roman" w:hAnsi="Times New Roman"/>
          <w:color w:val="000000"/>
          <w:lang w:val="sk-SK"/>
        </w:rPr>
        <w:t xml:space="preserve">Žiaci a študenti sú cestujúci, ktorí sú žiakmi základnej školy, žiakmi dennej formy štúdia strednej školy, žiakmi dennej formy štúdia stredných škôl pre žiakov so špeciálnymi výchovno-vzdelávacími potrebami alebo študentmi všetkých stupňov dennej formy štúdia na vysokej škole, </w:t>
      </w:r>
      <w:r w:rsidRPr="0083187B">
        <w:rPr>
          <w:rFonts w:ascii="Times New Roman" w:hAnsi="Times New Roman"/>
          <w:color w:val="000000"/>
          <w:lang w:val="sk-SK"/>
        </w:rPr>
        <w:lastRenderedPageBreak/>
        <w:t>od 1. septembra príslušného kalendárneho roka, v ktorom školský rok alebo akademický rok začína, do 30. septembra príslušného kalendárneho roka, v ktorom školský rok alebo akademický rok končí, vrátane žiakov a študentov končiacich ročníkov. Žiak alebo študent dennej formy štúdia sa na účel uplatnenia nároku na zľavnené cestovné preukazuje platným preukazom študenta</w:t>
      </w:r>
      <w:hyperlink w:anchor="poznamky.poznamka-5">
        <w:r w:rsidRPr="0083187B">
          <w:rPr>
            <w:rFonts w:ascii="Times New Roman" w:hAnsi="Times New Roman"/>
            <w:color w:val="000000"/>
            <w:sz w:val="18"/>
            <w:vertAlign w:val="superscript"/>
            <w:lang w:val="sk-SK"/>
          </w:rPr>
          <w:t>5</w:t>
        </w:r>
        <w:r w:rsidRPr="0083187B">
          <w:rPr>
            <w:rFonts w:ascii="Times New Roman" w:hAnsi="Times New Roman"/>
            <w:color w:val="0000FF"/>
            <w:u w:val="single"/>
            <w:lang w:val="sk-SK"/>
          </w:rPr>
          <w:t>)</w:t>
        </w:r>
      </w:hyperlink>
      <w:bookmarkStart w:id="948" w:name="paragraf-23.odsek-4.text"/>
      <w:r w:rsidRPr="0083187B">
        <w:rPr>
          <w:rFonts w:ascii="Times New Roman" w:hAnsi="Times New Roman"/>
          <w:color w:val="000000"/>
          <w:lang w:val="sk-SK"/>
        </w:rPr>
        <w:t xml:space="preserve"> s aktivovanou dopravnou časťou, medzinárodným preukazom študenta denného štúdia študujúceho na škole so sídlom v členskom štáte Európskej únie (ďalej len „členský štát“) vo fyzickej forme alebo elektronickej forme, platným preukazom akceptovaným dopravcom alebo platným preukazom vydaným dopravcom, ktorý obsahuje </w:t>
      </w:r>
      <w:bookmarkEnd w:id="948"/>
    </w:p>
    <w:p w:rsidR="0098188A" w:rsidRPr="0083187B" w:rsidRDefault="00DF7A8E">
      <w:pPr>
        <w:spacing w:before="225" w:after="225" w:line="264" w:lineRule="auto"/>
        <w:ind w:left="345"/>
        <w:rPr>
          <w:lang w:val="sk-SK"/>
        </w:rPr>
      </w:pPr>
      <w:bookmarkStart w:id="949" w:name="paragraf-23.odsek-4.pismeno-a"/>
      <w:r w:rsidRPr="0083187B">
        <w:rPr>
          <w:rFonts w:ascii="Times New Roman" w:hAnsi="Times New Roman"/>
          <w:color w:val="000000"/>
          <w:lang w:val="sk-SK"/>
        </w:rPr>
        <w:t xml:space="preserve"> </w:t>
      </w:r>
      <w:bookmarkStart w:id="950" w:name="paragraf-23.odsek-4.pismeno-a.oznacenie"/>
      <w:r w:rsidRPr="0083187B">
        <w:rPr>
          <w:rFonts w:ascii="Times New Roman" w:hAnsi="Times New Roman"/>
          <w:color w:val="000000"/>
          <w:lang w:val="sk-SK"/>
        </w:rPr>
        <w:t xml:space="preserve">a) </w:t>
      </w:r>
      <w:bookmarkStart w:id="951" w:name="paragraf-23.odsek-4.pismeno-a.text"/>
      <w:bookmarkEnd w:id="950"/>
      <w:r w:rsidRPr="0083187B">
        <w:rPr>
          <w:rFonts w:ascii="Times New Roman" w:hAnsi="Times New Roman"/>
          <w:color w:val="000000"/>
          <w:lang w:val="sk-SK"/>
        </w:rPr>
        <w:t xml:space="preserve">aktuálnu fotografiu žiaka alebo študenta, pričom táto fotografia môže mať aj elektronickú podobu, ak zamestnanec dopravcu oprávnený kontrolovať cestovné lístky má k nej diaľkový prístup, </w:t>
      </w:r>
      <w:bookmarkEnd w:id="951"/>
    </w:p>
    <w:p w:rsidR="0098188A" w:rsidRPr="0083187B" w:rsidRDefault="00DF7A8E">
      <w:pPr>
        <w:spacing w:before="225" w:after="225" w:line="264" w:lineRule="auto"/>
        <w:ind w:left="345"/>
        <w:rPr>
          <w:lang w:val="sk-SK"/>
        </w:rPr>
      </w:pPr>
      <w:bookmarkStart w:id="952" w:name="paragraf-23.odsek-4.pismeno-b"/>
      <w:bookmarkEnd w:id="949"/>
      <w:r w:rsidRPr="0083187B">
        <w:rPr>
          <w:rFonts w:ascii="Times New Roman" w:hAnsi="Times New Roman"/>
          <w:color w:val="000000"/>
          <w:lang w:val="sk-SK"/>
        </w:rPr>
        <w:t xml:space="preserve"> </w:t>
      </w:r>
      <w:bookmarkStart w:id="953" w:name="paragraf-23.odsek-4.pismeno-b.oznacenie"/>
      <w:r w:rsidRPr="0083187B">
        <w:rPr>
          <w:rFonts w:ascii="Times New Roman" w:hAnsi="Times New Roman"/>
          <w:color w:val="000000"/>
          <w:lang w:val="sk-SK"/>
        </w:rPr>
        <w:t xml:space="preserve">b) </w:t>
      </w:r>
      <w:bookmarkStart w:id="954" w:name="paragraf-23.odsek-4.pismeno-b.text"/>
      <w:bookmarkEnd w:id="953"/>
      <w:r w:rsidRPr="0083187B">
        <w:rPr>
          <w:rFonts w:ascii="Times New Roman" w:hAnsi="Times New Roman"/>
          <w:color w:val="000000"/>
          <w:lang w:val="sk-SK"/>
        </w:rPr>
        <w:t xml:space="preserve">meno a priezvisko žiaka alebo študenta, </w:t>
      </w:r>
      <w:bookmarkEnd w:id="954"/>
    </w:p>
    <w:p w:rsidR="0098188A" w:rsidRPr="0083187B" w:rsidRDefault="00DF7A8E">
      <w:pPr>
        <w:spacing w:before="225" w:after="225" w:line="264" w:lineRule="auto"/>
        <w:ind w:left="345"/>
        <w:rPr>
          <w:lang w:val="sk-SK"/>
        </w:rPr>
      </w:pPr>
      <w:bookmarkStart w:id="955" w:name="paragraf-23.odsek-4.pismeno-c"/>
      <w:bookmarkEnd w:id="952"/>
      <w:r w:rsidRPr="0083187B">
        <w:rPr>
          <w:rFonts w:ascii="Times New Roman" w:hAnsi="Times New Roman"/>
          <w:color w:val="000000"/>
          <w:lang w:val="sk-SK"/>
        </w:rPr>
        <w:t xml:space="preserve"> </w:t>
      </w:r>
      <w:bookmarkStart w:id="956" w:name="paragraf-23.odsek-4.pismeno-c.oznacenie"/>
      <w:r w:rsidRPr="0083187B">
        <w:rPr>
          <w:rFonts w:ascii="Times New Roman" w:hAnsi="Times New Roman"/>
          <w:color w:val="000000"/>
          <w:lang w:val="sk-SK"/>
        </w:rPr>
        <w:t xml:space="preserve">c) </w:t>
      </w:r>
      <w:bookmarkStart w:id="957" w:name="paragraf-23.odsek-4.pismeno-c.text"/>
      <w:bookmarkEnd w:id="956"/>
      <w:r w:rsidRPr="0083187B">
        <w:rPr>
          <w:rFonts w:ascii="Times New Roman" w:hAnsi="Times New Roman"/>
          <w:color w:val="000000"/>
          <w:lang w:val="sk-SK"/>
        </w:rPr>
        <w:t xml:space="preserve">dátum narodenia žiaka alebo študenta, </w:t>
      </w:r>
      <w:bookmarkEnd w:id="957"/>
    </w:p>
    <w:p w:rsidR="0098188A" w:rsidRPr="0083187B" w:rsidRDefault="00DF7A8E">
      <w:pPr>
        <w:spacing w:before="225" w:after="225" w:line="264" w:lineRule="auto"/>
        <w:ind w:left="345"/>
        <w:rPr>
          <w:lang w:val="sk-SK"/>
        </w:rPr>
      </w:pPr>
      <w:bookmarkStart w:id="958" w:name="paragraf-23.odsek-4.pismeno-d"/>
      <w:bookmarkEnd w:id="955"/>
      <w:r w:rsidRPr="0083187B">
        <w:rPr>
          <w:rFonts w:ascii="Times New Roman" w:hAnsi="Times New Roman"/>
          <w:color w:val="000000"/>
          <w:lang w:val="sk-SK"/>
        </w:rPr>
        <w:t xml:space="preserve"> </w:t>
      </w:r>
      <w:bookmarkStart w:id="959" w:name="paragraf-23.odsek-4.pismeno-d.oznacenie"/>
      <w:r w:rsidRPr="0083187B">
        <w:rPr>
          <w:rFonts w:ascii="Times New Roman" w:hAnsi="Times New Roman"/>
          <w:color w:val="000000"/>
          <w:lang w:val="sk-SK"/>
        </w:rPr>
        <w:t xml:space="preserve">d) </w:t>
      </w:r>
      <w:bookmarkStart w:id="960" w:name="paragraf-23.odsek-4.pismeno-d.text"/>
      <w:bookmarkEnd w:id="959"/>
      <w:r w:rsidRPr="0083187B">
        <w:rPr>
          <w:rFonts w:ascii="Times New Roman" w:hAnsi="Times New Roman"/>
          <w:color w:val="000000"/>
          <w:lang w:val="sk-SK"/>
        </w:rPr>
        <w:t xml:space="preserve">dátum platnosti, ktorý je jediným rozhodujúcim dátumom pri posudzovaní nároku na zľavu. </w:t>
      </w:r>
      <w:bookmarkEnd w:id="960"/>
    </w:p>
    <w:p w:rsidR="0098188A" w:rsidRPr="0083187B" w:rsidRDefault="00DF7A8E">
      <w:pPr>
        <w:spacing w:after="0" w:line="264" w:lineRule="auto"/>
        <w:ind w:left="270"/>
        <w:rPr>
          <w:lang w:val="sk-SK"/>
        </w:rPr>
      </w:pPr>
      <w:bookmarkStart w:id="961" w:name="paragraf-23.odsek-5"/>
      <w:bookmarkEnd w:id="946"/>
      <w:bookmarkEnd w:id="958"/>
      <w:r w:rsidRPr="0083187B">
        <w:rPr>
          <w:rFonts w:ascii="Times New Roman" w:hAnsi="Times New Roman"/>
          <w:color w:val="000000"/>
          <w:lang w:val="sk-SK"/>
        </w:rPr>
        <w:t xml:space="preserve"> </w:t>
      </w:r>
      <w:bookmarkStart w:id="962" w:name="paragraf-23.odsek-5.oznacenie"/>
      <w:r w:rsidRPr="0083187B">
        <w:rPr>
          <w:rFonts w:ascii="Times New Roman" w:hAnsi="Times New Roman"/>
          <w:color w:val="000000"/>
          <w:lang w:val="sk-SK"/>
        </w:rPr>
        <w:t xml:space="preserve">(5) </w:t>
      </w:r>
      <w:bookmarkEnd w:id="962"/>
      <w:r w:rsidRPr="0083187B">
        <w:rPr>
          <w:rFonts w:ascii="Times New Roman" w:hAnsi="Times New Roman"/>
          <w:color w:val="000000"/>
          <w:lang w:val="sk-SK"/>
        </w:rPr>
        <w:t>Seniori sú cestujúci od dovŕšenia 63. roku veku. Pre uplatnenie nároku na zľavnené cestovné sa preukazujú platným dokladom totožnosti</w:t>
      </w:r>
      <w:hyperlink w:anchor="poznamky.poznamka-4">
        <w:r w:rsidRPr="0083187B">
          <w:rPr>
            <w:rFonts w:ascii="Times New Roman" w:hAnsi="Times New Roman"/>
            <w:color w:val="000000"/>
            <w:sz w:val="18"/>
            <w:vertAlign w:val="superscript"/>
            <w:lang w:val="sk-SK"/>
          </w:rPr>
          <w:t>4</w:t>
        </w:r>
        <w:r w:rsidRPr="0083187B">
          <w:rPr>
            <w:rFonts w:ascii="Times New Roman" w:hAnsi="Times New Roman"/>
            <w:color w:val="0000FF"/>
            <w:u w:val="single"/>
            <w:lang w:val="sk-SK"/>
          </w:rPr>
          <w:t>)</w:t>
        </w:r>
      </w:hyperlink>
      <w:bookmarkStart w:id="963" w:name="paragraf-23.odsek-5.text"/>
      <w:r w:rsidRPr="0083187B">
        <w:rPr>
          <w:rFonts w:ascii="Times New Roman" w:hAnsi="Times New Roman"/>
          <w:color w:val="000000"/>
          <w:lang w:val="sk-SK"/>
        </w:rPr>
        <w:t xml:space="preserve"> alebo platným preukazom vydaným dopravcom, ktorý obsahuje </w:t>
      </w:r>
      <w:bookmarkEnd w:id="963"/>
    </w:p>
    <w:p w:rsidR="0098188A" w:rsidRPr="0083187B" w:rsidRDefault="00DF7A8E">
      <w:pPr>
        <w:spacing w:before="225" w:after="225" w:line="264" w:lineRule="auto"/>
        <w:ind w:left="345"/>
        <w:rPr>
          <w:lang w:val="sk-SK"/>
        </w:rPr>
      </w:pPr>
      <w:bookmarkStart w:id="964" w:name="paragraf-23.odsek-5.pismeno-a"/>
      <w:r w:rsidRPr="0083187B">
        <w:rPr>
          <w:rFonts w:ascii="Times New Roman" w:hAnsi="Times New Roman"/>
          <w:color w:val="000000"/>
          <w:lang w:val="sk-SK"/>
        </w:rPr>
        <w:t xml:space="preserve"> </w:t>
      </w:r>
      <w:bookmarkStart w:id="965" w:name="paragraf-23.odsek-5.pismeno-a.oznacenie"/>
      <w:r w:rsidRPr="0083187B">
        <w:rPr>
          <w:rFonts w:ascii="Times New Roman" w:hAnsi="Times New Roman"/>
          <w:color w:val="000000"/>
          <w:lang w:val="sk-SK"/>
        </w:rPr>
        <w:t xml:space="preserve">a) </w:t>
      </w:r>
      <w:bookmarkStart w:id="966" w:name="paragraf-23.odsek-5.pismeno-a.text"/>
      <w:bookmarkEnd w:id="965"/>
      <w:r w:rsidRPr="0083187B">
        <w:rPr>
          <w:rFonts w:ascii="Times New Roman" w:hAnsi="Times New Roman"/>
          <w:color w:val="000000"/>
          <w:lang w:val="sk-SK"/>
        </w:rPr>
        <w:t xml:space="preserve">aktuálnu fotografiu, pričom táto fotografia môže mať aj elektronickú podobu, ak zamestnanec dopravcu oprávnený kontrolovať cestovné lístky má k nej diaľkový prístup, </w:t>
      </w:r>
      <w:bookmarkEnd w:id="966"/>
    </w:p>
    <w:p w:rsidR="0098188A" w:rsidRPr="0083187B" w:rsidRDefault="00DF7A8E">
      <w:pPr>
        <w:spacing w:before="225" w:after="225" w:line="264" w:lineRule="auto"/>
        <w:ind w:left="345"/>
        <w:rPr>
          <w:lang w:val="sk-SK"/>
        </w:rPr>
      </w:pPr>
      <w:bookmarkStart w:id="967" w:name="paragraf-23.odsek-5.pismeno-b"/>
      <w:bookmarkEnd w:id="964"/>
      <w:r w:rsidRPr="0083187B">
        <w:rPr>
          <w:rFonts w:ascii="Times New Roman" w:hAnsi="Times New Roman"/>
          <w:color w:val="000000"/>
          <w:lang w:val="sk-SK"/>
        </w:rPr>
        <w:t xml:space="preserve"> </w:t>
      </w:r>
      <w:bookmarkStart w:id="968" w:name="paragraf-23.odsek-5.pismeno-b.oznacenie"/>
      <w:r w:rsidRPr="0083187B">
        <w:rPr>
          <w:rFonts w:ascii="Times New Roman" w:hAnsi="Times New Roman"/>
          <w:color w:val="000000"/>
          <w:lang w:val="sk-SK"/>
        </w:rPr>
        <w:t xml:space="preserve">b) </w:t>
      </w:r>
      <w:bookmarkStart w:id="969" w:name="paragraf-23.odsek-5.pismeno-b.text"/>
      <w:bookmarkEnd w:id="968"/>
      <w:r w:rsidRPr="0083187B">
        <w:rPr>
          <w:rFonts w:ascii="Times New Roman" w:hAnsi="Times New Roman"/>
          <w:color w:val="000000"/>
          <w:lang w:val="sk-SK"/>
        </w:rPr>
        <w:t xml:space="preserve">meno a priezvisko, </w:t>
      </w:r>
      <w:bookmarkEnd w:id="969"/>
    </w:p>
    <w:p w:rsidR="0098188A" w:rsidRPr="0083187B" w:rsidRDefault="00DF7A8E">
      <w:pPr>
        <w:spacing w:before="225" w:after="225" w:line="264" w:lineRule="auto"/>
        <w:ind w:left="345"/>
        <w:rPr>
          <w:lang w:val="sk-SK"/>
        </w:rPr>
      </w:pPr>
      <w:bookmarkStart w:id="970" w:name="paragraf-23.odsek-5.pismeno-c"/>
      <w:bookmarkEnd w:id="967"/>
      <w:r w:rsidRPr="0083187B">
        <w:rPr>
          <w:rFonts w:ascii="Times New Roman" w:hAnsi="Times New Roman"/>
          <w:color w:val="000000"/>
          <w:lang w:val="sk-SK"/>
        </w:rPr>
        <w:t xml:space="preserve"> </w:t>
      </w:r>
      <w:bookmarkStart w:id="971" w:name="paragraf-23.odsek-5.pismeno-c.oznacenie"/>
      <w:r w:rsidRPr="0083187B">
        <w:rPr>
          <w:rFonts w:ascii="Times New Roman" w:hAnsi="Times New Roman"/>
          <w:color w:val="000000"/>
          <w:lang w:val="sk-SK"/>
        </w:rPr>
        <w:t xml:space="preserve">c) </w:t>
      </w:r>
      <w:bookmarkStart w:id="972" w:name="paragraf-23.odsek-5.pismeno-c.text"/>
      <w:bookmarkEnd w:id="971"/>
      <w:r w:rsidRPr="0083187B">
        <w:rPr>
          <w:rFonts w:ascii="Times New Roman" w:hAnsi="Times New Roman"/>
          <w:color w:val="000000"/>
          <w:lang w:val="sk-SK"/>
        </w:rPr>
        <w:t xml:space="preserve">dátum narodenia. </w:t>
      </w:r>
      <w:bookmarkEnd w:id="972"/>
    </w:p>
    <w:p w:rsidR="0098188A" w:rsidRPr="0083187B" w:rsidRDefault="00DF7A8E">
      <w:pPr>
        <w:spacing w:after="0" w:line="264" w:lineRule="auto"/>
        <w:ind w:left="270"/>
        <w:rPr>
          <w:lang w:val="sk-SK"/>
        </w:rPr>
      </w:pPr>
      <w:bookmarkStart w:id="973" w:name="paragraf-23.odsek-6"/>
      <w:bookmarkEnd w:id="961"/>
      <w:bookmarkEnd w:id="970"/>
      <w:r w:rsidRPr="0083187B">
        <w:rPr>
          <w:rFonts w:ascii="Times New Roman" w:hAnsi="Times New Roman"/>
          <w:color w:val="000000"/>
          <w:lang w:val="sk-SK"/>
        </w:rPr>
        <w:t xml:space="preserve"> </w:t>
      </w:r>
      <w:bookmarkStart w:id="974" w:name="paragraf-23.odsek-6.oznacenie"/>
      <w:r w:rsidRPr="0083187B">
        <w:rPr>
          <w:rFonts w:ascii="Times New Roman" w:hAnsi="Times New Roman"/>
          <w:color w:val="000000"/>
          <w:lang w:val="sk-SK"/>
        </w:rPr>
        <w:t xml:space="preserve">(6) </w:t>
      </w:r>
      <w:bookmarkEnd w:id="974"/>
      <w:r w:rsidRPr="0083187B">
        <w:rPr>
          <w:rFonts w:ascii="Times New Roman" w:hAnsi="Times New Roman"/>
          <w:color w:val="000000"/>
          <w:lang w:val="sk-SK"/>
        </w:rPr>
        <w:t>Fyzické osoby s ťažkým zdravotným postihnutím a fyzické osoby s ťažkým zdravotným postihnutím odkázané na sprievodcu</w:t>
      </w:r>
      <w:hyperlink w:anchor="poznamky.poznamka-6">
        <w:r w:rsidRPr="0083187B">
          <w:rPr>
            <w:rFonts w:ascii="Times New Roman" w:hAnsi="Times New Roman"/>
            <w:color w:val="000000"/>
            <w:sz w:val="18"/>
            <w:vertAlign w:val="superscript"/>
            <w:lang w:val="sk-SK"/>
          </w:rPr>
          <w:t>6</w:t>
        </w:r>
        <w:r w:rsidRPr="0083187B">
          <w:rPr>
            <w:rFonts w:ascii="Times New Roman" w:hAnsi="Times New Roman"/>
            <w:color w:val="0000FF"/>
            <w:u w:val="single"/>
            <w:lang w:val="sk-SK"/>
          </w:rPr>
          <w:t>)</w:t>
        </w:r>
      </w:hyperlink>
      <w:bookmarkStart w:id="975" w:name="paragraf-23.odsek-6.text"/>
      <w:r w:rsidRPr="0083187B">
        <w:rPr>
          <w:rFonts w:ascii="Times New Roman" w:hAnsi="Times New Roman"/>
          <w:color w:val="000000"/>
          <w:lang w:val="sk-SK"/>
        </w:rPr>
        <w:t xml:space="preserve"> vrátane ich sprievodcov a psov so špeciálnym výcvikom, ak sa spolu s nimi prepravujú, sú cestujúci, ktorí sa na uplatnenie nároku na zľavnené cestovné preukazujú </w:t>
      </w:r>
      <w:bookmarkEnd w:id="975"/>
    </w:p>
    <w:p w:rsidR="0098188A" w:rsidRPr="0083187B" w:rsidRDefault="00DF7A8E">
      <w:pPr>
        <w:spacing w:before="225" w:after="225" w:line="264" w:lineRule="auto"/>
        <w:ind w:left="345"/>
        <w:rPr>
          <w:lang w:val="sk-SK"/>
        </w:rPr>
      </w:pPr>
      <w:bookmarkStart w:id="976" w:name="paragraf-23.odsek-6.pismeno-a"/>
      <w:r w:rsidRPr="0083187B">
        <w:rPr>
          <w:rFonts w:ascii="Times New Roman" w:hAnsi="Times New Roman"/>
          <w:color w:val="000000"/>
          <w:lang w:val="sk-SK"/>
        </w:rPr>
        <w:t xml:space="preserve"> </w:t>
      </w:r>
      <w:bookmarkStart w:id="977" w:name="paragraf-23.odsek-6.pismeno-a.oznacenie"/>
      <w:r w:rsidRPr="0083187B">
        <w:rPr>
          <w:rFonts w:ascii="Times New Roman" w:hAnsi="Times New Roman"/>
          <w:color w:val="000000"/>
          <w:lang w:val="sk-SK"/>
        </w:rPr>
        <w:t xml:space="preserve">a) </w:t>
      </w:r>
      <w:bookmarkStart w:id="978" w:name="paragraf-23.odsek-6.pismeno-a.text"/>
      <w:bookmarkEnd w:id="977"/>
      <w:r w:rsidRPr="0083187B">
        <w:rPr>
          <w:rFonts w:ascii="Times New Roman" w:hAnsi="Times New Roman"/>
          <w:color w:val="000000"/>
          <w:lang w:val="sk-SK"/>
        </w:rPr>
        <w:t xml:space="preserve">preukazom fyzickej osoby s ťažkým zdravotným postihnutím, </w:t>
      </w:r>
      <w:bookmarkEnd w:id="978"/>
    </w:p>
    <w:p w:rsidR="0098188A" w:rsidRPr="0083187B" w:rsidRDefault="00DF7A8E">
      <w:pPr>
        <w:spacing w:before="225" w:after="225" w:line="264" w:lineRule="auto"/>
        <w:ind w:left="345"/>
        <w:rPr>
          <w:lang w:val="sk-SK"/>
        </w:rPr>
      </w:pPr>
      <w:bookmarkStart w:id="979" w:name="paragraf-23.odsek-6.pismeno-b"/>
      <w:bookmarkEnd w:id="976"/>
      <w:r w:rsidRPr="0083187B">
        <w:rPr>
          <w:rFonts w:ascii="Times New Roman" w:hAnsi="Times New Roman"/>
          <w:color w:val="000000"/>
          <w:lang w:val="sk-SK"/>
        </w:rPr>
        <w:t xml:space="preserve"> </w:t>
      </w:r>
      <w:bookmarkStart w:id="980" w:name="paragraf-23.odsek-6.pismeno-b.oznacenie"/>
      <w:r w:rsidRPr="0083187B">
        <w:rPr>
          <w:rFonts w:ascii="Times New Roman" w:hAnsi="Times New Roman"/>
          <w:color w:val="000000"/>
          <w:lang w:val="sk-SK"/>
        </w:rPr>
        <w:t xml:space="preserve">b) </w:t>
      </w:r>
      <w:bookmarkStart w:id="981" w:name="paragraf-23.odsek-6.pismeno-b.text"/>
      <w:bookmarkEnd w:id="980"/>
      <w:r w:rsidRPr="0083187B">
        <w:rPr>
          <w:rFonts w:ascii="Times New Roman" w:hAnsi="Times New Roman"/>
          <w:color w:val="000000"/>
          <w:lang w:val="sk-SK"/>
        </w:rPr>
        <w:t xml:space="preserve">preukazom fyzickej osoby s ťažkým zdravotným postihnutím so sprievodcom alebo </w:t>
      </w:r>
      <w:bookmarkEnd w:id="981"/>
    </w:p>
    <w:p w:rsidR="0098188A" w:rsidRPr="0083187B" w:rsidRDefault="00DF7A8E">
      <w:pPr>
        <w:spacing w:before="225" w:after="225" w:line="264" w:lineRule="auto"/>
        <w:ind w:left="345"/>
        <w:rPr>
          <w:lang w:val="sk-SK"/>
        </w:rPr>
      </w:pPr>
      <w:bookmarkStart w:id="982" w:name="paragraf-23.odsek-6.pismeno-c"/>
      <w:bookmarkEnd w:id="979"/>
      <w:r w:rsidRPr="0083187B">
        <w:rPr>
          <w:rFonts w:ascii="Times New Roman" w:hAnsi="Times New Roman"/>
          <w:color w:val="000000"/>
          <w:lang w:val="sk-SK"/>
        </w:rPr>
        <w:t xml:space="preserve"> </w:t>
      </w:r>
      <w:bookmarkStart w:id="983" w:name="paragraf-23.odsek-6.pismeno-c.oznacenie"/>
      <w:r w:rsidRPr="0083187B">
        <w:rPr>
          <w:rFonts w:ascii="Times New Roman" w:hAnsi="Times New Roman"/>
          <w:color w:val="000000"/>
          <w:lang w:val="sk-SK"/>
        </w:rPr>
        <w:t xml:space="preserve">c) </w:t>
      </w:r>
      <w:bookmarkEnd w:id="983"/>
      <w:r w:rsidRPr="0083187B">
        <w:rPr>
          <w:rFonts w:ascii="Times New Roman" w:hAnsi="Times New Roman"/>
          <w:color w:val="000000"/>
          <w:lang w:val="sk-SK"/>
        </w:rPr>
        <w:t>dokladom totožnosti s informáciou o ťažkom zdravotnom postihnutí, prípadne odkázanosti na sprievodcu.</w:t>
      </w:r>
      <w:hyperlink w:anchor="poznamky.poznamka-7">
        <w:r w:rsidRPr="0083187B">
          <w:rPr>
            <w:rFonts w:ascii="Times New Roman" w:hAnsi="Times New Roman"/>
            <w:color w:val="000000"/>
            <w:sz w:val="18"/>
            <w:vertAlign w:val="superscript"/>
            <w:lang w:val="sk-SK"/>
          </w:rPr>
          <w:t>7</w:t>
        </w:r>
        <w:r w:rsidRPr="0083187B">
          <w:rPr>
            <w:rFonts w:ascii="Times New Roman" w:hAnsi="Times New Roman"/>
            <w:color w:val="0000FF"/>
            <w:u w:val="single"/>
            <w:lang w:val="sk-SK"/>
          </w:rPr>
          <w:t>)</w:t>
        </w:r>
      </w:hyperlink>
      <w:bookmarkStart w:id="984" w:name="paragraf-23.odsek-6.pismeno-c.text"/>
      <w:r w:rsidRPr="0083187B">
        <w:rPr>
          <w:rFonts w:ascii="Times New Roman" w:hAnsi="Times New Roman"/>
          <w:color w:val="000000"/>
          <w:lang w:val="sk-SK"/>
        </w:rPr>
        <w:t xml:space="preserve"> </w:t>
      </w:r>
      <w:bookmarkEnd w:id="984"/>
    </w:p>
    <w:p w:rsidR="0098188A" w:rsidRPr="0083187B" w:rsidRDefault="00DF7A8E">
      <w:pPr>
        <w:spacing w:before="225" w:after="225" w:line="264" w:lineRule="auto"/>
        <w:ind w:left="270"/>
        <w:rPr>
          <w:lang w:val="sk-SK"/>
        </w:rPr>
      </w:pPr>
      <w:bookmarkStart w:id="985" w:name="paragraf-23.odsek-7"/>
      <w:bookmarkEnd w:id="973"/>
      <w:bookmarkEnd w:id="982"/>
      <w:r w:rsidRPr="0083187B">
        <w:rPr>
          <w:rFonts w:ascii="Times New Roman" w:hAnsi="Times New Roman"/>
          <w:color w:val="000000"/>
          <w:lang w:val="sk-SK"/>
        </w:rPr>
        <w:t xml:space="preserve"> </w:t>
      </w:r>
      <w:bookmarkStart w:id="986" w:name="paragraf-23.odsek-7.oznacenie"/>
      <w:r w:rsidRPr="0083187B">
        <w:rPr>
          <w:rFonts w:ascii="Times New Roman" w:hAnsi="Times New Roman"/>
          <w:color w:val="000000"/>
          <w:lang w:val="sk-SK"/>
        </w:rPr>
        <w:t xml:space="preserve">(7) </w:t>
      </w:r>
      <w:bookmarkStart w:id="987" w:name="paragraf-23.odsek-7.text"/>
      <w:bookmarkEnd w:id="986"/>
      <w:r w:rsidRPr="0083187B">
        <w:rPr>
          <w:rFonts w:ascii="Times New Roman" w:hAnsi="Times New Roman"/>
          <w:color w:val="000000"/>
          <w:lang w:val="sk-SK"/>
        </w:rPr>
        <w:t xml:space="preserve">Pre cestujúcich zo základnej tarifnej skupiny podľa odseku 5 po dovŕšení 70. roku veku a podľa odseku 6 vrátane sprievodcov fyzických osôb s ťažkým zdravotným postihnutím a psov so špeciálnym výcvikom, ak sa spolu s nimi prepravujú, môže zľavu zo základného cestovného nahradiť osobitné cestovné. </w:t>
      </w:r>
      <w:bookmarkEnd w:id="987"/>
    </w:p>
    <w:p w:rsidR="0098188A" w:rsidRPr="0083187B" w:rsidRDefault="00DF7A8E">
      <w:pPr>
        <w:spacing w:before="225" w:after="225" w:line="264" w:lineRule="auto"/>
        <w:ind w:left="270"/>
        <w:rPr>
          <w:lang w:val="sk-SK"/>
        </w:rPr>
      </w:pPr>
      <w:bookmarkStart w:id="988" w:name="paragraf-23.odsek-8"/>
      <w:bookmarkEnd w:id="985"/>
      <w:r w:rsidRPr="0083187B">
        <w:rPr>
          <w:rFonts w:ascii="Times New Roman" w:hAnsi="Times New Roman"/>
          <w:color w:val="000000"/>
          <w:lang w:val="sk-SK"/>
        </w:rPr>
        <w:t xml:space="preserve"> </w:t>
      </w:r>
      <w:bookmarkStart w:id="989" w:name="paragraf-23.odsek-8.oznacenie"/>
      <w:r w:rsidRPr="0083187B">
        <w:rPr>
          <w:rFonts w:ascii="Times New Roman" w:hAnsi="Times New Roman"/>
          <w:color w:val="000000"/>
          <w:lang w:val="sk-SK"/>
        </w:rPr>
        <w:t xml:space="preserve">(8) </w:t>
      </w:r>
      <w:bookmarkStart w:id="990" w:name="paragraf-23.odsek-8.text"/>
      <w:bookmarkEnd w:id="989"/>
      <w:r w:rsidRPr="0083187B">
        <w:rPr>
          <w:rFonts w:ascii="Times New Roman" w:hAnsi="Times New Roman"/>
          <w:color w:val="000000"/>
          <w:lang w:val="sk-SK"/>
        </w:rPr>
        <w:t xml:space="preserve">Objednávateľ môže nad rámec základných tarifných skupín určovať okruh cestujúcich s dodatočným zľavneným cestovným a tarifu pre doplnkové služby. Nárok na uplatnenie zľavneného cestovného preukazujú cestujúci dokladom, ktorý určí tarifa cestovného. </w:t>
      </w:r>
      <w:bookmarkEnd w:id="990"/>
    </w:p>
    <w:p w:rsidR="0098188A" w:rsidRPr="0083187B" w:rsidRDefault="00DF7A8E">
      <w:pPr>
        <w:spacing w:before="225" w:after="225" w:line="264" w:lineRule="auto"/>
        <w:ind w:left="270"/>
        <w:rPr>
          <w:lang w:val="sk-SK"/>
        </w:rPr>
      </w:pPr>
      <w:bookmarkStart w:id="991" w:name="paragraf-23.odsek-9"/>
      <w:bookmarkEnd w:id="988"/>
      <w:r w:rsidRPr="0083187B">
        <w:rPr>
          <w:rFonts w:ascii="Times New Roman" w:hAnsi="Times New Roman"/>
          <w:color w:val="000000"/>
          <w:lang w:val="sk-SK"/>
        </w:rPr>
        <w:t xml:space="preserve"> </w:t>
      </w:r>
      <w:bookmarkStart w:id="992" w:name="paragraf-23.odsek-9.oznacenie"/>
      <w:r w:rsidRPr="0083187B">
        <w:rPr>
          <w:rFonts w:ascii="Times New Roman" w:hAnsi="Times New Roman"/>
          <w:color w:val="000000"/>
          <w:lang w:val="sk-SK"/>
        </w:rPr>
        <w:t xml:space="preserve">(9) </w:t>
      </w:r>
      <w:bookmarkStart w:id="993" w:name="paragraf-23.odsek-9.text"/>
      <w:bookmarkEnd w:id="992"/>
      <w:r w:rsidRPr="0083187B">
        <w:rPr>
          <w:rFonts w:ascii="Times New Roman" w:hAnsi="Times New Roman"/>
          <w:color w:val="000000"/>
          <w:lang w:val="sk-SK"/>
        </w:rPr>
        <w:t xml:space="preserve">Ak cestujúceho možno zaradiť do viacerých tarifných skupín naraz, postačuje, ak cestujúci preukáže príslušnosť k tej tarifnej skupine, ktorej zľavu si uplatňuje. </w:t>
      </w:r>
      <w:bookmarkEnd w:id="993"/>
    </w:p>
    <w:p w:rsidR="0098188A" w:rsidRPr="0083187B" w:rsidRDefault="00DF7A8E">
      <w:pPr>
        <w:spacing w:before="225" w:after="225" w:line="264" w:lineRule="auto"/>
        <w:ind w:left="270"/>
        <w:rPr>
          <w:lang w:val="sk-SK"/>
        </w:rPr>
      </w:pPr>
      <w:bookmarkStart w:id="994" w:name="paragraf-23.odsek-10"/>
      <w:bookmarkEnd w:id="991"/>
      <w:r w:rsidRPr="0083187B">
        <w:rPr>
          <w:rFonts w:ascii="Times New Roman" w:hAnsi="Times New Roman"/>
          <w:color w:val="000000"/>
          <w:lang w:val="sk-SK"/>
        </w:rPr>
        <w:lastRenderedPageBreak/>
        <w:t xml:space="preserve"> </w:t>
      </w:r>
      <w:bookmarkStart w:id="995" w:name="paragraf-23.odsek-10.oznacenie"/>
      <w:r w:rsidRPr="0083187B">
        <w:rPr>
          <w:rFonts w:ascii="Times New Roman" w:hAnsi="Times New Roman"/>
          <w:color w:val="000000"/>
          <w:lang w:val="sk-SK"/>
        </w:rPr>
        <w:t xml:space="preserve">(10) </w:t>
      </w:r>
      <w:bookmarkStart w:id="996" w:name="paragraf-23.odsek-10.text"/>
      <w:bookmarkEnd w:id="995"/>
      <w:r w:rsidRPr="0083187B">
        <w:rPr>
          <w:rFonts w:ascii="Times New Roman" w:hAnsi="Times New Roman"/>
          <w:color w:val="000000"/>
          <w:lang w:val="sk-SK"/>
        </w:rPr>
        <w:t xml:space="preserve">Na účel uplatnenia nároku na zľavnené cestovné pre základné tarifné skupiny podľa odseku 1 možno použiť aj preukaz vydaný na tento účel iným dopravcom. </w:t>
      </w:r>
      <w:bookmarkEnd w:id="996"/>
    </w:p>
    <w:p w:rsidR="0098188A" w:rsidRPr="0083187B" w:rsidRDefault="00DF7A8E">
      <w:pPr>
        <w:spacing w:before="225" w:after="225" w:line="264" w:lineRule="auto"/>
        <w:ind w:left="270"/>
        <w:rPr>
          <w:lang w:val="sk-SK"/>
        </w:rPr>
      </w:pPr>
      <w:bookmarkStart w:id="997" w:name="paragraf-23.odsek-11"/>
      <w:bookmarkEnd w:id="994"/>
      <w:r w:rsidRPr="0083187B">
        <w:rPr>
          <w:rFonts w:ascii="Times New Roman" w:hAnsi="Times New Roman"/>
          <w:color w:val="000000"/>
          <w:lang w:val="sk-SK"/>
        </w:rPr>
        <w:t xml:space="preserve"> </w:t>
      </w:r>
      <w:bookmarkStart w:id="998" w:name="paragraf-23.odsek-11.oznacenie"/>
      <w:r w:rsidRPr="0083187B">
        <w:rPr>
          <w:rFonts w:ascii="Times New Roman" w:hAnsi="Times New Roman"/>
          <w:color w:val="000000"/>
          <w:lang w:val="sk-SK"/>
        </w:rPr>
        <w:t xml:space="preserve">(11) </w:t>
      </w:r>
      <w:bookmarkStart w:id="999" w:name="paragraf-23.odsek-11.text"/>
      <w:bookmarkEnd w:id="998"/>
      <w:r w:rsidRPr="0083187B">
        <w:rPr>
          <w:rFonts w:ascii="Times New Roman" w:hAnsi="Times New Roman"/>
          <w:color w:val="000000"/>
          <w:lang w:val="sk-SK"/>
        </w:rPr>
        <w:t xml:space="preserve">Na účel posúdenia nároku na zľavnené cestovné podľa odseku 4 si dopravca v prepravnom poriadku môže upraviť podmienky, za ktorých sa prikladá úradný preklad preukazu, ktorý sa vydal v štátnom jazyku iného členského štátu okrem Českej republiky. </w:t>
      </w:r>
      <w:bookmarkEnd w:id="999"/>
    </w:p>
    <w:bookmarkEnd w:id="899"/>
    <w:bookmarkEnd w:id="997"/>
    <w:p w:rsidR="0098188A" w:rsidRPr="0083187B" w:rsidRDefault="0098188A">
      <w:pPr>
        <w:spacing w:after="0"/>
        <w:ind w:left="120"/>
        <w:rPr>
          <w:lang w:val="sk-SK"/>
        </w:rPr>
      </w:pPr>
    </w:p>
    <w:p w:rsidR="0098188A" w:rsidRPr="0083187B" w:rsidRDefault="00DF7A8E">
      <w:pPr>
        <w:spacing w:before="225" w:after="225" w:line="264" w:lineRule="auto"/>
        <w:ind w:left="195"/>
        <w:jc w:val="center"/>
        <w:rPr>
          <w:lang w:val="sk-SK"/>
        </w:rPr>
      </w:pPr>
      <w:bookmarkStart w:id="1000" w:name="paragraf-24.oznacenie"/>
      <w:bookmarkStart w:id="1001" w:name="paragraf-24"/>
      <w:r w:rsidRPr="0083187B">
        <w:rPr>
          <w:rFonts w:ascii="Times New Roman" w:hAnsi="Times New Roman"/>
          <w:b/>
          <w:color w:val="000000"/>
          <w:lang w:val="sk-SK"/>
        </w:rPr>
        <w:t xml:space="preserve"> § 24 </w:t>
      </w:r>
    </w:p>
    <w:p w:rsidR="0098188A" w:rsidRPr="0083187B" w:rsidRDefault="00DF7A8E">
      <w:pPr>
        <w:spacing w:before="225" w:after="225" w:line="264" w:lineRule="auto"/>
        <w:ind w:left="195"/>
        <w:jc w:val="center"/>
        <w:rPr>
          <w:lang w:val="sk-SK"/>
        </w:rPr>
      </w:pPr>
      <w:bookmarkStart w:id="1002" w:name="paragraf-24.nadpis"/>
      <w:bookmarkEnd w:id="1000"/>
      <w:r w:rsidRPr="0083187B">
        <w:rPr>
          <w:rFonts w:ascii="Times New Roman" w:hAnsi="Times New Roman"/>
          <w:b/>
          <w:color w:val="000000"/>
          <w:lang w:val="sk-SK"/>
        </w:rPr>
        <w:t xml:space="preserve"> Podrobnosti o vzorovom prepravnom poriadku </w:t>
      </w:r>
    </w:p>
    <w:p w:rsidR="0098188A" w:rsidRPr="0083187B" w:rsidRDefault="00DF7A8E">
      <w:pPr>
        <w:spacing w:before="225" w:after="225" w:line="264" w:lineRule="auto"/>
        <w:ind w:left="270"/>
        <w:rPr>
          <w:lang w:val="sk-SK"/>
        </w:rPr>
      </w:pPr>
      <w:bookmarkStart w:id="1003" w:name="paragraf-24.odsek-1"/>
      <w:bookmarkEnd w:id="1002"/>
      <w:r w:rsidRPr="0083187B">
        <w:rPr>
          <w:rFonts w:ascii="Times New Roman" w:hAnsi="Times New Roman"/>
          <w:color w:val="000000"/>
          <w:lang w:val="sk-SK"/>
        </w:rPr>
        <w:t xml:space="preserve"> </w:t>
      </w:r>
      <w:bookmarkStart w:id="1004" w:name="paragraf-24.odsek-1.oznacenie"/>
      <w:r w:rsidRPr="0083187B">
        <w:rPr>
          <w:rFonts w:ascii="Times New Roman" w:hAnsi="Times New Roman"/>
          <w:color w:val="000000"/>
          <w:lang w:val="sk-SK"/>
        </w:rPr>
        <w:t xml:space="preserve">(1) </w:t>
      </w:r>
      <w:bookmarkStart w:id="1005" w:name="paragraf-24.odsek-1.text"/>
      <w:bookmarkEnd w:id="1004"/>
      <w:r w:rsidRPr="0083187B">
        <w:rPr>
          <w:rFonts w:ascii="Times New Roman" w:hAnsi="Times New Roman"/>
          <w:color w:val="000000"/>
          <w:lang w:val="sk-SK"/>
        </w:rPr>
        <w:t xml:space="preserve">Prepravný poriadok dopravcu, ktorý poskytuje dopravné služby na základe zmluvy o dopravných službách, určuje objednávateľ. </w:t>
      </w:r>
      <w:bookmarkEnd w:id="1005"/>
    </w:p>
    <w:p w:rsidR="0098188A" w:rsidRPr="0083187B" w:rsidRDefault="00DF7A8E">
      <w:pPr>
        <w:spacing w:after="0" w:line="264" w:lineRule="auto"/>
        <w:ind w:left="270"/>
        <w:rPr>
          <w:lang w:val="sk-SK"/>
        </w:rPr>
      </w:pPr>
      <w:bookmarkStart w:id="1006" w:name="paragraf-24.odsek-2"/>
      <w:bookmarkEnd w:id="1003"/>
      <w:r w:rsidRPr="0083187B">
        <w:rPr>
          <w:rFonts w:ascii="Times New Roman" w:hAnsi="Times New Roman"/>
          <w:color w:val="000000"/>
          <w:lang w:val="sk-SK"/>
        </w:rPr>
        <w:t xml:space="preserve"> </w:t>
      </w:r>
      <w:bookmarkStart w:id="1007" w:name="paragraf-24.odsek-2.oznacenie"/>
      <w:r w:rsidRPr="0083187B">
        <w:rPr>
          <w:rFonts w:ascii="Times New Roman" w:hAnsi="Times New Roman"/>
          <w:color w:val="000000"/>
          <w:lang w:val="sk-SK"/>
        </w:rPr>
        <w:t xml:space="preserve">(2) </w:t>
      </w:r>
      <w:bookmarkStart w:id="1008" w:name="paragraf-24.odsek-2.text"/>
      <w:bookmarkEnd w:id="1007"/>
      <w:r w:rsidRPr="0083187B">
        <w:rPr>
          <w:rFonts w:ascii="Times New Roman" w:hAnsi="Times New Roman"/>
          <w:color w:val="000000"/>
          <w:lang w:val="sk-SK"/>
        </w:rPr>
        <w:t xml:space="preserve">Prepravný poriadok obsahuje prepravné podmienky potrebné na uzavretie prepravnej zmluvy s cestujúcim a podmienky platné pri preprave, najmä </w:t>
      </w:r>
      <w:bookmarkEnd w:id="1008"/>
    </w:p>
    <w:p w:rsidR="0098188A" w:rsidRPr="0083187B" w:rsidRDefault="00DF7A8E">
      <w:pPr>
        <w:spacing w:before="225" w:after="225" w:line="264" w:lineRule="auto"/>
        <w:ind w:left="345"/>
        <w:rPr>
          <w:lang w:val="sk-SK"/>
        </w:rPr>
      </w:pPr>
      <w:bookmarkStart w:id="1009" w:name="paragraf-24.odsek-2.pismeno-a"/>
      <w:r w:rsidRPr="0083187B">
        <w:rPr>
          <w:rFonts w:ascii="Times New Roman" w:hAnsi="Times New Roman"/>
          <w:color w:val="000000"/>
          <w:lang w:val="sk-SK"/>
        </w:rPr>
        <w:t xml:space="preserve"> </w:t>
      </w:r>
      <w:bookmarkStart w:id="1010" w:name="paragraf-24.odsek-2.pismeno-a.oznacenie"/>
      <w:r w:rsidRPr="0083187B">
        <w:rPr>
          <w:rFonts w:ascii="Times New Roman" w:hAnsi="Times New Roman"/>
          <w:color w:val="000000"/>
          <w:lang w:val="sk-SK"/>
        </w:rPr>
        <w:t xml:space="preserve">a) </w:t>
      </w:r>
      <w:bookmarkStart w:id="1011" w:name="paragraf-24.odsek-2.pismeno-a.text"/>
      <w:bookmarkEnd w:id="1010"/>
      <w:r w:rsidRPr="0083187B">
        <w:rPr>
          <w:rFonts w:ascii="Times New Roman" w:hAnsi="Times New Roman"/>
          <w:color w:val="000000"/>
          <w:lang w:val="sk-SK"/>
        </w:rPr>
        <w:t xml:space="preserve">druh prevádzkovanej dopravy, </w:t>
      </w:r>
      <w:bookmarkEnd w:id="1011"/>
    </w:p>
    <w:p w:rsidR="0098188A" w:rsidRPr="0083187B" w:rsidRDefault="00DF7A8E">
      <w:pPr>
        <w:spacing w:after="0" w:line="264" w:lineRule="auto"/>
        <w:ind w:left="345"/>
        <w:rPr>
          <w:lang w:val="sk-SK"/>
        </w:rPr>
      </w:pPr>
      <w:bookmarkStart w:id="1012" w:name="paragraf-24.odsek-2.pismeno-b"/>
      <w:bookmarkEnd w:id="1009"/>
      <w:r w:rsidRPr="0083187B">
        <w:rPr>
          <w:rFonts w:ascii="Times New Roman" w:hAnsi="Times New Roman"/>
          <w:color w:val="000000"/>
          <w:lang w:val="sk-SK"/>
        </w:rPr>
        <w:t xml:space="preserve"> </w:t>
      </w:r>
      <w:bookmarkStart w:id="1013" w:name="paragraf-24.odsek-2.pismeno-b.oznacenie"/>
      <w:r w:rsidRPr="0083187B">
        <w:rPr>
          <w:rFonts w:ascii="Times New Roman" w:hAnsi="Times New Roman"/>
          <w:color w:val="000000"/>
          <w:lang w:val="sk-SK"/>
        </w:rPr>
        <w:t xml:space="preserve">b) </w:t>
      </w:r>
      <w:bookmarkStart w:id="1014" w:name="paragraf-24.odsek-2.pismeno-b.text"/>
      <w:bookmarkEnd w:id="1013"/>
      <w:r w:rsidRPr="0083187B">
        <w:rPr>
          <w:rFonts w:ascii="Times New Roman" w:hAnsi="Times New Roman"/>
          <w:color w:val="000000"/>
          <w:lang w:val="sk-SK"/>
        </w:rPr>
        <w:t xml:space="preserve">práva a povinnosti dopravcu, najmä </w:t>
      </w:r>
      <w:bookmarkEnd w:id="1014"/>
    </w:p>
    <w:p w:rsidR="0098188A" w:rsidRPr="0083187B" w:rsidRDefault="00DF7A8E">
      <w:pPr>
        <w:spacing w:before="225" w:after="225" w:line="264" w:lineRule="auto"/>
        <w:ind w:left="420"/>
        <w:rPr>
          <w:lang w:val="sk-SK"/>
        </w:rPr>
      </w:pPr>
      <w:bookmarkStart w:id="1015" w:name="paragraf-24.odsek-2.pismeno-b.bod-1"/>
      <w:r w:rsidRPr="0083187B">
        <w:rPr>
          <w:rFonts w:ascii="Times New Roman" w:hAnsi="Times New Roman"/>
          <w:color w:val="000000"/>
          <w:lang w:val="sk-SK"/>
        </w:rPr>
        <w:t xml:space="preserve"> </w:t>
      </w:r>
      <w:bookmarkStart w:id="1016" w:name="paragraf-24.odsek-2.pismeno-b.bod-1.ozna"/>
      <w:r w:rsidRPr="0083187B">
        <w:rPr>
          <w:rFonts w:ascii="Times New Roman" w:hAnsi="Times New Roman"/>
          <w:color w:val="000000"/>
          <w:lang w:val="sk-SK"/>
        </w:rPr>
        <w:t xml:space="preserve">1. </w:t>
      </w:r>
      <w:bookmarkStart w:id="1017" w:name="paragraf-24.odsek-2.pismeno-b.bod-1.text"/>
      <w:bookmarkEnd w:id="1016"/>
      <w:r w:rsidRPr="0083187B">
        <w:rPr>
          <w:rFonts w:ascii="Times New Roman" w:hAnsi="Times New Roman"/>
          <w:color w:val="000000"/>
          <w:lang w:val="sk-SK"/>
        </w:rPr>
        <w:t xml:space="preserve">poskytovanie informácií týkajúcich sa podmienok prepravy, práv a povinností v priebehu prepravy, cestovného, údajov o príchodoch a odchodoch spojov a možnostiach prestupov na inú linku alebo na iný druh dopravy, </w:t>
      </w:r>
      <w:bookmarkEnd w:id="1017"/>
    </w:p>
    <w:p w:rsidR="0098188A" w:rsidRPr="0083187B" w:rsidRDefault="00DF7A8E">
      <w:pPr>
        <w:spacing w:before="225" w:after="225" w:line="264" w:lineRule="auto"/>
        <w:ind w:left="420"/>
        <w:rPr>
          <w:lang w:val="sk-SK"/>
        </w:rPr>
      </w:pPr>
      <w:bookmarkStart w:id="1018" w:name="paragraf-24.odsek-2.pismeno-b.bod-2"/>
      <w:bookmarkEnd w:id="1015"/>
      <w:r w:rsidRPr="0083187B">
        <w:rPr>
          <w:rFonts w:ascii="Times New Roman" w:hAnsi="Times New Roman"/>
          <w:color w:val="000000"/>
          <w:lang w:val="sk-SK"/>
        </w:rPr>
        <w:t xml:space="preserve"> </w:t>
      </w:r>
      <w:bookmarkStart w:id="1019" w:name="paragraf-24.odsek-2.pismeno-b.bod-2.ozna"/>
      <w:r w:rsidRPr="0083187B">
        <w:rPr>
          <w:rFonts w:ascii="Times New Roman" w:hAnsi="Times New Roman"/>
          <w:color w:val="000000"/>
          <w:lang w:val="sk-SK"/>
        </w:rPr>
        <w:t xml:space="preserve">2. </w:t>
      </w:r>
      <w:bookmarkStart w:id="1020" w:name="paragraf-24.odsek-2.pismeno-b.bod-2.text"/>
      <w:bookmarkEnd w:id="1019"/>
      <w:r w:rsidRPr="0083187B">
        <w:rPr>
          <w:rFonts w:ascii="Times New Roman" w:hAnsi="Times New Roman"/>
          <w:color w:val="000000"/>
          <w:lang w:val="sk-SK"/>
        </w:rPr>
        <w:t xml:space="preserve">povinnosti dopravcu pri obmedzení dopravy alebo zastavení dopravy, vynechaní spoja alebo meškaní spoja, </w:t>
      </w:r>
      <w:bookmarkEnd w:id="1020"/>
    </w:p>
    <w:p w:rsidR="0098188A" w:rsidRPr="0083187B" w:rsidRDefault="00DF7A8E">
      <w:pPr>
        <w:spacing w:before="225" w:after="225" w:line="264" w:lineRule="auto"/>
        <w:ind w:left="420"/>
        <w:rPr>
          <w:lang w:val="sk-SK"/>
        </w:rPr>
      </w:pPr>
      <w:bookmarkStart w:id="1021" w:name="paragraf-24.odsek-2.pismeno-b.bod-3"/>
      <w:bookmarkEnd w:id="1018"/>
      <w:r w:rsidRPr="0083187B">
        <w:rPr>
          <w:rFonts w:ascii="Times New Roman" w:hAnsi="Times New Roman"/>
          <w:color w:val="000000"/>
          <w:lang w:val="sk-SK"/>
        </w:rPr>
        <w:t xml:space="preserve"> </w:t>
      </w:r>
      <w:bookmarkStart w:id="1022" w:name="paragraf-24.odsek-2.pismeno-b.bod-3.ozna"/>
      <w:r w:rsidRPr="0083187B">
        <w:rPr>
          <w:rFonts w:ascii="Times New Roman" w:hAnsi="Times New Roman"/>
          <w:color w:val="000000"/>
          <w:lang w:val="sk-SK"/>
        </w:rPr>
        <w:t xml:space="preserve">3. </w:t>
      </w:r>
      <w:bookmarkStart w:id="1023" w:name="paragraf-24.odsek-2.pismeno-b.bod-3.text"/>
      <w:bookmarkEnd w:id="1022"/>
      <w:r w:rsidRPr="0083187B">
        <w:rPr>
          <w:rFonts w:ascii="Times New Roman" w:hAnsi="Times New Roman"/>
          <w:color w:val="000000"/>
          <w:lang w:val="sk-SK"/>
        </w:rPr>
        <w:t xml:space="preserve">povinnosti týkajúce sa zabezpečovania poriadku, čistoty, pokojnej prepravy a prijateľných klimatických podmienok v dopravnom prostriedku, </w:t>
      </w:r>
      <w:bookmarkEnd w:id="1023"/>
    </w:p>
    <w:p w:rsidR="0098188A" w:rsidRPr="0083187B" w:rsidRDefault="00DF7A8E">
      <w:pPr>
        <w:spacing w:before="225" w:after="225" w:line="264" w:lineRule="auto"/>
        <w:ind w:left="420"/>
        <w:rPr>
          <w:lang w:val="sk-SK"/>
        </w:rPr>
      </w:pPr>
      <w:bookmarkStart w:id="1024" w:name="paragraf-24.odsek-2.pismeno-b.bod-4"/>
      <w:bookmarkEnd w:id="1021"/>
      <w:r w:rsidRPr="0083187B">
        <w:rPr>
          <w:rFonts w:ascii="Times New Roman" w:hAnsi="Times New Roman"/>
          <w:color w:val="000000"/>
          <w:lang w:val="sk-SK"/>
        </w:rPr>
        <w:t xml:space="preserve"> </w:t>
      </w:r>
      <w:bookmarkStart w:id="1025" w:name="paragraf-24.odsek-2.pismeno-b.bod-4.ozna"/>
      <w:r w:rsidRPr="0083187B">
        <w:rPr>
          <w:rFonts w:ascii="Times New Roman" w:hAnsi="Times New Roman"/>
          <w:color w:val="000000"/>
          <w:lang w:val="sk-SK"/>
        </w:rPr>
        <w:t xml:space="preserve">4. </w:t>
      </w:r>
      <w:bookmarkStart w:id="1026" w:name="paragraf-24.odsek-2.pismeno-b.bod-4.text"/>
      <w:bookmarkEnd w:id="1025"/>
      <w:r w:rsidRPr="0083187B">
        <w:rPr>
          <w:rFonts w:ascii="Times New Roman" w:hAnsi="Times New Roman"/>
          <w:color w:val="000000"/>
          <w:lang w:val="sk-SK"/>
        </w:rPr>
        <w:t xml:space="preserve">podmienky vrátenia cestovného a cestovných lístkov v prípade nevyužitého, strateného alebo poškodeného cestovného lístka, </w:t>
      </w:r>
      <w:bookmarkEnd w:id="1026"/>
    </w:p>
    <w:p w:rsidR="0098188A" w:rsidRPr="0083187B" w:rsidRDefault="00DF7A8E">
      <w:pPr>
        <w:spacing w:before="225" w:after="225" w:line="264" w:lineRule="auto"/>
        <w:ind w:left="420"/>
        <w:rPr>
          <w:lang w:val="sk-SK"/>
        </w:rPr>
      </w:pPr>
      <w:bookmarkStart w:id="1027" w:name="paragraf-24.odsek-2.pismeno-b.bod-5"/>
      <w:bookmarkEnd w:id="1024"/>
      <w:r w:rsidRPr="0083187B">
        <w:rPr>
          <w:rFonts w:ascii="Times New Roman" w:hAnsi="Times New Roman"/>
          <w:color w:val="000000"/>
          <w:lang w:val="sk-SK"/>
        </w:rPr>
        <w:t xml:space="preserve"> </w:t>
      </w:r>
      <w:bookmarkStart w:id="1028" w:name="paragraf-24.odsek-2.pismeno-b.bod-5.ozna"/>
      <w:r w:rsidRPr="0083187B">
        <w:rPr>
          <w:rFonts w:ascii="Times New Roman" w:hAnsi="Times New Roman"/>
          <w:color w:val="000000"/>
          <w:lang w:val="sk-SK"/>
        </w:rPr>
        <w:t xml:space="preserve">5. </w:t>
      </w:r>
      <w:bookmarkStart w:id="1029" w:name="paragraf-24.odsek-2.pismeno-b.bod-5.text"/>
      <w:bookmarkEnd w:id="1028"/>
      <w:r w:rsidRPr="0083187B">
        <w:rPr>
          <w:rFonts w:ascii="Times New Roman" w:hAnsi="Times New Roman"/>
          <w:color w:val="000000"/>
          <w:lang w:val="sk-SK"/>
        </w:rPr>
        <w:t xml:space="preserve">spôsob uznávania medzinárodných preukazov študentov denného štúdia vydaných na škole so sídlom v štáte mimo členského štátu, </w:t>
      </w:r>
      <w:bookmarkEnd w:id="1029"/>
    </w:p>
    <w:p w:rsidR="0098188A" w:rsidRPr="0083187B" w:rsidRDefault="00DF7A8E">
      <w:pPr>
        <w:spacing w:after="0" w:line="264" w:lineRule="auto"/>
        <w:ind w:left="345"/>
        <w:rPr>
          <w:lang w:val="sk-SK"/>
        </w:rPr>
      </w:pPr>
      <w:bookmarkStart w:id="1030" w:name="paragraf-24.odsek-2.pismeno-c"/>
      <w:bookmarkEnd w:id="1012"/>
      <w:bookmarkEnd w:id="1027"/>
      <w:r w:rsidRPr="0083187B">
        <w:rPr>
          <w:rFonts w:ascii="Times New Roman" w:hAnsi="Times New Roman"/>
          <w:color w:val="000000"/>
          <w:lang w:val="sk-SK"/>
        </w:rPr>
        <w:t xml:space="preserve"> </w:t>
      </w:r>
      <w:bookmarkStart w:id="1031" w:name="paragraf-24.odsek-2.pismeno-c.oznacenie"/>
      <w:r w:rsidRPr="0083187B">
        <w:rPr>
          <w:rFonts w:ascii="Times New Roman" w:hAnsi="Times New Roman"/>
          <w:color w:val="000000"/>
          <w:lang w:val="sk-SK"/>
        </w:rPr>
        <w:t xml:space="preserve">c) </w:t>
      </w:r>
      <w:bookmarkStart w:id="1032" w:name="paragraf-24.odsek-2.pismeno-c.text"/>
      <w:bookmarkEnd w:id="1031"/>
      <w:r w:rsidRPr="0083187B">
        <w:rPr>
          <w:rFonts w:ascii="Times New Roman" w:hAnsi="Times New Roman"/>
          <w:color w:val="000000"/>
          <w:lang w:val="sk-SK"/>
        </w:rPr>
        <w:t xml:space="preserve">práva a povinnosti cestujúceho, najmä </w:t>
      </w:r>
      <w:bookmarkEnd w:id="1032"/>
    </w:p>
    <w:p w:rsidR="0098188A" w:rsidRPr="0083187B" w:rsidRDefault="00DF7A8E">
      <w:pPr>
        <w:spacing w:before="225" w:after="225" w:line="264" w:lineRule="auto"/>
        <w:ind w:left="420"/>
        <w:rPr>
          <w:lang w:val="sk-SK"/>
        </w:rPr>
      </w:pPr>
      <w:bookmarkStart w:id="1033" w:name="paragraf-24.odsek-2.pismeno-c.bod-1"/>
      <w:r w:rsidRPr="0083187B">
        <w:rPr>
          <w:rFonts w:ascii="Times New Roman" w:hAnsi="Times New Roman"/>
          <w:color w:val="000000"/>
          <w:lang w:val="sk-SK"/>
        </w:rPr>
        <w:t xml:space="preserve"> </w:t>
      </w:r>
      <w:bookmarkStart w:id="1034" w:name="paragraf-24.odsek-2.pismeno-c.bod-1.ozna"/>
      <w:r w:rsidRPr="0083187B">
        <w:rPr>
          <w:rFonts w:ascii="Times New Roman" w:hAnsi="Times New Roman"/>
          <w:color w:val="000000"/>
          <w:lang w:val="sk-SK"/>
        </w:rPr>
        <w:t xml:space="preserve">1. </w:t>
      </w:r>
      <w:bookmarkStart w:id="1035" w:name="paragraf-24.odsek-2.pismeno-c.bod-1.text"/>
      <w:bookmarkEnd w:id="1034"/>
      <w:r w:rsidRPr="0083187B">
        <w:rPr>
          <w:rFonts w:ascii="Times New Roman" w:hAnsi="Times New Roman"/>
          <w:color w:val="000000"/>
          <w:lang w:val="sk-SK"/>
        </w:rPr>
        <w:t xml:space="preserve">práva a povinnosti cestujúceho pred začatím prepravy, počas prepravy a bezprostredne po skončení prepravy, ako aj pri neuskutočnení, nedokončení alebo omeškaní prepravy a postup uplatňovania nárokov vyplývajúcich z nedodržania podmienok prepravy, </w:t>
      </w:r>
      <w:bookmarkEnd w:id="1035"/>
    </w:p>
    <w:p w:rsidR="0098188A" w:rsidRPr="0083187B" w:rsidRDefault="00DF7A8E">
      <w:pPr>
        <w:spacing w:before="225" w:after="225" w:line="264" w:lineRule="auto"/>
        <w:ind w:left="420"/>
        <w:rPr>
          <w:lang w:val="sk-SK"/>
        </w:rPr>
      </w:pPr>
      <w:bookmarkStart w:id="1036" w:name="paragraf-24.odsek-2.pismeno-c.bod-2"/>
      <w:bookmarkEnd w:id="1033"/>
      <w:r w:rsidRPr="0083187B">
        <w:rPr>
          <w:rFonts w:ascii="Times New Roman" w:hAnsi="Times New Roman"/>
          <w:color w:val="000000"/>
          <w:lang w:val="sk-SK"/>
        </w:rPr>
        <w:t xml:space="preserve"> </w:t>
      </w:r>
      <w:bookmarkStart w:id="1037" w:name="paragraf-24.odsek-2.pismeno-c.bod-2.ozna"/>
      <w:r w:rsidRPr="0083187B">
        <w:rPr>
          <w:rFonts w:ascii="Times New Roman" w:hAnsi="Times New Roman"/>
          <w:color w:val="000000"/>
          <w:lang w:val="sk-SK"/>
        </w:rPr>
        <w:t xml:space="preserve">2. </w:t>
      </w:r>
      <w:bookmarkStart w:id="1038" w:name="paragraf-24.odsek-2.pismeno-c.bod-2.text"/>
      <w:bookmarkEnd w:id="1037"/>
      <w:r w:rsidRPr="0083187B">
        <w:rPr>
          <w:rFonts w:ascii="Times New Roman" w:hAnsi="Times New Roman"/>
          <w:color w:val="000000"/>
          <w:lang w:val="sk-SK"/>
        </w:rPr>
        <w:t xml:space="preserve">povinnosti týkajúce sa nástupu cestujúceho do dopravného prostriedku a výstupu z neho, </w:t>
      </w:r>
      <w:bookmarkEnd w:id="1038"/>
    </w:p>
    <w:p w:rsidR="0098188A" w:rsidRPr="0083187B" w:rsidRDefault="00DF7A8E">
      <w:pPr>
        <w:spacing w:before="225" w:after="225" w:line="264" w:lineRule="auto"/>
        <w:ind w:left="420"/>
        <w:rPr>
          <w:lang w:val="sk-SK"/>
        </w:rPr>
      </w:pPr>
      <w:bookmarkStart w:id="1039" w:name="paragraf-24.odsek-2.pismeno-c.bod-3"/>
      <w:bookmarkEnd w:id="1036"/>
      <w:r w:rsidRPr="0083187B">
        <w:rPr>
          <w:rFonts w:ascii="Times New Roman" w:hAnsi="Times New Roman"/>
          <w:color w:val="000000"/>
          <w:lang w:val="sk-SK"/>
        </w:rPr>
        <w:t xml:space="preserve"> </w:t>
      </w:r>
      <w:bookmarkStart w:id="1040" w:name="paragraf-24.odsek-2.pismeno-c.bod-3.ozna"/>
      <w:r w:rsidRPr="0083187B">
        <w:rPr>
          <w:rFonts w:ascii="Times New Roman" w:hAnsi="Times New Roman"/>
          <w:color w:val="000000"/>
          <w:lang w:val="sk-SK"/>
        </w:rPr>
        <w:t xml:space="preserve">3. </w:t>
      </w:r>
      <w:bookmarkStart w:id="1041" w:name="paragraf-24.odsek-2.pismeno-c.bod-3.text"/>
      <w:bookmarkEnd w:id="1040"/>
      <w:r w:rsidRPr="0083187B">
        <w:rPr>
          <w:rFonts w:ascii="Times New Roman" w:hAnsi="Times New Roman"/>
          <w:color w:val="000000"/>
          <w:lang w:val="sk-SK"/>
        </w:rPr>
        <w:t xml:space="preserve">okruh cestujúcich, ktorí sú z pravidelnej dopravy vylúčení, a ktorých možno z uskutočňovanej prepravy vylúčiť, s uvedením podmienok vylúčenia, </w:t>
      </w:r>
      <w:bookmarkEnd w:id="1041"/>
    </w:p>
    <w:p w:rsidR="0098188A" w:rsidRPr="0083187B" w:rsidRDefault="00DF7A8E">
      <w:pPr>
        <w:spacing w:before="225" w:after="225" w:line="264" w:lineRule="auto"/>
        <w:ind w:left="420"/>
        <w:rPr>
          <w:lang w:val="sk-SK"/>
        </w:rPr>
      </w:pPr>
      <w:bookmarkStart w:id="1042" w:name="paragraf-24.odsek-2.pismeno-c.bod-4"/>
      <w:bookmarkEnd w:id="1039"/>
      <w:r w:rsidRPr="0083187B">
        <w:rPr>
          <w:rFonts w:ascii="Times New Roman" w:hAnsi="Times New Roman"/>
          <w:color w:val="000000"/>
          <w:lang w:val="sk-SK"/>
        </w:rPr>
        <w:t xml:space="preserve"> </w:t>
      </w:r>
      <w:bookmarkStart w:id="1043" w:name="paragraf-24.odsek-2.pismeno-c.bod-4.ozna"/>
      <w:r w:rsidRPr="0083187B">
        <w:rPr>
          <w:rFonts w:ascii="Times New Roman" w:hAnsi="Times New Roman"/>
          <w:color w:val="000000"/>
          <w:lang w:val="sk-SK"/>
        </w:rPr>
        <w:t xml:space="preserve">4. </w:t>
      </w:r>
      <w:bookmarkStart w:id="1044" w:name="paragraf-24.odsek-2.pismeno-c.bod-4.text"/>
      <w:bookmarkEnd w:id="1043"/>
      <w:r w:rsidRPr="0083187B">
        <w:rPr>
          <w:rFonts w:ascii="Times New Roman" w:hAnsi="Times New Roman"/>
          <w:color w:val="000000"/>
          <w:lang w:val="sk-SK"/>
        </w:rPr>
        <w:t xml:space="preserve">povinnosti smerujúce k ochrane zdravia cestujúceho a bezpečnosti alebo plynulosti prepravy, </w:t>
      </w:r>
      <w:bookmarkEnd w:id="1044"/>
    </w:p>
    <w:p w:rsidR="0098188A" w:rsidRPr="0083187B" w:rsidRDefault="00DF7A8E">
      <w:pPr>
        <w:spacing w:before="225" w:after="225" w:line="264" w:lineRule="auto"/>
        <w:ind w:left="420"/>
        <w:rPr>
          <w:lang w:val="sk-SK"/>
        </w:rPr>
      </w:pPr>
      <w:bookmarkStart w:id="1045" w:name="paragraf-24.odsek-2.pismeno-c.bod-5"/>
      <w:bookmarkEnd w:id="1042"/>
      <w:r w:rsidRPr="0083187B">
        <w:rPr>
          <w:rFonts w:ascii="Times New Roman" w:hAnsi="Times New Roman"/>
          <w:color w:val="000000"/>
          <w:lang w:val="sk-SK"/>
        </w:rPr>
        <w:lastRenderedPageBreak/>
        <w:t xml:space="preserve"> </w:t>
      </w:r>
      <w:bookmarkStart w:id="1046" w:name="paragraf-24.odsek-2.pismeno-c.bod-5.ozna"/>
      <w:r w:rsidRPr="0083187B">
        <w:rPr>
          <w:rFonts w:ascii="Times New Roman" w:hAnsi="Times New Roman"/>
          <w:color w:val="000000"/>
          <w:lang w:val="sk-SK"/>
        </w:rPr>
        <w:t xml:space="preserve">5. </w:t>
      </w:r>
      <w:bookmarkStart w:id="1047" w:name="paragraf-24.odsek-2.pismeno-c.bod-5.text"/>
      <w:bookmarkEnd w:id="1046"/>
      <w:r w:rsidRPr="0083187B">
        <w:rPr>
          <w:rFonts w:ascii="Times New Roman" w:hAnsi="Times New Roman"/>
          <w:color w:val="000000"/>
          <w:lang w:val="sk-SK"/>
        </w:rPr>
        <w:t xml:space="preserve">vstupovanie do priestorov pre verejnosť označených ako priestory prístupné iba na základe platného cestovného lístka, podmienky vstupu do týchto priestorov a spôsob preukazovania sa, </w:t>
      </w:r>
      <w:bookmarkEnd w:id="1047"/>
    </w:p>
    <w:p w:rsidR="0098188A" w:rsidRPr="0083187B" w:rsidRDefault="00DF7A8E">
      <w:pPr>
        <w:spacing w:before="225" w:after="225" w:line="264" w:lineRule="auto"/>
        <w:ind w:left="420"/>
        <w:rPr>
          <w:lang w:val="sk-SK"/>
        </w:rPr>
      </w:pPr>
      <w:bookmarkStart w:id="1048" w:name="paragraf-24.odsek-2.pismeno-c.bod-6"/>
      <w:bookmarkEnd w:id="1045"/>
      <w:r w:rsidRPr="0083187B">
        <w:rPr>
          <w:rFonts w:ascii="Times New Roman" w:hAnsi="Times New Roman"/>
          <w:color w:val="000000"/>
          <w:lang w:val="sk-SK"/>
        </w:rPr>
        <w:t xml:space="preserve"> </w:t>
      </w:r>
      <w:bookmarkStart w:id="1049" w:name="paragraf-24.odsek-2.pismeno-c.bod-6.ozna"/>
      <w:r w:rsidRPr="0083187B">
        <w:rPr>
          <w:rFonts w:ascii="Times New Roman" w:hAnsi="Times New Roman"/>
          <w:color w:val="000000"/>
          <w:lang w:val="sk-SK"/>
        </w:rPr>
        <w:t xml:space="preserve">6. </w:t>
      </w:r>
      <w:bookmarkStart w:id="1050" w:name="paragraf-24.odsek-2.pismeno-c.bod-6.text"/>
      <w:bookmarkEnd w:id="1049"/>
      <w:r w:rsidRPr="0083187B">
        <w:rPr>
          <w:rFonts w:ascii="Times New Roman" w:hAnsi="Times New Roman"/>
          <w:color w:val="000000"/>
          <w:lang w:val="sk-SK"/>
        </w:rPr>
        <w:t xml:space="preserve">podmienky a spôsob používania komunikačných, bezpečnostných a informačných zariadení umiestnených v priestoroch pre cestujúcich a v dopravných prostriedkoch a následky zneužitia týchto zariadení, </w:t>
      </w:r>
      <w:bookmarkEnd w:id="1050"/>
    </w:p>
    <w:p w:rsidR="0098188A" w:rsidRPr="0083187B" w:rsidRDefault="00DF7A8E">
      <w:pPr>
        <w:spacing w:before="225" w:after="225" w:line="264" w:lineRule="auto"/>
        <w:ind w:left="420"/>
        <w:rPr>
          <w:lang w:val="sk-SK"/>
        </w:rPr>
      </w:pPr>
      <w:bookmarkStart w:id="1051" w:name="paragraf-24.odsek-2.pismeno-c.bod-7"/>
      <w:bookmarkEnd w:id="1048"/>
      <w:r w:rsidRPr="0083187B">
        <w:rPr>
          <w:rFonts w:ascii="Times New Roman" w:hAnsi="Times New Roman"/>
          <w:color w:val="000000"/>
          <w:lang w:val="sk-SK"/>
        </w:rPr>
        <w:t xml:space="preserve"> </w:t>
      </w:r>
      <w:bookmarkStart w:id="1052" w:name="paragraf-24.odsek-2.pismeno-c.bod-7.ozna"/>
      <w:r w:rsidRPr="0083187B">
        <w:rPr>
          <w:rFonts w:ascii="Times New Roman" w:hAnsi="Times New Roman"/>
          <w:color w:val="000000"/>
          <w:lang w:val="sk-SK"/>
        </w:rPr>
        <w:t xml:space="preserve">7. </w:t>
      </w:r>
      <w:bookmarkStart w:id="1053" w:name="paragraf-24.odsek-2.pismeno-c.bod-7.text"/>
      <w:bookmarkEnd w:id="1052"/>
      <w:r w:rsidRPr="0083187B">
        <w:rPr>
          <w:rFonts w:ascii="Times New Roman" w:hAnsi="Times New Roman"/>
          <w:color w:val="000000"/>
          <w:lang w:val="sk-SK"/>
        </w:rPr>
        <w:t xml:space="preserve">podmienky prepravy detí, </w:t>
      </w:r>
      <w:bookmarkEnd w:id="1053"/>
    </w:p>
    <w:p w:rsidR="0098188A" w:rsidRPr="0083187B" w:rsidRDefault="00DF7A8E">
      <w:pPr>
        <w:spacing w:after="0" w:line="264" w:lineRule="auto"/>
        <w:ind w:left="345"/>
        <w:rPr>
          <w:lang w:val="sk-SK"/>
        </w:rPr>
      </w:pPr>
      <w:bookmarkStart w:id="1054" w:name="paragraf-24.odsek-2.pismeno-d"/>
      <w:bookmarkEnd w:id="1030"/>
      <w:bookmarkEnd w:id="1051"/>
      <w:r w:rsidRPr="0083187B">
        <w:rPr>
          <w:rFonts w:ascii="Times New Roman" w:hAnsi="Times New Roman"/>
          <w:color w:val="000000"/>
          <w:lang w:val="sk-SK"/>
        </w:rPr>
        <w:t xml:space="preserve"> </w:t>
      </w:r>
      <w:bookmarkStart w:id="1055" w:name="paragraf-24.odsek-2.pismeno-d.oznacenie"/>
      <w:r w:rsidRPr="0083187B">
        <w:rPr>
          <w:rFonts w:ascii="Times New Roman" w:hAnsi="Times New Roman"/>
          <w:color w:val="000000"/>
          <w:lang w:val="sk-SK"/>
        </w:rPr>
        <w:t xml:space="preserve">d) </w:t>
      </w:r>
      <w:bookmarkEnd w:id="1055"/>
      <w:r w:rsidRPr="0083187B">
        <w:rPr>
          <w:rFonts w:ascii="Times New Roman" w:hAnsi="Times New Roman"/>
          <w:color w:val="000000"/>
          <w:lang w:val="sk-SK"/>
        </w:rPr>
        <w:t>osobitné práva a povinnosti cestujúcich so zdravotným postihnutím a cestujúcich so zníženou pohyblivosťou</w:t>
      </w:r>
      <w:hyperlink w:anchor="poznamky.poznamka-8">
        <w:r w:rsidRPr="0083187B">
          <w:rPr>
            <w:rFonts w:ascii="Times New Roman" w:hAnsi="Times New Roman"/>
            <w:color w:val="000000"/>
            <w:sz w:val="18"/>
            <w:vertAlign w:val="superscript"/>
            <w:lang w:val="sk-SK"/>
          </w:rPr>
          <w:t>8</w:t>
        </w:r>
        <w:r w:rsidRPr="0083187B">
          <w:rPr>
            <w:rFonts w:ascii="Times New Roman" w:hAnsi="Times New Roman"/>
            <w:color w:val="0000FF"/>
            <w:u w:val="single"/>
            <w:lang w:val="sk-SK"/>
          </w:rPr>
          <w:t>)</w:t>
        </w:r>
      </w:hyperlink>
      <w:bookmarkStart w:id="1056" w:name="paragraf-24.odsek-2.pismeno-d.text"/>
      <w:r w:rsidRPr="0083187B">
        <w:rPr>
          <w:rFonts w:ascii="Times New Roman" w:hAnsi="Times New Roman"/>
          <w:color w:val="000000"/>
          <w:lang w:val="sk-SK"/>
        </w:rPr>
        <w:t xml:space="preserve"> vrátane sprevádzajúcich osôb, ako aj dôchodcov, detí, žiakov a študentov, najmä </w:t>
      </w:r>
      <w:bookmarkEnd w:id="1056"/>
    </w:p>
    <w:p w:rsidR="0098188A" w:rsidRPr="0083187B" w:rsidRDefault="00DF7A8E">
      <w:pPr>
        <w:spacing w:before="225" w:after="225" w:line="264" w:lineRule="auto"/>
        <w:ind w:left="420"/>
        <w:rPr>
          <w:lang w:val="sk-SK"/>
        </w:rPr>
      </w:pPr>
      <w:bookmarkStart w:id="1057" w:name="paragraf-24.odsek-2.pismeno-d.bod-1"/>
      <w:r w:rsidRPr="0083187B">
        <w:rPr>
          <w:rFonts w:ascii="Times New Roman" w:hAnsi="Times New Roman"/>
          <w:color w:val="000000"/>
          <w:lang w:val="sk-SK"/>
        </w:rPr>
        <w:t xml:space="preserve"> </w:t>
      </w:r>
      <w:bookmarkStart w:id="1058" w:name="paragraf-24.odsek-2.pismeno-d.bod-1.ozna"/>
      <w:r w:rsidRPr="0083187B">
        <w:rPr>
          <w:rFonts w:ascii="Times New Roman" w:hAnsi="Times New Roman"/>
          <w:color w:val="000000"/>
          <w:lang w:val="sk-SK"/>
        </w:rPr>
        <w:t xml:space="preserve">1. </w:t>
      </w:r>
      <w:bookmarkStart w:id="1059" w:name="paragraf-24.odsek-2.pismeno-d.bod-1.text"/>
      <w:bookmarkEnd w:id="1058"/>
      <w:r w:rsidRPr="0083187B">
        <w:rPr>
          <w:rFonts w:ascii="Times New Roman" w:hAnsi="Times New Roman"/>
          <w:color w:val="000000"/>
          <w:lang w:val="sk-SK"/>
        </w:rPr>
        <w:t xml:space="preserve">podmienky, za ktorých sa ich preprava uskutoční, podmienky nástupu a výstupu cestujúceho so zdravotným postihnutím, cestujúceho so zníženou pohyblivosťou a cestujúceho na invalidnom vozíku, </w:t>
      </w:r>
      <w:bookmarkEnd w:id="1059"/>
    </w:p>
    <w:p w:rsidR="0098188A" w:rsidRPr="0083187B" w:rsidRDefault="00DF7A8E">
      <w:pPr>
        <w:spacing w:before="225" w:after="225" w:line="264" w:lineRule="auto"/>
        <w:ind w:left="420"/>
        <w:rPr>
          <w:lang w:val="sk-SK"/>
        </w:rPr>
      </w:pPr>
      <w:bookmarkStart w:id="1060" w:name="paragraf-24.odsek-2.pismeno-d.bod-2"/>
      <w:bookmarkEnd w:id="1057"/>
      <w:r w:rsidRPr="0083187B">
        <w:rPr>
          <w:rFonts w:ascii="Times New Roman" w:hAnsi="Times New Roman"/>
          <w:color w:val="000000"/>
          <w:lang w:val="sk-SK"/>
        </w:rPr>
        <w:t xml:space="preserve"> </w:t>
      </w:r>
      <w:bookmarkStart w:id="1061" w:name="paragraf-24.odsek-2.pismeno-d.bod-2.ozna"/>
      <w:r w:rsidRPr="0083187B">
        <w:rPr>
          <w:rFonts w:ascii="Times New Roman" w:hAnsi="Times New Roman"/>
          <w:color w:val="000000"/>
          <w:lang w:val="sk-SK"/>
        </w:rPr>
        <w:t xml:space="preserve">2. </w:t>
      </w:r>
      <w:bookmarkStart w:id="1062" w:name="paragraf-24.odsek-2.pismeno-d.bod-2.text"/>
      <w:bookmarkEnd w:id="1061"/>
      <w:r w:rsidRPr="0083187B">
        <w:rPr>
          <w:rFonts w:ascii="Times New Roman" w:hAnsi="Times New Roman"/>
          <w:color w:val="000000"/>
          <w:lang w:val="sk-SK"/>
        </w:rPr>
        <w:t xml:space="preserve">podmienky prepravy a umiestnenia invalidných vozíkov v dopravnom prostriedku, </w:t>
      </w:r>
      <w:bookmarkEnd w:id="1062"/>
    </w:p>
    <w:p w:rsidR="0098188A" w:rsidRPr="0083187B" w:rsidRDefault="00DF7A8E">
      <w:pPr>
        <w:spacing w:before="225" w:after="225" w:line="264" w:lineRule="auto"/>
        <w:ind w:left="420"/>
        <w:rPr>
          <w:lang w:val="sk-SK"/>
        </w:rPr>
      </w:pPr>
      <w:bookmarkStart w:id="1063" w:name="paragraf-24.odsek-2.pismeno-d.bod-3"/>
      <w:bookmarkEnd w:id="1060"/>
      <w:r w:rsidRPr="0083187B">
        <w:rPr>
          <w:rFonts w:ascii="Times New Roman" w:hAnsi="Times New Roman"/>
          <w:color w:val="000000"/>
          <w:lang w:val="sk-SK"/>
        </w:rPr>
        <w:t xml:space="preserve"> </w:t>
      </w:r>
      <w:bookmarkStart w:id="1064" w:name="paragraf-24.odsek-2.pismeno-d.bod-3.ozna"/>
      <w:r w:rsidRPr="0083187B">
        <w:rPr>
          <w:rFonts w:ascii="Times New Roman" w:hAnsi="Times New Roman"/>
          <w:color w:val="000000"/>
          <w:lang w:val="sk-SK"/>
        </w:rPr>
        <w:t xml:space="preserve">3. </w:t>
      </w:r>
      <w:bookmarkStart w:id="1065" w:name="paragraf-24.odsek-2.pismeno-d.bod-3.text"/>
      <w:bookmarkEnd w:id="1064"/>
      <w:r w:rsidRPr="0083187B">
        <w:rPr>
          <w:rFonts w:ascii="Times New Roman" w:hAnsi="Times New Roman"/>
          <w:color w:val="000000"/>
          <w:lang w:val="sk-SK"/>
        </w:rPr>
        <w:t xml:space="preserve">právo na miesto na sedenie na mieste vyhradenom a označenom pre cestujúcich so zdravotným postihnutím a cestujúcich so zníženou pohyblivosťou, spôsob preukazovania sa, ak právo na miesto na sedenie nie je u tejto osoby zreteľné, ako aj spôsob poskytovania rezervácie na takéto miesto, </w:t>
      </w:r>
      <w:bookmarkEnd w:id="1065"/>
    </w:p>
    <w:p w:rsidR="0098188A" w:rsidRPr="0083187B" w:rsidRDefault="00DF7A8E">
      <w:pPr>
        <w:spacing w:before="225" w:after="225" w:line="264" w:lineRule="auto"/>
        <w:ind w:left="420"/>
        <w:rPr>
          <w:lang w:val="sk-SK"/>
        </w:rPr>
      </w:pPr>
      <w:bookmarkStart w:id="1066" w:name="paragraf-24.odsek-2.pismeno-d.bod-4"/>
      <w:bookmarkEnd w:id="1063"/>
      <w:r w:rsidRPr="0083187B">
        <w:rPr>
          <w:rFonts w:ascii="Times New Roman" w:hAnsi="Times New Roman"/>
          <w:color w:val="000000"/>
          <w:lang w:val="sk-SK"/>
        </w:rPr>
        <w:t xml:space="preserve"> </w:t>
      </w:r>
      <w:bookmarkStart w:id="1067" w:name="paragraf-24.odsek-2.pismeno-d.bod-4.ozna"/>
      <w:r w:rsidRPr="0083187B">
        <w:rPr>
          <w:rFonts w:ascii="Times New Roman" w:hAnsi="Times New Roman"/>
          <w:color w:val="000000"/>
          <w:lang w:val="sk-SK"/>
        </w:rPr>
        <w:t xml:space="preserve">4. </w:t>
      </w:r>
      <w:bookmarkStart w:id="1068" w:name="paragraf-24.odsek-2.pismeno-d.bod-4.text"/>
      <w:bookmarkEnd w:id="1067"/>
      <w:r w:rsidRPr="0083187B">
        <w:rPr>
          <w:rFonts w:ascii="Times New Roman" w:hAnsi="Times New Roman"/>
          <w:color w:val="000000"/>
          <w:lang w:val="sk-SK"/>
        </w:rPr>
        <w:t xml:space="preserve">právo na prepravu cestujúceho na invalidnom vozíku v železničnej doprave po požiadaní o zabezpečenie takejto prepravy a lehotu, v ktorej je o takúto prepravu možné požiadať, </w:t>
      </w:r>
      <w:bookmarkEnd w:id="1068"/>
    </w:p>
    <w:p w:rsidR="0098188A" w:rsidRPr="0083187B" w:rsidRDefault="00DF7A8E">
      <w:pPr>
        <w:spacing w:after="0" w:line="264" w:lineRule="auto"/>
        <w:ind w:left="345"/>
        <w:rPr>
          <w:lang w:val="sk-SK"/>
        </w:rPr>
      </w:pPr>
      <w:bookmarkStart w:id="1069" w:name="paragraf-24.odsek-2.pismeno-e"/>
      <w:bookmarkEnd w:id="1054"/>
      <w:bookmarkEnd w:id="1066"/>
      <w:r w:rsidRPr="0083187B">
        <w:rPr>
          <w:rFonts w:ascii="Times New Roman" w:hAnsi="Times New Roman"/>
          <w:color w:val="000000"/>
          <w:lang w:val="sk-SK"/>
        </w:rPr>
        <w:t xml:space="preserve"> </w:t>
      </w:r>
      <w:bookmarkStart w:id="1070" w:name="paragraf-24.odsek-2.pismeno-e.oznacenie"/>
      <w:r w:rsidRPr="0083187B">
        <w:rPr>
          <w:rFonts w:ascii="Times New Roman" w:hAnsi="Times New Roman"/>
          <w:color w:val="000000"/>
          <w:lang w:val="sk-SK"/>
        </w:rPr>
        <w:t xml:space="preserve">e) </w:t>
      </w:r>
      <w:bookmarkStart w:id="1071" w:name="paragraf-24.odsek-2.pismeno-e.text"/>
      <w:bookmarkEnd w:id="1070"/>
      <w:r w:rsidRPr="0083187B">
        <w:rPr>
          <w:rFonts w:ascii="Times New Roman" w:hAnsi="Times New Roman"/>
          <w:color w:val="000000"/>
          <w:lang w:val="sk-SK"/>
        </w:rPr>
        <w:t xml:space="preserve">podmienky a rozsah prepravy batožiny, najmä </w:t>
      </w:r>
      <w:bookmarkEnd w:id="1071"/>
    </w:p>
    <w:p w:rsidR="0098188A" w:rsidRPr="0083187B" w:rsidRDefault="00DF7A8E">
      <w:pPr>
        <w:spacing w:before="225" w:after="225" w:line="264" w:lineRule="auto"/>
        <w:ind w:left="420"/>
        <w:rPr>
          <w:lang w:val="sk-SK"/>
        </w:rPr>
      </w:pPr>
      <w:bookmarkStart w:id="1072" w:name="paragraf-24.odsek-2.pismeno-e.bod-1"/>
      <w:r w:rsidRPr="0083187B">
        <w:rPr>
          <w:rFonts w:ascii="Times New Roman" w:hAnsi="Times New Roman"/>
          <w:color w:val="000000"/>
          <w:lang w:val="sk-SK"/>
        </w:rPr>
        <w:t xml:space="preserve"> </w:t>
      </w:r>
      <w:bookmarkStart w:id="1073" w:name="paragraf-24.odsek-2.pismeno-e.bod-1.ozna"/>
      <w:r w:rsidRPr="0083187B">
        <w:rPr>
          <w:rFonts w:ascii="Times New Roman" w:hAnsi="Times New Roman"/>
          <w:color w:val="000000"/>
          <w:lang w:val="sk-SK"/>
        </w:rPr>
        <w:t xml:space="preserve">1. </w:t>
      </w:r>
      <w:bookmarkStart w:id="1074" w:name="paragraf-24.odsek-2.pismeno-e.bod-1.text"/>
      <w:bookmarkEnd w:id="1073"/>
      <w:r w:rsidRPr="0083187B">
        <w:rPr>
          <w:rFonts w:ascii="Times New Roman" w:hAnsi="Times New Roman"/>
          <w:color w:val="000000"/>
          <w:lang w:val="sk-SK"/>
        </w:rPr>
        <w:t xml:space="preserve">spôsob uzavretia zmluvy o preprave batožiny a vydanie prepravného dokladu o prijatí batožiny na prepravu a náležitostí, ktoré prepravný doklad obsahuje, </w:t>
      </w:r>
      <w:bookmarkEnd w:id="1074"/>
    </w:p>
    <w:p w:rsidR="0098188A" w:rsidRPr="0083187B" w:rsidRDefault="00DF7A8E">
      <w:pPr>
        <w:spacing w:before="225" w:after="225" w:line="264" w:lineRule="auto"/>
        <w:ind w:left="420"/>
        <w:rPr>
          <w:lang w:val="sk-SK"/>
        </w:rPr>
      </w:pPr>
      <w:bookmarkStart w:id="1075" w:name="paragraf-24.odsek-2.pismeno-e.bod-2"/>
      <w:bookmarkEnd w:id="1072"/>
      <w:r w:rsidRPr="0083187B">
        <w:rPr>
          <w:rFonts w:ascii="Times New Roman" w:hAnsi="Times New Roman"/>
          <w:color w:val="000000"/>
          <w:lang w:val="sk-SK"/>
        </w:rPr>
        <w:t xml:space="preserve"> </w:t>
      </w:r>
      <w:bookmarkStart w:id="1076" w:name="paragraf-24.odsek-2.pismeno-e.bod-2.ozna"/>
      <w:r w:rsidRPr="0083187B">
        <w:rPr>
          <w:rFonts w:ascii="Times New Roman" w:hAnsi="Times New Roman"/>
          <w:color w:val="000000"/>
          <w:lang w:val="sk-SK"/>
        </w:rPr>
        <w:t xml:space="preserve">2. </w:t>
      </w:r>
      <w:bookmarkStart w:id="1077" w:name="paragraf-24.odsek-2.pismeno-e.bod-2.text"/>
      <w:bookmarkEnd w:id="1076"/>
      <w:r w:rsidRPr="0083187B">
        <w:rPr>
          <w:rFonts w:ascii="Times New Roman" w:hAnsi="Times New Roman"/>
          <w:color w:val="000000"/>
          <w:lang w:val="sk-SK"/>
        </w:rPr>
        <w:t xml:space="preserve">druhy batožiny podľa spôsobu jej prepravy, podmienky, za ktorých sa jej preprava uskutoční a za ktorých batožinu možno z prepravy vylúčiť, ako aj podmienky, za ktorých dopravca nie je povinný uzatvoriť zmluvu o preprave batožiny, </w:t>
      </w:r>
      <w:bookmarkEnd w:id="1077"/>
    </w:p>
    <w:p w:rsidR="0098188A" w:rsidRPr="0083187B" w:rsidRDefault="00DF7A8E">
      <w:pPr>
        <w:spacing w:before="225" w:after="225" w:line="264" w:lineRule="auto"/>
        <w:ind w:left="420"/>
        <w:rPr>
          <w:lang w:val="sk-SK"/>
        </w:rPr>
      </w:pPr>
      <w:bookmarkStart w:id="1078" w:name="paragraf-24.odsek-2.pismeno-e.bod-3"/>
      <w:bookmarkEnd w:id="1075"/>
      <w:r w:rsidRPr="0083187B">
        <w:rPr>
          <w:rFonts w:ascii="Times New Roman" w:hAnsi="Times New Roman"/>
          <w:color w:val="000000"/>
          <w:lang w:val="sk-SK"/>
        </w:rPr>
        <w:t xml:space="preserve"> </w:t>
      </w:r>
      <w:bookmarkStart w:id="1079" w:name="paragraf-24.odsek-2.pismeno-e.bod-3.ozna"/>
      <w:r w:rsidRPr="0083187B">
        <w:rPr>
          <w:rFonts w:ascii="Times New Roman" w:hAnsi="Times New Roman"/>
          <w:color w:val="000000"/>
          <w:lang w:val="sk-SK"/>
        </w:rPr>
        <w:t xml:space="preserve">3. </w:t>
      </w:r>
      <w:bookmarkStart w:id="1080" w:name="paragraf-24.odsek-2.pismeno-e.bod-3.text"/>
      <w:bookmarkEnd w:id="1079"/>
      <w:r w:rsidRPr="0083187B">
        <w:rPr>
          <w:rFonts w:ascii="Times New Roman" w:hAnsi="Times New Roman"/>
          <w:color w:val="000000"/>
          <w:lang w:val="sk-SK"/>
        </w:rPr>
        <w:t xml:space="preserve">okruh vecí, ktoré sú z prepravy vylúčené, ktoré možno prepravovať v obmedzenom rozsahu alebo za splnenia osobitných podmienok a pravidlá prehliadky podozrivej batožiny alebo opustenej batožiny, </w:t>
      </w:r>
      <w:bookmarkEnd w:id="1080"/>
    </w:p>
    <w:p w:rsidR="0098188A" w:rsidRPr="0083187B" w:rsidRDefault="00DF7A8E">
      <w:pPr>
        <w:spacing w:before="225" w:after="225" w:line="264" w:lineRule="auto"/>
        <w:ind w:left="420"/>
        <w:rPr>
          <w:lang w:val="sk-SK"/>
        </w:rPr>
      </w:pPr>
      <w:bookmarkStart w:id="1081" w:name="paragraf-24.odsek-2.pismeno-e.bod-4"/>
      <w:bookmarkEnd w:id="1078"/>
      <w:r w:rsidRPr="0083187B">
        <w:rPr>
          <w:rFonts w:ascii="Times New Roman" w:hAnsi="Times New Roman"/>
          <w:color w:val="000000"/>
          <w:lang w:val="sk-SK"/>
        </w:rPr>
        <w:t xml:space="preserve"> </w:t>
      </w:r>
      <w:bookmarkStart w:id="1082" w:name="paragraf-24.odsek-2.pismeno-e.bod-4.ozna"/>
      <w:r w:rsidRPr="0083187B">
        <w:rPr>
          <w:rFonts w:ascii="Times New Roman" w:hAnsi="Times New Roman"/>
          <w:color w:val="000000"/>
          <w:lang w:val="sk-SK"/>
        </w:rPr>
        <w:t xml:space="preserve">4. </w:t>
      </w:r>
      <w:bookmarkStart w:id="1083" w:name="paragraf-24.odsek-2.pismeno-e.bod-4.text"/>
      <w:bookmarkEnd w:id="1082"/>
      <w:r w:rsidRPr="0083187B">
        <w:rPr>
          <w:rFonts w:ascii="Times New Roman" w:hAnsi="Times New Roman"/>
          <w:color w:val="000000"/>
          <w:lang w:val="sk-SK"/>
        </w:rPr>
        <w:t xml:space="preserve">spôsob odovzdania batožiny na prepravu na stanici alebo priamo do dopravného prostriedku, </w:t>
      </w:r>
      <w:bookmarkEnd w:id="1083"/>
    </w:p>
    <w:p w:rsidR="0098188A" w:rsidRPr="0083187B" w:rsidRDefault="00DF7A8E">
      <w:pPr>
        <w:spacing w:before="225" w:after="225" w:line="264" w:lineRule="auto"/>
        <w:ind w:left="420"/>
        <w:rPr>
          <w:lang w:val="sk-SK"/>
        </w:rPr>
      </w:pPr>
      <w:bookmarkStart w:id="1084" w:name="paragraf-24.odsek-2.pismeno-e.bod-5"/>
      <w:bookmarkEnd w:id="1081"/>
      <w:r w:rsidRPr="0083187B">
        <w:rPr>
          <w:rFonts w:ascii="Times New Roman" w:hAnsi="Times New Roman"/>
          <w:color w:val="000000"/>
          <w:lang w:val="sk-SK"/>
        </w:rPr>
        <w:t xml:space="preserve"> </w:t>
      </w:r>
      <w:bookmarkStart w:id="1085" w:name="paragraf-24.odsek-2.pismeno-e.bod-5.ozna"/>
      <w:r w:rsidRPr="0083187B">
        <w:rPr>
          <w:rFonts w:ascii="Times New Roman" w:hAnsi="Times New Roman"/>
          <w:color w:val="000000"/>
          <w:lang w:val="sk-SK"/>
        </w:rPr>
        <w:t xml:space="preserve">5. </w:t>
      </w:r>
      <w:bookmarkStart w:id="1086" w:name="paragraf-24.odsek-2.pismeno-e.bod-5.text"/>
      <w:bookmarkEnd w:id="1085"/>
      <w:r w:rsidRPr="0083187B">
        <w:rPr>
          <w:rFonts w:ascii="Times New Roman" w:hAnsi="Times New Roman"/>
          <w:color w:val="000000"/>
          <w:lang w:val="sk-SK"/>
        </w:rPr>
        <w:t xml:space="preserve">platenie cestovného za prepravovanú batožinu, ktoré je tvorené dovozným, ako aj cenou dohodnutou v súlade s podmienkami dopravcu za služby, ktoré dopravca v súvislosti s prepravou batožiny poskytuje, </w:t>
      </w:r>
      <w:bookmarkEnd w:id="1086"/>
    </w:p>
    <w:p w:rsidR="0098188A" w:rsidRPr="0083187B" w:rsidRDefault="00DF7A8E">
      <w:pPr>
        <w:spacing w:before="225" w:after="225" w:line="264" w:lineRule="auto"/>
        <w:ind w:left="420"/>
        <w:rPr>
          <w:lang w:val="sk-SK"/>
        </w:rPr>
      </w:pPr>
      <w:bookmarkStart w:id="1087" w:name="paragraf-24.odsek-2.pismeno-e.bod-6"/>
      <w:bookmarkEnd w:id="1084"/>
      <w:r w:rsidRPr="0083187B">
        <w:rPr>
          <w:rFonts w:ascii="Times New Roman" w:hAnsi="Times New Roman"/>
          <w:color w:val="000000"/>
          <w:lang w:val="sk-SK"/>
        </w:rPr>
        <w:t xml:space="preserve"> </w:t>
      </w:r>
      <w:bookmarkStart w:id="1088" w:name="paragraf-24.odsek-2.pismeno-e.bod-6.ozna"/>
      <w:r w:rsidRPr="0083187B">
        <w:rPr>
          <w:rFonts w:ascii="Times New Roman" w:hAnsi="Times New Roman"/>
          <w:color w:val="000000"/>
          <w:lang w:val="sk-SK"/>
        </w:rPr>
        <w:t xml:space="preserve">6. </w:t>
      </w:r>
      <w:bookmarkStart w:id="1089" w:name="paragraf-24.odsek-2.pismeno-e.bod-6.text"/>
      <w:bookmarkEnd w:id="1088"/>
      <w:r w:rsidRPr="0083187B">
        <w:rPr>
          <w:rFonts w:ascii="Times New Roman" w:hAnsi="Times New Roman"/>
          <w:color w:val="000000"/>
          <w:lang w:val="sk-SK"/>
        </w:rPr>
        <w:t xml:space="preserve">spôsob zabalenia batožiny, najmä vo vzťahu k ochrane jej obsahu pred stratou, poškodením alebo zničením a vo vzťahu k ochrane ostatných osôb, dopravného prostriedku, iných zariadení, ostatnej batožiny alebo iných predmetov, </w:t>
      </w:r>
      <w:bookmarkEnd w:id="1089"/>
    </w:p>
    <w:p w:rsidR="0098188A" w:rsidRPr="0083187B" w:rsidRDefault="00DF7A8E">
      <w:pPr>
        <w:spacing w:before="225" w:after="225" w:line="264" w:lineRule="auto"/>
        <w:ind w:left="420"/>
        <w:rPr>
          <w:lang w:val="sk-SK"/>
        </w:rPr>
      </w:pPr>
      <w:bookmarkStart w:id="1090" w:name="paragraf-24.odsek-2.pismeno-e.bod-7"/>
      <w:bookmarkEnd w:id="1087"/>
      <w:r w:rsidRPr="0083187B">
        <w:rPr>
          <w:rFonts w:ascii="Times New Roman" w:hAnsi="Times New Roman"/>
          <w:color w:val="000000"/>
          <w:lang w:val="sk-SK"/>
        </w:rPr>
        <w:t xml:space="preserve"> </w:t>
      </w:r>
      <w:bookmarkStart w:id="1091" w:name="paragraf-24.odsek-2.pismeno-e.bod-7.ozna"/>
      <w:r w:rsidRPr="0083187B">
        <w:rPr>
          <w:rFonts w:ascii="Times New Roman" w:hAnsi="Times New Roman"/>
          <w:color w:val="000000"/>
          <w:lang w:val="sk-SK"/>
        </w:rPr>
        <w:t xml:space="preserve">7. </w:t>
      </w:r>
      <w:bookmarkStart w:id="1092" w:name="paragraf-24.odsek-2.pismeno-e.bod-7.text"/>
      <w:bookmarkEnd w:id="1091"/>
      <w:r w:rsidRPr="0083187B">
        <w:rPr>
          <w:rFonts w:ascii="Times New Roman" w:hAnsi="Times New Roman"/>
          <w:color w:val="000000"/>
          <w:lang w:val="sk-SK"/>
        </w:rPr>
        <w:t xml:space="preserve">spôsob označenia batožiny údajmi o cestujúcom a cieli, </w:t>
      </w:r>
      <w:bookmarkEnd w:id="1092"/>
    </w:p>
    <w:p w:rsidR="0098188A" w:rsidRPr="0083187B" w:rsidRDefault="00DF7A8E">
      <w:pPr>
        <w:spacing w:before="225" w:after="225" w:line="264" w:lineRule="auto"/>
        <w:ind w:left="420"/>
        <w:rPr>
          <w:lang w:val="sk-SK"/>
        </w:rPr>
      </w:pPr>
      <w:bookmarkStart w:id="1093" w:name="paragraf-24.odsek-2.pismeno-e.bod-8"/>
      <w:bookmarkEnd w:id="1090"/>
      <w:r w:rsidRPr="0083187B">
        <w:rPr>
          <w:rFonts w:ascii="Times New Roman" w:hAnsi="Times New Roman"/>
          <w:color w:val="000000"/>
          <w:lang w:val="sk-SK"/>
        </w:rPr>
        <w:t xml:space="preserve"> </w:t>
      </w:r>
      <w:bookmarkStart w:id="1094" w:name="paragraf-24.odsek-2.pismeno-e.bod-8.ozna"/>
      <w:r w:rsidRPr="0083187B">
        <w:rPr>
          <w:rFonts w:ascii="Times New Roman" w:hAnsi="Times New Roman"/>
          <w:color w:val="000000"/>
          <w:lang w:val="sk-SK"/>
        </w:rPr>
        <w:t xml:space="preserve">8. </w:t>
      </w:r>
      <w:bookmarkStart w:id="1095" w:name="paragraf-24.odsek-2.pismeno-e.bod-8.text"/>
      <w:bookmarkEnd w:id="1094"/>
      <w:r w:rsidRPr="0083187B">
        <w:rPr>
          <w:rFonts w:ascii="Times New Roman" w:hAnsi="Times New Roman"/>
          <w:color w:val="000000"/>
          <w:lang w:val="sk-SK"/>
        </w:rPr>
        <w:t xml:space="preserve">dodacia lehota pre prepravu batožiny a spôsob odovzdania batožiny v cieľovej zastávke linky, podmienky zaobchádzania s nevyzdvihnutou batožinou a čas jej skladovania dopravcom, </w:t>
      </w:r>
      <w:bookmarkEnd w:id="1095"/>
    </w:p>
    <w:p w:rsidR="0098188A" w:rsidRPr="0083187B" w:rsidRDefault="00DF7A8E">
      <w:pPr>
        <w:spacing w:before="225" w:after="225" w:line="264" w:lineRule="auto"/>
        <w:ind w:left="420"/>
        <w:rPr>
          <w:lang w:val="sk-SK"/>
        </w:rPr>
      </w:pPr>
      <w:bookmarkStart w:id="1096" w:name="paragraf-24.odsek-2.pismeno-e.bod-9"/>
      <w:bookmarkEnd w:id="1093"/>
      <w:r w:rsidRPr="0083187B">
        <w:rPr>
          <w:rFonts w:ascii="Times New Roman" w:hAnsi="Times New Roman"/>
          <w:color w:val="000000"/>
          <w:lang w:val="sk-SK"/>
        </w:rPr>
        <w:lastRenderedPageBreak/>
        <w:t xml:space="preserve"> </w:t>
      </w:r>
      <w:bookmarkStart w:id="1097" w:name="paragraf-24.odsek-2.pismeno-e.bod-9.ozna"/>
      <w:r w:rsidRPr="0083187B">
        <w:rPr>
          <w:rFonts w:ascii="Times New Roman" w:hAnsi="Times New Roman"/>
          <w:color w:val="000000"/>
          <w:lang w:val="sk-SK"/>
        </w:rPr>
        <w:t xml:space="preserve">9. </w:t>
      </w:r>
      <w:bookmarkStart w:id="1098" w:name="paragraf-24.odsek-2.pismeno-e.bod-9.text"/>
      <w:bookmarkEnd w:id="1097"/>
      <w:r w:rsidRPr="0083187B">
        <w:rPr>
          <w:rFonts w:ascii="Times New Roman" w:hAnsi="Times New Roman"/>
          <w:color w:val="000000"/>
          <w:lang w:val="sk-SK"/>
        </w:rPr>
        <w:t xml:space="preserve">podmienky a lehota vyzdvihnutia batožiny cestujúcim v cieľovej zastávke linky, ako aj podmienky pre prípad poškodenia, straty alebo zničenia batožiny alebo jej časti, </w:t>
      </w:r>
      <w:bookmarkEnd w:id="1098"/>
    </w:p>
    <w:p w:rsidR="0098188A" w:rsidRPr="0083187B" w:rsidRDefault="00DF7A8E">
      <w:pPr>
        <w:spacing w:before="225" w:after="225" w:line="264" w:lineRule="auto"/>
        <w:ind w:left="345"/>
        <w:rPr>
          <w:lang w:val="sk-SK"/>
        </w:rPr>
      </w:pPr>
      <w:bookmarkStart w:id="1099" w:name="paragraf-24.odsek-2.pismeno-f"/>
      <w:bookmarkEnd w:id="1069"/>
      <w:bookmarkEnd w:id="1096"/>
      <w:r w:rsidRPr="0083187B">
        <w:rPr>
          <w:rFonts w:ascii="Times New Roman" w:hAnsi="Times New Roman"/>
          <w:color w:val="000000"/>
          <w:lang w:val="sk-SK"/>
        </w:rPr>
        <w:t xml:space="preserve"> </w:t>
      </w:r>
      <w:bookmarkStart w:id="1100" w:name="paragraf-24.odsek-2.pismeno-f.oznacenie"/>
      <w:r w:rsidRPr="0083187B">
        <w:rPr>
          <w:rFonts w:ascii="Times New Roman" w:hAnsi="Times New Roman"/>
          <w:color w:val="000000"/>
          <w:lang w:val="sk-SK"/>
        </w:rPr>
        <w:t xml:space="preserve">f) </w:t>
      </w:r>
      <w:bookmarkStart w:id="1101" w:name="paragraf-24.odsek-2.pismeno-f.text"/>
      <w:bookmarkEnd w:id="1100"/>
      <w:r w:rsidRPr="0083187B">
        <w:rPr>
          <w:rFonts w:ascii="Times New Roman" w:hAnsi="Times New Roman"/>
          <w:color w:val="000000"/>
          <w:lang w:val="sk-SK"/>
        </w:rPr>
        <w:t xml:space="preserve">podmienky a rozsah prepravy detských kočíkov, bicyklov a športového náčinia a podmienky, za ktorých sa ich preprava uskutoční a za ktorých ich možno z prepravy vylúčiť, </w:t>
      </w:r>
      <w:bookmarkEnd w:id="1101"/>
    </w:p>
    <w:p w:rsidR="0098188A" w:rsidRPr="0083187B" w:rsidRDefault="00DF7A8E">
      <w:pPr>
        <w:spacing w:after="0" w:line="264" w:lineRule="auto"/>
        <w:ind w:left="345"/>
        <w:rPr>
          <w:lang w:val="sk-SK"/>
        </w:rPr>
      </w:pPr>
      <w:bookmarkStart w:id="1102" w:name="paragraf-24.odsek-2.pismeno-g"/>
      <w:bookmarkEnd w:id="1099"/>
      <w:r w:rsidRPr="0083187B">
        <w:rPr>
          <w:rFonts w:ascii="Times New Roman" w:hAnsi="Times New Roman"/>
          <w:color w:val="000000"/>
          <w:lang w:val="sk-SK"/>
        </w:rPr>
        <w:t xml:space="preserve"> </w:t>
      </w:r>
      <w:bookmarkStart w:id="1103" w:name="paragraf-24.odsek-2.pismeno-g.oznacenie"/>
      <w:r w:rsidRPr="0083187B">
        <w:rPr>
          <w:rFonts w:ascii="Times New Roman" w:hAnsi="Times New Roman"/>
          <w:color w:val="000000"/>
          <w:lang w:val="sk-SK"/>
        </w:rPr>
        <w:t xml:space="preserve">g) </w:t>
      </w:r>
      <w:bookmarkEnd w:id="1103"/>
      <w:r w:rsidRPr="0083187B">
        <w:rPr>
          <w:rFonts w:ascii="Times New Roman" w:hAnsi="Times New Roman"/>
          <w:color w:val="000000"/>
          <w:lang w:val="sk-SK"/>
        </w:rPr>
        <w:t>podmienky a rozsah prepravy živých spoločenských zvierat,</w:t>
      </w:r>
      <w:hyperlink w:anchor="poznamky.poznamka-9">
        <w:r w:rsidRPr="0083187B">
          <w:rPr>
            <w:rFonts w:ascii="Times New Roman" w:hAnsi="Times New Roman"/>
            <w:color w:val="000000"/>
            <w:sz w:val="18"/>
            <w:vertAlign w:val="superscript"/>
            <w:lang w:val="sk-SK"/>
          </w:rPr>
          <w:t>9</w:t>
        </w:r>
        <w:r w:rsidRPr="0083187B">
          <w:rPr>
            <w:rFonts w:ascii="Times New Roman" w:hAnsi="Times New Roman"/>
            <w:color w:val="0000FF"/>
            <w:u w:val="single"/>
            <w:lang w:val="sk-SK"/>
          </w:rPr>
          <w:t>)</w:t>
        </w:r>
      </w:hyperlink>
      <w:bookmarkStart w:id="1104" w:name="paragraf-24.odsek-2.pismeno-g.text"/>
      <w:r w:rsidRPr="0083187B">
        <w:rPr>
          <w:rFonts w:ascii="Times New Roman" w:hAnsi="Times New Roman"/>
          <w:color w:val="000000"/>
          <w:lang w:val="sk-SK"/>
        </w:rPr>
        <w:t xml:space="preserve"> najmä </w:t>
      </w:r>
      <w:bookmarkEnd w:id="1104"/>
    </w:p>
    <w:p w:rsidR="0098188A" w:rsidRPr="0083187B" w:rsidRDefault="00DF7A8E">
      <w:pPr>
        <w:spacing w:before="225" w:after="225" w:line="264" w:lineRule="auto"/>
        <w:ind w:left="420"/>
        <w:rPr>
          <w:lang w:val="sk-SK"/>
        </w:rPr>
      </w:pPr>
      <w:bookmarkStart w:id="1105" w:name="paragraf-24.odsek-2.pismeno-g.bod-1"/>
      <w:r w:rsidRPr="0083187B">
        <w:rPr>
          <w:rFonts w:ascii="Times New Roman" w:hAnsi="Times New Roman"/>
          <w:color w:val="000000"/>
          <w:lang w:val="sk-SK"/>
        </w:rPr>
        <w:t xml:space="preserve"> </w:t>
      </w:r>
      <w:bookmarkStart w:id="1106" w:name="paragraf-24.odsek-2.pismeno-g.bod-1.ozna"/>
      <w:r w:rsidRPr="0083187B">
        <w:rPr>
          <w:rFonts w:ascii="Times New Roman" w:hAnsi="Times New Roman"/>
          <w:color w:val="000000"/>
          <w:lang w:val="sk-SK"/>
        </w:rPr>
        <w:t xml:space="preserve">1. </w:t>
      </w:r>
      <w:bookmarkStart w:id="1107" w:name="paragraf-24.odsek-2.pismeno-g.bod-1.text"/>
      <w:bookmarkEnd w:id="1106"/>
      <w:r w:rsidRPr="0083187B">
        <w:rPr>
          <w:rFonts w:ascii="Times New Roman" w:hAnsi="Times New Roman"/>
          <w:color w:val="000000"/>
          <w:lang w:val="sk-SK"/>
        </w:rPr>
        <w:t xml:space="preserve">podmienky, za ktorých sa ich preprava uskutoční, a za ktorých ich možno z prepravy vylúčiť, obmedzenie alebo úplné vylúčenie prepravy zvierat na vybraných spojoch, </w:t>
      </w:r>
      <w:bookmarkEnd w:id="1107"/>
    </w:p>
    <w:p w:rsidR="0098188A" w:rsidRPr="0083187B" w:rsidRDefault="00DF7A8E">
      <w:pPr>
        <w:spacing w:before="225" w:after="225" w:line="264" w:lineRule="auto"/>
        <w:ind w:left="420"/>
        <w:rPr>
          <w:lang w:val="sk-SK"/>
        </w:rPr>
      </w:pPr>
      <w:bookmarkStart w:id="1108" w:name="paragraf-24.odsek-2.pismeno-g.bod-2"/>
      <w:bookmarkEnd w:id="1105"/>
      <w:r w:rsidRPr="0083187B">
        <w:rPr>
          <w:rFonts w:ascii="Times New Roman" w:hAnsi="Times New Roman"/>
          <w:color w:val="000000"/>
          <w:lang w:val="sk-SK"/>
        </w:rPr>
        <w:t xml:space="preserve"> </w:t>
      </w:r>
      <w:bookmarkStart w:id="1109" w:name="paragraf-24.odsek-2.pismeno-g.bod-2.ozna"/>
      <w:r w:rsidRPr="0083187B">
        <w:rPr>
          <w:rFonts w:ascii="Times New Roman" w:hAnsi="Times New Roman"/>
          <w:color w:val="000000"/>
          <w:lang w:val="sk-SK"/>
        </w:rPr>
        <w:t xml:space="preserve">2. </w:t>
      </w:r>
      <w:bookmarkStart w:id="1110" w:name="paragraf-24.odsek-2.pismeno-g.bod-2.text"/>
      <w:bookmarkEnd w:id="1109"/>
      <w:r w:rsidRPr="0083187B">
        <w:rPr>
          <w:rFonts w:ascii="Times New Roman" w:hAnsi="Times New Roman"/>
          <w:color w:val="000000"/>
          <w:lang w:val="sk-SK"/>
        </w:rPr>
        <w:t xml:space="preserve">podmienky prepravy živých spoločenských zvierat ako batožiny, najmä zabezpečenie podmienok, aby živé spoločenské zvieratá neboli vystavené utrpeniu pôsobením neprirodzených otrasov, podnetov a nepriaznivých poveternostných podmienok, nepoškodili alebo neznečistili dopravný prostriedok, neohrozili bezpečnosť a zdravie osôb, neboli ostatným cestujúcim počas prepravy na </w:t>
      </w:r>
      <w:proofErr w:type="spellStart"/>
      <w:r w:rsidRPr="0083187B">
        <w:rPr>
          <w:rFonts w:ascii="Times New Roman" w:hAnsi="Times New Roman"/>
          <w:color w:val="000000"/>
          <w:lang w:val="sk-SK"/>
        </w:rPr>
        <w:t>obtiaž</w:t>
      </w:r>
      <w:proofErr w:type="spellEnd"/>
      <w:r w:rsidRPr="0083187B">
        <w:rPr>
          <w:rFonts w:ascii="Times New Roman" w:hAnsi="Times New Roman"/>
          <w:color w:val="000000"/>
          <w:lang w:val="sk-SK"/>
        </w:rPr>
        <w:t xml:space="preserve">; spôsob označenia a zabezpečenie schránky, v ktorej sa živé spoločenské zviera prepravuje a spôsob zabezpečenia krmiva a pitnej vody pre prepravované živé spoločenské zvieratá, </w:t>
      </w:r>
      <w:bookmarkEnd w:id="1110"/>
    </w:p>
    <w:p w:rsidR="0098188A" w:rsidRPr="0083187B" w:rsidRDefault="00DF7A8E">
      <w:pPr>
        <w:spacing w:before="225" w:after="225" w:line="264" w:lineRule="auto"/>
        <w:ind w:left="420"/>
        <w:rPr>
          <w:lang w:val="sk-SK"/>
        </w:rPr>
      </w:pPr>
      <w:bookmarkStart w:id="1111" w:name="paragraf-24.odsek-2.pismeno-g.bod-3"/>
      <w:bookmarkEnd w:id="1108"/>
      <w:r w:rsidRPr="0083187B">
        <w:rPr>
          <w:rFonts w:ascii="Times New Roman" w:hAnsi="Times New Roman"/>
          <w:color w:val="000000"/>
          <w:lang w:val="sk-SK"/>
        </w:rPr>
        <w:t xml:space="preserve"> </w:t>
      </w:r>
      <w:bookmarkStart w:id="1112" w:name="paragraf-24.odsek-2.pismeno-g.bod-3.ozna"/>
      <w:r w:rsidRPr="0083187B">
        <w:rPr>
          <w:rFonts w:ascii="Times New Roman" w:hAnsi="Times New Roman"/>
          <w:color w:val="000000"/>
          <w:lang w:val="sk-SK"/>
        </w:rPr>
        <w:t xml:space="preserve">3. </w:t>
      </w:r>
      <w:bookmarkStart w:id="1113" w:name="paragraf-24.odsek-2.pismeno-g.bod-3.text"/>
      <w:bookmarkEnd w:id="1112"/>
      <w:r w:rsidRPr="0083187B">
        <w:rPr>
          <w:rFonts w:ascii="Times New Roman" w:hAnsi="Times New Roman"/>
          <w:color w:val="000000"/>
          <w:lang w:val="sk-SK"/>
        </w:rPr>
        <w:t xml:space="preserve">podmienky prepravy psov v dopravnom prostriedku bez schránky, ako aj právo poverenej osoby odmietnuť takúto prepravu z dôvodu obsadenosti dopravného prostriedku a zabezpečenia bezpečnosti cestujúcich; to sa nevzťahuje na psa so špeciálnym výcvikom sprevádzajúceho fyzickú osobu s ťažkým zdravotným postihnutím, a na služobného psa, </w:t>
      </w:r>
      <w:bookmarkEnd w:id="1113"/>
    </w:p>
    <w:p w:rsidR="0098188A" w:rsidRPr="0083187B" w:rsidRDefault="00DF7A8E">
      <w:pPr>
        <w:spacing w:before="225" w:after="225" w:line="264" w:lineRule="auto"/>
        <w:ind w:left="345"/>
        <w:rPr>
          <w:lang w:val="sk-SK"/>
        </w:rPr>
      </w:pPr>
      <w:bookmarkStart w:id="1114" w:name="paragraf-24.odsek-2.pismeno-h"/>
      <w:bookmarkEnd w:id="1102"/>
      <w:bookmarkEnd w:id="1111"/>
      <w:r w:rsidRPr="0083187B">
        <w:rPr>
          <w:rFonts w:ascii="Times New Roman" w:hAnsi="Times New Roman"/>
          <w:color w:val="000000"/>
          <w:lang w:val="sk-SK"/>
        </w:rPr>
        <w:t xml:space="preserve"> </w:t>
      </w:r>
      <w:bookmarkStart w:id="1115" w:name="paragraf-24.odsek-2.pismeno-h.oznacenie"/>
      <w:r w:rsidRPr="0083187B">
        <w:rPr>
          <w:rFonts w:ascii="Times New Roman" w:hAnsi="Times New Roman"/>
          <w:color w:val="000000"/>
          <w:lang w:val="sk-SK"/>
        </w:rPr>
        <w:t xml:space="preserve">h) </w:t>
      </w:r>
      <w:bookmarkStart w:id="1116" w:name="paragraf-24.odsek-2.pismeno-h.text"/>
      <w:bookmarkEnd w:id="1115"/>
      <w:r w:rsidRPr="0083187B">
        <w:rPr>
          <w:rFonts w:ascii="Times New Roman" w:hAnsi="Times New Roman"/>
          <w:color w:val="000000"/>
          <w:lang w:val="sk-SK"/>
        </w:rPr>
        <w:t xml:space="preserve">podmienky a spôsob predaja a vydávania cestovných lístkov, pravidlá platnosti cestovných lístkov a miesteniek a spôsob preukazovania zaplateného cestovného pri kontrole a možnosti náhrady za stratu cestovného lístka, </w:t>
      </w:r>
      <w:bookmarkEnd w:id="1116"/>
    </w:p>
    <w:p w:rsidR="0098188A" w:rsidRPr="0083187B" w:rsidRDefault="00DF7A8E">
      <w:pPr>
        <w:spacing w:before="225" w:after="225" w:line="264" w:lineRule="auto"/>
        <w:ind w:left="345"/>
        <w:rPr>
          <w:lang w:val="sk-SK"/>
        </w:rPr>
      </w:pPr>
      <w:bookmarkStart w:id="1117" w:name="paragraf-24.odsek-2.pismeno-i"/>
      <w:bookmarkEnd w:id="1114"/>
      <w:r w:rsidRPr="0083187B">
        <w:rPr>
          <w:rFonts w:ascii="Times New Roman" w:hAnsi="Times New Roman"/>
          <w:color w:val="000000"/>
          <w:lang w:val="sk-SK"/>
        </w:rPr>
        <w:t xml:space="preserve"> </w:t>
      </w:r>
      <w:bookmarkStart w:id="1118" w:name="paragraf-24.odsek-2.pismeno-i.oznacenie"/>
      <w:r w:rsidRPr="0083187B">
        <w:rPr>
          <w:rFonts w:ascii="Times New Roman" w:hAnsi="Times New Roman"/>
          <w:color w:val="000000"/>
          <w:lang w:val="sk-SK"/>
        </w:rPr>
        <w:t xml:space="preserve">i) </w:t>
      </w:r>
      <w:bookmarkStart w:id="1119" w:name="paragraf-24.odsek-2.pismeno-i.text"/>
      <w:bookmarkEnd w:id="1118"/>
      <w:r w:rsidRPr="0083187B">
        <w:rPr>
          <w:rFonts w:ascii="Times New Roman" w:hAnsi="Times New Roman"/>
          <w:color w:val="000000"/>
          <w:lang w:val="sk-SK"/>
        </w:rPr>
        <w:t xml:space="preserve">postup pri kontrole cestovných lístkov, práva a povinnosti zamestnancov oprávnených kontrolovať cestovné lístky a spôsob sankcionovania cestujúcich bez platného cestovného lístka a vymáhanie cestovného, </w:t>
      </w:r>
      <w:bookmarkEnd w:id="1119"/>
    </w:p>
    <w:p w:rsidR="0098188A" w:rsidRPr="0083187B" w:rsidRDefault="00DF7A8E">
      <w:pPr>
        <w:spacing w:before="225" w:after="225" w:line="264" w:lineRule="auto"/>
        <w:ind w:left="345"/>
        <w:rPr>
          <w:lang w:val="sk-SK"/>
        </w:rPr>
      </w:pPr>
      <w:bookmarkStart w:id="1120" w:name="paragraf-24.odsek-2.pismeno-j"/>
      <w:bookmarkEnd w:id="1117"/>
      <w:r w:rsidRPr="0083187B">
        <w:rPr>
          <w:rFonts w:ascii="Times New Roman" w:hAnsi="Times New Roman"/>
          <w:color w:val="000000"/>
          <w:lang w:val="sk-SK"/>
        </w:rPr>
        <w:t xml:space="preserve"> </w:t>
      </w:r>
      <w:bookmarkStart w:id="1121" w:name="paragraf-24.odsek-2.pismeno-j.oznacenie"/>
      <w:r w:rsidRPr="0083187B">
        <w:rPr>
          <w:rFonts w:ascii="Times New Roman" w:hAnsi="Times New Roman"/>
          <w:color w:val="000000"/>
          <w:lang w:val="sk-SK"/>
        </w:rPr>
        <w:t xml:space="preserve">j) </w:t>
      </w:r>
      <w:bookmarkStart w:id="1122" w:name="paragraf-24.odsek-2.pismeno-j.text"/>
      <w:bookmarkEnd w:id="1121"/>
      <w:r w:rsidRPr="0083187B">
        <w:rPr>
          <w:rFonts w:ascii="Times New Roman" w:hAnsi="Times New Roman"/>
          <w:color w:val="000000"/>
          <w:lang w:val="sk-SK"/>
        </w:rPr>
        <w:t xml:space="preserve">tarifu cestovného a tarifné podmienky, </w:t>
      </w:r>
      <w:bookmarkEnd w:id="1122"/>
    </w:p>
    <w:p w:rsidR="0098188A" w:rsidRPr="0083187B" w:rsidRDefault="00DF7A8E">
      <w:pPr>
        <w:spacing w:before="225" w:after="225" w:line="264" w:lineRule="auto"/>
        <w:ind w:left="345"/>
        <w:rPr>
          <w:lang w:val="sk-SK"/>
        </w:rPr>
      </w:pPr>
      <w:bookmarkStart w:id="1123" w:name="paragraf-24.odsek-2.pismeno-k"/>
      <w:bookmarkEnd w:id="1120"/>
      <w:r w:rsidRPr="0083187B">
        <w:rPr>
          <w:rFonts w:ascii="Times New Roman" w:hAnsi="Times New Roman"/>
          <w:color w:val="000000"/>
          <w:lang w:val="sk-SK"/>
        </w:rPr>
        <w:t xml:space="preserve"> </w:t>
      </w:r>
      <w:bookmarkStart w:id="1124" w:name="paragraf-24.odsek-2.pismeno-k.oznacenie"/>
      <w:r w:rsidRPr="0083187B">
        <w:rPr>
          <w:rFonts w:ascii="Times New Roman" w:hAnsi="Times New Roman"/>
          <w:color w:val="000000"/>
          <w:lang w:val="sk-SK"/>
        </w:rPr>
        <w:t xml:space="preserve">k) </w:t>
      </w:r>
      <w:bookmarkStart w:id="1125" w:name="paragraf-24.odsek-2.pismeno-k.text"/>
      <w:bookmarkEnd w:id="1124"/>
      <w:r w:rsidRPr="0083187B">
        <w:rPr>
          <w:rFonts w:ascii="Times New Roman" w:hAnsi="Times New Roman"/>
          <w:color w:val="000000"/>
          <w:lang w:val="sk-SK"/>
        </w:rPr>
        <w:t xml:space="preserve">podmienky súvisiace s využívaním národného integrovaného cestovného lístka, </w:t>
      </w:r>
      <w:bookmarkEnd w:id="1125"/>
    </w:p>
    <w:p w:rsidR="0098188A" w:rsidRPr="0083187B" w:rsidRDefault="00DF7A8E">
      <w:pPr>
        <w:spacing w:before="225" w:after="225" w:line="264" w:lineRule="auto"/>
        <w:ind w:left="345"/>
        <w:rPr>
          <w:lang w:val="sk-SK"/>
        </w:rPr>
      </w:pPr>
      <w:bookmarkStart w:id="1126" w:name="paragraf-24.odsek-2.pismeno-l"/>
      <w:bookmarkEnd w:id="1123"/>
      <w:r w:rsidRPr="0083187B">
        <w:rPr>
          <w:rFonts w:ascii="Times New Roman" w:hAnsi="Times New Roman"/>
          <w:color w:val="000000"/>
          <w:lang w:val="sk-SK"/>
        </w:rPr>
        <w:t xml:space="preserve"> </w:t>
      </w:r>
      <w:bookmarkStart w:id="1127" w:name="paragraf-24.odsek-2.pismeno-l.oznacenie"/>
      <w:r w:rsidRPr="0083187B">
        <w:rPr>
          <w:rFonts w:ascii="Times New Roman" w:hAnsi="Times New Roman"/>
          <w:color w:val="000000"/>
          <w:lang w:val="sk-SK"/>
        </w:rPr>
        <w:t xml:space="preserve">l) </w:t>
      </w:r>
      <w:bookmarkStart w:id="1128" w:name="paragraf-24.odsek-2.pismeno-l.text"/>
      <w:bookmarkEnd w:id="1127"/>
      <w:r w:rsidRPr="0083187B">
        <w:rPr>
          <w:rFonts w:ascii="Times New Roman" w:hAnsi="Times New Roman"/>
          <w:color w:val="000000"/>
          <w:lang w:val="sk-SK"/>
        </w:rPr>
        <w:t xml:space="preserve">reklamačný poriadok. </w:t>
      </w:r>
      <w:bookmarkEnd w:id="1128"/>
    </w:p>
    <w:bookmarkEnd w:id="1001"/>
    <w:bookmarkEnd w:id="1006"/>
    <w:bookmarkEnd w:id="1126"/>
    <w:p w:rsidR="0098188A" w:rsidRPr="0083187B" w:rsidRDefault="0098188A">
      <w:pPr>
        <w:spacing w:after="0"/>
        <w:ind w:left="120"/>
        <w:rPr>
          <w:lang w:val="sk-SK"/>
        </w:rPr>
      </w:pPr>
    </w:p>
    <w:p w:rsidR="0098188A" w:rsidRPr="0083187B" w:rsidRDefault="00DF7A8E">
      <w:pPr>
        <w:spacing w:before="225" w:after="225" w:line="264" w:lineRule="auto"/>
        <w:ind w:left="195"/>
        <w:jc w:val="center"/>
        <w:rPr>
          <w:lang w:val="sk-SK"/>
        </w:rPr>
      </w:pPr>
      <w:bookmarkStart w:id="1129" w:name="paragraf-25.oznacenie"/>
      <w:bookmarkStart w:id="1130" w:name="paragraf-25"/>
      <w:r w:rsidRPr="0083187B">
        <w:rPr>
          <w:rFonts w:ascii="Times New Roman" w:hAnsi="Times New Roman"/>
          <w:b/>
          <w:color w:val="000000"/>
          <w:lang w:val="sk-SK"/>
        </w:rPr>
        <w:t xml:space="preserve"> § 25 </w:t>
      </w:r>
    </w:p>
    <w:p w:rsidR="0098188A" w:rsidRPr="0083187B" w:rsidRDefault="00DF7A8E">
      <w:pPr>
        <w:spacing w:before="225" w:after="225" w:line="264" w:lineRule="auto"/>
        <w:ind w:left="195"/>
        <w:jc w:val="center"/>
        <w:rPr>
          <w:lang w:val="sk-SK"/>
        </w:rPr>
      </w:pPr>
      <w:bookmarkStart w:id="1131" w:name="paragraf-25.nadpis"/>
      <w:bookmarkEnd w:id="1129"/>
      <w:r w:rsidRPr="0083187B">
        <w:rPr>
          <w:rFonts w:ascii="Times New Roman" w:hAnsi="Times New Roman"/>
          <w:b/>
          <w:color w:val="000000"/>
          <w:lang w:val="sk-SK"/>
        </w:rPr>
        <w:t xml:space="preserve"> Štandardy technického zabezpečenia vydávania a kontroly cestovných lístkov </w:t>
      </w:r>
    </w:p>
    <w:p w:rsidR="0098188A" w:rsidRPr="0083187B" w:rsidRDefault="00DF7A8E">
      <w:pPr>
        <w:spacing w:after="0" w:line="264" w:lineRule="auto"/>
        <w:ind w:left="270"/>
        <w:rPr>
          <w:lang w:val="sk-SK"/>
        </w:rPr>
      </w:pPr>
      <w:bookmarkStart w:id="1132" w:name="paragraf-25.odsek-1"/>
      <w:bookmarkEnd w:id="1131"/>
      <w:r w:rsidRPr="0083187B">
        <w:rPr>
          <w:rFonts w:ascii="Times New Roman" w:hAnsi="Times New Roman"/>
          <w:color w:val="000000"/>
          <w:lang w:val="sk-SK"/>
        </w:rPr>
        <w:t xml:space="preserve"> </w:t>
      </w:r>
      <w:bookmarkStart w:id="1133" w:name="paragraf-25.odsek-1.oznacenie"/>
      <w:r w:rsidRPr="0083187B">
        <w:rPr>
          <w:rFonts w:ascii="Times New Roman" w:hAnsi="Times New Roman"/>
          <w:color w:val="000000"/>
          <w:lang w:val="sk-SK"/>
        </w:rPr>
        <w:t xml:space="preserve">(1) </w:t>
      </w:r>
      <w:bookmarkStart w:id="1134" w:name="paragraf-25.odsek-1.text"/>
      <w:bookmarkEnd w:id="1133"/>
      <w:r w:rsidRPr="0083187B">
        <w:rPr>
          <w:rFonts w:ascii="Times New Roman" w:hAnsi="Times New Roman"/>
          <w:color w:val="000000"/>
          <w:lang w:val="sk-SK"/>
        </w:rPr>
        <w:t xml:space="preserve">Štandardom technického zabezpečenia vydávania a kontroly cestovných lístkov je súbor pravidiel, ktoré možno uplatňovať v súvislosti s technickým riešením zabezpečenia vydávania a kontroly cestovných lístkov, najmä </w:t>
      </w:r>
      <w:bookmarkEnd w:id="1134"/>
    </w:p>
    <w:p w:rsidR="0098188A" w:rsidRPr="0083187B" w:rsidRDefault="00DF7A8E">
      <w:pPr>
        <w:spacing w:before="225" w:after="225" w:line="264" w:lineRule="auto"/>
        <w:ind w:left="345"/>
        <w:rPr>
          <w:lang w:val="sk-SK"/>
        </w:rPr>
      </w:pPr>
      <w:bookmarkStart w:id="1135" w:name="paragraf-25.odsek-1.pismeno-a"/>
      <w:r w:rsidRPr="0083187B">
        <w:rPr>
          <w:rFonts w:ascii="Times New Roman" w:hAnsi="Times New Roman"/>
          <w:color w:val="000000"/>
          <w:lang w:val="sk-SK"/>
        </w:rPr>
        <w:t xml:space="preserve"> </w:t>
      </w:r>
      <w:bookmarkStart w:id="1136" w:name="paragraf-25.odsek-1.pismeno-a.oznacenie"/>
      <w:r w:rsidRPr="0083187B">
        <w:rPr>
          <w:rFonts w:ascii="Times New Roman" w:hAnsi="Times New Roman"/>
          <w:color w:val="000000"/>
          <w:lang w:val="sk-SK"/>
        </w:rPr>
        <w:t xml:space="preserve">a) </w:t>
      </w:r>
      <w:bookmarkStart w:id="1137" w:name="paragraf-25.odsek-1.pismeno-a.text"/>
      <w:bookmarkEnd w:id="1136"/>
      <w:r w:rsidRPr="0083187B">
        <w:rPr>
          <w:rFonts w:ascii="Times New Roman" w:hAnsi="Times New Roman"/>
          <w:color w:val="000000"/>
          <w:lang w:val="sk-SK"/>
        </w:rPr>
        <w:t xml:space="preserve">distribučný štandard, </w:t>
      </w:r>
      <w:bookmarkEnd w:id="1137"/>
    </w:p>
    <w:p w:rsidR="0098188A" w:rsidRPr="0083187B" w:rsidRDefault="00DF7A8E">
      <w:pPr>
        <w:spacing w:before="225" w:after="225" w:line="264" w:lineRule="auto"/>
        <w:ind w:left="345"/>
        <w:rPr>
          <w:lang w:val="sk-SK"/>
        </w:rPr>
      </w:pPr>
      <w:bookmarkStart w:id="1138" w:name="paragraf-25.odsek-1.pismeno-b"/>
      <w:bookmarkEnd w:id="1135"/>
      <w:r w:rsidRPr="0083187B">
        <w:rPr>
          <w:rFonts w:ascii="Times New Roman" w:hAnsi="Times New Roman"/>
          <w:color w:val="000000"/>
          <w:lang w:val="sk-SK"/>
        </w:rPr>
        <w:t xml:space="preserve"> </w:t>
      </w:r>
      <w:bookmarkStart w:id="1139" w:name="paragraf-25.odsek-1.pismeno-b.oznacenie"/>
      <w:r w:rsidRPr="0083187B">
        <w:rPr>
          <w:rFonts w:ascii="Times New Roman" w:hAnsi="Times New Roman"/>
          <w:color w:val="000000"/>
          <w:lang w:val="sk-SK"/>
        </w:rPr>
        <w:t xml:space="preserve">b) </w:t>
      </w:r>
      <w:bookmarkStart w:id="1140" w:name="paragraf-25.odsek-1.pismeno-b.text"/>
      <w:bookmarkEnd w:id="1139"/>
      <w:r w:rsidRPr="0083187B">
        <w:rPr>
          <w:rFonts w:ascii="Times New Roman" w:hAnsi="Times New Roman"/>
          <w:color w:val="000000"/>
          <w:lang w:val="sk-SK"/>
        </w:rPr>
        <w:t xml:space="preserve">štandard výdajných zariadení a kontrolných zariadení. </w:t>
      </w:r>
      <w:bookmarkEnd w:id="1140"/>
    </w:p>
    <w:p w:rsidR="0098188A" w:rsidRPr="0083187B" w:rsidRDefault="00DF7A8E">
      <w:pPr>
        <w:spacing w:before="225" w:after="225" w:line="264" w:lineRule="auto"/>
        <w:ind w:left="270"/>
        <w:rPr>
          <w:lang w:val="sk-SK"/>
        </w:rPr>
      </w:pPr>
      <w:bookmarkStart w:id="1141" w:name="paragraf-25.odsek-2"/>
      <w:bookmarkEnd w:id="1132"/>
      <w:bookmarkEnd w:id="1138"/>
      <w:r w:rsidRPr="0083187B">
        <w:rPr>
          <w:rFonts w:ascii="Times New Roman" w:hAnsi="Times New Roman"/>
          <w:color w:val="000000"/>
          <w:lang w:val="sk-SK"/>
        </w:rPr>
        <w:lastRenderedPageBreak/>
        <w:t xml:space="preserve"> </w:t>
      </w:r>
      <w:bookmarkStart w:id="1142" w:name="paragraf-25.odsek-2.oznacenie"/>
      <w:r w:rsidRPr="0083187B">
        <w:rPr>
          <w:rFonts w:ascii="Times New Roman" w:hAnsi="Times New Roman"/>
          <w:color w:val="000000"/>
          <w:lang w:val="sk-SK"/>
        </w:rPr>
        <w:t xml:space="preserve">(2) </w:t>
      </w:r>
      <w:bookmarkStart w:id="1143" w:name="paragraf-25.odsek-2.text"/>
      <w:bookmarkEnd w:id="1142"/>
      <w:r w:rsidRPr="0083187B">
        <w:rPr>
          <w:rFonts w:ascii="Times New Roman" w:hAnsi="Times New Roman"/>
          <w:color w:val="000000"/>
          <w:lang w:val="sk-SK"/>
        </w:rPr>
        <w:t xml:space="preserve">Distribučný štandard je štandard vychádzajúci z distribuovaného modelu, pri ktorom je cestovný lístok uložený v zašifrovanej forme v energeticky nezávislej pamäti bezkontaktného integrovaného obvodu integrovaného v PVC karte, alebo z centralizovaného modelu, pri ktorom je cestovný lístok uložený v centrálnej databáze a cestujúci sa pri kontrole preukazuje identifikátorom, ktorý má formu dvojrozmerného čiarového kódu alebo formu zodpovedajúcu štandardu technickej normy pre karty a bezpečnostné zariadenia pre osobnú identifikáciu. </w:t>
      </w:r>
      <w:bookmarkEnd w:id="1143"/>
    </w:p>
    <w:p w:rsidR="0098188A" w:rsidRPr="0083187B" w:rsidRDefault="00DF7A8E">
      <w:pPr>
        <w:spacing w:after="0" w:line="264" w:lineRule="auto"/>
        <w:ind w:left="270"/>
        <w:rPr>
          <w:lang w:val="sk-SK"/>
        </w:rPr>
      </w:pPr>
      <w:bookmarkStart w:id="1144" w:name="paragraf-25.odsek-3"/>
      <w:bookmarkEnd w:id="1141"/>
      <w:r w:rsidRPr="0083187B">
        <w:rPr>
          <w:rFonts w:ascii="Times New Roman" w:hAnsi="Times New Roman"/>
          <w:color w:val="000000"/>
          <w:lang w:val="sk-SK"/>
        </w:rPr>
        <w:t xml:space="preserve"> </w:t>
      </w:r>
      <w:bookmarkStart w:id="1145" w:name="paragraf-25.odsek-3.oznacenie"/>
      <w:r w:rsidRPr="0083187B">
        <w:rPr>
          <w:rFonts w:ascii="Times New Roman" w:hAnsi="Times New Roman"/>
          <w:color w:val="000000"/>
          <w:lang w:val="sk-SK"/>
        </w:rPr>
        <w:t xml:space="preserve">(3) </w:t>
      </w:r>
      <w:bookmarkStart w:id="1146" w:name="paragraf-25.odsek-3.text"/>
      <w:bookmarkEnd w:id="1145"/>
      <w:r w:rsidRPr="0083187B">
        <w:rPr>
          <w:rFonts w:ascii="Times New Roman" w:hAnsi="Times New Roman"/>
          <w:color w:val="000000"/>
          <w:lang w:val="sk-SK"/>
        </w:rPr>
        <w:t xml:space="preserve">Štandard výdajných zariadení a kontrolných zariadení možno uplatňovať ako štandard zodpovedajúci týmto parametrom </w:t>
      </w:r>
      <w:bookmarkEnd w:id="1146"/>
    </w:p>
    <w:p w:rsidR="0098188A" w:rsidRPr="0083187B" w:rsidRDefault="00DF7A8E">
      <w:pPr>
        <w:spacing w:before="225" w:after="225" w:line="264" w:lineRule="auto"/>
        <w:ind w:left="345"/>
        <w:rPr>
          <w:lang w:val="sk-SK"/>
        </w:rPr>
      </w:pPr>
      <w:bookmarkStart w:id="1147" w:name="paragraf-25.odsek-3.pismeno-a"/>
      <w:r w:rsidRPr="0083187B">
        <w:rPr>
          <w:rFonts w:ascii="Times New Roman" w:hAnsi="Times New Roman"/>
          <w:color w:val="000000"/>
          <w:lang w:val="sk-SK"/>
        </w:rPr>
        <w:t xml:space="preserve"> </w:t>
      </w:r>
      <w:bookmarkStart w:id="1148" w:name="paragraf-25.odsek-3.pismeno-a.oznacenie"/>
      <w:r w:rsidRPr="0083187B">
        <w:rPr>
          <w:rFonts w:ascii="Times New Roman" w:hAnsi="Times New Roman"/>
          <w:color w:val="000000"/>
          <w:lang w:val="sk-SK"/>
        </w:rPr>
        <w:t xml:space="preserve">a) </w:t>
      </w:r>
      <w:bookmarkStart w:id="1149" w:name="paragraf-25.odsek-3.pismeno-a.text"/>
      <w:bookmarkEnd w:id="1148"/>
      <w:r w:rsidRPr="0083187B">
        <w:rPr>
          <w:rFonts w:ascii="Times New Roman" w:hAnsi="Times New Roman"/>
          <w:color w:val="000000"/>
          <w:lang w:val="sk-SK"/>
        </w:rPr>
        <w:t xml:space="preserve">on-line komunikácia s databázou predaných cestovných lístkov v rámci centralizovaného modelu prostredníctvom všetkých distribučných kanálov, pričom sa odporúča globálny systém mobilných komunikácií (GSM) minimálne štvrtej generácie, </w:t>
      </w:r>
      <w:bookmarkEnd w:id="1149"/>
    </w:p>
    <w:p w:rsidR="0098188A" w:rsidRPr="0083187B" w:rsidRDefault="00DF7A8E">
      <w:pPr>
        <w:spacing w:before="225" w:after="225" w:line="264" w:lineRule="auto"/>
        <w:ind w:left="345"/>
        <w:rPr>
          <w:lang w:val="sk-SK"/>
        </w:rPr>
      </w:pPr>
      <w:bookmarkStart w:id="1150" w:name="paragraf-25.odsek-3.pismeno-b"/>
      <w:bookmarkEnd w:id="1147"/>
      <w:r w:rsidRPr="0083187B">
        <w:rPr>
          <w:rFonts w:ascii="Times New Roman" w:hAnsi="Times New Roman"/>
          <w:color w:val="000000"/>
          <w:lang w:val="sk-SK"/>
        </w:rPr>
        <w:t xml:space="preserve"> </w:t>
      </w:r>
      <w:bookmarkStart w:id="1151" w:name="paragraf-25.odsek-3.pismeno-b.oznacenie"/>
      <w:r w:rsidRPr="0083187B">
        <w:rPr>
          <w:rFonts w:ascii="Times New Roman" w:hAnsi="Times New Roman"/>
          <w:color w:val="000000"/>
          <w:lang w:val="sk-SK"/>
        </w:rPr>
        <w:t xml:space="preserve">b) </w:t>
      </w:r>
      <w:bookmarkStart w:id="1152" w:name="paragraf-25.odsek-3.pismeno-b.text"/>
      <w:bookmarkEnd w:id="1151"/>
      <w:r w:rsidRPr="0083187B">
        <w:rPr>
          <w:rFonts w:ascii="Times New Roman" w:hAnsi="Times New Roman"/>
          <w:color w:val="000000"/>
          <w:lang w:val="sk-SK"/>
        </w:rPr>
        <w:t xml:space="preserve">snímanie dvojrozmerného čiarového QR kódu, </w:t>
      </w:r>
      <w:bookmarkEnd w:id="1152"/>
    </w:p>
    <w:p w:rsidR="0098188A" w:rsidRPr="0083187B" w:rsidRDefault="00DF7A8E">
      <w:pPr>
        <w:spacing w:after="0" w:line="264" w:lineRule="auto"/>
        <w:ind w:left="345"/>
        <w:rPr>
          <w:lang w:val="sk-SK"/>
        </w:rPr>
      </w:pPr>
      <w:bookmarkStart w:id="1153" w:name="paragraf-25.odsek-3.pismeno-c"/>
      <w:bookmarkEnd w:id="1150"/>
      <w:r w:rsidRPr="0083187B">
        <w:rPr>
          <w:rFonts w:ascii="Times New Roman" w:hAnsi="Times New Roman"/>
          <w:color w:val="000000"/>
          <w:lang w:val="sk-SK"/>
        </w:rPr>
        <w:t xml:space="preserve"> </w:t>
      </w:r>
      <w:bookmarkStart w:id="1154" w:name="paragraf-25.odsek-3.pismeno-c.oznacenie"/>
      <w:r w:rsidRPr="0083187B">
        <w:rPr>
          <w:rFonts w:ascii="Times New Roman" w:hAnsi="Times New Roman"/>
          <w:color w:val="000000"/>
          <w:lang w:val="sk-SK"/>
        </w:rPr>
        <w:t xml:space="preserve">c) </w:t>
      </w:r>
      <w:bookmarkStart w:id="1155" w:name="paragraf-25.odsek-3.pismeno-c.text"/>
      <w:bookmarkEnd w:id="1154"/>
      <w:r w:rsidRPr="0083187B">
        <w:rPr>
          <w:rFonts w:ascii="Times New Roman" w:hAnsi="Times New Roman"/>
          <w:color w:val="000000"/>
          <w:lang w:val="sk-SK"/>
        </w:rPr>
        <w:t xml:space="preserve">bezdrôtová komunikácia podľa technickej normy pre karty a bezpečnostné zariadenia pre osobnú identifikáciu alebo podľa obdobnej technickej špecifikácie s funkcionalitou </w:t>
      </w:r>
      <w:bookmarkEnd w:id="1155"/>
    </w:p>
    <w:p w:rsidR="0098188A" w:rsidRPr="0083187B" w:rsidRDefault="00DF7A8E">
      <w:pPr>
        <w:spacing w:before="225" w:after="225" w:line="264" w:lineRule="auto"/>
        <w:ind w:left="420"/>
        <w:rPr>
          <w:lang w:val="sk-SK"/>
        </w:rPr>
      </w:pPr>
      <w:bookmarkStart w:id="1156" w:name="paragraf-25.odsek-3.pismeno-c.bod-1"/>
      <w:r w:rsidRPr="0083187B">
        <w:rPr>
          <w:rFonts w:ascii="Times New Roman" w:hAnsi="Times New Roman"/>
          <w:color w:val="000000"/>
          <w:lang w:val="sk-SK"/>
        </w:rPr>
        <w:t xml:space="preserve"> </w:t>
      </w:r>
      <w:bookmarkStart w:id="1157" w:name="paragraf-25.odsek-3.pismeno-c.bod-1.ozna"/>
      <w:r w:rsidRPr="0083187B">
        <w:rPr>
          <w:rFonts w:ascii="Times New Roman" w:hAnsi="Times New Roman"/>
          <w:color w:val="000000"/>
          <w:lang w:val="sk-SK"/>
        </w:rPr>
        <w:t xml:space="preserve">1. </w:t>
      </w:r>
      <w:bookmarkStart w:id="1158" w:name="paragraf-25.odsek-3.pismeno-c.bod-1.text"/>
      <w:bookmarkEnd w:id="1157"/>
      <w:r w:rsidRPr="0083187B">
        <w:rPr>
          <w:rFonts w:ascii="Times New Roman" w:hAnsi="Times New Roman"/>
          <w:color w:val="000000"/>
          <w:lang w:val="sk-SK"/>
        </w:rPr>
        <w:t xml:space="preserve">čítania používaných akceptovaných čipových kariet minimálne typu </w:t>
      </w:r>
      <w:proofErr w:type="spellStart"/>
      <w:r w:rsidRPr="0083187B">
        <w:rPr>
          <w:rFonts w:ascii="Times New Roman" w:hAnsi="Times New Roman"/>
          <w:color w:val="000000"/>
          <w:lang w:val="sk-SK"/>
        </w:rPr>
        <w:t>Mifare</w:t>
      </w:r>
      <w:proofErr w:type="spellEnd"/>
      <w:r w:rsidRPr="0083187B">
        <w:rPr>
          <w:rFonts w:ascii="Times New Roman" w:hAnsi="Times New Roman"/>
          <w:color w:val="000000"/>
          <w:lang w:val="sk-SK"/>
        </w:rPr>
        <w:t xml:space="preserve"> </w:t>
      </w:r>
      <w:proofErr w:type="spellStart"/>
      <w:r w:rsidRPr="0083187B">
        <w:rPr>
          <w:rFonts w:ascii="Times New Roman" w:hAnsi="Times New Roman"/>
          <w:color w:val="000000"/>
          <w:lang w:val="sk-SK"/>
        </w:rPr>
        <w:t>Desfire</w:t>
      </w:r>
      <w:proofErr w:type="spellEnd"/>
      <w:r w:rsidRPr="0083187B">
        <w:rPr>
          <w:rFonts w:ascii="Times New Roman" w:hAnsi="Times New Roman"/>
          <w:color w:val="000000"/>
          <w:lang w:val="sk-SK"/>
        </w:rPr>
        <w:t xml:space="preserve"> EV2 za použitia zariadenia obsahujúceho minimálne dva sloty pre bezpečný prístupový modul (SAM) a </w:t>
      </w:r>
      <w:bookmarkEnd w:id="1158"/>
    </w:p>
    <w:p w:rsidR="0098188A" w:rsidRPr="0083187B" w:rsidRDefault="00DF7A8E">
      <w:pPr>
        <w:spacing w:before="225" w:after="225" w:line="264" w:lineRule="auto"/>
        <w:ind w:left="420"/>
        <w:rPr>
          <w:lang w:val="sk-SK"/>
        </w:rPr>
      </w:pPr>
      <w:bookmarkStart w:id="1159" w:name="paragraf-25.odsek-3.pismeno-c.bod-2"/>
      <w:bookmarkEnd w:id="1156"/>
      <w:r w:rsidRPr="0083187B">
        <w:rPr>
          <w:rFonts w:ascii="Times New Roman" w:hAnsi="Times New Roman"/>
          <w:color w:val="000000"/>
          <w:lang w:val="sk-SK"/>
        </w:rPr>
        <w:t xml:space="preserve"> </w:t>
      </w:r>
      <w:bookmarkStart w:id="1160" w:name="paragraf-25.odsek-3.pismeno-c.bod-2.ozna"/>
      <w:r w:rsidRPr="0083187B">
        <w:rPr>
          <w:rFonts w:ascii="Times New Roman" w:hAnsi="Times New Roman"/>
          <w:color w:val="000000"/>
          <w:lang w:val="sk-SK"/>
        </w:rPr>
        <w:t xml:space="preserve">2. </w:t>
      </w:r>
      <w:bookmarkStart w:id="1161" w:name="paragraf-25.odsek-3.pismeno-c.bod-2.text"/>
      <w:bookmarkEnd w:id="1160"/>
      <w:r w:rsidRPr="0083187B">
        <w:rPr>
          <w:rFonts w:ascii="Times New Roman" w:hAnsi="Times New Roman"/>
          <w:color w:val="000000"/>
          <w:lang w:val="sk-SK"/>
        </w:rPr>
        <w:t xml:space="preserve">čítania používaných akceptovaných platobných kariet za použitia čítačky spĺňajúcej medzinárodné štandardy pre spracovanie kreditných a debetných transakcií na báze čipovej technológie (štandardy EMV) a bezpečnostné štandardy platobných kariet (PCI), </w:t>
      </w:r>
      <w:bookmarkEnd w:id="1161"/>
    </w:p>
    <w:p w:rsidR="0098188A" w:rsidRPr="0083187B" w:rsidRDefault="00DF7A8E">
      <w:pPr>
        <w:spacing w:before="225" w:after="225" w:line="264" w:lineRule="auto"/>
        <w:ind w:left="345"/>
        <w:rPr>
          <w:lang w:val="sk-SK"/>
        </w:rPr>
      </w:pPr>
      <w:bookmarkStart w:id="1162" w:name="paragraf-25.odsek-3.pismeno-d"/>
      <w:bookmarkEnd w:id="1153"/>
      <w:bookmarkEnd w:id="1159"/>
      <w:r w:rsidRPr="0083187B">
        <w:rPr>
          <w:rFonts w:ascii="Times New Roman" w:hAnsi="Times New Roman"/>
          <w:color w:val="000000"/>
          <w:lang w:val="sk-SK"/>
        </w:rPr>
        <w:t xml:space="preserve"> </w:t>
      </w:r>
      <w:bookmarkStart w:id="1163" w:name="paragraf-25.odsek-3.pismeno-d.oznacenie"/>
      <w:r w:rsidRPr="0083187B">
        <w:rPr>
          <w:rFonts w:ascii="Times New Roman" w:hAnsi="Times New Roman"/>
          <w:color w:val="000000"/>
          <w:lang w:val="sk-SK"/>
        </w:rPr>
        <w:t xml:space="preserve">d) </w:t>
      </w:r>
      <w:bookmarkStart w:id="1164" w:name="paragraf-25.odsek-3.pismeno-d.text"/>
      <w:bookmarkEnd w:id="1163"/>
      <w:r w:rsidRPr="0083187B">
        <w:rPr>
          <w:rFonts w:ascii="Times New Roman" w:hAnsi="Times New Roman"/>
          <w:color w:val="000000"/>
          <w:lang w:val="sk-SK"/>
        </w:rPr>
        <w:t xml:space="preserve">vytvorenie tokenu z plného čísla platobnej karty (PAN) alebo univerzálneho identifikátora čísla čipovej karty </w:t>
      </w:r>
      <w:proofErr w:type="spellStart"/>
      <w:r w:rsidRPr="0083187B">
        <w:rPr>
          <w:rFonts w:ascii="Times New Roman" w:hAnsi="Times New Roman"/>
          <w:color w:val="000000"/>
          <w:lang w:val="sk-SK"/>
        </w:rPr>
        <w:t>Mifare</w:t>
      </w:r>
      <w:proofErr w:type="spellEnd"/>
      <w:r w:rsidRPr="0083187B">
        <w:rPr>
          <w:rFonts w:ascii="Times New Roman" w:hAnsi="Times New Roman"/>
          <w:color w:val="000000"/>
          <w:lang w:val="sk-SK"/>
        </w:rPr>
        <w:t xml:space="preserve"> (SNR), </w:t>
      </w:r>
      <w:bookmarkEnd w:id="1164"/>
    </w:p>
    <w:p w:rsidR="0098188A" w:rsidRPr="0083187B" w:rsidRDefault="00DF7A8E">
      <w:pPr>
        <w:spacing w:before="225" w:after="225" w:line="264" w:lineRule="auto"/>
        <w:ind w:left="345"/>
        <w:rPr>
          <w:lang w:val="sk-SK"/>
        </w:rPr>
      </w:pPr>
      <w:bookmarkStart w:id="1165" w:name="paragraf-25.odsek-3.pismeno-e"/>
      <w:bookmarkEnd w:id="1162"/>
      <w:r w:rsidRPr="0083187B">
        <w:rPr>
          <w:rFonts w:ascii="Times New Roman" w:hAnsi="Times New Roman"/>
          <w:color w:val="000000"/>
          <w:lang w:val="sk-SK"/>
        </w:rPr>
        <w:t xml:space="preserve"> </w:t>
      </w:r>
      <w:bookmarkStart w:id="1166" w:name="paragraf-25.odsek-3.pismeno-e.oznacenie"/>
      <w:r w:rsidRPr="0083187B">
        <w:rPr>
          <w:rFonts w:ascii="Times New Roman" w:hAnsi="Times New Roman"/>
          <w:color w:val="000000"/>
          <w:lang w:val="sk-SK"/>
        </w:rPr>
        <w:t xml:space="preserve">e) </w:t>
      </w:r>
      <w:bookmarkStart w:id="1167" w:name="paragraf-25.odsek-3.pismeno-e.text"/>
      <w:bookmarkEnd w:id="1166"/>
      <w:r w:rsidRPr="0083187B">
        <w:rPr>
          <w:rFonts w:ascii="Times New Roman" w:hAnsi="Times New Roman"/>
          <w:color w:val="000000"/>
          <w:lang w:val="sk-SK"/>
        </w:rPr>
        <w:t xml:space="preserve">minimálna kapacita úložiska 32 GB pre stiahnutie, uloženie a zašifrovanie zadefinovaných dát do pamäte zariadenia tak, aby boli v prípade kontroly prístupné obsluhe zariadenia. </w:t>
      </w:r>
      <w:bookmarkEnd w:id="1167"/>
    </w:p>
    <w:bookmarkEnd w:id="1130"/>
    <w:bookmarkEnd w:id="1144"/>
    <w:bookmarkEnd w:id="1165"/>
    <w:p w:rsidR="0098188A" w:rsidRPr="0083187B" w:rsidRDefault="0098188A">
      <w:pPr>
        <w:spacing w:after="0"/>
        <w:ind w:left="120"/>
        <w:rPr>
          <w:lang w:val="sk-SK"/>
        </w:rPr>
      </w:pPr>
    </w:p>
    <w:p w:rsidR="0098188A" w:rsidRPr="0083187B" w:rsidRDefault="00DF7A8E">
      <w:pPr>
        <w:spacing w:before="225" w:after="225" w:line="264" w:lineRule="auto"/>
        <w:ind w:left="195"/>
        <w:jc w:val="center"/>
        <w:rPr>
          <w:lang w:val="sk-SK"/>
        </w:rPr>
      </w:pPr>
      <w:bookmarkStart w:id="1168" w:name="paragraf-26.oznacenie"/>
      <w:bookmarkStart w:id="1169" w:name="paragraf-26"/>
      <w:r w:rsidRPr="0083187B">
        <w:rPr>
          <w:rFonts w:ascii="Times New Roman" w:hAnsi="Times New Roman"/>
          <w:b/>
          <w:color w:val="000000"/>
          <w:lang w:val="sk-SK"/>
        </w:rPr>
        <w:t xml:space="preserve"> § 26 </w:t>
      </w:r>
    </w:p>
    <w:p w:rsidR="0098188A" w:rsidRPr="0083187B" w:rsidRDefault="00DF7A8E">
      <w:pPr>
        <w:spacing w:before="225" w:after="225" w:line="264" w:lineRule="auto"/>
        <w:ind w:left="195"/>
        <w:jc w:val="center"/>
        <w:rPr>
          <w:lang w:val="sk-SK"/>
        </w:rPr>
      </w:pPr>
      <w:bookmarkStart w:id="1170" w:name="paragraf-26.nadpis"/>
      <w:bookmarkEnd w:id="1168"/>
      <w:r w:rsidRPr="0083187B">
        <w:rPr>
          <w:rFonts w:ascii="Times New Roman" w:hAnsi="Times New Roman"/>
          <w:b/>
          <w:color w:val="000000"/>
          <w:lang w:val="sk-SK"/>
        </w:rPr>
        <w:t xml:space="preserve"> Minimálne štandardy kvality a bezpečnosti v pravidelnej doprave </w:t>
      </w:r>
    </w:p>
    <w:p w:rsidR="0098188A" w:rsidRPr="0083187B" w:rsidRDefault="00DF7A8E">
      <w:pPr>
        <w:spacing w:after="0" w:line="264" w:lineRule="auto"/>
        <w:ind w:left="270"/>
        <w:rPr>
          <w:lang w:val="sk-SK"/>
        </w:rPr>
      </w:pPr>
      <w:bookmarkStart w:id="1171" w:name="paragraf-26.odsek-1"/>
      <w:bookmarkEnd w:id="1170"/>
      <w:r w:rsidRPr="0083187B">
        <w:rPr>
          <w:rFonts w:ascii="Times New Roman" w:hAnsi="Times New Roman"/>
          <w:color w:val="000000"/>
          <w:lang w:val="sk-SK"/>
        </w:rPr>
        <w:t xml:space="preserve"> </w:t>
      </w:r>
      <w:bookmarkStart w:id="1172" w:name="paragraf-26.odsek-1.oznacenie"/>
      <w:r w:rsidRPr="0083187B">
        <w:rPr>
          <w:rFonts w:ascii="Times New Roman" w:hAnsi="Times New Roman"/>
          <w:color w:val="000000"/>
          <w:lang w:val="sk-SK"/>
        </w:rPr>
        <w:t xml:space="preserve">(1) </w:t>
      </w:r>
      <w:bookmarkStart w:id="1173" w:name="paragraf-26.odsek-1.text"/>
      <w:bookmarkEnd w:id="1172"/>
      <w:r w:rsidRPr="0083187B">
        <w:rPr>
          <w:rFonts w:ascii="Times New Roman" w:hAnsi="Times New Roman"/>
          <w:color w:val="000000"/>
          <w:lang w:val="sk-SK"/>
        </w:rPr>
        <w:t xml:space="preserve">Minimálnymi štandardmi kvality a bezpečnosti v pravidelnej doprave sú </w:t>
      </w:r>
      <w:bookmarkEnd w:id="1173"/>
    </w:p>
    <w:p w:rsidR="0098188A" w:rsidRPr="0083187B" w:rsidRDefault="00DF7A8E">
      <w:pPr>
        <w:spacing w:before="225" w:after="225" w:line="264" w:lineRule="auto"/>
        <w:ind w:left="345"/>
        <w:rPr>
          <w:lang w:val="sk-SK"/>
        </w:rPr>
      </w:pPr>
      <w:bookmarkStart w:id="1174" w:name="paragraf-26.odsek-1.pismeno-a"/>
      <w:r w:rsidRPr="0083187B">
        <w:rPr>
          <w:rFonts w:ascii="Times New Roman" w:hAnsi="Times New Roman"/>
          <w:color w:val="000000"/>
          <w:lang w:val="sk-SK"/>
        </w:rPr>
        <w:t xml:space="preserve"> </w:t>
      </w:r>
      <w:bookmarkStart w:id="1175" w:name="paragraf-26.odsek-1.pismeno-a.oznacenie"/>
      <w:r w:rsidRPr="0083187B">
        <w:rPr>
          <w:rFonts w:ascii="Times New Roman" w:hAnsi="Times New Roman"/>
          <w:color w:val="000000"/>
          <w:lang w:val="sk-SK"/>
        </w:rPr>
        <w:t xml:space="preserve">a) </w:t>
      </w:r>
      <w:bookmarkStart w:id="1176" w:name="paragraf-26.odsek-1.pismeno-a.text"/>
      <w:bookmarkEnd w:id="1175"/>
      <w:r w:rsidRPr="0083187B">
        <w:rPr>
          <w:rFonts w:ascii="Times New Roman" w:hAnsi="Times New Roman"/>
          <w:color w:val="000000"/>
          <w:lang w:val="sk-SK"/>
        </w:rPr>
        <w:t xml:space="preserve">preprava osôb so zdravotným postihnutím a cestujúcich so zníženou pohyblivosťou a </w:t>
      </w:r>
      <w:bookmarkEnd w:id="1176"/>
    </w:p>
    <w:p w:rsidR="0098188A" w:rsidRPr="0083187B" w:rsidRDefault="00DF7A8E">
      <w:pPr>
        <w:spacing w:before="225" w:after="225" w:line="264" w:lineRule="auto"/>
        <w:ind w:left="345"/>
        <w:rPr>
          <w:lang w:val="sk-SK"/>
        </w:rPr>
      </w:pPr>
      <w:bookmarkStart w:id="1177" w:name="paragraf-26.odsek-1.pismeno-b"/>
      <w:bookmarkEnd w:id="1174"/>
      <w:r w:rsidRPr="0083187B">
        <w:rPr>
          <w:rFonts w:ascii="Times New Roman" w:hAnsi="Times New Roman"/>
          <w:color w:val="000000"/>
          <w:lang w:val="sk-SK"/>
        </w:rPr>
        <w:t xml:space="preserve"> </w:t>
      </w:r>
      <w:bookmarkStart w:id="1178" w:name="paragraf-26.odsek-1.pismeno-b.oznacenie"/>
      <w:r w:rsidRPr="0083187B">
        <w:rPr>
          <w:rFonts w:ascii="Times New Roman" w:hAnsi="Times New Roman"/>
          <w:color w:val="000000"/>
          <w:lang w:val="sk-SK"/>
        </w:rPr>
        <w:t xml:space="preserve">b) </w:t>
      </w:r>
      <w:bookmarkStart w:id="1179" w:name="paragraf-26.odsek-1.pismeno-b.text"/>
      <w:bookmarkEnd w:id="1178"/>
      <w:r w:rsidRPr="0083187B">
        <w:rPr>
          <w:rFonts w:ascii="Times New Roman" w:hAnsi="Times New Roman"/>
          <w:color w:val="000000"/>
          <w:lang w:val="sk-SK"/>
        </w:rPr>
        <w:t xml:space="preserve">spoľahlivosť dopravnej obsluhy. </w:t>
      </w:r>
      <w:bookmarkEnd w:id="1179"/>
    </w:p>
    <w:p w:rsidR="0098188A" w:rsidRPr="00D90711" w:rsidRDefault="00DF7A8E" w:rsidP="00DF7A8E">
      <w:pPr>
        <w:spacing w:after="0" w:line="264" w:lineRule="auto"/>
        <w:ind w:left="270"/>
        <w:rPr>
          <w:strike/>
          <w:lang w:val="sk-SK"/>
        </w:rPr>
      </w:pPr>
      <w:bookmarkStart w:id="1180" w:name="paragraf-26.odsek-2"/>
      <w:bookmarkEnd w:id="1171"/>
      <w:bookmarkEnd w:id="1177"/>
      <w:r w:rsidRPr="0083187B">
        <w:rPr>
          <w:rFonts w:ascii="Times New Roman" w:hAnsi="Times New Roman"/>
          <w:color w:val="000000"/>
          <w:lang w:val="sk-SK"/>
        </w:rPr>
        <w:t xml:space="preserve"> </w:t>
      </w:r>
      <w:bookmarkStart w:id="1181" w:name="paragraf-26.odsek-2.oznacenie"/>
      <w:r w:rsidRPr="0083187B">
        <w:rPr>
          <w:rFonts w:ascii="Times New Roman" w:hAnsi="Times New Roman"/>
          <w:color w:val="000000"/>
          <w:lang w:val="sk-SK"/>
        </w:rPr>
        <w:t xml:space="preserve">(2) </w:t>
      </w:r>
      <w:bookmarkStart w:id="1182" w:name="paragraf-26.odsek-2.text"/>
      <w:bookmarkEnd w:id="1181"/>
      <w:r w:rsidRPr="00D90711">
        <w:rPr>
          <w:rFonts w:ascii="Times New Roman" w:hAnsi="Times New Roman" w:cs="Times New Roman"/>
          <w:color w:val="C00000"/>
          <w:lang w:val="sk-SK"/>
        </w:rPr>
        <w:t>Pri poskytovaní dopravných služieb na základe zmluvy o dopravných službách v autobusovej doprave je osobám so zdravotným postihnutím a cestujúcim so zníženou pohyblivosťou prístupných 100 % autobusov využívaných dopravcom na poskytovanie týchto služieb.</w:t>
      </w:r>
      <w:r w:rsidR="00D90711" w:rsidRPr="00D90711">
        <w:rPr>
          <w:rFonts w:ascii="Times New Roman" w:hAnsi="Times New Roman" w:cs="Times New Roman"/>
          <w:color w:val="C00000"/>
          <w:lang w:val="sk-SK"/>
        </w:rPr>
        <w:t xml:space="preserve"> </w:t>
      </w:r>
      <w:r w:rsidRPr="00D90711">
        <w:rPr>
          <w:rFonts w:ascii="Times New Roman" w:hAnsi="Times New Roman"/>
          <w:strike/>
          <w:lang w:val="sk-SK"/>
        </w:rPr>
        <w:t xml:space="preserve">Pri poskytovaní dopravných služieb na základe zmluvy o dopravných službách v autobusovej doprave je osobám so zdravotným postihnutím a cestujúcim so zníženou pohyblivosťou prístupných </w:t>
      </w:r>
      <w:bookmarkEnd w:id="1182"/>
    </w:p>
    <w:p w:rsidR="0098188A" w:rsidRPr="00D90711" w:rsidRDefault="00DF7A8E" w:rsidP="00DF7A8E">
      <w:pPr>
        <w:spacing w:after="0" w:line="264" w:lineRule="auto"/>
        <w:ind w:left="270"/>
        <w:rPr>
          <w:strike/>
          <w:lang w:val="sk-SK"/>
        </w:rPr>
      </w:pPr>
      <w:bookmarkStart w:id="1183" w:name="paragraf-26.odsek-2.pismeno-a"/>
      <w:r w:rsidRPr="00D90711">
        <w:rPr>
          <w:rFonts w:ascii="Times New Roman" w:hAnsi="Times New Roman"/>
          <w:strike/>
          <w:lang w:val="sk-SK"/>
        </w:rPr>
        <w:t xml:space="preserve"> </w:t>
      </w:r>
      <w:bookmarkStart w:id="1184" w:name="paragraf-26.odsek-2.pismeno-a.oznacenie"/>
      <w:r w:rsidRPr="00D90711">
        <w:rPr>
          <w:rFonts w:ascii="Times New Roman" w:hAnsi="Times New Roman"/>
          <w:strike/>
          <w:lang w:val="sk-SK"/>
        </w:rPr>
        <w:t xml:space="preserve">a) </w:t>
      </w:r>
      <w:bookmarkStart w:id="1185" w:name="paragraf-26.odsek-2.pismeno-a.text"/>
      <w:bookmarkEnd w:id="1184"/>
      <w:r w:rsidRPr="00D90711">
        <w:rPr>
          <w:rFonts w:ascii="Times New Roman" w:hAnsi="Times New Roman"/>
          <w:strike/>
          <w:lang w:val="sk-SK"/>
        </w:rPr>
        <w:t xml:space="preserve">100 % autobusov využívaných dopravcom na poskytovanie týchto služieb, ak je uzatvorená s obcou, </w:t>
      </w:r>
      <w:bookmarkEnd w:id="1185"/>
    </w:p>
    <w:p w:rsidR="0098188A" w:rsidRPr="00D90711" w:rsidRDefault="00DF7A8E" w:rsidP="00DF7A8E">
      <w:pPr>
        <w:spacing w:after="0" w:line="264" w:lineRule="auto"/>
        <w:ind w:left="270"/>
        <w:rPr>
          <w:strike/>
          <w:lang w:val="sk-SK"/>
        </w:rPr>
      </w:pPr>
      <w:bookmarkStart w:id="1186" w:name="paragraf-26.odsek-2.pismeno-b"/>
      <w:bookmarkEnd w:id="1183"/>
      <w:r w:rsidRPr="00D90711">
        <w:rPr>
          <w:rFonts w:ascii="Times New Roman" w:hAnsi="Times New Roman"/>
          <w:strike/>
          <w:lang w:val="sk-SK"/>
        </w:rPr>
        <w:t xml:space="preserve"> </w:t>
      </w:r>
      <w:bookmarkStart w:id="1187" w:name="paragraf-26.odsek-2.pismeno-b.oznacenie"/>
      <w:r w:rsidRPr="00D90711">
        <w:rPr>
          <w:rFonts w:ascii="Times New Roman" w:hAnsi="Times New Roman"/>
          <w:strike/>
          <w:lang w:val="sk-SK"/>
        </w:rPr>
        <w:t xml:space="preserve">b) </w:t>
      </w:r>
      <w:bookmarkStart w:id="1188" w:name="paragraf-26.odsek-2.pismeno-b.text"/>
      <w:bookmarkEnd w:id="1187"/>
      <w:r w:rsidRPr="00D90711">
        <w:rPr>
          <w:rFonts w:ascii="Times New Roman" w:hAnsi="Times New Roman"/>
          <w:strike/>
          <w:lang w:val="sk-SK"/>
        </w:rPr>
        <w:t xml:space="preserve">minimálne 30 % autobusov využívaných dopravcom na poskytovanie týchto služieb, ak je uzatvorená s vyšším územným celkom. </w:t>
      </w:r>
      <w:bookmarkEnd w:id="1188"/>
    </w:p>
    <w:p w:rsidR="0098188A" w:rsidRPr="0083187B" w:rsidRDefault="00DF7A8E">
      <w:pPr>
        <w:spacing w:after="0" w:line="264" w:lineRule="auto"/>
        <w:ind w:left="270"/>
        <w:rPr>
          <w:lang w:val="sk-SK"/>
        </w:rPr>
      </w:pPr>
      <w:bookmarkStart w:id="1189" w:name="paragraf-26.odsek-3"/>
      <w:bookmarkEnd w:id="1180"/>
      <w:bookmarkEnd w:id="1186"/>
      <w:r w:rsidRPr="0083187B">
        <w:rPr>
          <w:rFonts w:ascii="Times New Roman" w:hAnsi="Times New Roman"/>
          <w:color w:val="000000"/>
          <w:lang w:val="sk-SK"/>
        </w:rPr>
        <w:lastRenderedPageBreak/>
        <w:t xml:space="preserve"> </w:t>
      </w:r>
      <w:bookmarkStart w:id="1190" w:name="paragraf-26.odsek-3.oznacenie"/>
      <w:r w:rsidRPr="0083187B">
        <w:rPr>
          <w:rFonts w:ascii="Times New Roman" w:hAnsi="Times New Roman"/>
          <w:color w:val="000000"/>
          <w:lang w:val="sk-SK"/>
        </w:rPr>
        <w:t xml:space="preserve">(3) </w:t>
      </w:r>
      <w:bookmarkStart w:id="1191" w:name="paragraf-26.odsek-3.text"/>
      <w:bookmarkEnd w:id="1190"/>
      <w:r w:rsidRPr="0083187B">
        <w:rPr>
          <w:rFonts w:ascii="Times New Roman" w:hAnsi="Times New Roman"/>
          <w:color w:val="000000"/>
          <w:lang w:val="sk-SK"/>
        </w:rPr>
        <w:t xml:space="preserve">Pri poskytovaní dopravných služieb na základe zmluvy o dopravných službách v železničnej doprave je osobám so zdravotným postihnutím a cestujúcim so zníženou pohyblivosťou prístupný </w:t>
      </w:r>
      <w:bookmarkEnd w:id="1191"/>
    </w:p>
    <w:p w:rsidR="0098188A" w:rsidRPr="0083187B" w:rsidRDefault="00DF7A8E">
      <w:pPr>
        <w:spacing w:before="225" w:after="225" w:line="264" w:lineRule="auto"/>
        <w:ind w:left="345"/>
        <w:rPr>
          <w:lang w:val="sk-SK"/>
        </w:rPr>
      </w:pPr>
      <w:bookmarkStart w:id="1192" w:name="paragraf-26.odsek-3.pismeno-a"/>
      <w:r w:rsidRPr="0083187B">
        <w:rPr>
          <w:rFonts w:ascii="Times New Roman" w:hAnsi="Times New Roman"/>
          <w:color w:val="000000"/>
          <w:lang w:val="sk-SK"/>
        </w:rPr>
        <w:t xml:space="preserve"> </w:t>
      </w:r>
      <w:bookmarkStart w:id="1193" w:name="paragraf-26.odsek-3.pismeno-a.oznacenie"/>
      <w:r w:rsidRPr="0083187B">
        <w:rPr>
          <w:rFonts w:ascii="Times New Roman" w:hAnsi="Times New Roman"/>
          <w:color w:val="000000"/>
          <w:lang w:val="sk-SK"/>
        </w:rPr>
        <w:t xml:space="preserve">a) </w:t>
      </w:r>
      <w:bookmarkStart w:id="1194" w:name="paragraf-26.odsek-3.pismeno-a.text"/>
      <w:bookmarkEnd w:id="1193"/>
      <w:r w:rsidRPr="0083187B">
        <w:rPr>
          <w:rFonts w:ascii="Times New Roman" w:hAnsi="Times New Roman"/>
          <w:color w:val="000000"/>
          <w:lang w:val="sk-SK"/>
        </w:rPr>
        <w:t xml:space="preserve">každý vlak kategórie osobný vlak, zastavujúci vo všetkých obsluhovaných zastávkach a staniciach na trati, </w:t>
      </w:r>
      <w:bookmarkEnd w:id="1194"/>
    </w:p>
    <w:p w:rsidR="0098188A" w:rsidRPr="0083187B" w:rsidRDefault="00DF7A8E">
      <w:pPr>
        <w:spacing w:before="225" w:after="225" w:line="264" w:lineRule="auto"/>
        <w:ind w:left="345"/>
        <w:rPr>
          <w:lang w:val="sk-SK"/>
        </w:rPr>
      </w:pPr>
      <w:bookmarkStart w:id="1195" w:name="paragraf-26.odsek-3.pismeno-b"/>
      <w:bookmarkEnd w:id="1192"/>
      <w:r w:rsidRPr="0083187B">
        <w:rPr>
          <w:rFonts w:ascii="Times New Roman" w:hAnsi="Times New Roman"/>
          <w:color w:val="000000"/>
          <w:lang w:val="sk-SK"/>
        </w:rPr>
        <w:t xml:space="preserve"> </w:t>
      </w:r>
      <w:bookmarkStart w:id="1196" w:name="paragraf-26.odsek-3.pismeno-b.oznacenie"/>
      <w:r w:rsidRPr="0083187B">
        <w:rPr>
          <w:rFonts w:ascii="Times New Roman" w:hAnsi="Times New Roman"/>
          <w:color w:val="000000"/>
          <w:lang w:val="sk-SK"/>
        </w:rPr>
        <w:t xml:space="preserve">b) </w:t>
      </w:r>
      <w:bookmarkStart w:id="1197" w:name="paragraf-26.odsek-3.pismeno-b.text"/>
      <w:bookmarkEnd w:id="1196"/>
      <w:r w:rsidRPr="0083187B">
        <w:rPr>
          <w:rFonts w:ascii="Times New Roman" w:hAnsi="Times New Roman"/>
          <w:color w:val="000000"/>
          <w:lang w:val="sk-SK"/>
        </w:rPr>
        <w:t xml:space="preserve">aspoň jeden vozeň iného vlaku, ako je vlak uvedený v písmene a), zabezpečený dopravcom na poskytovanie týchto služieb. </w:t>
      </w:r>
      <w:bookmarkEnd w:id="1197"/>
    </w:p>
    <w:p w:rsidR="0098188A" w:rsidRPr="0083187B" w:rsidRDefault="00DF7A8E">
      <w:pPr>
        <w:spacing w:before="225" w:after="225" w:line="264" w:lineRule="auto"/>
        <w:ind w:left="270"/>
        <w:rPr>
          <w:lang w:val="sk-SK"/>
        </w:rPr>
      </w:pPr>
      <w:bookmarkStart w:id="1198" w:name="paragraf-26.odsek-4"/>
      <w:bookmarkEnd w:id="1189"/>
      <w:bookmarkEnd w:id="1195"/>
      <w:r w:rsidRPr="0083187B">
        <w:rPr>
          <w:rFonts w:ascii="Times New Roman" w:hAnsi="Times New Roman"/>
          <w:color w:val="000000"/>
          <w:lang w:val="sk-SK"/>
        </w:rPr>
        <w:t xml:space="preserve"> </w:t>
      </w:r>
      <w:bookmarkStart w:id="1199" w:name="paragraf-26.odsek-4.oznacenie"/>
      <w:r w:rsidRPr="0083187B">
        <w:rPr>
          <w:rFonts w:ascii="Times New Roman" w:hAnsi="Times New Roman"/>
          <w:color w:val="000000"/>
          <w:lang w:val="sk-SK"/>
        </w:rPr>
        <w:t xml:space="preserve">(4) </w:t>
      </w:r>
      <w:bookmarkStart w:id="1200" w:name="paragraf-26.odsek-4.text"/>
      <w:bookmarkEnd w:id="1199"/>
      <w:r w:rsidRPr="0083187B">
        <w:rPr>
          <w:rFonts w:ascii="Times New Roman" w:hAnsi="Times New Roman"/>
          <w:color w:val="000000"/>
          <w:lang w:val="sk-SK"/>
        </w:rPr>
        <w:t xml:space="preserve">Pri poskytovaní dopravných služieb na základe zmluvy o dopravných službách v mestskej dráhovej doprave sú všetky dráhové vozidlá prístupné osobám so zdravotným postihnutím a cestujúcim so zníženou pohyblivosťou. </w:t>
      </w:r>
      <w:bookmarkEnd w:id="1200"/>
    </w:p>
    <w:p w:rsidR="0098188A" w:rsidRPr="0083187B" w:rsidRDefault="00DF7A8E">
      <w:pPr>
        <w:spacing w:before="225" w:after="225" w:line="264" w:lineRule="auto"/>
        <w:ind w:left="270"/>
        <w:rPr>
          <w:lang w:val="sk-SK"/>
        </w:rPr>
      </w:pPr>
      <w:bookmarkStart w:id="1201" w:name="paragraf-26.odsek-5"/>
      <w:bookmarkEnd w:id="1198"/>
      <w:r w:rsidRPr="0083187B">
        <w:rPr>
          <w:rFonts w:ascii="Times New Roman" w:hAnsi="Times New Roman"/>
          <w:color w:val="000000"/>
          <w:lang w:val="sk-SK"/>
        </w:rPr>
        <w:t xml:space="preserve"> </w:t>
      </w:r>
      <w:bookmarkStart w:id="1202" w:name="paragraf-26.odsek-5.oznacenie"/>
      <w:r w:rsidRPr="0083187B">
        <w:rPr>
          <w:rFonts w:ascii="Times New Roman" w:hAnsi="Times New Roman"/>
          <w:color w:val="000000"/>
          <w:lang w:val="sk-SK"/>
        </w:rPr>
        <w:t xml:space="preserve">(5) </w:t>
      </w:r>
      <w:bookmarkStart w:id="1203" w:name="paragraf-26.odsek-5.text"/>
      <w:bookmarkEnd w:id="1202"/>
      <w:r w:rsidRPr="0083187B">
        <w:rPr>
          <w:rFonts w:ascii="Times New Roman" w:hAnsi="Times New Roman"/>
          <w:color w:val="000000"/>
          <w:lang w:val="sk-SK"/>
        </w:rPr>
        <w:t xml:space="preserve">Pri poskytovaní dopravných služieb na základe zmluvy o dopravných službách v doprave na špeciálnych dráhach je minimálne jeden vozeň prístupný osobám so zdravotným postihnutím a cestujúcim so zníženou pohyblivosťou. </w:t>
      </w:r>
      <w:bookmarkEnd w:id="1203"/>
    </w:p>
    <w:p w:rsidR="0098188A" w:rsidRPr="0083187B" w:rsidRDefault="00DF7A8E">
      <w:pPr>
        <w:spacing w:before="225" w:after="225" w:line="264" w:lineRule="auto"/>
        <w:ind w:left="270"/>
        <w:rPr>
          <w:lang w:val="sk-SK"/>
        </w:rPr>
      </w:pPr>
      <w:bookmarkStart w:id="1204" w:name="paragraf-26.odsek-6"/>
      <w:bookmarkEnd w:id="1201"/>
      <w:r w:rsidRPr="0083187B">
        <w:rPr>
          <w:rFonts w:ascii="Times New Roman" w:hAnsi="Times New Roman"/>
          <w:color w:val="000000"/>
          <w:lang w:val="sk-SK"/>
        </w:rPr>
        <w:t xml:space="preserve"> </w:t>
      </w:r>
      <w:bookmarkStart w:id="1205" w:name="paragraf-26.odsek-6.oznacenie"/>
      <w:r w:rsidRPr="0083187B">
        <w:rPr>
          <w:rFonts w:ascii="Times New Roman" w:hAnsi="Times New Roman"/>
          <w:color w:val="000000"/>
          <w:lang w:val="sk-SK"/>
        </w:rPr>
        <w:t xml:space="preserve">(6) </w:t>
      </w:r>
      <w:bookmarkStart w:id="1206" w:name="paragraf-26.odsek-6.text"/>
      <w:bookmarkEnd w:id="1205"/>
      <w:r w:rsidRPr="0083187B">
        <w:rPr>
          <w:rFonts w:ascii="Times New Roman" w:hAnsi="Times New Roman"/>
          <w:color w:val="000000"/>
          <w:lang w:val="sk-SK"/>
        </w:rPr>
        <w:t xml:space="preserve">Pri poskytovaní dopravných služieb na základe zmluvy o dopravných službách v lodnej doprave sa zabezpečí nástup do plavidla prístupný osobám so zdravotným postihnutím a cestujúcim so zníženou pohyblivosťou. </w:t>
      </w:r>
      <w:bookmarkEnd w:id="1206"/>
    </w:p>
    <w:p w:rsidR="0098188A" w:rsidRPr="0083187B" w:rsidRDefault="00DF7A8E">
      <w:pPr>
        <w:spacing w:before="225" w:after="225" w:line="264" w:lineRule="auto"/>
        <w:ind w:left="270"/>
        <w:rPr>
          <w:lang w:val="sk-SK"/>
        </w:rPr>
      </w:pPr>
      <w:bookmarkStart w:id="1207" w:name="paragraf-26.odsek-7"/>
      <w:bookmarkEnd w:id="1204"/>
      <w:r w:rsidRPr="0083187B">
        <w:rPr>
          <w:rFonts w:ascii="Times New Roman" w:hAnsi="Times New Roman"/>
          <w:color w:val="000000"/>
          <w:lang w:val="sk-SK"/>
        </w:rPr>
        <w:t xml:space="preserve"> </w:t>
      </w:r>
      <w:bookmarkStart w:id="1208" w:name="paragraf-26.odsek-7.oznacenie"/>
      <w:r w:rsidRPr="0083187B">
        <w:rPr>
          <w:rFonts w:ascii="Times New Roman" w:hAnsi="Times New Roman"/>
          <w:color w:val="000000"/>
          <w:lang w:val="sk-SK"/>
        </w:rPr>
        <w:t xml:space="preserve">(7) </w:t>
      </w:r>
      <w:bookmarkStart w:id="1209" w:name="paragraf-26.odsek-7.text"/>
      <w:bookmarkEnd w:id="1208"/>
      <w:r w:rsidRPr="0083187B">
        <w:rPr>
          <w:rFonts w:ascii="Times New Roman" w:hAnsi="Times New Roman"/>
          <w:color w:val="000000"/>
          <w:lang w:val="sk-SK"/>
        </w:rPr>
        <w:t xml:space="preserve">V dopravnom prostriedku sa označí pre osoby so zdravotným postihnutím a cestujúcich so zníženou pohyblivosťou z celkového počtu miest na sedenie najmenej 10 % miest, zaokrúhlených na celé číslo nadol. V uzavretých kabínkach lanovej dráhy sa miesto pre osoby so zdravotným postihnutím a cestujúcich so zníženou pohyblivosťou označí a vyhradí najmenej v jednej kabínke. </w:t>
      </w:r>
      <w:bookmarkEnd w:id="1209"/>
    </w:p>
    <w:p w:rsidR="0098188A" w:rsidRPr="0083187B" w:rsidRDefault="00DF7A8E">
      <w:pPr>
        <w:spacing w:before="225" w:after="225" w:line="264" w:lineRule="auto"/>
        <w:ind w:left="270"/>
        <w:rPr>
          <w:lang w:val="sk-SK"/>
        </w:rPr>
      </w:pPr>
      <w:bookmarkStart w:id="1210" w:name="paragraf-26.odsek-8"/>
      <w:bookmarkEnd w:id="1207"/>
      <w:r w:rsidRPr="0083187B">
        <w:rPr>
          <w:rFonts w:ascii="Times New Roman" w:hAnsi="Times New Roman"/>
          <w:color w:val="000000"/>
          <w:lang w:val="sk-SK"/>
        </w:rPr>
        <w:t xml:space="preserve"> </w:t>
      </w:r>
      <w:bookmarkStart w:id="1211" w:name="paragraf-26.odsek-8.oznacenie"/>
      <w:r w:rsidRPr="0083187B">
        <w:rPr>
          <w:rFonts w:ascii="Times New Roman" w:hAnsi="Times New Roman"/>
          <w:color w:val="000000"/>
          <w:lang w:val="sk-SK"/>
        </w:rPr>
        <w:t xml:space="preserve">(8) </w:t>
      </w:r>
      <w:bookmarkStart w:id="1212" w:name="paragraf-26.odsek-8.text"/>
      <w:bookmarkEnd w:id="1211"/>
      <w:r w:rsidRPr="0083187B">
        <w:rPr>
          <w:rFonts w:ascii="Times New Roman" w:hAnsi="Times New Roman"/>
          <w:color w:val="000000"/>
          <w:lang w:val="sk-SK"/>
        </w:rPr>
        <w:t xml:space="preserve">Osobe so zdravotným postihnutím a cestujúcemu so zníženou pohyblivosťou sa zabezpečuje nástup do dopravného prostriedku a výstup z neho dverami, ktoré sú na to označené. </w:t>
      </w:r>
      <w:bookmarkEnd w:id="1212"/>
    </w:p>
    <w:p w:rsidR="0098188A" w:rsidRPr="0083187B" w:rsidRDefault="00DF7A8E">
      <w:pPr>
        <w:spacing w:before="225" w:after="225" w:line="264" w:lineRule="auto"/>
        <w:ind w:left="270"/>
        <w:rPr>
          <w:lang w:val="sk-SK"/>
        </w:rPr>
      </w:pPr>
      <w:bookmarkStart w:id="1213" w:name="paragraf-26.odsek-9"/>
      <w:bookmarkEnd w:id="1210"/>
      <w:r w:rsidRPr="0083187B">
        <w:rPr>
          <w:rFonts w:ascii="Times New Roman" w:hAnsi="Times New Roman"/>
          <w:color w:val="000000"/>
          <w:lang w:val="sk-SK"/>
        </w:rPr>
        <w:t xml:space="preserve"> </w:t>
      </w:r>
      <w:bookmarkStart w:id="1214" w:name="paragraf-26.odsek-9.oznacenie"/>
      <w:r w:rsidRPr="0083187B">
        <w:rPr>
          <w:rFonts w:ascii="Times New Roman" w:hAnsi="Times New Roman"/>
          <w:color w:val="000000"/>
          <w:lang w:val="sk-SK"/>
        </w:rPr>
        <w:t xml:space="preserve">(9) </w:t>
      </w:r>
      <w:bookmarkStart w:id="1215" w:name="paragraf-26.odsek-9.text"/>
      <w:bookmarkEnd w:id="1214"/>
      <w:r w:rsidRPr="0083187B">
        <w:rPr>
          <w:rFonts w:ascii="Times New Roman" w:hAnsi="Times New Roman"/>
          <w:color w:val="000000"/>
          <w:lang w:val="sk-SK"/>
        </w:rPr>
        <w:t xml:space="preserve">Na spojoch, ktorými sa zabezpečuje dopravná obslužnosť územia, sa zabezpečí použitie dopravných prostriedkov, ktoré umožňujú prepravu aspoň jedného detského kočíka s dieťaťom vrátane miesta na sedenie pre sprevádzajúcu osobu. </w:t>
      </w:r>
      <w:bookmarkEnd w:id="1215"/>
    </w:p>
    <w:p w:rsidR="0098188A" w:rsidRPr="0083187B" w:rsidRDefault="00DF7A8E">
      <w:pPr>
        <w:spacing w:after="0" w:line="264" w:lineRule="auto"/>
        <w:ind w:left="270"/>
        <w:rPr>
          <w:lang w:val="sk-SK"/>
        </w:rPr>
      </w:pPr>
      <w:bookmarkStart w:id="1216" w:name="paragraf-26.odsek-10"/>
      <w:bookmarkEnd w:id="1213"/>
      <w:r w:rsidRPr="0083187B">
        <w:rPr>
          <w:rFonts w:ascii="Times New Roman" w:hAnsi="Times New Roman"/>
          <w:color w:val="000000"/>
          <w:lang w:val="sk-SK"/>
        </w:rPr>
        <w:t xml:space="preserve"> </w:t>
      </w:r>
      <w:bookmarkStart w:id="1217" w:name="paragraf-26.odsek-10.oznacenie"/>
      <w:r w:rsidRPr="0083187B">
        <w:rPr>
          <w:rFonts w:ascii="Times New Roman" w:hAnsi="Times New Roman"/>
          <w:color w:val="000000"/>
          <w:lang w:val="sk-SK"/>
        </w:rPr>
        <w:t xml:space="preserve">(10) </w:t>
      </w:r>
      <w:bookmarkStart w:id="1218" w:name="paragraf-26.odsek-10.text"/>
      <w:bookmarkEnd w:id="1217"/>
      <w:r w:rsidRPr="0083187B">
        <w:rPr>
          <w:rFonts w:ascii="Times New Roman" w:hAnsi="Times New Roman"/>
          <w:color w:val="000000"/>
          <w:lang w:val="sk-SK"/>
        </w:rPr>
        <w:t xml:space="preserve">Pri poskytovaní dopravných služieb na základe zmluvy o dopravných službách sa zabezpečí spoľahlivosť dopravnej obsluhy dodržaním </w:t>
      </w:r>
      <w:bookmarkEnd w:id="1218"/>
    </w:p>
    <w:p w:rsidR="0098188A" w:rsidRPr="0083187B" w:rsidRDefault="00DF7A8E">
      <w:pPr>
        <w:spacing w:before="225" w:after="225" w:line="264" w:lineRule="auto"/>
        <w:ind w:left="345"/>
        <w:rPr>
          <w:lang w:val="sk-SK"/>
        </w:rPr>
      </w:pPr>
      <w:bookmarkStart w:id="1219" w:name="paragraf-26.odsek-10.pismeno-a"/>
      <w:r w:rsidRPr="0083187B">
        <w:rPr>
          <w:rFonts w:ascii="Times New Roman" w:hAnsi="Times New Roman"/>
          <w:color w:val="000000"/>
          <w:lang w:val="sk-SK"/>
        </w:rPr>
        <w:t xml:space="preserve"> </w:t>
      </w:r>
      <w:bookmarkStart w:id="1220" w:name="paragraf-26.odsek-10.pismeno-a.oznacenie"/>
      <w:r w:rsidRPr="0083187B">
        <w:rPr>
          <w:rFonts w:ascii="Times New Roman" w:hAnsi="Times New Roman"/>
          <w:color w:val="000000"/>
          <w:lang w:val="sk-SK"/>
        </w:rPr>
        <w:t xml:space="preserve">a) </w:t>
      </w:r>
      <w:bookmarkStart w:id="1221" w:name="paragraf-26.odsek-10.pismeno-a.text"/>
      <w:bookmarkEnd w:id="1220"/>
      <w:r w:rsidRPr="0083187B">
        <w:rPr>
          <w:rFonts w:ascii="Times New Roman" w:hAnsi="Times New Roman"/>
          <w:color w:val="000000"/>
          <w:lang w:val="sk-SK"/>
        </w:rPr>
        <w:t xml:space="preserve">maximálnej prípustnej priemernej odchýlky odchodov spojov od cestovného poriadku a </w:t>
      </w:r>
      <w:bookmarkEnd w:id="1221"/>
    </w:p>
    <w:p w:rsidR="0098188A" w:rsidRPr="0083187B" w:rsidRDefault="00DF7A8E">
      <w:pPr>
        <w:spacing w:before="225" w:after="225" w:line="264" w:lineRule="auto"/>
        <w:ind w:left="345"/>
        <w:rPr>
          <w:lang w:val="sk-SK"/>
        </w:rPr>
      </w:pPr>
      <w:bookmarkStart w:id="1222" w:name="paragraf-26.odsek-10.pismeno-b"/>
      <w:bookmarkEnd w:id="1219"/>
      <w:r w:rsidRPr="0083187B">
        <w:rPr>
          <w:rFonts w:ascii="Times New Roman" w:hAnsi="Times New Roman"/>
          <w:color w:val="000000"/>
          <w:lang w:val="sk-SK"/>
        </w:rPr>
        <w:t xml:space="preserve"> </w:t>
      </w:r>
      <w:bookmarkStart w:id="1223" w:name="paragraf-26.odsek-10.pismeno-b.oznacenie"/>
      <w:r w:rsidRPr="0083187B">
        <w:rPr>
          <w:rFonts w:ascii="Times New Roman" w:hAnsi="Times New Roman"/>
          <w:color w:val="000000"/>
          <w:lang w:val="sk-SK"/>
        </w:rPr>
        <w:t xml:space="preserve">b) </w:t>
      </w:r>
      <w:bookmarkStart w:id="1224" w:name="paragraf-26.odsek-10.pismeno-b.text"/>
      <w:bookmarkEnd w:id="1223"/>
      <w:r w:rsidRPr="0083187B">
        <w:rPr>
          <w:rFonts w:ascii="Times New Roman" w:hAnsi="Times New Roman"/>
          <w:color w:val="000000"/>
          <w:lang w:val="sk-SK"/>
        </w:rPr>
        <w:t xml:space="preserve">maximálneho prípustného počtu nevypravených spojov. </w:t>
      </w:r>
      <w:bookmarkEnd w:id="1224"/>
    </w:p>
    <w:p w:rsidR="0098188A" w:rsidRPr="0083187B" w:rsidRDefault="00DF7A8E">
      <w:pPr>
        <w:spacing w:before="225" w:after="225" w:line="264" w:lineRule="auto"/>
        <w:ind w:left="270"/>
        <w:rPr>
          <w:lang w:val="sk-SK"/>
        </w:rPr>
      </w:pPr>
      <w:bookmarkStart w:id="1225" w:name="paragraf-26.odsek-11"/>
      <w:bookmarkEnd w:id="1216"/>
      <w:bookmarkEnd w:id="1222"/>
      <w:r w:rsidRPr="0083187B">
        <w:rPr>
          <w:rFonts w:ascii="Times New Roman" w:hAnsi="Times New Roman"/>
          <w:color w:val="000000"/>
          <w:lang w:val="sk-SK"/>
        </w:rPr>
        <w:t xml:space="preserve"> </w:t>
      </w:r>
      <w:bookmarkStart w:id="1226" w:name="paragraf-26.odsek-11.oznacenie"/>
      <w:r w:rsidRPr="0083187B">
        <w:rPr>
          <w:rFonts w:ascii="Times New Roman" w:hAnsi="Times New Roman"/>
          <w:color w:val="000000"/>
          <w:lang w:val="sk-SK"/>
        </w:rPr>
        <w:t xml:space="preserve">(11) </w:t>
      </w:r>
      <w:bookmarkStart w:id="1227" w:name="paragraf-26.odsek-11.text"/>
      <w:bookmarkEnd w:id="1226"/>
      <w:r w:rsidRPr="0083187B">
        <w:rPr>
          <w:rFonts w:ascii="Times New Roman" w:hAnsi="Times New Roman"/>
          <w:color w:val="000000"/>
          <w:lang w:val="sk-SK"/>
        </w:rPr>
        <w:t xml:space="preserve">Maximálna prípustná priemerná odchýlka odchodov spojov od cestovného poriadku sa vypočíta ako absolútna hodnota súčtu všetkých meškaní spojov a všetkých predčasných odchodov spojov zo súčtu všetkých cestovných časov spojov, ktorá nesmie za bezprostredne predchádzajúci kalendárny mesiac prekročiť 5 %. </w:t>
      </w:r>
      <w:bookmarkEnd w:id="1227"/>
    </w:p>
    <w:p w:rsidR="0098188A" w:rsidRPr="0083187B" w:rsidRDefault="00DF7A8E">
      <w:pPr>
        <w:spacing w:before="225" w:after="225" w:line="264" w:lineRule="auto"/>
        <w:ind w:left="270"/>
        <w:rPr>
          <w:lang w:val="sk-SK"/>
        </w:rPr>
      </w:pPr>
      <w:bookmarkStart w:id="1228" w:name="paragraf-26.odsek-12"/>
      <w:bookmarkEnd w:id="1225"/>
      <w:r w:rsidRPr="0083187B">
        <w:rPr>
          <w:rFonts w:ascii="Times New Roman" w:hAnsi="Times New Roman"/>
          <w:color w:val="000000"/>
          <w:lang w:val="sk-SK"/>
        </w:rPr>
        <w:t xml:space="preserve"> </w:t>
      </w:r>
      <w:bookmarkStart w:id="1229" w:name="paragraf-26.odsek-12.oznacenie"/>
      <w:r w:rsidRPr="0083187B">
        <w:rPr>
          <w:rFonts w:ascii="Times New Roman" w:hAnsi="Times New Roman"/>
          <w:color w:val="000000"/>
          <w:lang w:val="sk-SK"/>
        </w:rPr>
        <w:t xml:space="preserve">(12) </w:t>
      </w:r>
      <w:bookmarkStart w:id="1230" w:name="paragraf-26.odsek-12.text"/>
      <w:bookmarkEnd w:id="1229"/>
      <w:r w:rsidRPr="0083187B">
        <w:rPr>
          <w:rFonts w:ascii="Times New Roman" w:hAnsi="Times New Roman"/>
          <w:color w:val="000000"/>
          <w:lang w:val="sk-SK"/>
        </w:rPr>
        <w:t xml:space="preserve">Maximálny prípustný počet nevypravených spojov nesmie za bezprostredne predchádzajúci kalendárny mesiac prekročiť 1 %. Za nevypravený spoj sa považuje spoj, ktorý neobslúžil aspoň 50 % zastávok linky, ktoré podľa cestovného poriadku obslúžiť mal. </w:t>
      </w:r>
      <w:bookmarkEnd w:id="1230"/>
    </w:p>
    <w:p w:rsidR="0098188A" w:rsidRPr="0083187B" w:rsidRDefault="00DF7A8E">
      <w:pPr>
        <w:spacing w:before="225" w:after="225" w:line="264" w:lineRule="auto"/>
        <w:ind w:left="270"/>
        <w:rPr>
          <w:lang w:val="sk-SK"/>
        </w:rPr>
      </w:pPr>
      <w:bookmarkStart w:id="1231" w:name="paragraf-26.odsek-13"/>
      <w:bookmarkEnd w:id="1228"/>
      <w:r w:rsidRPr="0083187B">
        <w:rPr>
          <w:rFonts w:ascii="Times New Roman" w:hAnsi="Times New Roman"/>
          <w:color w:val="000000"/>
          <w:lang w:val="sk-SK"/>
        </w:rPr>
        <w:t xml:space="preserve"> </w:t>
      </w:r>
      <w:bookmarkStart w:id="1232" w:name="paragraf-26.odsek-13.oznacenie"/>
      <w:r w:rsidRPr="0083187B">
        <w:rPr>
          <w:rFonts w:ascii="Times New Roman" w:hAnsi="Times New Roman"/>
          <w:color w:val="000000"/>
          <w:lang w:val="sk-SK"/>
        </w:rPr>
        <w:t xml:space="preserve">(13) </w:t>
      </w:r>
      <w:bookmarkStart w:id="1233" w:name="paragraf-26.odsek-13.text"/>
      <w:bookmarkEnd w:id="1232"/>
      <w:r w:rsidRPr="0083187B">
        <w:rPr>
          <w:rFonts w:ascii="Times New Roman" w:hAnsi="Times New Roman"/>
          <w:color w:val="000000"/>
          <w:lang w:val="sk-SK"/>
        </w:rPr>
        <w:t xml:space="preserve">Podmienky uvedené v odsekoch 2 a 7 sa nevzťahujú na autobusy, ktoré boli prvýkrát prihlásené do evidencie vozidiel v Slovenskej republike do 31. októbra 2024. </w:t>
      </w:r>
      <w:bookmarkEnd w:id="1233"/>
    </w:p>
    <w:p w:rsidR="0098188A" w:rsidRPr="0083187B" w:rsidRDefault="00DF7A8E">
      <w:pPr>
        <w:spacing w:before="225" w:after="225" w:line="264" w:lineRule="auto"/>
        <w:ind w:left="270"/>
        <w:rPr>
          <w:lang w:val="sk-SK"/>
        </w:rPr>
      </w:pPr>
      <w:bookmarkStart w:id="1234" w:name="paragraf-26.odsek-14"/>
      <w:bookmarkEnd w:id="1231"/>
      <w:r w:rsidRPr="0083187B">
        <w:rPr>
          <w:rFonts w:ascii="Times New Roman" w:hAnsi="Times New Roman"/>
          <w:color w:val="000000"/>
          <w:lang w:val="sk-SK"/>
        </w:rPr>
        <w:lastRenderedPageBreak/>
        <w:t xml:space="preserve"> </w:t>
      </w:r>
      <w:bookmarkStart w:id="1235" w:name="paragraf-26.odsek-14.oznacenie"/>
      <w:r w:rsidRPr="0083187B">
        <w:rPr>
          <w:rFonts w:ascii="Times New Roman" w:hAnsi="Times New Roman"/>
          <w:color w:val="000000"/>
          <w:lang w:val="sk-SK"/>
        </w:rPr>
        <w:t xml:space="preserve">(14) </w:t>
      </w:r>
      <w:bookmarkStart w:id="1236" w:name="paragraf-26.odsek-14.text"/>
      <w:bookmarkEnd w:id="1235"/>
      <w:r w:rsidRPr="0083187B">
        <w:rPr>
          <w:rFonts w:ascii="Times New Roman" w:hAnsi="Times New Roman"/>
          <w:color w:val="000000"/>
          <w:lang w:val="sk-SK"/>
        </w:rPr>
        <w:t xml:space="preserve">Podmienky uvedené v odsekoch 3 až 6 sa nevzťahujú na dráhové vozidlo a plavidlo, ktoré boli obstarané do 31. októbra 2024. </w:t>
      </w:r>
      <w:bookmarkEnd w:id="1236"/>
    </w:p>
    <w:bookmarkEnd w:id="1169"/>
    <w:bookmarkEnd w:id="1234"/>
    <w:p w:rsidR="0098188A" w:rsidRPr="0083187B" w:rsidRDefault="0098188A">
      <w:pPr>
        <w:spacing w:after="0"/>
        <w:ind w:left="120"/>
        <w:rPr>
          <w:lang w:val="sk-SK"/>
        </w:rPr>
      </w:pPr>
    </w:p>
    <w:p w:rsidR="0098188A" w:rsidRPr="0083187B" w:rsidRDefault="00DF7A8E">
      <w:pPr>
        <w:spacing w:before="225" w:after="225" w:line="264" w:lineRule="auto"/>
        <w:ind w:left="195"/>
        <w:jc w:val="center"/>
        <w:rPr>
          <w:lang w:val="sk-SK"/>
        </w:rPr>
      </w:pPr>
      <w:bookmarkStart w:id="1237" w:name="paragraf-26a.oznacenie"/>
      <w:bookmarkStart w:id="1238" w:name="paragraf-26a"/>
      <w:r w:rsidRPr="0083187B">
        <w:rPr>
          <w:rFonts w:ascii="Times New Roman" w:hAnsi="Times New Roman"/>
          <w:b/>
          <w:color w:val="000000"/>
          <w:lang w:val="sk-SK"/>
        </w:rPr>
        <w:t xml:space="preserve"> § 26a </w:t>
      </w:r>
    </w:p>
    <w:p w:rsidR="0098188A" w:rsidRPr="0083187B" w:rsidRDefault="00DF7A8E">
      <w:pPr>
        <w:spacing w:before="225" w:after="225" w:line="264" w:lineRule="auto"/>
        <w:ind w:left="195"/>
        <w:jc w:val="center"/>
        <w:rPr>
          <w:lang w:val="sk-SK"/>
        </w:rPr>
      </w:pPr>
      <w:bookmarkStart w:id="1239" w:name="paragraf-26a.nadpis"/>
      <w:bookmarkEnd w:id="1237"/>
      <w:r w:rsidRPr="0083187B">
        <w:rPr>
          <w:rFonts w:ascii="Times New Roman" w:hAnsi="Times New Roman"/>
          <w:b/>
          <w:color w:val="000000"/>
          <w:lang w:val="sk-SK"/>
        </w:rPr>
        <w:t xml:space="preserve"> Minimálne štandardy vybavenia autobusových staníc </w:t>
      </w:r>
    </w:p>
    <w:p w:rsidR="0098188A" w:rsidRPr="0083187B" w:rsidRDefault="00DF7A8E">
      <w:pPr>
        <w:spacing w:after="0" w:line="264" w:lineRule="auto"/>
        <w:ind w:left="270"/>
        <w:rPr>
          <w:lang w:val="sk-SK"/>
        </w:rPr>
      </w:pPr>
      <w:bookmarkStart w:id="1240" w:name="paragraf-26a.odsek-1"/>
      <w:bookmarkEnd w:id="1239"/>
      <w:r w:rsidRPr="0083187B">
        <w:rPr>
          <w:rFonts w:ascii="Times New Roman" w:hAnsi="Times New Roman"/>
          <w:color w:val="000000"/>
          <w:lang w:val="sk-SK"/>
        </w:rPr>
        <w:t xml:space="preserve"> </w:t>
      </w:r>
      <w:bookmarkStart w:id="1241" w:name="paragraf-26a.odsek-1.oznacenie"/>
      <w:bookmarkEnd w:id="1241"/>
      <w:r w:rsidRPr="0083187B">
        <w:rPr>
          <w:rFonts w:ascii="Times New Roman" w:hAnsi="Times New Roman"/>
          <w:color w:val="000000"/>
          <w:lang w:val="sk-SK"/>
        </w:rPr>
        <w:t>Minimálne štandardy vybavenia autobusových staníc na účely poskytovania služieb autobusových staníc</w:t>
      </w:r>
      <w:hyperlink w:anchor="poznamky.poznamka-10">
        <w:r w:rsidRPr="0083187B">
          <w:rPr>
            <w:rFonts w:ascii="Times New Roman" w:hAnsi="Times New Roman"/>
            <w:color w:val="000000"/>
            <w:sz w:val="18"/>
            <w:vertAlign w:val="superscript"/>
            <w:lang w:val="sk-SK"/>
          </w:rPr>
          <w:t>10</w:t>
        </w:r>
        <w:r w:rsidRPr="0083187B">
          <w:rPr>
            <w:rFonts w:ascii="Times New Roman" w:hAnsi="Times New Roman"/>
            <w:color w:val="0000FF"/>
            <w:u w:val="single"/>
            <w:lang w:val="sk-SK"/>
          </w:rPr>
          <w:t>)</w:t>
        </w:r>
      </w:hyperlink>
      <w:bookmarkStart w:id="1242" w:name="paragraf-26a.odsek-1.text"/>
      <w:r w:rsidRPr="0083187B">
        <w:rPr>
          <w:rFonts w:ascii="Times New Roman" w:hAnsi="Times New Roman"/>
          <w:color w:val="000000"/>
          <w:lang w:val="sk-SK"/>
        </w:rPr>
        <w:t xml:space="preserve"> sú </w:t>
      </w:r>
      <w:bookmarkEnd w:id="1242"/>
    </w:p>
    <w:p w:rsidR="0098188A" w:rsidRPr="0083187B" w:rsidRDefault="00DF7A8E">
      <w:pPr>
        <w:spacing w:before="225" w:after="225" w:line="264" w:lineRule="auto"/>
        <w:ind w:left="345"/>
        <w:rPr>
          <w:lang w:val="sk-SK"/>
        </w:rPr>
      </w:pPr>
      <w:bookmarkStart w:id="1243" w:name="paragraf-26a.odsek-1.pismeno-a"/>
      <w:r w:rsidRPr="0083187B">
        <w:rPr>
          <w:rFonts w:ascii="Times New Roman" w:hAnsi="Times New Roman"/>
          <w:color w:val="000000"/>
          <w:lang w:val="sk-SK"/>
        </w:rPr>
        <w:t xml:space="preserve"> </w:t>
      </w:r>
      <w:bookmarkStart w:id="1244" w:name="paragraf-26a.odsek-1.pismeno-a.oznacenie"/>
      <w:r w:rsidRPr="0083187B">
        <w:rPr>
          <w:rFonts w:ascii="Times New Roman" w:hAnsi="Times New Roman"/>
          <w:color w:val="000000"/>
          <w:lang w:val="sk-SK"/>
        </w:rPr>
        <w:t xml:space="preserve">a) </w:t>
      </w:r>
      <w:bookmarkStart w:id="1245" w:name="paragraf-26a.odsek-1.pismeno-a.text"/>
      <w:bookmarkEnd w:id="1244"/>
      <w:r w:rsidRPr="0083187B">
        <w:rPr>
          <w:rFonts w:ascii="Times New Roman" w:hAnsi="Times New Roman"/>
          <w:color w:val="000000"/>
          <w:lang w:val="sk-SK"/>
        </w:rPr>
        <w:t xml:space="preserve">najmenej jedno od vozovky vyvýšené nástupište a ak to miestne podmienky umožňujú, kryté nástupište s najmenej troma stojiskami a s bezbariérovým prístupom, nástupom a výstupom, </w:t>
      </w:r>
      <w:bookmarkEnd w:id="1245"/>
    </w:p>
    <w:p w:rsidR="0098188A" w:rsidRPr="0083187B" w:rsidRDefault="00DF7A8E">
      <w:pPr>
        <w:spacing w:before="225" w:after="225" w:line="264" w:lineRule="auto"/>
        <w:ind w:left="345"/>
        <w:rPr>
          <w:lang w:val="sk-SK"/>
        </w:rPr>
      </w:pPr>
      <w:bookmarkStart w:id="1246" w:name="paragraf-26a.odsek-1.pismeno-b"/>
      <w:bookmarkEnd w:id="1243"/>
      <w:r w:rsidRPr="0083187B">
        <w:rPr>
          <w:rFonts w:ascii="Times New Roman" w:hAnsi="Times New Roman"/>
          <w:color w:val="000000"/>
          <w:lang w:val="sk-SK"/>
        </w:rPr>
        <w:t xml:space="preserve"> </w:t>
      </w:r>
      <w:bookmarkStart w:id="1247" w:name="paragraf-26a.odsek-1.pismeno-b.oznacenie"/>
      <w:r w:rsidRPr="0083187B">
        <w:rPr>
          <w:rFonts w:ascii="Times New Roman" w:hAnsi="Times New Roman"/>
          <w:color w:val="000000"/>
          <w:lang w:val="sk-SK"/>
        </w:rPr>
        <w:t xml:space="preserve">b) </w:t>
      </w:r>
      <w:bookmarkStart w:id="1248" w:name="paragraf-26a.odsek-1.pismeno-b.text"/>
      <w:bookmarkEnd w:id="1247"/>
      <w:r w:rsidRPr="0083187B">
        <w:rPr>
          <w:rFonts w:ascii="Times New Roman" w:hAnsi="Times New Roman"/>
          <w:color w:val="000000"/>
          <w:lang w:val="sk-SK"/>
        </w:rPr>
        <w:t xml:space="preserve">zreteľné označenie nástupišťa a vybavenie </w:t>
      </w:r>
      <w:proofErr w:type="spellStart"/>
      <w:r w:rsidRPr="0083187B">
        <w:rPr>
          <w:rFonts w:ascii="Times New Roman" w:hAnsi="Times New Roman"/>
          <w:color w:val="000000"/>
          <w:lang w:val="sk-SK"/>
        </w:rPr>
        <w:t>označníkom</w:t>
      </w:r>
      <w:proofErr w:type="spellEnd"/>
      <w:r w:rsidRPr="0083187B">
        <w:rPr>
          <w:rFonts w:ascii="Times New Roman" w:hAnsi="Times New Roman"/>
          <w:color w:val="000000"/>
          <w:lang w:val="sk-SK"/>
        </w:rPr>
        <w:t xml:space="preserve"> pri každom stojisku, </w:t>
      </w:r>
      <w:bookmarkEnd w:id="1248"/>
    </w:p>
    <w:p w:rsidR="0098188A" w:rsidRPr="0083187B" w:rsidRDefault="00DF7A8E">
      <w:pPr>
        <w:spacing w:before="225" w:after="225" w:line="264" w:lineRule="auto"/>
        <w:ind w:left="345"/>
        <w:rPr>
          <w:lang w:val="sk-SK"/>
        </w:rPr>
      </w:pPr>
      <w:bookmarkStart w:id="1249" w:name="paragraf-26a.odsek-1.pismeno-c"/>
      <w:bookmarkEnd w:id="1246"/>
      <w:r w:rsidRPr="0083187B">
        <w:rPr>
          <w:rFonts w:ascii="Times New Roman" w:hAnsi="Times New Roman"/>
          <w:color w:val="000000"/>
          <w:lang w:val="sk-SK"/>
        </w:rPr>
        <w:t xml:space="preserve"> </w:t>
      </w:r>
      <w:bookmarkStart w:id="1250" w:name="paragraf-26a.odsek-1.pismeno-c.oznacenie"/>
      <w:r w:rsidRPr="0083187B">
        <w:rPr>
          <w:rFonts w:ascii="Times New Roman" w:hAnsi="Times New Roman"/>
          <w:color w:val="000000"/>
          <w:lang w:val="sk-SK"/>
        </w:rPr>
        <w:t xml:space="preserve">c) </w:t>
      </w:r>
      <w:bookmarkStart w:id="1251" w:name="paragraf-26a.odsek-1.pismeno-c.text"/>
      <w:bookmarkEnd w:id="1250"/>
      <w:r w:rsidRPr="0083187B">
        <w:rPr>
          <w:rFonts w:ascii="Times New Roman" w:hAnsi="Times New Roman"/>
          <w:color w:val="000000"/>
          <w:lang w:val="sk-SK"/>
        </w:rPr>
        <w:t xml:space="preserve">každé stojisko vybavené najmenej jednou lavičkou a odpadkovým košom, </w:t>
      </w:r>
      <w:bookmarkEnd w:id="1251"/>
    </w:p>
    <w:p w:rsidR="0098188A" w:rsidRPr="0083187B" w:rsidRDefault="00DF7A8E">
      <w:pPr>
        <w:spacing w:before="225" w:after="225" w:line="264" w:lineRule="auto"/>
        <w:ind w:left="345"/>
        <w:rPr>
          <w:lang w:val="sk-SK"/>
        </w:rPr>
      </w:pPr>
      <w:bookmarkStart w:id="1252" w:name="paragraf-26a.odsek-1.pismeno-d"/>
      <w:bookmarkEnd w:id="1249"/>
      <w:r w:rsidRPr="0083187B">
        <w:rPr>
          <w:rFonts w:ascii="Times New Roman" w:hAnsi="Times New Roman"/>
          <w:color w:val="000000"/>
          <w:lang w:val="sk-SK"/>
        </w:rPr>
        <w:t xml:space="preserve"> </w:t>
      </w:r>
      <w:bookmarkStart w:id="1253" w:name="paragraf-26a.odsek-1.pismeno-d.oznacenie"/>
      <w:r w:rsidRPr="0083187B">
        <w:rPr>
          <w:rFonts w:ascii="Times New Roman" w:hAnsi="Times New Roman"/>
          <w:color w:val="000000"/>
          <w:lang w:val="sk-SK"/>
        </w:rPr>
        <w:t xml:space="preserve">d) </w:t>
      </w:r>
      <w:bookmarkStart w:id="1254" w:name="paragraf-26a.odsek-1.pismeno-d.text"/>
      <w:bookmarkEnd w:id="1253"/>
      <w:r w:rsidRPr="0083187B">
        <w:rPr>
          <w:rFonts w:ascii="Times New Roman" w:hAnsi="Times New Roman"/>
          <w:color w:val="000000"/>
          <w:lang w:val="sk-SK"/>
        </w:rPr>
        <w:t xml:space="preserve">interiérová čakáreň s reguláciou teploty, najmenej počtom 20 miest na sedenie, ktorá je vybavená elektronickým informačným systémom s hlásením alebo zobrazovaním najbližších odchodov, funkčnými toaletami a prístupná verejnosti najmenej v čase premávky autobusových spojov, s možnosťou výnimky v čase od 22:30 hodiny do 6:00 hodiny s prihliadnutím na odchody spojov pravidelnej dopravy; minimálny štandard interiérovej čakárne a funkčných toaliet sa považuje za splnený aj vtedy, ak je autobusová stanica súčasťou terminálu verejnej dopravy spoločného aj pre iné druhy dopravy, alebo ak je v dochádzkovej vzdialenosti do 100 m pešej chôdze od železničnej stanice alebo iného objektu, ktorý tieto služby zabezpečuje, </w:t>
      </w:r>
      <w:bookmarkEnd w:id="1254"/>
    </w:p>
    <w:p w:rsidR="0098188A" w:rsidRPr="0083187B" w:rsidRDefault="00DF7A8E">
      <w:pPr>
        <w:spacing w:before="225" w:after="225" w:line="264" w:lineRule="auto"/>
        <w:ind w:left="345"/>
        <w:rPr>
          <w:lang w:val="sk-SK"/>
        </w:rPr>
      </w:pPr>
      <w:bookmarkStart w:id="1255" w:name="paragraf-26a.odsek-1.pismeno-e"/>
      <w:bookmarkEnd w:id="1252"/>
      <w:r w:rsidRPr="0083187B">
        <w:rPr>
          <w:rFonts w:ascii="Times New Roman" w:hAnsi="Times New Roman"/>
          <w:color w:val="000000"/>
          <w:lang w:val="sk-SK"/>
        </w:rPr>
        <w:t xml:space="preserve"> </w:t>
      </w:r>
      <w:bookmarkStart w:id="1256" w:name="paragraf-26a.odsek-1.pismeno-e.oznacenie"/>
      <w:r w:rsidRPr="0083187B">
        <w:rPr>
          <w:rFonts w:ascii="Times New Roman" w:hAnsi="Times New Roman"/>
          <w:color w:val="000000"/>
          <w:lang w:val="sk-SK"/>
        </w:rPr>
        <w:t xml:space="preserve">e) </w:t>
      </w:r>
      <w:bookmarkStart w:id="1257" w:name="paragraf-26a.odsek-1.pismeno-e.text"/>
      <w:bookmarkEnd w:id="1256"/>
      <w:r w:rsidRPr="0083187B">
        <w:rPr>
          <w:rFonts w:ascii="Times New Roman" w:hAnsi="Times New Roman"/>
          <w:color w:val="000000"/>
          <w:lang w:val="sk-SK"/>
        </w:rPr>
        <w:t xml:space="preserve">počet miest na krátkodobé státie autobusov do 60 minút zodpovedajúcich počtu stojísk; minimálny štandard je splnený aj vtedy, ak sa miesto na krátkodobé státie nachádza vo vzdialenosti do 1 500 m od autobusovej stanice. </w:t>
      </w:r>
      <w:bookmarkEnd w:id="1257"/>
    </w:p>
    <w:bookmarkEnd w:id="1238"/>
    <w:bookmarkEnd w:id="1240"/>
    <w:bookmarkEnd w:id="1255"/>
    <w:p w:rsidR="0098188A" w:rsidRPr="0083187B" w:rsidRDefault="0098188A">
      <w:pPr>
        <w:spacing w:after="0"/>
        <w:ind w:left="120"/>
        <w:rPr>
          <w:lang w:val="sk-SK"/>
        </w:rPr>
      </w:pPr>
    </w:p>
    <w:p w:rsidR="0098188A" w:rsidRPr="0083187B" w:rsidRDefault="00DF7A8E">
      <w:pPr>
        <w:spacing w:before="225" w:after="225" w:line="264" w:lineRule="auto"/>
        <w:ind w:left="195"/>
        <w:jc w:val="center"/>
        <w:rPr>
          <w:lang w:val="sk-SK"/>
        </w:rPr>
      </w:pPr>
      <w:bookmarkStart w:id="1258" w:name="paragraf-27.oznacenie"/>
      <w:bookmarkStart w:id="1259" w:name="paragraf-27"/>
      <w:r w:rsidRPr="0083187B">
        <w:rPr>
          <w:rFonts w:ascii="Times New Roman" w:hAnsi="Times New Roman"/>
          <w:b/>
          <w:color w:val="000000"/>
          <w:lang w:val="sk-SK"/>
        </w:rPr>
        <w:t xml:space="preserve"> § 27 </w:t>
      </w:r>
    </w:p>
    <w:p w:rsidR="0098188A" w:rsidRPr="0083187B" w:rsidRDefault="00DF7A8E">
      <w:pPr>
        <w:spacing w:before="225" w:after="225" w:line="264" w:lineRule="auto"/>
        <w:ind w:left="195"/>
        <w:jc w:val="center"/>
        <w:rPr>
          <w:lang w:val="sk-SK"/>
        </w:rPr>
      </w:pPr>
      <w:bookmarkStart w:id="1260" w:name="paragraf-27.nadpis"/>
      <w:bookmarkEnd w:id="1258"/>
      <w:r w:rsidRPr="0083187B">
        <w:rPr>
          <w:rFonts w:ascii="Times New Roman" w:hAnsi="Times New Roman"/>
          <w:b/>
          <w:color w:val="000000"/>
          <w:lang w:val="sk-SK"/>
        </w:rPr>
        <w:t xml:space="preserve"> Vzor preukazu povereného zamestnanca pri výkone odborného dozoru </w:t>
      </w:r>
    </w:p>
    <w:p w:rsidR="0098188A" w:rsidRPr="0083187B" w:rsidRDefault="00DF7A8E">
      <w:pPr>
        <w:spacing w:before="225" w:after="225" w:line="264" w:lineRule="auto"/>
        <w:ind w:left="270"/>
        <w:rPr>
          <w:lang w:val="sk-SK"/>
        </w:rPr>
      </w:pPr>
      <w:bookmarkStart w:id="1261" w:name="paragraf-27.odsek-1"/>
      <w:bookmarkEnd w:id="1260"/>
      <w:r w:rsidRPr="0083187B">
        <w:rPr>
          <w:rFonts w:ascii="Times New Roman" w:hAnsi="Times New Roman"/>
          <w:color w:val="000000"/>
          <w:lang w:val="sk-SK"/>
        </w:rPr>
        <w:t xml:space="preserve"> </w:t>
      </w:r>
      <w:bookmarkStart w:id="1262" w:name="paragraf-27.odsek-1.oznacenie"/>
      <w:bookmarkEnd w:id="1262"/>
      <w:r w:rsidRPr="0083187B">
        <w:rPr>
          <w:rFonts w:ascii="Times New Roman" w:hAnsi="Times New Roman"/>
          <w:color w:val="000000"/>
          <w:lang w:val="sk-SK"/>
        </w:rPr>
        <w:t xml:space="preserve">Preukaz povereného zamestnanca pri výkone odborného dozoru (ďalej len „preukaz kontrolóra“) je doklad bledočervenej farby s rozmermi 101 mm </w:t>
      </w:r>
      <w:r w:rsidRPr="0083187B">
        <w:rPr>
          <w:rFonts w:eastAsiaTheme="minorEastAsia"/>
          <w:lang w:val="sk-SK"/>
        </w:rPr>
        <w:t>×</w:t>
      </w:r>
      <w:r w:rsidRPr="0083187B">
        <w:rPr>
          <w:rFonts w:ascii="Times New Roman" w:hAnsi="Times New Roman"/>
          <w:color w:val="000000"/>
          <w:lang w:val="sk-SK"/>
        </w:rPr>
        <w:t xml:space="preserve"> 70 mm. </w:t>
      </w:r>
      <w:r w:rsidRPr="00AA0A0C">
        <w:rPr>
          <w:rFonts w:ascii="Times New Roman" w:eastAsiaTheme="minorEastAsia" w:hAnsi="Times New Roman" w:cs="Times New Roman"/>
          <w:color w:val="C00000"/>
          <w:lang w:val="sk-SK"/>
        </w:rPr>
        <w:t>Preukaz sa môže vydať aj s</w:t>
      </w:r>
      <w:r w:rsidRPr="00AA0A0C">
        <w:rPr>
          <w:rFonts w:ascii="Times New Roman" w:hAnsi="Times New Roman" w:cs="Times New Roman"/>
          <w:color w:val="C00000"/>
          <w:lang w:val="sk-SK"/>
        </w:rPr>
        <w:t> </w:t>
      </w:r>
      <w:r w:rsidRPr="00AA0A0C">
        <w:rPr>
          <w:rFonts w:ascii="Times New Roman" w:eastAsiaTheme="minorEastAsia" w:hAnsi="Times New Roman" w:cs="Times New Roman"/>
          <w:color w:val="C00000"/>
          <w:lang w:val="sk-SK"/>
        </w:rPr>
        <w:t xml:space="preserve">rozmermi 85,60 mm × 53,98 mm za podmienky uvedenia všetkých predpísaných údajov. </w:t>
      </w:r>
      <w:r w:rsidRPr="0083187B">
        <w:rPr>
          <w:rFonts w:ascii="Times New Roman" w:hAnsi="Times New Roman"/>
          <w:color w:val="000000"/>
          <w:lang w:val="sk-SK"/>
        </w:rPr>
        <w:t xml:space="preserve">Vzor preukazu kontrolóra je uvedený v </w:t>
      </w:r>
      <w:hyperlink w:anchor="prilohy.priloha-priloha_c_5_k_vyhlaske_c_269_2024_z_z.oznacenie">
        <w:r w:rsidRPr="0083187B">
          <w:rPr>
            <w:rFonts w:ascii="Times New Roman" w:hAnsi="Times New Roman"/>
            <w:color w:val="0000FF"/>
            <w:u w:val="single"/>
            <w:lang w:val="sk-SK"/>
          </w:rPr>
          <w:t>prílohe č. 5</w:t>
        </w:r>
      </w:hyperlink>
      <w:bookmarkStart w:id="1263" w:name="paragraf-27.odsek-1.text"/>
      <w:r w:rsidRPr="0083187B">
        <w:rPr>
          <w:rFonts w:ascii="Times New Roman" w:hAnsi="Times New Roman"/>
          <w:color w:val="000000"/>
          <w:lang w:val="sk-SK"/>
        </w:rPr>
        <w:t xml:space="preserve">. </w:t>
      </w:r>
      <w:bookmarkEnd w:id="1263"/>
    </w:p>
    <w:bookmarkEnd w:id="1259"/>
    <w:bookmarkEnd w:id="1261"/>
    <w:p w:rsidR="0098188A" w:rsidRPr="0083187B" w:rsidRDefault="0098188A">
      <w:pPr>
        <w:spacing w:after="0"/>
        <w:ind w:left="120"/>
        <w:rPr>
          <w:lang w:val="sk-SK"/>
        </w:rPr>
      </w:pPr>
    </w:p>
    <w:p w:rsidR="0098188A" w:rsidRPr="0083187B" w:rsidRDefault="00DF7A8E">
      <w:pPr>
        <w:spacing w:before="300" w:after="0" w:line="264" w:lineRule="auto"/>
        <w:ind w:left="195"/>
        <w:jc w:val="center"/>
        <w:rPr>
          <w:lang w:val="sk-SK"/>
        </w:rPr>
      </w:pPr>
      <w:bookmarkStart w:id="1264" w:name="predpis.skupinaParagrafov-prechodne_a_za"/>
      <w:r w:rsidRPr="0083187B">
        <w:rPr>
          <w:rFonts w:ascii="Times New Roman" w:hAnsi="Times New Roman"/>
          <w:b/>
          <w:color w:val="000000"/>
          <w:sz w:val="24"/>
          <w:lang w:val="sk-SK"/>
        </w:rPr>
        <w:t xml:space="preserve"> Prechodné a záverečné ustanovenia </w:t>
      </w:r>
    </w:p>
    <w:p w:rsidR="0098188A" w:rsidRPr="0083187B" w:rsidRDefault="00DF7A8E">
      <w:pPr>
        <w:spacing w:before="225" w:after="225" w:line="264" w:lineRule="auto"/>
        <w:ind w:left="270"/>
        <w:jc w:val="center"/>
        <w:rPr>
          <w:lang w:val="sk-SK"/>
        </w:rPr>
      </w:pPr>
      <w:bookmarkStart w:id="1265" w:name="paragraf-28.oznacenie"/>
      <w:bookmarkStart w:id="1266" w:name="paragraf-28"/>
      <w:r w:rsidRPr="0083187B">
        <w:rPr>
          <w:rFonts w:ascii="Times New Roman" w:hAnsi="Times New Roman"/>
          <w:b/>
          <w:color w:val="000000"/>
          <w:lang w:val="sk-SK"/>
        </w:rPr>
        <w:t xml:space="preserve"> § 28 </w:t>
      </w:r>
    </w:p>
    <w:p w:rsidR="0098188A" w:rsidRPr="0083187B" w:rsidRDefault="00DF7A8E">
      <w:pPr>
        <w:spacing w:before="225" w:after="225" w:line="264" w:lineRule="auto"/>
        <w:ind w:left="345"/>
        <w:rPr>
          <w:lang w:val="sk-SK"/>
        </w:rPr>
      </w:pPr>
      <w:bookmarkStart w:id="1267" w:name="paragraf-28.odsek-1"/>
      <w:bookmarkEnd w:id="1265"/>
      <w:r w:rsidRPr="0083187B">
        <w:rPr>
          <w:rFonts w:ascii="Times New Roman" w:hAnsi="Times New Roman"/>
          <w:color w:val="000000"/>
          <w:lang w:val="sk-SK"/>
        </w:rPr>
        <w:t xml:space="preserve"> </w:t>
      </w:r>
      <w:bookmarkStart w:id="1268" w:name="paragraf-28.odsek-1.oznacenie"/>
      <w:r w:rsidRPr="0083187B">
        <w:rPr>
          <w:rFonts w:ascii="Times New Roman" w:hAnsi="Times New Roman"/>
          <w:color w:val="000000"/>
          <w:lang w:val="sk-SK"/>
        </w:rPr>
        <w:t xml:space="preserve">(1) </w:t>
      </w:r>
      <w:bookmarkEnd w:id="1268"/>
      <w:r w:rsidRPr="0083187B">
        <w:rPr>
          <w:rFonts w:ascii="Times New Roman" w:hAnsi="Times New Roman"/>
          <w:color w:val="000000"/>
          <w:lang w:val="sk-SK"/>
        </w:rPr>
        <w:t xml:space="preserve">Cestovný poriadok vypracovaný podľa doterajších predpisov sa upraví podľa </w:t>
      </w:r>
      <w:hyperlink w:anchor="paragraf-3.odsek-6">
        <w:r w:rsidRPr="0083187B">
          <w:rPr>
            <w:rFonts w:ascii="Times New Roman" w:hAnsi="Times New Roman"/>
            <w:color w:val="0000FF"/>
            <w:u w:val="single"/>
            <w:lang w:val="sk-SK"/>
          </w:rPr>
          <w:t>§ 3 ods. 6</w:t>
        </w:r>
      </w:hyperlink>
      <w:r w:rsidRPr="0083187B">
        <w:rPr>
          <w:rFonts w:ascii="Times New Roman" w:hAnsi="Times New Roman"/>
          <w:color w:val="000000"/>
          <w:lang w:val="sk-SK"/>
        </w:rPr>
        <w:t xml:space="preserve"> a </w:t>
      </w:r>
      <w:hyperlink w:anchor="paragraf-3.odsek-7">
        <w:r w:rsidRPr="0083187B">
          <w:rPr>
            <w:rFonts w:ascii="Times New Roman" w:hAnsi="Times New Roman"/>
            <w:color w:val="0000FF"/>
            <w:u w:val="single"/>
            <w:lang w:val="sk-SK"/>
          </w:rPr>
          <w:t>7</w:t>
        </w:r>
      </w:hyperlink>
      <w:bookmarkStart w:id="1269" w:name="paragraf-28.odsek-1.text"/>
      <w:r w:rsidRPr="0083187B">
        <w:rPr>
          <w:rFonts w:ascii="Times New Roman" w:hAnsi="Times New Roman"/>
          <w:color w:val="000000"/>
          <w:lang w:val="sk-SK"/>
        </w:rPr>
        <w:t xml:space="preserve"> do 13. decembra 2025. </w:t>
      </w:r>
      <w:bookmarkEnd w:id="1269"/>
    </w:p>
    <w:p w:rsidR="0098188A" w:rsidRPr="0083187B" w:rsidRDefault="00DF7A8E">
      <w:pPr>
        <w:spacing w:after="0" w:line="264" w:lineRule="auto"/>
        <w:ind w:left="345"/>
        <w:rPr>
          <w:lang w:val="sk-SK"/>
        </w:rPr>
      </w:pPr>
      <w:bookmarkStart w:id="1270" w:name="paragraf-28.odsek-2"/>
      <w:bookmarkEnd w:id="1267"/>
      <w:r w:rsidRPr="0083187B">
        <w:rPr>
          <w:rFonts w:ascii="Times New Roman" w:hAnsi="Times New Roman"/>
          <w:color w:val="000000"/>
          <w:lang w:val="sk-SK"/>
        </w:rPr>
        <w:lastRenderedPageBreak/>
        <w:t xml:space="preserve"> </w:t>
      </w:r>
      <w:bookmarkStart w:id="1271" w:name="paragraf-28.odsek-2.oznacenie"/>
      <w:r w:rsidRPr="0083187B">
        <w:rPr>
          <w:rFonts w:ascii="Times New Roman" w:hAnsi="Times New Roman"/>
          <w:color w:val="000000"/>
          <w:lang w:val="sk-SK"/>
        </w:rPr>
        <w:t xml:space="preserve">(2) </w:t>
      </w:r>
      <w:bookmarkEnd w:id="1271"/>
      <w:r w:rsidRPr="0083187B">
        <w:rPr>
          <w:rFonts w:ascii="Times New Roman" w:hAnsi="Times New Roman"/>
          <w:color w:val="000000"/>
          <w:lang w:val="sk-SK"/>
        </w:rPr>
        <w:t xml:space="preserve">Dopravný prostriedok označený podľa doterajších predpisov, ktorý je v prevádzke </w:t>
      </w:r>
    </w:p>
    <w:p w:rsidR="0098188A" w:rsidRPr="0083187B" w:rsidRDefault="0098188A">
      <w:pPr>
        <w:spacing w:after="0" w:line="264" w:lineRule="auto"/>
        <w:ind w:left="345"/>
        <w:rPr>
          <w:lang w:val="sk-SK"/>
        </w:rPr>
      </w:pPr>
    </w:p>
    <w:p w:rsidR="0098188A" w:rsidRPr="0083187B" w:rsidRDefault="00DF7A8E">
      <w:pPr>
        <w:spacing w:after="0" w:line="264" w:lineRule="auto"/>
        <w:ind w:left="345"/>
        <w:rPr>
          <w:lang w:val="sk-SK"/>
        </w:rPr>
      </w:pPr>
      <w:r w:rsidRPr="0083187B">
        <w:rPr>
          <w:rFonts w:ascii="Times New Roman" w:hAnsi="Times New Roman"/>
          <w:color w:val="000000"/>
          <w:lang w:val="sk-SK"/>
        </w:rPr>
        <w:t xml:space="preserve">k 1. novembru 2024, a nie je predmetom zmluvy o dopravných službách, sa označí podľa </w:t>
      </w:r>
      <w:hyperlink w:anchor="paragraf-9">
        <w:r w:rsidRPr="0083187B">
          <w:rPr>
            <w:rFonts w:ascii="Times New Roman" w:hAnsi="Times New Roman"/>
            <w:color w:val="0000FF"/>
            <w:u w:val="single"/>
            <w:lang w:val="sk-SK"/>
          </w:rPr>
          <w:t>§ 9 až 11</w:t>
        </w:r>
      </w:hyperlink>
      <w:bookmarkStart w:id="1272" w:name="paragraf-28.odsek-2.text"/>
      <w:r w:rsidRPr="0083187B">
        <w:rPr>
          <w:rFonts w:ascii="Times New Roman" w:hAnsi="Times New Roman"/>
          <w:color w:val="000000"/>
          <w:lang w:val="sk-SK"/>
        </w:rPr>
        <w:t xml:space="preserve"> do 31. októbra 2027. </w:t>
      </w:r>
      <w:bookmarkEnd w:id="1272"/>
    </w:p>
    <w:p w:rsidR="0098188A" w:rsidRPr="0083187B" w:rsidRDefault="00DF7A8E">
      <w:pPr>
        <w:spacing w:before="225" w:after="225" w:line="264" w:lineRule="auto"/>
        <w:ind w:left="345"/>
        <w:rPr>
          <w:lang w:val="sk-SK"/>
        </w:rPr>
      </w:pPr>
      <w:bookmarkStart w:id="1273" w:name="paragraf-28.odsek-3"/>
      <w:bookmarkEnd w:id="1270"/>
      <w:r w:rsidRPr="0083187B">
        <w:rPr>
          <w:rFonts w:ascii="Times New Roman" w:hAnsi="Times New Roman"/>
          <w:color w:val="000000"/>
          <w:lang w:val="sk-SK"/>
        </w:rPr>
        <w:t xml:space="preserve"> </w:t>
      </w:r>
      <w:bookmarkStart w:id="1274" w:name="paragraf-28.odsek-3.oznacenie"/>
      <w:r w:rsidRPr="0083187B">
        <w:rPr>
          <w:rFonts w:ascii="Times New Roman" w:hAnsi="Times New Roman"/>
          <w:color w:val="000000"/>
          <w:lang w:val="sk-SK"/>
        </w:rPr>
        <w:t xml:space="preserve">(3) </w:t>
      </w:r>
      <w:bookmarkEnd w:id="1274"/>
      <w:r w:rsidRPr="0083187B">
        <w:rPr>
          <w:rFonts w:ascii="Times New Roman" w:hAnsi="Times New Roman"/>
          <w:color w:val="000000"/>
          <w:lang w:val="sk-SK"/>
        </w:rPr>
        <w:t xml:space="preserve">Ustanovenia </w:t>
      </w:r>
      <w:hyperlink w:anchor="paragraf-9">
        <w:r w:rsidRPr="0083187B">
          <w:rPr>
            <w:rFonts w:ascii="Times New Roman" w:hAnsi="Times New Roman"/>
            <w:color w:val="0000FF"/>
            <w:u w:val="single"/>
            <w:lang w:val="sk-SK"/>
          </w:rPr>
          <w:t>§ 9 až 11</w:t>
        </w:r>
      </w:hyperlink>
      <w:bookmarkStart w:id="1275" w:name="paragraf-28.odsek-3.text"/>
      <w:r w:rsidRPr="0083187B">
        <w:rPr>
          <w:rFonts w:ascii="Times New Roman" w:hAnsi="Times New Roman"/>
          <w:color w:val="000000"/>
          <w:lang w:val="sk-SK"/>
        </w:rPr>
        <w:t xml:space="preserve"> sa nevzťahujú na označovanie dopravného prostriedku, ktorý je predmetom zmluvy o dopravných službách alebo verejného obstarávania na uzatvorenie zmluvy o dopravných službách začatého pred 1. novembrom 2024, a ktoré nebolo právoplatne skončené. </w:t>
      </w:r>
      <w:bookmarkEnd w:id="1275"/>
    </w:p>
    <w:p w:rsidR="0098188A" w:rsidRPr="0083187B" w:rsidRDefault="00DF7A8E">
      <w:pPr>
        <w:spacing w:before="225" w:after="225" w:line="264" w:lineRule="auto"/>
        <w:ind w:left="345"/>
        <w:rPr>
          <w:lang w:val="sk-SK"/>
        </w:rPr>
      </w:pPr>
      <w:bookmarkStart w:id="1276" w:name="paragraf-28.odsek-4"/>
      <w:bookmarkEnd w:id="1273"/>
      <w:r w:rsidRPr="0083187B">
        <w:rPr>
          <w:rFonts w:ascii="Times New Roman" w:hAnsi="Times New Roman"/>
          <w:color w:val="000000"/>
          <w:lang w:val="sk-SK"/>
        </w:rPr>
        <w:t xml:space="preserve"> </w:t>
      </w:r>
      <w:bookmarkStart w:id="1277" w:name="paragraf-28.odsek-4.oznacenie"/>
      <w:r w:rsidRPr="0083187B">
        <w:rPr>
          <w:rFonts w:ascii="Times New Roman" w:hAnsi="Times New Roman"/>
          <w:color w:val="000000"/>
          <w:lang w:val="sk-SK"/>
        </w:rPr>
        <w:t xml:space="preserve">(4) </w:t>
      </w:r>
      <w:bookmarkEnd w:id="1277"/>
      <w:r w:rsidRPr="0083187B">
        <w:rPr>
          <w:rFonts w:ascii="Times New Roman" w:hAnsi="Times New Roman"/>
          <w:color w:val="000000"/>
          <w:lang w:val="sk-SK"/>
        </w:rPr>
        <w:t xml:space="preserve">Zastávky, stanice a prístaviská okrem železničných staníc a zastávok označené podľa doterajších predpisov, ktoré sú v prevádzke k 1. novembru 2024, sa označia podľa </w:t>
      </w:r>
      <w:hyperlink w:anchor="paragraf-12">
        <w:r w:rsidRPr="0083187B">
          <w:rPr>
            <w:rFonts w:ascii="Times New Roman" w:hAnsi="Times New Roman"/>
            <w:color w:val="0000FF"/>
            <w:u w:val="single"/>
            <w:lang w:val="sk-SK"/>
          </w:rPr>
          <w:t>§ 12 až 14</w:t>
        </w:r>
      </w:hyperlink>
      <w:bookmarkStart w:id="1278" w:name="paragraf-28.odsek-4.text"/>
      <w:r w:rsidRPr="0083187B">
        <w:rPr>
          <w:rFonts w:ascii="Times New Roman" w:hAnsi="Times New Roman"/>
          <w:color w:val="000000"/>
          <w:lang w:val="sk-SK"/>
        </w:rPr>
        <w:t xml:space="preserve"> do 31. októbra 2027. </w:t>
      </w:r>
      <w:bookmarkEnd w:id="1278"/>
    </w:p>
    <w:p w:rsidR="0098188A" w:rsidRPr="0083187B" w:rsidRDefault="00DF7A8E">
      <w:pPr>
        <w:spacing w:before="225" w:after="225" w:line="264" w:lineRule="auto"/>
        <w:ind w:left="345"/>
        <w:rPr>
          <w:lang w:val="sk-SK"/>
        </w:rPr>
      </w:pPr>
      <w:bookmarkStart w:id="1279" w:name="paragraf-28.odsek-5"/>
      <w:bookmarkEnd w:id="1276"/>
      <w:r w:rsidRPr="0083187B">
        <w:rPr>
          <w:rFonts w:ascii="Times New Roman" w:hAnsi="Times New Roman"/>
          <w:color w:val="000000"/>
          <w:lang w:val="sk-SK"/>
        </w:rPr>
        <w:t xml:space="preserve"> </w:t>
      </w:r>
      <w:bookmarkStart w:id="1280" w:name="paragraf-28.odsek-5.oznacenie"/>
      <w:r w:rsidRPr="0083187B">
        <w:rPr>
          <w:rFonts w:ascii="Times New Roman" w:hAnsi="Times New Roman"/>
          <w:color w:val="000000"/>
          <w:lang w:val="sk-SK"/>
        </w:rPr>
        <w:t xml:space="preserve">(5) </w:t>
      </w:r>
      <w:bookmarkEnd w:id="1280"/>
      <w:r w:rsidRPr="0083187B">
        <w:rPr>
          <w:rFonts w:ascii="Times New Roman" w:hAnsi="Times New Roman"/>
          <w:color w:val="000000"/>
          <w:lang w:val="sk-SK"/>
        </w:rPr>
        <w:t xml:space="preserve">Tarifné podmienky v cenových výnosoch a v zmluvách o dopravných službách sa upravia podľa </w:t>
      </w:r>
      <w:hyperlink w:anchor="paragraf-23">
        <w:r w:rsidRPr="0083187B">
          <w:rPr>
            <w:rFonts w:ascii="Times New Roman" w:hAnsi="Times New Roman"/>
            <w:color w:val="0000FF"/>
            <w:u w:val="single"/>
            <w:lang w:val="sk-SK"/>
          </w:rPr>
          <w:t>§ 23</w:t>
        </w:r>
      </w:hyperlink>
      <w:bookmarkStart w:id="1281" w:name="paragraf-28.odsek-5.text"/>
      <w:r w:rsidRPr="0083187B">
        <w:rPr>
          <w:rFonts w:ascii="Times New Roman" w:hAnsi="Times New Roman"/>
          <w:color w:val="000000"/>
          <w:lang w:val="sk-SK"/>
        </w:rPr>
        <w:t xml:space="preserve"> do 30. júna 2026. </w:t>
      </w:r>
      <w:bookmarkEnd w:id="1281"/>
    </w:p>
    <w:p w:rsidR="0098188A" w:rsidRPr="0083187B" w:rsidRDefault="00DF7A8E">
      <w:pPr>
        <w:spacing w:before="225" w:after="225" w:line="264" w:lineRule="auto"/>
        <w:ind w:left="270"/>
        <w:jc w:val="center"/>
        <w:rPr>
          <w:lang w:val="sk-SK"/>
        </w:rPr>
      </w:pPr>
      <w:bookmarkStart w:id="1282" w:name="paragraf-28a.oznacenie"/>
      <w:bookmarkStart w:id="1283" w:name="paragraf-28a"/>
      <w:bookmarkEnd w:id="1266"/>
      <w:bookmarkEnd w:id="1279"/>
      <w:r w:rsidRPr="0083187B">
        <w:rPr>
          <w:rFonts w:ascii="Times New Roman" w:hAnsi="Times New Roman"/>
          <w:b/>
          <w:color w:val="000000"/>
          <w:lang w:val="sk-SK"/>
        </w:rPr>
        <w:t xml:space="preserve"> § 28a </w:t>
      </w:r>
    </w:p>
    <w:p w:rsidR="0098188A" w:rsidRPr="0083187B" w:rsidRDefault="00DF7A8E">
      <w:pPr>
        <w:spacing w:before="225" w:after="225" w:line="264" w:lineRule="auto"/>
        <w:ind w:left="270"/>
        <w:jc w:val="center"/>
        <w:rPr>
          <w:lang w:val="sk-SK"/>
        </w:rPr>
      </w:pPr>
      <w:bookmarkStart w:id="1284" w:name="paragraf-28a.nadpis"/>
      <w:bookmarkEnd w:id="1282"/>
      <w:r w:rsidRPr="0083187B">
        <w:rPr>
          <w:rFonts w:ascii="Times New Roman" w:hAnsi="Times New Roman"/>
          <w:b/>
          <w:color w:val="000000"/>
          <w:lang w:val="sk-SK"/>
        </w:rPr>
        <w:t xml:space="preserve"> Prechodné ustanovenia k úpravám účinným od 1. júla 2026 </w:t>
      </w:r>
    </w:p>
    <w:p w:rsidR="0098188A" w:rsidRPr="0083187B" w:rsidRDefault="00DF7A8E">
      <w:pPr>
        <w:spacing w:before="225" w:after="225" w:line="264" w:lineRule="auto"/>
        <w:ind w:left="345"/>
        <w:rPr>
          <w:lang w:val="sk-SK"/>
        </w:rPr>
      </w:pPr>
      <w:bookmarkStart w:id="1285" w:name="paragraf-28a.odsek-1"/>
      <w:bookmarkEnd w:id="1284"/>
      <w:r w:rsidRPr="0083187B">
        <w:rPr>
          <w:rFonts w:ascii="Times New Roman" w:hAnsi="Times New Roman"/>
          <w:color w:val="000000"/>
          <w:lang w:val="sk-SK"/>
        </w:rPr>
        <w:t xml:space="preserve"> </w:t>
      </w:r>
      <w:bookmarkStart w:id="1286" w:name="paragraf-28a.odsek-1.oznacenie"/>
      <w:r w:rsidRPr="0083187B">
        <w:rPr>
          <w:rFonts w:ascii="Times New Roman" w:hAnsi="Times New Roman"/>
          <w:color w:val="000000"/>
          <w:lang w:val="sk-SK"/>
        </w:rPr>
        <w:t xml:space="preserve">(1) </w:t>
      </w:r>
      <w:bookmarkEnd w:id="1286"/>
      <w:r w:rsidRPr="0083187B">
        <w:rPr>
          <w:rFonts w:ascii="Times New Roman" w:hAnsi="Times New Roman"/>
          <w:color w:val="000000"/>
          <w:lang w:val="sk-SK"/>
        </w:rPr>
        <w:t xml:space="preserve">Železničná stanica a zastávka, ktoré sú v prevádzke k 1. júlu 2026, sa označia podľa </w:t>
      </w:r>
      <w:hyperlink w:anchor="paragraf-12">
        <w:r w:rsidRPr="0083187B">
          <w:rPr>
            <w:rFonts w:ascii="Times New Roman" w:hAnsi="Times New Roman"/>
            <w:color w:val="0000FF"/>
            <w:u w:val="single"/>
            <w:lang w:val="sk-SK"/>
          </w:rPr>
          <w:t>§ 12 až 14</w:t>
        </w:r>
      </w:hyperlink>
      <w:bookmarkStart w:id="1287" w:name="paragraf-28a.odsek-1.text"/>
      <w:r w:rsidRPr="0083187B">
        <w:rPr>
          <w:rFonts w:ascii="Times New Roman" w:hAnsi="Times New Roman"/>
          <w:color w:val="000000"/>
          <w:lang w:val="sk-SK"/>
        </w:rPr>
        <w:t xml:space="preserve"> v znení účinnom od 1. júla 2026 pri najbližšej obnove alebo modernizácii zovňajšku staničnej budovy, budovy zastávky alebo stavebného objektu, na ktorom je umiestnené označenie. </w:t>
      </w:r>
      <w:bookmarkEnd w:id="1287"/>
    </w:p>
    <w:p w:rsidR="0098188A" w:rsidRPr="0083187B" w:rsidRDefault="00DF7A8E">
      <w:pPr>
        <w:spacing w:before="225" w:after="225" w:line="264" w:lineRule="auto"/>
        <w:ind w:left="345"/>
        <w:rPr>
          <w:lang w:val="sk-SK"/>
        </w:rPr>
      </w:pPr>
      <w:bookmarkStart w:id="1288" w:name="paragraf-28a.odsek-2"/>
      <w:bookmarkEnd w:id="1285"/>
      <w:r w:rsidRPr="0083187B">
        <w:rPr>
          <w:rFonts w:ascii="Times New Roman" w:hAnsi="Times New Roman"/>
          <w:color w:val="000000"/>
          <w:lang w:val="sk-SK"/>
        </w:rPr>
        <w:t xml:space="preserve"> </w:t>
      </w:r>
      <w:bookmarkStart w:id="1289" w:name="paragraf-28a.odsek-2.oznacenie"/>
      <w:r w:rsidRPr="0083187B">
        <w:rPr>
          <w:rFonts w:ascii="Times New Roman" w:hAnsi="Times New Roman"/>
          <w:color w:val="000000"/>
          <w:lang w:val="sk-SK"/>
        </w:rPr>
        <w:t xml:space="preserve">(2) </w:t>
      </w:r>
      <w:bookmarkEnd w:id="1289"/>
      <w:r w:rsidRPr="0083187B">
        <w:rPr>
          <w:rFonts w:ascii="Times New Roman" w:hAnsi="Times New Roman"/>
          <w:color w:val="000000"/>
          <w:lang w:val="sk-SK"/>
        </w:rPr>
        <w:t xml:space="preserve">Na železničnú stanicu a zastávku na dráhe, ktoré sa preklasifikovali na špeciálnu dráhu, sú označené podľa doterajších predpisov a sú v prevádzke k 1. júlu 2026, sa </w:t>
      </w:r>
      <w:hyperlink w:anchor="paragraf-13.odsek-1">
        <w:r w:rsidRPr="0083187B">
          <w:rPr>
            <w:rFonts w:ascii="Times New Roman" w:hAnsi="Times New Roman"/>
            <w:color w:val="0000FF"/>
            <w:u w:val="single"/>
            <w:lang w:val="sk-SK"/>
          </w:rPr>
          <w:t>§ 13 ods. 1</w:t>
        </w:r>
      </w:hyperlink>
      <w:r w:rsidRPr="0083187B">
        <w:rPr>
          <w:rFonts w:ascii="Times New Roman" w:hAnsi="Times New Roman"/>
          <w:color w:val="000000"/>
          <w:lang w:val="sk-SK"/>
        </w:rPr>
        <w:t xml:space="preserve"> nevzťahuje; železničná stanica a zastávka na dráhe, ktoré sa preklasifikovali na špeciálnu dráhu, sa označujú podľa </w:t>
      </w:r>
      <w:hyperlink w:anchor="paragraf-13.odsek-5">
        <w:r w:rsidRPr="0083187B">
          <w:rPr>
            <w:rFonts w:ascii="Times New Roman" w:hAnsi="Times New Roman"/>
            <w:color w:val="0000FF"/>
            <w:u w:val="single"/>
            <w:lang w:val="sk-SK"/>
          </w:rPr>
          <w:t>§ 13 ods. 5.</w:t>
        </w:r>
      </w:hyperlink>
      <w:bookmarkStart w:id="1290" w:name="paragraf-28a.odsek-2.text"/>
      <w:r w:rsidRPr="0083187B">
        <w:rPr>
          <w:rFonts w:ascii="Times New Roman" w:hAnsi="Times New Roman"/>
          <w:color w:val="000000"/>
          <w:lang w:val="sk-SK"/>
        </w:rPr>
        <w:t xml:space="preserve"> </w:t>
      </w:r>
      <w:bookmarkEnd w:id="1290"/>
    </w:p>
    <w:p w:rsidR="0098188A" w:rsidRPr="0083187B" w:rsidRDefault="00DF7A8E">
      <w:pPr>
        <w:spacing w:after="0" w:line="264" w:lineRule="auto"/>
        <w:ind w:left="345"/>
        <w:rPr>
          <w:lang w:val="sk-SK"/>
        </w:rPr>
      </w:pPr>
      <w:bookmarkStart w:id="1291" w:name="paragraf-28a.odsek-3"/>
      <w:bookmarkEnd w:id="1288"/>
      <w:r w:rsidRPr="0083187B">
        <w:rPr>
          <w:rFonts w:ascii="Times New Roman" w:hAnsi="Times New Roman"/>
          <w:color w:val="000000"/>
          <w:lang w:val="sk-SK"/>
        </w:rPr>
        <w:t xml:space="preserve"> </w:t>
      </w:r>
      <w:bookmarkStart w:id="1292" w:name="paragraf-28a.odsek-3.oznacenie"/>
      <w:r w:rsidRPr="0083187B">
        <w:rPr>
          <w:rFonts w:ascii="Times New Roman" w:hAnsi="Times New Roman"/>
          <w:color w:val="000000"/>
          <w:lang w:val="sk-SK"/>
        </w:rPr>
        <w:t xml:space="preserve">(3) </w:t>
      </w:r>
      <w:bookmarkEnd w:id="1292"/>
      <w:r w:rsidRPr="0083187B">
        <w:rPr>
          <w:rFonts w:ascii="Times New Roman" w:hAnsi="Times New Roman"/>
          <w:color w:val="000000"/>
          <w:lang w:val="sk-SK"/>
        </w:rPr>
        <w:t xml:space="preserve">Autobusová stanica, ktorá je v prevádzke k 1. júlu 2026, sa upraví podľa </w:t>
      </w:r>
      <w:hyperlink w:anchor="paragraf-26a">
        <w:r w:rsidRPr="0083187B">
          <w:rPr>
            <w:rFonts w:ascii="Times New Roman" w:hAnsi="Times New Roman"/>
            <w:color w:val="0000FF"/>
            <w:u w:val="single"/>
            <w:lang w:val="sk-SK"/>
          </w:rPr>
          <w:t>§ 26a</w:t>
        </w:r>
      </w:hyperlink>
      <w:bookmarkStart w:id="1293" w:name="paragraf-28a.odsek-3.text"/>
      <w:r w:rsidRPr="0083187B">
        <w:rPr>
          <w:rFonts w:ascii="Times New Roman" w:hAnsi="Times New Roman"/>
          <w:color w:val="000000"/>
          <w:lang w:val="sk-SK"/>
        </w:rPr>
        <w:t xml:space="preserve"> </w:t>
      </w:r>
      <w:bookmarkEnd w:id="1293"/>
    </w:p>
    <w:p w:rsidR="0098188A" w:rsidRPr="0083187B" w:rsidRDefault="00DF7A8E">
      <w:pPr>
        <w:spacing w:before="225" w:after="225" w:line="264" w:lineRule="auto"/>
        <w:ind w:left="420"/>
        <w:rPr>
          <w:lang w:val="sk-SK"/>
        </w:rPr>
      </w:pPr>
      <w:bookmarkStart w:id="1294" w:name="paragraf-28a.odsek-3.pismeno-a"/>
      <w:r w:rsidRPr="0083187B">
        <w:rPr>
          <w:rFonts w:ascii="Times New Roman" w:hAnsi="Times New Roman"/>
          <w:color w:val="000000"/>
          <w:lang w:val="sk-SK"/>
        </w:rPr>
        <w:t xml:space="preserve"> </w:t>
      </w:r>
      <w:bookmarkStart w:id="1295" w:name="paragraf-28a.odsek-3.pismeno-a.oznacenie"/>
      <w:r w:rsidRPr="0083187B">
        <w:rPr>
          <w:rFonts w:ascii="Times New Roman" w:hAnsi="Times New Roman"/>
          <w:color w:val="000000"/>
          <w:lang w:val="sk-SK"/>
        </w:rPr>
        <w:t xml:space="preserve">a) </w:t>
      </w:r>
      <w:bookmarkEnd w:id="1295"/>
      <w:r w:rsidRPr="0083187B">
        <w:rPr>
          <w:rFonts w:ascii="Times New Roman" w:hAnsi="Times New Roman"/>
          <w:color w:val="000000"/>
          <w:lang w:val="sk-SK"/>
        </w:rPr>
        <w:t>do 31. decembra 2026, ak na splnenie minimálneho štandardu nie je potrebné postupovať podľa Stavebného zákona,</w:t>
      </w:r>
      <w:hyperlink w:anchor="poznamky.poznamka-11">
        <w:r w:rsidRPr="0083187B">
          <w:rPr>
            <w:rFonts w:ascii="Times New Roman" w:hAnsi="Times New Roman"/>
            <w:color w:val="000000"/>
            <w:sz w:val="18"/>
            <w:vertAlign w:val="superscript"/>
            <w:lang w:val="sk-SK"/>
          </w:rPr>
          <w:t>11</w:t>
        </w:r>
        <w:r w:rsidRPr="0083187B">
          <w:rPr>
            <w:rFonts w:ascii="Times New Roman" w:hAnsi="Times New Roman"/>
            <w:color w:val="0000FF"/>
            <w:u w:val="single"/>
            <w:lang w:val="sk-SK"/>
          </w:rPr>
          <w:t>)</w:t>
        </w:r>
      </w:hyperlink>
      <w:bookmarkStart w:id="1296" w:name="paragraf-28a.odsek-3.pismeno-a.text"/>
      <w:r w:rsidRPr="0083187B">
        <w:rPr>
          <w:rFonts w:ascii="Times New Roman" w:hAnsi="Times New Roman"/>
          <w:color w:val="000000"/>
          <w:lang w:val="sk-SK"/>
        </w:rPr>
        <w:t xml:space="preserve"> </w:t>
      </w:r>
      <w:bookmarkEnd w:id="1296"/>
    </w:p>
    <w:p w:rsidR="0098188A" w:rsidRPr="0083187B" w:rsidRDefault="00DF7A8E">
      <w:pPr>
        <w:spacing w:before="225" w:after="225" w:line="264" w:lineRule="auto"/>
        <w:ind w:left="420"/>
        <w:rPr>
          <w:lang w:val="sk-SK"/>
        </w:rPr>
      </w:pPr>
      <w:bookmarkStart w:id="1297" w:name="paragraf-28a.odsek-3.pismeno-b"/>
      <w:bookmarkEnd w:id="1294"/>
      <w:r w:rsidRPr="0083187B">
        <w:rPr>
          <w:rFonts w:ascii="Times New Roman" w:hAnsi="Times New Roman"/>
          <w:color w:val="000000"/>
          <w:lang w:val="sk-SK"/>
        </w:rPr>
        <w:t xml:space="preserve"> </w:t>
      </w:r>
      <w:bookmarkStart w:id="1298" w:name="paragraf-28a.odsek-3.pismeno-b.oznacenie"/>
      <w:r w:rsidRPr="0083187B">
        <w:rPr>
          <w:rFonts w:ascii="Times New Roman" w:hAnsi="Times New Roman"/>
          <w:color w:val="000000"/>
          <w:lang w:val="sk-SK"/>
        </w:rPr>
        <w:t xml:space="preserve">b) </w:t>
      </w:r>
      <w:bookmarkEnd w:id="1298"/>
      <w:r w:rsidRPr="0083187B">
        <w:rPr>
          <w:rFonts w:ascii="Times New Roman" w:hAnsi="Times New Roman"/>
          <w:color w:val="000000"/>
          <w:lang w:val="sk-SK"/>
        </w:rPr>
        <w:t>do 31. decembra 2027, ak splnenie minimálneho štandardu vyžaduje ohlásenie stavebných úprav alebo drobnej stavby,</w:t>
      </w:r>
      <w:hyperlink w:anchor="poznamky.poznamka-12">
        <w:r w:rsidRPr="0083187B">
          <w:rPr>
            <w:rFonts w:ascii="Times New Roman" w:hAnsi="Times New Roman"/>
            <w:color w:val="000000"/>
            <w:sz w:val="18"/>
            <w:vertAlign w:val="superscript"/>
            <w:lang w:val="sk-SK"/>
          </w:rPr>
          <w:t>12</w:t>
        </w:r>
        <w:r w:rsidRPr="0083187B">
          <w:rPr>
            <w:rFonts w:ascii="Times New Roman" w:hAnsi="Times New Roman"/>
            <w:color w:val="0000FF"/>
            <w:u w:val="single"/>
            <w:lang w:val="sk-SK"/>
          </w:rPr>
          <w:t>)</w:t>
        </w:r>
      </w:hyperlink>
      <w:bookmarkStart w:id="1299" w:name="paragraf-28a.odsek-3.pismeno-b.text"/>
      <w:r w:rsidRPr="0083187B">
        <w:rPr>
          <w:rFonts w:ascii="Times New Roman" w:hAnsi="Times New Roman"/>
          <w:color w:val="000000"/>
          <w:lang w:val="sk-SK"/>
        </w:rPr>
        <w:t xml:space="preserve"> </w:t>
      </w:r>
      <w:bookmarkEnd w:id="1299"/>
    </w:p>
    <w:p w:rsidR="0098188A" w:rsidRPr="0083187B" w:rsidRDefault="00DF7A8E">
      <w:pPr>
        <w:spacing w:before="225" w:after="225" w:line="264" w:lineRule="auto"/>
        <w:ind w:left="420"/>
        <w:rPr>
          <w:lang w:val="sk-SK"/>
        </w:rPr>
      </w:pPr>
      <w:bookmarkStart w:id="1300" w:name="paragraf-28a.odsek-3.pismeno-c"/>
      <w:bookmarkEnd w:id="1297"/>
      <w:r w:rsidRPr="0083187B">
        <w:rPr>
          <w:rFonts w:ascii="Times New Roman" w:hAnsi="Times New Roman"/>
          <w:color w:val="000000"/>
          <w:lang w:val="sk-SK"/>
        </w:rPr>
        <w:t xml:space="preserve"> </w:t>
      </w:r>
      <w:bookmarkStart w:id="1301" w:name="paragraf-28a.odsek-3.pismeno-c.oznacenie"/>
      <w:r w:rsidRPr="0083187B">
        <w:rPr>
          <w:rFonts w:ascii="Times New Roman" w:hAnsi="Times New Roman"/>
          <w:color w:val="000000"/>
          <w:lang w:val="sk-SK"/>
        </w:rPr>
        <w:t xml:space="preserve">c) </w:t>
      </w:r>
      <w:bookmarkEnd w:id="1301"/>
      <w:r w:rsidRPr="0083187B">
        <w:rPr>
          <w:rFonts w:ascii="Times New Roman" w:hAnsi="Times New Roman"/>
          <w:color w:val="000000"/>
          <w:lang w:val="sk-SK"/>
        </w:rPr>
        <w:t>do 31. decembra 2028, ak splnenie minimálneho štandardu vyžaduje rozhodnutie o stavebnom zámere</w:t>
      </w:r>
      <w:hyperlink w:anchor="poznamky.poznamka-13">
        <w:r w:rsidRPr="0083187B">
          <w:rPr>
            <w:rFonts w:ascii="Times New Roman" w:hAnsi="Times New Roman"/>
            <w:color w:val="000000"/>
            <w:sz w:val="18"/>
            <w:vertAlign w:val="superscript"/>
            <w:lang w:val="sk-SK"/>
          </w:rPr>
          <w:t>13</w:t>
        </w:r>
        <w:r w:rsidRPr="0083187B">
          <w:rPr>
            <w:rFonts w:ascii="Times New Roman" w:hAnsi="Times New Roman"/>
            <w:color w:val="0000FF"/>
            <w:u w:val="single"/>
            <w:lang w:val="sk-SK"/>
          </w:rPr>
          <w:t>)</w:t>
        </w:r>
      </w:hyperlink>
      <w:r w:rsidRPr="0083187B">
        <w:rPr>
          <w:rFonts w:ascii="Times New Roman" w:hAnsi="Times New Roman"/>
          <w:color w:val="000000"/>
          <w:lang w:val="sk-SK"/>
        </w:rPr>
        <w:t xml:space="preserve"> alebo stavebné povolenie.</w:t>
      </w:r>
      <w:hyperlink w:anchor="poznamky.poznamka-14">
        <w:r w:rsidRPr="0083187B">
          <w:rPr>
            <w:rFonts w:ascii="Times New Roman" w:hAnsi="Times New Roman"/>
            <w:color w:val="000000"/>
            <w:sz w:val="18"/>
            <w:vertAlign w:val="superscript"/>
            <w:lang w:val="sk-SK"/>
          </w:rPr>
          <w:t>14</w:t>
        </w:r>
        <w:r w:rsidRPr="0083187B">
          <w:rPr>
            <w:rFonts w:ascii="Times New Roman" w:hAnsi="Times New Roman"/>
            <w:color w:val="0000FF"/>
            <w:u w:val="single"/>
            <w:lang w:val="sk-SK"/>
          </w:rPr>
          <w:t>)</w:t>
        </w:r>
      </w:hyperlink>
      <w:bookmarkStart w:id="1302" w:name="paragraf-28a.odsek-3.pismeno-c.text"/>
      <w:r w:rsidRPr="0083187B">
        <w:rPr>
          <w:rFonts w:ascii="Times New Roman" w:hAnsi="Times New Roman"/>
          <w:color w:val="000000"/>
          <w:lang w:val="sk-SK"/>
        </w:rPr>
        <w:t xml:space="preserve"> </w:t>
      </w:r>
      <w:bookmarkEnd w:id="1302"/>
    </w:p>
    <w:p w:rsidR="00272096" w:rsidRPr="00242BCE" w:rsidRDefault="00DF7A8E" w:rsidP="00272096">
      <w:pPr>
        <w:spacing w:before="225" w:after="225" w:line="264" w:lineRule="auto"/>
        <w:ind w:left="270"/>
        <w:jc w:val="center"/>
        <w:rPr>
          <w:rFonts w:ascii="Times New Roman" w:hAnsi="Times New Roman"/>
          <w:b/>
          <w:color w:val="C00000"/>
          <w:lang w:val="sk-SK"/>
        </w:rPr>
      </w:pPr>
      <w:bookmarkStart w:id="1303" w:name="paragraf-29.oznacenie"/>
      <w:bookmarkStart w:id="1304" w:name="paragraf-29"/>
      <w:bookmarkEnd w:id="1283"/>
      <w:bookmarkEnd w:id="1291"/>
      <w:bookmarkEnd w:id="1300"/>
      <w:r w:rsidRPr="00242BCE">
        <w:rPr>
          <w:rFonts w:ascii="Times New Roman" w:hAnsi="Times New Roman"/>
          <w:b/>
          <w:color w:val="C00000"/>
          <w:lang w:val="sk-SK"/>
        </w:rPr>
        <w:t>§ 28b</w:t>
      </w:r>
    </w:p>
    <w:p w:rsidR="00DF7A8E" w:rsidRPr="00242BCE" w:rsidRDefault="00DF7A8E" w:rsidP="00272096">
      <w:pPr>
        <w:spacing w:before="225" w:after="225" w:line="264" w:lineRule="auto"/>
        <w:ind w:left="270"/>
        <w:jc w:val="center"/>
        <w:rPr>
          <w:rFonts w:ascii="Times New Roman" w:hAnsi="Times New Roman"/>
          <w:b/>
          <w:color w:val="C00000"/>
          <w:lang w:val="sk-SK"/>
        </w:rPr>
      </w:pPr>
      <w:r w:rsidRPr="00242BCE">
        <w:rPr>
          <w:rFonts w:ascii="Times New Roman" w:hAnsi="Times New Roman"/>
          <w:b/>
          <w:color w:val="C00000"/>
          <w:lang w:val="sk-SK"/>
        </w:rPr>
        <w:t>Prechodné ustanovenie k úprave účinnej od 1. decembra 2026</w:t>
      </w:r>
    </w:p>
    <w:p w:rsidR="00DF7A8E" w:rsidRPr="00242BCE" w:rsidRDefault="00DF7A8E" w:rsidP="00242BCE">
      <w:pPr>
        <w:spacing w:before="225" w:after="225" w:line="264" w:lineRule="auto"/>
        <w:ind w:left="345"/>
        <w:jc w:val="both"/>
        <w:rPr>
          <w:rFonts w:ascii="Times New Roman" w:hAnsi="Times New Roman"/>
          <w:color w:val="C00000"/>
          <w:lang w:val="sk-SK"/>
        </w:rPr>
      </w:pPr>
      <w:r w:rsidRPr="00242BCE">
        <w:rPr>
          <w:rFonts w:ascii="Times New Roman" w:hAnsi="Times New Roman"/>
          <w:color w:val="C00000"/>
          <w:lang w:val="sk-SK"/>
        </w:rPr>
        <w:t>Ustanovenie § 26 ods. 2 v znení účinnom od 1. decembra 2026 sa vzťahuje na autobusy prevádzkované na základe zmluvy o dopravných službách uzatvorenej po 1. januári 2028.</w:t>
      </w:r>
    </w:p>
    <w:p w:rsidR="0098188A" w:rsidRPr="0083187B" w:rsidRDefault="00DF7A8E">
      <w:pPr>
        <w:spacing w:before="225" w:after="225" w:line="264" w:lineRule="auto"/>
        <w:ind w:left="270"/>
        <w:jc w:val="center"/>
        <w:rPr>
          <w:lang w:val="sk-SK"/>
        </w:rPr>
      </w:pPr>
      <w:r w:rsidRPr="0083187B">
        <w:rPr>
          <w:rFonts w:ascii="Times New Roman" w:hAnsi="Times New Roman"/>
          <w:b/>
          <w:color w:val="000000"/>
          <w:lang w:val="sk-SK"/>
        </w:rPr>
        <w:t xml:space="preserve"> § 29 </w:t>
      </w:r>
    </w:p>
    <w:p w:rsidR="0098188A" w:rsidRPr="0083187B" w:rsidRDefault="00DF7A8E">
      <w:pPr>
        <w:spacing w:before="225" w:after="225" w:line="264" w:lineRule="auto"/>
        <w:ind w:left="345"/>
        <w:rPr>
          <w:lang w:val="sk-SK"/>
        </w:rPr>
      </w:pPr>
      <w:bookmarkStart w:id="1305" w:name="paragraf-29.odsek-1"/>
      <w:bookmarkEnd w:id="1303"/>
      <w:r w:rsidRPr="0083187B">
        <w:rPr>
          <w:rFonts w:ascii="Times New Roman" w:hAnsi="Times New Roman"/>
          <w:color w:val="000000"/>
          <w:lang w:val="sk-SK"/>
        </w:rPr>
        <w:t xml:space="preserve"> </w:t>
      </w:r>
      <w:bookmarkStart w:id="1306" w:name="paragraf-29.odsek-1.oznacenie"/>
      <w:bookmarkEnd w:id="1306"/>
      <w:r w:rsidRPr="0083187B">
        <w:rPr>
          <w:rFonts w:ascii="Times New Roman" w:hAnsi="Times New Roman"/>
          <w:color w:val="000000"/>
          <w:lang w:val="sk-SK"/>
        </w:rPr>
        <w:t xml:space="preserve">Zrušuje sa vyhláška Ministerstva dopravy a výstavby Slovenskej republiky č. </w:t>
      </w:r>
      <w:hyperlink r:id="rId18">
        <w:r w:rsidRPr="0083187B">
          <w:rPr>
            <w:rFonts w:ascii="Times New Roman" w:hAnsi="Times New Roman"/>
            <w:color w:val="0000FF"/>
            <w:u w:val="single"/>
            <w:lang w:val="sk-SK"/>
          </w:rPr>
          <w:t>5/2020 Z. z.</w:t>
        </w:r>
      </w:hyperlink>
      <w:bookmarkStart w:id="1307" w:name="paragraf-29.odsek-1.text"/>
      <w:r w:rsidRPr="0083187B">
        <w:rPr>
          <w:rFonts w:ascii="Times New Roman" w:hAnsi="Times New Roman"/>
          <w:color w:val="000000"/>
          <w:lang w:val="sk-SK"/>
        </w:rPr>
        <w:t xml:space="preserve">, ktorou sa vykonávajú niektoré ustanovenia týkajúce sa objednávania verejnej osobnej dopravy. </w:t>
      </w:r>
      <w:bookmarkEnd w:id="1307"/>
    </w:p>
    <w:bookmarkEnd w:id="1264"/>
    <w:bookmarkEnd w:id="1304"/>
    <w:bookmarkEnd w:id="1305"/>
    <w:p w:rsidR="0098188A" w:rsidRPr="0083187B" w:rsidRDefault="0098188A">
      <w:pPr>
        <w:spacing w:after="0"/>
        <w:ind w:left="120"/>
        <w:rPr>
          <w:lang w:val="sk-SK"/>
        </w:rPr>
      </w:pPr>
    </w:p>
    <w:p w:rsidR="0098188A" w:rsidRPr="0083187B" w:rsidRDefault="00DF7A8E">
      <w:pPr>
        <w:spacing w:before="225" w:after="225" w:line="264" w:lineRule="auto"/>
        <w:ind w:left="195"/>
        <w:jc w:val="center"/>
        <w:rPr>
          <w:lang w:val="sk-SK"/>
        </w:rPr>
      </w:pPr>
      <w:bookmarkStart w:id="1308" w:name="paragraf-30.oznacenie"/>
      <w:bookmarkStart w:id="1309" w:name="paragraf-30"/>
      <w:r w:rsidRPr="0083187B">
        <w:rPr>
          <w:rFonts w:ascii="Times New Roman" w:hAnsi="Times New Roman"/>
          <w:b/>
          <w:color w:val="000000"/>
          <w:lang w:val="sk-SK"/>
        </w:rPr>
        <w:lastRenderedPageBreak/>
        <w:t xml:space="preserve"> § 30 </w:t>
      </w:r>
    </w:p>
    <w:p w:rsidR="0098188A" w:rsidRPr="0083187B" w:rsidRDefault="00DF7A8E">
      <w:pPr>
        <w:spacing w:before="225" w:after="225" w:line="264" w:lineRule="auto"/>
        <w:ind w:left="270"/>
        <w:rPr>
          <w:lang w:val="sk-SK"/>
        </w:rPr>
      </w:pPr>
      <w:bookmarkStart w:id="1310" w:name="paragraf-30.odsek-1"/>
      <w:bookmarkEnd w:id="1308"/>
      <w:r w:rsidRPr="0083187B">
        <w:rPr>
          <w:rFonts w:ascii="Times New Roman" w:hAnsi="Times New Roman"/>
          <w:color w:val="000000"/>
          <w:lang w:val="sk-SK"/>
        </w:rPr>
        <w:t xml:space="preserve"> </w:t>
      </w:r>
      <w:bookmarkStart w:id="1311" w:name="paragraf-30.odsek-1.oznacenie"/>
      <w:bookmarkStart w:id="1312" w:name="paragraf-30.odsek-1.text"/>
      <w:bookmarkEnd w:id="1311"/>
      <w:r w:rsidRPr="0083187B">
        <w:rPr>
          <w:rFonts w:ascii="Times New Roman" w:hAnsi="Times New Roman"/>
          <w:color w:val="000000"/>
          <w:lang w:val="sk-SK"/>
        </w:rPr>
        <w:t xml:space="preserve">Táto vyhláška nadobúda účinnosť 1. novembra 2024. </w:t>
      </w:r>
      <w:bookmarkEnd w:id="1312"/>
    </w:p>
    <w:bookmarkEnd w:id="1309"/>
    <w:bookmarkEnd w:id="1310"/>
    <w:p w:rsidR="0098188A" w:rsidRPr="0083187B" w:rsidRDefault="0098188A">
      <w:pPr>
        <w:spacing w:after="0"/>
        <w:ind w:left="120"/>
        <w:rPr>
          <w:lang w:val="sk-SK"/>
        </w:rPr>
      </w:pPr>
    </w:p>
    <w:p w:rsidR="0098188A" w:rsidRPr="0083187B" w:rsidRDefault="00DF7A8E">
      <w:pPr>
        <w:spacing w:after="0" w:line="264" w:lineRule="auto"/>
        <w:ind w:left="120"/>
        <w:rPr>
          <w:lang w:val="sk-SK"/>
        </w:rPr>
      </w:pPr>
      <w:bookmarkStart w:id="1313" w:name="predpis.text2"/>
      <w:r w:rsidRPr="0083187B">
        <w:rPr>
          <w:rFonts w:ascii="Times New Roman" w:hAnsi="Times New Roman"/>
          <w:color w:val="000000"/>
          <w:lang w:val="sk-SK"/>
        </w:rPr>
        <w:t xml:space="preserve"> Jozef Ráž v. r. </w:t>
      </w:r>
    </w:p>
    <w:p w:rsidR="0098188A" w:rsidRPr="0083187B" w:rsidRDefault="0098188A">
      <w:pPr>
        <w:spacing w:after="0"/>
        <w:ind w:left="120"/>
        <w:rPr>
          <w:lang w:val="sk-SK"/>
        </w:rPr>
      </w:pPr>
      <w:bookmarkStart w:id="1314" w:name="predpis"/>
      <w:bookmarkEnd w:id="1313"/>
      <w:bookmarkEnd w:id="1314"/>
    </w:p>
    <w:p w:rsidR="0083187B" w:rsidRDefault="0083187B">
      <w:pPr>
        <w:rPr>
          <w:rFonts w:ascii="Times New Roman" w:hAnsi="Times New Roman" w:cs="Times New Roman"/>
          <w:b/>
          <w:bCs/>
          <w:lang w:val="sk-SK"/>
        </w:rPr>
      </w:pPr>
      <w:bookmarkStart w:id="1315" w:name="prilohy.priloha-priloha_c_1_k_vyhlaske_c"/>
      <w:bookmarkStart w:id="1316" w:name="prilohy"/>
      <w:r>
        <w:rPr>
          <w:rFonts w:ascii="Times New Roman" w:hAnsi="Times New Roman" w:cs="Times New Roman"/>
          <w:b/>
          <w:bCs/>
          <w:lang w:val="sk-SK"/>
        </w:rPr>
        <w:br w:type="page"/>
      </w:r>
    </w:p>
    <w:p w:rsidR="0083187B" w:rsidRPr="0083187B" w:rsidRDefault="0083187B" w:rsidP="0083187B">
      <w:pPr>
        <w:ind w:left="5664" w:firstLine="708"/>
        <w:jc w:val="right"/>
        <w:rPr>
          <w:rFonts w:ascii="Times New Roman" w:hAnsi="Times New Roman" w:cs="Times New Roman"/>
          <w:b/>
          <w:bCs/>
          <w:lang w:val="sk-SK"/>
        </w:rPr>
      </w:pPr>
      <w:r w:rsidRPr="0083187B">
        <w:rPr>
          <w:rFonts w:ascii="Times New Roman" w:hAnsi="Times New Roman" w:cs="Times New Roman"/>
          <w:b/>
          <w:bCs/>
          <w:lang w:val="sk-SK"/>
        </w:rPr>
        <w:lastRenderedPageBreak/>
        <w:t>Príloha č. 1</w:t>
      </w:r>
    </w:p>
    <w:p w:rsidR="0083187B" w:rsidRPr="0083187B" w:rsidRDefault="0083187B" w:rsidP="0083187B">
      <w:pPr>
        <w:ind w:left="5664" w:firstLine="709"/>
        <w:jc w:val="right"/>
        <w:rPr>
          <w:rFonts w:ascii="Times New Roman" w:hAnsi="Times New Roman" w:cs="Times New Roman"/>
          <w:b/>
          <w:bCs/>
          <w:lang w:val="sk-SK"/>
        </w:rPr>
      </w:pPr>
      <w:r w:rsidRPr="0083187B">
        <w:rPr>
          <w:rFonts w:ascii="Times New Roman" w:hAnsi="Times New Roman" w:cs="Times New Roman"/>
          <w:b/>
          <w:bCs/>
          <w:lang w:val="sk-SK"/>
        </w:rPr>
        <w:t>k vyhláške č. 269/2024 Z. z.</w:t>
      </w:r>
    </w:p>
    <w:p w:rsidR="0083187B" w:rsidRPr="0083187B" w:rsidRDefault="0083187B" w:rsidP="0083187B">
      <w:pPr>
        <w:jc w:val="center"/>
        <w:rPr>
          <w:rFonts w:ascii="Times New Roman" w:hAnsi="Times New Roman" w:cs="Times New Roman"/>
          <w:b/>
          <w:bCs/>
          <w:lang w:val="sk-SK"/>
        </w:rPr>
      </w:pPr>
    </w:p>
    <w:p w:rsidR="0083187B" w:rsidRPr="0083187B" w:rsidRDefault="0083187B" w:rsidP="0083187B">
      <w:pPr>
        <w:spacing w:after="240"/>
        <w:jc w:val="center"/>
        <w:rPr>
          <w:rFonts w:ascii="Times New Roman" w:hAnsi="Times New Roman" w:cs="Times New Roman"/>
          <w:b/>
          <w:lang w:val="sk-SK"/>
        </w:rPr>
      </w:pPr>
      <w:r w:rsidRPr="0083187B">
        <w:rPr>
          <w:rFonts w:ascii="Times New Roman" w:hAnsi="Times New Roman" w:cs="Times New Roman"/>
          <w:b/>
          <w:lang w:val="sk-SK"/>
        </w:rPr>
        <w:t>ZNAČKY ČASOVÉHO OBMEDZENIA A ZNAČKY INFORMATÍVNE</w:t>
      </w:r>
    </w:p>
    <w:p w:rsidR="0083187B" w:rsidRPr="0083187B" w:rsidRDefault="0083187B" w:rsidP="00442864">
      <w:pPr>
        <w:pStyle w:val="Odsekzoznamu"/>
        <w:numPr>
          <w:ilvl w:val="0"/>
          <w:numId w:val="4"/>
        </w:numPr>
        <w:spacing w:after="120"/>
        <w:ind w:left="0" w:firstLine="284"/>
        <w:contextualSpacing w:val="0"/>
        <w:rPr>
          <w:sz w:val="22"/>
          <w:szCs w:val="22"/>
        </w:rPr>
      </w:pPr>
      <w:r w:rsidRPr="0083187B">
        <w:rPr>
          <w:sz w:val="22"/>
          <w:szCs w:val="22"/>
        </w:rPr>
        <w:t>ZNAČKY ČASOVÉHO OBMEDZENIA</w:t>
      </w:r>
    </w:p>
    <w:p w:rsidR="0083187B" w:rsidRPr="0083187B" w:rsidRDefault="0083187B" w:rsidP="00442864">
      <w:pPr>
        <w:pStyle w:val="Odsekzoznamu"/>
        <w:numPr>
          <w:ilvl w:val="1"/>
          <w:numId w:val="4"/>
        </w:numPr>
        <w:spacing w:after="120"/>
        <w:ind w:left="0" w:firstLine="284"/>
        <w:contextualSpacing w:val="0"/>
        <w:jc w:val="both"/>
        <w:rPr>
          <w:sz w:val="22"/>
          <w:szCs w:val="22"/>
        </w:rPr>
      </w:pPr>
      <w:r w:rsidRPr="0083187B">
        <w:rPr>
          <w:sz w:val="22"/>
          <w:szCs w:val="22"/>
        </w:rPr>
        <w:t>Značky na označenie dní, počas ktorých spoj premáva</w:t>
      </w:r>
    </w:p>
    <w:p w:rsidR="0083187B" w:rsidRPr="0083187B" w:rsidRDefault="0083187B" w:rsidP="0083187B">
      <w:pPr>
        <w:ind w:left="708"/>
        <w:rPr>
          <w:rFonts w:ascii="Times New Roman" w:hAnsi="Times New Roman" w:cs="Times New Roman"/>
          <w:lang w:val="sk-SK"/>
        </w:rPr>
      </w:pPr>
      <w:r w:rsidRPr="0083187B">
        <w:rPr>
          <w:rFonts w:ascii="Cambria Math" w:hAnsi="Cambria Math" w:cs="Cambria Math"/>
          <w:lang w:val="sk-SK"/>
        </w:rPr>
        <w:t>①</w:t>
      </w:r>
      <w:r w:rsidRPr="0083187B">
        <w:rPr>
          <w:rFonts w:ascii="Times New Roman" w:hAnsi="Times New Roman" w:cs="Times New Roman"/>
          <w:lang w:val="sk-SK"/>
        </w:rPr>
        <w:t xml:space="preserve"> - premáva v pondelok,</w:t>
      </w:r>
    </w:p>
    <w:p w:rsidR="0083187B" w:rsidRPr="0083187B" w:rsidRDefault="0083187B" w:rsidP="0083187B">
      <w:pPr>
        <w:ind w:left="708"/>
        <w:rPr>
          <w:rFonts w:ascii="Times New Roman" w:hAnsi="Times New Roman" w:cs="Times New Roman"/>
          <w:lang w:val="sk-SK"/>
        </w:rPr>
      </w:pPr>
      <w:r w:rsidRPr="0083187B">
        <w:rPr>
          <w:rFonts w:ascii="Cambria Math" w:hAnsi="Cambria Math" w:cs="Cambria Math"/>
          <w:lang w:val="sk-SK"/>
        </w:rPr>
        <w:t>②</w:t>
      </w:r>
      <w:r w:rsidRPr="0083187B">
        <w:rPr>
          <w:rFonts w:ascii="Times New Roman" w:hAnsi="Times New Roman" w:cs="Times New Roman"/>
          <w:lang w:val="sk-SK"/>
        </w:rPr>
        <w:t xml:space="preserve"> - premáva v utorok,</w:t>
      </w:r>
    </w:p>
    <w:p w:rsidR="0083187B" w:rsidRPr="0083187B" w:rsidRDefault="0083187B" w:rsidP="0083187B">
      <w:pPr>
        <w:ind w:left="708"/>
        <w:rPr>
          <w:rFonts w:ascii="Times New Roman" w:hAnsi="Times New Roman" w:cs="Times New Roman"/>
          <w:lang w:val="sk-SK"/>
        </w:rPr>
      </w:pPr>
      <w:r w:rsidRPr="0083187B">
        <w:rPr>
          <w:rFonts w:ascii="Cambria Math" w:hAnsi="Cambria Math" w:cs="Cambria Math"/>
          <w:lang w:val="sk-SK"/>
        </w:rPr>
        <w:t>③</w:t>
      </w:r>
      <w:r w:rsidRPr="0083187B">
        <w:rPr>
          <w:rFonts w:ascii="Times New Roman" w:hAnsi="Times New Roman" w:cs="Times New Roman"/>
          <w:lang w:val="sk-SK"/>
        </w:rPr>
        <w:t xml:space="preserve"> - premáva v stredu,</w:t>
      </w:r>
    </w:p>
    <w:p w:rsidR="0083187B" w:rsidRPr="0083187B" w:rsidRDefault="0083187B" w:rsidP="0083187B">
      <w:pPr>
        <w:ind w:left="708"/>
        <w:rPr>
          <w:rFonts w:ascii="Times New Roman" w:hAnsi="Times New Roman" w:cs="Times New Roman"/>
          <w:lang w:val="sk-SK"/>
        </w:rPr>
      </w:pPr>
      <w:r w:rsidRPr="0083187B">
        <w:rPr>
          <w:rFonts w:ascii="Cambria Math" w:hAnsi="Cambria Math" w:cs="Cambria Math"/>
          <w:lang w:val="sk-SK"/>
        </w:rPr>
        <w:t>④</w:t>
      </w:r>
      <w:r w:rsidRPr="0083187B">
        <w:rPr>
          <w:rFonts w:ascii="Times New Roman" w:hAnsi="Times New Roman" w:cs="Times New Roman"/>
          <w:lang w:val="sk-SK"/>
        </w:rPr>
        <w:t xml:space="preserve"> - premáva vo štvrtok,</w:t>
      </w:r>
    </w:p>
    <w:p w:rsidR="0083187B" w:rsidRPr="0083187B" w:rsidRDefault="0083187B" w:rsidP="0083187B">
      <w:pPr>
        <w:ind w:left="708"/>
        <w:rPr>
          <w:rFonts w:ascii="Times New Roman" w:hAnsi="Times New Roman" w:cs="Times New Roman"/>
          <w:lang w:val="sk-SK"/>
        </w:rPr>
      </w:pPr>
      <w:r w:rsidRPr="0083187B">
        <w:rPr>
          <w:rFonts w:ascii="Cambria Math" w:hAnsi="Cambria Math" w:cs="Cambria Math"/>
          <w:lang w:val="sk-SK"/>
        </w:rPr>
        <w:t>⑤</w:t>
      </w:r>
      <w:r w:rsidRPr="0083187B">
        <w:rPr>
          <w:rFonts w:ascii="Times New Roman" w:hAnsi="Times New Roman" w:cs="Times New Roman"/>
          <w:lang w:val="sk-SK"/>
        </w:rPr>
        <w:t xml:space="preserve"> - premáva v piatok,</w:t>
      </w:r>
    </w:p>
    <w:p w:rsidR="0083187B" w:rsidRPr="0083187B" w:rsidRDefault="0083187B" w:rsidP="0083187B">
      <w:pPr>
        <w:ind w:left="708"/>
        <w:rPr>
          <w:rFonts w:ascii="Times New Roman" w:hAnsi="Times New Roman" w:cs="Times New Roman"/>
          <w:lang w:val="sk-SK"/>
        </w:rPr>
      </w:pPr>
      <w:r w:rsidRPr="0083187B">
        <w:rPr>
          <w:rFonts w:ascii="Cambria Math" w:hAnsi="Cambria Math" w:cs="Cambria Math"/>
          <w:lang w:val="sk-SK"/>
        </w:rPr>
        <w:t>⑥</w:t>
      </w:r>
      <w:r w:rsidRPr="0083187B">
        <w:rPr>
          <w:rFonts w:ascii="Times New Roman" w:hAnsi="Times New Roman" w:cs="Times New Roman"/>
          <w:lang w:val="sk-SK"/>
        </w:rPr>
        <w:t xml:space="preserve"> - premáva v sobotu,</w:t>
      </w:r>
    </w:p>
    <w:p w:rsidR="0083187B" w:rsidRPr="0083187B" w:rsidRDefault="0083187B" w:rsidP="0083187B">
      <w:pPr>
        <w:ind w:left="708"/>
        <w:rPr>
          <w:rFonts w:ascii="Times New Roman" w:hAnsi="Times New Roman" w:cs="Times New Roman"/>
          <w:lang w:val="sk-SK"/>
        </w:rPr>
      </w:pPr>
      <w:r w:rsidRPr="0083187B">
        <w:rPr>
          <w:rFonts w:ascii="Cambria Math" w:hAnsi="Cambria Math" w:cs="Cambria Math"/>
          <w:lang w:val="sk-SK"/>
        </w:rPr>
        <w:t>⑦</w:t>
      </w:r>
      <w:r w:rsidRPr="0083187B">
        <w:rPr>
          <w:rFonts w:ascii="Times New Roman" w:hAnsi="Times New Roman" w:cs="Times New Roman"/>
          <w:lang w:val="sk-SK"/>
        </w:rPr>
        <w:t xml:space="preserve"> - premáva v nedeľu,</w:t>
      </w:r>
    </w:p>
    <w:p w:rsidR="0083187B" w:rsidRPr="0083187B" w:rsidRDefault="0083187B" w:rsidP="0083187B">
      <w:pPr>
        <w:ind w:left="708"/>
        <w:rPr>
          <w:rFonts w:ascii="Times New Roman" w:hAnsi="Times New Roman" w:cs="Times New Roman"/>
          <w:lang w:val="sk-SK"/>
        </w:rPr>
      </w:pPr>
      <w:r w:rsidRPr="0083187B">
        <w:rPr>
          <w:rFonts w:ascii="Segoe UI Symbol" w:hAnsi="Segoe UI Symbol" w:cs="Segoe UI Symbol"/>
          <w:lang w:val="sk-SK"/>
        </w:rPr>
        <w:t>⚒</w:t>
      </w:r>
      <w:r w:rsidRPr="0083187B">
        <w:rPr>
          <w:rFonts w:ascii="Times New Roman" w:hAnsi="Times New Roman" w:cs="Times New Roman"/>
          <w:lang w:val="sk-SK"/>
        </w:rPr>
        <w:t xml:space="preserve"> - premáva v pracovných dňoch,</w:t>
      </w:r>
    </w:p>
    <w:p w:rsidR="0083187B" w:rsidRPr="0083187B" w:rsidRDefault="0083187B" w:rsidP="0083187B">
      <w:pPr>
        <w:ind w:left="708"/>
        <w:rPr>
          <w:rFonts w:ascii="Times New Roman" w:hAnsi="Times New Roman" w:cs="Times New Roman"/>
          <w:lang w:val="sk-SK"/>
        </w:rPr>
      </w:pPr>
      <w:r w:rsidRPr="0083187B">
        <w:rPr>
          <w:rFonts w:ascii="Segoe UI Symbol" w:hAnsi="Segoe UI Symbol" w:cs="Segoe UI Symbol"/>
          <w:lang w:val="sk-SK"/>
        </w:rPr>
        <w:t>✝</w:t>
      </w:r>
      <w:r w:rsidRPr="0083187B">
        <w:rPr>
          <w:rFonts w:ascii="Times New Roman" w:hAnsi="Times New Roman" w:cs="Times New Roman"/>
          <w:lang w:val="sk-SK"/>
        </w:rPr>
        <w:t xml:space="preserve"> - premáva v nedeľu a v ďalších dňoch pracovného pokoja.</w:t>
      </w:r>
    </w:p>
    <w:p w:rsidR="0083187B" w:rsidRPr="0083187B" w:rsidRDefault="0083187B" w:rsidP="0083187B">
      <w:pPr>
        <w:ind w:left="708"/>
        <w:rPr>
          <w:rFonts w:ascii="Times New Roman" w:hAnsi="Times New Roman" w:cs="Times New Roman"/>
          <w:lang w:val="sk-SK"/>
        </w:rPr>
      </w:pPr>
    </w:p>
    <w:p w:rsidR="0083187B" w:rsidRPr="0083187B" w:rsidRDefault="0083187B" w:rsidP="0083187B">
      <w:pPr>
        <w:spacing w:after="120"/>
        <w:ind w:firstLine="284"/>
        <w:jc w:val="both"/>
        <w:rPr>
          <w:rFonts w:ascii="Times New Roman" w:hAnsi="Times New Roman" w:cs="Times New Roman"/>
          <w:lang w:val="sk-SK"/>
        </w:rPr>
      </w:pPr>
      <w:r w:rsidRPr="0083187B">
        <w:rPr>
          <w:rFonts w:ascii="Times New Roman" w:hAnsi="Times New Roman" w:cs="Times New Roman"/>
          <w:lang w:val="sk-SK"/>
        </w:rPr>
        <w:t xml:space="preserve">Vyššie uvedené značky možno vzájomne kombinovať, pričom neprípustná je kombinácia značky </w:t>
      </w:r>
      <w:r w:rsidRPr="0083187B">
        <w:rPr>
          <w:rFonts w:ascii="Segoe UI Symbol" w:hAnsi="Segoe UI Symbol" w:cs="Segoe UI Symbol"/>
          <w:lang w:val="sk-SK"/>
        </w:rPr>
        <w:t>⚒</w:t>
      </w:r>
      <w:r w:rsidRPr="0083187B">
        <w:rPr>
          <w:rFonts w:ascii="Times New Roman" w:hAnsi="Times New Roman" w:cs="Times New Roman"/>
          <w:lang w:val="sk-SK"/>
        </w:rPr>
        <w:t xml:space="preserve"> so značkami </w:t>
      </w:r>
      <w:r w:rsidRPr="0083187B">
        <w:rPr>
          <w:rFonts w:ascii="Cambria Math" w:hAnsi="Cambria Math" w:cs="Cambria Math"/>
          <w:lang w:val="sk-SK"/>
        </w:rPr>
        <w:t>①</w:t>
      </w:r>
      <w:r w:rsidRPr="0083187B">
        <w:rPr>
          <w:rFonts w:ascii="Times New Roman" w:hAnsi="Times New Roman" w:cs="Times New Roman"/>
          <w:lang w:val="sk-SK"/>
        </w:rPr>
        <w:t xml:space="preserve">, </w:t>
      </w:r>
      <w:r w:rsidRPr="0083187B">
        <w:rPr>
          <w:rFonts w:ascii="Cambria Math" w:hAnsi="Cambria Math" w:cs="Cambria Math"/>
          <w:lang w:val="sk-SK"/>
        </w:rPr>
        <w:t>②</w:t>
      </w:r>
      <w:r w:rsidRPr="0083187B">
        <w:rPr>
          <w:rFonts w:ascii="Times New Roman" w:hAnsi="Times New Roman" w:cs="Times New Roman"/>
          <w:lang w:val="sk-SK"/>
        </w:rPr>
        <w:t xml:space="preserve">, </w:t>
      </w:r>
      <w:r w:rsidRPr="0083187B">
        <w:rPr>
          <w:rFonts w:ascii="Cambria Math" w:hAnsi="Cambria Math" w:cs="Cambria Math"/>
          <w:lang w:val="sk-SK"/>
        </w:rPr>
        <w:t>③</w:t>
      </w:r>
      <w:r w:rsidRPr="0083187B">
        <w:rPr>
          <w:rFonts w:ascii="Times New Roman" w:hAnsi="Times New Roman" w:cs="Times New Roman"/>
          <w:lang w:val="sk-SK"/>
        </w:rPr>
        <w:t xml:space="preserve">, </w:t>
      </w:r>
      <w:r w:rsidRPr="0083187B">
        <w:rPr>
          <w:rFonts w:ascii="Cambria Math" w:hAnsi="Cambria Math" w:cs="Cambria Math"/>
          <w:lang w:val="sk-SK"/>
        </w:rPr>
        <w:t>④</w:t>
      </w:r>
      <w:r w:rsidRPr="0083187B">
        <w:rPr>
          <w:rFonts w:ascii="Times New Roman" w:hAnsi="Times New Roman" w:cs="Times New Roman"/>
          <w:lang w:val="sk-SK"/>
        </w:rPr>
        <w:t xml:space="preserve">, </w:t>
      </w:r>
      <w:r w:rsidRPr="0083187B">
        <w:rPr>
          <w:rFonts w:ascii="Cambria Math" w:hAnsi="Cambria Math" w:cs="Cambria Math"/>
          <w:lang w:val="sk-SK"/>
        </w:rPr>
        <w:t>⑤</w:t>
      </w:r>
      <w:r w:rsidRPr="0083187B">
        <w:rPr>
          <w:rFonts w:ascii="Times New Roman" w:hAnsi="Times New Roman" w:cs="Times New Roman"/>
          <w:lang w:val="sk-SK"/>
        </w:rPr>
        <w:t xml:space="preserve"> a kombinácia značky </w:t>
      </w:r>
      <w:r w:rsidRPr="0083187B">
        <w:rPr>
          <w:rFonts w:ascii="Segoe UI Symbol" w:hAnsi="Segoe UI Symbol" w:cs="Segoe UI Symbol"/>
          <w:lang w:val="sk-SK"/>
        </w:rPr>
        <w:t>✝</w:t>
      </w:r>
      <w:r w:rsidRPr="0083187B">
        <w:rPr>
          <w:rFonts w:ascii="Times New Roman" w:hAnsi="Times New Roman" w:cs="Times New Roman"/>
          <w:lang w:val="sk-SK"/>
        </w:rPr>
        <w:t xml:space="preserve"> so značkou </w:t>
      </w:r>
      <w:r w:rsidRPr="0083187B">
        <w:rPr>
          <w:rFonts w:ascii="Cambria Math" w:hAnsi="Cambria Math" w:cs="Cambria Math"/>
          <w:lang w:val="sk-SK"/>
        </w:rPr>
        <w:t>⑦</w:t>
      </w:r>
      <w:r w:rsidRPr="0083187B">
        <w:rPr>
          <w:rFonts w:ascii="Times New Roman" w:hAnsi="Times New Roman" w:cs="Times New Roman"/>
          <w:lang w:val="sk-SK"/>
        </w:rPr>
        <w:t>. Na vyjadrenie časového rozsahu prevádzky spojov v konkrétnych dátumovo určených dňoch alebo v určitých intervaloch dní sa použijú vyššie uvedené značky v logickej kombinácii so značkami uvedenými v písmene b).</w:t>
      </w:r>
    </w:p>
    <w:p w:rsidR="0083187B" w:rsidRPr="0083187B" w:rsidRDefault="0083187B" w:rsidP="00442864">
      <w:pPr>
        <w:pStyle w:val="Odsekzoznamu"/>
        <w:numPr>
          <w:ilvl w:val="1"/>
          <w:numId w:val="4"/>
        </w:numPr>
        <w:spacing w:after="120"/>
        <w:ind w:left="284" w:hanging="284"/>
        <w:contextualSpacing w:val="0"/>
        <w:jc w:val="both"/>
        <w:rPr>
          <w:sz w:val="22"/>
          <w:szCs w:val="22"/>
        </w:rPr>
      </w:pPr>
      <w:r w:rsidRPr="0083187B">
        <w:rPr>
          <w:sz w:val="22"/>
          <w:szCs w:val="22"/>
        </w:rPr>
        <w:t>Značky na vyjadrenie časového rozsahu prevádzky spojov v konkrétnych dátumovo určených dňoch alebo v určitých intervaloch dní</w:t>
      </w:r>
    </w:p>
    <w:p w:rsidR="0083187B" w:rsidRPr="0083187B" w:rsidRDefault="0083187B" w:rsidP="0083187B">
      <w:pPr>
        <w:spacing w:after="120"/>
        <w:ind w:firstLine="284"/>
        <w:jc w:val="both"/>
        <w:rPr>
          <w:rFonts w:ascii="Times New Roman" w:hAnsi="Times New Roman" w:cs="Times New Roman"/>
          <w:lang w:val="sk-SK"/>
        </w:rPr>
      </w:pPr>
      <w:r w:rsidRPr="0083187B">
        <w:rPr>
          <w:rFonts w:ascii="Times New Roman" w:hAnsi="Times New Roman" w:cs="Times New Roman"/>
          <w:lang w:val="sk-SK"/>
        </w:rPr>
        <w:t xml:space="preserve">Na určenie časového rozsahu prevádzky spojov nad rámec značiek uvedených v písmene a) a ich povolených kombinácií sa požije dvojmiestne číslo bielej farby umiestnené v obdĺžniku s čiernou výplňou z intervalu od </w:t>
      </w:r>
      <w:r w:rsidRPr="0083187B">
        <w:rPr>
          <w:rFonts w:ascii="Times New Roman" w:hAnsi="Times New Roman" w:cs="Times New Roman"/>
          <w:color w:val="FFFFFF"/>
          <w:shd w:val="clear" w:color="auto" w:fill="030504"/>
          <w:lang w:val="sk-SK"/>
        </w:rPr>
        <w:t>10</w:t>
      </w:r>
      <w:r w:rsidRPr="0083187B">
        <w:rPr>
          <w:rFonts w:ascii="Times New Roman" w:hAnsi="Times New Roman" w:cs="Times New Roman"/>
          <w:color w:val="FFFFFF"/>
          <w:lang w:val="sk-SK"/>
        </w:rPr>
        <w:t xml:space="preserve"> </w:t>
      </w:r>
      <w:r w:rsidRPr="0083187B">
        <w:rPr>
          <w:rFonts w:ascii="Times New Roman" w:hAnsi="Times New Roman" w:cs="Times New Roman"/>
          <w:color w:val="030504"/>
          <w:lang w:val="sk-SK"/>
        </w:rPr>
        <w:t xml:space="preserve">do </w:t>
      </w:r>
      <w:r w:rsidRPr="0083187B">
        <w:rPr>
          <w:rFonts w:ascii="Times New Roman" w:hAnsi="Times New Roman" w:cs="Times New Roman"/>
          <w:color w:val="FFFFFF"/>
          <w:shd w:val="clear" w:color="auto" w:fill="030504"/>
          <w:lang w:val="sk-SK"/>
        </w:rPr>
        <w:t>99</w:t>
      </w:r>
      <w:r w:rsidRPr="0083187B">
        <w:rPr>
          <w:rFonts w:ascii="Times New Roman" w:hAnsi="Times New Roman" w:cs="Times New Roman"/>
          <w:lang w:val="sk-SK"/>
        </w:rPr>
        <w:t xml:space="preserve"> (ďalej len „negatívna značka“). Vybranú negatívnu značku možno kombinovať so značkami uvedenými v písmene a) iba pre konkrétne dátumovo určené dni (premáva tiež..., premáva len..., nepremáva..., ...) alebo pre určitý interval dní (premáva/nepremáva od... do...) alebo pre určité intervaly dní (premáva/nepremáva od... do..., od... do...). Tiež je prípustné označenie intervalov dní ako nepárne alebo párne týždne. Na označenie dátumov sa používajú arabské číslice. Ak je určená platnosť cestovného poriadku na jeden rok, neuvádza sa pri označení dátumov rok. Počet dní (napríklad 25. 12. alebo 28. 10., 25. 12.,1. 1.) ani počet intervalov (napríklad od 1. 7. do 31. 8. alebo od 1. 7. do 31. 8., od 23. 12. do 2. 1.) pri jednotlivých značkách nie je limitovaný.</w:t>
      </w:r>
    </w:p>
    <w:p w:rsidR="0083187B" w:rsidRPr="0083187B" w:rsidRDefault="0083187B" w:rsidP="0083187B">
      <w:pPr>
        <w:spacing w:before="120"/>
        <w:ind w:firstLine="284"/>
        <w:jc w:val="both"/>
        <w:rPr>
          <w:rFonts w:ascii="Times New Roman" w:hAnsi="Times New Roman" w:cs="Times New Roman"/>
          <w:lang w:val="sk-SK"/>
        </w:rPr>
      </w:pPr>
      <w:r w:rsidRPr="0083187B">
        <w:rPr>
          <w:rFonts w:ascii="Times New Roman" w:hAnsi="Times New Roman" w:cs="Times New Roman"/>
          <w:lang w:val="sk-SK"/>
        </w:rPr>
        <w:t xml:space="preserve">Význam negatívnych značiek je určený v rozsahu od </w:t>
      </w:r>
      <w:r w:rsidRPr="0083187B">
        <w:rPr>
          <w:rFonts w:ascii="Times New Roman" w:hAnsi="Times New Roman" w:cs="Times New Roman"/>
          <w:color w:val="FFFFFF"/>
          <w:shd w:val="clear" w:color="auto" w:fill="030504"/>
          <w:lang w:val="sk-SK"/>
        </w:rPr>
        <w:t>10</w:t>
      </w:r>
      <w:r w:rsidRPr="0083187B">
        <w:rPr>
          <w:rFonts w:ascii="Times New Roman" w:hAnsi="Times New Roman" w:cs="Times New Roman"/>
          <w:lang w:val="sk-SK"/>
        </w:rPr>
        <w:t xml:space="preserve"> do </w:t>
      </w:r>
      <w:r w:rsidRPr="0083187B">
        <w:rPr>
          <w:rFonts w:ascii="Times New Roman" w:hAnsi="Times New Roman" w:cs="Times New Roman"/>
          <w:color w:val="FFFFFF"/>
          <w:shd w:val="clear" w:color="auto" w:fill="030504"/>
          <w:lang w:val="sk-SK"/>
        </w:rPr>
        <w:t>37</w:t>
      </w:r>
      <w:r w:rsidRPr="0083187B">
        <w:rPr>
          <w:rFonts w:ascii="Times New Roman" w:hAnsi="Times New Roman" w:cs="Times New Roman"/>
          <w:lang w:val="sk-SK"/>
        </w:rPr>
        <w:t xml:space="preserve"> a pre značku </w:t>
      </w:r>
      <w:r w:rsidRPr="0083187B">
        <w:rPr>
          <w:rFonts w:ascii="Times New Roman" w:hAnsi="Times New Roman" w:cs="Times New Roman"/>
          <w:color w:val="FFFFFF"/>
          <w:shd w:val="clear" w:color="auto" w:fill="030504"/>
          <w:lang w:val="sk-SK"/>
        </w:rPr>
        <w:t>99</w:t>
      </w:r>
      <w:r w:rsidRPr="0083187B">
        <w:rPr>
          <w:rFonts w:ascii="Times New Roman" w:hAnsi="Times New Roman" w:cs="Times New Roman"/>
          <w:lang w:val="sk-SK"/>
        </w:rPr>
        <w:t xml:space="preserve">. Nie je určený význam negatívnych značiek od </w:t>
      </w:r>
      <w:r w:rsidRPr="0083187B">
        <w:rPr>
          <w:rFonts w:ascii="Times New Roman" w:hAnsi="Times New Roman" w:cs="Times New Roman"/>
          <w:color w:val="FFFFFF"/>
          <w:shd w:val="clear" w:color="auto" w:fill="030504"/>
          <w:lang w:val="sk-SK"/>
        </w:rPr>
        <w:t>38</w:t>
      </w:r>
      <w:r w:rsidRPr="0083187B">
        <w:rPr>
          <w:rFonts w:ascii="Times New Roman" w:hAnsi="Times New Roman" w:cs="Times New Roman"/>
          <w:lang w:val="sk-SK"/>
        </w:rPr>
        <w:t xml:space="preserve"> do </w:t>
      </w:r>
      <w:r w:rsidRPr="0083187B">
        <w:rPr>
          <w:rFonts w:ascii="Times New Roman" w:hAnsi="Times New Roman" w:cs="Times New Roman"/>
          <w:color w:val="FFFFFF"/>
          <w:shd w:val="clear" w:color="auto" w:fill="030504"/>
          <w:lang w:val="sk-SK"/>
        </w:rPr>
        <w:t>98</w:t>
      </w:r>
      <w:r w:rsidRPr="0083187B">
        <w:rPr>
          <w:rFonts w:ascii="Times New Roman" w:hAnsi="Times New Roman" w:cs="Times New Roman"/>
          <w:lang w:val="sk-SK"/>
        </w:rPr>
        <w:t>, pričom ich význam môže byť určený Národnou dopravnou autoritou alebo príslušným organizátorom. Na vyjadrenie negatívnych značiek možno použiť len tieto textové formulácie alebo ich kombinácie:</w:t>
      </w:r>
    </w:p>
    <w:p w:rsidR="0083187B" w:rsidRPr="0083187B" w:rsidRDefault="0083187B" w:rsidP="0083187B">
      <w:pPr>
        <w:spacing w:before="120"/>
        <w:jc w:val="both"/>
        <w:rPr>
          <w:rFonts w:ascii="Times New Roman" w:hAnsi="Times New Roman" w:cs="Times New Roman"/>
          <w:lang w:val="sk-SK"/>
        </w:rPr>
      </w:pPr>
      <w:r w:rsidRPr="0083187B">
        <w:rPr>
          <w:rFonts w:ascii="Times New Roman" w:hAnsi="Times New Roman" w:cs="Times New Roman"/>
          <w:lang w:val="sk-SK"/>
        </w:rPr>
        <w:lastRenderedPageBreak/>
        <w:t>Premáva od... do...</w:t>
      </w:r>
    </w:p>
    <w:p w:rsidR="0083187B" w:rsidRPr="0083187B" w:rsidRDefault="0083187B" w:rsidP="0083187B">
      <w:pPr>
        <w:jc w:val="both"/>
        <w:rPr>
          <w:rFonts w:ascii="Times New Roman" w:hAnsi="Times New Roman" w:cs="Times New Roman"/>
          <w:lang w:val="sk-SK"/>
        </w:rPr>
      </w:pPr>
      <w:r w:rsidRPr="0083187B">
        <w:rPr>
          <w:rFonts w:ascii="Times New Roman" w:hAnsi="Times New Roman" w:cs="Times New Roman"/>
          <w:lang w:val="sk-SK"/>
        </w:rPr>
        <w:t>Nepremáva od... do...</w:t>
      </w:r>
    </w:p>
    <w:p w:rsidR="0083187B" w:rsidRPr="0083187B" w:rsidRDefault="0083187B" w:rsidP="0083187B">
      <w:pPr>
        <w:jc w:val="both"/>
        <w:rPr>
          <w:rFonts w:ascii="Times New Roman" w:hAnsi="Times New Roman" w:cs="Times New Roman"/>
          <w:lang w:val="sk-SK"/>
        </w:rPr>
      </w:pPr>
      <w:r w:rsidRPr="0083187B">
        <w:rPr>
          <w:rFonts w:ascii="Times New Roman" w:hAnsi="Times New Roman" w:cs="Times New Roman"/>
          <w:lang w:val="sk-SK"/>
        </w:rPr>
        <w:t>Premáva tiež...</w:t>
      </w:r>
    </w:p>
    <w:p w:rsidR="0083187B" w:rsidRPr="0083187B" w:rsidRDefault="0083187B" w:rsidP="0083187B">
      <w:pPr>
        <w:jc w:val="both"/>
        <w:rPr>
          <w:rFonts w:ascii="Times New Roman" w:hAnsi="Times New Roman" w:cs="Times New Roman"/>
          <w:lang w:val="sk-SK"/>
        </w:rPr>
      </w:pPr>
      <w:r w:rsidRPr="0083187B">
        <w:rPr>
          <w:rFonts w:ascii="Times New Roman" w:hAnsi="Times New Roman" w:cs="Times New Roman"/>
          <w:lang w:val="sk-SK"/>
        </w:rPr>
        <w:t>Premáva len...</w:t>
      </w:r>
    </w:p>
    <w:p w:rsidR="0083187B" w:rsidRPr="0083187B" w:rsidRDefault="0083187B" w:rsidP="0083187B">
      <w:pPr>
        <w:jc w:val="both"/>
        <w:rPr>
          <w:rFonts w:ascii="Times New Roman" w:hAnsi="Times New Roman" w:cs="Times New Roman"/>
          <w:lang w:val="sk-SK"/>
        </w:rPr>
      </w:pPr>
      <w:r w:rsidRPr="0083187B">
        <w:rPr>
          <w:rFonts w:ascii="Times New Roman" w:hAnsi="Times New Roman" w:cs="Times New Roman"/>
          <w:lang w:val="sk-SK"/>
        </w:rPr>
        <w:t>Nepremáva ...</w:t>
      </w:r>
    </w:p>
    <w:p w:rsidR="0083187B" w:rsidRPr="0083187B" w:rsidRDefault="0083187B" w:rsidP="0083187B">
      <w:pPr>
        <w:jc w:val="both"/>
        <w:rPr>
          <w:rFonts w:ascii="Times New Roman" w:hAnsi="Times New Roman" w:cs="Times New Roman"/>
          <w:lang w:val="sk-SK"/>
        </w:rPr>
      </w:pPr>
      <w:r w:rsidRPr="0083187B">
        <w:rPr>
          <w:rFonts w:ascii="Times New Roman" w:hAnsi="Times New Roman" w:cs="Times New Roman"/>
          <w:lang w:val="sk-SK"/>
        </w:rPr>
        <w:t>Premáva len v párnych týždňoch</w:t>
      </w:r>
    </w:p>
    <w:p w:rsidR="0083187B" w:rsidRPr="0083187B" w:rsidRDefault="0083187B" w:rsidP="0083187B">
      <w:pPr>
        <w:jc w:val="both"/>
        <w:rPr>
          <w:rFonts w:ascii="Times New Roman" w:hAnsi="Times New Roman" w:cs="Times New Roman"/>
          <w:lang w:val="sk-SK"/>
        </w:rPr>
      </w:pPr>
      <w:r w:rsidRPr="0083187B">
        <w:rPr>
          <w:rFonts w:ascii="Times New Roman" w:hAnsi="Times New Roman" w:cs="Times New Roman"/>
          <w:lang w:val="sk-SK"/>
        </w:rPr>
        <w:t>Premáva len v nepárnych týždňoch</w:t>
      </w:r>
    </w:p>
    <w:p w:rsidR="0083187B" w:rsidRPr="0083187B" w:rsidRDefault="0083187B" w:rsidP="0083187B">
      <w:pPr>
        <w:jc w:val="both"/>
        <w:rPr>
          <w:rFonts w:ascii="Times New Roman" w:hAnsi="Times New Roman" w:cs="Times New Roman"/>
          <w:lang w:val="sk-SK"/>
        </w:rPr>
      </w:pPr>
      <w:r w:rsidRPr="0083187B">
        <w:rPr>
          <w:rFonts w:ascii="Times New Roman" w:hAnsi="Times New Roman" w:cs="Times New Roman"/>
          <w:lang w:val="sk-SK"/>
        </w:rPr>
        <w:t>Premáva len v párnych týždňoch od... do...</w:t>
      </w:r>
    </w:p>
    <w:p w:rsidR="0083187B" w:rsidRPr="0083187B" w:rsidRDefault="0083187B" w:rsidP="0083187B">
      <w:pPr>
        <w:spacing w:after="120"/>
        <w:jc w:val="both"/>
        <w:rPr>
          <w:rFonts w:ascii="Times New Roman" w:hAnsi="Times New Roman" w:cs="Times New Roman"/>
          <w:lang w:val="sk-SK"/>
        </w:rPr>
      </w:pPr>
      <w:r w:rsidRPr="0083187B">
        <w:rPr>
          <w:rFonts w:ascii="Times New Roman" w:hAnsi="Times New Roman" w:cs="Times New Roman"/>
          <w:lang w:val="sk-SK"/>
        </w:rPr>
        <w:t>Premáva len v nepárnych týždňoch od... do...</w:t>
      </w:r>
    </w:p>
    <w:p w:rsidR="0083187B" w:rsidRPr="0083187B" w:rsidRDefault="0083187B" w:rsidP="0083187B">
      <w:pPr>
        <w:ind w:firstLine="284"/>
        <w:jc w:val="both"/>
        <w:rPr>
          <w:rFonts w:ascii="Times New Roman" w:hAnsi="Times New Roman" w:cs="Times New Roman"/>
          <w:lang w:val="sk-SK"/>
        </w:rPr>
      </w:pPr>
      <w:r w:rsidRPr="0083187B">
        <w:rPr>
          <w:rFonts w:ascii="Times New Roman" w:hAnsi="Times New Roman" w:cs="Times New Roman"/>
          <w:lang w:val="sk-SK"/>
        </w:rPr>
        <w:t xml:space="preserve">V každom cestovnom poriadku sa použije vybraná negatívna značka iba pre jeden význam, pričom každý spoj môže obsahovať iba jednu negatívnu značku. Význam negatívnych značiek v rozsahu od </w:t>
      </w:r>
      <w:r w:rsidRPr="0083187B">
        <w:rPr>
          <w:rFonts w:ascii="Times New Roman" w:hAnsi="Times New Roman" w:cs="Times New Roman"/>
          <w:color w:val="FFFFFF"/>
          <w:shd w:val="clear" w:color="auto" w:fill="030504"/>
          <w:lang w:val="sk-SK"/>
        </w:rPr>
        <w:t>10</w:t>
      </w:r>
      <w:r w:rsidRPr="0083187B">
        <w:rPr>
          <w:rFonts w:ascii="Times New Roman" w:hAnsi="Times New Roman" w:cs="Times New Roman"/>
          <w:lang w:val="sk-SK"/>
        </w:rPr>
        <w:t xml:space="preserve"> do </w:t>
      </w:r>
      <w:r w:rsidRPr="0083187B">
        <w:rPr>
          <w:rFonts w:ascii="Times New Roman" w:hAnsi="Times New Roman" w:cs="Times New Roman"/>
          <w:color w:val="FFFFFF"/>
          <w:shd w:val="clear" w:color="auto" w:fill="030504"/>
          <w:lang w:val="sk-SK"/>
        </w:rPr>
        <w:t>37</w:t>
      </w:r>
      <w:r w:rsidRPr="0083187B">
        <w:rPr>
          <w:rFonts w:ascii="Times New Roman" w:hAnsi="Times New Roman" w:cs="Times New Roman"/>
          <w:lang w:val="sk-SK"/>
        </w:rPr>
        <w:t xml:space="preserve"> a </w:t>
      </w:r>
      <w:r w:rsidRPr="0083187B">
        <w:rPr>
          <w:rFonts w:ascii="Times New Roman" w:hAnsi="Times New Roman" w:cs="Times New Roman"/>
          <w:color w:val="FFFFFF"/>
          <w:shd w:val="clear" w:color="auto" w:fill="030504"/>
          <w:lang w:val="sk-SK"/>
        </w:rPr>
        <w:t>99</w:t>
      </w:r>
      <w:r w:rsidRPr="0083187B">
        <w:rPr>
          <w:rFonts w:ascii="Times New Roman" w:hAnsi="Times New Roman" w:cs="Times New Roman"/>
          <w:lang w:val="sk-SK"/>
        </w:rPr>
        <w:t xml:space="preserve"> je:</w:t>
      </w:r>
    </w:p>
    <w:p w:rsidR="0083187B" w:rsidRPr="0083187B" w:rsidRDefault="0083187B" w:rsidP="0083187B">
      <w:pPr>
        <w:spacing w:before="120" w:after="120"/>
        <w:ind w:firstLine="284"/>
        <w:jc w:val="both"/>
        <w:rPr>
          <w:rFonts w:ascii="Times New Roman" w:hAnsi="Times New Roman" w:cs="Times New Roman"/>
          <w:lang w:val="sk-SK"/>
        </w:rPr>
      </w:pPr>
      <w:r w:rsidRPr="0083187B">
        <w:rPr>
          <w:rFonts w:ascii="Times New Roman" w:hAnsi="Times New Roman" w:cs="Times New Roman"/>
          <w:color w:val="FFFFFF"/>
          <w:shd w:val="clear" w:color="auto" w:fill="030504"/>
          <w:lang w:val="sk-SK"/>
        </w:rPr>
        <w:t>10</w:t>
      </w:r>
      <w:r w:rsidRPr="0083187B">
        <w:rPr>
          <w:rFonts w:ascii="Times New Roman" w:hAnsi="Times New Roman" w:cs="Times New Roman"/>
          <w:lang w:val="sk-SK"/>
        </w:rPr>
        <w:t xml:space="preserve"> - premáva v dňoch školského vyučovania,</w:t>
      </w:r>
    </w:p>
    <w:p w:rsidR="0083187B" w:rsidRPr="0083187B" w:rsidRDefault="0083187B" w:rsidP="0083187B">
      <w:pPr>
        <w:spacing w:after="120"/>
        <w:ind w:firstLine="284"/>
        <w:jc w:val="both"/>
        <w:rPr>
          <w:rFonts w:ascii="Times New Roman" w:hAnsi="Times New Roman" w:cs="Times New Roman"/>
          <w:color w:val="FFFFFF"/>
          <w:shd w:val="clear" w:color="auto" w:fill="030504"/>
          <w:lang w:val="sk-SK"/>
        </w:rPr>
      </w:pPr>
      <w:r w:rsidRPr="0083187B">
        <w:rPr>
          <w:rFonts w:ascii="Times New Roman" w:hAnsi="Times New Roman" w:cs="Times New Roman"/>
          <w:color w:val="FFFFFF"/>
          <w:shd w:val="clear" w:color="auto" w:fill="030504"/>
          <w:lang w:val="sk-SK"/>
        </w:rPr>
        <w:t>11</w:t>
      </w:r>
      <w:r w:rsidRPr="0083187B">
        <w:rPr>
          <w:rFonts w:ascii="Times New Roman" w:hAnsi="Times New Roman" w:cs="Times New Roman"/>
          <w:lang w:val="sk-SK"/>
        </w:rPr>
        <w:t xml:space="preserve"> – premáva v dňoch prázdnin,</w:t>
      </w:r>
    </w:p>
    <w:p w:rsidR="0083187B" w:rsidRPr="0083187B" w:rsidRDefault="0083187B" w:rsidP="0083187B">
      <w:pPr>
        <w:spacing w:after="120"/>
        <w:ind w:firstLine="284"/>
        <w:jc w:val="both"/>
        <w:rPr>
          <w:rFonts w:ascii="Times New Roman" w:hAnsi="Times New Roman" w:cs="Times New Roman"/>
          <w:color w:val="FFFFFF"/>
          <w:shd w:val="clear" w:color="auto" w:fill="030504"/>
          <w:lang w:val="sk-SK"/>
        </w:rPr>
      </w:pPr>
      <w:r w:rsidRPr="0083187B">
        <w:rPr>
          <w:rFonts w:ascii="Times New Roman" w:hAnsi="Times New Roman" w:cs="Times New Roman"/>
          <w:color w:val="FFFFFF"/>
          <w:shd w:val="clear" w:color="auto" w:fill="030504"/>
          <w:lang w:val="sk-SK"/>
        </w:rPr>
        <w:t>12</w:t>
      </w:r>
      <w:r w:rsidRPr="0083187B">
        <w:rPr>
          <w:rFonts w:ascii="Times New Roman" w:hAnsi="Times New Roman" w:cs="Times New Roman"/>
          <w:lang w:val="sk-SK"/>
        </w:rPr>
        <w:t xml:space="preserve"> – premáva v dňoch letných prázdnin,</w:t>
      </w:r>
    </w:p>
    <w:p w:rsidR="0083187B" w:rsidRPr="0083187B" w:rsidRDefault="0083187B" w:rsidP="0083187B">
      <w:pPr>
        <w:spacing w:after="120"/>
        <w:ind w:firstLine="284"/>
        <w:jc w:val="both"/>
        <w:rPr>
          <w:rFonts w:ascii="Times New Roman" w:hAnsi="Times New Roman" w:cs="Times New Roman"/>
          <w:color w:val="FFFFFF"/>
          <w:shd w:val="clear" w:color="auto" w:fill="030504"/>
          <w:lang w:val="sk-SK"/>
        </w:rPr>
      </w:pPr>
      <w:r w:rsidRPr="0083187B">
        <w:rPr>
          <w:rFonts w:ascii="Times New Roman" w:hAnsi="Times New Roman" w:cs="Times New Roman"/>
          <w:color w:val="FFFFFF"/>
          <w:shd w:val="clear" w:color="auto" w:fill="030504"/>
          <w:lang w:val="sk-SK"/>
        </w:rPr>
        <w:t>13</w:t>
      </w:r>
      <w:r w:rsidRPr="0083187B">
        <w:rPr>
          <w:rFonts w:ascii="Times New Roman" w:hAnsi="Times New Roman" w:cs="Times New Roman"/>
          <w:lang w:val="sk-SK"/>
        </w:rPr>
        <w:t xml:space="preserve"> – nepremáva v dňoch letných prázdnin,</w:t>
      </w:r>
    </w:p>
    <w:p w:rsidR="0083187B" w:rsidRPr="0083187B" w:rsidRDefault="0083187B" w:rsidP="0083187B">
      <w:pPr>
        <w:spacing w:after="120"/>
        <w:ind w:firstLine="284"/>
        <w:jc w:val="both"/>
        <w:rPr>
          <w:rFonts w:ascii="Times New Roman" w:hAnsi="Times New Roman" w:cs="Times New Roman"/>
          <w:lang w:val="sk-SK"/>
        </w:rPr>
      </w:pPr>
      <w:r w:rsidRPr="0083187B">
        <w:rPr>
          <w:rFonts w:ascii="Times New Roman" w:hAnsi="Times New Roman" w:cs="Times New Roman"/>
          <w:color w:val="FFFFFF"/>
          <w:shd w:val="clear" w:color="auto" w:fill="030504"/>
          <w:lang w:val="sk-SK"/>
        </w:rPr>
        <w:t>14</w:t>
      </w:r>
      <w:r w:rsidRPr="0083187B">
        <w:rPr>
          <w:rFonts w:ascii="Times New Roman" w:hAnsi="Times New Roman" w:cs="Times New Roman"/>
          <w:lang w:val="sk-SK"/>
        </w:rPr>
        <w:t xml:space="preserve"> – premáva v dňoch vianočných prázdnin,</w:t>
      </w:r>
    </w:p>
    <w:p w:rsidR="0083187B" w:rsidRPr="0083187B" w:rsidRDefault="0083187B" w:rsidP="0083187B">
      <w:pPr>
        <w:spacing w:after="120"/>
        <w:ind w:firstLine="284"/>
        <w:jc w:val="both"/>
        <w:rPr>
          <w:rFonts w:ascii="Times New Roman" w:hAnsi="Times New Roman" w:cs="Times New Roman"/>
          <w:lang w:val="sk-SK"/>
        </w:rPr>
      </w:pPr>
      <w:r w:rsidRPr="0083187B">
        <w:rPr>
          <w:rFonts w:ascii="Times New Roman" w:hAnsi="Times New Roman" w:cs="Times New Roman"/>
          <w:color w:val="FFFFFF"/>
          <w:shd w:val="clear" w:color="auto" w:fill="030504"/>
          <w:lang w:val="sk-SK"/>
        </w:rPr>
        <w:t>15</w:t>
      </w:r>
      <w:r w:rsidRPr="0083187B">
        <w:rPr>
          <w:rFonts w:ascii="Times New Roman" w:hAnsi="Times New Roman" w:cs="Times New Roman"/>
          <w:lang w:val="sk-SK"/>
        </w:rPr>
        <w:t xml:space="preserve"> – nepremáva v dňoch vianočných prázdnin,</w:t>
      </w:r>
    </w:p>
    <w:p w:rsidR="0083187B" w:rsidRPr="0083187B" w:rsidRDefault="0083187B" w:rsidP="0083187B">
      <w:pPr>
        <w:spacing w:after="120"/>
        <w:ind w:firstLine="284"/>
        <w:jc w:val="both"/>
        <w:rPr>
          <w:rFonts w:ascii="Times New Roman" w:hAnsi="Times New Roman" w:cs="Times New Roman"/>
          <w:color w:val="FFFFFF"/>
          <w:shd w:val="clear" w:color="auto" w:fill="030504"/>
          <w:lang w:val="sk-SK"/>
        </w:rPr>
      </w:pPr>
      <w:r w:rsidRPr="0083187B">
        <w:rPr>
          <w:rFonts w:ascii="Times New Roman" w:hAnsi="Times New Roman" w:cs="Times New Roman"/>
          <w:color w:val="FFFFFF"/>
          <w:shd w:val="clear" w:color="auto" w:fill="030504"/>
          <w:lang w:val="sk-SK"/>
        </w:rPr>
        <w:t>16</w:t>
      </w:r>
      <w:r w:rsidRPr="0083187B">
        <w:rPr>
          <w:rFonts w:ascii="Times New Roman" w:hAnsi="Times New Roman" w:cs="Times New Roman"/>
          <w:lang w:val="sk-SK"/>
        </w:rPr>
        <w:t xml:space="preserve"> – nepremáva v dňoch jarných prázdnin,</w:t>
      </w:r>
    </w:p>
    <w:p w:rsidR="0083187B" w:rsidRPr="0083187B" w:rsidRDefault="0083187B" w:rsidP="0083187B">
      <w:pPr>
        <w:spacing w:after="120"/>
        <w:ind w:firstLine="284"/>
        <w:jc w:val="both"/>
        <w:rPr>
          <w:rFonts w:ascii="Times New Roman" w:hAnsi="Times New Roman" w:cs="Times New Roman"/>
          <w:color w:val="FFFFFF"/>
          <w:shd w:val="clear" w:color="auto" w:fill="030504"/>
          <w:lang w:val="sk-SK"/>
        </w:rPr>
      </w:pPr>
      <w:r w:rsidRPr="0083187B">
        <w:rPr>
          <w:rFonts w:ascii="Times New Roman" w:hAnsi="Times New Roman" w:cs="Times New Roman"/>
          <w:color w:val="FFFFFF"/>
          <w:shd w:val="clear" w:color="auto" w:fill="030504"/>
          <w:lang w:val="sk-SK"/>
        </w:rPr>
        <w:t>17</w:t>
      </w:r>
      <w:r w:rsidRPr="0083187B">
        <w:rPr>
          <w:rFonts w:ascii="Times New Roman" w:hAnsi="Times New Roman" w:cs="Times New Roman"/>
          <w:lang w:val="sk-SK"/>
        </w:rPr>
        <w:t xml:space="preserve"> – premáva v dňoch jarných prázdnin,</w:t>
      </w:r>
    </w:p>
    <w:p w:rsidR="0083187B" w:rsidRPr="0083187B" w:rsidRDefault="0083187B" w:rsidP="0083187B">
      <w:pPr>
        <w:spacing w:after="120"/>
        <w:ind w:firstLine="284"/>
        <w:jc w:val="both"/>
        <w:rPr>
          <w:rFonts w:ascii="Times New Roman" w:hAnsi="Times New Roman" w:cs="Times New Roman"/>
          <w:color w:val="FFFFFF"/>
          <w:shd w:val="clear" w:color="auto" w:fill="030504"/>
          <w:lang w:val="sk-SK"/>
        </w:rPr>
      </w:pPr>
      <w:r w:rsidRPr="0083187B">
        <w:rPr>
          <w:rFonts w:ascii="Times New Roman" w:hAnsi="Times New Roman" w:cs="Times New Roman"/>
          <w:color w:val="FFFFFF"/>
          <w:shd w:val="clear" w:color="auto" w:fill="030504"/>
          <w:lang w:val="sk-SK"/>
        </w:rPr>
        <w:t>18</w:t>
      </w:r>
      <w:r w:rsidRPr="0083187B">
        <w:rPr>
          <w:rFonts w:ascii="Times New Roman" w:hAnsi="Times New Roman" w:cs="Times New Roman"/>
          <w:lang w:val="sk-SK"/>
        </w:rPr>
        <w:t xml:space="preserve"> – premáva počas Vianoc a Veľkej noci,</w:t>
      </w:r>
    </w:p>
    <w:p w:rsidR="0083187B" w:rsidRPr="0083187B" w:rsidRDefault="0083187B" w:rsidP="0083187B">
      <w:pPr>
        <w:spacing w:after="120"/>
        <w:ind w:firstLine="284"/>
        <w:jc w:val="both"/>
        <w:rPr>
          <w:rFonts w:ascii="Times New Roman" w:hAnsi="Times New Roman" w:cs="Times New Roman"/>
          <w:color w:val="FFFFFF"/>
          <w:shd w:val="clear" w:color="auto" w:fill="030504"/>
          <w:lang w:val="sk-SK"/>
        </w:rPr>
      </w:pPr>
      <w:r w:rsidRPr="0083187B">
        <w:rPr>
          <w:rFonts w:ascii="Times New Roman" w:hAnsi="Times New Roman" w:cs="Times New Roman"/>
          <w:color w:val="FFFFFF"/>
          <w:shd w:val="clear" w:color="auto" w:fill="030504"/>
          <w:lang w:val="sk-SK"/>
        </w:rPr>
        <w:t>19</w:t>
      </w:r>
      <w:r w:rsidRPr="0083187B">
        <w:rPr>
          <w:rFonts w:ascii="Times New Roman" w:hAnsi="Times New Roman" w:cs="Times New Roman"/>
          <w:lang w:val="sk-SK"/>
        </w:rPr>
        <w:t xml:space="preserve"> – nepremáva počas Vianoc a Veľkej noci,</w:t>
      </w:r>
    </w:p>
    <w:p w:rsidR="0083187B" w:rsidRPr="0083187B" w:rsidRDefault="0083187B" w:rsidP="0083187B">
      <w:pPr>
        <w:spacing w:after="120"/>
        <w:ind w:firstLine="284"/>
        <w:jc w:val="both"/>
        <w:rPr>
          <w:rFonts w:ascii="Times New Roman" w:hAnsi="Times New Roman" w:cs="Times New Roman"/>
          <w:color w:val="FFFFFF"/>
          <w:shd w:val="clear" w:color="auto" w:fill="030504"/>
          <w:lang w:val="sk-SK"/>
        </w:rPr>
      </w:pPr>
      <w:r w:rsidRPr="0083187B">
        <w:rPr>
          <w:rFonts w:ascii="Times New Roman" w:hAnsi="Times New Roman" w:cs="Times New Roman"/>
          <w:color w:val="FFFFFF"/>
          <w:shd w:val="clear" w:color="auto" w:fill="030504"/>
          <w:lang w:val="sk-SK"/>
        </w:rPr>
        <w:t>20</w:t>
      </w:r>
      <w:r w:rsidRPr="0083187B">
        <w:rPr>
          <w:rFonts w:ascii="Times New Roman" w:hAnsi="Times New Roman" w:cs="Times New Roman"/>
          <w:lang w:val="sk-SK"/>
        </w:rPr>
        <w:t xml:space="preserve"> – premáva počas Vianoc a Veľkej noci a letných prázdnin,</w:t>
      </w:r>
    </w:p>
    <w:p w:rsidR="0083187B" w:rsidRPr="0083187B" w:rsidRDefault="0083187B" w:rsidP="0083187B">
      <w:pPr>
        <w:spacing w:after="120"/>
        <w:ind w:firstLine="284"/>
        <w:jc w:val="both"/>
        <w:rPr>
          <w:rFonts w:ascii="Times New Roman" w:hAnsi="Times New Roman" w:cs="Times New Roman"/>
          <w:color w:val="FFFFFF"/>
          <w:shd w:val="clear" w:color="auto" w:fill="030504"/>
          <w:lang w:val="sk-SK"/>
        </w:rPr>
      </w:pPr>
      <w:r w:rsidRPr="0083187B">
        <w:rPr>
          <w:rFonts w:ascii="Times New Roman" w:hAnsi="Times New Roman" w:cs="Times New Roman"/>
          <w:color w:val="FFFFFF"/>
          <w:shd w:val="clear" w:color="auto" w:fill="030504"/>
          <w:lang w:val="sk-SK"/>
        </w:rPr>
        <w:t>21</w:t>
      </w:r>
      <w:r w:rsidRPr="0083187B">
        <w:rPr>
          <w:rFonts w:ascii="Times New Roman" w:hAnsi="Times New Roman" w:cs="Times New Roman"/>
          <w:lang w:val="sk-SK"/>
        </w:rPr>
        <w:t>- nepremáva počas Vianoc a Veľkej noci a letných prázdnin,</w:t>
      </w:r>
    </w:p>
    <w:p w:rsidR="0083187B" w:rsidRPr="0083187B" w:rsidRDefault="0083187B" w:rsidP="0083187B">
      <w:pPr>
        <w:spacing w:after="120"/>
        <w:ind w:firstLine="284"/>
        <w:jc w:val="both"/>
        <w:rPr>
          <w:rFonts w:ascii="Times New Roman" w:hAnsi="Times New Roman" w:cs="Times New Roman"/>
          <w:color w:val="FFFFFF"/>
          <w:shd w:val="clear" w:color="auto" w:fill="030504"/>
          <w:lang w:val="sk-SK"/>
        </w:rPr>
      </w:pPr>
      <w:r w:rsidRPr="0083187B">
        <w:rPr>
          <w:rFonts w:ascii="Times New Roman" w:hAnsi="Times New Roman" w:cs="Times New Roman"/>
          <w:color w:val="FFFFFF"/>
          <w:shd w:val="clear" w:color="auto" w:fill="030504"/>
          <w:lang w:val="sk-SK"/>
        </w:rPr>
        <w:t>22</w:t>
      </w:r>
      <w:r w:rsidRPr="0083187B">
        <w:rPr>
          <w:rFonts w:ascii="Times New Roman" w:hAnsi="Times New Roman" w:cs="Times New Roman"/>
          <w:lang w:val="sk-SK"/>
        </w:rPr>
        <w:t xml:space="preserve"> – premáva deň pred školským vyučovaním,</w:t>
      </w:r>
    </w:p>
    <w:p w:rsidR="0083187B" w:rsidRPr="0083187B" w:rsidRDefault="0083187B" w:rsidP="0083187B">
      <w:pPr>
        <w:spacing w:after="120"/>
        <w:ind w:firstLine="284"/>
        <w:jc w:val="both"/>
        <w:rPr>
          <w:rFonts w:ascii="Times New Roman" w:hAnsi="Times New Roman" w:cs="Times New Roman"/>
          <w:lang w:val="sk-SK"/>
        </w:rPr>
      </w:pPr>
      <w:r w:rsidRPr="0083187B">
        <w:rPr>
          <w:rFonts w:ascii="Times New Roman" w:hAnsi="Times New Roman" w:cs="Times New Roman"/>
          <w:color w:val="FFFFFF"/>
          <w:shd w:val="clear" w:color="auto" w:fill="030504"/>
          <w:lang w:val="sk-SK"/>
        </w:rPr>
        <w:t>23</w:t>
      </w:r>
      <w:r w:rsidRPr="0083187B">
        <w:rPr>
          <w:rFonts w:ascii="Times New Roman" w:hAnsi="Times New Roman" w:cs="Times New Roman"/>
          <w:lang w:val="sk-SK"/>
        </w:rPr>
        <w:t xml:space="preserve"> – nepremáva deň pred školským vyučovaním,</w:t>
      </w:r>
    </w:p>
    <w:p w:rsidR="0083187B" w:rsidRPr="0083187B" w:rsidRDefault="0083187B" w:rsidP="0083187B">
      <w:pPr>
        <w:spacing w:after="120"/>
        <w:ind w:firstLine="284"/>
        <w:jc w:val="both"/>
        <w:rPr>
          <w:rFonts w:ascii="Times New Roman" w:hAnsi="Times New Roman" w:cs="Times New Roman"/>
          <w:color w:val="FFFFFF"/>
          <w:shd w:val="clear" w:color="auto" w:fill="030504"/>
          <w:lang w:val="sk-SK"/>
        </w:rPr>
      </w:pPr>
      <w:r w:rsidRPr="0083187B">
        <w:rPr>
          <w:rFonts w:ascii="Times New Roman" w:hAnsi="Times New Roman" w:cs="Times New Roman"/>
          <w:color w:val="FFFFFF"/>
          <w:shd w:val="clear" w:color="auto" w:fill="030504"/>
          <w:lang w:val="sk-SK"/>
        </w:rPr>
        <w:t>24</w:t>
      </w:r>
      <w:r w:rsidRPr="0083187B">
        <w:rPr>
          <w:rFonts w:ascii="Times New Roman" w:hAnsi="Times New Roman" w:cs="Times New Roman"/>
          <w:lang w:val="sk-SK"/>
        </w:rPr>
        <w:t xml:space="preserve"> – nepremáva 24.12.,</w:t>
      </w:r>
    </w:p>
    <w:p w:rsidR="0083187B" w:rsidRPr="0083187B" w:rsidRDefault="0083187B" w:rsidP="0083187B">
      <w:pPr>
        <w:spacing w:after="120"/>
        <w:ind w:firstLine="284"/>
        <w:jc w:val="both"/>
        <w:rPr>
          <w:rFonts w:ascii="Times New Roman" w:hAnsi="Times New Roman" w:cs="Times New Roman"/>
          <w:color w:val="FFFFFF"/>
          <w:shd w:val="clear" w:color="auto" w:fill="030504"/>
          <w:lang w:val="sk-SK"/>
        </w:rPr>
      </w:pPr>
      <w:r w:rsidRPr="0083187B">
        <w:rPr>
          <w:rFonts w:ascii="Times New Roman" w:hAnsi="Times New Roman" w:cs="Times New Roman"/>
          <w:color w:val="FFFFFF"/>
          <w:shd w:val="clear" w:color="auto" w:fill="030504"/>
          <w:lang w:val="sk-SK"/>
        </w:rPr>
        <w:t>25</w:t>
      </w:r>
      <w:r w:rsidRPr="0083187B">
        <w:rPr>
          <w:rFonts w:ascii="Times New Roman" w:hAnsi="Times New Roman" w:cs="Times New Roman"/>
          <w:lang w:val="sk-SK"/>
        </w:rPr>
        <w:t xml:space="preserve"> – nepremáva 25.12.,</w:t>
      </w:r>
    </w:p>
    <w:p w:rsidR="0083187B" w:rsidRPr="0083187B" w:rsidRDefault="0083187B" w:rsidP="0083187B">
      <w:pPr>
        <w:spacing w:after="120"/>
        <w:ind w:firstLine="284"/>
        <w:jc w:val="both"/>
        <w:rPr>
          <w:rFonts w:ascii="Times New Roman" w:hAnsi="Times New Roman" w:cs="Times New Roman"/>
          <w:color w:val="FFFFFF"/>
          <w:shd w:val="clear" w:color="auto" w:fill="030504"/>
          <w:lang w:val="sk-SK"/>
        </w:rPr>
      </w:pPr>
      <w:r w:rsidRPr="0083187B">
        <w:rPr>
          <w:rFonts w:ascii="Times New Roman" w:hAnsi="Times New Roman" w:cs="Times New Roman"/>
          <w:color w:val="FFFFFF"/>
          <w:shd w:val="clear" w:color="auto" w:fill="030504"/>
          <w:lang w:val="sk-SK"/>
        </w:rPr>
        <w:t>26</w:t>
      </w:r>
      <w:r w:rsidRPr="0083187B">
        <w:rPr>
          <w:rFonts w:ascii="Times New Roman" w:hAnsi="Times New Roman" w:cs="Times New Roman"/>
          <w:lang w:val="sk-SK"/>
        </w:rPr>
        <w:t xml:space="preserve"> – nepremáva 26.12.,</w:t>
      </w:r>
    </w:p>
    <w:p w:rsidR="0083187B" w:rsidRPr="0083187B" w:rsidRDefault="0083187B" w:rsidP="0083187B">
      <w:pPr>
        <w:spacing w:after="120"/>
        <w:ind w:firstLine="284"/>
        <w:jc w:val="both"/>
        <w:rPr>
          <w:rFonts w:ascii="Times New Roman" w:hAnsi="Times New Roman" w:cs="Times New Roman"/>
          <w:color w:val="FFFFFF"/>
          <w:shd w:val="clear" w:color="auto" w:fill="030504"/>
          <w:lang w:val="sk-SK"/>
        </w:rPr>
      </w:pPr>
      <w:r w:rsidRPr="0083187B">
        <w:rPr>
          <w:rFonts w:ascii="Times New Roman" w:hAnsi="Times New Roman" w:cs="Times New Roman"/>
          <w:color w:val="FFFFFF"/>
          <w:shd w:val="clear" w:color="auto" w:fill="030504"/>
          <w:lang w:val="sk-SK"/>
        </w:rPr>
        <w:t>27</w:t>
      </w:r>
      <w:r w:rsidRPr="0083187B">
        <w:rPr>
          <w:rFonts w:ascii="Times New Roman" w:hAnsi="Times New Roman" w:cs="Times New Roman"/>
          <w:lang w:val="sk-SK"/>
        </w:rPr>
        <w:t xml:space="preserve"> – nepremáva cez Veľký piatok,</w:t>
      </w:r>
    </w:p>
    <w:p w:rsidR="0083187B" w:rsidRPr="0083187B" w:rsidRDefault="0083187B" w:rsidP="0083187B">
      <w:pPr>
        <w:spacing w:after="120"/>
        <w:ind w:firstLine="284"/>
        <w:jc w:val="both"/>
        <w:rPr>
          <w:rFonts w:ascii="Times New Roman" w:hAnsi="Times New Roman" w:cs="Times New Roman"/>
          <w:color w:val="FFFFFF"/>
          <w:shd w:val="clear" w:color="auto" w:fill="030504"/>
          <w:lang w:val="sk-SK"/>
        </w:rPr>
      </w:pPr>
      <w:r w:rsidRPr="0083187B">
        <w:rPr>
          <w:rFonts w:ascii="Times New Roman" w:hAnsi="Times New Roman" w:cs="Times New Roman"/>
          <w:color w:val="FFFFFF"/>
          <w:shd w:val="clear" w:color="auto" w:fill="030504"/>
          <w:lang w:val="sk-SK"/>
        </w:rPr>
        <w:t>28</w:t>
      </w:r>
      <w:r w:rsidRPr="0083187B">
        <w:rPr>
          <w:rFonts w:ascii="Times New Roman" w:hAnsi="Times New Roman" w:cs="Times New Roman"/>
          <w:lang w:val="sk-SK"/>
        </w:rPr>
        <w:t xml:space="preserve"> – nepremáva cez Veľkonočnú nedeľu,</w:t>
      </w:r>
    </w:p>
    <w:p w:rsidR="0083187B" w:rsidRPr="0083187B" w:rsidRDefault="0083187B" w:rsidP="0083187B">
      <w:pPr>
        <w:spacing w:after="120"/>
        <w:ind w:firstLine="284"/>
        <w:jc w:val="both"/>
        <w:rPr>
          <w:rFonts w:ascii="Times New Roman" w:hAnsi="Times New Roman" w:cs="Times New Roman"/>
          <w:color w:val="FFFFFF"/>
          <w:shd w:val="clear" w:color="auto" w:fill="030504"/>
          <w:lang w:val="sk-SK"/>
        </w:rPr>
      </w:pPr>
      <w:r w:rsidRPr="0083187B">
        <w:rPr>
          <w:rFonts w:ascii="Times New Roman" w:hAnsi="Times New Roman" w:cs="Times New Roman"/>
          <w:color w:val="FFFFFF"/>
          <w:shd w:val="clear" w:color="auto" w:fill="030504"/>
          <w:lang w:val="sk-SK"/>
        </w:rPr>
        <w:t>29</w:t>
      </w:r>
      <w:r w:rsidRPr="0083187B">
        <w:rPr>
          <w:rFonts w:ascii="Times New Roman" w:hAnsi="Times New Roman" w:cs="Times New Roman"/>
          <w:lang w:val="sk-SK"/>
        </w:rPr>
        <w:t xml:space="preserve"> – nepremáva cez Veľkonočný pondelok,</w:t>
      </w:r>
    </w:p>
    <w:p w:rsidR="0083187B" w:rsidRPr="0083187B" w:rsidRDefault="0083187B" w:rsidP="0083187B">
      <w:pPr>
        <w:spacing w:after="120"/>
        <w:ind w:firstLine="284"/>
        <w:jc w:val="both"/>
        <w:rPr>
          <w:rFonts w:ascii="Times New Roman" w:hAnsi="Times New Roman" w:cs="Times New Roman"/>
          <w:color w:val="FFFFFF"/>
          <w:shd w:val="clear" w:color="auto" w:fill="030504"/>
          <w:lang w:val="sk-SK"/>
        </w:rPr>
      </w:pPr>
      <w:r w:rsidRPr="0083187B">
        <w:rPr>
          <w:rFonts w:ascii="Times New Roman" w:hAnsi="Times New Roman" w:cs="Times New Roman"/>
          <w:color w:val="FFFFFF"/>
          <w:shd w:val="clear" w:color="auto" w:fill="030504"/>
          <w:lang w:val="sk-SK"/>
        </w:rPr>
        <w:t>30</w:t>
      </w:r>
      <w:r w:rsidRPr="0083187B">
        <w:rPr>
          <w:rFonts w:ascii="Times New Roman" w:hAnsi="Times New Roman" w:cs="Times New Roman"/>
          <w:lang w:val="sk-SK"/>
        </w:rPr>
        <w:t xml:space="preserve"> – premáva 31.12.,</w:t>
      </w:r>
    </w:p>
    <w:p w:rsidR="0083187B" w:rsidRPr="0083187B" w:rsidRDefault="0083187B" w:rsidP="0083187B">
      <w:pPr>
        <w:spacing w:after="120"/>
        <w:ind w:firstLine="284"/>
        <w:jc w:val="both"/>
        <w:rPr>
          <w:rFonts w:ascii="Times New Roman" w:hAnsi="Times New Roman" w:cs="Times New Roman"/>
          <w:color w:val="FFFFFF"/>
          <w:shd w:val="clear" w:color="auto" w:fill="030504"/>
          <w:lang w:val="sk-SK"/>
        </w:rPr>
      </w:pPr>
      <w:r w:rsidRPr="0083187B">
        <w:rPr>
          <w:rFonts w:ascii="Times New Roman" w:hAnsi="Times New Roman" w:cs="Times New Roman"/>
          <w:color w:val="FFFFFF"/>
          <w:shd w:val="clear" w:color="auto" w:fill="030504"/>
          <w:lang w:val="sk-SK"/>
        </w:rPr>
        <w:lastRenderedPageBreak/>
        <w:t>31</w:t>
      </w:r>
      <w:r w:rsidRPr="0083187B">
        <w:rPr>
          <w:rFonts w:ascii="Times New Roman" w:hAnsi="Times New Roman" w:cs="Times New Roman"/>
          <w:color w:val="FFFFFF"/>
          <w:lang w:val="sk-SK"/>
        </w:rPr>
        <w:t xml:space="preserve"> </w:t>
      </w:r>
      <w:r w:rsidRPr="0083187B">
        <w:rPr>
          <w:rFonts w:ascii="Times New Roman" w:hAnsi="Times New Roman" w:cs="Times New Roman"/>
          <w:lang w:val="sk-SK"/>
        </w:rPr>
        <w:t>- nepremáva 31.12.,</w:t>
      </w:r>
    </w:p>
    <w:p w:rsidR="0083187B" w:rsidRPr="0083187B" w:rsidRDefault="0083187B" w:rsidP="0083187B">
      <w:pPr>
        <w:spacing w:after="120"/>
        <w:ind w:firstLine="284"/>
        <w:jc w:val="both"/>
        <w:rPr>
          <w:rFonts w:ascii="Times New Roman" w:hAnsi="Times New Roman" w:cs="Times New Roman"/>
          <w:color w:val="FFFFFF"/>
          <w:shd w:val="clear" w:color="auto" w:fill="030504"/>
          <w:lang w:val="sk-SK"/>
        </w:rPr>
      </w:pPr>
      <w:r w:rsidRPr="0083187B">
        <w:rPr>
          <w:rFonts w:ascii="Times New Roman" w:hAnsi="Times New Roman" w:cs="Times New Roman"/>
          <w:color w:val="FFFFFF"/>
          <w:shd w:val="clear" w:color="auto" w:fill="030504"/>
          <w:lang w:val="sk-SK"/>
        </w:rPr>
        <w:t>32</w:t>
      </w:r>
      <w:r w:rsidRPr="0083187B">
        <w:rPr>
          <w:rFonts w:ascii="Times New Roman" w:hAnsi="Times New Roman" w:cs="Times New Roman"/>
          <w:color w:val="FFFFFF"/>
          <w:lang w:val="sk-SK"/>
        </w:rPr>
        <w:t xml:space="preserve"> </w:t>
      </w:r>
      <w:r w:rsidRPr="0083187B">
        <w:rPr>
          <w:rFonts w:ascii="Times New Roman" w:hAnsi="Times New Roman" w:cs="Times New Roman"/>
          <w:lang w:val="sk-SK"/>
        </w:rPr>
        <w:t>– nepremáva 1.1.,</w:t>
      </w:r>
    </w:p>
    <w:p w:rsidR="0083187B" w:rsidRPr="0083187B" w:rsidRDefault="0083187B" w:rsidP="0083187B">
      <w:pPr>
        <w:spacing w:after="120"/>
        <w:ind w:firstLine="284"/>
        <w:jc w:val="both"/>
        <w:rPr>
          <w:rFonts w:ascii="Times New Roman" w:hAnsi="Times New Roman" w:cs="Times New Roman"/>
          <w:color w:val="FFFFFF"/>
          <w:shd w:val="clear" w:color="auto" w:fill="030504"/>
          <w:lang w:val="sk-SK"/>
        </w:rPr>
      </w:pPr>
      <w:r w:rsidRPr="0083187B">
        <w:rPr>
          <w:rFonts w:ascii="Times New Roman" w:hAnsi="Times New Roman" w:cs="Times New Roman"/>
          <w:color w:val="FFFFFF"/>
          <w:shd w:val="clear" w:color="auto" w:fill="030504"/>
          <w:lang w:val="sk-SK"/>
        </w:rPr>
        <w:t>33</w:t>
      </w:r>
      <w:r w:rsidRPr="0083187B">
        <w:rPr>
          <w:rFonts w:ascii="Times New Roman" w:hAnsi="Times New Roman" w:cs="Times New Roman"/>
          <w:color w:val="FFFFFF"/>
          <w:lang w:val="sk-SK"/>
        </w:rPr>
        <w:t xml:space="preserve"> </w:t>
      </w:r>
      <w:r w:rsidRPr="0083187B">
        <w:rPr>
          <w:rFonts w:ascii="Times New Roman" w:hAnsi="Times New Roman" w:cs="Times New Roman"/>
          <w:lang w:val="sk-SK"/>
        </w:rPr>
        <w:t>- nepremáva 6.1.,</w:t>
      </w:r>
    </w:p>
    <w:p w:rsidR="0083187B" w:rsidRPr="0083187B" w:rsidRDefault="0083187B" w:rsidP="0083187B">
      <w:pPr>
        <w:spacing w:after="120"/>
        <w:ind w:firstLine="284"/>
        <w:jc w:val="both"/>
        <w:rPr>
          <w:rFonts w:ascii="Times New Roman" w:hAnsi="Times New Roman" w:cs="Times New Roman"/>
          <w:color w:val="FFFFFF"/>
          <w:shd w:val="clear" w:color="auto" w:fill="030504"/>
          <w:lang w:val="sk-SK"/>
        </w:rPr>
      </w:pPr>
      <w:r w:rsidRPr="0083187B">
        <w:rPr>
          <w:rFonts w:ascii="Times New Roman" w:hAnsi="Times New Roman" w:cs="Times New Roman"/>
          <w:color w:val="FFFFFF"/>
          <w:shd w:val="clear" w:color="auto" w:fill="030504"/>
          <w:lang w:val="sk-SK"/>
        </w:rPr>
        <w:t>34</w:t>
      </w:r>
      <w:r w:rsidRPr="0083187B">
        <w:rPr>
          <w:rFonts w:ascii="Times New Roman" w:hAnsi="Times New Roman" w:cs="Times New Roman"/>
          <w:color w:val="FFFFFF"/>
          <w:lang w:val="sk-SK"/>
        </w:rPr>
        <w:t xml:space="preserve"> </w:t>
      </w:r>
      <w:r w:rsidRPr="0083187B">
        <w:rPr>
          <w:rFonts w:ascii="Times New Roman" w:hAnsi="Times New Roman" w:cs="Times New Roman"/>
          <w:lang w:val="sk-SK"/>
        </w:rPr>
        <w:t>– premáva 1.11.,</w:t>
      </w:r>
    </w:p>
    <w:p w:rsidR="0083187B" w:rsidRPr="0083187B" w:rsidRDefault="0083187B" w:rsidP="0083187B">
      <w:pPr>
        <w:spacing w:after="120"/>
        <w:ind w:firstLine="284"/>
        <w:jc w:val="both"/>
        <w:rPr>
          <w:rFonts w:ascii="Times New Roman" w:hAnsi="Times New Roman" w:cs="Times New Roman"/>
          <w:color w:val="FFFFFF"/>
          <w:shd w:val="clear" w:color="auto" w:fill="030504"/>
          <w:lang w:val="sk-SK"/>
        </w:rPr>
      </w:pPr>
      <w:r w:rsidRPr="0083187B">
        <w:rPr>
          <w:rFonts w:ascii="Times New Roman" w:hAnsi="Times New Roman" w:cs="Times New Roman"/>
          <w:color w:val="FFFFFF"/>
          <w:shd w:val="clear" w:color="auto" w:fill="030504"/>
          <w:lang w:val="sk-SK"/>
        </w:rPr>
        <w:t>35</w:t>
      </w:r>
      <w:r w:rsidRPr="0083187B">
        <w:rPr>
          <w:rFonts w:ascii="Times New Roman" w:hAnsi="Times New Roman" w:cs="Times New Roman"/>
          <w:color w:val="FFFFFF"/>
          <w:lang w:val="sk-SK"/>
        </w:rPr>
        <w:t xml:space="preserve"> </w:t>
      </w:r>
      <w:r w:rsidRPr="0083187B">
        <w:rPr>
          <w:rFonts w:ascii="Times New Roman" w:hAnsi="Times New Roman" w:cs="Times New Roman"/>
          <w:lang w:val="sk-SK"/>
        </w:rPr>
        <w:t>– nepremáva 1.11.,</w:t>
      </w:r>
    </w:p>
    <w:p w:rsidR="0083187B" w:rsidRPr="0083187B" w:rsidRDefault="0083187B" w:rsidP="0083187B">
      <w:pPr>
        <w:spacing w:after="120"/>
        <w:ind w:firstLine="284"/>
        <w:jc w:val="both"/>
        <w:rPr>
          <w:rFonts w:ascii="Times New Roman" w:hAnsi="Times New Roman" w:cs="Times New Roman"/>
          <w:color w:val="FFFFFF"/>
          <w:shd w:val="clear" w:color="auto" w:fill="030504"/>
          <w:lang w:val="sk-SK"/>
        </w:rPr>
      </w:pPr>
      <w:r w:rsidRPr="0083187B">
        <w:rPr>
          <w:rFonts w:ascii="Times New Roman" w:hAnsi="Times New Roman" w:cs="Times New Roman"/>
          <w:color w:val="FFFFFF"/>
          <w:shd w:val="clear" w:color="auto" w:fill="030504"/>
          <w:lang w:val="sk-SK"/>
        </w:rPr>
        <w:t>36</w:t>
      </w:r>
      <w:r w:rsidRPr="0083187B">
        <w:rPr>
          <w:rFonts w:ascii="Times New Roman" w:hAnsi="Times New Roman" w:cs="Times New Roman"/>
          <w:color w:val="FFFFFF"/>
          <w:lang w:val="sk-SK"/>
        </w:rPr>
        <w:t xml:space="preserve"> </w:t>
      </w:r>
      <w:r w:rsidRPr="0083187B">
        <w:rPr>
          <w:rFonts w:ascii="Times New Roman" w:hAnsi="Times New Roman" w:cs="Times New Roman"/>
          <w:lang w:val="sk-SK"/>
        </w:rPr>
        <w:t>– premáva v deň štátneho sviatku,</w:t>
      </w:r>
    </w:p>
    <w:p w:rsidR="0083187B" w:rsidRPr="0083187B" w:rsidRDefault="0083187B" w:rsidP="0083187B">
      <w:pPr>
        <w:spacing w:after="120"/>
        <w:ind w:firstLine="284"/>
        <w:jc w:val="both"/>
        <w:rPr>
          <w:rFonts w:ascii="Times New Roman" w:hAnsi="Times New Roman" w:cs="Times New Roman"/>
          <w:color w:val="FFFFFF"/>
          <w:shd w:val="clear" w:color="auto" w:fill="030504"/>
          <w:lang w:val="sk-SK"/>
        </w:rPr>
      </w:pPr>
      <w:r w:rsidRPr="0083187B">
        <w:rPr>
          <w:rFonts w:ascii="Times New Roman" w:hAnsi="Times New Roman" w:cs="Times New Roman"/>
          <w:color w:val="FFFFFF"/>
          <w:shd w:val="clear" w:color="auto" w:fill="030504"/>
          <w:lang w:val="sk-SK"/>
        </w:rPr>
        <w:t>37</w:t>
      </w:r>
      <w:r w:rsidRPr="0083187B">
        <w:rPr>
          <w:rFonts w:ascii="Times New Roman" w:hAnsi="Times New Roman" w:cs="Times New Roman"/>
          <w:lang w:val="sk-SK"/>
        </w:rPr>
        <w:t>- nepremáva v deň štátneho sviatku,</w:t>
      </w:r>
    </w:p>
    <w:p w:rsidR="0083187B" w:rsidRPr="0083187B" w:rsidRDefault="0083187B" w:rsidP="0083187B">
      <w:pPr>
        <w:spacing w:after="600"/>
        <w:ind w:firstLine="284"/>
        <w:jc w:val="both"/>
        <w:rPr>
          <w:rFonts w:ascii="Times New Roman" w:hAnsi="Times New Roman" w:cs="Times New Roman"/>
          <w:lang w:val="sk-SK"/>
        </w:rPr>
      </w:pPr>
      <w:r w:rsidRPr="0083187B">
        <w:rPr>
          <w:rFonts w:ascii="Times New Roman" w:hAnsi="Times New Roman" w:cs="Times New Roman"/>
          <w:color w:val="FFFFFF"/>
          <w:shd w:val="clear" w:color="auto" w:fill="030504"/>
          <w:lang w:val="sk-SK"/>
        </w:rPr>
        <w:t>99</w:t>
      </w:r>
      <w:r w:rsidRPr="0083187B">
        <w:rPr>
          <w:rFonts w:ascii="Times New Roman" w:hAnsi="Times New Roman" w:cs="Times New Roman"/>
          <w:lang w:val="sk-SK"/>
        </w:rPr>
        <w:t xml:space="preserve"> - premáva odo dňa vyhlásenia.</w:t>
      </w:r>
    </w:p>
    <w:p w:rsidR="0083187B" w:rsidRPr="0083187B" w:rsidRDefault="0083187B" w:rsidP="0083187B">
      <w:pPr>
        <w:jc w:val="both"/>
        <w:rPr>
          <w:rFonts w:ascii="Times New Roman" w:hAnsi="Times New Roman" w:cs="Times New Roman"/>
          <w:lang w:val="sk-SK"/>
        </w:rPr>
      </w:pPr>
    </w:p>
    <w:p w:rsidR="0083187B" w:rsidRPr="0083187B" w:rsidRDefault="0083187B" w:rsidP="00B65802">
      <w:pPr>
        <w:pStyle w:val="Odsekzoznamu"/>
        <w:numPr>
          <w:ilvl w:val="0"/>
          <w:numId w:val="4"/>
        </w:numPr>
        <w:spacing w:after="240"/>
        <w:ind w:left="284" w:hanging="284"/>
        <w:contextualSpacing w:val="0"/>
        <w:jc w:val="both"/>
        <w:rPr>
          <w:sz w:val="22"/>
          <w:szCs w:val="22"/>
        </w:rPr>
      </w:pPr>
      <w:r w:rsidRPr="0083187B">
        <w:rPr>
          <w:sz w:val="22"/>
          <w:szCs w:val="22"/>
        </w:rPr>
        <w:t>ZNAČKY INFORMATÍVNE</w:t>
      </w:r>
    </w:p>
    <w:p w:rsidR="0083187B" w:rsidRPr="0083187B" w:rsidRDefault="0083187B" w:rsidP="0083187B">
      <w:pPr>
        <w:spacing w:after="120"/>
        <w:ind w:firstLine="708"/>
        <w:jc w:val="both"/>
        <w:rPr>
          <w:rFonts w:ascii="Times New Roman" w:hAnsi="Times New Roman" w:cs="Times New Roman"/>
          <w:lang w:val="sk-SK"/>
        </w:rPr>
      </w:pPr>
      <w:r w:rsidRPr="0083187B">
        <w:rPr>
          <w:rFonts w:ascii="Times New Roman" w:hAnsi="Times New Roman" w:cs="Times New Roman"/>
          <w:color w:val="030504"/>
          <w:lang w:val="sk-SK"/>
        </w:rPr>
        <w:t>|</w:t>
      </w:r>
      <w:r w:rsidRPr="0083187B">
        <w:rPr>
          <w:rFonts w:ascii="Times New Roman" w:hAnsi="Times New Roman" w:cs="Times New Roman"/>
          <w:color w:val="030504"/>
          <w:spacing w:val="38"/>
          <w:lang w:val="sk-SK"/>
        </w:rPr>
        <w:t xml:space="preserve"> </w:t>
      </w:r>
      <w:r w:rsidRPr="0083187B">
        <w:rPr>
          <w:rFonts w:ascii="Times New Roman" w:hAnsi="Times New Roman" w:cs="Times New Roman"/>
          <w:color w:val="030504"/>
          <w:lang w:val="sk-SK"/>
        </w:rPr>
        <w:t>–</w:t>
      </w:r>
      <w:r w:rsidRPr="0083187B">
        <w:rPr>
          <w:rFonts w:ascii="Times New Roman" w:hAnsi="Times New Roman" w:cs="Times New Roman"/>
          <w:color w:val="030504"/>
          <w:spacing w:val="4"/>
          <w:lang w:val="sk-SK"/>
        </w:rPr>
        <w:t xml:space="preserve"> </w:t>
      </w:r>
      <w:r w:rsidRPr="0083187B">
        <w:rPr>
          <w:rFonts w:ascii="Times New Roman" w:hAnsi="Times New Roman" w:cs="Times New Roman"/>
          <w:color w:val="030504"/>
          <w:lang w:val="sk-SK"/>
        </w:rPr>
        <w:t>spoj</w:t>
      </w:r>
      <w:r w:rsidRPr="0083187B">
        <w:rPr>
          <w:rFonts w:ascii="Times New Roman" w:hAnsi="Times New Roman" w:cs="Times New Roman"/>
          <w:color w:val="030504"/>
          <w:spacing w:val="5"/>
          <w:lang w:val="sk-SK"/>
        </w:rPr>
        <w:t xml:space="preserve"> </w:t>
      </w:r>
      <w:r w:rsidRPr="0083187B">
        <w:rPr>
          <w:rFonts w:ascii="Times New Roman" w:hAnsi="Times New Roman" w:cs="Times New Roman"/>
          <w:color w:val="030504"/>
          <w:lang w:val="sk-SK"/>
        </w:rPr>
        <w:t>príslušnou</w:t>
      </w:r>
      <w:r w:rsidRPr="0083187B">
        <w:rPr>
          <w:rFonts w:ascii="Times New Roman" w:hAnsi="Times New Roman" w:cs="Times New Roman"/>
          <w:color w:val="030504"/>
          <w:spacing w:val="5"/>
          <w:lang w:val="sk-SK"/>
        </w:rPr>
        <w:t xml:space="preserve"> </w:t>
      </w:r>
      <w:r w:rsidRPr="0083187B">
        <w:rPr>
          <w:rFonts w:ascii="Times New Roman" w:hAnsi="Times New Roman" w:cs="Times New Roman"/>
          <w:color w:val="030504"/>
          <w:lang w:val="sk-SK"/>
        </w:rPr>
        <w:t>zastávkou</w:t>
      </w:r>
      <w:r w:rsidRPr="0083187B">
        <w:rPr>
          <w:rFonts w:ascii="Times New Roman" w:hAnsi="Times New Roman" w:cs="Times New Roman"/>
          <w:color w:val="030504"/>
          <w:spacing w:val="5"/>
          <w:lang w:val="sk-SK"/>
        </w:rPr>
        <w:t xml:space="preserve"> linky </w:t>
      </w:r>
      <w:r w:rsidRPr="0083187B">
        <w:rPr>
          <w:rFonts w:ascii="Times New Roman" w:hAnsi="Times New Roman" w:cs="Times New Roman"/>
          <w:color w:val="030504"/>
          <w:lang w:val="sk-SK"/>
        </w:rPr>
        <w:t>prechádza</w:t>
      </w:r>
    </w:p>
    <w:p w:rsidR="0083187B" w:rsidRPr="0083187B" w:rsidRDefault="0083187B" w:rsidP="0083187B">
      <w:pPr>
        <w:spacing w:after="120"/>
        <w:ind w:firstLine="708"/>
        <w:jc w:val="both"/>
        <w:rPr>
          <w:rFonts w:ascii="Times New Roman" w:hAnsi="Times New Roman" w:cs="Times New Roman"/>
          <w:lang w:val="sk-SK"/>
        </w:rPr>
      </w:pPr>
      <w:r w:rsidRPr="0083187B">
        <w:rPr>
          <w:rFonts w:ascii="Times New Roman" w:hAnsi="Times New Roman" w:cs="Times New Roman"/>
          <w:lang w:val="sk-SK"/>
        </w:rPr>
        <w:t> – spoj premáva po inej trase</w:t>
      </w:r>
    </w:p>
    <w:p w:rsidR="0083187B" w:rsidRPr="0083187B" w:rsidRDefault="0083187B" w:rsidP="0083187B">
      <w:pPr>
        <w:spacing w:after="120"/>
        <w:ind w:firstLine="708"/>
        <w:jc w:val="both"/>
        <w:rPr>
          <w:rFonts w:ascii="Times New Roman" w:hAnsi="Times New Roman" w:cs="Times New Roman"/>
          <w:lang w:val="sk-SK"/>
        </w:rPr>
      </w:pPr>
      <w:r w:rsidRPr="0083187B">
        <w:rPr>
          <w:rFonts w:ascii="Cambria Math" w:hAnsi="Cambria Math" w:cs="Cambria Math"/>
          <w:lang w:val="sk-SK"/>
        </w:rPr>
        <w:t>◖</w:t>
      </w:r>
      <w:r w:rsidRPr="0083187B">
        <w:rPr>
          <w:rFonts w:ascii="Times New Roman" w:hAnsi="Times New Roman" w:cs="Times New Roman"/>
          <w:lang w:val="sk-SK"/>
        </w:rPr>
        <w:t xml:space="preserve"> – spoj zastavuje len na vystupovanie</w:t>
      </w:r>
    </w:p>
    <w:p w:rsidR="0083187B" w:rsidRPr="0083187B" w:rsidRDefault="0083187B" w:rsidP="0083187B">
      <w:pPr>
        <w:spacing w:after="120"/>
        <w:ind w:firstLine="708"/>
        <w:jc w:val="both"/>
        <w:rPr>
          <w:rFonts w:ascii="Times New Roman" w:hAnsi="Times New Roman" w:cs="Times New Roman"/>
          <w:lang w:val="sk-SK"/>
        </w:rPr>
      </w:pPr>
      <w:r w:rsidRPr="0083187B">
        <w:rPr>
          <w:rFonts w:ascii="Cambria Math" w:hAnsi="Cambria Math" w:cs="Cambria Math"/>
          <w:lang w:val="sk-SK"/>
        </w:rPr>
        <w:t>◗</w:t>
      </w:r>
      <w:r w:rsidRPr="0083187B">
        <w:rPr>
          <w:rFonts w:ascii="Times New Roman" w:hAnsi="Times New Roman" w:cs="Times New Roman"/>
          <w:lang w:val="sk-SK"/>
        </w:rPr>
        <w:t xml:space="preserve"> – spoj zastavuje len na nastupovanie </w:t>
      </w:r>
    </w:p>
    <w:p w:rsidR="0083187B" w:rsidRPr="0083187B" w:rsidRDefault="0083187B" w:rsidP="0083187B">
      <w:pPr>
        <w:spacing w:after="120"/>
        <w:ind w:firstLine="708"/>
        <w:jc w:val="both"/>
        <w:rPr>
          <w:rFonts w:ascii="Times New Roman" w:hAnsi="Times New Roman" w:cs="Times New Roman"/>
          <w:lang w:val="sk-SK"/>
        </w:rPr>
      </w:pPr>
      <w:r w:rsidRPr="0083187B">
        <w:rPr>
          <w:rFonts w:ascii="Segoe UI Symbol" w:hAnsi="Segoe UI Symbol" w:cs="Segoe UI Symbol"/>
          <w:lang w:val="sk-SK"/>
        </w:rPr>
        <w:t>👋</w:t>
      </w:r>
      <w:r w:rsidRPr="0083187B">
        <w:rPr>
          <w:rFonts w:ascii="Times New Roman" w:hAnsi="Times New Roman" w:cs="Times New Roman"/>
          <w:lang w:val="sk-SK"/>
        </w:rPr>
        <w:t xml:space="preserve"> – zastávka je iba na znamenie alebo požiadanie</w:t>
      </w:r>
    </w:p>
    <w:p w:rsidR="0083187B" w:rsidRPr="0083187B" w:rsidRDefault="0083187B" w:rsidP="0083187B">
      <w:pPr>
        <w:spacing w:after="120"/>
        <w:ind w:left="993" w:hanging="284"/>
        <w:jc w:val="both"/>
        <w:rPr>
          <w:rFonts w:ascii="Times New Roman" w:hAnsi="Times New Roman" w:cs="Times New Roman"/>
          <w:lang w:val="sk-SK"/>
        </w:rPr>
      </w:pPr>
      <w:r w:rsidRPr="0083187B">
        <w:rPr>
          <w:rFonts w:ascii="Times New Roman" w:hAnsi="Times New Roman" w:cs="Times New Roman"/>
          <w:lang w:val="sk-SK"/>
        </w:rPr>
        <w:t>§ – na označených zastávkach linky nie je povolený nástup cestujúcich s cieľom prepravy do ostatných rovnako označených zastávok linky spoja</w:t>
      </w:r>
    </w:p>
    <w:p w:rsidR="0083187B" w:rsidRPr="0083187B" w:rsidRDefault="0083187B" w:rsidP="0083187B">
      <w:pPr>
        <w:spacing w:after="120"/>
        <w:ind w:left="708"/>
        <w:jc w:val="both"/>
        <w:rPr>
          <w:rFonts w:ascii="Times New Roman" w:hAnsi="Times New Roman" w:cs="Times New Roman"/>
          <w:lang w:val="sk-SK"/>
        </w:rPr>
      </w:pPr>
      <w:r w:rsidRPr="0083187B">
        <w:rPr>
          <w:rFonts w:ascii="Times New Roman" w:hAnsi="Times New Roman" w:cs="Times New Roman"/>
          <w:noProof/>
          <w:lang w:val="sk-SK" w:eastAsia="sk-SK"/>
        </w:rPr>
        <w:drawing>
          <wp:inline distT="0" distB="0" distL="0" distR="0" wp14:anchorId="1676235F" wp14:editId="4D37BDC4">
            <wp:extent cx="237116" cy="175260"/>
            <wp:effectExtent l="0" t="0" r="0" b="0"/>
            <wp:docPr id="2" name="Obrázo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37116" cy="175260"/>
                    </a:xfrm>
                    <a:prstGeom prst="rect">
                      <a:avLst/>
                    </a:prstGeom>
                    <a:noFill/>
                    <a:ln>
                      <a:noFill/>
                    </a:ln>
                  </pic:spPr>
                </pic:pic>
              </a:graphicData>
            </a:graphic>
          </wp:inline>
        </w:drawing>
      </w:r>
      <w:r w:rsidRPr="0083187B">
        <w:rPr>
          <w:rFonts w:ascii="Times New Roman" w:hAnsi="Times New Roman" w:cs="Times New Roman"/>
          <w:lang w:val="sk-SK"/>
        </w:rPr>
        <w:t xml:space="preserve"> – prestup na vlak, pri označení spoja v kombinácii s </w:t>
      </w:r>
      <w:r w:rsidRPr="0083187B">
        <w:rPr>
          <w:rFonts w:ascii="Cambria Math" w:hAnsi="Cambria Math" w:cs="Cambria Math"/>
          <w:lang w:val="sk-SK"/>
        </w:rPr>
        <w:t>△</w:t>
      </w:r>
      <w:r w:rsidRPr="0083187B">
        <w:rPr>
          <w:rFonts w:ascii="Times New Roman" w:hAnsi="Times New Roman" w:cs="Times New Roman"/>
          <w:lang w:val="sk-SK"/>
        </w:rPr>
        <w:t xml:space="preserve"> alebo ▲ znamená garantovaný prestup z vlaku alebo na vlak</w:t>
      </w:r>
    </w:p>
    <w:p w:rsidR="0083187B" w:rsidRPr="0083187B" w:rsidRDefault="0083187B" w:rsidP="0083187B">
      <w:pPr>
        <w:spacing w:after="120"/>
        <w:ind w:left="708"/>
        <w:jc w:val="both"/>
        <w:rPr>
          <w:rFonts w:ascii="Times New Roman" w:hAnsi="Times New Roman" w:cs="Times New Roman"/>
          <w:lang w:val="sk-SK"/>
        </w:rPr>
      </w:pPr>
      <w:r w:rsidRPr="0083187B">
        <w:rPr>
          <w:rFonts w:ascii="Times New Roman" w:hAnsi="Times New Roman" w:cs="Times New Roman"/>
          <w:noProof/>
          <w:lang w:val="sk-SK" w:eastAsia="sk-SK"/>
        </w:rPr>
        <w:drawing>
          <wp:inline distT="0" distB="0" distL="0" distR="0" wp14:anchorId="6E77E244" wp14:editId="08303149">
            <wp:extent cx="210312" cy="137160"/>
            <wp:effectExtent l="0" t="0" r="0" b="0"/>
            <wp:docPr id="4" name="Obrázo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0312" cy="137160"/>
                    </a:xfrm>
                    <a:prstGeom prst="rect">
                      <a:avLst/>
                    </a:prstGeom>
                    <a:noFill/>
                    <a:ln>
                      <a:noFill/>
                    </a:ln>
                  </pic:spPr>
                </pic:pic>
              </a:graphicData>
            </a:graphic>
          </wp:inline>
        </w:drawing>
      </w:r>
      <w:r w:rsidRPr="0083187B">
        <w:rPr>
          <w:rFonts w:ascii="Times New Roman" w:hAnsi="Times New Roman" w:cs="Times New Roman"/>
          <w:lang w:val="sk-SK"/>
        </w:rPr>
        <w:t xml:space="preserve"> – prestup na autobus regionálnej dopravy, pri označení spoja v kombinácii s </w:t>
      </w:r>
      <w:r w:rsidRPr="0083187B">
        <w:rPr>
          <w:rFonts w:ascii="Cambria Math" w:hAnsi="Cambria Math" w:cs="Cambria Math"/>
          <w:lang w:val="sk-SK"/>
        </w:rPr>
        <w:t>△</w:t>
      </w:r>
      <w:r w:rsidRPr="0083187B">
        <w:rPr>
          <w:rFonts w:ascii="Times New Roman" w:hAnsi="Times New Roman" w:cs="Times New Roman"/>
          <w:lang w:val="sk-SK"/>
        </w:rPr>
        <w:t xml:space="preserve"> alebo ▲ znamená garantovaný prestup z autobusu alebo na autobus</w:t>
      </w:r>
    </w:p>
    <w:p w:rsidR="0083187B" w:rsidRPr="0083187B" w:rsidRDefault="0083187B" w:rsidP="0083187B">
      <w:pPr>
        <w:spacing w:after="120"/>
        <w:ind w:left="709"/>
        <w:jc w:val="both"/>
        <w:rPr>
          <w:rFonts w:ascii="Times New Roman" w:hAnsi="Times New Roman" w:cs="Times New Roman"/>
          <w:lang w:val="sk-SK"/>
        </w:rPr>
      </w:pPr>
      <w:r w:rsidRPr="0083187B">
        <w:rPr>
          <w:rFonts w:ascii="Times New Roman" w:hAnsi="Times New Roman" w:cs="Times New Roman"/>
          <w:lang w:val="sk-SK"/>
        </w:rPr>
        <w:t xml:space="preserve">MHD – možnosť prestupu na mestskú hromadnú dopravu (zastávka je v obvode mestskej hromadnej dopravy), pri označení spoja v kombinácii s </w:t>
      </w:r>
      <w:r w:rsidRPr="0083187B">
        <w:rPr>
          <w:rFonts w:ascii="Cambria Math" w:hAnsi="Cambria Math" w:cs="Cambria Math"/>
          <w:lang w:val="sk-SK"/>
        </w:rPr>
        <w:t>△</w:t>
      </w:r>
      <w:r w:rsidRPr="0083187B">
        <w:rPr>
          <w:rFonts w:ascii="Times New Roman" w:hAnsi="Times New Roman" w:cs="Times New Roman"/>
          <w:lang w:val="sk-SK"/>
        </w:rPr>
        <w:t xml:space="preserve"> alebo ▲ znamená garantovaný prestup z linky mestskej hromadnej dopravy alebo na linku mestskej hromadnej dopravy</w:t>
      </w:r>
    </w:p>
    <w:p w:rsidR="0083187B" w:rsidRPr="0083187B" w:rsidRDefault="0083187B" w:rsidP="0083187B">
      <w:pPr>
        <w:spacing w:after="120"/>
        <w:ind w:firstLine="708"/>
        <w:jc w:val="both"/>
        <w:rPr>
          <w:rFonts w:ascii="Times New Roman" w:hAnsi="Times New Roman" w:cs="Times New Roman"/>
          <w:lang w:val="sk-SK"/>
        </w:rPr>
      </w:pPr>
      <w:r w:rsidRPr="0083187B">
        <w:rPr>
          <w:rFonts w:ascii="Cambria Math" w:hAnsi="Cambria Math" w:cs="Cambria Math"/>
          <w:lang w:val="sk-SK"/>
        </w:rPr>
        <w:t>△</w:t>
      </w:r>
      <w:r w:rsidRPr="0083187B">
        <w:rPr>
          <w:rFonts w:ascii="Times New Roman" w:hAnsi="Times New Roman" w:cs="Times New Roman"/>
          <w:lang w:val="sk-SK"/>
        </w:rPr>
        <w:t xml:space="preserve"> – spoj ... počká na zastávke linky... príchod spoja ... linky (vlaku) ... najviac ... minút</w:t>
      </w:r>
    </w:p>
    <w:p w:rsidR="0083187B" w:rsidRPr="0083187B" w:rsidRDefault="0083187B" w:rsidP="0083187B">
      <w:pPr>
        <w:spacing w:after="120"/>
        <w:ind w:firstLine="708"/>
        <w:jc w:val="both"/>
        <w:rPr>
          <w:rFonts w:ascii="Times New Roman" w:hAnsi="Times New Roman" w:cs="Times New Roman"/>
          <w:lang w:val="sk-SK"/>
        </w:rPr>
      </w:pPr>
      <w:r w:rsidRPr="0083187B">
        <w:rPr>
          <w:rFonts w:ascii="Times New Roman" w:hAnsi="Times New Roman" w:cs="Times New Roman"/>
          <w:lang w:val="sk-SK"/>
        </w:rPr>
        <w:t>▲ – na spoj ... nadväzuje v zastávke linky ... spoj ... linky ... do ...</w:t>
      </w:r>
    </w:p>
    <w:p w:rsidR="0083187B" w:rsidRPr="0083187B" w:rsidRDefault="0083187B" w:rsidP="0083187B">
      <w:pPr>
        <w:spacing w:after="120"/>
        <w:ind w:firstLine="708"/>
        <w:jc w:val="both"/>
        <w:rPr>
          <w:rFonts w:ascii="Times New Roman" w:hAnsi="Times New Roman" w:cs="Times New Roman"/>
          <w:lang w:val="sk-SK"/>
        </w:rPr>
      </w:pPr>
      <w:r w:rsidRPr="0083187B">
        <w:rPr>
          <w:rFonts w:ascii="Times New Roman" w:hAnsi="Times New Roman" w:cs="Times New Roman"/>
          <w:lang w:val="sk-SK"/>
        </w:rPr>
        <w:t>IDS – linka alebo spoj je zaradený v integrovanom dopravnom systéme</w:t>
      </w:r>
    </w:p>
    <w:p w:rsidR="0083187B" w:rsidRPr="0083187B" w:rsidRDefault="0083187B" w:rsidP="0083187B">
      <w:pPr>
        <w:spacing w:after="120"/>
        <w:ind w:left="709" w:hanging="709"/>
        <w:jc w:val="both"/>
        <w:rPr>
          <w:rFonts w:ascii="Times New Roman" w:hAnsi="Times New Roman" w:cs="Times New Roman"/>
          <w:lang w:val="sk-SK"/>
        </w:rPr>
      </w:pPr>
      <w:r w:rsidRPr="0083187B">
        <w:rPr>
          <w:rFonts w:ascii="Times New Roman" w:hAnsi="Times New Roman" w:cs="Times New Roman"/>
          <w:lang w:val="sk-SK"/>
        </w:rPr>
        <w:t xml:space="preserve">           </w:t>
      </w:r>
      <w:r w:rsidRPr="0083187B">
        <w:rPr>
          <w:rFonts w:ascii="Times New Roman" w:hAnsi="Times New Roman" w:cs="Times New Roman"/>
          <w:noProof/>
          <w:lang w:val="sk-SK" w:eastAsia="sk-SK"/>
        </w:rPr>
        <w:drawing>
          <wp:inline distT="0" distB="0" distL="0" distR="0" wp14:anchorId="3BDF6442" wp14:editId="04160E4C">
            <wp:extent cx="180000" cy="123476"/>
            <wp:effectExtent l="0" t="0" r="0" b="0"/>
            <wp:docPr id="1222695425" name="Obrázo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2695425" name=""/>
                    <pic:cNvPicPr/>
                  </pic:nvPicPr>
                  <pic:blipFill rotWithShape="1">
                    <a:blip r:embed="rId21"/>
                    <a:srcRect l="21541" t="18276" r="18465" b="17479"/>
                    <a:stretch/>
                  </pic:blipFill>
                  <pic:spPr bwMode="auto">
                    <a:xfrm>
                      <a:off x="0" y="0"/>
                      <a:ext cx="180000" cy="123476"/>
                    </a:xfrm>
                    <a:prstGeom prst="rect">
                      <a:avLst/>
                    </a:prstGeom>
                    <a:ln>
                      <a:noFill/>
                    </a:ln>
                    <a:extLst>
                      <a:ext uri="{53640926-AAD7-44D8-BBD7-CCE9431645EC}">
                        <a14:shadowObscured xmlns:a14="http://schemas.microsoft.com/office/drawing/2010/main"/>
                      </a:ext>
                    </a:extLst>
                  </pic:spPr>
                </pic:pic>
              </a:graphicData>
            </a:graphic>
          </wp:inline>
        </w:drawing>
      </w:r>
      <w:r w:rsidRPr="0083187B">
        <w:rPr>
          <w:rFonts w:ascii="Times New Roman" w:hAnsi="Times New Roman" w:cs="Times New Roman"/>
          <w:lang w:val="sk-SK"/>
        </w:rPr>
        <w:t xml:space="preserve"> – spoj so samoobslužným systémom vybavenia cestujúceho, bez osobného predaja cestovných lístkov</w:t>
      </w:r>
    </w:p>
    <w:p w:rsidR="0083187B" w:rsidRPr="0083187B" w:rsidRDefault="0083187B" w:rsidP="0083187B">
      <w:pPr>
        <w:spacing w:after="120"/>
        <w:ind w:left="708"/>
        <w:jc w:val="both"/>
        <w:rPr>
          <w:rFonts w:ascii="Times New Roman" w:hAnsi="Times New Roman" w:cs="Times New Roman"/>
          <w:lang w:val="sk-SK"/>
        </w:rPr>
      </w:pPr>
      <w:r w:rsidRPr="0083187B">
        <w:rPr>
          <w:rFonts w:ascii="Times New Roman" w:hAnsi="Times New Roman" w:cs="Times New Roman"/>
          <w:lang w:val="sk-SK"/>
        </w:rPr>
        <w:t>R – miestenku s cestovným lístkom je možné zakúpiť</w:t>
      </w:r>
    </w:p>
    <w:p w:rsidR="0083187B" w:rsidRPr="0083187B" w:rsidRDefault="0083187B" w:rsidP="0083187B">
      <w:pPr>
        <w:spacing w:after="120"/>
        <w:ind w:left="708"/>
        <w:jc w:val="both"/>
        <w:rPr>
          <w:rFonts w:ascii="Times New Roman" w:hAnsi="Times New Roman" w:cs="Times New Roman"/>
          <w:lang w:val="sk-SK"/>
        </w:rPr>
      </w:pPr>
      <w:r w:rsidRPr="0083187B">
        <w:rPr>
          <w:rFonts w:ascii="Segoe UI Symbol" w:hAnsi="Segoe UI Symbol" w:cs="Segoe UI Symbol"/>
          <w:lang w:val="sk-SK"/>
        </w:rPr>
        <w:t>🅁</w:t>
      </w:r>
      <w:r w:rsidRPr="0083187B">
        <w:rPr>
          <w:rFonts w:ascii="Times New Roman" w:hAnsi="Times New Roman" w:cs="Times New Roman"/>
          <w:lang w:val="sk-SK"/>
        </w:rPr>
        <w:t xml:space="preserve"> – miestenku s cestovným lístkom je nutné zakúpiť</w:t>
      </w:r>
    </w:p>
    <w:p w:rsidR="0083187B" w:rsidRPr="0083187B" w:rsidRDefault="0083187B" w:rsidP="0083187B">
      <w:pPr>
        <w:spacing w:after="120"/>
        <w:ind w:left="708"/>
        <w:jc w:val="both"/>
        <w:rPr>
          <w:rFonts w:ascii="Times New Roman" w:hAnsi="Times New Roman" w:cs="Times New Roman"/>
          <w:lang w:val="sk-SK"/>
        </w:rPr>
      </w:pPr>
      <w:r w:rsidRPr="0083187B">
        <w:rPr>
          <w:rFonts w:ascii="Segoe UI Symbol" w:hAnsi="Segoe UI Symbol" w:cs="Segoe UI Symbol"/>
          <w:lang w:val="sk-SK"/>
        </w:rPr>
        <w:t>♿</w:t>
      </w:r>
      <w:r w:rsidRPr="0083187B">
        <w:rPr>
          <w:rFonts w:ascii="Times New Roman" w:hAnsi="Times New Roman" w:cs="Times New Roman"/>
          <w:lang w:val="sk-SK"/>
        </w:rPr>
        <w:t xml:space="preserve"> – v dolnej časti cestovného poriadku spolu s číslom spoja znamená spoj s bezbariérovým prístupom do vozidla, za názvom zastávky linky znamená, že zastávka linky je bezbariérovo prístupná</w:t>
      </w:r>
    </w:p>
    <w:p w:rsidR="0083187B" w:rsidRPr="0083187B" w:rsidRDefault="0083187B" w:rsidP="0083187B">
      <w:pPr>
        <w:spacing w:after="120"/>
        <w:ind w:left="1416"/>
        <w:jc w:val="both"/>
        <w:rPr>
          <w:rFonts w:ascii="Times New Roman" w:hAnsi="Times New Roman" w:cs="Times New Roman"/>
          <w:lang w:val="sk-SK"/>
        </w:rPr>
      </w:pPr>
      <w:r w:rsidRPr="0083187B">
        <w:rPr>
          <w:rFonts w:ascii="Times New Roman" w:hAnsi="Times New Roman" w:cs="Times New Roman"/>
          <w:noProof/>
          <w:lang w:val="sk-SK" w:eastAsia="sk-SK"/>
        </w:rPr>
        <w:lastRenderedPageBreak/>
        <w:drawing>
          <wp:anchor distT="0" distB="0" distL="114300" distR="114300" simplePos="0" relativeHeight="251590144" behindDoc="0" locked="0" layoutInCell="1" allowOverlap="1" wp14:anchorId="5D2F36AD" wp14:editId="7751661B">
            <wp:simplePos x="0" y="0"/>
            <wp:positionH relativeFrom="column">
              <wp:posOffset>462280</wp:posOffset>
            </wp:positionH>
            <wp:positionV relativeFrom="paragraph">
              <wp:posOffset>1270</wp:posOffset>
            </wp:positionV>
            <wp:extent cx="324000" cy="317445"/>
            <wp:effectExtent l="0" t="0" r="0" b="6985"/>
            <wp:wrapNone/>
            <wp:docPr id="15"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24000" cy="317445"/>
                    </a:xfrm>
                    <a:prstGeom prst="rect">
                      <a:avLst/>
                    </a:prstGeom>
                    <a:noFill/>
                  </pic:spPr>
                </pic:pic>
              </a:graphicData>
            </a:graphic>
            <wp14:sizeRelH relativeFrom="margin">
              <wp14:pctWidth>0</wp14:pctWidth>
            </wp14:sizeRelH>
            <wp14:sizeRelV relativeFrom="margin">
              <wp14:pctHeight>0</wp14:pctHeight>
            </wp14:sizeRelV>
          </wp:anchor>
        </w:drawing>
      </w:r>
      <w:r w:rsidRPr="0083187B">
        <w:rPr>
          <w:rFonts w:ascii="Times New Roman" w:hAnsi="Times New Roman" w:cs="Times New Roman"/>
          <w:lang w:val="sk-SK"/>
        </w:rPr>
        <w:t>– v dolnej časti cestovného poriadku spolu s číslom spoja znamená spoj s čiastočne bezbariérovým prístupným vozidlom, nutná pomoc sprievodcu</w:t>
      </w:r>
    </w:p>
    <w:p w:rsidR="0083187B" w:rsidRPr="0083187B" w:rsidRDefault="0083187B" w:rsidP="0083187B">
      <w:pPr>
        <w:spacing w:after="120"/>
        <w:ind w:left="1416"/>
        <w:jc w:val="both"/>
        <w:rPr>
          <w:rFonts w:ascii="Times New Roman" w:hAnsi="Times New Roman" w:cs="Times New Roman"/>
          <w:lang w:val="sk-SK"/>
        </w:rPr>
      </w:pPr>
      <w:r w:rsidRPr="0083187B">
        <w:rPr>
          <w:rFonts w:ascii="Times New Roman" w:hAnsi="Times New Roman" w:cs="Times New Roman"/>
          <w:noProof/>
          <w:lang w:val="sk-SK" w:eastAsia="sk-SK"/>
        </w:rPr>
        <w:drawing>
          <wp:anchor distT="0" distB="0" distL="114300" distR="114300" simplePos="0" relativeHeight="251611648" behindDoc="0" locked="0" layoutInCell="1" allowOverlap="1" wp14:anchorId="08C72328" wp14:editId="5A9C670F">
            <wp:simplePos x="0" y="0"/>
            <wp:positionH relativeFrom="column">
              <wp:posOffset>464185</wp:posOffset>
            </wp:positionH>
            <wp:positionV relativeFrom="paragraph">
              <wp:posOffset>13970</wp:posOffset>
            </wp:positionV>
            <wp:extent cx="324000" cy="332409"/>
            <wp:effectExtent l="0" t="0" r="0" b="0"/>
            <wp:wrapNone/>
            <wp:docPr id="16"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24000" cy="332409"/>
                    </a:xfrm>
                    <a:prstGeom prst="rect">
                      <a:avLst/>
                    </a:prstGeom>
                    <a:noFill/>
                  </pic:spPr>
                </pic:pic>
              </a:graphicData>
            </a:graphic>
            <wp14:sizeRelH relativeFrom="margin">
              <wp14:pctWidth>0</wp14:pctWidth>
            </wp14:sizeRelH>
            <wp14:sizeRelV relativeFrom="margin">
              <wp14:pctHeight>0</wp14:pctHeight>
            </wp14:sizeRelV>
          </wp:anchor>
        </w:drawing>
      </w:r>
      <w:r w:rsidRPr="0083187B">
        <w:rPr>
          <w:rFonts w:ascii="Times New Roman" w:hAnsi="Times New Roman" w:cs="Times New Roman"/>
          <w:lang w:val="sk-SK"/>
        </w:rPr>
        <w:t>- za názvom zastávky linky znamená, že zastávka linky je upravená pre osoby s ťažkým zrakovým postihnutím</w:t>
      </w:r>
    </w:p>
    <w:p w:rsidR="0083187B" w:rsidRPr="0083187B" w:rsidRDefault="0083187B" w:rsidP="0083187B">
      <w:pPr>
        <w:spacing w:after="120"/>
        <w:ind w:left="709" w:hanging="1"/>
        <w:jc w:val="both"/>
        <w:rPr>
          <w:rFonts w:ascii="Times New Roman" w:hAnsi="Times New Roman" w:cs="Times New Roman"/>
          <w:lang w:val="sk-SK"/>
        </w:rPr>
      </w:pPr>
      <w:r w:rsidRPr="0083187B">
        <w:rPr>
          <w:rFonts w:ascii="Times New Roman" w:hAnsi="Times New Roman" w:cs="Times New Roman"/>
          <w:lang w:val="sk-SK"/>
        </w:rPr>
        <w:t>WC – pri označení spoja znamená, že spoj je obsluhovaný dopravným prostriedkom vybaveným WC; pri označení zastávky linky znamená prítomnosť verejne prístupného WC v objekte zastávky linky alebo v tesnej blízkosti zastávky linky</w:t>
      </w:r>
    </w:p>
    <w:p w:rsidR="0083187B" w:rsidRPr="0083187B" w:rsidRDefault="0083187B" w:rsidP="0083187B">
      <w:pPr>
        <w:spacing w:after="120"/>
        <w:ind w:left="426" w:firstLine="708"/>
        <w:jc w:val="both"/>
        <w:rPr>
          <w:rFonts w:ascii="Times New Roman" w:hAnsi="Times New Roman" w:cs="Times New Roman"/>
          <w:lang w:val="sk-SK"/>
        </w:rPr>
      </w:pPr>
      <w:r w:rsidRPr="0083187B">
        <w:rPr>
          <w:rFonts w:ascii="Times New Roman" w:hAnsi="Times New Roman" w:cs="Times New Roman"/>
          <w:noProof/>
          <w:lang w:val="sk-SK" w:eastAsia="sk-SK"/>
        </w:rPr>
        <w:drawing>
          <wp:anchor distT="0" distB="0" distL="0" distR="0" simplePos="0" relativeHeight="251697664" behindDoc="0" locked="0" layoutInCell="1" allowOverlap="1" wp14:anchorId="3D2A86C3" wp14:editId="2380B84A">
            <wp:simplePos x="0" y="0"/>
            <wp:positionH relativeFrom="page">
              <wp:posOffset>1367155</wp:posOffset>
            </wp:positionH>
            <wp:positionV relativeFrom="paragraph">
              <wp:posOffset>41275</wp:posOffset>
            </wp:positionV>
            <wp:extent cx="197077" cy="160020"/>
            <wp:effectExtent l="0" t="0" r="0" b="0"/>
            <wp:wrapNone/>
            <wp:docPr id="9" name="Obrázo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6.pn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97077" cy="160020"/>
                    </a:xfrm>
                    <a:prstGeom prst="rect">
                      <a:avLst/>
                    </a:prstGeom>
                    <a:noFill/>
                  </pic:spPr>
                </pic:pic>
              </a:graphicData>
            </a:graphic>
            <wp14:sizeRelH relativeFrom="page">
              <wp14:pctWidth>0</wp14:pctWidth>
            </wp14:sizeRelH>
            <wp14:sizeRelV relativeFrom="page">
              <wp14:pctHeight>0</wp14:pctHeight>
            </wp14:sizeRelV>
          </wp:anchor>
        </w:drawing>
      </w:r>
      <w:r w:rsidRPr="0083187B">
        <w:rPr>
          <w:rFonts w:ascii="Times New Roman" w:hAnsi="Times New Roman" w:cs="Times New Roman"/>
          <w:lang w:val="sk-SK"/>
        </w:rPr>
        <w:t>- spojom možno prepravovať cestovnú batožinu</w:t>
      </w:r>
    </w:p>
    <w:p w:rsidR="0083187B" w:rsidRPr="0083187B" w:rsidRDefault="0083187B" w:rsidP="0083187B">
      <w:pPr>
        <w:spacing w:after="120"/>
        <w:ind w:left="426" w:firstLine="708"/>
        <w:jc w:val="both"/>
        <w:rPr>
          <w:rFonts w:ascii="Times New Roman" w:hAnsi="Times New Roman" w:cs="Times New Roman"/>
          <w:lang w:val="sk-SK"/>
        </w:rPr>
      </w:pPr>
      <w:r w:rsidRPr="0083187B">
        <w:rPr>
          <w:rFonts w:ascii="Times New Roman" w:hAnsi="Times New Roman" w:cs="Times New Roman"/>
          <w:noProof/>
          <w:lang w:val="sk-SK" w:eastAsia="sk-SK"/>
        </w:rPr>
        <w:drawing>
          <wp:anchor distT="0" distB="0" distL="114300" distR="114300" simplePos="0" relativeHeight="251633152" behindDoc="1" locked="0" layoutInCell="1" allowOverlap="1" wp14:anchorId="1C2AB35F" wp14:editId="2D2FF7BD">
            <wp:simplePos x="0" y="0"/>
            <wp:positionH relativeFrom="column">
              <wp:posOffset>502602</wp:posOffset>
            </wp:positionH>
            <wp:positionV relativeFrom="paragraph">
              <wp:posOffset>27305</wp:posOffset>
            </wp:positionV>
            <wp:extent cx="159096" cy="143530"/>
            <wp:effectExtent l="0" t="0" r="0" b="8890"/>
            <wp:wrapNone/>
            <wp:docPr id="3"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1"/>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59096" cy="14353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sidRPr="0083187B">
        <w:rPr>
          <w:rFonts w:ascii="Times New Roman" w:hAnsi="Times New Roman" w:cs="Times New Roman"/>
          <w:noProof/>
          <w:lang w:val="sk-SK" w:eastAsia="sk-SK"/>
        </w:rPr>
        <w:drawing>
          <wp:anchor distT="0" distB="0" distL="114300" distR="114300" simplePos="0" relativeHeight="251654656" behindDoc="1" locked="0" layoutInCell="1" allowOverlap="1" wp14:anchorId="243FD84A" wp14:editId="4059656D">
            <wp:simplePos x="0" y="0"/>
            <wp:positionH relativeFrom="column">
              <wp:posOffset>517814</wp:posOffset>
            </wp:positionH>
            <wp:positionV relativeFrom="paragraph">
              <wp:posOffset>251208</wp:posOffset>
            </wp:positionV>
            <wp:extent cx="134312" cy="170140"/>
            <wp:effectExtent l="0" t="0" r="0" b="1905"/>
            <wp:wrapNone/>
            <wp:docPr id="10"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22"/>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34312" cy="17014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sidRPr="0083187B">
        <w:rPr>
          <w:rFonts w:ascii="Times New Roman" w:hAnsi="Times New Roman" w:cs="Times New Roman"/>
          <w:lang w:val="sk-SK"/>
        </w:rPr>
        <w:t xml:space="preserve">- nad spojom znamená možnosť občerstvenia počas cesty </w:t>
      </w:r>
    </w:p>
    <w:p w:rsidR="0083187B" w:rsidRPr="0083187B" w:rsidRDefault="0083187B" w:rsidP="0083187B">
      <w:pPr>
        <w:spacing w:after="120"/>
        <w:ind w:left="426" w:firstLine="708"/>
        <w:jc w:val="both"/>
        <w:rPr>
          <w:rFonts w:ascii="Times New Roman" w:hAnsi="Times New Roman" w:cs="Times New Roman"/>
          <w:lang w:val="sk-SK"/>
        </w:rPr>
      </w:pPr>
      <w:r w:rsidRPr="0083187B">
        <w:rPr>
          <w:rFonts w:ascii="Times New Roman" w:hAnsi="Times New Roman" w:cs="Times New Roman"/>
          <w:noProof/>
          <w:lang w:val="sk-SK" w:eastAsia="sk-SK"/>
        </w:rPr>
        <w:drawing>
          <wp:anchor distT="0" distB="0" distL="114300" distR="114300" simplePos="0" relativeHeight="251676160" behindDoc="1" locked="0" layoutInCell="1" allowOverlap="1" wp14:anchorId="4094D892" wp14:editId="294527F1">
            <wp:simplePos x="0" y="0"/>
            <wp:positionH relativeFrom="column">
              <wp:posOffset>462280</wp:posOffset>
            </wp:positionH>
            <wp:positionV relativeFrom="paragraph">
              <wp:posOffset>242570</wp:posOffset>
            </wp:positionV>
            <wp:extent cx="243840" cy="239486"/>
            <wp:effectExtent l="0" t="0" r="3810" b="8255"/>
            <wp:wrapNone/>
            <wp:docPr id="14"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23"/>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43840" cy="239486"/>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sidRPr="0083187B">
        <w:rPr>
          <w:rFonts w:ascii="Times New Roman" w:hAnsi="Times New Roman" w:cs="Times New Roman"/>
          <w:lang w:val="sk-SK"/>
        </w:rPr>
        <w:t>- za názvom zastávky linky znamená rýchle občerstvenie v objekte zastávky linky</w:t>
      </w:r>
    </w:p>
    <w:p w:rsidR="0083187B" w:rsidRPr="0083187B" w:rsidRDefault="0083187B" w:rsidP="0083187B">
      <w:pPr>
        <w:spacing w:after="120"/>
        <w:ind w:left="426" w:firstLine="708"/>
        <w:jc w:val="both"/>
        <w:rPr>
          <w:rFonts w:ascii="Times New Roman" w:hAnsi="Times New Roman" w:cs="Times New Roman"/>
          <w:lang w:val="sk-SK"/>
        </w:rPr>
      </w:pPr>
      <w:r w:rsidRPr="0083187B">
        <w:rPr>
          <w:rFonts w:ascii="Times New Roman" w:hAnsi="Times New Roman" w:cs="Times New Roman"/>
          <w:lang w:val="sk-SK"/>
        </w:rPr>
        <w:t>- za názvom zastávky linky znamená reštauráciu v objekte zastávky linky</w:t>
      </w:r>
    </w:p>
    <w:p w:rsidR="0083187B" w:rsidRPr="0083187B" w:rsidRDefault="0083187B" w:rsidP="0083187B">
      <w:pPr>
        <w:spacing w:after="120"/>
        <w:ind w:firstLine="708"/>
        <w:jc w:val="both"/>
        <w:rPr>
          <w:rFonts w:ascii="Times New Roman" w:hAnsi="Times New Roman" w:cs="Times New Roman"/>
          <w:lang w:val="sk-SK"/>
        </w:rPr>
      </w:pPr>
      <w:r w:rsidRPr="0083187B">
        <w:rPr>
          <w:rFonts w:ascii="Times New Roman" w:hAnsi="Times New Roman" w:cs="Times New Roman"/>
          <w:lang w:val="sk-SK"/>
        </w:rPr>
        <w:t>CLO – hraničný priechod s colným odbavením</w:t>
      </w:r>
    </w:p>
    <w:p w:rsidR="0083187B" w:rsidRPr="0083187B" w:rsidRDefault="0083187B" w:rsidP="0083187B">
      <w:pPr>
        <w:spacing w:after="120"/>
        <w:ind w:left="708"/>
        <w:jc w:val="both"/>
        <w:rPr>
          <w:rFonts w:ascii="Times New Roman" w:hAnsi="Times New Roman" w:cs="Times New Roman"/>
          <w:lang w:val="sk-SK"/>
        </w:rPr>
      </w:pPr>
      <w:r w:rsidRPr="0083187B">
        <w:rPr>
          <w:rFonts w:ascii="Times New Roman" w:hAnsi="Times New Roman" w:cs="Times New Roman"/>
          <w:noProof/>
          <w:lang w:val="sk-SK" w:eastAsia="sk-SK"/>
        </w:rPr>
        <w:drawing>
          <wp:inline distT="0" distB="0" distL="0" distR="0" wp14:anchorId="5D1A064A" wp14:editId="4A70387F">
            <wp:extent cx="257048" cy="167640"/>
            <wp:effectExtent l="0" t="0" r="0" b="3810"/>
            <wp:docPr id="5" name="Obrázo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ok 5"/>
                    <pic:cNvPicPr/>
                  </pic:nvPicPr>
                  <pic:blipFill>
                    <a:blip r:embed="rId28">
                      <a:extLst>
                        <a:ext uri="{28A0092B-C50C-407E-A947-70E740481C1C}">
                          <a14:useLocalDpi xmlns:a14="http://schemas.microsoft.com/office/drawing/2010/main" val="0"/>
                        </a:ext>
                      </a:extLst>
                    </a:blip>
                    <a:stretch>
                      <a:fillRect/>
                    </a:stretch>
                  </pic:blipFill>
                  <pic:spPr>
                    <a:xfrm>
                      <a:off x="0" y="0"/>
                      <a:ext cx="257048" cy="167640"/>
                    </a:xfrm>
                    <a:prstGeom prst="rect">
                      <a:avLst/>
                    </a:prstGeom>
                  </pic:spPr>
                </pic:pic>
              </a:graphicData>
            </a:graphic>
          </wp:inline>
        </w:drawing>
      </w:r>
      <w:r w:rsidRPr="0083187B">
        <w:rPr>
          <w:rFonts w:ascii="Times New Roman" w:hAnsi="Times New Roman" w:cs="Times New Roman"/>
          <w:lang w:val="sk-SK"/>
        </w:rPr>
        <w:t xml:space="preserve"> – pri označení linky alebo spoja znamená, že linka alebo spoj je obsluhovaný dopravným prostriedkom v ktorom možno prepravovať bicykle; pri označení zastávky linky znamená prítomnosť stanovišťa zdieľanej mobility, napríklad stanovište zdieľaných bicyklov alebo kolobežiek v blízkosti zastávky linky</w:t>
      </w:r>
    </w:p>
    <w:p w:rsidR="0083187B" w:rsidRPr="0083187B" w:rsidRDefault="0083187B" w:rsidP="0083187B">
      <w:pPr>
        <w:tabs>
          <w:tab w:val="left" w:pos="709"/>
        </w:tabs>
        <w:spacing w:after="120"/>
        <w:ind w:left="708"/>
        <w:jc w:val="both"/>
        <w:rPr>
          <w:rFonts w:ascii="Times New Roman" w:hAnsi="Times New Roman" w:cs="Times New Roman"/>
          <w:lang w:val="sk-SK"/>
        </w:rPr>
      </w:pPr>
      <w:r w:rsidRPr="0083187B">
        <w:rPr>
          <w:rFonts w:ascii="Times New Roman" w:hAnsi="Times New Roman" w:cs="Times New Roman"/>
          <w:lang w:val="sk-SK"/>
        </w:rPr>
        <w:tab/>
      </w:r>
      <w:r w:rsidRPr="0083187B">
        <w:rPr>
          <w:rFonts w:ascii="Times New Roman" w:hAnsi="Times New Roman" w:cs="Times New Roman"/>
          <w:noProof/>
          <w:lang w:val="sk-SK" w:eastAsia="sk-SK"/>
        </w:rPr>
        <w:drawing>
          <wp:inline distT="0" distB="0" distL="0" distR="0" wp14:anchorId="4E344464" wp14:editId="46308B84">
            <wp:extent cx="180000" cy="140000"/>
            <wp:effectExtent l="0" t="0" r="0" b="0"/>
            <wp:docPr id="1448803259" name="Obrázo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8803259" name=""/>
                    <pic:cNvPicPr/>
                  </pic:nvPicPr>
                  <pic:blipFill>
                    <a:blip r:embed="rId29"/>
                    <a:stretch>
                      <a:fillRect/>
                    </a:stretch>
                  </pic:blipFill>
                  <pic:spPr>
                    <a:xfrm>
                      <a:off x="0" y="0"/>
                      <a:ext cx="180000" cy="140000"/>
                    </a:xfrm>
                    <a:prstGeom prst="rect">
                      <a:avLst/>
                    </a:prstGeom>
                  </pic:spPr>
                </pic:pic>
              </a:graphicData>
            </a:graphic>
          </wp:inline>
        </w:drawing>
      </w:r>
      <w:r w:rsidRPr="0083187B">
        <w:rPr>
          <w:rFonts w:ascii="Times New Roman" w:hAnsi="Times New Roman" w:cs="Times New Roman"/>
          <w:lang w:val="sk-SK"/>
        </w:rPr>
        <w:t xml:space="preserve"> – pri označení zastávky linky znamená prítomnosť parkoviska P+R v blízkosti zastávky linky</w:t>
      </w:r>
    </w:p>
    <w:p w:rsidR="0083187B" w:rsidRPr="0083187B" w:rsidRDefault="0083187B" w:rsidP="0083187B">
      <w:pPr>
        <w:tabs>
          <w:tab w:val="left" w:pos="709"/>
        </w:tabs>
        <w:spacing w:after="120"/>
        <w:ind w:left="708"/>
        <w:jc w:val="both"/>
        <w:rPr>
          <w:rFonts w:ascii="Times New Roman" w:hAnsi="Times New Roman" w:cs="Times New Roman"/>
          <w:lang w:val="sk-SK"/>
        </w:rPr>
      </w:pPr>
      <w:r w:rsidRPr="0083187B">
        <w:rPr>
          <w:rFonts w:ascii="Times New Roman" w:hAnsi="Times New Roman" w:cs="Times New Roman"/>
          <w:lang w:val="sk-SK"/>
        </w:rPr>
        <w:tab/>
      </w:r>
      <w:r w:rsidRPr="0083187B">
        <w:rPr>
          <w:rFonts w:ascii="Times New Roman" w:hAnsi="Times New Roman" w:cs="Times New Roman"/>
          <w:noProof/>
          <w:lang w:val="sk-SK" w:eastAsia="sk-SK"/>
        </w:rPr>
        <w:drawing>
          <wp:inline distT="0" distB="0" distL="0" distR="0" wp14:anchorId="4F6522F7" wp14:editId="75FB39AA">
            <wp:extent cx="175260" cy="160020"/>
            <wp:effectExtent l="0" t="0" r="0" b="0"/>
            <wp:docPr id="6" name="Obrázo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75260" cy="160020"/>
                    </a:xfrm>
                    <a:prstGeom prst="rect">
                      <a:avLst/>
                    </a:prstGeom>
                    <a:noFill/>
                    <a:ln>
                      <a:noFill/>
                    </a:ln>
                  </pic:spPr>
                </pic:pic>
              </a:graphicData>
            </a:graphic>
          </wp:inline>
        </w:drawing>
      </w:r>
      <w:r w:rsidRPr="0083187B">
        <w:rPr>
          <w:rFonts w:ascii="Times New Roman" w:hAnsi="Times New Roman" w:cs="Times New Roman"/>
          <w:lang w:val="sk-SK"/>
        </w:rPr>
        <w:t xml:space="preserve"> – pri označení zastávky linky znamená umiestnenie zastávky linky v blízkosti centrálnej mestskej zóny obce</w:t>
      </w:r>
    </w:p>
    <w:p w:rsidR="0083187B" w:rsidRPr="0083187B" w:rsidRDefault="0083187B" w:rsidP="0083187B">
      <w:pPr>
        <w:spacing w:after="120"/>
        <w:ind w:firstLine="708"/>
        <w:jc w:val="both"/>
        <w:rPr>
          <w:rFonts w:ascii="Times New Roman" w:hAnsi="Times New Roman" w:cs="Times New Roman"/>
          <w:lang w:val="sk-SK"/>
        </w:rPr>
      </w:pPr>
      <w:r w:rsidRPr="0083187B">
        <w:rPr>
          <w:rFonts w:ascii="Times New Roman" w:hAnsi="Times New Roman" w:cs="Times New Roman"/>
          <w:noProof/>
          <w:lang w:val="sk-SK" w:eastAsia="sk-SK"/>
        </w:rPr>
        <w:drawing>
          <wp:inline distT="0" distB="0" distL="0" distR="0" wp14:anchorId="41E02A17" wp14:editId="4FBB8D98">
            <wp:extent cx="180000" cy="129273"/>
            <wp:effectExtent l="0" t="0" r="0" b="4445"/>
            <wp:docPr id="1401659129" name="Obrázo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ok 1"/>
                    <pic:cNvPicPr/>
                  </pic:nvPicPr>
                  <pic:blipFill>
                    <a:blip r:embed="rId31" cstate="print">
                      <a:extLst>
                        <a:ext uri="{28A0092B-C50C-407E-A947-70E740481C1C}">
                          <a14:useLocalDpi xmlns:a14="http://schemas.microsoft.com/office/drawing/2010/main" val="0"/>
                        </a:ext>
                      </a:extLst>
                    </a:blip>
                    <a:stretch>
                      <a:fillRect/>
                    </a:stretch>
                  </pic:blipFill>
                  <pic:spPr>
                    <a:xfrm>
                      <a:off x="0" y="0"/>
                      <a:ext cx="180000" cy="129273"/>
                    </a:xfrm>
                    <a:prstGeom prst="rect">
                      <a:avLst/>
                    </a:prstGeom>
                  </pic:spPr>
                </pic:pic>
              </a:graphicData>
            </a:graphic>
          </wp:inline>
        </w:drawing>
      </w:r>
      <w:r w:rsidRPr="0083187B">
        <w:rPr>
          <w:rFonts w:ascii="Times New Roman" w:hAnsi="Times New Roman" w:cs="Times New Roman"/>
          <w:lang w:val="sk-SK"/>
        </w:rPr>
        <w:t xml:space="preserve"> – pri označení zastávky linky znamená umiestnenie zastávky linky v blízkosti letiska</w:t>
      </w:r>
    </w:p>
    <w:p w:rsidR="0083187B" w:rsidRPr="0083187B" w:rsidRDefault="0083187B" w:rsidP="0083187B">
      <w:pPr>
        <w:tabs>
          <w:tab w:val="left" w:pos="709"/>
        </w:tabs>
        <w:spacing w:after="120"/>
        <w:jc w:val="both"/>
        <w:rPr>
          <w:rFonts w:ascii="Times New Roman" w:hAnsi="Times New Roman" w:cs="Times New Roman"/>
          <w:lang w:val="sk-SK"/>
        </w:rPr>
      </w:pPr>
      <w:r w:rsidRPr="0083187B">
        <w:rPr>
          <w:rFonts w:ascii="Times New Roman" w:hAnsi="Times New Roman" w:cs="Times New Roman"/>
          <w:lang w:val="sk-SK"/>
        </w:rPr>
        <w:tab/>
      </w:r>
      <w:r w:rsidRPr="0083187B">
        <w:rPr>
          <w:rFonts w:ascii="Times New Roman" w:hAnsi="Times New Roman" w:cs="Times New Roman"/>
          <w:noProof/>
          <w:lang w:val="sk-SK" w:eastAsia="sk-SK"/>
        </w:rPr>
        <w:drawing>
          <wp:inline distT="0" distB="0" distL="0" distR="0" wp14:anchorId="6933E6DE" wp14:editId="072CCD03">
            <wp:extent cx="180000" cy="169888"/>
            <wp:effectExtent l="0" t="0" r="0" b="1905"/>
            <wp:docPr id="571107925" name="Obrázo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1107925" name=""/>
                    <pic:cNvPicPr/>
                  </pic:nvPicPr>
                  <pic:blipFill>
                    <a:blip r:embed="rId32"/>
                    <a:stretch>
                      <a:fillRect/>
                    </a:stretch>
                  </pic:blipFill>
                  <pic:spPr>
                    <a:xfrm>
                      <a:off x="0" y="0"/>
                      <a:ext cx="180000" cy="169888"/>
                    </a:xfrm>
                    <a:prstGeom prst="rect">
                      <a:avLst/>
                    </a:prstGeom>
                  </pic:spPr>
                </pic:pic>
              </a:graphicData>
            </a:graphic>
          </wp:inline>
        </w:drawing>
      </w:r>
      <w:r w:rsidRPr="0083187B">
        <w:rPr>
          <w:rFonts w:ascii="Times New Roman" w:hAnsi="Times New Roman" w:cs="Times New Roman"/>
          <w:lang w:val="sk-SK"/>
        </w:rPr>
        <w:t xml:space="preserve"> – pri označení zastávky znamená umiestnenie zastávky linky v blízkosti prístaviska</w:t>
      </w:r>
    </w:p>
    <w:p w:rsidR="0083187B" w:rsidRPr="0083187B" w:rsidRDefault="0083187B" w:rsidP="0083187B">
      <w:pPr>
        <w:spacing w:after="120"/>
        <w:ind w:left="708"/>
        <w:jc w:val="both"/>
        <w:rPr>
          <w:rFonts w:ascii="Times New Roman" w:hAnsi="Times New Roman" w:cs="Times New Roman"/>
          <w:lang w:val="sk-SK"/>
        </w:rPr>
      </w:pPr>
      <w:r w:rsidRPr="0083187B">
        <w:rPr>
          <w:rFonts w:ascii="Times New Roman" w:hAnsi="Times New Roman" w:cs="Times New Roman"/>
          <w:noProof/>
          <w:lang w:val="sk-SK" w:eastAsia="sk-SK"/>
        </w:rPr>
        <w:drawing>
          <wp:inline distT="0" distB="0" distL="0" distR="0" wp14:anchorId="5CC190F4" wp14:editId="08E2C892">
            <wp:extent cx="180000" cy="170323"/>
            <wp:effectExtent l="0" t="0" r="0" b="1270"/>
            <wp:docPr id="314309880" name="Obrázo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ok 1"/>
                    <pic:cNvPicPr/>
                  </pic:nvPicPr>
                  <pic:blipFill>
                    <a:blip r:embed="rId33" cstate="print">
                      <a:extLst>
                        <a:ext uri="{28A0092B-C50C-407E-A947-70E740481C1C}">
                          <a14:useLocalDpi xmlns:a14="http://schemas.microsoft.com/office/drawing/2010/main" val="0"/>
                        </a:ext>
                      </a:extLst>
                    </a:blip>
                    <a:stretch>
                      <a:fillRect/>
                    </a:stretch>
                  </pic:blipFill>
                  <pic:spPr>
                    <a:xfrm>
                      <a:off x="0" y="0"/>
                      <a:ext cx="180000" cy="170323"/>
                    </a:xfrm>
                    <a:prstGeom prst="rect">
                      <a:avLst/>
                    </a:prstGeom>
                  </pic:spPr>
                </pic:pic>
              </a:graphicData>
            </a:graphic>
          </wp:inline>
        </w:drawing>
      </w:r>
      <w:r w:rsidRPr="0083187B">
        <w:rPr>
          <w:rFonts w:ascii="Times New Roman" w:hAnsi="Times New Roman" w:cs="Times New Roman"/>
          <w:lang w:val="sk-SK"/>
        </w:rPr>
        <w:t xml:space="preserve"> – pri označení zastávky linky znamená umiestnenie zastávky linky v blízkosti železničnej stanice alebo zastávky (vo vzdialenosti do 1 km)</w:t>
      </w:r>
    </w:p>
    <w:p w:rsidR="0083187B" w:rsidRPr="0083187B" w:rsidRDefault="0083187B" w:rsidP="0083187B">
      <w:pPr>
        <w:spacing w:after="120"/>
        <w:jc w:val="both"/>
        <w:rPr>
          <w:rFonts w:ascii="Times New Roman" w:hAnsi="Times New Roman" w:cs="Times New Roman"/>
          <w:lang w:val="sk-SK"/>
        </w:rPr>
      </w:pPr>
      <w:r w:rsidRPr="0083187B">
        <w:rPr>
          <w:rFonts w:ascii="Times New Roman" w:hAnsi="Times New Roman" w:cs="Times New Roman"/>
          <w:lang w:val="sk-SK"/>
        </w:rPr>
        <w:tab/>
      </w:r>
      <w:r w:rsidRPr="0083187B">
        <w:rPr>
          <w:rFonts w:ascii="Times New Roman" w:hAnsi="Times New Roman" w:cs="Times New Roman"/>
          <w:noProof/>
          <w:lang w:val="sk-SK" w:eastAsia="sk-SK"/>
        </w:rPr>
        <w:drawing>
          <wp:inline distT="0" distB="0" distL="0" distR="0" wp14:anchorId="7F353A0A" wp14:editId="380089E5">
            <wp:extent cx="180000" cy="168632"/>
            <wp:effectExtent l="0" t="0" r="0" b="3175"/>
            <wp:docPr id="1026764739" name="Obrázo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764739" name=""/>
                    <pic:cNvPicPr/>
                  </pic:nvPicPr>
                  <pic:blipFill>
                    <a:blip r:embed="rId34"/>
                    <a:stretch>
                      <a:fillRect/>
                    </a:stretch>
                  </pic:blipFill>
                  <pic:spPr>
                    <a:xfrm>
                      <a:off x="0" y="0"/>
                      <a:ext cx="180000" cy="168632"/>
                    </a:xfrm>
                    <a:prstGeom prst="rect">
                      <a:avLst/>
                    </a:prstGeom>
                  </pic:spPr>
                </pic:pic>
              </a:graphicData>
            </a:graphic>
          </wp:inline>
        </w:drawing>
      </w:r>
      <w:r w:rsidRPr="0083187B">
        <w:rPr>
          <w:rFonts w:ascii="Times New Roman" w:hAnsi="Times New Roman" w:cs="Times New Roman"/>
          <w:lang w:val="sk-SK"/>
        </w:rPr>
        <w:t xml:space="preserve"> – pri označení zastávky linky znamená umiestnenie zastávky linky v blízkosti nemocnice</w:t>
      </w:r>
    </w:p>
    <w:p w:rsidR="0083187B" w:rsidRPr="0083187B" w:rsidRDefault="0083187B" w:rsidP="0083187B">
      <w:pPr>
        <w:rPr>
          <w:rFonts w:ascii="Times New Roman" w:hAnsi="Times New Roman" w:cs="Times New Roman"/>
          <w:lang w:val="sk-SK"/>
        </w:rPr>
      </w:pPr>
    </w:p>
    <w:p w:rsidR="0083187B" w:rsidRPr="0083187B" w:rsidRDefault="0083187B" w:rsidP="0083187B">
      <w:pPr>
        <w:spacing w:after="120"/>
        <w:ind w:firstLine="284"/>
        <w:jc w:val="both"/>
        <w:rPr>
          <w:rFonts w:ascii="Times New Roman" w:hAnsi="Times New Roman" w:cs="Times New Roman"/>
          <w:lang w:val="sk-SK"/>
        </w:rPr>
      </w:pPr>
      <w:r w:rsidRPr="0083187B">
        <w:rPr>
          <w:rFonts w:ascii="Times New Roman" w:hAnsi="Times New Roman" w:cs="Times New Roman"/>
          <w:lang w:val="sk-SK"/>
        </w:rPr>
        <w:t xml:space="preserve">Informatívne značky sa podľa významu umiestňujú nad označením spoja, pred alebo za časovým údajom spoja, namiesto časových údajov spoja alebo </w:t>
      </w:r>
      <w:proofErr w:type="spellStart"/>
      <w:r w:rsidRPr="0083187B">
        <w:rPr>
          <w:rFonts w:ascii="Times New Roman" w:hAnsi="Times New Roman" w:cs="Times New Roman"/>
          <w:lang w:val="sk-SK"/>
        </w:rPr>
        <w:t>kilometrických</w:t>
      </w:r>
      <w:proofErr w:type="spellEnd"/>
      <w:r w:rsidRPr="0083187B">
        <w:rPr>
          <w:rFonts w:ascii="Times New Roman" w:hAnsi="Times New Roman" w:cs="Times New Roman"/>
          <w:lang w:val="sk-SK"/>
        </w:rPr>
        <w:t xml:space="preserve"> údajov, alebo za názvom zastávky.</w:t>
      </w:r>
    </w:p>
    <w:p w:rsidR="0083187B" w:rsidRPr="0083187B" w:rsidRDefault="0083187B" w:rsidP="0083187B">
      <w:pPr>
        <w:spacing w:after="120"/>
        <w:ind w:firstLine="284"/>
        <w:jc w:val="both"/>
        <w:rPr>
          <w:rFonts w:ascii="Times New Roman" w:hAnsi="Times New Roman" w:cs="Times New Roman"/>
          <w:lang w:val="sk-SK"/>
        </w:rPr>
      </w:pPr>
      <w:r w:rsidRPr="0083187B">
        <w:rPr>
          <w:rFonts w:ascii="Times New Roman" w:hAnsi="Times New Roman" w:cs="Times New Roman"/>
          <w:lang w:val="sk-SK"/>
        </w:rPr>
        <w:t>Ďalšie značky časového obmedzenia a značky informatívne sa uvedú pod cestovným poriadkom jednotlivých liniek. Iné značky ako značky uvedené v tejto prílohe sa môžu používať len vtedy, ak je ich význam odlišný od vyššie uvedených značiek, a zároveň ich vyobrazenie nie je zameniteľné s niektorou z týchto značiek. To neplatí pre značku označujúcu povinnosť alebo možnosť zakúpenia miestenky, ktorá môže byť doplnená ďalším symbolom, ak sa označenie týka určitého úseku prepravy alebo iba určitej triedy prepravy.</w:t>
      </w:r>
    </w:p>
    <w:p w:rsidR="0083187B" w:rsidRPr="0083187B" w:rsidRDefault="0083187B" w:rsidP="0083187B">
      <w:pPr>
        <w:spacing w:after="160" w:line="259" w:lineRule="auto"/>
        <w:rPr>
          <w:rFonts w:ascii="Times New Roman" w:hAnsi="Times New Roman" w:cs="Times New Roman"/>
          <w:b/>
          <w:bCs/>
          <w:lang w:val="sk-SK"/>
        </w:rPr>
      </w:pPr>
      <w:r w:rsidRPr="0083187B">
        <w:rPr>
          <w:rFonts w:ascii="Times New Roman" w:hAnsi="Times New Roman" w:cs="Times New Roman"/>
          <w:b/>
          <w:bCs/>
          <w:lang w:val="sk-SK"/>
        </w:rPr>
        <w:br w:type="page"/>
      </w:r>
    </w:p>
    <w:p w:rsidR="0083187B" w:rsidRPr="0083187B" w:rsidRDefault="0083187B" w:rsidP="0083187B">
      <w:pPr>
        <w:ind w:left="5663" w:firstLine="708"/>
        <w:jc w:val="right"/>
        <w:rPr>
          <w:rFonts w:ascii="Times New Roman" w:hAnsi="Times New Roman" w:cs="Times New Roman"/>
          <w:b/>
          <w:bCs/>
          <w:lang w:val="sk-SK"/>
        </w:rPr>
      </w:pPr>
      <w:r w:rsidRPr="0083187B">
        <w:rPr>
          <w:rFonts w:ascii="Times New Roman" w:hAnsi="Times New Roman" w:cs="Times New Roman"/>
          <w:b/>
          <w:bCs/>
          <w:lang w:val="sk-SK"/>
        </w:rPr>
        <w:lastRenderedPageBreak/>
        <w:t>Príloha č. 2</w:t>
      </w:r>
    </w:p>
    <w:p w:rsidR="0083187B" w:rsidRPr="0083187B" w:rsidRDefault="0083187B" w:rsidP="0083187B">
      <w:pPr>
        <w:spacing w:after="120"/>
        <w:ind w:left="6373"/>
        <w:jc w:val="right"/>
        <w:rPr>
          <w:rFonts w:ascii="Times New Roman" w:hAnsi="Times New Roman" w:cs="Times New Roman"/>
          <w:b/>
          <w:bCs/>
          <w:lang w:val="sk-SK"/>
        </w:rPr>
      </w:pPr>
      <w:r w:rsidRPr="0083187B">
        <w:rPr>
          <w:rFonts w:ascii="Times New Roman" w:hAnsi="Times New Roman" w:cs="Times New Roman"/>
          <w:b/>
          <w:bCs/>
          <w:lang w:val="sk-SK"/>
        </w:rPr>
        <w:t>k vyhláške č. 269/2024 Z. z.</w:t>
      </w:r>
    </w:p>
    <w:p w:rsidR="0083187B" w:rsidRPr="0083187B" w:rsidRDefault="0083187B" w:rsidP="0083187B">
      <w:pPr>
        <w:jc w:val="center"/>
        <w:rPr>
          <w:rFonts w:ascii="Times New Roman" w:hAnsi="Times New Roman" w:cs="Times New Roman"/>
          <w:b/>
          <w:bCs/>
          <w:lang w:val="sk-SK"/>
        </w:rPr>
      </w:pPr>
    </w:p>
    <w:p w:rsidR="0083187B" w:rsidRPr="0083187B" w:rsidRDefault="0083187B" w:rsidP="0083187B">
      <w:pPr>
        <w:jc w:val="center"/>
        <w:rPr>
          <w:rFonts w:ascii="Times New Roman" w:hAnsi="Times New Roman" w:cs="Times New Roman"/>
          <w:b/>
          <w:bCs/>
          <w:lang w:val="sk-SK"/>
        </w:rPr>
      </w:pPr>
      <w:r w:rsidRPr="0083187B">
        <w:rPr>
          <w:rFonts w:ascii="Times New Roman" w:hAnsi="Times New Roman" w:cs="Times New Roman"/>
          <w:b/>
          <w:bCs/>
          <w:lang w:val="sk-SK"/>
        </w:rPr>
        <w:t>Vzory označovania dopravného prostriedku a zastávky linky</w:t>
      </w:r>
    </w:p>
    <w:p w:rsidR="0083187B" w:rsidRPr="0083187B" w:rsidRDefault="0083187B" w:rsidP="0083187B">
      <w:pPr>
        <w:rPr>
          <w:rFonts w:ascii="Times New Roman" w:hAnsi="Times New Roman" w:cs="Times New Roman"/>
          <w:lang w:val="sk-SK"/>
        </w:rPr>
      </w:pPr>
    </w:p>
    <w:tbl>
      <w:tblPr>
        <w:tblStyle w:val="Mriekatabuky"/>
        <w:tblW w:w="9498" w:type="dxa"/>
        <w:tblInd w:w="108" w:type="dxa"/>
        <w:tblLayout w:type="fixed"/>
        <w:tblLook w:val="06A0" w:firstRow="1" w:lastRow="0" w:firstColumn="1" w:lastColumn="0" w:noHBand="1" w:noVBand="1"/>
      </w:tblPr>
      <w:tblGrid>
        <w:gridCol w:w="709"/>
        <w:gridCol w:w="5387"/>
        <w:gridCol w:w="3402"/>
      </w:tblGrid>
      <w:tr w:rsidR="0083187B" w:rsidRPr="0083187B" w:rsidTr="00651DEE">
        <w:trPr>
          <w:trHeight w:val="300"/>
        </w:trPr>
        <w:tc>
          <w:tcPr>
            <w:tcW w:w="709"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Bod</w:t>
            </w:r>
          </w:p>
        </w:tc>
        <w:tc>
          <w:tcPr>
            <w:tcW w:w="5387" w:type="dxa"/>
            <w:vAlign w:val="center"/>
          </w:tcPr>
          <w:p w:rsidR="0083187B" w:rsidRPr="0083187B" w:rsidRDefault="0083187B" w:rsidP="0083187B">
            <w:pPr>
              <w:jc w:val="center"/>
              <w:rPr>
                <w:rFonts w:ascii="Times New Roman" w:hAnsi="Times New Roman" w:cs="Times New Roman"/>
                <w:lang w:val="sk-SK"/>
              </w:rPr>
            </w:pPr>
            <w:r w:rsidRPr="0083187B">
              <w:rPr>
                <w:rFonts w:ascii="Times New Roman" w:hAnsi="Times New Roman" w:cs="Times New Roman"/>
                <w:lang w:val="sk-SK"/>
              </w:rPr>
              <w:t>Vyobrazenie</w:t>
            </w:r>
          </w:p>
        </w:tc>
        <w:tc>
          <w:tcPr>
            <w:tcW w:w="3402"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Popis</w:t>
            </w:r>
          </w:p>
        </w:tc>
      </w:tr>
      <w:tr w:rsidR="0083187B" w:rsidRPr="0083187B" w:rsidTr="00651DEE">
        <w:trPr>
          <w:trHeight w:val="300"/>
        </w:trPr>
        <w:tc>
          <w:tcPr>
            <w:tcW w:w="9498" w:type="dxa"/>
            <w:gridSpan w:val="3"/>
            <w:vAlign w:val="center"/>
          </w:tcPr>
          <w:p w:rsidR="0083187B" w:rsidRPr="0083187B" w:rsidRDefault="0083187B" w:rsidP="0083187B">
            <w:pPr>
              <w:spacing w:after="120"/>
              <w:jc w:val="center"/>
              <w:rPr>
                <w:rFonts w:ascii="Times New Roman" w:hAnsi="Times New Roman" w:cs="Times New Roman"/>
                <w:b/>
                <w:bCs/>
                <w:lang w:val="sk-SK"/>
              </w:rPr>
            </w:pPr>
            <w:r w:rsidRPr="0083187B">
              <w:rPr>
                <w:rFonts w:ascii="Times New Roman" w:hAnsi="Times New Roman" w:cs="Times New Roman"/>
                <w:b/>
                <w:bCs/>
                <w:lang w:val="sk-SK"/>
              </w:rPr>
              <w:t>I. Označovanie autobusu, trolejbusu a električky na prednom čele</w:t>
            </w:r>
          </w:p>
        </w:tc>
      </w:tr>
      <w:tr w:rsidR="0083187B" w:rsidRPr="0083187B" w:rsidTr="00651DEE">
        <w:trPr>
          <w:trHeight w:val="300"/>
        </w:trPr>
        <w:tc>
          <w:tcPr>
            <w:tcW w:w="709"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1.</w:t>
            </w:r>
          </w:p>
        </w:tc>
        <w:tc>
          <w:tcPr>
            <w:tcW w:w="5387" w:type="dxa"/>
            <w:vAlign w:val="center"/>
          </w:tcPr>
          <w:p w:rsidR="0083187B" w:rsidRPr="0083187B" w:rsidRDefault="0083187B" w:rsidP="0083187B">
            <w:pPr>
              <w:spacing w:before="120" w:after="120"/>
              <w:jc w:val="center"/>
              <w:rPr>
                <w:rFonts w:ascii="Times New Roman" w:hAnsi="Times New Roman" w:cs="Times New Roman"/>
                <w:lang w:val="sk-SK"/>
              </w:rPr>
            </w:pPr>
            <w:r w:rsidRPr="0083187B">
              <w:rPr>
                <w:rFonts w:ascii="Times New Roman" w:hAnsi="Times New Roman" w:cs="Times New Roman"/>
                <w:noProof/>
                <w:lang w:val="sk-SK" w:eastAsia="sk-SK"/>
              </w:rPr>
              <w:drawing>
                <wp:inline distT="0" distB="0" distL="0" distR="0" wp14:anchorId="07B6DE34" wp14:editId="0D77135C">
                  <wp:extent cx="1963541" cy="815167"/>
                  <wp:effectExtent l="0" t="0" r="0" b="0"/>
                  <wp:docPr id="1375472770" name="Obrázok 1375472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cstate="print">
                            <a:extLst>
                              <a:ext uri="{28A0092B-C50C-407E-A947-70E740481C1C}">
                                <a14:useLocalDpi xmlns:a14="http://schemas.microsoft.com/office/drawing/2010/main" val="0"/>
                              </a:ext>
                            </a:extLst>
                          </a:blip>
                          <a:stretch>
                            <a:fillRect/>
                          </a:stretch>
                        </pic:blipFill>
                        <pic:spPr>
                          <a:xfrm>
                            <a:off x="0" y="0"/>
                            <a:ext cx="1963541" cy="815167"/>
                          </a:xfrm>
                          <a:prstGeom prst="rect">
                            <a:avLst/>
                          </a:prstGeom>
                        </pic:spPr>
                      </pic:pic>
                    </a:graphicData>
                  </a:graphic>
                </wp:inline>
              </w:drawing>
            </w:r>
          </w:p>
        </w:tc>
        <w:tc>
          <w:tcPr>
            <w:tcW w:w="3402" w:type="dxa"/>
          </w:tcPr>
          <w:p w:rsidR="0083187B" w:rsidRPr="0083187B" w:rsidRDefault="0083187B" w:rsidP="0083187B">
            <w:pPr>
              <w:jc w:val="both"/>
              <w:rPr>
                <w:rFonts w:ascii="Times New Roman" w:hAnsi="Times New Roman" w:cs="Times New Roman"/>
                <w:lang w:val="sk-SK"/>
              </w:rPr>
            </w:pPr>
            <w:r w:rsidRPr="0083187B">
              <w:rPr>
                <w:rFonts w:ascii="Times New Roman" w:hAnsi="Times New Roman" w:cs="Times New Roman"/>
                <w:lang w:val="sk-SK"/>
              </w:rPr>
              <w:t xml:space="preserve">Označenie autobusu mimo integrovaného dopravného systému cieľom a všeobecne známym nácestným bodom. </w:t>
            </w:r>
          </w:p>
        </w:tc>
      </w:tr>
      <w:tr w:rsidR="0083187B" w:rsidRPr="0083187B" w:rsidTr="00651DEE">
        <w:trPr>
          <w:trHeight w:val="300"/>
        </w:trPr>
        <w:tc>
          <w:tcPr>
            <w:tcW w:w="709" w:type="dxa"/>
          </w:tcPr>
          <w:p w:rsidR="0083187B" w:rsidRPr="00E20640" w:rsidRDefault="00E20640" w:rsidP="0083187B">
            <w:pPr>
              <w:rPr>
                <w:rFonts w:ascii="Times New Roman" w:hAnsi="Times New Roman" w:cs="Times New Roman"/>
                <w:strike/>
                <w:lang w:val="sk-SK"/>
              </w:rPr>
            </w:pPr>
            <w:r w:rsidRPr="00E20640">
              <w:rPr>
                <w:rFonts w:ascii="Times New Roman" w:hAnsi="Times New Roman" w:cs="Times New Roman"/>
                <w:strike/>
                <w:lang w:val="sk-SK"/>
              </w:rPr>
              <w:t>2.</w:t>
            </w:r>
          </w:p>
        </w:tc>
        <w:tc>
          <w:tcPr>
            <w:tcW w:w="5387" w:type="dxa"/>
            <w:vAlign w:val="center"/>
          </w:tcPr>
          <w:p w:rsidR="0083187B" w:rsidRPr="00DA4F4A" w:rsidRDefault="0083187B" w:rsidP="0083187B">
            <w:pPr>
              <w:spacing w:before="120" w:after="120"/>
              <w:jc w:val="center"/>
              <w:rPr>
                <w:rFonts w:ascii="Times New Roman" w:hAnsi="Times New Roman" w:cs="Times New Roman"/>
                <w:strike/>
                <w:lang w:val="sk-SK"/>
              </w:rPr>
            </w:pPr>
            <w:r w:rsidRPr="00DA4F4A">
              <w:rPr>
                <w:rFonts w:ascii="Times New Roman" w:hAnsi="Times New Roman" w:cs="Times New Roman"/>
                <w:strike/>
                <w:noProof/>
                <w:lang w:val="sk-SK" w:eastAsia="sk-SK"/>
              </w:rPr>
              <w:drawing>
                <wp:inline distT="0" distB="0" distL="0" distR="0" wp14:anchorId="2C2E792E" wp14:editId="0DEB9B80">
                  <wp:extent cx="3143250" cy="476250"/>
                  <wp:effectExtent l="0" t="0" r="0" b="0"/>
                  <wp:docPr id="1507928920" name="Obrázok 1507928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cstate="print">
                            <a:extLst>
                              <a:ext uri="{28A0092B-C50C-407E-A947-70E740481C1C}">
                                <a14:useLocalDpi xmlns:a14="http://schemas.microsoft.com/office/drawing/2010/main" val="0"/>
                              </a:ext>
                            </a:extLst>
                          </a:blip>
                          <a:stretch>
                            <a:fillRect/>
                          </a:stretch>
                        </pic:blipFill>
                        <pic:spPr>
                          <a:xfrm>
                            <a:off x="0" y="0"/>
                            <a:ext cx="3143250" cy="476250"/>
                          </a:xfrm>
                          <a:prstGeom prst="rect">
                            <a:avLst/>
                          </a:prstGeom>
                        </pic:spPr>
                      </pic:pic>
                    </a:graphicData>
                  </a:graphic>
                </wp:inline>
              </w:drawing>
            </w:r>
          </w:p>
        </w:tc>
        <w:tc>
          <w:tcPr>
            <w:tcW w:w="3402" w:type="dxa"/>
          </w:tcPr>
          <w:p w:rsidR="0083187B" w:rsidRPr="00E20640" w:rsidRDefault="0083187B" w:rsidP="0083187B">
            <w:pPr>
              <w:jc w:val="both"/>
              <w:rPr>
                <w:rFonts w:ascii="Times New Roman" w:hAnsi="Times New Roman" w:cs="Times New Roman"/>
                <w:strike/>
                <w:color w:val="C00000"/>
                <w:lang w:val="sk-SK"/>
              </w:rPr>
            </w:pPr>
            <w:r w:rsidRPr="00E20640">
              <w:rPr>
                <w:rFonts w:ascii="Times New Roman" w:hAnsi="Times New Roman" w:cs="Times New Roman"/>
                <w:strike/>
                <w:lang w:val="sk-SK"/>
              </w:rPr>
              <w:t xml:space="preserve">Označenie autobusu mimo integrovaného dopravného systému cieľom na elektronickej tabuli. </w:t>
            </w:r>
          </w:p>
        </w:tc>
      </w:tr>
      <w:tr w:rsidR="00651DEE" w:rsidRPr="00E41C6B" w:rsidTr="00651DEE">
        <w:trPr>
          <w:trHeight w:val="300"/>
        </w:trPr>
        <w:tc>
          <w:tcPr>
            <w:tcW w:w="709" w:type="dxa"/>
          </w:tcPr>
          <w:p w:rsidR="00651DEE" w:rsidRPr="00651DEE" w:rsidRDefault="00651DEE" w:rsidP="00C5344E">
            <w:pPr>
              <w:rPr>
                <w:rFonts w:ascii="Times New Roman" w:eastAsiaTheme="minorEastAsia" w:hAnsi="Times New Roman" w:cs="Times New Roman"/>
              </w:rPr>
            </w:pPr>
            <w:r w:rsidRPr="003431D9">
              <w:rPr>
                <w:rFonts w:ascii="Times New Roman" w:eastAsiaTheme="minorEastAsia" w:hAnsi="Times New Roman" w:cs="Times New Roman"/>
                <w:color w:val="C00000"/>
              </w:rPr>
              <w:t>2.</w:t>
            </w:r>
          </w:p>
        </w:tc>
        <w:tc>
          <w:tcPr>
            <w:tcW w:w="5387" w:type="dxa"/>
            <w:vAlign w:val="center"/>
          </w:tcPr>
          <w:p w:rsidR="00651DEE" w:rsidRPr="00E41C6B" w:rsidRDefault="00651DEE" w:rsidP="00C5344E">
            <w:pPr>
              <w:jc w:val="center"/>
            </w:pPr>
            <w:r>
              <w:rPr>
                <w:noProof/>
                <w:lang w:val="sk-SK" w:eastAsia="sk-SK"/>
              </w:rPr>
              <w:drawing>
                <wp:inline distT="0" distB="0" distL="0" distR="0" wp14:anchorId="09E4B595" wp14:editId="2616C250">
                  <wp:extent cx="3009900" cy="457200"/>
                  <wp:effectExtent l="0" t="0" r="0" b="0"/>
                  <wp:docPr id="1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478356" name="Picture 348478356"/>
                          <pic:cNvPicPr/>
                        </pic:nvPicPr>
                        <pic:blipFill>
                          <a:blip r:embed="rId37">
                            <a:extLst>
                              <a:ext uri="{28A0092B-C50C-407E-A947-70E740481C1C}">
                                <a14:useLocalDpi xmlns:a14="http://schemas.microsoft.com/office/drawing/2010/main"/>
                              </a:ext>
                            </a:extLst>
                          </a:blip>
                          <a:stretch>
                            <a:fillRect/>
                          </a:stretch>
                        </pic:blipFill>
                        <pic:spPr>
                          <a:xfrm>
                            <a:off x="0" y="0"/>
                            <a:ext cx="3009900" cy="457200"/>
                          </a:xfrm>
                          <a:prstGeom prst="rect">
                            <a:avLst/>
                          </a:prstGeom>
                        </pic:spPr>
                      </pic:pic>
                    </a:graphicData>
                  </a:graphic>
                </wp:inline>
              </w:drawing>
            </w:r>
          </w:p>
        </w:tc>
        <w:tc>
          <w:tcPr>
            <w:tcW w:w="3402" w:type="dxa"/>
          </w:tcPr>
          <w:p w:rsidR="00651DEE" w:rsidRPr="00915727" w:rsidRDefault="00651DEE" w:rsidP="00C5344E">
            <w:pPr>
              <w:jc w:val="both"/>
              <w:rPr>
                <w:rFonts w:ascii="Times New Roman" w:eastAsiaTheme="minorEastAsia" w:hAnsi="Times New Roman" w:cs="Times New Roman"/>
                <w:color w:val="C00000"/>
              </w:rPr>
            </w:pPr>
            <w:proofErr w:type="spellStart"/>
            <w:r w:rsidRPr="00915727">
              <w:rPr>
                <w:rFonts w:ascii="Times New Roman" w:eastAsiaTheme="minorEastAsia" w:hAnsi="Times New Roman" w:cs="Times New Roman"/>
                <w:color w:val="C00000"/>
              </w:rPr>
              <w:t>Označenie</w:t>
            </w:r>
            <w:proofErr w:type="spellEnd"/>
            <w:r w:rsidRPr="00915727">
              <w:rPr>
                <w:rFonts w:ascii="Times New Roman" w:eastAsiaTheme="minorEastAsia" w:hAnsi="Times New Roman" w:cs="Times New Roman"/>
                <w:color w:val="C00000"/>
              </w:rPr>
              <w:t xml:space="preserve"> </w:t>
            </w:r>
            <w:proofErr w:type="spellStart"/>
            <w:r w:rsidRPr="00915727">
              <w:rPr>
                <w:rFonts w:ascii="Times New Roman" w:eastAsiaTheme="minorEastAsia" w:hAnsi="Times New Roman" w:cs="Times New Roman"/>
                <w:color w:val="C00000"/>
              </w:rPr>
              <w:t>autobusu</w:t>
            </w:r>
            <w:proofErr w:type="spellEnd"/>
            <w:r w:rsidRPr="00915727">
              <w:rPr>
                <w:rFonts w:ascii="Times New Roman" w:eastAsiaTheme="minorEastAsia" w:hAnsi="Times New Roman" w:cs="Times New Roman"/>
                <w:color w:val="C00000"/>
              </w:rPr>
              <w:t xml:space="preserve"> </w:t>
            </w:r>
            <w:proofErr w:type="spellStart"/>
            <w:r w:rsidRPr="00915727">
              <w:rPr>
                <w:rFonts w:ascii="Times New Roman" w:eastAsiaTheme="minorEastAsia" w:hAnsi="Times New Roman" w:cs="Times New Roman"/>
                <w:color w:val="C00000"/>
              </w:rPr>
              <w:t>mimo</w:t>
            </w:r>
            <w:proofErr w:type="spellEnd"/>
            <w:r w:rsidRPr="00915727">
              <w:rPr>
                <w:rFonts w:ascii="Times New Roman" w:eastAsiaTheme="minorEastAsia" w:hAnsi="Times New Roman" w:cs="Times New Roman"/>
                <w:color w:val="C00000"/>
              </w:rPr>
              <w:t xml:space="preserve"> </w:t>
            </w:r>
            <w:proofErr w:type="spellStart"/>
            <w:r w:rsidRPr="00915727">
              <w:rPr>
                <w:rFonts w:ascii="Times New Roman" w:eastAsiaTheme="minorEastAsia" w:hAnsi="Times New Roman" w:cs="Times New Roman"/>
                <w:color w:val="C00000"/>
              </w:rPr>
              <w:t>integrovaného</w:t>
            </w:r>
            <w:proofErr w:type="spellEnd"/>
            <w:r w:rsidRPr="00915727">
              <w:rPr>
                <w:rFonts w:ascii="Times New Roman" w:eastAsiaTheme="minorEastAsia" w:hAnsi="Times New Roman" w:cs="Times New Roman"/>
                <w:color w:val="C00000"/>
              </w:rPr>
              <w:t xml:space="preserve"> </w:t>
            </w:r>
            <w:proofErr w:type="spellStart"/>
            <w:r w:rsidRPr="00915727">
              <w:rPr>
                <w:rFonts w:ascii="Times New Roman" w:eastAsiaTheme="minorEastAsia" w:hAnsi="Times New Roman" w:cs="Times New Roman"/>
                <w:color w:val="C00000"/>
              </w:rPr>
              <w:t>dopravného</w:t>
            </w:r>
            <w:proofErr w:type="spellEnd"/>
            <w:r w:rsidRPr="00915727">
              <w:rPr>
                <w:rFonts w:ascii="Times New Roman" w:eastAsiaTheme="minorEastAsia" w:hAnsi="Times New Roman" w:cs="Times New Roman"/>
                <w:color w:val="C00000"/>
              </w:rPr>
              <w:t xml:space="preserve"> </w:t>
            </w:r>
            <w:proofErr w:type="spellStart"/>
            <w:r w:rsidRPr="00915727">
              <w:rPr>
                <w:rFonts w:ascii="Times New Roman" w:eastAsiaTheme="minorEastAsia" w:hAnsi="Times New Roman" w:cs="Times New Roman"/>
                <w:color w:val="C00000"/>
              </w:rPr>
              <w:t>systému</w:t>
            </w:r>
            <w:proofErr w:type="spellEnd"/>
            <w:r w:rsidRPr="00915727">
              <w:rPr>
                <w:rFonts w:ascii="Times New Roman" w:eastAsiaTheme="minorEastAsia" w:hAnsi="Times New Roman" w:cs="Times New Roman"/>
                <w:color w:val="C00000"/>
              </w:rPr>
              <w:t xml:space="preserve"> </w:t>
            </w:r>
            <w:proofErr w:type="spellStart"/>
            <w:r w:rsidRPr="00915727">
              <w:rPr>
                <w:rFonts w:ascii="Times New Roman" w:eastAsiaTheme="minorEastAsia" w:hAnsi="Times New Roman" w:cs="Times New Roman"/>
                <w:color w:val="C00000"/>
              </w:rPr>
              <w:t>cieľom</w:t>
            </w:r>
            <w:proofErr w:type="spellEnd"/>
            <w:r w:rsidRPr="00915727">
              <w:rPr>
                <w:rFonts w:ascii="Times New Roman" w:eastAsiaTheme="minorEastAsia" w:hAnsi="Times New Roman" w:cs="Times New Roman"/>
                <w:color w:val="C00000"/>
              </w:rPr>
              <w:t xml:space="preserve"> </w:t>
            </w:r>
            <w:proofErr w:type="spellStart"/>
            <w:r w:rsidRPr="00915727">
              <w:rPr>
                <w:rFonts w:ascii="Times New Roman" w:eastAsiaTheme="minorEastAsia" w:hAnsi="Times New Roman" w:cs="Times New Roman"/>
                <w:color w:val="C00000"/>
              </w:rPr>
              <w:t>na</w:t>
            </w:r>
            <w:proofErr w:type="spellEnd"/>
            <w:r w:rsidRPr="00915727">
              <w:rPr>
                <w:rFonts w:ascii="Times New Roman" w:eastAsiaTheme="minorEastAsia" w:hAnsi="Times New Roman" w:cs="Times New Roman"/>
                <w:color w:val="C00000"/>
              </w:rPr>
              <w:t xml:space="preserve"> </w:t>
            </w:r>
            <w:proofErr w:type="spellStart"/>
            <w:r w:rsidRPr="00915727">
              <w:rPr>
                <w:rFonts w:ascii="Times New Roman" w:eastAsiaTheme="minorEastAsia" w:hAnsi="Times New Roman" w:cs="Times New Roman"/>
                <w:color w:val="C00000"/>
              </w:rPr>
              <w:t>elektronickej</w:t>
            </w:r>
            <w:proofErr w:type="spellEnd"/>
            <w:r w:rsidRPr="00915727">
              <w:rPr>
                <w:rFonts w:ascii="Times New Roman" w:eastAsiaTheme="minorEastAsia" w:hAnsi="Times New Roman" w:cs="Times New Roman"/>
                <w:color w:val="C00000"/>
              </w:rPr>
              <w:t xml:space="preserve"> </w:t>
            </w:r>
            <w:proofErr w:type="spellStart"/>
            <w:r w:rsidRPr="00915727">
              <w:rPr>
                <w:rFonts w:ascii="Times New Roman" w:eastAsiaTheme="minorEastAsia" w:hAnsi="Times New Roman" w:cs="Times New Roman"/>
                <w:color w:val="C00000"/>
              </w:rPr>
              <w:t>tabuli</w:t>
            </w:r>
            <w:proofErr w:type="spellEnd"/>
            <w:r w:rsidRPr="00915727">
              <w:rPr>
                <w:rFonts w:ascii="Times New Roman" w:eastAsiaTheme="minorEastAsia" w:hAnsi="Times New Roman" w:cs="Times New Roman"/>
                <w:color w:val="C00000"/>
              </w:rPr>
              <w:t>.</w:t>
            </w:r>
          </w:p>
        </w:tc>
      </w:tr>
      <w:tr w:rsidR="0083187B" w:rsidRPr="0083187B" w:rsidTr="00651DEE">
        <w:trPr>
          <w:trHeight w:val="300"/>
        </w:trPr>
        <w:tc>
          <w:tcPr>
            <w:tcW w:w="709" w:type="dxa"/>
          </w:tcPr>
          <w:p w:rsidR="0083187B" w:rsidRPr="00651DEE" w:rsidRDefault="0083187B" w:rsidP="0083187B">
            <w:pPr>
              <w:rPr>
                <w:rFonts w:ascii="Times New Roman" w:hAnsi="Times New Roman" w:cs="Times New Roman"/>
                <w:lang w:val="sk-SK"/>
              </w:rPr>
            </w:pPr>
            <w:r w:rsidRPr="00651DEE">
              <w:rPr>
                <w:rFonts w:ascii="Times New Roman" w:hAnsi="Times New Roman" w:cs="Times New Roman"/>
                <w:lang w:val="sk-SK"/>
              </w:rPr>
              <w:t>3.</w:t>
            </w:r>
          </w:p>
        </w:tc>
        <w:tc>
          <w:tcPr>
            <w:tcW w:w="5387" w:type="dxa"/>
            <w:vAlign w:val="center"/>
          </w:tcPr>
          <w:p w:rsidR="0083187B" w:rsidRPr="0083187B" w:rsidRDefault="0083187B" w:rsidP="0083187B">
            <w:pPr>
              <w:spacing w:before="120" w:after="120"/>
              <w:jc w:val="center"/>
              <w:rPr>
                <w:rFonts w:ascii="Times New Roman" w:hAnsi="Times New Roman" w:cs="Times New Roman"/>
                <w:lang w:val="sk-SK"/>
              </w:rPr>
            </w:pPr>
            <w:r w:rsidRPr="0083187B">
              <w:rPr>
                <w:rFonts w:ascii="Times New Roman" w:hAnsi="Times New Roman" w:cs="Times New Roman"/>
                <w:noProof/>
                <w:lang w:val="sk-SK" w:eastAsia="sk-SK"/>
              </w:rPr>
              <w:drawing>
                <wp:inline distT="0" distB="0" distL="0" distR="0" wp14:anchorId="22B94369" wp14:editId="385BD8AE">
                  <wp:extent cx="3143250" cy="476250"/>
                  <wp:effectExtent l="0" t="0" r="0" b="0"/>
                  <wp:docPr id="1023149813" name="Obrázok 1023149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8" cstate="print">
                            <a:extLst>
                              <a:ext uri="{28A0092B-C50C-407E-A947-70E740481C1C}">
                                <a14:useLocalDpi xmlns:a14="http://schemas.microsoft.com/office/drawing/2010/main" val="0"/>
                              </a:ext>
                            </a:extLst>
                          </a:blip>
                          <a:stretch>
                            <a:fillRect/>
                          </a:stretch>
                        </pic:blipFill>
                        <pic:spPr>
                          <a:xfrm>
                            <a:off x="0" y="0"/>
                            <a:ext cx="3143250" cy="476250"/>
                          </a:xfrm>
                          <a:prstGeom prst="rect">
                            <a:avLst/>
                          </a:prstGeom>
                        </pic:spPr>
                      </pic:pic>
                    </a:graphicData>
                  </a:graphic>
                </wp:inline>
              </w:drawing>
            </w:r>
          </w:p>
        </w:tc>
        <w:tc>
          <w:tcPr>
            <w:tcW w:w="3402" w:type="dxa"/>
          </w:tcPr>
          <w:p w:rsidR="0083187B" w:rsidRPr="0083187B" w:rsidRDefault="0083187B" w:rsidP="0083187B">
            <w:pPr>
              <w:jc w:val="both"/>
              <w:rPr>
                <w:rFonts w:ascii="Times New Roman" w:hAnsi="Times New Roman" w:cs="Times New Roman"/>
                <w:lang w:val="sk-SK"/>
              </w:rPr>
            </w:pPr>
            <w:r w:rsidRPr="0083187B">
              <w:rPr>
                <w:rFonts w:ascii="Times New Roman" w:hAnsi="Times New Roman" w:cs="Times New Roman"/>
                <w:lang w:val="sk-SK"/>
              </w:rPr>
              <w:t xml:space="preserve">Označenie autobusu v rámci integrovaného dopravného systému označením linky, cieľom a nácestným bodom. </w:t>
            </w:r>
          </w:p>
        </w:tc>
      </w:tr>
      <w:tr w:rsidR="0083187B" w:rsidRPr="0083187B" w:rsidTr="00651DEE">
        <w:trPr>
          <w:trHeight w:val="300"/>
        </w:trPr>
        <w:tc>
          <w:tcPr>
            <w:tcW w:w="709" w:type="dxa"/>
          </w:tcPr>
          <w:p w:rsidR="0083187B" w:rsidRPr="00E20640" w:rsidRDefault="0083187B" w:rsidP="0083187B">
            <w:pPr>
              <w:rPr>
                <w:rFonts w:ascii="Times New Roman" w:hAnsi="Times New Roman" w:cs="Times New Roman"/>
                <w:strike/>
                <w:lang w:val="sk-SK"/>
              </w:rPr>
            </w:pPr>
            <w:r w:rsidRPr="00E20640">
              <w:rPr>
                <w:rFonts w:ascii="Times New Roman" w:hAnsi="Times New Roman" w:cs="Times New Roman"/>
                <w:strike/>
                <w:lang w:val="sk-SK"/>
              </w:rPr>
              <w:t>4.</w:t>
            </w:r>
          </w:p>
        </w:tc>
        <w:tc>
          <w:tcPr>
            <w:tcW w:w="5387" w:type="dxa"/>
            <w:vAlign w:val="center"/>
          </w:tcPr>
          <w:p w:rsidR="0083187B" w:rsidRPr="00DA4F4A" w:rsidRDefault="0083187B" w:rsidP="0083187B">
            <w:pPr>
              <w:spacing w:before="120" w:after="120"/>
              <w:jc w:val="center"/>
              <w:rPr>
                <w:rFonts w:ascii="Times New Roman" w:hAnsi="Times New Roman" w:cs="Times New Roman"/>
                <w:strike/>
                <w:lang w:val="sk-SK"/>
              </w:rPr>
            </w:pPr>
            <w:r w:rsidRPr="00DA4F4A">
              <w:rPr>
                <w:rFonts w:ascii="Times New Roman" w:hAnsi="Times New Roman" w:cs="Times New Roman"/>
                <w:strike/>
                <w:noProof/>
                <w:lang w:val="sk-SK" w:eastAsia="sk-SK"/>
              </w:rPr>
              <w:drawing>
                <wp:inline distT="0" distB="0" distL="0" distR="0" wp14:anchorId="36945444" wp14:editId="7371925C">
                  <wp:extent cx="3143250" cy="476250"/>
                  <wp:effectExtent l="0" t="0" r="0" b="0"/>
                  <wp:docPr id="301250029" name="Obrázok 301250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ok 301250029"/>
                          <pic:cNvPicPr/>
                        </pic:nvPicPr>
                        <pic:blipFill>
                          <a:blip r:embed="rId39">
                            <a:extLst>
                              <a:ext uri="{28A0092B-C50C-407E-A947-70E740481C1C}">
                                <a14:useLocalDpi xmlns:a14="http://schemas.microsoft.com/office/drawing/2010/main" val="0"/>
                              </a:ext>
                            </a:extLst>
                          </a:blip>
                          <a:stretch>
                            <a:fillRect/>
                          </a:stretch>
                        </pic:blipFill>
                        <pic:spPr>
                          <a:xfrm>
                            <a:off x="0" y="0"/>
                            <a:ext cx="3143250" cy="476250"/>
                          </a:xfrm>
                          <a:prstGeom prst="rect">
                            <a:avLst/>
                          </a:prstGeom>
                        </pic:spPr>
                      </pic:pic>
                    </a:graphicData>
                  </a:graphic>
                </wp:inline>
              </w:drawing>
            </w:r>
          </w:p>
        </w:tc>
        <w:tc>
          <w:tcPr>
            <w:tcW w:w="3402" w:type="dxa"/>
          </w:tcPr>
          <w:p w:rsidR="0083187B" w:rsidRPr="00E20640" w:rsidRDefault="0083187B" w:rsidP="0083187B">
            <w:pPr>
              <w:jc w:val="both"/>
              <w:rPr>
                <w:rFonts w:ascii="Times New Roman" w:hAnsi="Times New Roman" w:cs="Times New Roman"/>
                <w:color w:val="C00000"/>
                <w:lang w:val="sk-SK"/>
              </w:rPr>
            </w:pPr>
            <w:r w:rsidRPr="00E20640">
              <w:rPr>
                <w:rFonts w:ascii="Times New Roman" w:hAnsi="Times New Roman" w:cs="Times New Roman"/>
                <w:strike/>
                <w:lang w:val="sk-SK"/>
              </w:rPr>
              <w:t xml:space="preserve">Označenie autobusu v medzinárodnej doprave cieľom. </w:t>
            </w:r>
          </w:p>
        </w:tc>
      </w:tr>
      <w:tr w:rsidR="00651DEE" w:rsidRPr="00E41C6B" w:rsidTr="00651DEE">
        <w:trPr>
          <w:trHeight w:val="300"/>
        </w:trPr>
        <w:tc>
          <w:tcPr>
            <w:tcW w:w="709" w:type="dxa"/>
          </w:tcPr>
          <w:p w:rsidR="00651DEE" w:rsidRPr="00651DEE" w:rsidRDefault="00651DEE" w:rsidP="00C5344E">
            <w:pPr>
              <w:rPr>
                <w:rFonts w:ascii="Times New Roman" w:eastAsiaTheme="minorEastAsia" w:hAnsi="Times New Roman" w:cs="Times New Roman"/>
              </w:rPr>
            </w:pPr>
            <w:r w:rsidRPr="00E20640">
              <w:rPr>
                <w:rFonts w:ascii="Times New Roman" w:eastAsiaTheme="minorEastAsia" w:hAnsi="Times New Roman" w:cs="Times New Roman"/>
                <w:color w:val="C00000"/>
              </w:rPr>
              <w:t>4.</w:t>
            </w:r>
          </w:p>
        </w:tc>
        <w:tc>
          <w:tcPr>
            <w:tcW w:w="5387" w:type="dxa"/>
            <w:vAlign w:val="center"/>
          </w:tcPr>
          <w:p w:rsidR="00651DEE" w:rsidRPr="00E41C6B" w:rsidRDefault="00651DEE" w:rsidP="00C5344E">
            <w:pPr>
              <w:jc w:val="center"/>
              <w:rPr>
                <w:rFonts w:eastAsiaTheme="minorEastAsia"/>
              </w:rPr>
            </w:pPr>
            <w:r>
              <w:rPr>
                <w:noProof/>
                <w:lang w:val="sk-SK" w:eastAsia="sk-SK"/>
              </w:rPr>
              <w:drawing>
                <wp:inline distT="0" distB="0" distL="0" distR="0" wp14:anchorId="4E918C5C" wp14:editId="40C28268">
                  <wp:extent cx="3009900" cy="457200"/>
                  <wp:effectExtent l="0" t="0" r="0" b="0"/>
                  <wp:docPr id="60582276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5822767" name="Picture 605822767"/>
                          <pic:cNvPicPr/>
                        </pic:nvPicPr>
                        <pic:blipFill>
                          <a:blip r:embed="rId40">
                            <a:extLst>
                              <a:ext uri="{28A0092B-C50C-407E-A947-70E740481C1C}">
                                <a14:useLocalDpi xmlns:a14="http://schemas.microsoft.com/office/drawing/2010/main"/>
                              </a:ext>
                            </a:extLst>
                          </a:blip>
                          <a:stretch>
                            <a:fillRect/>
                          </a:stretch>
                        </pic:blipFill>
                        <pic:spPr>
                          <a:xfrm>
                            <a:off x="0" y="0"/>
                            <a:ext cx="3009900" cy="457200"/>
                          </a:xfrm>
                          <a:prstGeom prst="rect">
                            <a:avLst/>
                          </a:prstGeom>
                        </pic:spPr>
                      </pic:pic>
                    </a:graphicData>
                  </a:graphic>
                </wp:inline>
              </w:drawing>
            </w:r>
          </w:p>
        </w:tc>
        <w:tc>
          <w:tcPr>
            <w:tcW w:w="3402" w:type="dxa"/>
          </w:tcPr>
          <w:p w:rsidR="00651DEE" w:rsidRPr="00915727" w:rsidRDefault="00651DEE" w:rsidP="00C5344E">
            <w:pPr>
              <w:jc w:val="both"/>
              <w:rPr>
                <w:rFonts w:ascii="Times New Roman" w:eastAsiaTheme="minorEastAsia" w:hAnsi="Times New Roman" w:cs="Times New Roman"/>
                <w:color w:val="C00000"/>
              </w:rPr>
            </w:pPr>
            <w:proofErr w:type="spellStart"/>
            <w:r w:rsidRPr="00915727">
              <w:rPr>
                <w:rFonts w:ascii="Times New Roman" w:eastAsiaTheme="minorEastAsia" w:hAnsi="Times New Roman" w:cs="Times New Roman"/>
                <w:color w:val="C00000"/>
              </w:rPr>
              <w:t>Označenie</w:t>
            </w:r>
            <w:proofErr w:type="spellEnd"/>
            <w:r w:rsidRPr="00915727">
              <w:rPr>
                <w:rFonts w:ascii="Times New Roman" w:eastAsiaTheme="minorEastAsia" w:hAnsi="Times New Roman" w:cs="Times New Roman"/>
                <w:color w:val="C00000"/>
              </w:rPr>
              <w:t xml:space="preserve"> </w:t>
            </w:r>
            <w:proofErr w:type="spellStart"/>
            <w:r w:rsidRPr="00915727">
              <w:rPr>
                <w:rFonts w:ascii="Times New Roman" w:eastAsiaTheme="minorEastAsia" w:hAnsi="Times New Roman" w:cs="Times New Roman"/>
                <w:color w:val="C00000"/>
              </w:rPr>
              <w:t>autobusu</w:t>
            </w:r>
            <w:proofErr w:type="spellEnd"/>
            <w:r w:rsidRPr="00915727">
              <w:rPr>
                <w:rFonts w:ascii="Times New Roman" w:eastAsiaTheme="minorEastAsia" w:hAnsi="Times New Roman" w:cs="Times New Roman"/>
                <w:color w:val="C00000"/>
              </w:rPr>
              <w:t xml:space="preserve"> v </w:t>
            </w:r>
            <w:proofErr w:type="spellStart"/>
            <w:r w:rsidRPr="00915727">
              <w:rPr>
                <w:rFonts w:ascii="Times New Roman" w:eastAsiaTheme="minorEastAsia" w:hAnsi="Times New Roman" w:cs="Times New Roman"/>
                <w:color w:val="C00000"/>
              </w:rPr>
              <w:t>medzinárodnej</w:t>
            </w:r>
            <w:proofErr w:type="spellEnd"/>
            <w:r w:rsidRPr="00915727">
              <w:rPr>
                <w:rFonts w:ascii="Times New Roman" w:eastAsiaTheme="minorEastAsia" w:hAnsi="Times New Roman" w:cs="Times New Roman"/>
                <w:color w:val="C00000"/>
              </w:rPr>
              <w:t xml:space="preserve"> </w:t>
            </w:r>
            <w:proofErr w:type="spellStart"/>
            <w:r w:rsidRPr="00915727">
              <w:rPr>
                <w:rFonts w:ascii="Times New Roman" w:eastAsiaTheme="minorEastAsia" w:hAnsi="Times New Roman" w:cs="Times New Roman"/>
                <w:color w:val="C00000"/>
              </w:rPr>
              <w:t>doprave</w:t>
            </w:r>
            <w:proofErr w:type="spellEnd"/>
            <w:r w:rsidRPr="00915727">
              <w:rPr>
                <w:rFonts w:ascii="Times New Roman" w:eastAsiaTheme="minorEastAsia" w:hAnsi="Times New Roman" w:cs="Times New Roman"/>
                <w:color w:val="C00000"/>
              </w:rPr>
              <w:t xml:space="preserve"> </w:t>
            </w:r>
            <w:proofErr w:type="spellStart"/>
            <w:r w:rsidRPr="00915727">
              <w:rPr>
                <w:rFonts w:ascii="Times New Roman" w:eastAsiaTheme="minorEastAsia" w:hAnsi="Times New Roman" w:cs="Times New Roman"/>
                <w:color w:val="C00000"/>
              </w:rPr>
              <w:t>cieľom</w:t>
            </w:r>
            <w:proofErr w:type="spellEnd"/>
            <w:r w:rsidRPr="00915727">
              <w:rPr>
                <w:rFonts w:ascii="Times New Roman" w:eastAsiaTheme="minorEastAsia" w:hAnsi="Times New Roman" w:cs="Times New Roman"/>
                <w:color w:val="C00000"/>
              </w:rPr>
              <w:t>.</w:t>
            </w:r>
          </w:p>
        </w:tc>
      </w:tr>
      <w:tr w:rsidR="0083187B" w:rsidRPr="0083187B" w:rsidTr="00651DEE">
        <w:trPr>
          <w:trHeight w:val="300"/>
        </w:trPr>
        <w:tc>
          <w:tcPr>
            <w:tcW w:w="9498" w:type="dxa"/>
            <w:gridSpan w:val="3"/>
            <w:vAlign w:val="center"/>
          </w:tcPr>
          <w:p w:rsidR="0083187B" w:rsidRPr="0083187B" w:rsidRDefault="0083187B" w:rsidP="0083187B">
            <w:pPr>
              <w:spacing w:after="120"/>
              <w:jc w:val="center"/>
              <w:rPr>
                <w:rFonts w:ascii="Times New Roman" w:hAnsi="Times New Roman" w:cs="Times New Roman"/>
                <w:lang w:val="sk-SK"/>
              </w:rPr>
            </w:pPr>
            <w:r w:rsidRPr="0083187B">
              <w:rPr>
                <w:rFonts w:ascii="Times New Roman" w:hAnsi="Times New Roman" w:cs="Times New Roman"/>
                <w:b/>
                <w:bCs/>
                <w:lang w:val="sk-SK"/>
              </w:rPr>
              <w:t>II. Označovanie autobusu, trolejbusu a električky zo strany nástupu cestujúcich</w:t>
            </w:r>
          </w:p>
        </w:tc>
      </w:tr>
      <w:tr w:rsidR="0083187B" w:rsidRPr="0083187B" w:rsidTr="00651DEE">
        <w:trPr>
          <w:trHeight w:val="300"/>
        </w:trPr>
        <w:tc>
          <w:tcPr>
            <w:tcW w:w="709"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5.</w:t>
            </w:r>
          </w:p>
        </w:tc>
        <w:tc>
          <w:tcPr>
            <w:tcW w:w="5387" w:type="dxa"/>
            <w:vAlign w:val="center"/>
          </w:tcPr>
          <w:p w:rsidR="0083187B" w:rsidRPr="0083187B" w:rsidRDefault="0083187B" w:rsidP="0083187B">
            <w:pPr>
              <w:spacing w:before="120" w:after="120"/>
              <w:jc w:val="center"/>
              <w:rPr>
                <w:rFonts w:ascii="Times New Roman" w:hAnsi="Times New Roman" w:cs="Times New Roman"/>
                <w:lang w:val="sk-SK"/>
              </w:rPr>
            </w:pPr>
            <w:r w:rsidRPr="0083187B">
              <w:rPr>
                <w:rFonts w:ascii="Times New Roman" w:hAnsi="Times New Roman" w:cs="Times New Roman"/>
                <w:noProof/>
                <w:lang w:val="sk-SK" w:eastAsia="sk-SK"/>
              </w:rPr>
              <w:drawing>
                <wp:inline distT="0" distB="0" distL="0" distR="0" wp14:anchorId="6708D592" wp14:editId="58F62F82">
                  <wp:extent cx="2577465" cy="781050"/>
                  <wp:effectExtent l="0" t="0" r="0" b="0"/>
                  <wp:docPr id="697653912" name="Obrázok 697653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1" cstate="print">
                            <a:extLst>
                              <a:ext uri="{28A0092B-C50C-407E-A947-70E740481C1C}">
                                <a14:useLocalDpi xmlns:a14="http://schemas.microsoft.com/office/drawing/2010/main" val="0"/>
                              </a:ext>
                            </a:extLst>
                          </a:blip>
                          <a:stretch>
                            <a:fillRect/>
                          </a:stretch>
                        </pic:blipFill>
                        <pic:spPr>
                          <a:xfrm>
                            <a:off x="0" y="0"/>
                            <a:ext cx="2577465" cy="781050"/>
                          </a:xfrm>
                          <a:prstGeom prst="rect">
                            <a:avLst/>
                          </a:prstGeom>
                        </pic:spPr>
                      </pic:pic>
                    </a:graphicData>
                  </a:graphic>
                </wp:inline>
              </w:drawing>
            </w:r>
          </w:p>
        </w:tc>
        <w:tc>
          <w:tcPr>
            <w:tcW w:w="3402" w:type="dxa"/>
          </w:tcPr>
          <w:p w:rsidR="0083187B" w:rsidRPr="0083187B" w:rsidRDefault="0083187B" w:rsidP="0083187B">
            <w:pPr>
              <w:jc w:val="both"/>
              <w:rPr>
                <w:rFonts w:ascii="Times New Roman" w:hAnsi="Times New Roman" w:cs="Times New Roman"/>
                <w:lang w:val="sk-SK"/>
              </w:rPr>
            </w:pPr>
            <w:r w:rsidRPr="0083187B">
              <w:rPr>
                <w:rFonts w:ascii="Times New Roman" w:hAnsi="Times New Roman" w:cs="Times New Roman"/>
                <w:lang w:val="sk-SK"/>
              </w:rPr>
              <w:t>Označenie autobusu mimo integrovaného dopravného systému nácestnými bodmi a cieľom.</w:t>
            </w:r>
          </w:p>
        </w:tc>
      </w:tr>
      <w:tr w:rsidR="0083187B" w:rsidRPr="0083187B" w:rsidTr="00651DEE">
        <w:trPr>
          <w:trHeight w:val="300"/>
        </w:trPr>
        <w:tc>
          <w:tcPr>
            <w:tcW w:w="709"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6.</w:t>
            </w:r>
          </w:p>
        </w:tc>
        <w:tc>
          <w:tcPr>
            <w:tcW w:w="5387" w:type="dxa"/>
            <w:vAlign w:val="center"/>
          </w:tcPr>
          <w:p w:rsidR="0083187B" w:rsidRPr="0083187B" w:rsidRDefault="0083187B" w:rsidP="0083187B">
            <w:pPr>
              <w:spacing w:before="120" w:after="120"/>
              <w:jc w:val="center"/>
              <w:rPr>
                <w:rFonts w:ascii="Times New Roman" w:hAnsi="Times New Roman" w:cs="Times New Roman"/>
                <w:lang w:val="sk-SK"/>
              </w:rPr>
            </w:pPr>
            <w:r w:rsidRPr="0083187B">
              <w:rPr>
                <w:rFonts w:ascii="Times New Roman" w:hAnsi="Times New Roman" w:cs="Times New Roman"/>
                <w:noProof/>
                <w:lang w:val="sk-SK" w:eastAsia="sk-SK"/>
              </w:rPr>
              <w:drawing>
                <wp:inline distT="0" distB="0" distL="0" distR="0" wp14:anchorId="77897686" wp14:editId="6F94ECE3">
                  <wp:extent cx="3143250" cy="533400"/>
                  <wp:effectExtent l="0" t="0" r="0" b="0"/>
                  <wp:docPr id="441352439" name="Obrázok 441352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2" cstate="print">
                            <a:extLst>
                              <a:ext uri="{28A0092B-C50C-407E-A947-70E740481C1C}">
                                <a14:useLocalDpi xmlns:a14="http://schemas.microsoft.com/office/drawing/2010/main" val="0"/>
                              </a:ext>
                            </a:extLst>
                          </a:blip>
                          <a:stretch>
                            <a:fillRect/>
                          </a:stretch>
                        </pic:blipFill>
                        <pic:spPr>
                          <a:xfrm>
                            <a:off x="0" y="0"/>
                            <a:ext cx="3143250" cy="533400"/>
                          </a:xfrm>
                          <a:prstGeom prst="rect">
                            <a:avLst/>
                          </a:prstGeom>
                        </pic:spPr>
                      </pic:pic>
                    </a:graphicData>
                  </a:graphic>
                </wp:inline>
              </w:drawing>
            </w:r>
          </w:p>
        </w:tc>
        <w:tc>
          <w:tcPr>
            <w:tcW w:w="3402" w:type="dxa"/>
          </w:tcPr>
          <w:p w:rsidR="0083187B" w:rsidRPr="0083187B" w:rsidRDefault="0083187B" w:rsidP="0083187B">
            <w:pPr>
              <w:jc w:val="both"/>
              <w:rPr>
                <w:rFonts w:ascii="Times New Roman" w:hAnsi="Times New Roman" w:cs="Times New Roman"/>
                <w:lang w:val="sk-SK"/>
              </w:rPr>
            </w:pPr>
            <w:r w:rsidRPr="0083187B">
              <w:rPr>
                <w:rFonts w:ascii="Times New Roman" w:hAnsi="Times New Roman" w:cs="Times New Roman"/>
                <w:lang w:val="sk-SK"/>
              </w:rPr>
              <w:t>Označenie autobusu mimo integrovaného dopravného systému cieľom a nácestným bodom na elektronickej tabuli.</w:t>
            </w:r>
          </w:p>
        </w:tc>
      </w:tr>
      <w:tr w:rsidR="0083187B" w:rsidRPr="0083187B" w:rsidTr="00651DEE">
        <w:trPr>
          <w:trHeight w:val="300"/>
        </w:trPr>
        <w:tc>
          <w:tcPr>
            <w:tcW w:w="709"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7.</w:t>
            </w:r>
          </w:p>
        </w:tc>
        <w:tc>
          <w:tcPr>
            <w:tcW w:w="5387" w:type="dxa"/>
            <w:vAlign w:val="center"/>
          </w:tcPr>
          <w:p w:rsidR="0083187B" w:rsidRPr="0083187B" w:rsidRDefault="0083187B" w:rsidP="0083187B">
            <w:pPr>
              <w:spacing w:before="120" w:after="120"/>
              <w:jc w:val="center"/>
              <w:rPr>
                <w:rFonts w:ascii="Times New Roman" w:hAnsi="Times New Roman" w:cs="Times New Roman"/>
                <w:lang w:val="sk-SK"/>
              </w:rPr>
            </w:pPr>
            <w:r w:rsidRPr="0083187B">
              <w:rPr>
                <w:rFonts w:ascii="Times New Roman" w:hAnsi="Times New Roman" w:cs="Times New Roman"/>
                <w:noProof/>
                <w:lang w:val="sk-SK" w:eastAsia="sk-SK"/>
              </w:rPr>
              <w:drawing>
                <wp:inline distT="0" distB="0" distL="0" distR="0" wp14:anchorId="3F50A432" wp14:editId="13B7E304">
                  <wp:extent cx="3143250" cy="533400"/>
                  <wp:effectExtent l="0" t="0" r="0" b="0"/>
                  <wp:docPr id="1464895601" name="Obrázok 1464895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3" cstate="print">
                            <a:extLst>
                              <a:ext uri="{28A0092B-C50C-407E-A947-70E740481C1C}">
                                <a14:useLocalDpi xmlns:a14="http://schemas.microsoft.com/office/drawing/2010/main" val="0"/>
                              </a:ext>
                            </a:extLst>
                          </a:blip>
                          <a:stretch>
                            <a:fillRect/>
                          </a:stretch>
                        </pic:blipFill>
                        <pic:spPr>
                          <a:xfrm>
                            <a:off x="0" y="0"/>
                            <a:ext cx="3143250" cy="533400"/>
                          </a:xfrm>
                          <a:prstGeom prst="rect">
                            <a:avLst/>
                          </a:prstGeom>
                        </pic:spPr>
                      </pic:pic>
                    </a:graphicData>
                  </a:graphic>
                </wp:inline>
              </w:drawing>
            </w:r>
          </w:p>
        </w:tc>
        <w:tc>
          <w:tcPr>
            <w:tcW w:w="3402" w:type="dxa"/>
          </w:tcPr>
          <w:p w:rsidR="0083187B" w:rsidRPr="0083187B" w:rsidRDefault="0083187B" w:rsidP="0083187B">
            <w:pPr>
              <w:jc w:val="both"/>
              <w:rPr>
                <w:rFonts w:ascii="Times New Roman" w:hAnsi="Times New Roman" w:cs="Times New Roman"/>
                <w:lang w:val="sk-SK"/>
              </w:rPr>
            </w:pPr>
            <w:r w:rsidRPr="0083187B">
              <w:rPr>
                <w:rFonts w:ascii="Times New Roman" w:hAnsi="Times New Roman" w:cs="Times New Roman"/>
                <w:lang w:val="sk-SK"/>
              </w:rPr>
              <w:t>Označenie autobusu v rámci integrovaného dopravného systému cieľom, nácestným bodom a vybranými zastávkami linky na elektronickej tabuli.</w:t>
            </w:r>
          </w:p>
        </w:tc>
      </w:tr>
      <w:tr w:rsidR="0083187B" w:rsidRPr="0083187B" w:rsidTr="00651DEE">
        <w:trPr>
          <w:trHeight w:val="300"/>
        </w:trPr>
        <w:tc>
          <w:tcPr>
            <w:tcW w:w="709"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lastRenderedPageBreak/>
              <w:t>8.</w:t>
            </w:r>
          </w:p>
        </w:tc>
        <w:tc>
          <w:tcPr>
            <w:tcW w:w="5387" w:type="dxa"/>
            <w:vAlign w:val="center"/>
          </w:tcPr>
          <w:p w:rsidR="0083187B" w:rsidRPr="0083187B" w:rsidRDefault="0083187B" w:rsidP="0083187B">
            <w:pPr>
              <w:spacing w:before="120" w:after="120"/>
              <w:jc w:val="center"/>
              <w:rPr>
                <w:rFonts w:ascii="Times New Roman" w:hAnsi="Times New Roman" w:cs="Times New Roman"/>
                <w:lang w:val="sk-SK"/>
              </w:rPr>
            </w:pPr>
            <w:r w:rsidRPr="0083187B">
              <w:rPr>
                <w:rFonts w:ascii="Times New Roman" w:hAnsi="Times New Roman" w:cs="Times New Roman"/>
                <w:noProof/>
                <w:lang w:val="sk-SK" w:eastAsia="sk-SK"/>
              </w:rPr>
              <w:drawing>
                <wp:inline distT="0" distB="0" distL="0" distR="0" wp14:anchorId="108CC38F" wp14:editId="0336F3C9">
                  <wp:extent cx="3143250" cy="542925"/>
                  <wp:effectExtent l="0" t="0" r="0" b="0"/>
                  <wp:docPr id="382767136" name="Obrázok 382767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ok 382767136"/>
                          <pic:cNvPicPr/>
                        </pic:nvPicPr>
                        <pic:blipFill>
                          <a:blip r:embed="rId44" cstate="print">
                            <a:extLst>
                              <a:ext uri="{28A0092B-C50C-407E-A947-70E740481C1C}">
                                <a14:useLocalDpi xmlns:a14="http://schemas.microsoft.com/office/drawing/2010/main" val="0"/>
                              </a:ext>
                            </a:extLst>
                          </a:blip>
                          <a:stretch>
                            <a:fillRect/>
                          </a:stretch>
                        </pic:blipFill>
                        <pic:spPr>
                          <a:xfrm>
                            <a:off x="0" y="0"/>
                            <a:ext cx="3143250" cy="542925"/>
                          </a:xfrm>
                          <a:prstGeom prst="rect">
                            <a:avLst/>
                          </a:prstGeom>
                        </pic:spPr>
                      </pic:pic>
                    </a:graphicData>
                  </a:graphic>
                </wp:inline>
              </w:drawing>
            </w:r>
          </w:p>
        </w:tc>
        <w:tc>
          <w:tcPr>
            <w:tcW w:w="3402" w:type="dxa"/>
          </w:tcPr>
          <w:p w:rsidR="0083187B" w:rsidRPr="0083187B" w:rsidRDefault="0083187B" w:rsidP="0083187B">
            <w:pPr>
              <w:jc w:val="both"/>
              <w:rPr>
                <w:rFonts w:ascii="Times New Roman" w:hAnsi="Times New Roman" w:cs="Times New Roman"/>
                <w:lang w:val="sk-SK"/>
              </w:rPr>
            </w:pPr>
            <w:r w:rsidRPr="0083187B">
              <w:rPr>
                <w:rFonts w:ascii="Times New Roman" w:hAnsi="Times New Roman" w:cs="Times New Roman"/>
                <w:lang w:val="sk-SK"/>
              </w:rPr>
              <w:t>Označenie autobusu v medzinárodnej doprave cieľom a nácestným bodom.</w:t>
            </w:r>
          </w:p>
        </w:tc>
      </w:tr>
      <w:tr w:rsidR="0083187B" w:rsidRPr="0083187B" w:rsidTr="00651DEE">
        <w:trPr>
          <w:trHeight w:val="300"/>
        </w:trPr>
        <w:tc>
          <w:tcPr>
            <w:tcW w:w="9498" w:type="dxa"/>
            <w:gridSpan w:val="3"/>
            <w:vAlign w:val="center"/>
          </w:tcPr>
          <w:p w:rsidR="0083187B" w:rsidRPr="0083187B" w:rsidRDefault="0083187B" w:rsidP="0083187B">
            <w:pPr>
              <w:spacing w:after="120"/>
              <w:jc w:val="center"/>
              <w:rPr>
                <w:rFonts w:ascii="Times New Roman" w:hAnsi="Times New Roman" w:cs="Times New Roman"/>
                <w:lang w:val="sk-SK"/>
              </w:rPr>
            </w:pPr>
            <w:r w:rsidRPr="0083187B">
              <w:rPr>
                <w:rFonts w:ascii="Times New Roman" w:hAnsi="Times New Roman" w:cs="Times New Roman"/>
                <w:b/>
                <w:bCs/>
                <w:lang w:val="sk-SK"/>
              </w:rPr>
              <w:t>III. Označovanie autobusu, trolejbusu a električky zozadu a zo strany bez nástupu cestujúcich</w:t>
            </w:r>
          </w:p>
        </w:tc>
      </w:tr>
      <w:tr w:rsidR="0083187B" w:rsidRPr="0083187B" w:rsidTr="00651DEE">
        <w:trPr>
          <w:trHeight w:val="300"/>
        </w:trPr>
        <w:tc>
          <w:tcPr>
            <w:tcW w:w="709"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9.</w:t>
            </w:r>
          </w:p>
        </w:tc>
        <w:tc>
          <w:tcPr>
            <w:tcW w:w="5387" w:type="dxa"/>
            <w:vAlign w:val="center"/>
          </w:tcPr>
          <w:p w:rsidR="0083187B" w:rsidRPr="0083187B" w:rsidRDefault="0083187B" w:rsidP="0083187B">
            <w:pPr>
              <w:jc w:val="center"/>
              <w:rPr>
                <w:rFonts w:ascii="Times New Roman" w:hAnsi="Times New Roman" w:cs="Times New Roman"/>
                <w:lang w:val="sk-SK"/>
              </w:rPr>
            </w:pPr>
            <w:r w:rsidRPr="0083187B">
              <w:rPr>
                <w:rFonts w:ascii="Times New Roman" w:hAnsi="Times New Roman" w:cs="Times New Roman"/>
                <w:noProof/>
                <w:lang w:val="sk-SK" w:eastAsia="sk-SK"/>
              </w:rPr>
              <w:drawing>
                <wp:inline distT="0" distB="0" distL="0" distR="0" wp14:anchorId="6E330749" wp14:editId="36AB6E3D">
                  <wp:extent cx="3143250" cy="866775"/>
                  <wp:effectExtent l="0" t="0" r="0" b="0"/>
                  <wp:docPr id="1400459803" name="Obrázok 1400459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5" cstate="print">
                            <a:extLst>
                              <a:ext uri="{28A0092B-C50C-407E-A947-70E740481C1C}">
                                <a14:useLocalDpi xmlns:a14="http://schemas.microsoft.com/office/drawing/2010/main" val="0"/>
                              </a:ext>
                            </a:extLst>
                          </a:blip>
                          <a:stretch>
                            <a:fillRect/>
                          </a:stretch>
                        </pic:blipFill>
                        <pic:spPr>
                          <a:xfrm>
                            <a:off x="0" y="0"/>
                            <a:ext cx="3143250" cy="866775"/>
                          </a:xfrm>
                          <a:prstGeom prst="rect">
                            <a:avLst/>
                          </a:prstGeom>
                        </pic:spPr>
                      </pic:pic>
                    </a:graphicData>
                  </a:graphic>
                </wp:inline>
              </w:drawing>
            </w:r>
          </w:p>
        </w:tc>
        <w:tc>
          <w:tcPr>
            <w:tcW w:w="3402" w:type="dxa"/>
          </w:tcPr>
          <w:p w:rsidR="0083187B" w:rsidRPr="0083187B" w:rsidRDefault="0083187B" w:rsidP="0083187B">
            <w:pPr>
              <w:jc w:val="both"/>
              <w:rPr>
                <w:rFonts w:ascii="Times New Roman" w:hAnsi="Times New Roman" w:cs="Times New Roman"/>
                <w:lang w:val="sk-SK"/>
              </w:rPr>
            </w:pPr>
            <w:r w:rsidRPr="0083187B">
              <w:rPr>
                <w:rFonts w:ascii="Times New Roman" w:hAnsi="Times New Roman" w:cs="Times New Roman"/>
                <w:lang w:val="sk-SK"/>
              </w:rPr>
              <w:t>Označenie dopravného prostriedku v rámci integrovaného dopravného systému a mestského dopravného systému zozadu a na strane bez nástupu cestujúcich.</w:t>
            </w:r>
          </w:p>
        </w:tc>
      </w:tr>
      <w:tr w:rsidR="0083187B" w:rsidRPr="0083187B" w:rsidTr="00651DEE">
        <w:trPr>
          <w:trHeight w:val="300"/>
        </w:trPr>
        <w:tc>
          <w:tcPr>
            <w:tcW w:w="9498" w:type="dxa"/>
            <w:gridSpan w:val="3"/>
            <w:vAlign w:val="center"/>
          </w:tcPr>
          <w:p w:rsidR="0083187B" w:rsidRPr="0083187B" w:rsidRDefault="0083187B" w:rsidP="0083187B">
            <w:pPr>
              <w:spacing w:after="120"/>
              <w:jc w:val="center"/>
              <w:rPr>
                <w:rFonts w:ascii="Times New Roman" w:hAnsi="Times New Roman" w:cs="Times New Roman"/>
                <w:b/>
                <w:bCs/>
                <w:lang w:val="sk-SK"/>
              </w:rPr>
            </w:pPr>
            <w:r w:rsidRPr="0083187B">
              <w:rPr>
                <w:rFonts w:ascii="Times New Roman" w:hAnsi="Times New Roman" w:cs="Times New Roman"/>
                <w:b/>
                <w:bCs/>
                <w:lang w:val="sk-SK"/>
              </w:rPr>
              <w:t>IV. Označovanie železničného vozidla, dráhového vozidla dopravy na špeciálnych dráhach a plavidla zvonku</w:t>
            </w:r>
          </w:p>
        </w:tc>
      </w:tr>
      <w:tr w:rsidR="0083187B" w:rsidRPr="0083187B" w:rsidTr="00651DEE">
        <w:trPr>
          <w:trHeight w:val="300"/>
        </w:trPr>
        <w:tc>
          <w:tcPr>
            <w:tcW w:w="709" w:type="dxa"/>
          </w:tcPr>
          <w:p w:rsidR="0083187B" w:rsidRPr="00E75A7B" w:rsidRDefault="0083187B" w:rsidP="0083187B">
            <w:pPr>
              <w:rPr>
                <w:rFonts w:ascii="Times New Roman" w:hAnsi="Times New Roman" w:cs="Times New Roman"/>
                <w:strike/>
                <w:lang w:val="sk-SK"/>
              </w:rPr>
            </w:pPr>
            <w:r w:rsidRPr="00E75A7B">
              <w:rPr>
                <w:rFonts w:ascii="Times New Roman" w:hAnsi="Times New Roman" w:cs="Times New Roman"/>
                <w:strike/>
                <w:lang w:val="sk-SK"/>
              </w:rPr>
              <w:t>10.</w:t>
            </w:r>
          </w:p>
        </w:tc>
        <w:tc>
          <w:tcPr>
            <w:tcW w:w="5387" w:type="dxa"/>
            <w:vAlign w:val="center"/>
          </w:tcPr>
          <w:p w:rsidR="0083187B" w:rsidRPr="00E75A7B" w:rsidRDefault="0083187B" w:rsidP="0083187B">
            <w:pPr>
              <w:spacing w:before="120" w:after="120"/>
              <w:jc w:val="center"/>
              <w:rPr>
                <w:rFonts w:ascii="Times New Roman" w:hAnsi="Times New Roman" w:cs="Times New Roman"/>
                <w:strike/>
                <w:lang w:val="sk-SK"/>
              </w:rPr>
            </w:pPr>
            <w:r w:rsidRPr="00E75A7B">
              <w:rPr>
                <w:rFonts w:ascii="Times New Roman" w:hAnsi="Times New Roman" w:cs="Times New Roman"/>
                <w:strike/>
                <w:noProof/>
                <w:lang w:val="sk-SK" w:eastAsia="sk-SK"/>
              </w:rPr>
              <w:drawing>
                <wp:inline distT="0" distB="0" distL="0" distR="0" wp14:anchorId="69B0E829" wp14:editId="42C74A1B">
                  <wp:extent cx="3143250" cy="533400"/>
                  <wp:effectExtent l="0" t="0" r="0" b="0"/>
                  <wp:docPr id="1435282385" name="Obrázok 1435282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6" cstate="print">
                            <a:extLst>
                              <a:ext uri="{28A0092B-C50C-407E-A947-70E740481C1C}">
                                <a14:useLocalDpi xmlns:a14="http://schemas.microsoft.com/office/drawing/2010/main" val="0"/>
                              </a:ext>
                            </a:extLst>
                          </a:blip>
                          <a:stretch>
                            <a:fillRect/>
                          </a:stretch>
                        </pic:blipFill>
                        <pic:spPr>
                          <a:xfrm>
                            <a:off x="0" y="0"/>
                            <a:ext cx="3143250" cy="533400"/>
                          </a:xfrm>
                          <a:prstGeom prst="rect">
                            <a:avLst/>
                          </a:prstGeom>
                        </pic:spPr>
                      </pic:pic>
                    </a:graphicData>
                  </a:graphic>
                </wp:inline>
              </w:drawing>
            </w:r>
          </w:p>
        </w:tc>
        <w:tc>
          <w:tcPr>
            <w:tcW w:w="3402" w:type="dxa"/>
          </w:tcPr>
          <w:p w:rsidR="0083187B" w:rsidRPr="00E75A7B" w:rsidRDefault="0083187B" w:rsidP="0083187B">
            <w:pPr>
              <w:spacing w:after="120"/>
              <w:jc w:val="both"/>
              <w:rPr>
                <w:rFonts w:ascii="Times New Roman" w:hAnsi="Times New Roman" w:cs="Times New Roman"/>
                <w:strike/>
                <w:lang w:val="sk-SK"/>
              </w:rPr>
            </w:pPr>
            <w:r w:rsidRPr="00E75A7B">
              <w:rPr>
                <w:rFonts w:ascii="Times New Roman" w:hAnsi="Times New Roman" w:cs="Times New Roman"/>
                <w:strike/>
                <w:lang w:val="sk-SK"/>
              </w:rPr>
              <w:t>Označenie regionálneho vlaku v rámci integrovaného dopravného systému spredu označením linky a cieľom na elektronickej tabuli.</w:t>
            </w:r>
          </w:p>
        </w:tc>
      </w:tr>
      <w:tr w:rsidR="00651DEE" w:rsidRPr="00E41C6B" w:rsidTr="00651DEE">
        <w:trPr>
          <w:trHeight w:val="300"/>
        </w:trPr>
        <w:tc>
          <w:tcPr>
            <w:tcW w:w="709" w:type="dxa"/>
          </w:tcPr>
          <w:p w:rsidR="00651DEE" w:rsidRPr="00651DEE" w:rsidRDefault="00651DEE" w:rsidP="00C5344E">
            <w:pPr>
              <w:rPr>
                <w:rFonts w:ascii="Times New Roman" w:eastAsiaTheme="minorEastAsia" w:hAnsi="Times New Roman" w:cs="Times New Roman"/>
              </w:rPr>
            </w:pPr>
            <w:r w:rsidRPr="000B2332">
              <w:rPr>
                <w:rFonts w:ascii="Times New Roman" w:eastAsiaTheme="minorEastAsia" w:hAnsi="Times New Roman" w:cs="Times New Roman"/>
                <w:color w:val="C00000"/>
              </w:rPr>
              <w:t>10.</w:t>
            </w:r>
          </w:p>
        </w:tc>
        <w:tc>
          <w:tcPr>
            <w:tcW w:w="5387" w:type="dxa"/>
            <w:vAlign w:val="center"/>
          </w:tcPr>
          <w:p w:rsidR="00651DEE" w:rsidRPr="00E41C6B" w:rsidRDefault="00651DEE" w:rsidP="00C5344E">
            <w:pPr>
              <w:jc w:val="center"/>
              <w:rPr>
                <w:rFonts w:eastAsiaTheme="minorEastAsia"/>
              </w:rPr>
            </w:pPr>
            <w:r>
              <w:rPr>
                <w:noProof/>
                <w:lang w:val="sk-SK" w:eastAsia="sk-SK"/>
              </w:rPr>
              <w:drawing>
                <wp:inline distT="0" distB="0" distL="0" distR="0" wp14:anchorId="0BEB3041" wp14:editId="58A6EA7E">
                  <wp:extent cx="3009900" cy="504825"/>
                  <wp:effectExtent l="0" t="0" r="0" b="0"/>
                  <wp:docPr id="158429915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4299152" name="Picture 1584299152"/>
                          <pic:cNvPicPr/>
                        </pic:nvPicPr>
                        <pic:blipFill>
                          <a:blip r:embed="rId47">
                            <a:extLst>
                              <a:ext uri="{28A0092B-C50C-407E-A947-70E740481C1C}">
                                <a14:useLocalDpi xmlns:a14="http://schemas.microsoft.com/office/drawing/2010/main"/>
                              </a:ext>
                            </a:extLst>
                          </a:blip>
                          <a:stretch>
                            <a:fillRect/>
                          </a:stretch>
                        </pic:blipFill>
                        <pic:spPr>
                          <a:xfrm>
                            <a:off x="0" y="0"/>
                            <a:ext cx="3009900" cy="504825"/>
                          </a:xfrm>
                          <a:prstGeom prst="rect">
                            <a:avLst/>
                          </a:prstGeom>
                        </pic:spPr>
                      </pic:pic>
                    </a:graphicData>
                  </a:graphic>
                </wp:inline>
              </w:drawing>
            </w:r>
          </w:p>
        </w:tc>
        <w:tc>
          <w:tcPr>
            <w:tcW w:w="3402" w:type="dxa"/>
          </w:tcPr>
          <w:p w:rsidR="00651DEE" w:rsidRPr="00651DEE" w:rsidRDefault="00651DEE" w:rsidP="00651DEE">
            <w:pPr>
              <w:jc w:val="both"/>
              <w:rPr>
                <w:rFonts w:ascii="Times New Roman" w:eastAsiaTheme="minorEastAsia" w:hAnsi="Times New Roman" w:cs="Times New Roman"/>
              </w:rPr>
            </w:pPr>
            <w:proofErr w:type="spellStart"/>
            <w:r w:rsidRPr="000B2332">
              <w:rPr>
                <w:rFonts w:ascii="Times New Roman" w:eastAsiaTheme="minorEastAsia" w:hAnsi="Times New Roman" w:cs="Times New Roman"/>
                <w:color w:val="C00000"/>
              </w:rPr>
              <w:t>Označenie</w:t>
            </w:r>
            <w:proofErr w:type="spellEnd"/>
            <w:r w:rsidRPr="000B2332">
              <w:rPr>
                <w:rFonts w:ascii="Times New Roman" w:eastAsiaTheme="minorEastAsia" w:hAnsi="Times New Roman" w:cs="Times New Roman"/>
                <w:color w:val="C00000"/>
              </w:rPr>
              <w:t xml:space="preserve"> </w:t>
            </w:r>
            <w:proofErr w:type="spellStart"/>
            <w:r w:rsidRPr="000B2332">
              <w:rPr>
                <w:rFonts w:ascii="Times New Roman" w:eastAsiaTheme="minorEastAsia" w:hAnsi="Times New Roman" w:cs="Times New Roman"/>
                <w:color w:val="C00000"/>
              </w:rPr>
              <w:t>regionálneho</w:t>
            </w:r>
            <w:proofErr w:type="spellEnd"/>
            <w:r w:rsidRPr="000B2332">
              <w:rPr>
                <w:rFonts w:ascii="Times New Roman" w:eastAsiaTheme="minorEastAsia" w:hAnsi="Times New Roman" w:cs="Times New Roman"/>
                <w:color w:val="C00000"/>
              </w:rPr>
              <w:t xml:space="preserve"> </w:t>
            </w:r>
            <w:proofErr w:type="spellStart"/>
            <w:r w:rsidRPr="000B2332">
              <w:rPr>
                <w:rFonts w:ascii="Times New Roman" w:eastAsiaTheme="minorEastAsia" w:hAnsi="Times New Roman" w:cs="Times New Roman"/>
                <w:color w:val="C00000"/>
              </w:rPr>
              <w:t>vlaku</w:t>
            </w:r>
            <w:proofErr w:type="spellEnd"/>
            <w:r w:rsidRPr="000B2332">
              <w:rPr>
                <w:rFonts w:ascii="Times New Roman" w:eastAsiaTheme="minorEastAsia" w:hAnsi="Times New Roman" w:cs="Times New Roman"/>
                <w:color w:val="C00000"/>
              </w:rPr>
              <w:t xml:space="preserve"> v </w:t>
            </w:r>
            <w:proofErr w:type="spellStart"/>
            <w:r w:rsidRPr="000B2332">
              <w:rPr>
                <w:rFonts w:ascii="Times New Roman" w:eastAsiaTheme="minorEastAsia" w:hAnsi="Times New Roman" w:cs="Times New Roman"/>
                <w:color w:val="C00000"/>
              </w:rPr>
              <w:t>rámci</w:t>
            </w:r>
            <w:proofErr w:type="spellEnd"/>
            <w:r w:rsidRPr="000B2332">
              <w:rPr>
                <w:rFonts w:ascii="Times New Roman" w:eastAsiaTheme="minorEastAsia" w:hAnsi="Times New Roman" w:cs="Times New Roman"/>
                <w:color w:val="C00000"/>
              </w:rPr>
              <w:t xml:space="preserve"> </w:t>
            </w:r>
            <w:proofErr w:type="spellStart"/>
            <w:r w:rsidRPr="000B2332">
              <w:rPr>
                <w:rFonts w:ascii="Times New Roman" w:eastAsiaTheme="minorEastAsia" w:hAnsi="Times New Roman" w:cs="Times New Roman"/>
                <w:color w:val="C00000"/>
              </w:rPr>
              <w:t>integrovaného</w:t>
            </w:r>
            <w:proofErr w:type="spellEnd"/>
            <w:r w:rsidRPr="000B2332">
              <w:rPr>
                <w:rFonts w:ascii="Times New Roman" w:eastAsiaTheme="minorEastAsia" w:hAnsi="Times New Roman" w:cs="Times New Roman"/>
                <w:color w:val="C00000"/>
              </w:rPr>
              <w:t xml:space="preserve"> </w:t>
            </w:r>
            <w:proofErr w:type="spellStart"/>
            <w:r w:rsidRPr="000B2332">
              <w:rPr>
                <w:rFonts w:ascii="Times New Roman" w:eastAsiaTheme="minorEastAsia" w:hAnsi="Times New Roman" w:cs="Times New Roman"/>
                <w:color w:val="C00000"/>
              </w:rPr>
              <w:t>dopravného</w:t>
            </w:r>
            <w:proofErr w:type="spellEnd"/>
            <w:r w:rsidRPr="000B2332">
              <w:rPr>
                <w:rFonts w:ascii="Times New Roman" w:eastAsiaTheme="minorEastAsia" w:hAnsi="Times New Roman" w:cs="Times New Roman"/>
                <w:color w:val="C00000"/>
              </w:rPr>
              <w:t xml:space="preserve"> </w:t>
            </w:r>
            <w:proofErr w:type="spellStart"/>
            <w:r w:rsidRPr="000B2332">
              <w:rPr>
                <w:rFonts w:ascii="Times New Roman" w:eastAsiaTheme="minorEastAsia" w:hAnsi="Times New Roman" w:cs="Times New Roman"/>
                <w:color w:val="C00000"/>
              </w:rPr>
              <w:t>systému</w:t>
            </w:r>
            <w:proofErr w:type="spellEnd"/>
            <w:r w:rsidRPr="000B2332">
              <w:rPr>
                <w:rFonts w:ascii="Times New Roman" w:eastAsiaTheme="minorEastAsia" w:hAnsi="Times New Roman" w:cs="Times New Roman"/>
                <w:color w:val="C00000"/>
              </w:rPr>
              <w:t xml:space="preserve"> </w:t>
            </w:r>
            <w:proofErr w:type="spellStart"/>
            <w:r w:rsidRPr="000B2332">
              <w:rPr>
                <w:rFonts w:ascii="Times New Roman" w:eastAsiaTheme="minorEastAsia" w:hAnsi="Times New Roman" w:cs="Times New Roman"/>
                <w:color w:val="C00000"/>
              </w:rPr>
              <w:t>spredu</w:t>
            </w:r>
            <w:proofErr w:type="spellEnd"/>
            <w:r w:rsidRPr="000B2332">
              <w:rPr>
                <w:rFonts w:ascii="Times New Roman" w:eastAsiaTheme="minorEastAsia" w:hAnsi="Times New Roman" w:cs="Times New Roman"/>
                <w:color w:val="C00000"/>
              </w:rPr>
              <w:t xml:space="preserve"> </w:t>
            </w:r>
            <w:proofErr w:type="spellStart"/>
            <w:r w:rsidRPr="000B2332">
              <w:rPr>
                <w:rFonts w:ascii="Times New Roman" w:eastAsiaTheme="minorEastAsia" w:hAnsi="Times New Roman" w:cs="Times New Roman"/>
                <w:color w:val="C00000"/>
              </w:rPr>
              <w:t>označením</w:t>
            </w:r>
            <w:proofErr w:type="spellEnd"/>
            <w:r w:rsidRPr="000B2332">
              <w:rPr>
                <w:rFonts w:ascii="Times New Roman" w:eastAsiaTheme="minorEastAsia" w:hAnsi="Times New Roman" w:cs="Times New Roman"/>
                <w:color w:val="C00000"/>
              </w:rPr>
              <w:t xml:space="preserve"> </w:t>
            </w:r>
            <w:proofErr w:type="spellStart"/>
            <w:r w:rsidRPr="000B2332">
              <w:rPr>
                <w:rFonts w:ascii="Times New Roman" w:eastAsiaTheme="minorEastAsia" w:hAnsi="Times New Roman" w:cs="Times New Roman"/>
                <w:color w:val="C00000"/>
              </w:rPr>
              <w:t>linky</w:t>
            </w:r>
            <w:proofErr w:type="spellEnd"/>
            <w:r w:rsidRPr="000B2332">
              <w:rPr>
                <w:rFonts w:ascii="Times New Roman" w:eastAsiaTheme="minorEastAsia" w:hAnsi="Times New Roman" w:cs="Times New Roman"/>
                <w:color w:val="C00000"/>
              </w:rPr>
              <w:t xml:space="preserve"> a </w:t>
            </w:r>
            <w:proofErr w:type="spellStart"/>
            <w:r w:rsidRPr="000B2332">
              <w:rPr>
                <w:rFonts w:ascii="Times New Roman" w:eastAsiaTheme="minorEastAsia" w:hAnsi="Times New Roman" w:cs="Times New Roman"/>
                <w:color w:val="C00000"/>
              </w:rPr>
              <w:t>cieľom</w:t>
            </w:r>
            <w:proofErr w:type="spellEnd"/>
            <w:r w:rsidRPr="000B2332">
              <w:rPr>
                <w:rFonts w:ascii="Times New Roman" w:eastAsiaTheme="minorEastAsia" w:hAnsi="Times New Roman" w:cs="Times New Roman"/>
                <w:color w:val="C00000"/>
              </w:rPr>
              <w:t xml:space="preserve"> </w:t>
            </w:r>
            <w:proofErr w:type="spellStart"/>
            <w:r w:rsidRPr="000B2332">
              <w:rPr>
                <w:rFonts w:ascii="Times New Roman" w:eastAsiaTheme="minorEastAsia" w:hAnsi="Times New Roman" w:cs="Times New Roman"/>
                <w:color w:val="C00000"/>
              </w:rPr>
              <w:t>na</w:t>
            </w:r>
            <w:proofErr w:type="spellEnd"/>
            <w:r w:rsidRPr="000B2332">
              <w:rPr>
                <w:rFonts w:ascii="Times New Roman" w:eastAsiaTheme="minorEastAsia" w:hAnsi="Times New Roman" w:cs="Times New Roman"/>
                <w:color w:val="C00000"/>
              </w:rPr>
              <w:t xml:space="preserve"> </w:t>
            </w:r>
            <w:proofErr w:type="spellStart"/>
            <w:r w:rsidRPr="000B2332">
              <w:rPr>
                <w:rFonts w:ascii="Times New Roman" w:eastAsiaTheme="minorEastAsia" w:hAnsi="Times New Roman" w:cs="Times New Roman"/>
                <w:color w:val="C00000"/>
              </w:rPr>
              <w:t>elektronickej</w:t>
            </w:r>
            <w:proofErr w:type="spellEnd"/>
            <w:r w:rsidRPr="000B2332">
              <w:rPr>
                <w:rFonts w:ascii="Times New Roman" w:eastAsiaTheme="minorEastAsia" w:hAnsi="Times New Roman" w:cs="Times New Roman"/>
                <w:color w:val="C00000"/>
              </w:rPr>
              <w:t xml:space="preserve"> </w:t>
            </w:r>
            <w:proofErr w:type="spellStart"/>
            <w:r w:rsidRPr="000B2332">
              <w:rPr>
                <w:rFonts w:ascii="Times New Roman" w:eastAsiaTheme="minorEastAsia" w:hAnsi="Times New Roman" w:cs="Times New Roman"/>
                <w:color w:val="C00000"/>
              </w:rPr>
              <w:t>tabuli</w:t>
            </w:r>
            <w:proofErr w:type="spellEnd"/>
            <w:r w:rsidRPr="000B2332">
              <w:rPr>
                <w:rFonts w:ascii="Times New Roman" w:eastAsiaTheme="minorEastAsia" w:hAnsi="Times New Roman" w:cs="Times New Roman"/>
                <w:color w:val="C00000"/>
              </w:rPr>
              <w:t>.</w:t>
            </w:r>
          </w:p>
        </w:tc>
      </w:tr>
      <w:tr w:rsidR="0083187B" w:rsidRPr="0083187B" w:rsidTr="00651DEE">
        <w:trPr>
          <w:trHeight w:val="300"/>
        </w:trPr>
        <w:tc>
          <w:tcPr>
            <w:tcW w:w="709"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11.</w:t>
            </w:r>
          </w:p>
        </w:tc>
        <w:tc>
          <w:tcPr>
            <w:tcW w:w="5387" w:type="dxa"/>
            <w:vAlign w:val="center"/>
          </w:tcPr>
          <w:p w:rsidR="0083187B" w:rsidRPr="0083187B" w:rsidRDefault="0083187B" w:rsidP="0083187B">
            <w:pPr>
              <w:spacing w:before="120" w:after="120"/>
              <w:jc w:val="center"/>
              <w:rPr>
                <w:rFonts w:ascii="Times New Roman" w:hAnsi="Times New Roman" w:cs="Times New Roman"/>
                <w:lang w:val="sk-SK"/>
              </w:rPr>
            </w:pPr>
            <w:r w:rsidRPr="0083187B">
              <w:rPr>
                <w:rFonts w:ascii="Times New Roman" w:hAnsi="Times New Roman" w:cs="Times New Roman"/>
                <w:noProof/>
                <w:lang w:val="sk-SK" w:eastAsia="sk-SK"/>
              </w:rPr>
              <w:drawing>
                <wp:inline distT="0" distB="0" distL="0" distR="0" wp14:anchorId="7272C625" wp14:editId="38287F90">
                  <wp:extent cx="3143250" cy="533400"/>
                  <wp:effectExtent l="0" t="0" r="0" b="0"/>
                  <wp:docPr id="1645551172" name="Obrázok 1645551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8" cstate="print">
                            <a:extLst>
                              <a:ext uri="{28A0092B-C50C-407E-A947-70E740481C1C}">
                                <a14:useLocalDpi xmlns:a14="http://schemas.microsoft.com/office/drawing/2010/main" val="0"/>
                              </a:ext>
                            </a:extLst>
                          </a:blip>
                          <a:stretch>
                            <a:fillRect/>
                          </a:stretch>
                        </pic:blipFill>
                        <pic:spPr>
                          <a:xfrm>
                            <a:off x="0" y="0"/>
                            <a:ext cx="3143250" cy="533400"/>
                          </a:xfrm>
                          <a:prstGeom prst="rect">
                            <a:avLst/>
                          </a:prstGeom>
                        </pic:spPr>
                      </pic:pic>
                    </a:graphicData>
                  </a:graphic>
                </wp:inline>
              </w:drawing>
            </w:r>
          </w:p>
        </w:tc>
        <w:tc>
          <w:tcPr>
            <w:tcW w:w="3402" w:type="dxa"/>
          </w:tcPr>
          <w:p w:rsidR="0083187B" w:rsidRPr="0083187B" w:rsidRDefault="0083187B" w:rsidP="0083187B">
            <w:pPr>
              <w:spacing w:after="120"/>
              <w:jc w:val="both"/>
              <w:rPr>
                <w:rFonts w:ascii="Times New Roman" w:hAnsi="Times New Roman" w:cs="Times New Roman"/>
                <w:lang w:val="sk-SK"/>
              </w:rPr>
            </w:pPr>
            <w:r w:rsidRPr="0083187B">
              <w:rPr>
                <w:rFonts w:ascii="Times New Roman" w:hAnsi="Times New Roman" w:cs="Times New Roman"/>
                <w:lang w:val="sk-SK"/>
              </w:rPr>
              <w:t>Označenie regionálneho vlaku v rámci integrovaného dopravného systému zvonku na oboch stranách označením linky, cieľom a nácestnými bodmi na elektronickej tabuli.</w:t>
            </w:r>
          </w:p>
        </w:tc>
      </w:tr>
      <w:tr w:rsidR="0083187B" w:rsidRPr="0083187B" w:rsidTr="00651DEE">
        <w:trPr>
          <w:trHeight w:val="300"/>
        </w:trPr>
        <w:tc>
          <w:tcPr>
            <w:tcW w:w="709"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12.</w:t>
            </w:r>
          </w:p>
        </w:tc>
        <w:tc>
          <w:tcPr>
            <w:tcW w:w="5387" w:type="dxa"/>
            <w:vAlign w:val="center"/>
          </w:tcPr>
          <w:p w:rsidR="0083187B" w:rsidRPr="0083187B" w:rsidRDefault="0083187B" w:rsidP="0083187B">
            <w:pPr>
              <w:spacing w:before="120" w:after="120"/>
              <w:jc w:val="center"/>
              <w:rPr>
                <w:rFonts w:ascii="Times New Roman" w:hAnsi="Times New Roman" w:cs="Times New Roman"/>
                <w:lang w:val="sk-SK"/>
              </w:rPr>
            </w:pPr>
            <w:r w:rsidRPr="0083187B">
              <w:rPr>
                <w:rFonts w:ascii="Times New Roman" w:hAnsi="Times New Roman" w:cs="Times New Roman"/>
                <w:noProof/>
                <w:lang w:val="sk-SK" w:eastAsia="sk-SK"/>
              </w:rPr>
              <w:drawing>
                <wp:inline distT="0" distB="0" distL="0" distR="0" wp14:anchorId="04B2968D" wp14:editId="52464D87">
                  <wp:extent cx="1866900" cy="1057910"/>
                  <wp:effectExtent l="0" t="0" r="0" b="0"/>
                  <wp:docPr id="40043827" name="Obrázok 40043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9" cstate="print">
                            <a:extLst>
                              <a:ext uri="{28A0092B-C50C-407E-A947-70E740481C1C}">
                                <a14:useLocalDpi xmlns:a14="http://schemas.microsoft.com/office/drawing/2010/main" val="0"/>
                              </a:ext>
                            </a:extLst>
                          </a:blip>
                          <a:stretch>
                            <a:fillRect/>
                          </a:stretch>
                        </pic:blipFill>
                        <pic:spPr>
                          <a:xfrm>
                            <a:off x="0" y="0"/>
                            <a:ext cx="1866900" cy="1057910"/>
                          </a:xfrm>
                          <a:prstGeom prst="rect">
                            <a:avLst/>
                          </a:prstGeom>
                        </pic:spPr>
                      </pic:pic>
                    </a:graphicData>
                  </a:graphic>
                </wp:inline>
              </w:drawing>
            </w:r>
          </w:p>
        </w:tc>
        <w:tc>
          <w:tcPr>
            <w:tcW w:w="3402" w:type="dxa"/>
          </w:tcPr>
          <w:p w:rsidR="0083187B" w:rsidRPr="0083187B" w:rsidRDefault="0083187B" w:rsidP="0083187B">
            <w:pPr>
              <w:jc w:val="both"/>
              <w:rPr>
                <w:rFonts w:ascii="Times New Roman" w:hAnsi="Times New Roman" w:cs="Times New Roman"/>
                <w:lang w:val="sk-SK"/>
              </w:rPr>
            </w:pPr>
            <w:r w:rsidRPr="0083187B">
              <w:rPr>
                <w:rFonts w:ascii="Times New Roman" w:hAnsi="Times New Roman" w:cs="Times New Roman"/>
                <w:lang w:val="sk-SK"/>
              </w:rPr>
              <w:t>Označenie regionálneho vlaku v rámci integrovaného dopravného systému zvonku na oboch stranách označením linky a cieľom, ktoré nie je na elektronickej tabuli.</w:t>
            </w:r>
          </w:p>
        </w:tc>
      </w:tr>
      <w:tr w:rsidR="0083187B" w:rsidRPr="0083187B" w:rsidTr="00651DEE">
        <w:trPr>
          <w:trHeight w:val="300"/>
        </w:trPr>
        <w:tc>
          <w:tcPr>
            <w:tcW w:w="709"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13.</w:t>
            </w:r>
          </w:p>
        </w:tc>
        <w:tc>
          <w:tcPr>
            <w:tcW w:w="5387" w:type="dxa"/>
            <w:vAlign w:val="center"/>
          </w:tcPr>
          <w:p w:rsidR="0083187B" w:rsidRPr="0083187B" w:rsidRDefault="0083187B" w:rsidP="0083187B">
            <w:pPr>
              <w:spacing w:before="120" w:after="120"/>
              <w:jc w:val="center"/>
              <w:rPr>
                <w:rFonts w:ascii="Times New Roman" w:hAnsi="Times New Roman" w:cs="Times New Roman"/>
                <w:lang w:val="sk-SK"/>
              </w:rPr>
            </w:pPr>
            <w:r w:rsidRPr="0083187B">
              <w:rPr>
                <w:rFonts w:ascii="Times New Roman" w:hAnsi="Times New Roman" w:cs="Times New Roman"/>
                <w:noProof/>
                <w:lang w:val="sk-SK" w:eastAsia="sk-SK"/>
              </w:rPr>
              <w:drawing>
                <wp:inline distT="0" distB="0" distL="0" distR="0" wp14:anchorId="6E19179F" wp14:editId="53AC17F6">
                  <wp:extent cx="2271854" cy="695325"/>
                  <wp:effectExtent l="0" t="0" r="0" b="0"/>
                  <wp:docPr id="1597208797" name="Obrázok 1597208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0" cstate="print">
                            <a:extLst>
                              <a:ext uri="{28A0092B-C50C-407E-A947-70E740481C1C}">
                                <a14:useLocalDpi xmlns:a14="http://schemas.microsoft.com/office/drawing/2010/main" val="0"/>
                              </a:ext>
                            </a:extLst>
                          </a:blip>
                          <a:stretch>
                            <a:fillRect/>
                          </a:stretch>
                        </pic:blipFill>
                        <pic:spPr>
                          <a:xfrm>
                            <a:off x="0" y="0"/>
                            <a:ext cx="2271854" cy="695325"/>
                          </a:xfrm>
                          <a:prstGeom prst="rect">
                            <a:avLst/>
                          </a:prstGeom>
                        </pic:spPr>
                      </pic:pic>
                    </a:graphicData>
                  </a:graphic>
                </wp:inline>
              </w:drawing>
            </w:r>
          </w:p>
        </w:tc>
        <w:tc>
          <w:tcPr>
            <w:tcW w:w="3402" w:type="dxa"/>
          </w:tcPr>
          <w:p w:rsidR="0083187B" w:rsidRPr="0083187B" w:rsidRDefault="0083187B" w:rsidP="0083187B">
            <w:pPr>
              <w:jc w:val="both"/>
              <w:rPr>
                <w:rFonts w:ascii="Times New Roman" w:hAnsi="Times New Roman" w:cs="Times New Roman"/>
                <w:lang w:val="sk-SK"/>
              </w:rPr>
            </w:pPr>
            <w:r w:rsidRPr="0083187B">
              <w:rPr>
                <w:rFonts w:ascii="Times New Roman" w:hAnsi="Times New Roman" w:cs="Times New Roman"/>
                <w:lang w:val="sk-SK"/>
              </w:rPr>
              <w:t>Označenie vozňa železničnej dopravy zvonku na oboch stranách názvom linky, cieľom a nácestnými bodmi na elektronickej tabuli.</w:t>
            </w:r>
          </w:p>
        </w:tc>
      </w:tr>
      <w:tr w:rsidR="0083187B" w:rsidRPr="0083187B" w:rsidTr="00651DEE">
        <w:trPr>
          <w:trHeight w:val="300"/>
        </w:trPr>
        <w:tc>
          <w:tcPr>
            <w:tcW w:w="709"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14.</w:t>
            </w:r>
          </w:p>
        </w:tc>
        <w:tc>
          <w:tcPr>
            <w:tcW w:w="5387" w:type="dxa"/>
            <w:vAlign w:val="center"/>
          </w:tcPr>
          <w:p w:rsidR="0083187B" w:rsidRPr="0083187B" w:rsidRDefault="0083187B" w:rsidP="0083187B">
            <w:pPr>
              <w:spacing w:before="120" w:after="120"/>
              <w:jc w:val="center"/>
              <w:rPr>
                <w:rFonts w:ascii="Times New Roman" w:hAnsi="Times New Roman" w:cs="Times New Roman"/>
                <w:lang w:val="sk-SK"/>
              </w:rPr>
            </w:pPr>
            <w:r w:rsidRPr="0083187B">
              <w:rPr>
                <w:rFonts w:ascii="Times New Roman" w:hAnsi="Times New Roman" w:cs="Times New Roman"/>
                <w:noProof/>
                <w:lang w:val="sk-SK" w:eastAsia="sk-SK"/>
              </w:rPr>
              <w:drawing>
                <wp:inline distT="0" distB="0" distL="0" distR="0" wp14:anchorId="0C20131C" wp14:editId="4589CB60">
                  <wp:extent cx="2101103" cy="1190625"/>
                  <wp:effectExtent l="0" t="0" r="0" b="0"/>
                  <wp:docPr id="542454804" name="Obrázok 542454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1" cstate="print">
                            <a:extLst>
                              <a:ext uri="{28A0092B-C50C-407E-A947-70E740481C1C}">
                                <a14:useLocalDpi xmlns:a14="http://schemas.microsoft.com/office/drawing/2010/main" val="0"/>
                              </a:ext>
                            </a:extLst>
                          </a:blip>
                          <a:stretch>
                            <a:fillRect/>
                          </a:stretch>
                        </pic:blipFill>
                        <pic:spPr>
                          <a:xfrm>
                            <a:off x="0" y="0"/>
                            <a:ext cx="2101103" cy="1190625"/>
                          </a:xfrm>
                          <a:prstGeom prst="rect">
                            <a:avLst/>
                          </a:prstGeom>
                        </pic:spPr>
                      </pic:pic>
                    </a:graphicData>
                  </a:graphic>
                </wp:inline>
              </w:drawing>
            </w:r>
          </w:p>
        </w:tc>
        <w:tc>
          <w:tcPr>
            <w:tcW w:w="3402" w:type="dxa"/>
          </w:tcPr>
          <w:p w:rsidR="0083187B" w:rsidRPr="0083187B" w:rsidRDefault="0083187B" w:rsidP="0083187B">
            <w:pPr>
              <w:jc w:val="both"/>
              <w:rPr>
                <w:rFonts w:ascii="Times New Roman" w:hAnsi="Times New Roman" w:cs="Times New Roman"/>
                <w:lang w:val="sk-SK"/>
              </w:rPr>
            </w:pPr>
            <w:r w:rsidRPr="0083187B">
              <w:rPr>
                <w:rFonts w:ascii="Times New Roman" w:hAnsi="Times New Roman" w:cs="Times New Roman"/>
                <w:lang w:val="sk-SK"/>
              </w:rPr>
              <w:t>Označenie vozňa železničnej dopravy zvonku na oboch stranách názvom linky, cieľom a nácestnými bodmi, ktoré nie je na elektronickej tabuli.</w:t>
            </w:r>
          </w:p>
        </w:tc>
      </w:tr>
      <w:tr w:rsidR="0083187B" w:rsidRPr="0083187B" w:rsidTr="00651DEE">
        <w:trPr>
          <w:trHeight w:val="300"/>
        </w:trPr>
        <w:tc>
          <w:tcPr>
            <w:tcW w:w="709"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lastRenderedPageBreak/>
              <w:t>15.</w:t>
            </w:r>
          </w:p>
        </w:tc>
        <w:tc>
          <w:tcPr>
            <w:tcW w:w="5387" w:type="dxa"/>
            <w:vAlign w:val="center"/>
          </w:tcPr>
          <w:p w:rsidR="0083187B" w:rsidRPr="0083187B" w:rsidRDefault="0083187B" w:rsidP="0083187B">
            <w:pPr>
              <w:jc w:val="center"/>
              <w:rPr>
                <w:rFonts w:ascii="Times New Roman" w:hAnsi="Times New Roman" w:cs="Times New Roman"/>
                <w:lang w:val="sk-SK"/>
              </w:rPr>
            </w:pPr>
            <w:r w:rsidRPr="0083187B">
              <w:rPr>
                <w:rFonts w:ascii="Times New Roman" w:hAnsi="Times New Roman" w:cs="Times New Roman"/>
                <w:noProof/>
                <w:lang w:val="sk-SK" w:eastAsia="sk-SK"/>
              </w:rPr>
              <w:drawing>
                <wp:inline distT="0" distB="0" distL="0" distR="0" wp14:anchorId="524BF02D" wp14:editId="4649C112">
                  <wp:extent cx="2277000" cy="876300"/>
                  <wp:effectExtent l="0" t="0" r="0" b="0"/>
                  <wp:docPr id="1983500908" name="Obrázok 1983500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2" cstate="print">
                            <a:extLst>
                              <a:ext uri="{28A0092B-C50C-407E-A947-70E740481C1C}">
                                <a14:useLocalDpi xmlns:a14="http://schemas.microsoft.com/office/drawing/2010/main" val="0"/>
                              </a:ext>
                            </a:extLst>
                          </a:blip>
                          <a:stretch>
                            <a:fillRect/>
                          </a:stretch>
                        </pic:blipFill>
                        <pic:spPr>
                          <a:xfrm>
                            <a:off x="0" y="0"/>
                            <a:ext cx="2277000" cy="876300"/>
                          </a:xfrm>
                          <a:prstGeom prst="rect">
                            <a:avLst/>
                          </a:prstGeom>
                        </pic:spPr>
                      </pic:pic>
                    </a:graphicData>
                  </a:graphic>
                </wp:inline>
              </w:drawing>
            </w:r>
          </w:p>
        </w:tc>
        <w:tc>
          <w:tcPr>
            <w:tcW w:w="3402" w:type="dxa"/>
          </w:tcPr>
          <w:p w:rsidR="0083187B" w:rsidRPr="0083187B" w:rsidRDefault="0083187B" w:rsidP="0083187B">
            <w:pPr>
              <w:jc w:val="both"/>
              <w:rPr>
                <w:rFonts w:ascii="Times New Roman" w:hAnsi="Times New Roman" w:cs="Times New Roman"/>
                <w:lang w:val="sk-SK"/>
              </w:rPr>
            </w:pPr>
            <w:r w:rsidRPr="0083187B">
              <w:rPr>
                <w:rFonts w:ascii="Times New Roman" w:hAnsi="Times New Roman" w:cs="Times New Roman"/>
                <w:lang w:val="sk-SK"/>
              </w:rPr>
              <w:t>Označenie vozňa železničnej dopravy alebo dopravy na špeciálnych dráhach zvonku na oboch stranách názvom linky, ktorý je zároveň cieľom s nácestnými bodmi, ktoré nie je na elektronickej tabuli.</w:t>
            </w:r>
          </w:p>
        </w:tc>
      </w:tr>
      <w:tr w:rsidR="0083187B" w:rsidRPr="0083187B" w:rsidTr="00651DEE">
        <w:trPr>
          <w:trHeight w:val="300"/>
        </w:trPr>
        <w:tc>
          <w:tcPr>
            <w:tcW w:w="709"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16.</w:t>
            </w:r>
          </w:p>
        </w:tc>
        <w:tc>
          <w:tcPr>
            <w:tcW w:w="5387" w:type="dxa"/>
            <w:vAlign w:val="center"/>
          </w:tcPr>
          <w:p w:rsidR="0083187B" w:rsidRPr="0083187B" w:rsidRDefault="0083187B" w:rsidP="0083187B">
            <w:pPr>
              <w:spacing w:before="120" w:after="120"/>
              <w:jc w:val="center"/>
              <w:rPr>
                <w:rFonts w:ascii="Times New Roman" w:hAnsi="Times New Roman" w:cs="Times New Roman"/>
                <w:lang w:val="sk-SK"/>
              </w:rPr>
            </w:pPr>
            <w:r w:rsidRPr="0083187B">
              <w:rPr>
                <w:rFonts w:ascii="Times New Roman" w:hAnsi="Times New Roman" w:cs="Times New Roman"/>
                <w:noProof/>
                <w:lang w:val="sk-SK" w:eastAsia="sk-SK"/>
              </w:rPr>
              <w:drawing>
                <wp:inline distT="0" distB="0" distL="0" distR="0" wp14:anchorId="16809766" wp14:editId="5E3CDEF2">
                  <wp:extent cx="2619375" cy="682625"/>
                  <wp:effectExtent l="0" t="0" r="0" b="0"/>
                  <wp:docPr id="1926902165" name="Obrázok 1926902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3" cstate="print">
                            <a:extLst>
                              <a:ext uri="{28A0092B-C50C-407E-A947-70E740481C1C}">
                                <a14:useLocalDpi xmlns:a14="http://schemas.microsoft.com/office/drawing/2010/main" val="0"/>
                              </a:ext>
                            </a:extLst>
                          </a:blip>
                          <a:stretch>
                            <a:fillRect/>
                          </a:stretch>
                        </pic:blipFill>
                        <pic:spPr>
                          <a:xfrm>
                            <a:off x="0" y="0"/>
                            <a:ext cx="2619375" cy="682625"/>
                          </a:xfrm>
                          <a:prstGeom prst="rect">
                            <a:avLst/>
                          </a:prstGeom>
                        </pic:spPr>
                      </pic:pic>
                    </a:graphicData>
                  </a:graphic>
                </wp:inline>
              </w:drawing>
            </w:r>
          </w:p>
        </w:tc>
        <w:tc>
          <w:tcPr>
            <w:tcW w:w="3402" w:type="dxa"/>
          </w:tcPr>
          <w:p w:rsidR="0083187B" w:rsidRPr="0083187B" w:rsidRDefault="0083187B" w:rsidP="0083187B">
            <w:pPr>
              <w:jc w:val="both"/>
              <w:rPr>
                <w:rFonts w:ascii="Times New Roman" w:hAnsi="Times New Roman" w:cs="Times New Roman"/>
                <w:lang w:val="sk-SK"/>
              </w:rPr>
            </w:pPr>
            <w:r w:rsidRPr="0083187B">
              <w:rPr>
                <w:rFonts w:ascii="Times New Roman" w:hAnsi="Times New Roman" w:cs="Times New Roman"/>
                <w:lang w:val="sk-SK"/>
              </w:rPr>
              <w:t>Označenie plavidla zvonku na oboch stranách názvom linky, ktorý je zároveň cieľom s nácestným bodom.</w:t>
            </w:r>
          </w:p>
        </w:tc>
      </w:tr>
      <w:tr w:rsidR="0083187B" w:rsidRPr="0083187B" w:rsidTr="00651DEE">
        <w:trPr>
          <w:trHeight w:val="300"/>
        </w:trPr>
        <w:tc>
          <w:tcPr>
            <w:tcW w:w="9498" w:type="dxa"/>
            <w:gridSpan w:val="3"/>
          </w:tcPr>
          <w:p w:rsidR="0083187B" w:rsidRPr="0083187B" w:rsidRDefault="0083187B" w:rsidP="0083187B">
            <w:pPr>
              <w:spacing w:after="120"/>
              <w:jc w:val="center"/>
              <w:rPr>
                <w:rFonts w:ascii="Times New Roman" w:hAnsi="Times New Roman" w:cs="Times New Roman"/>
                <w:lang w:val="sk-SK"/>
              </w:rPr>
            </w:pPr>
            <w:r w:rsidRPr="0083187B">
              <w:rPr>
                <w:rFonts w:ascii="Times New Roman" w:hAnsi="Times New Roman" w:cs="Times New Roman"/>
                <w:b/>
                <w:bCs/>
                <w:lang w:val="sk-SK"/>
              </w:rPr>
              <w:t>V. Označovanie dopravného prostriedku zvnútra</w:t>
            </w:r>
          </w:p>
        </w:tc>
      </w:tr>
      <w:tr w:rsidR="0083187B" w:rsidRPr="0083187B" w:rsidTr="00651DEE">
        <w:trPr>
          <w:trHeight w:val="300"/>
        </w:trPr>
        <w:tc>
          <w:tcPr>
            <w:tcW w:w="709"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17.</w:t>
            </w:r>
          </w:p>
        </w:tc>
        <w:tc>
          <w:tcPr>
            <w:tcW w:w="5387" w:type="dxa"/>
            <w:vAlign w:val="center"/>
          </w:tcPr>
          <w:p w:rsidR="0083187B" w:rsidRPr="0083187B" w:rsidRDefault="0083187B" w:rsidP="0083187B">
            <w:pPr>
              <w:spacing w:before="120" w:after="120"/>
              <w:jc w:val="center"/>
              <w:rPr>
                <w:rFonts w:ascii="Times New Roman" w:hAnsi="Times New Roman" w:cs="Times New Roman"/>
                <w:lang w:val="sk-SK"/>
              </w:rPr>
            </w:pPr>
            <w:r w:rsidRPr="0083187B">
              <w:rPr>
                <w:rFonts w:ascii="Times New Roman" w:hAnsi="Times New Roman" w:cs="Times New Roman"/>
                <w:noProof/>
                <w:lang w:val="sk-SK" w:eastAsia="sk-SK"/>
              </w:rPr>
              <w:drawing>
                <wp:inline distT="0" distB="0" distL="0" distR="0" wp14:anchorId="6041E146" wp14:editId="5A6C21D4">
                  <wp:extent cx="3143250" cy="485775"/>
                  <wp:effectExtent l="0" t="0" r="0" b="0"/>
                  <wp:docPr id="2134003827" name="Obrázok 2134003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4" cstate="print">
                            <a:extLst>
                              <a:ext uri="{28A0092B-C50C-407E-A947-70E740481C1C}">
                                <a14:useLocalDpi xmlns:a14="http://schemas.microsoft.com/office/drawing/2010/main" val="0"/>
                              </a:ext>
                            </a:extLst>
                          </a:blip>
                          <a:stretch>
                            <a:fillRect/>
                          </a:stretch>
                        </pic:blipFill>
                        <pic:spPr>
                          <a:xfrm>
                            <a:off x="0" y="0"/>
                            <a:ext cx="3143250" cy="485775"/>
                          </a:xfrm>
                          <a:prstGeom prst="rect">
                            <a:avLst/>
                          </a:prstGeom>
                        </pic:spPr>
                      </pic:pic>
                    </a:graphicData>
                  </a:graphic>
                </wp:inline>
              </w:drawing>
            </w:r>
          </w:p>
        </w:tc>
        <w:tc>
          <w:tcPr>
            <w:tcW w:w="3402" w:type="dxa"/>
          </w:tcPr>
          <w:p w:rsidR="0083187B" w:rsidRPr="0083187B" w:rsidRDefault="0083187B" w:rsidP="0083187B">
            <w:pPr>
              <w:jc w:val="both"/>
              <w:rPr>
                <w:rFonts w:ascii="Times New Roman" w:hAnsi="Times New Roman" w:cs="Times New Roman"/>
                <w:lang w:val="sk-SK"/>
              </w:rPr>
            </w:pPr>
            <w:r w:rsidRPr="0083187B">
              <w:rPr>
                <w:rFonts w:ascii="Times New Roman" w:hAnsi="Times New Roman" w:cs="Times New Roman"/>
                <w:lang w:val="sk-SK"/>
              </w:rPr>
              <w:t xml:space="preserve">Označenie dopravného prostriedku najbližšou zastávkou linky. </w:t>
            </w:r>
          </w:p>
        </w:tc>
      </w:tr>
      <w:tr w:rsidR="0083187B" w:rsidRPr="0083187B" w:rsidTr="00651DEE">
        <w:trPr>
          <w:trHeight w:val="300"/>
        </w:trPr>
        <w:tc>
          <w:tcPr>
            <w:tcW w:w="709"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18.</w:t>
            </w:r>
          </w:p>
        </w:tc>
        <w:tc>
          <w:tcPr>
            <w:tcW w:w="5387" w:type="dxa"/>
            <w:vAlign w:val="center"/>
          </w:tcPr>
          <w:p w:rsidR="0083187B" w:rsidRPr="0083187B" w:rsidRDefault="0083187B" w:rsidP="0083187B">
            <w:pPr>
              <w:spacing w:before="120" w:after="120"/>
              <w:jc w:val="center"/>
              <w:rPr>
                <w:rFonts w:ascii="Times New Roman" w:hAnsi="Times New Roman" w:cs="Times New Roman"/>
                <w:lang w:val="sk-SK"/>
              </w:rPr>
            </w:pPr>
            <w:r w:rsidRPr="0083187B">
              <w:rPr>
                <w:rFonts w:ascii="Times New Roman" w:hAnsi="Times New Roman" w:cs="Times New Roman"/>
                <w:noProof/>
                <w:lang w:val="sk-SK" w:eastAsia="sk-SK"/>
              </w:rPr>
              <w:drawing>
                <wp:inline distT="0" distB="0" distL="0" distR="0" wp14:anchorId="015AB556" wp14:editId="0FEB4643">
                  <wp:extent cx="3143250" cy="285750"/>
                  <wp:effectExtent l="0" t="0" r="0" b="0"/>
                  <wp:docPr id="43871270" name="Obrázok 43871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5" cstate="print">
                            <a:extLst>
                              <a:ext uri="{28A0092B-C50C-407E-A947-70E740481C1C}">
                                <a14:useLocalDpi xmlns:a14="http://schemas.microsoft.com/office/drawing/2010/main" val="0"/>
                              </a:ext>
                            </a:extLst>
                          </a:blip>
                          <a:stretch>
                            <a:fillRect/>
                          </a:stretch>
                        </pic:blipFill>
                        <pic:spPr>
                          <a:xfrm>
                            <a:off x="0" y="0"/>
                            <a:ext cx="3143250" cy="285750"/>
                          </a:xfrm>
                          <a:prstGeom prst="rect">
                            <a:avLst/>
                          </a:prstGeom>
                        </pic:spPr>
                      </pic:pic>
                    </a:graphicData>
                  </a:graphic>
                </wp:inline>
              </w:drawing>
            </w:r>
          </w:p>
        </w:tc>
        <w:tc>
          <w:tcPr>
            <w:tcW w:w="3402" w:type="dxa"/>
          </w:tcPr>
          <w:p w:rsidR="0083187B" w:rsidRPr="0083187B" w:rsidRDefault="0083187B" w:rsidP="0083187B">
            <w:pPr>
              <w:jc w:val="both"/>
              <w:rPr>
                <w:rFonts w:ascii="Times New Roman" w:hAnsi="Times New Roman" w:cs="Times New Roman"/>
                <w:lang w:val="sk-SK"/>
              </w:rPr>
            </w:pPr>
            <w:r w:rsidRPr="0083187B">
              <w:rPr>
                <w:rFonts w:ascii="Times New Roman" w:hAnsi="Times New Roman" w:cs="Times New Roman"/>
                <w:lang w:val="sk-SK"/>
              </w:rPr>
              <w:t xml:space="preserve">Označenie dopravného prostriedku najbližšou zastávkou linky a označením linky. </w:t>
            </w:r>
          </w:p>
        </w:tc>
      </w:tr>
      <w:tr w:rsidR="0083187B" w:rsidRPr="0083187B" w:rsidTr="00651DEE">
        <w:trPr>
          <w:trHeight w:val="300"/>
        </w:trPr>
        <w:tc>
          <w:tcPr>
            <w:tcW w:w="709"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19.</w:t>
            </w:r>
          </w:p>
        </w:tc>
        <w:tc>
          <w:tcPr>
            <w:tcW w:w="5387" w:type="dxa"/>
            <w:vAlign w:val="center"/>
          </w:tcPr>
          <w:p w:rsidR="0083187B" w:rsidRPr="0083187B" w:rsidRDefault="0083187B" w:rsidP="0083187B">
            <w:pPr>
              <w:spacing w:before="120" w:after="120"/>
              <w:jc w:val="center"/>
              <w:rPr>
                <w:rFonts w:ascii="Times New Roman" w:hAnsi="Times New Roman" w:cs="Times New Roman"/>
                <w:lang w:val="sk-SK"/>
              </w:rPr>
            </w:pPr>
            <w:r w:rsidRPr="0083187B">
              <w:rPr>
                <w:rFonts w:ascii="Times New Roman" w:hAnsi="Times New Roman" w:cs="Times New Roman"/>
                <w:noProof/>
                <w:lang w:val="sk-SK" w:eastAsia="sk-SK"/>
              </w:rPr>
              <w:drawing>
                <wp:inline distT="0" distB="0" distL="0" distR="0" wp14:anchorId="4FF33DA6" wp14:editId="4190EF52">
                  <wp:extent cx="3143250" cy="847725"/>
                  <wp:effectExtent l="0" t="0" r="0" b="0"/>
                  <wp:docPr id="1776840605" name="Obrázok 1776840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6" cstate="print">
                            <a:extLst>
                              <a:ext uri="{28A0092B-C50C-407E-A947-70E740481C1C}">
                                <a14:useLocalDpi xmlns:a14="http://schemas.microsoft.com/office/drawing/2010/main" val="0"/>
                              </a:ext>
                            </a:extLst>
                          </a:blip>
                          <a:stretch>
                            <a:fillRect/>
                          </a:stretch>
                        </pic:blipFill>
                        <pic:spPr>
                          <a:xfrm>
                            <a:off x="0" y="0"/>
                            <a:ext cx="3143250" cy="847725"/>
                          </a:xfrm>
                          <a:prstGeom prst="rect">
                            <a:avLst/>
                          </a:prstGeom>
                        </pic:spPr>
                      </pic:pic>
                    </a:graphicData>
                  </a:graphic>
                </wp:inline>
              </w:drawing>
            </w:r>
          </w:p>
        </w:tc>
        <w:tc>
          <w:tcPr>
            <w:tcW w:w="3402" w:type="dxa"/>
          </w:tcPr>
          <w:p w:rsidR="0083187B" w:rsidRPr="0083187B" w:rsidRDefault="0083187B" w:rsidP="0083187B">
            <w:pPr>
              <w:spacing w:after="120"/>
              <w:jc w:val="both"/>
              <w:rPr>
                <w:rFonts w:ascii="Times New Roman" w:hAnsi="Times New Roman" w:cs="Times New Roman"/>
                <w:lang w:val="sk-SK"/>
              </w:rPr>
            </w:pPr>
            <w:r w:rsidRPr="0083187B">
              <w:rPr>
                <w:rFonts w:ascii="Times New Roman" w:hAnsi="Times New Roman" w:cs="Times New Roman"/>
                <w:lang w:val="sk-SK"/>
              </w:rPr>
              <w:t>Označenie dopravného prostriedku zoznamom zastávok linky v poradí, akom sú obsluhované, označením linky a cieľom, ktoré nie je na elektronickej tabuli.</w:t>
            </w:r>
          </w:p>
        </w:tc>
      </w:tr>
      <w:tr w:rsidR="0083187B" w:rsidRPr="0083187B" w:rsidTr="00651DEE">
        <w:trPr>
          <w:trHeight w:val="300"/>
        </w:trPr>
        <w:tc>
          <w:tcPr>
            <w:tcW w:w="709"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20.</w:t>
            </w:r>
          </w:p>
        </w:tc>
        <w:tc>
          <w:tcPr>
            <w:tcW w:w="5387" w:type="dxa"/>
            <w:vAlign w:val="center"/>
          </w:tcPr>
          <w:p w:rsidR="0083187B" w:rsidRPr="0083187B" w:rsidRDefault="0083187B" w:rsidP="0083187B">
            <w:pPr>
              <w:spacing w:before="120" w:after="120"/>
              <w:jc w:val="center"/>
              <w:rPr>
                <w:rFonts w:ascii="Times New Roman" w:hAnsi="Times New Roman" w:cs="Times New Roman"/>
                <w:lang w:val="sk-SK"/>
              </w:rPr>
            </w:pPr>
            <w:r w:rsidRPr="0083187B">
              <w:rPr>
                <w:rFonts w:ascii="Times New Roman" w:hAnsi="Times New Roman" w:cs="Times New Roman"/>
                <w:noProof/>
                <w:lang w:val="sk-SK" w:eastAsia="sk-SK"/>
              </w:rPr>
              <w:drawing>
                <wp:inline distT="0" distB="0" distL="0" distR="0" wp14:anchorId="7039EF0F" wp14:editId="7994FD38">
                  <wp:extent cx="2409825" cy="1314450"/>
                  <wp:effectExtent l="0" t="0" r="0" b="0"/>
                  <wp:docPr id="752865772" name="Obrázok 752865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7" cstate="print">
                            <a:extLst>
                              <a:ext uri="{28A0092B-C50C-407E-A947-70E740481C1C}">
                                <a14:useLocalDpi xmlns:a14="http://schemas.microsoft.com/office/drawing/2010/main" val="0"/>
                              </a:ext>
                            </a:extLst>
                          </a:blip>
                          <a:stretch>
                            <a:fillRect/>
                          </a:stretch>
                        </pic:blipFill>
                        <pic:spPr>
                          <a:xfrm>
                            <a:off x="0" y="0"/>
                            <a:ext cx="2409825" cy="1314450"/>
                          </a:xfrm>
                          <a:prstGeom prst="rect">
                            <a:avLst/>
                          </a:prstGeom>
                        </pic:spPr>
                      </pic:pic>
                    </a:graphicData>
                  </a:graphic>
                </wp:inline>
              </w:drawing>
            </w:r>
          </w:p>
        </w:tc>
        <w:tc>
          <w:tcPr>
            <w:tcW w:w="3402" w:type="dxa"/>
          </w:tcPr>
          <w:p w:rsidR="0083187B" w:rsidRPr="0083187B" w:rsidRDefault="0083187B" w:rsidP="0083187B">
            <w:pPr>
              <w:jc w:val="both"/>
              <w:rPr>
                <w:rFonts w:ascii="Times New Roman" w:hAnsi="Times New Roman" w:cs="Times New Roman"/>
                <w:lang w:val="sk-SK"/>
              </w:rPr>
            </w:pPr>
            <w:r w:rsidRPr="0083187B">
              <w:rPr>
                <w:rFonts w:ascii="Times New Roman" w:hAnsi="Times New Roman" w:cs="Times New Roman"/>
                <w:lang w:val="sk-SK"/>
              </w:rPr>
              <w:t>Označenie dopravného prostriedku najbližšími zastávkami linky, cieľom a označením linky na elektronickej tabuli.</w:t>
            </w:r>
          </w:p>
          <w:p w:rsidR="0083187B" w:rsidRPr="0083187B" w:rsidRDefault="0083187B" w:rsidP="0083187B">
            <w:pPr>
              <w:jc w:val="both"/>
              <w:rPr>
                <w:rFonts w:ascii="Times New Roman" w:hAnsi="Times New Roman" w:cs="Times New Roman"/>
                <w:lang w:val="sk-SK"/>
              </w:rPr>
            </w:pPr>
          </w:p>
        </w:tc>
      </w:tr>
      <w:tr w:rsidR="0083187B" w:rsidRPr="0083187B" w:rsidTr="00651DEE">
        <w:trPr>
          <w:trHeight w:val="300"/>
        </w:trPr>
        <w:tc>
          <w:tcPr>
            <w:tcW w:w="9498" w:type="dxa"/>
            <w:gridSpan w:val="3"/>
          </w:tcPr>
          <w:p w:rsidR="0083187B" w:rsidRPr="0083187B" w:rsidRDefault="0083187B" w:rsidP="0083187B">
            <w:pPr>
              <w:spacing w:after="120"/>
              <w:jc w:val="center"/>
              <w:rPr>
                <w:rFonts w:ascii="Times New Roman" w:hAnsi="Times New Roman" w:cs="Times New Roman"/>
                <w:b/>
                <w:bCs/>
                <w:lang w:val="sk-SK"/>
              </w:rPr>
            </w:pPr>
            <w:r w:rsidRPr="0083187B">
              <w:rPr>
                <w:rFonts w:ascii="Times New Roman" w:hAnsi="Times New Roman" w:cs="Times New Roman"/>
                <w:b/>
                <w:bCs/>
                <w:lang w:val="sk-SK"/>
              </w:rPr>
              <w:t>VI. Ostatné označovanie dopravného prostriedku</w:t>
            </w:r>
          </w:p>
        </w:tc>
      </w:tr>
      <w:tr w:rsidR="0083187B" w:rsidRPr="0083187B" w:rsidTr="00651DEE">
        <w:trPr>
          <w:trHeight w:val="300"/>
        </w:trPr>
        <w:tc>
          <w:tcPr>
            <w:tcW w:w="709"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21.</w:t>
            </w:r>
          </w:p>
        </w:tc>
        <w:tc>
          <w:tcPr>
            <w:tcW w:w="5387" w:type="dxa"/>
            <w:vAlign w:val="center"/>
          </w:tcPr>
          <w:p w:rsidR="0083187B" w:rsidRPr="0083187B" w:rsidRDefault="0083187B" w:rsidP="0083187B">
            <w:pPr>
              <w:spacing w:before="120" w:after="120"/>
              <w:jc w:val="center"/>
              <w:rPr>
                <w:rFonts w:ascii="Times New Roman" w:hAnsi="Times New Roman" w:cs="Times New Roman"/>
                <w:lang w:val="sk-SK"/>
              </w:rPr>
            </w:pPr>
            <w:r w:rsidRPr="0083187B">
              <w:rPr>
                <w:rFonts w:ascii="Times New Roman" w:hAnsi="Times New Roman" w:cs="Times New Roman"/>
                <w:noProof/>
                <w:lang w:val="sk-SK" w:eastAsia="sk-SK"/>
              </w:rPr>
              <w:drawing>
                <wp:inline distT="0" distB="0" distL="0" distR="0" wp14:anchorId="63C34766" wp14:editId="55971036">
                  <wp:extent cx="3040438" cy="809625"/>
                  <wp:effectExtent l="0" t="0" r="7620" b="0"/>
                  <wp:docPr id="1" name="Obrázo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vyhlaska_ciele_zboku-06.png"/>
                          <pic:cNvPicPr/>
                        </pic:nvPicPr>
                        <pic:blipFill>
                          <a:blip r:embed="rId58" cstate="print">
                            <a:extLst>
                              <a:ext uri="{28A0092B-C50C-407E-A947-70E740481C1C}">
                                <a14:useLocalDpi xmlns:a14="http://schemas.microsoft.com/office/drawing/2010/main" val="0"/>
                              </a:ext>
                            </a:extLst>
                          </a:blip>
                          <a:stretch>
                            <a:fillRect/>
                          </a:stretch>
                        </pic:blipFill>
                        <pic:spPr>
                          <a:xfrm>
                            <a:off x="0" y="0"/>
                            <a:ext cx="3043650" cy="810480"/>
                          </a:xfrm>
                          <a:prstGeom prst="rect">
                            <a:avLst/>
                          </a:prstGeom>
                        </pic:spPr>
                      </pic:pic>
                    </a:graphicData>
                  </a:graphic>
                </wp:inline>
              </w:drawing>
            </w:r>
          </w:p>
        </w:tc>
        <w:tc>
          <w:tcPr>
            <w:tcW w:w="3402" w:type="dxa"/>
          </w:tcPr>
          <w:p w:rsidR="0083187B" w:rsidRPr="0083187B" w:rsidRDefault="0083187B" w:rsidP="0083187B">
            <w:pPr>
              <w:jc w:val="both"/>
              <w:rPr>
                <w:rFonts w:ascii="Times New Roman" w:hAnsi="Times New Roman" w:cs="Times New Roman"/>
                <w:lang w:val="sk-SK"/>
              </w:rPr>
            </w:pPr>
            <w:r w:rsidRPr="0083187B">
              <w:rPr>
                <w:rFonts w:ascii="Times New Roman" w:hAnsi="Times New Roman" w:cs="Times New Roman"/>
                <w:lang w:val="sk-SK"/>
              </w:rPr>
              <w:t>Označenie dopravného prostriedku logom a obchodným menom v integrovanom dopravnom systéme alebo mestskom dopravnom systéme.</w:t>
            </w:r>
          </w:p>
        </w:tc>
      </w:tr>
      <w:tr w:rsidR="0083187B" w:rsidRPr="0083187B" w:rsidTr="00651DEE">
        <w:trPr>
          <w:trHeight w:val="300"/>
        </w:trPr>
        <w:tc>
          <w:tcPr>
            <w:tcW w:w="709"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22.</w:t>
            </w:r>
          </w:p>
        </w:tc>
        <w:tc>
          <w:tcPr>
            <w:tcW w:w="5387" w:type="dxa"/>
            <w:vAlign w:val="center"/>
          </w:tcPr>
          <w:p w:rsidR="0083187B" w:rsidRPr="0083187B" w:rsidRDefault="0083187B" w:rsidP="0083187B">
            <w:pPr>
              <w:jc w:val="center"/>
              <w:rPr>
                <w:rFonts w:ascii="Times New Roman" w:hAnsi="Times New Roman" w:cs="Times New Roman"/>
                <w:lang w:val="sk-SK"/>
              </w:rPr>
            </w:pPr>
            <w:r w:rsidRPr="0083187B">
              <w:rPr>
                <w:rFonts w:ascii="Times New Roman" w:hAnsi="Times New Roman" w:cs="Times New Roman"/>
                <w:noProof/>
                <w:lang w:val="sk-SK" w:eastAsia="sk-SK"/>
              </w:rPr>
              <w:drawing>
                <wp:inline distT="0" distB="0" distL="0" distR="0" wp14:anchorId="1F55C0A2" wp14:editId="37CBD899">
                  <wp:extent cx="2728192" cy="1186554"/>
                  <wp:effectExtent l="0" t="0" r="0" b="0"/>
                  <wp:docPr id="1689972356" name="Obrázok 1689972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9" cstate="print">
                            <a:extLst>
                              <a:ext uri="{28A0092B-C50C-407E-A947-70E740481C1C}">
                                <a14:useLocalDpi xmlns:a14="http://schemas.microsoft.com/office/drawing/2010/main" val="0"/>
                              </a:ext>
                            </a:extLst>
                          </a:blip>
                          <a:srcRect l="14671" t="13934" r="12741" b="18852"/>
                          <a:stretch>
                            <a:fillRect/>
                          </a:stretch>
                        </pic:blipFill>
                        <pic:spPr>
                          <a:xfrm>
                            <a:off x="0" y="0"/>
                            <a:ext cx="2728192" cy="1186554"/>
                          </a:xfrm>
                          <a:prstGeom prst="rect">
                            <a:avLst/>
                          </a:prstGeom>
                        </pic:spPr>
                      </pic:pic>
                    </a:graphicData>
                  </a:graphic>
                </wp:inline>
              </w:drawing>
            </w:r>
          </w:p>
        </w:tc>
        <w:tc>
          <w:tcPr>
            <w:tcW w:w="3402" w:type="dxa"/>
          </w:tcPr>
          <w:p w:rsidR="0083187B" w:rsidRPr="0083187B" w:rsidRDefault="0083187B" w:rsidP="0083187B">
            <w:pPr>
              <w:jc w:val="both"/>
              <w:rPr>
                <w:rFonts w:ascii="Times New Roman" w:hAnsi="Times New Roman" w:cs="Times New Roman"/>
                <w:lang w:val="sk-SK"/>
              </w:rPr>
            </w:pPr>
            <w:r w:rsidRPr="0083187B">
              <w:rPr>
                <w:rFonts w:ascii="Times New Roman" w:hAnsi="Times New Roman" w:cs="Times New Roman"/>
                <w:lang w:val="sk-SK"/>
              </w:rPr>
              <w:t xml:space="preserve">Označenie dopravného prostriedku náhradnej dopravy za dopravu na dráhach alebo lodnú dopravu. </w:t>
            </w:r>
          </w:p>
        </w:tc>
      </w:tr>
      <w:tr w:rsidR="0083187B" w:rsidRPr="0083187B" w:rsidTr="00651DEE">
        <w:trPr>
          <w:trHeight w:val="300"/>
        </w:trPr>
        <w:tc>
          <w:tcPr>
            <w:tcW w:w="709"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lastRenderedPageBreak/>
              <w:t>23.</w:t>
            </w:r>
          </w:p>
        </w:tc>
        <w:tc>
          <w:tcPr>
            <w:tcW w:w="5387" w:type="dxa"/>
            <w:vAlign w:val="center"/>
          </w:tcPr>
          <w:p w:rsidR="0083187B" w:rsidRPr="0083187B" w:rsidRDefault="0083187B" w:rsidP="0083187B">
            <w:pPr>
              <w:jc w:val="center"/>
              <w:rPr>
                <w:rFonts w:ascii="Times New Roman" w:hAnsi="Times New Roman" w:cs="Times New Roman"/>
                <w:lang w:val="sk-SK"/>
              </w:rPr>
            </w:pPr>
            <w:r w:rsidRPr="0083187B">
              <w:rPr>
                <w:rFonts w:ascii="Times New Roman" w:hAnsi="Times New Roman" w:cs="Times New Roman"/>
                <w:noProof/>
                <w:lang w:val="sk-SK" w:eastAsia="sk-SK"/>
              </w:rPr>
              <w:drawing>
                <wp:inline distT="0" distB="0" distL="0" distR="0" wp14:anchorId="224145F1" wp14:editId="3D24F8A8">
                  <wp:extent cx="3148965" cy="3806190"/>
                  <wp:effectExtent l="0" t="0" r="0" b="0"/>
                  <wp:docPr id="7" name="Obrázo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vyhlaska_dvere-01.png"/>
                          <pic:cNvPicPr/>
                        </pic:nvPicPr>
                        <pic:blipFill>
                          <a:blip r:embed="rId60" cstate="print">
                            <a:extLst>
                              <a:ext uri="{28A0092B-C50C-407E-A947-70E740481C1C}">
                                <a14:useLocalDpi xmlns:a14="http://schemas.microsoft.com/office/drawing/2010/main" val="0"/>
                              </a:ext>
                            </a:extLst>
                          </a:blip>
                          <a:stretch>
                            <a:fillRect/>
                          </a:stretch>
                        </pic:blipFill>
                        <pic:spPr>
                          <a:xfrm>
                            <a:off x="0" y="0"/>
                            <a:ext cx="3148965" cy="3806190"/>
                          </a:xfrm>
                          <a:prstGeom prst="rect">
                            <a:avLst/>
                          </a:prstGeom>
                        </pic:spPr>
                      </pic:pic>
                    </a:graphicData>
                  </a:graphic>
                </wp:inline>
              </w:drawing>
            </w:r>
          </w:p>
        </w:tc>
        <w:tc>
          <w:tcPr>
            <w:tcW w:w="3402" w:type="dxa"/>
          </w:tcPr>
          <w:p w:rsidR="0083187B" w:rsidRPr="0083187B" w:rsidRDefault="0083187B" w:rsidP="0083187B">
            <w:pPr>
              <w:jc w:val="both"/>
              <w:rPr>
                <w:rFonts w:ascii="Times New Roman" w:hAnsi="Times New Roman" w:cs="Times New Roman"/>
                <w:lang w:val="sk-SK"/>
              </w:rPr>
            </w:pPr>
            <w:r w:rsidRPr="0083187B">
              <w:rPr>
                <w:rFonts w:ascii="Times New Roman" w:hAnsi="Times New Roman" w:cs="Times New Roman"/>
                <w:lang w:val="sk-SK"/>
              </w:rPr>
              <w:t>Označenie dverí, cez ktoré je určený nástup osobitnej skupiny cestujúcich, napríklad s detským kočíkom, bicyklom, invalidným vozíkom alebo lyžami.</w:t>
            </w:r>
          </w:p>
        </w:tc>
      </w:tr>
      <w:tr w:rsidR="0083187B" w:rsidRPr="0083187B" w:rsidTr="00651DEE">
        <w:trPr>
          <w:trHeight w:val="300"/>
        </w:trPr>
        <w:tc>
          <w:tcPr>
            <w:tcW w:w="9498" w:type="dxa"/>
            <w:gridSpan w:val="3"/>
          </w:tcPr>
          <w:p w:rsidR="0083187B" w:rsidRPr="0083187B" w:rsidRDefault="0083187B" w:rsidP="0083187B">
            <w:pPr>
              <w:jc w:val="center"/>
              <w:rPr>
                <w:rFonts w:ascii="Times New Roman" w:hAnsi="Times New Roman" w:cs="Times New Roman"/>
                <w:b/>
                <w:bCs/>
                <w:lang w:val="sk-SK"/>
              </w:rPr>
            </w:pPr>
            <w:r w:rsidRPr="0083187B">
              <w:rPr>
                <w:rFonts w:ascii="Times New Roman" w:hAnsi="Times New Roman" w:cs="Times New Roman"/>
                <w:b/>
                <w:bCs/>
                <w:lang w:val="sk-SK"/>
              </w:rPr>
              <w:t>VII. Označovanie zastávky linky</w:t>
            </w:r>
          </w:p>
        </w:tc>
      </w:tr>
      <w:tr w:rsidR="0083187B" w:rsidRPr="0083187B" w:rsidTr="00651DEE">
        <w:trPr>
          <w:trHeight w:val="300"/>
        </w:trPr>
        <w:tc>
          <w:tcPr>
            <w:tcW w:w="709"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24.</w:t>
            </w:r>
          </w:p>
        </w:tc>
        <w:tc>
          <w:tcPr>
            <w:tcW w:w="5387" w:type="dxa"/>
            <w:vAlign w:val="center"/>
          </w:tcPr>
          <w:p w:rsidR="0083187B" w:rsidRPr="0083187B" w:rsidRDefault="0083187B" w:rsidP="0083187B">
            <w:pPr>
              <w:jc w:val="center"/>
              <w:rPr>
                <w:rFonts w:ascii="Times New Roman" w:hAnsi="Times New Roman" w:cs="Times New Roman"/>
                <w:lang w:val="sk-SK"/>
              </w:rPr>
            </w:pPr>
            <w:r w:rsidRPr="0083187B">
              <w:rPr>
                <w:rFonts w:ascii="Times New Roman" w:hAnsi="Times New Roman" w:cs="Times New Roman"/>
                <w:noProof/>
                <w:lang w:val="sk-SK" w:eastAsia="sk-SK"/>
              </w:rPr>
              <w:drawing>
                <wp:inline distT="0" distB="0" distL="0" distR="0" wp14:anchorId="4E641128" wp14:editId="6FF31A59">
                  <wp:extent cx="3143250" cy="2990850"/>
                  <wp:effectExtent l="0" t="0" r="0" b="0"/>
                  <wp:docPr id="1791027599" name="Obrázok 1791027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ok 1791027599"/>
                          <pic:cNvPicPr/>
                        </pic:nvPicPr>
                        <pic:blipFill>
                          <a:blip r:embed="rId61" cstate="print">
                            <a:extLst>
                              <a:ext uri="{28A0092B-C50C-407E-A947-70E740481C1C}">
                                <a14:useLocalDpi xmlns:a14="http://schemas.microsoft.com/office/drawing/2010/main" val="0"/>
                              </a:ext>
                            </a:extLst>
                          </a:blip>
                          <a:stretch>
                            <a:fillRect/>
                          </a:stretch>
                        </pic:blipFill>
                        <pic:spPr>
                          <a:xfrm>
                            <a:off x="0" y="0"/>
                            <a:ext cx="3143250" cy="2990850"/>
                          </a:xfrm>
                          <a:prstGeom prst="rect">
                            <a:avLst/>
                          </a:prstGeom>
                        </pic:spPr>
                      </pic:pic>
                    </a:graphicData>
                  </a:graphic>
                </wp:inline>
              </w:drawing>
            </w:r>
            <w:r w:rsidRPr="0083187B">
              <w:rPr>
                <w:rFonts w:ascii="Times New Roman" w:hAnsi="Times New Roman" w:cs="Times New Roman"/>
                <w:lang w:val="sk-SK"/>
              </w:rPr>
              <w:br/>
            </w:r>
          </w:p>
        </w:tc>
        <w:tc>
          <w:tcPr>
            <w:tcW w:w="3402" w:type="dxa"/>
          </w:tcPr>
          <w:p w:rsidR="0083187B" w:rsidRPr="0083187B" w:rsidRDefault="0083187B" w:rsidP="0083187B">
            <w:pPr>
              <w:jc w:val="both"/>
              <w:rPr>
                <w:rFonts w:ascii="Times New Roman" w:hAnsi="Times New Roman" w:cs="Times New Roman"/>
                <w:lang w:val="sk-SK"/>
              </w:rPr>
            </w:pPr>
            <w:r w:rsidRPr="0083187B">
              <w:rPr>
                <w:rFonts w:ascii="Times New Roman" w:hAnsi="Times New Roman" w:cs="Times New Roman"/>
                <w:lang w:val="sk-SK"/>
              </w:rPr>
              <w:t xml:space="preserve">Vzory </w:t>
            </w:r>
            <w:proofErr w:type="spellStart"/>
            <w:r w:rsidRPr="0083187B">
              <w:rPr>
                <w:rFonts w:ascii="Times New Roman" w:hAnsi="Times New Roman" w:cs="Times New Roman"/>
                <w:lang w:val="sk-SK"/>
              </w:rPr>
              <w:t>označníkov</w:t>
            </w:r>
            <w:proofErr w:type="spellEnd"/>
            <w:r w:rsidRPr="0083187B">
              <w:rPr>
                <w:rFonts w:ascii="Times New Roman" w:hAnsi="Times New Roman" w:cs="Times New Roman"/>
                <w:lang w:val="sk-SK"/>
              </w:rPr>
              <w:t>, ktorými sa označí nástupište zastávky linky okrem železničnej stanice a železničnej zastávky.</w:t>
            </w:r>
          </w:p>
        </w:tc>
      </w:tr>
      <w:tr w:rsidR="0083187B" w:rsidRPr="0083187B" w:rsidTr="00651DEE">
        <w:trPr>
          <w:trHeight w:val="300"/>
        </w:trPr>
        <w:tc>
          <w:tcPr>
            <w:tcW w:w="709"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25.</w:t>
            </w:r>
          </w:p>
        </w:tc>
        <w:tc>
          <w:tcPr>
            <w:tcW w:w="5387" w:type="dxa"/>
            <w:vAlign w:val="center"/>
          </w:tcPr>
          <w:p w:rsidR="0083187B" w:rsidRPr="0083187B" w:rsidRDefault="0083187B" w:rsidP="0083187B">
            <w:pPr>
              <w:spacing w:before="120" w:after="120"/>
              <w:jc w:val="center"/>
              <w:rPr>
                <w:rFonts w:ascii="Times New Roman" w:hAnsi="Times New Roman" w:cs="Times New Roman"/>
                <w:lang w:val="sk-SK"/>
              </w:rPr>
            </w:pPr>
            <w:r w:rsidRPr="0083187B">
              <w:rPr>
                <w:rFonts w:ascii="Times New Roman" w:hAnsi="Times New Roman" w:cs="Times New Roman"/>
                <w:noProof/>
                <w:lang w:val="sk-SK" w:eastAsia="sk-SK"/>
              </w:rPr>
              <w:drawing>
                <wp:inline distT="0" distB="0" distL="0" distR="0" wp14:anchorId="5C46BAF9" wp14:editId="207FB900">
                  <wp:extent cx="3143250" cy="628650"/>
                  <wp:effectExtent l="0" t="0" r="0" b="0"/>
                  <wp:docPr id="886522187" name="Obrázok 886522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ok 886522187"/>
                          <pic:cNvPicPr/>
                        </pic:nvPicPr>
                        <pic:blipFill>
                          <a:blip r:embed="rId62" cstate="print">
                            <a:extLst>
                              <a:ext uri="{28A0092B-C50C-407E-A947-70E740481C1C}">
                                <a14:useLocalDpi xmlns:a14="http://schemas.microsoft.com/office/drawing/2010/main" val="0"/>
                              </a:ext>
                            </a:extLst>
                          </a:blip>
                          <a:stretch>
                            <a:fillRect/>
                          </a:stretch>
                        </pic:blipFill>
                        <pic:spPr>
                          <a:xfrm>
                            <a:off x="0" y="0"/>
                            <a:ext cx="3143250" cy="628650"/>
                          </a:xfrm>
                          <a:prstGeom prst="rect">
                            <a:avLst/>
                          </a:prstGeom>
                        </pic:spPr>
                      </pic:pic>
                    </a:graphicData>
                  </a:graphic>
                </wp:inline>
              </w:drawing>
            </w:r>
          </w:p>
        </w:tc>
        <w:tc>
          <w:tcPr>
            <w:tcW w:w="3402" w:type="dxa"/>
          </w:tcPr>
          <w:p w:rsidR="0083187B" w:rsidRPr="0083187B" w:rsidRDefault="0083187B" w:rsidP="0083187B">
            <w:pPr>
              <w:jc w:val="both"/>
              <w:rPr>
                <w:rFonts w:ascii="Times New Roman" w:hAnsi="Times New Roman" w:cs="Times New Roman"/>
                <w:lang w:val="sk-SK"/>
              </w:rPr>
            </w:pPr>
            <w:r w:rsidRPr="0083187B">
              <w:rPr>
                <w:rFonts w:ascii="Times New Roman" w:hAnsi="Times New Roman" w:cs="Times New Roman"/>
                <w:lang w:val="sk-SK"/>
              </w:rPr>
              <w:t>Označenie železničnej stanice a železničnej zastávky na strane koľajiska a na vonkajšej strane, z ktorej je možný vstup cestujúcich do staničnej budovy alebo na nástupištia.</w:t>
            </w:r>
          </w:p>
        </w:tc>
      </w:tr>
      <w:tr w:rsidR="0083187B" w:rsidRPr="0083187B" w:rsidTr="00651DEE">
        <w:trPr>
          <w:trHeight w:val="300"/>
        </w:trPr>
        <w:tc>
          <w:tcPr>
            <w:tcW w:w="709"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lastRenderedPageBreak/>
              <w:t>26.</w:t>
            </w:r>
          </w:p>
        </w:tc>
        <w:tc>
          <w:tcPr>
            <w:tcW w:w="5387" w:type="dxa"/>
            <w:vAlign w:val="center"/>
          </w:tcPr>
          <w:p w:rsidR="0083187B" w:rsidRPr="0083187B" w:rsidRDefault="0083187B" w:rsidP="0083187B">
            <w:pPr>
              <w:spacing w:before="120" w:after="120"/>
              <w:jc w:val="center"/>
              <w:rPr>
                <w:rFonts w:ascii="Times New Roman" w:hAnsi="Times New Roman" w:cs="Times New Roman"/>
                <w:noProof/>
                <w:lang w:val="sk-SK" w:eastAsia="sk-SK"/>
              </w:rPr>
            </w:pPr>
            <w:r w:rsidRPr="0083187B">
              <w:rPr>
                <w:rFonts w:ascii="Times New Roman" w:hAnsi="Times New Roman" w:cs="Times New Roman"/>
                <w:noProof/>
                <w:lang w:val="sk-SK" w:eastAsia="sk-SK"/>
              </w:rPr>
              <w:drawing>
                <wp:inline distT="0" distB="0" distL="0" distR="0" wp14:anchorId="5EE906F8" wp14:editId="2CBD4D5C">
                  <wp:extent cx="3148965" cy="629920"/>
                  <wp:effectExtent l="0" t="0" r="0" b="0"/>
                  <wp:docPr id="8" name="Obrázo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vyhlaska_zastavka_Artboard 7.png"/>
                          <pic:cNvPicPr/>
                        </pic:nvPicPr>
                        <pic:blipFill>
                          <a:blip r:embed="rId63" cstate="print">
                            <a:extLst>
                              <a:ext uri="{28A0092B-C50C-407E-A947-70E740481C1C}">
                                <a14:useLocalDpi xmlns:a14="http://schemas.microsoft.com/office/drawing/2010/main" val="0"/>
                              </a:ext>
                            </a:extLst>
                          </a:blip>
                          <a:stretch>
                            <a:fillRect/>
                          </a:stretch>
                        </pic:blipFill>
                        <pic:spPr>
                          <a:xfrm>
                            <a:off x="0" y="0"/>
                            <a:ext cx="3148965" cy="629920"/>
                          </a:xfrm>
                          <a:prstGeom prst="rect">
                            <a:avLst/>
                          </a:prstGeom>
                        </pic:spPr>
                      </pic:pic>
                    </a:graphicData>
                  </a:graphic>
                </wp:inline>
              </w:drawing>
            </w:r>
          </w:p>
        </w:tc>
        <w:tc>
          <w:tcPr>
            <w:tcW w:w="3402" w:type="dxa"/>
          </w:tcPr>
          <w:p w:rsidR="0083187B" w:rsidRPr="0083187B" w:rsidRDefault="0083187B" w:rsidP="0083187B">
            <w:pPr>
              <w:jc w:val="both"/>
              <w:rPr>
                <w:rFonts w:ascii="Times New Roman" w:hAnsi="Times New Roman" w:cs="Times New Roman"/>
                <w:lang w:val="sk-SK"/>
              </w:rPr>
            </w:pPr>
            <w:r w:rsidRPr="0083187B">
              <w:rPr>
                <w:rFonts w:ascii="Times New Roman" w:hAnsi="Times New Roman" w:cs="Times New Roman"/>
                <w:lang w:val="sk-SK"/>
              </w:rPr>
              <w:t>Označenie železničnej stanice a železničnej zastávky na začiatku, konci a v strednej časti ostrovného nástupišťa.</w:t>
            </w:r>
          </w:p>
        </w:tc>
      </w:tr>
      <w:tr w:rsidR="0083187B" w:rsidRPr="0083187B" w:rsidTr="00651DEE">
        <w:trPr>
          <w:trHeight w:val="300"/>
        </w:trPr>
        <w:tc>
          <w:tcPr>
            <w:tcW w:w="709"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27.</w:t>
            </w:r>
          </w:p>
        </w:tc>
        <w:tc>
          <w:tcPr>
            <w:tcW w:w="5387" w:type="dxa"/>
            <w:vAlign w:val="center"/>
          </w:tcPr>
          <w:p w:rsidR="0083187B" w:rsidRPr="0083187B" w:rsidRDefault="0083187B" w:rsidP="0083187B">
            <w:pPr>
              <w:spacing w:before="120" w:after="120"/>
              <w:jc w:val="center"/>
              <w:rPr>
                <w:rFonts w:ascii="Times New Roman" w:hAnsi="Times New Roman" w:cs="Times New Roman"/>
                <w:lang w:val="sk-SK"/>
              </w:rPr>
            </w:pPr>
            <w:r w:rsidRPr="0083187B">
              <w:rPr>
                <w:rFonts w:ascii="Times New Roman" w:hAnsi="Times New Roman" w:cs="Times New Roman"/>
                <w:noProof/>
                <w:lang w:val="sk-SK" w:eastAsia="sk-SK"/>
              </w:rPr>
              <w:drawing>
                <wp:inline distT="0" distB="0" distL="0" distR="0" wp14:anchorId="754D8029" wp14:editId="393A9882">
                  <wp:extent cx="3174778" cy="923791"/>
                  <wp:effectExtent l="0" t="0" r="6985" b="0"/>
                  <wp:docPr id="11" name="Obrázo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vyhlaska_zastavka-03.png"/>
                          <pic:cNvPicPr/>
                        </pic:nvPicPr>
                        <pic:blipFill>
                          <a:blip r:embed="rId64" cstate="print">
                            <a:extLst>
                              <a:ext uri="{28A0092B-C50C-407E-A947-70E740481C1C}">
                                <a14:useLocalDpi xmlns:a14="http://schemas.microsoft.com/office/drawing/2010/main" val="0"/>
                              </a:ext>
                            </a:extLst>
                          </a:blip>
                          <a:stretch>
                            <a:fillRect/>
                          </a:stretch>
                        </pic:blipFill>
                        <pic:spPr>
                          <a:xfrm>
                            <a:off x="0" y="0"/>
                            <a:ext cx="3212550" cy="934782"/>
                          </a:xfrm>
                          <a:prstGeom prst="rect">
                            <a:avLst/>
                          </a:prstGeom>
                        </pic:spPr>
                      </pic:pic>
                    </a:graphicData>
                  </a:graphic>
                </wp:inline>
              </w:drawing>
            </w:r>
          </w:p>
        </w:tc>
        <w:tc>
          <w:tcPr>
            <w:tcW w:w="3402" w:type="dxa"/>
          </w:tcPr>
          <w:p w:rsidR="0083187B" w:rsidRPr="0083187B" w:rsidRDefault="0083187B" w:rsidP="0083187B">
            <w:pPr>
              <w:jc w:val="both"/>
              <w:rPr>
                <w:rFonts w:ascii="Times New Roman" w:hAnsi="Times New Roman" w:cs="Times New Roman"/>
                <w:lang w:val="sk-SK"/>
              </w:rPr>
            </w:pPr>
            <w:r w:rsidRPr="0083187B">
              <w:rPr>
                <w:rFonts w:ascii="Times New Roman" w:hAnsi="Times New Roman" w:cs="Times New Roman"/>
                <w:lang w:val="sk-SK"/>
              </w:rPr>
              <w:t>Označenie autobusovej stanice na strane vstupu cestujúcich do staničnej budovy.</w:t>
            </w:r>
          </w:p>
        </w:tc>
      </w:tr>
      <w:tr w:rsidR="0083187B" w:rsidRPr="0083187B" w:rsidTr="00651DEE">
        <w:trPr>
          <w:trHeight w:val="300"/>
        </w:trPr>
        <w:tc>
          <w:tcPr>
            <w:tcW w:w="709"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28.</w:t>
            </w:r>
          </w:p>
        </w:tc>
        <w:tc>
          <w:tcPr>
            <w:tcW w:w="5387" w:type="dxa"/>
            <w:vAlign w:val="center"/>
          </w:tcPr>
          <w:p w:rsidR="0083187B" w:rsidRPr="0083187B" w:rsidRDefault="0083187B" w:rsidP="0083187B">
            <w:pPr>
              <w:spacing w:before="120" w:after="120"/>
              <w:jc w:val="center"/>
              <w:rPr>
                <w:rFonts w:ascii="Times New Roman" w:hAnsi="Times New Roman" w:cs="Times New Roman"/>
                <w:lang w:val="sk-SK"/>
              </w:rPr>
            </w:pPr>
            <w:r w:rsidRPr="0083187B">
              <w:rPr>
                <w:rFonts w:ascii="Times New Roman" w:hAnsi="Times New Roman" w:cs="Times New Roman"/>
                <w:noProof/>
                <w:lang w:val="sk-SK" w:eastAsia="sk-SK"/>
              </w:rPr>
              <w:drawing>
                <wp:inline distT="0" distB="0" distL="0" distR="0" wp14:anchorId="17F9978F" wp14:editId="5D3804BE">
                  <wp:extent cx="3143250" cy="914400"/>
                  <wp:effectExtent l="0" t="0" r="0" b="0"/>
                  <wp:docPr id="1620909299" name="Obrázok 1620909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ok 1620909299"/>
                          <pic:cNvPicPr/>
                        </pic:nvPicPr>
                        <pic:blipFill>
                          <a:blip r:embed="rId65" cstate="print">
                            <a:extLst>
                              <a:ext uri="{28A0092B-C50C-407E-A947-70E740481C1C}">
                                <a14:useLocalDpi xmlns:a14="http://schemas.microsoft.com/office/drawing/2010/main" val="0"/>
                              </a:ext>
                            </a:extLst>
                          </a:blip>
                          <a:stretch>
                            <a:fillRect/>
                          </a:stretch>
                        </pic:blipFill>
                        <pic:spPr>
                          <a:xfrm>
                            <a:off x="0" y="0"/>
                            <a:ext cx="3143250" cy="914400"/>
                          </a:xfrm>
                          <a:prstGeom prst="rect">
                            <a:avLst/>
                          </a:prstGeom>
                        </pic:spPr>
                      </pic:pic>
                    </a:graphicData>
                  </a:graphic>
                </wp:inline>
              </w:drawing>
            </w:r>
          </w:p>
        </w:tc>
        <w:tc>
          <w:tcPr>
            <w:tcW w:w="3402" w:type="dxa"/>
          </w:tcPr>
          <w:p w:rsidR="0083187B" w:rsidRPr="0083187B" w:rsidRDefault="0083187B" w:rsidP="0083187B">
            <w:pPr>
              <w:jc w:val="both"/>
              <w:rPr>
                <w:rFonts w:ascii="Times New Roman" w:hAnsi="Times New Roman" w:cs="Times New Roman"/>
                <w:lang w:val="sk-SK"/>
              </w:rPr>
            </w:pPr>
            <w:r w:rsidRPr="0083187B">
              <w:rPr>
                <w:rFonts w:ascii="Times New Roman" w:hAnsi="Times New Roman" w:cs="Times New Roman"/>
                <w:lang w:val="sk-SK"/>
              </w:rPr>
              <w:t>Označenie stanice lanovej dráhy vrátane uvedenia nadmorskej výšky stanice na strane vstupu do staničnej budovy a na strane priestoru, v ktorom cestujúci z lanovej dráhy vystupujú.</w:t>
            </w:r>
          </w:p>
        </w:tc>
      </w:tr>
      <w:tr w:rsidR="0083187B" w:rsidRPr="0083187B" w:rsidTr="00651DEE">
        <w:trPr>
          <w:trHeight w:val="300"/>
        </w:trPr>
        <w:tc>
          <w:tcPr>
            <w:tcW w:w="709" w:type="dxa"/>
          </w:tcPr>
          <w:p w:rsidR="0083187B" w:rsidRPr="0083187B" w:rsidRDefault="0083187B" w:rsidP="0083187B">
            <w:pPr>
              <w:rPr>
                <w:rFonts w:ascii="Times New Roman" w:hAnsi="Times New Roman" w:cs="Times New Roman"/>
                <w:lang w:val="sk-SK"/>
              </w:rPr>
            </w:pPr>
            <w:r w:rsidRPr="0083187B">
              <w:rPr>
                <w:rFonts w:ascii="Times New Roman" w:eastAsiaTheme="minorEastAsia" w:hAnsi="Times New Roman" w:cs="Times New Roman"/>
                <w:lang w:val="sk-SK"/>
              </w:rPr>
              <w:t>29.</w:t>
            </w:r>
          </w:p>
        </w:tc>
        <w:tc>
          <w:tcPr>
            <w:tcW w:w="5387" w:type="dxa"/>
            <w:vAlign w:val="center"/>
          </w:tcPr>
          <w:p w:rsidR="0083187B" w:rsidRPr="0083187B" w:rsidRDefault="0083187B" w:rsidP="0083187B">
            <w:pPr>
              <w:spacing w:before="120" w:after="120"/>
              <w:jc w:val="center"/>
              <w:rPr>
                <w:rFonts w:ascii="Times New Roman" w:hAnsi="Times New Roman" w:cs="Times New Roman"/>
                <w:noProof/>
                <w:lang w:val="sk-SK" w:eastAsia="sk-SK"/>
              </w:rPr>
            </w:pPr>
            <w:r w:rsidRPr="0083187B">
              <w:rPr>
                <w:rFonts w:ascii="Times New Roman" w:hAnsi="Times New Roman" w:cs="Times New Roman"/>
                <w:noProof/>
                <w:lang w:val="sk-SK" w:eastAsia="sk-SK"/>
              </w:rPr>
              <w:drawing>
                <wp:inline distT="0" distB="0" distL="0" distR="0" wp14:anchorId="491AC4EA" wp14:editId="23012152">
                  <wp:extent cx="2813191" cy="3486150"/>
                  <wp:effectExtent l="0" t="0" r="0" b="0"/>
                  <wp:docPr id="170935437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354373" name=""/>
                          <pic:cNvPicPr/>
                        </pic:nvPicPr>
                        <pic:blipFill>
                          <a:blip r:embed="rId66">
                            <a:extLst>
                              <a:ext uri="{28A0092B-C50C-407E-A947-70E740481C1C}">
                                <a14:useLocalDpi xmlns:a14="http://schemas.microsoft.com/office/drawing/2010/main"/>
                              </a:ext>
                            </a:extLst>
                          </a:blip>
                          <a:stretch>
                            <a:fillRect/>
                          </a:stretch>
                        </pic:blipFill>
                        <pic:spPr>
                          <a:xfrm>
                            <a:off x="0" y="0"/>
                            <a:ext cx="2813191" cy="3486150"/>
                          </a:xfrm>
                          <a:prstGeom prst="rect">
                            <a:avLst/>
                          </a:prstGeom>
                        </pic:spPr>
                      </pic:pic>
                    </a:graphicData>
                  </a:graphic>
                </wp:inline>
              </w:drawing>
            </w:r>
          </w:p>
        </w:tc>
        <w:tc>
          <w:tcPr>
            <w:tcW w:w="3402" w:type="dxa"/>
          </w:tcPr>
          <w:p w:rsidR="0083187B" w:rsidRPr="0083187B" w:rsidRDefault="0083187B" w:rsidP="0083187B">
            <w:pPr>
              <w:jc w:val="both"/>
              <w:rPr>
                <w:rFonts w:ascii="Times New Roman" w:hAnsi="Times New Roman" w:cs="Times New Roman"/>
                <w:lang w:val="sk-SK"/>
              </w:rPr>
            </w:pPr>
            <w:r w:rsidRPr="0083187B">
              <w:rPr>
                <w:rFonts w:ascii="Times New Roman" w:eastAsiaTheme="minorEastAsia" w:hAnsi="Times New Roman" w:cs="Times New Roman"/>
                <w:lang w:val="sk-SK"/>
              </w:rPr>
              <w:t xml:space="preserve">Vzor dočasného </w:t>
            </w:r>
            <w:proofErr w:type="spellStart"/>
            <w:r w:rsidRPr="0083187B">
              <w:rPr>
                <w:rFonts w:ascii="Times New Roman" w:eastAsiaTheme="minorEastAsia" w:hAnsi="Times New Roman" w:cs="Times New Roman"/>
                <w:lang w:val="sk-SK"/>
              </w:rPr>
              <w:t>označníka</w:t>
            </w:r>
            <w:proofErr w:type="spellEnd"/>
            <w:r w:rsidRPr="0083187B">
              <w:rPr>
                <w:rFonts w:ascii="Times New Roman" w:eastAsiaTheme="minorEastAsia" w:hAnsi="Times New Roman" w:cs="Times New Roman"/>
                <w:lang w:val="sk-SK"/>
              </w:rPr>
              <w:t xml:space="preserve"> účelovo zriadenej zastávky náhradnej autobusovej dopravy</w:t>
            </w:r>
          </w:p>
        </w:tc>
      </w:tr>
      <w:tr w:rsidR="0083187B" w:rsidRPr="0083187B" w:rsidTr="00651DEE">
        <w:trPr>
          <w:trHeight w:val="300"/>
        </w:trPr>
        <w:tc>
          <w:tcPr>
            <w:tcW w:w="709" w:type="dxa"/>
          </w:tcPr>
          <w:p w:rsidR="0083187B" w:rsidRPr="0083187B" w:rsidRDefault="0083187B" w:rsidP="0083187B">
            <w:pPr>
              <w:rPr>
                <w:rFonts w:ascii="Times New Roman" w:eastAsiaTheme="minorEastAsia" w:hAnsi="Times New Roman" w:cs="Times New Roman"/>
                <w:lang w:val="sk-SK"/>
              </w:rPr>
            </w:pPr>
            <w:r w:rsidRPr="0083187B">
              <w:rPr>
                <w:rFonts w:ascii="Times New Roman" w:eastAsiaTheme="minorEastAsia" w:hAnsi="Times New Roman" w:cs="Times New Roman"/>
                <w:lang w:val="sk-SK"/>
              </w:rPr>
              <w:t>30.</w:t>
            </w:r>
          </w:p>
        </w:tc>
        <w:tc>
          <w:tcPr>
            <w:tcW w:w="5387" w:type="dxa"/>
            <w:vAlign w:val="center"/>
          </w:tcPr>
          <w:p w:rsidR="0083187B" w:rsidRPr="0083187B" w:rsidRDefault="0083187B" w:rsidP="0083187B">
            <w:pPr>
              <w:jc w:val="center"/>
              <w:rPr>
                <w:rFonts w:ascii="Times New Roman" w:eastAsiaTheme="minorEastAsia" w:hAnsi="Times New Roman" w:cs="Times New Roman"/>
                <w:lang w:val="sk-SK"/>
              </w:rPr>
            </w:pPr>
            <w:r w:rsidRPr="0083187B">
              <w:rPr>
                <w:rFonts w:ascii="Times New Roman" w:hAnsi="Times New Roman" w:cs="Times New Roman"/>
                <w:noProof/>
                <w:lang w:val="sk-SK" w:eastAsia="sk-SK"/>
              </w:rPr>
              <w:drawing>
                <wp:inline distT="0" distB="0" distL="0" distR="0" wp14:anchorId="7D68183C" wp14:editId="1D76A0A6">
                  <wp:extent cx="2209800" cy="641555"/>
                  <wp:effectExtent l="0" t="0" r="0" b="0"/>
                  <wp:docPr id="132938150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192646" name=""/>
                          <pic:cNvPicPr/>
                        </pic:nvPicPr>
                        <pic:blipFill>
                          <a:blip r:embed="rId67">
                            <a:extLst>
                              <a:ext uri="{28A0092B-C50C-407E-A947-70E740481C1C}">
                                <a14:useLocalDpi xmlns:a14="http://schemas.microsoft.com/office/drawing/2010/main"/>
                              </a:ext>
                            </a:extLst>
                          </a:blip>
                          <a:stretch>
                            <a:fillRect/>
                          </a:stretch>
                        </pic:blipFill>
                        <pic:spPr>
                          <a:xfrm>
                            <a:off x="0" y="0"/>
                            <a:ext cx="2209800" cy="641555"/>
                          </a:xfrm>
                          <a:prstGeom prst="rect">
                            <a:avLst/>
                          </a:prstGeom>
                        </pic:spPr>
                      </pic:pic>
                    </a:graphicData>
                  </a:graphic>
                </wp:inline>
              </w:drawing>
            </w:r>
          </w:p>
          <w:p w:rsidR="0083187B" w:rsidRPr="0083187B" w:rsidRDefault="0083187B" w:rsidP="0083187B">
            <w:pPr>
              <w:spacing w:before="120" w:after="120"/>
              <w:jc w:val="center"/>
              <w:rPr>
                <w:rFonts w:ascii="Times New Roman" w:hAnsi="Times New Roman" w:cs="Times New Roman"/>
                <w:noProof/>
                <w:lang w:val="sk-SK"/>
              </w:rPr>
            </w:pPr>
            <w:r w:rsidRPr="0083187B">
              <w:rPr>
                <w:rFonts w:ascii="Times New Roman" w:hAnsi="Times New Roman" w:cs="Times New Roman"/>
                <w:noProof/>
                <w:lang w:val="sk-SK" w:eastAsia="sk-SK"/>
              </w:rPr>
              <w:drawing>
                <wp:inline distT="0" distB="0" distL="0" distR="0" wp14:anchorId="6AFDB4AD" wp14:editId="22094FC7">
                  <wp:extent cx="2142369" cy="621978"/>
                  <wp:effectExtent l="0" t="0" r="0" b="0"/>
                  <wp:docPr id="23088235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882358" name=""/>
                          <pic:cNvPicPr/>
                        </pic:nvPicPr>
                        <pic:blipFill>
                          <a:blip r:embed="rId68">
                            <a:extLst>
                              <a:ext uri="{28A0092B-C50C-407E-A947-70E740481C1C}">
                                <a14:useLocalDpi xmlns:a14="http://schemas.microsoft.com/office/drawing/2010/main"/>
                              </a:ext>
                            </a:extLst>
                          </a:blip>
                          <a:stretch>
                            <a:fillRect/>
                          </a:stretch>
                        </pic:blipFill>
                        <pic:spPr>
                          <a:xfrm>
                            <a:off x="0" y="0"/>
                            <a:ext cx="2142369" cy="621978"/>
                          </a:xfrm>
                          <a:prstGeom prst="rect">
                            <a:avLst/>
                          </a:prstGeom>
                        </pic:spPr>
                      </pic:pic>
                    </a:graphicData>
                  </a:graphic>
                </wp:inline>
              </w:drawing>
            </w:r>
          </w:p>
        </w:tc>
        <w:tc>
          <w:tcPr>
            <w:tcW w:w="3402" w:type="dxa"/>
          </w:tcPr>
          <w:p w:rsidR="0083187B" w:rsidRPr="0083187B" w:rsidRDefault="0083187B" w:rsidP="0083187B">
            <w:pPr>
              <w:jc w:val="both"/>
              <w:rPr>
                <w:rFonts w:ascii="Times New Roman" w:eastAsiaTheme="minorEastAsia" w:hAnsi="Times New Roman" w:cs="Times New Roman"/>
                <w:lang w:val="sk-SK"/>
              </w:rPr>
            </w:pPr>
            <w:r w:rsidRPr="0083187B">
              <w:rPr>
                <w:rFonts w:ascii="Times New Roman" w:eastAsiaTheme="minorEastAsia" w:hAnsi="Times New Roman" w:cs="Times New Roman"/>
                <w:lang w:val="sk-SK"/>
              </w:rPr>
              <w:t xml:space="preserve">Vzor smerníka k zastávke náhradnej dopravy, ktorý môže byť umiestnený aj na </w:t>
            </w:r>
            <w:proofErr w:type="spellStart"/>
            <w:r w:rsidRPr="0083187B">
              <w:rPr>
                <w:rFonts w:ascii="Times New Roman" w:eastAsiaTheme="minorEastAsia" w:hAnsi="Times New Roman" w:cs="Times New Roman"/>
                <w:lang w:val="sk-SK"/>
              </w:rPr>
              <w:t>označníku</w:t>
            </w:r>
            <w:proofErr w:type="spellEnd"/>
            <w:r w:rsidRPr="0083187B">
              <w:rPr>
                <w:rFonts w:ascii="Times New Roman" w:eastAsiaTheme="minorEastAsia" w:hAnsi="Times New Roman" w:cs="Times New Roman"/>
                <w:lang w:val="sk-SK"/>
              </w:rPr>
              <w:t>.</w:t>
            </w:r>
          </w:p>
        </w:tc>
      </w:tr>
    </w:tbl>
    <w:tbl>
      <w:tblPr>
        <w:tblStyle w:val="Mriekatabuky1"/>
        <w:tblW w:w="9493" w:type="dxa"/>
        <w:tblInd w:w="113" w:type="dxa"/>
        <w:tblLayout w:type="fixed"/>
        <w:tblLook w:val="06A0" w:firstRow="1" w:lastRow="0" w:firstColumn="1" w:lastColumn="0" w:noHBand="1" w:noVBand="1"/>
      </w:tblPr>
      <w:tblGrid>
        <w:gridCol w:w="704"/>
        <w:gridCol w:w="5387"/>
        <w:gridCol w:w="3402"/>
      </w:tblGrid>
      <w:tr w:rsidR="00651DEE" w:rsidRPr="00651DEE" w:rsidTr="00C5344E">
        <w:trPr>
          <w:trHeight w:val="300"/>
        </w:trPr>
        <w:tc>
          <w:tcPr>
            <w:tcW w:w="9493" w:type="dxa"/>
            <w:gridSpan w:val="3"/>
          </w:tcPr>
          <w:p w:rsidR="00651DEE" w:rsidRPr="000B2332" w:rsidRDefault="00651DEE" w:rsidP="00C5344E">
            <w:pPr>
              <w:jc w:val="center"/>
              <w:rPr>
                <w:rFonts w:ascii="Times New Roman" w:eastAsiaTheme="minorEastAsia" w:hAnsi="Times New Roman" w:cs="Times New Roman"/>
                <w:color w:val="C00000"/>
              </w:rPr>
            </w:pPr>
            <w:r w:rsidRPr="000B2332">
              <w:rPr>
                <w:rFonts w:ascii="Times New Roman" w:hAnsi="Times New Roman" w:cs="Times New Roman"/>
                <w:b/>
                <w:bCs/>
                <w:color w:val="C00000"/>
              </w:rPr>
              <w:t>VIII. Označovanie dopravného prostriedku dopytovej dopravy</w:t>
            </w:r>
          </w:p>
        </w:tc>
      </w:tr>
      <w:tr w:rsidR="00651DEE" w:rsidRPr="00651DEE" w:rsidTr="00C5344E">
        <w:trPr>
          <w:trHeight w:val="300"/>
        </w:trPr>
        <w:tc>
          <w:tcPr>
            <w:tcW w:w="704" w:type="dxa"/>
          </w:tcPr>
          <w:p w:rsidR="00651DEE" w:rsidRPr="000B2332" w:rsidDel="00212180" w:rsidRDefault="00651DEE" w:rsidP="00C5344E">
            <w:pPr>
              <w:rPr>
                <w:rFonts w:ascii="Times New Roman" w:eastAsiaTheme="minorEastAsia" w:hAnsi="Times New Roman" w:cs="Times New Roman"/>
                <w:color w:val="C00000"/>
              </w:rPr>
            </w:pPr>
            <w:r w:rsidRPr="000B2332">
              <w:rPr>
                <w:rFonts w:ascii="Times New Roman" w:eastAsiaTheme="minorEastAsia" w:hAnsi="Times New Roman" w:cs="Times New Roman"/>
                <w:color w:val="C00000"/>
              </w:rPr>
              <w:lastRenderedPageBreak/>
              <w:t>31.</w:t>
            </w:r>
          </w:p>
        </w:tc>
        <w:tc>
          <w:tcPr>
            <w:tcW w:w="5387" w:type="dxa"/>
            <w:vAlign w:val="center"/>
          </w:tcPr>
          <w:p w:rsidR="00651DEE" w:rsidRPr="000B2332" w:rsidRDefault="00651DEE" w:rsidP="00C5344E">
            <w:pPr>
              <w:jc w:val="center"/>
              <w:rPr>
                <w:rFonts w:ascii="Times New Roman" w:eastAsiaTheme="minorEastAsia" w:hAnsi="Times New Roman" w:cs="Times New Roman"/>
                <w:color w:val="C00000"/>
              </w:rPr>
            </w:pPr>
            <w:r w:rsidRPr="000B2332">
              <w:rPr>
                <w:rFonts w:ascii="Times New Roman" w:eastAsiaTheme="minorEastAsia" w:hAnsi="Times New Roman" w:cs="Times New Roman"/>
                <w:noProof/>
                <w:color w:val="C00000"/>
                <w:lang w:eastAsia="sk-SK"/>
              </w:rPr>
              <w:drawing>
                <wp:inline distT="0" distB="0" distL="0" distR="0" wp14:anchorId="16F0BA96" wp14:editId="2C32BCAC">
                  <wp:extent cx="3021965" cy="2266315"/>
                  <wp:effectExtent l="0" t="0" r="6985" b="635"/>
                  <wp:docPr id="19" name="Obrázok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us (4).png"/>
                          <pic:cNvPicPr/>
                        </pic:nvPicPr>
                        <pic:blipFill>
                          <a:blip r:embed="rId69" cstate="print">
                            <a:extLst>
                              <a:ext uri="{28A0092B-C50C-407E-A947-70E740481C1C}">
                                <a14:useLocalDpi xmlns:a14="http://schemas.microsoft.com/office/drawing/2010/main" val="0"/>
                              </a:ext>
                            </a:extLst>
                          </a:blip>
                          <a:stretch>
                            <a:fillRect/>
                          </a:stretch>
                        </pic:blipFill>
                        <pic:spPr>
                          <a:xfrm>
                            <a:off x="0" y="0"/>
                            <a:ext cx="3021965" cy="2266315"/>
                          </a:xfrm>
                          <a:prstGeom prst="rect">
                            <a:avLst/>
                          </a:prstGeom>
                        </pic:spPr>
                      </pic:pic>
                    </a:graphicData>
                  </a:graphic>
                </wp:inline>
              </w:drawing>
            </w:r>
          </w:p>
          <w:p w:rsidR="00651DEE" w:rsidRPr="000B2332" w:rsidRDefault="00651DEE" w:rsidP="00C5344E">
            <w:pPr>
              <w:jc w:val="center"/>
              <w:rPr>
                <w:rFonts w:ascii="Times New Roman" w:eastAsiaTheme="minorEastAsia" w:hAnsi="Times New Roman" w:cs="Times New Roman"/>
                <w:color w:val="C00000"/>
              </w:rPr>
            </w:pPr>
          </w:p>
          <w:p w:rsidR="00651DEE" w:rsidRPr="000B2332" w:rsidRDefault="00651DEE" w:rsidP="00C5344E">
            <w:pPr>
              <w:jc w:val="center"/>
              <w:rPr>
                <w:rFonts w:ascii="Times New Roman" w:eastAsiaTheme="minorEastAsia" w:hAnsi="Times New Roman" w:cs="Times New Roman"/>
                <w:color w:val="C00000"/>
              </w:rPr>
            </w:pPr>
            <w:r w:rsidRPr="000B2332">
              <w:rPr>
                <w:rFonts w:ascii="Times New Roman" w:eastAsiaTheme="minorEastAsia" w:hAnsi="Times New Roman" w:cs="Times New Roman"/>
                <w:noProof/>
                <w:color w:val="C00000"/>
                <w:lang w:eastAsia="sk-SK"/>
              </w:rPr>
              <w:drawing>
                <wp:inline distT="0" distB="0" distL="0" distR="0" wp14:anchorId="317CE475" wp14:editId="1F552B68">
                  <wp:extent cx="3021965" cy="2266315"/>
                  <wp:effectExtent l="0" t="0" r="6985" b="635"/>
                  <wp:docPr id="20" name="Obrázok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bus (3).png"/>
                          <pic:cNvPicPr/>
                        </pic:nvPicPr>
                        <pic:blipFill>
                          <a:blip r:embed="rId70" cstate="print">
                            <a:extLst>
                              <a:ext uri="{28A0092B-C50C-407E-A947-70E740481C1C}">
                                <a14:useLocalDpi xmlns:a14="http://schemas.microsoft.com/office/drawing/2010/main" val="0"/>
                              </a:ext>
                            </a:extLst>
                          </a:blip>
                          <a:stretch>
                            <a:fillRect/>
                          </a:stretch>
                        </pic:blipFill>
                        <pic:spPr>
                          <a:xfrm>
                            <a:off x="0" y="0"/>
                            <a:ext cx="3021965" cy="2266315"/>
                          </a:xfrm>
                          <a:prstGeom prst="rect">
                            <a:avLst/>
                          </a:prstGeom>
                        </pic:spPr>
                      </pic:pic>
                    </a:graphicData>
                  </a:graphic>
                </wp:inline>
              </w:drawing>
            </w:r>
          </w:p>
        </w:tc>
        <w:tc>
          <w:tcPr>
            <w:tcW w:w="3402" w:type="dxa"/>
          </w:tcPr>
          <w:p w:rsidR="00651DEE" w:rsidRPr="000B2332" w:rsidRDefault="00651DEE" w:rsidP="00C5344E">
            <w:pPr>
              <w:jc w:val="both"/>
              <w:rPr>
                <w:rFonts w:ascii="Times New Roman" w:eastAsiaTheme="minorEastAsia" w:hAnsi="Times New Roman" w:cs="Times New Roman"/>
                <w:color w:val="C00000"/>
              </w:rPr>
            </w:pPr>
            <w:r w:rsidRPr="000B2332">
              <w:rPr>
                <w:rFonts w:ascii="Times New Roman" w:eastAsiaTheme="minorEastAsia" w:hAnsi="Times New Roman" w:cs="Times New Roman"/>
                <w:color w:val="C00000"/>
              </w:rPr>
              <w:t xml:space="preserve">Označenie vozidla umiestnené </w:t>
            </w:r>
            <w:r w:rsidRPr="000B2332">
              <w:rPr>
                <w:rFonts w:ascii="Times New Roman" w:hAnsi="Times New Roman" w:cs="Times New Roman"/>
                <w:color w:val="C00000"/>
              </w:rPr>
              <w:t>za predným sklom a zadným sklom</w:t>
            </w:r>
            <w:r w:rsidRPr="000B2332">
              <w:rPr>
                <w:rFonts w:ascii="Times New Roman" w:eastAsiaTheme="minorEastAsia" w:hAnsi="Times New Roman" w:cs="Times New Roman"/>
                <w:color w:val="C00000"/>
              </w:rPr>
              <w:t>, alebo na elektronickej tabuli.</w:t>
            </w:r>
          </w:p>
          <w:p w:rsidR="00651DEE" w:rsidRPr="000B2332" w:rsidRDefault="00651DEE" w:rsidP="00C5344E">
            <w:pPr>
              <w:rPr>
                <w:rFonts w:ascii="Times New Roman" w:eastAsiaTheme="minorEastAsia" w:hAnsi="Times New Roman" w:cs="Times New Roman"/>
                <w:color w:val="C00000"/>
              </w:rPr>
            </w:pPr>
          </w:p>
        </w:tc>
      </w:tr>
      <w:tr w:rsidR="00651DEE" w:rsidRPr="00651DEE" w:rsidTr="00C5344E">
        <w:trPr>
          <w:trHeight w:val="300"/>
        </w:trPr>
        <w:tc>
          <w:tcPr>
            <w:tcW w:w="704" w:type="dxa"/>
          </w:tcPr>
          <w:p w:rsidR="00651DEE" w:rsidRPr="000B2332" w:rsidDel="00212180" w:rsidRDefault="00651DEE" w:rsidP="00C5344E">
            <w:pPr>
              <w:rPr>
                <w:rFonts w:ascii="Times New Roman" w:eastAsiaTheme="minorEastAsia" w:hAnsi="Times New Roman" w:cs="Times New Roman"/>
                <w:color w:val="C00000"/>
              </w:rPr>
            </w:pPr>
            <w:r w:rsidRPr="000B2332">
              <w:rPr>
                <w:rFonts w:ascii="Times New Roman" w:eastAsiaTheme="minorEastAsia" w:hAnsi="Times New Roman" w:cs="Times New Roman"/>
                <w:color w:val="C00000"/>
              </w:rPr>
              <w:t>32.</w:t>
            </w:r>
          </w:p>
        </w:tc>
        <w:tc>
          <w:tcPr>
            <w:tcW w:w="5387" w:type="dxa"/>
            <w:vAlign w:val="center"/>
          </w:tcPr>
          <w:p w:rsidR="00651DEE" w:rsidRPr="000B2332" w:rsidRDefault="00651DEE" w:rsidP="00C5344E">
            <w:pPr>
              <w:jc w:val="center"/>
              <w:rPr>
                <w:rFonts w:ascii="Times New Roman" w:eastAsiaTheme="minorEastAsia" w:hAnsi="Times New Roman" w:cs="Times New Roman"/>
                <w:color w:val="C00000"/>
              </w:rPr>
            </w:pPr>
            <w:r w:rsidRPr="000B2332">
              <w:rPr>
                <w:rFonts w:ascii="Times New Roman" w:eastAsiaTheme="minorEastAsia" w:hAnsi="Times New Roman" w:cs="Times New Roman"/>
                <w:noProof/>
                <w:color w:val="C00000"/>
                <w:lang w:eastAsia="sk-SK"/>
              </w:rPr>
              <w:drawing>
                <wp:inline distT="0" distB="0" distL="0" distR="0" wp14:anchorId="216EF286" wp14:editId="385ACBEE">
                  <wp:extent cx="3021965" cy="2266315"/>
                  <wp:effectExtent l="0" t="0" r="6985" b="635"/>
                  <wp:docPr id="21" name="Obrázok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van (2).png"/>
                          <pic:cNvPicPr/>
                        </pic:nvPicPr>
                        <pic:blipFill>
                          <a:blip r:embed="rId71" cstate="print">
                            <a:extLst>
                              <a:ext uri="{28A0092B-C50C-407E-A947-70E740481C1C}">
                                <a14:useLocalDpi xmlns:a14="http://schemas.microsoft.com/office/drawing/2010/main" val="0"/>
                              </a:ext>
                            </a:extLst>
                          </a:blip>
                          <a:stretch>
                            <a:fillRect/>
                          </a:stretch>
                        </pic:blipFill>
                        <pic:spPr>
                          <a:xfrm>
                            <a:off x="0" y="0"/>
                            <a:ext cx="3021965" cy="2266315"/>
                          </a:xfrm>
                          <a:prstGeom prst="rect">
                            <a:avLst/>
                          </a:prstGeom>
                        </pic:spPr>
                      </pic:pic>
                    </a:graphicData>
                  </a:graphic>
                </wp:inline>
              </w:drawing>
            </w:r>
          </w:p>
          <w:p w:rsidR="00651DEE" w:rsidRPr="000B2332" w:rsidRDefault="00651DEE" w:rsidP="00C5344E">
            <w:pPr>
              <w:jc w:val="center"/>
              <w:rPr>
                <w:rFonts w:ascii="Times New Roman" w:eastAsiaTheme="minorEastAsia" w:hAnsi="Times New Roman" w:cs="Times New Roman"/>
                <w:color w:val="C00000"/>
              </w:rPr>
            </w:pPr>
          </w:p>
          <w:p w:rsidR="00651DEE" w:rsidRPr="000B2332" w:rsidRDefault="00651DEE" w:rsidP="00C5344E">
            <w:pPr>
              <w:jc w:val="center"/>
              <w:rPr>
                <w:rFonts w:ascii="Times New Roman" w:eastAsiaTheme="minorEastAsia" w:hAnsi="Times New Roman" w:cs="Times New Roman"/>
                <w:color w:val="C00000"/>
              </w:rPr>
            </w:pPr>
            <w:r w:rsidRPr="000B2332">
              <w:rPr>
                <w:rFonts w:ascii="Times New Roman" w:eastAsiaTheme="minorEastAsia" w:hAnsi="Times New Roman" w:cs="Times New Roman"/>
                <w:noProof/>
                <w:color w:val="C00000"/>
                <w:lang w:eastAsia="sk-SK"/>
              </w:rPr>
              <w:lastRenderedPageBreak/>
              <w:drawing>
                <wp:inline distT="0" distB="0" distL="0" distR="0" wp14:anchorId="0E4E4DB8" wp14:editId="6D0840AA">
                  <wp:extent cx="3021965" cy="2266315"/>
                  <wp:effectExtent l="0" t="0" r="6985" b="635"/>
                  <wp:docPr id="22" name="Obrázok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van (1).png"/>
                          <pic:cNvPicPr/>
                        </pic:nvPicPr>
                        <pic:blipFill>
                          <a:blip r:embed="rId72" cstate="print">
                            <a:extLst>
                              <a:ext uri="{28A0092B-C50C-407E-A947-70E740481C1C}">
                                <a14:useLocalDpi xmlns:a14="http://schemas.microsoft.com/office/drawing/2010/main" val="0"/>
                              </a:ext>
                            </a:extLst>
                          </a:blip>
                          <a:stretch>
                            <a:fillRect/>
                          </a:stretch>
                        </pic:blipFill>
                        <pic:spPr>
                          <a:xfrm>
                            <a:off x="0" y="0"/>
                            <a:ext cx="3021965" cy="2266315"/>
                          </a:xfrm>
                          <a:prstGeom prst="rect">
                            <a:avLst/>
                          </a:prstGeom>
                        </pic:spPr>
                      </pic:pic>
                    </a:graphicData>
                  </a:graphic>
                </wp:inline>
              </w:drawing>
            </w:r>
          </w:p>
          <w:p w:rsidR="00651DEE" w:rsidRPr="000B2332" w:rsidRDefault="00651DEE" w:rsidP="00C5344E">
            <w:pPr>
              <w:jc w:val="center"/>
              <w:rPr>
                <w:rFonts w:ascii="Times New Roman" w:eastAsiaTheme="minorEastAsia" w:hAnsi="Times New Roman" w:cs="Times New Roman"/>
                <w:color w:val="C00000"/>
              </w:rPr>
            </w:pPr>
          </w:p>
        </w:tc>
        <w:tc>
          <w:tcPr>
            <w:tcW w:w="3402" w:type="dxa"/>
          </w:tcPr>
          <w:p w:rsidR="00651DEE" w:rsidRPr="000B2332" w:rsidRDefault="00651DEE" w:rsidP="002A7B2A">
            <w:pPr>
              <w:jc w:val="both"/>
              <w:rPr>
                <w:rFonts w:ascii="Times New Roman" w:eastAsiaTheme="minorEastAsia" w:hAnsi="Times New Roman" w:cs="Times New Roman"/>
                <w:color w:val="C00000"/>
              </w:rPr>
            </w:pPr>
            <w:r w:rsidRPr="000B2332">
              <w:rPr>
                <w:rFonts w:ascii="Times New Roman" w:eastAsiaTheme="minorEastAsia" w:hAnsi="Times New Roman" w:cs="Times New Roman"/>
                <w:color w:val="C00000"/>
              </w:rPr>
              <w:lastRenderedPageBreak/>
              <w:t xml:space="preserve">Označenie vozidla umiestnené na prednom čele </w:t>
            </w:r>
            <w:r w:rsidRPr="000B2332">
              <w:rPr>
                <w:rFonts w:ascii="Times New Roman" w:hAnsi="Times New Roman" w:cs="Times New Roman"/>
                <w:color w:val="C00000"/>
              </w:rPr>
              <w:t>a zadnom čele karosérie</w:t>
            </w:r>
            <w:r w:rsidRPr="000B2332">
              <w:rPr>
                <w:rFonts w:ascii="Times New Roman" w:eastAsiaTheme="minorEastAsia" w:hAnsi="Times New Roman" w:cs="Times New Roman"/>
                <w:color w:val="C00000"/>
              </w:rPr>
              <w:t xml:space="preserve"> vozidla.</w:t>
            </w:r>
          </w:p>
        </w:tc>
      </w:tr>
      <w:tr w:rsidR="00651DEE" w:rsidRPr="00651DEE" w:rsidTr="00C5344E">
        <w:trPr>
          <w:trHeight w:val="300"/>
        </w:trPr>
        <w:tc>
          <w:tcPr>
            <w:tcW w:w="704" w:type="dxa"/>
          </w:tcPr>
          <w:p w:rsidR="00651DEE" w:rsidRPr="002A7B2A" w:rsidRDefault="00651DEE" w:rsidP="00C5344E">
            <w:pPr>
              <w:rPr>
                <w:rFonts w:ascii="Times New Roman" w:eastAsiaTheme="minorEastAsia" w:hAnsi="Times New Roman" w:cs="Times New Roman"/>
                <w:color w:val="C00000"/>
              </w:rPr>
            </w:pPr>
            <w:r w:rsidRPr="002A7B2A">
              <w:rPr>
                <w:rFonts w:ascii="Times New Roman" w:eastAsiaTheme="minorEastAsia" w:hAnsi="Times New Roman" w:cs="Times New Roman"/>
                <w:color w:val="C00000"/>
              </w:rPr>
              <w:t>33.</w:t>
            </w:r>
          </w:p>
        </w:tc>
        <w:tc>
          <w:tcPr>
            <w:tcW w:w="5387" w:type="dxa"/>
            <w:vAlign w:val="center"/>
          </w:tcPr>
          <w:p w:rsidR="00651DEE" w:rsidRPr="002A7B2A" w:rsidRDefault="00651DEE" w:rsidP="00C5344E">
            <w:pPr>
              <w:jc w:val="center"/>
              <w:rPr>
                <w:rFonts w:ascii="Times New Roman" w:eastAsiaTheme="minorEastAsia" w:hAnsi="Times New Roman" w:cs="Times New Roman"/>
                <w:color w:val="C00000"/>
              </w:rPr>
            </w:pPr>
            <w:r w:rsidRPr="002A7B2A">
              <w:rPr>
                <w:rFonts w:ascii="Times New Roman" w:eastAsiaTheme="minorEastAsia" w:hAnsi="Times New Roman" w:cs="Times New Roman"/>
                <w:noProof/>
                <w:color w:val="C00000"/>
                <w:lang w:eastAsia="sk-SK"/>
              </w:rPr>
              <w:drawing>
                <wp:inline distT="0" distB="0" distL="0" distR="0" wp14:anchorId="70A5BC21" wp14:editId="212F404A">
                  <wp:extent cx="3021330" cy="2266315"/>
                  <wp:effectExtent l="0" t="0" r="0" b="0"/>
                  <wp:docPr id="24" name="Obrázok 24" descr="au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uto"/>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3021330" cy="2266315"/>
                          </a:xfrm>
                          <a:prstGeom prst="rect">
                            <a:avLst/>
                          </a:prstGeom>
                          <a:noFill/>
                          <a:ln>
                            <a:noFill/>
                          </a:ln>
                        </pic:spPr>
                      </pic:pic>
                    </a:graphicData>
                  </a:graphic>
                </wp:inline>
              </w:drawing>
            </w:r>
          </w:p>
        </w:tc>
        <w:tc>
          <w:tcPr>
            <w:tcW w:w="3402" w:type="dxa"/>
          </w:tcPr>
          <w:p w:rsidR="00651DEE" w:rsidRPr="002A7B2A" w:rsidRDefault="00651DEE" w:rsidP="002A7B2A">
            <w:pPr>
              <w:jc w:val="both"/>
              <w:rPr>
                <w:rFonts w:ascii="Times New Roman" w:eastAsiaTheme="minorEastAsia" w:hAnsi="Times New Roman" w:cs="Times New Roman"/>
                <w:color w:val="C00000"/>
              </w:rPr>
            </w:pPr>
            <w:r w:rsidRPr="002A7B2A">
              <w:rPr>
                <w:rFonts w:ascii="Times New Roman" w:eastAsiaTheme="minorEastAsia" w:hAnsi="Times New Roman" w:cs="Times New Roman"/>
                <w:color w:val="C00000"/>
              </w:rPr>
              <w:t>Označenie vozidla umiestnené na streche vozidla.</w:t>
            </w:r>
          </w:p>
        </w:tc>
      </w:tr>
    </w:tbl>
    <w:p w:rsidR="0083187B" w:rsidRPr="0083187B" w:rsidRDefault="0083187B" w:rsidP="0083187B">
      <w:pPr>
        <w:rPr>
          <w:rFonts w:ascii="Times New Roman" w:hAnsi="Times New Roman" w:cs="Times New Roman"/>
          <w:lang w:val="sk-SK"/>
        </w:rPr>
      </w:pPr>
    </w:p>
    <w:p w:rsidR="0083187B" w:rsidRPr="0083187B" w:rsidRDefault="0083187B" w:rsidP="0083187B">
      <w:pPr>
        <w:spacing w:after="160" w:line="259" w:lineRule="auto"/>
        <w:rPr>
          <w:rFonts w:ascii="Times New Roman" w:hAnsi="Times New Roman" w:cs="Times New Roman"/>
          <w:b/>
          <w:bCs/>
          <w:lang w:val="sk-SK"/>
        </w:rPr>
      </w:pPr>
      <w:r w:rsidRPr="0083187B">
        <w:rPr>
          <w:rFonts w:ascii="Times New Roman" w:hAnsi="Times New Roman" w:cs="Times New Roman"/>
          <w:b/>
          <w:bCs/>
          <w:lang w:val="sk-SK"/>
        </w:rPr>
        <w:br w:type="page"/>
      </w:r>
    </w:p>
    <w:p w:rsidR="0083187B" w:rsidRPr="0083187B" w:rsidRDefault="0083187B" w:rsidP="0083187B">
      <w:pPr>
        <w:jc w:val="right"/>
        <w:rPr>
          <w:rFonts w:ascii="Times New Roman" w:hAnsi="Times New Roman" w:cs="Times New Roman"/>
          <w:b/>
          <w:bCs/>
          <w:lang w:val="sk-SK" w:eastAsia="sk-SK"/>
        </w:rPr>
      </w:pPr>
      <w:r w:rsidRPr="0083187B">
        <w:rPr>
          <w:rFonts w:ascii="Times New Roman" w:hAnsi="Times New Roman" w:cs="Times New Roman"/>
          <w:b/>
          <w:bCs/>
          <w:lang w:val="sk-SK" w:eastAsia="sk-SK"/>
        </w:rPr>
        <w:lastRenderedPageBreak/>
        <w:t xml:space="preserve">Príloha č. </w:t>
      </w:r>
      <w:r>
        <w:rPr>
          <w:rFonts w:ascii="Times New Roman" w:hAnsi="Times New Roman" w:cs="Times New Roman"/>
          <w:b/>
          <w:bCs/>
          <w:lang w:val="sk-SK" w:eastAsia="sk-SK"/>
        </w:rPr>
        <w:t>2a</w:t>
      </w:r>
    </w:p>
    <w:p w:rsidR="0083187B" w:rsidRPr="0083187B" w:rsidRDefault="008E2ADB" w:rsidP="0083187B">
      <w:pPr>
        <w:jc w:val="right"/>
        <w:rPr>
          <w:rFonts w:ascii="Times New Roman" w:hAnsi="Times New Roman" w:cs="Times New Roman"/>
          <w:b/>
          <w:bCs/>
          <w:lang w:val="sk-SK" w:eastAsia="sk-SK"/>
        </w:rPr>
      </w:pPr>
      <w:r>
        <w:rPr>
          <w:rFonts w:ascii="Times New Roman" w:hAnsi="Times New Roman" w:cs="Times New Roman"/>
          <w:b/>
          <w:bCs/>
          <w:lang w:val="sk-SK" w:eastAsia="sk-SK"/>
        </w:rPr>
        <w:t xml:space="preserve">k vyhláške č. </w:t>
      </w:r>
      <w:r w:rsidR="0083187B" w:rsidRPr="0083187B">
        <w:rPr>
          <w:rFonts w:ascii="Times New Roman" w:hAnsi="Times New Roman" w:cs="Times New Roman"/>
          <w:b/>
          <w:bCs/>
          <w:lang w:val="sk-SK" w:eastAsia="sk-SK"/>
        </w:rPr>
        <w:t>269/2024 Z. z.</w:t>
      </w:r>
    </w:p>
    <w:p w:rsidR="0083187B" w:rsidRPr="0083187B" w:rsidRDefault="0083187B" w:rsidP="0083187B">
      <w:pPr>
        <w:jc w:val="right"/>
        <w:rPr>
          <w:rFonts w:ascii="Times New Roman" w:hAnsi="Times New Roman" w:cs="Times New Roman"/>
          <w:b/>
          <w:bCs/>
          <w:lang w:val="sk-SK" w:eastAsia="sk-SK"/>
        </w:rPr>
      </w:pPr>
    </w:p>
    <w:p w:rsidR="0083187B" w:rsidRPr="0083187B" w:rsidRDefault="0083187B" w:rsidP="0083187B">
      <w:pPr>
        <w:spacing w:after="0"/>
        <w:ind w:left="120"/>
        <w:rPr>
          <w:rFonts w:ascii="Times New Roman" w:hAnsi="Times New Roman"/>
          <w:b/>
          <w:color w:val="000000"/>
          <w:lang w:val="sk-SK"/>
        </w:rPr>
      </w:pPr>
      <w:r w:rsidRPr="0083187B">
        <w:rPr>
          <w:rFonts w:ascii="Times New Roman" w:hAnsi="Times New Roman"/>
          <w:b/>
          <w:color w:val="000000"/>
          <w:lang w:val="sk-SK"/>
        </w:rPr>
        <w:t xml:space="preserve">Zoznam skratiek okresov </w:t>
      </w:r>
    </w:p>
    <w:tbl>
      <w:tblPr>
        <w:tblStyle w:val="Mriekatabuky"/>
        <w:tblW w:w="9072" w:type="dxa"/>
        <w:tblLayout w:type="fixed"/>
        <w:tblLook w:val="06A0" w:firstRow="1" w:lastRow="0" w:firstColumn="1" w:lastColumn="0" w:noHBand="1" w:noVBand="1"/>
      </w:tblPr>
      <w:tblGrid>
        <w:gridCol w:w="1134"/>
        <w:gridCol w:w="3402"/>
        <w:gridCol w:w="1134"/>
        <w:gridCol w:w="3402"/>
      </w:tblGrid>
      <w:tr w:rsidR="0083187B" w:rsidRPr="0083187B" w:rsidTr="00272096">
        <w:trPr>
          <w:trHeight w:val="300"/>
        </w:trPr>
        <w:tc>
          <w:tcPr>
            <w:tcW w:w="1134"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BB</w:t>
            </w:r>
          </w:p>
        </w:tc>
        <w:tc>
          <w:tcPr>
            <w:tcW w:w="3402"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Banská Bystrica</w:t>
            </w:r>
          </w:p>
        </w:tc>
        <w:tc>
          <w:tcPr>
            <w:tcW w:w="1134"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PK</w:t>
            </w:r>
          </w:p>
        </w:tc>
        <w:tc>
          <w:tcPr>
            <w:tcW w:w="3402"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Pezinok</w:t>
            </w:r>
          </w:p>
        </w:tc>
      </w:tr>
      <w:tr w:rsidR="0083187B" w:rsidRPr="0083187B" w:rsidTr="00272096">
        <w:trPr>
          <w:trHeight w:val="300"/>
        </w:trPr>
        <w:tc>
          <w:tcPr>
            <w:tcW w:w="1134"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BS</w:t>
            </w:r>
          </w:p>
        </w:tc>
        <w:tc>
          <w:tcPr>
            <w:tcW w:w="3402"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Banská Štiavnica</w:t>
            </w:r>
          </w:p>
        </w:tc>
        <w:tc>
          <w:tcPr>
            <w:tcW w:w="1134"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PN</w:t>
            </w:r>
          </w:p>
        </w:tc>
        <w:tc>
          <w:tcPr>
            <w:tcW w:w="3402"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Piešťany</w:t>
            </w:r>
          </w:p>
        </w:tc>
      </w:tr>
      <w:tr w:rsidR="0083187B" w:rsidRPr="0083187B" w:rsidTr="00272096">
        <w:trPr>
          <w:trHeight w:val="300"/>
        </w:trPr>
        <w:tc>
          <w:tcPr>
            <w:tcW w:w="1134"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BJ</w:t>
            </w:r>
          </w:p>
        </w:tc>
        <w:tc>
          <w:tcPr>
            <w:tcW w:w="3402"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Bardejov</w:t>
            </w:r>
          </w:p>
        </w:tc>
        <w:tc>
          <w:tcPr>
            <w:tcW w:w="1134"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PT</w:t>
            </w:r>
          </w:p>
        </w:tc>
        <w:tc>
          <w:tcPr>
            <w:tcW w:w="3402"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Poltár</w:t>
            </w:r>
          </w:p>
        </w:tc>
      </w:tr>
      <w:tr w:rsidR="0083187B" w:rsidRPr="0083187B" w:rsidTr="00272096">
        <w:trPr>
          <w:trHeight w:val="300"/>
        </w:trPr>
        <w:tc>
          <w:tcPr>
            <w:tcW w:w="1134"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BN</w:t>
            </w:r>
          </w:p>
        </w:tc>
        <w:tc>
          <w:tcPr>
            <w:tcW w:w="3402"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Bánovce nad Bebravou</w:t>
            </w:r>
          </w:p>
        </w:tc>
        <w:tc>
          <w:tcPr>
            <w:tcW w:w="1134"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PP</w:t>
            </w:r>
          </w:p>
        </w:tc>
        <w:tc>
          <w:tcPr>
            <w:tcW w:w="3402"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Poprad</w:t>
            </w:r>
          </w:p>
        </w:tc>
      </w:tr>
      <w:tr w:rsidR="0083187B" w:rsidRPr="0083187B" w:rsidTr="00272096">
        <w:trPr>
          <w:trHeight w:val="300"/>
        </w:trPr>
        <w:tc>
          <w:tcPr>
            <w:tcW w:w="1134"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BR</w:t>
            </w:r>
          </w:p>
        </w:tc>
        <w:tc>
          <w:tcPr>
            <w:tcW w:w="3402"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Brezno</w:t>
            </w:r>
          </w:p>
        </w:tc>
        <w:tc>
          <w:tcPr>
            <w:tcW w:w="1134"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PB</w:t>
            </w:r>
          </w:p>
        </w:tc>
        <w:tc>
          <w:tcPr>
            <w:tcW w:w="3402"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Považská Bystrica</w:t>
            </w:r>
          </w:p>
        </w:tc>
      </w:tr>
      <w:tr w:rsidR="0083187B" w:rsidRPr="0083187B" w:rsidTr="00272096">
        <w:trPr>
          <w:trHeight w:val="300"/>
        </w:trPr>
        <w:tc>
          <w:tcPr>
            <w:tcW w:w="1134"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BA</w:t>
            </w:r>
          </w:p>
        </w:tc>
        <w:tc>
          <w:tcPr>
            <w:tcW w:w="3402"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Bratislava</w:t>
            </w:r>
          </w:p>
        </w:tc>
        <w:tc>
          <w:tcPr>
            <w:tcW w:w="1134"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PO</w:t>
            </w:r>
          </w:p>
        </w:tc>
        <w:tc>
          <w:tcPr>
            <w:tcW w:w="3402"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Prešov</w:t>
            </w:r>
          </w:p>
        </w:tc>
      </w:tr>
      <w:tr w:rsidR="0083187B" w:rsidRPr="0083187B" w:rsidTr="00272096">
        <w:trPr>
          <w:trHeight w:val="300"/>
        </w:trPr>
        <w:tc>
          <w:tcPr>
            <w:tcW w:w="1134"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BY</w:t>
            </w:r>
          </w:p>
        </w:tc>
        <w:tc>
          <w:tcPr>
            <w:tcW w:w="3402"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Bytča</w:t>
            </w:r>
          </w:p>
        </w:tc>
        <w:tc>
          <w:tcPr>
            <w:tcW w:w="1134"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PD</w:t>
            </w:r>
          </w:p>
        </w:tc>
        <w:tc>
          <w:tcPr>
            <w:tcW w:w="3402"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Prievidza</w:t>
            </w:r>
          </w:p>
        </w:tc>
      </w:tr>
      <w:tr w:rsidR="0083187B" w:rsidRPr="0083187B" w:rsidTr="00272096">
        <w:trPr>
          <w:trHeight w:val="300"/>
        </w:trPr>
        <w:tc>
          <w:tcPr>
            <w:tcW w:w="1134"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CA</w:t>
            </w:r>
          </w:p>
        </w:tc>
        <w:tc>
          <w:tcPr>
            <w:tcW w:w="3402"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Čadca</w:t>
            </w:r>
          </w:p>
        </w:tc>
        <w:tc>
          <w:tcPr>
            <w:tcW w:w="1134"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PU</w:t>
            </w:r>
          </w:p>
        </w:tc>
        <w:tc>
          <w:tcPr>
            <w:tcW w:w="3402"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Púchov</w:t>
            </w:r>
          </w:p>
        </w:tc>
      </w:tr>
      <w:tr w:rsidR="0083187B" w:rsidRPr="0083187B" w:rsidTr="00272096">
        <w:trPr>
          <w:trHeight w:val="300"/>
        </w:trPr>
        <w:tc>
          <w:tcPr>
            <w:tcW w:w="1134"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DT</w:t>
            </w:r>
          </w:p>
        </w:tc>
        <w:tc>
          <w:tcPr>
            <w:tcW w:w="3402"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Detva</w:t>
            </w:r>
          </w:p>
        </w:tc>
        <w:tc>
          <w:tcPr>
            <w:tcW w:w="1134"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RA</w:t>
            </w:r>
          </w:p>
        </w:tc>
        <w:tc>
          <w:tcPr>
            <w:tcW w:w="3402"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Revúca</w:t>
            </w:r>
          </w:p>
        </w:tc>
      </w:tr>
      <w:tr w:rsidR="0083187B" w:rsidRPr="0083187B" w:rsidTr="00272096">
        <w:trPr>
          <w:trHeight w:val="300"/>
        </w:trPr>
        <w:tc>
          <w:tcPr>
            <w:tcW w:w="1134"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DK</w:t>
            </w:r>
          </w:p>
        </w:tc>
        <w:tc>
          <w:tcPr>
            <w:tcW w:w="3402"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Dolný Kubín</w:t>
            </w:r>
          </w:p>
        </w:tc>
        <w:tc>
          <w:tcPr>
            <w:tcW w:w="1134"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RS</w:t>
            </w:r>
          </w:p>
        </w:tc>
        <w:tc>
          <w:tcPr>
            <w:tcW w:w="3402"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Rimavská Sobota</w:t>
            </w:r>
          </w:p>
        </w:tc>
      </w:tr>
      <w:tr w:rsidR="0083187B" w:rsidRPr="0083187B" w:rsidTr="00272096">
        <w:trPr>
          <w:trHeight w:val="300"/>
        </w:trPr>
        <w:tc>
          <w:tcPr>
            <w:tcW w:w="1134"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DS</w:t>
            </w:r>
          </w:p>
        </w:tc>
        <w:tc>
          <w:tcPr>
            <w:tcW w:w="3402"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Dunajská Streda</w:t>
            </w:r>
          </w:p>
        </w:tc>
        <w:tc>
          <w:tcPr>
            <w:tcW w:w="1134"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RV</w:t>
            </w:r>
          </w:p>
        </w:tc>
        <w:tc>
          <w:tcPr>
            <w:tcW w:w="3402"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Rožňava</w:t>
            </w:r>
          </w:p>
        </w:tc>
      </w:tr>
      <w:tr w:rsidR="0083187B" w:rsidRPr="0083187B" w:rsidTr="00272096">
        <w:trPr>
          <w:trHeight w:val="300"/>
        </w:trPr>
        <w:tc>
          <w:tcPr>
            <w:tcW w:w="1134"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GA</w:t>
            </w:r>
          </w:p>
        </w:tc>
        <w:tc>
          <w:tcPr>
            <w:tcW w:w="3402"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Galanta</w:t>
            </w:r>
          </w:p>
        </w:tc>
        <w:tc>
          <w:tcPr>
            <w:tcW w:w="1134"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RK</w:t>
            </w:r>
          </w:p>
        </w:tc>
        <w:tc>
          <w:tcPr>
            <w:tcW w:w="3402"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Ružomberok</w:t>
            </w:r>
          </w:p>
        </w:tc>
      </w:tr>
      <w:tr w:rsidR="0083187B" w:rsidRPr="0083187B" w:rsidTr="00272096">
        <w:trPr>
          <w:trHeight w:val="300"/>
        </w:trPr>
        <w:tc>
          <w:tcPr>
            <w:tcW w:w="1134"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GL</w:t>
            </w:r>
          </w:p>
        </w:tc>
        <w:tc>
          <w:tcPr>
            <w:tcW w:w="3402"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Gelnica</w:t>
            </w:r>
          </w:p>
        </w:tc>
        <w:tc>
          <w:tcPr>
            <w:tcW w:w="1134"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SB</w:t>
            </w:r>
          </w:p>
        </w:tc>
        <w:tc>
          <w:tcPr>
            <w:tcW w:w="3402"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Sabinov</w:t>
            </w:r>
          </w:p>
        </w:tc>
      </w:tr>
      <w:tr w:rsidR="0083187B" w:rsidRPr="0083187B" w:rsidTr="00272096">
        <w:trPr>
          <w:trHeight w:val="300"/>
        </w:trPr>
        <w:tc>
          <w:tcPr>
            <w:tcW w:w="1134"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HC</w:t>
            </w:r>
          </w:p>
        </w:tc>
        <w:tc>
          <w:tcPr>
            <w:tcW w:w="3402"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Hlohovec</w:t>
            </w:r>
          </w:p>
        </w:tc>
        <w:tc>
          <w:tcPr>
            <w:tcW w:w="1134"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SC</w:t>
            </w:r>
          </w:p>
        </w:tc>
        <w:tc>
          <w:tcPr>
            <w:tcW w:w="3402"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Senec</w:t>
            </w:r>
          </w:p>
        </w:tc>
      </w:tr>
      <w:tr w:rsidR="0083187B" w:rsidRPr="0083187B" w:rsidTr="00272096">
        <w:trPr>
          <w:trHeight w:val="300"/>
        </w:trPr>
        <w:tc>
          <w:tcPr>
            <w:tcW w:w="1134"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HE</w:t>
            </w:r>
          </w:p>
        </w:tc>
        <w:tc>
          <w:tcPr>
            <w:tcW w:w="3402"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Humenné</w:t>
            </w:r>
          </w:p>
        </w:tc>
        <w:tc>
          <w:tcPr>
            <w:tcW w:w="1134"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SE</w:t>
            </w:r>
          </w:p>
        </w:tc>
        <w:tc>
          <w:tcPr>
            <w:tcW w:w="3402"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Senica</w:t>
            </w:r>
          </w:p>
        </w:tc>
      </w:tr>
      <w:tr w:rsidR="0083187B" w:rsidRPr="0083187B" w:rsidTr="00272096">
        <w:trPr>
          <w:trHeight w:val="300"/>
        </w:trPr>
        <w:tc>
          <w:tcPr>
            <w:tcW w:w="1134"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IL</w:t>
            </w:r>
          </w:p>
        </w:tc>
        <w:tc>
          <w:tcPr>
            <w:tcW w:w="3402"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Ilava</w:t>
            </w:r>
          </w:p>
        </w:tc>
        <w:tc>
          <w:tcPr>
            <w:tcW w:w="1134"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SI</w:t>
            </w:r>
          </w:p>
        </w:tc>
        <w:tc>
          <w:tcPr>
            <w:tcW w:w="3402"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Skalica</w:t>
            </w:r>
          </w:p>
        </w:tc>
      </w:tr>
      <w:tr w:rsidR="0083187B" w:rsidRPr="0083187B" w:rsidTr="00272096">
        <w:trPr>
          <w:trHeight w:val="300"/>
        </w:trPr>
        <w:tc>
          <w:tcPr>
            <w:tcW w:w="1134"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KK</w:t>
            </w:r>
          </w:p>
        </w:tc>
        <w:tc>
          <w:tcPr>
            <w:tcW w:w="3402"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Kežmarok</w:t>
            </w:r>
          </w:p>
        </w:tc>
        <w:tc>
          <w:tcPr>
            <w:tcW w:w="1134"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SV</w:t>
            </w:r>
          </w:p>
        </w:tc>
        <w:tc>
          <w:tcPr>
            <w:tcW w:w="3402"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Snina</w:t>
            </w:r>
          </w:p>
        </w:tc>
      </w:tr>
      <w:tr w:rsidR="0083187B" w:rsidRPr="0083187B" w:rsidTr="00272096">
        <w:trPr>
          <w:trHeight w:val="300"/>
        </w:trPr>
        <w:tc>
          <w:tcPr>
            <w:tcW w:w="1134"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KN</w:t>
            </w:r>
          </w:p>
        </w:tc>
        <w:tc>
          <w:tcPr>
            <w:tcW w:w="3402"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Komárno</w:t>
            </w:r>
          </w:p>
        </w:tc>
        <w:tc>
          <w:tcPr>
            <w:tcW w:w="1134"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SO</w:t>
            </w:r>
          </w:p>
        </w:tc>
        <w:tc>
          <w:tcPr>
            <w:tcW w:w="3402"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Sobrance</w:t>
            </w:r>
          </w:p>
        </w:tc>
      </w:tr>
      <w:tr w:rsidR="0083187B" w:rsidRPr="0083187B" w:rsidTr="00272096">
        <w:trPr>
          <w:trHeight w:val="300"/>
        </w:trPr>
        <w:tc>
          <w:tcPr>
            <w:tcW w:w="1134"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KE</w:t>
            </w:r>
          </w:p>
        </w:tc>
        <w:tc>
          <w:tcPr>
            <w:tcW w:w="3402"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Košice</w:t>
            </w:r>
          </w:p>
        </w:tc>
        <w:tc>
          <w:tcPr>
            <w:tcW w:w="1134"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SN</w:t>
            </w:r>
          </w:p>
        </w:tc>
        <w:tc>
          <w:tcPr>
            <w:tcW w:w="3402"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Spišská Nová Ves</w:t>
            </w:r>
          </w:p>
        </w:tc>
      </w:tr>
      <w:tr w:rsidR="0083187B" w:rsidRPr="0083187B" w:rsidTr="00272096">
        <w:trPr>
          <w:trHeight w:val="300"/>
        </w:trPr>
        <w:tc>
          <w:tcPr>
            <w:tcW w:w="1134"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KS</w:t>
            </w:r>
          </w:p>
        </w:tc>
        <w:tc>
          <w:tcPr>
            <w:tcW w:w="3402"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Košice-okolie</w:t>
            </w:r>
          </w:p>
        </w:tc>
        <w:tc>
          <w:tcPr>
            <w:tcW w:w="1134"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SL</w:t>
            </w:r>
          </w:p>
        </w:tc>
        <w:tc>
          <w:tcPr>
            <w:tcW w:w="3402"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Stará Ľubovňa</w:t>
            </w:r>
          </w:p>
        </w:tc>
      </w:tr>
      <w:tr w:rsidR="0083187B" w:rsidRPr="0083187B" w:rsidTr="00272096">
        <w:trPr>
          <w:trHeight w:val="300"/>
        </w:trPr>
        <w:tc>
          <w:tcPr>
            <w:tcW w:w="1134"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KA</w:t>
            </w:r>
          </w:p>
        </w:tc>
        <w:tc>
          <w:tcPr>
            <w:tcW w:w="3402"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Krupina</w:t>
            </w:r>
          </w:p>
        </w:tc>
        <w:tc>
          <w:tcPr>
            <w:tcW w:w="1134"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SP</w:t>
            </w:r>
          </w:p>
        </w:tc>
        <w:tc>
          <w:tcPr>
            <w:tcW w:w="3402"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Stropkov</w:t>
            </w:r>
          </w:p>
        </w:tc>
      </w:tr>
      <w:tr w:rsidR="0083187B" w:rsidRPr="0083187B" w:rsidTr="00272096">
        <w:trPr>
          <w:trHeight w:val="300"/>
        </w:trPr>
        <w:tc>
          <w:tcPr>
            <w:tcW w:w="1134"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KM</w:t>
            </w:r>
          </w:p>
        </w:tc>
        <w:tc>
          <w:tcPr>
            <w:tcW w:w="3402"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Kysucké Nové Mesto</w:t>
            </w:r>
          </w:p>
        </w:tc>
        <w:tc>
          <w:tcPr>
            <w:tcW w:w="1134"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SK</w:t>
            </w:r>
          </w:p>
        </w:tc>
        <w:tc>
          <w:tcPr>
            <w:tcW w:w="3402"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Svidník</w:t>
            </w:r>
          </w:p>
        </w:tc>
      </w:tr>
      <w:tr w:rsidR="0083187B" w:rsidRPr="0083187B" w:rsidTr="00272096">
        <w:trPr>
          <w:trHeight w:val="300"/>
        </w:trPr>
        <w:tc>
          <w:tcPr>
            <w:tcW w:w="1134"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LV</w:t>
            </w:r>
          </w:p>
        </w:tc>
        <w:tc>
          <w:tcPr>
            <w:tcW w:w="3402"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Levice</w:t>
            </w:r>
          </w:p>
        </w:tc>
        <w:tc>
          <w:tcPr>
            <w:tcW w:w="1134"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SA</w:t>
            </w:r>
          </w:p>
        </w:tc>
        <w:tc>
          <w:tcPr>
            <w:tcW w:w="3402"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Šaľa</w:t>
            </w:r>
          </w:p>
        </w:tc>
      </w:tr>
      <w:tr w:rsidR="0083187B" w:rsidRPr="0083187B" w:rsidTr="00272096">
        <w:trPr>
          <w:trHeight w:val="300"/>
        </w:trPr>
        <w:tc>
          <w:tcPr>
            <w:tcW w:w="1134"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LE</w:t>
            </w:r>
          </w:p>
        </w:tc>
        <w:tc>
          <w:tcPr>
            <w:tcW w:w="3402"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Levoča</w:t>
            </w:r>
          </w:p>
        </w:tc>
        <w:tc>
          <w:tcPr>
            <w:tcW w:w="1134"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TO</w:t>
            </w:r>
          </w:p>
        </w:tc>
        <w:tc>
          <w:tcPr>
            <w:tcW w:w="3402"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Topoľčany</w:t>
            </w:r>
          </w:p>
        </w:tc>
      </w:tr>
      <w:tr w:rsidR="0083187B" w:rsidRPr="0083187B" w:rsidTr="00272096">
        <w:trPr>
          <w:trHeight w:val="300"/>
        </w:trPr>
        <w:tc>
          <w:tcPr>
            <w:tcW w:w="1134"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LM</w:t>
            </w:r>
          </w:p>
        </w:tc>
        <w:tc>
          <w:tcPr>
            <w:tcW w:w="3402"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Liptovský Mikuláš</w:t>
            </w:r>
          </w:p>
        </w:tc>
        <w:tc>
          <w:tcPr>
            <w:tcW w:w="1134"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TV</w:t>
            </w:r>
          </w:p>
        </w:tc>
        <w:tc>
          <w:tcPr>
            <w:tcW w:w="3402"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Trebišov</w:t>
            </w:r>
          </w:p>
        </w:tc>
      </w:tr>
      <w:tr w:rsidR="0083187B" w:rsidRPr="0083187B" w:rsidTr="00272096">
        <w:trPr>
          <w:trHeight w:val="300"/>
        </w:trPr>
        <w:tc>
          <w:tcPr>
            <w:tcW w:w="1134"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LC</w:t>
            </w:r>
          </w:p>
        </w:tc>
        <w:tc>
          <w:tcPr>
            <w:tcW w:w="3402"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Lučenec</w:t>
            </w:r>
          </w:p>
        </w:tc>
        <w:tc>
          <w:tcPr>
            <w:tcW w:w="1134"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TN</w:t>
            </w:r>
          </w:p>
        </w:tc>
        <w:tc>
          <w:tcPr>
            <w:tcW w:w="3402"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Trenčín</w:t>
            </w:r>
          </w:p>
        </w:tc>
      </w:tr>
      <w:tr w:rsidR="0083187B" w:rsidRPr="0083187B" w:rsidTr="00272096">
        <w:trPr>
          <w:trHeight w:val="300"/>
        </w:trPr>
        <w:tc>
          <w:tcPr>
            <w:tcW w:w="1134"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MA</w:t>
            </w:r>
          </w:p>
        </w:tc>
        <w:tc>
          <w:tcPr>
            <w:tcW w:w="3402"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Malacky</w:t>
            </w:r>
          </w:p>
        </w:tc>
        <w:tc>
          <w:tcPr>
            <w:tcW w:w="1134"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TT</w:t>
            </w:r>
          </w:p>
        </w:tc>
        <w:tc>
          <w:tcPr>
            <w:tcW w:w="3402"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Trnava</w:t>
            </w:r>
          </w:p>
        </w:tc>
      </w:tr>
      <w:tr w:rsidR="0083187B" w:rsidRPr="0083187B" w:rsidTr="00272096">
        <w:trPr>
          <w:trHeight w:val="300"/>
        </w:trPr>
        <w:tc>
          <w:tcPr>
            <w:tcW w:w="1134"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MT</w:t>
            </w:r>
          </w:p>
        </w:tc>
        <w:tc>
          <w:tcPr>
            <w:tcW w:w="3402"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Martin</w:t>
            </w:r>
          </w:p>
        </w:tc>
        <w:tc>
          <w:tcPr>
            <w:tcW w:w="1134"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TR</w:t>
            </w:r>
          </w:p>
        </w:tc>
        <w:tc>
          <w:tcPr>
            <w:tcW w:w="3402"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Turčianske Teplice</w:t>
            </w:r>
          </w:p>
        </w:tc>
      </w:tr>
      <w:tr w:rsidR="0083187B" w:rsidRPr="0083187B" w:rsidTr="00272096">
        <w:trPr>
          <w:trHeight w:val="300"/>
        </w:trPr>
        <w:tc>
          <w:tcPr>
            <w:tcW w:w="1134"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ML</w:t>
            </w:r>
          </w:p>
        </w:tc>
        <w:tc>
          <w:tcPr>
            <w:tcW w:w="3402"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Medzilaborce</w:t>
            </w:r>
          </w:p>
        </w:tc>
        <w:tc>
          <w:tcPr>
            <w:tcW w:w="1134"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TS</w:t>
            </w:r>
          </w:p>
        </w:tc>
        <w:tc>
          <w:tcPr>
            <w:tcW w:w="3402"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Tvrdošín</w:t>
            </w:r>
          </w:p>
        </w:tc>
      </w:tr>
      <w:tr w:rsidR="0083187B" w:rsidRPr="0083187B" w:rsidTr="00272096">
        <w:trPr>
          <w:trHeight w:val="300"/>
        </w:trPr>
        <w:tc>
          <w:tcPr>
            <w:tcW w:w="1134"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MI</w:t>
            </w:r>
          </w:p>
        </w:tc>
        <w:tc>
          <w:tcPr>
            <w:tcW w:w="3402"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Michalovce</w:t>
            </w:r>
          </w:p>
        </w:tc>
        <w:tc>
          <w:tcPr>
            <w:tcW w:w="1134"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VK</w:t>
            </w:r>
          </w:p>
        </w:tc>
        <w:tc>
          <w:tcPr>
            <w:tcW w:w="3402"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Veľký Krtíš</w:t>
            </w:r>
          </w:p>
        </w:tc>
      </w:tr>
      <w:tr w:rsidR="0083187B" w:rsidRPr="0083187B" w:rsidTr="00272096">
        <w:trPr>
          <w:trHeight w:val="300"/>
        </w:trPr>
        <w:tc>
          <w:tcPr>
            <w:tcW w:w="1134"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MY</w:t>
            </w:r>
          </w:p>
        </w:tc>
        <w:tc>
          <w:tcPr>
            <w:tcW w:w="3402"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Myjava</w:t>
            </w:r>
          </w:p>
        </w:tc>
        <w:tc>
          <w:tcPr>
            <w:tcW w:w="1134"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VT</w:t>
            </w:r>
          </w:p>
        </w:tc>
        <w:tc>
          <w:tcPr>
            <w:tcW w:w="3402"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Vranov nad Topľou</w:t>
            </w:r>
          </w:p>
        </w:tc>
      </w:tr>
      <w:tr w:rsidR="0083187B" w:rsidRPr="0083187B" w:rsidTr="00272096">
        <w:trPr>
          <w:trHeight w:val="300"/>
        </w:trPr>
        <w:tc>
          <w:tcPr>
            <w:tcW w:w="1134"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NO</w:t>
            </w:r>
          </w:p>
        </w:tc>
        <w:tc>
          <w:tcPr>
            <w:tcW w:w="3402"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Námestovo</w:t>
            </w:r>
          </w:p>
        </w:tc>
        <w:tc>
          <w:tcPr>
            <w:tcW w:w="1134"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ZM</w:t>
            </w:r>
          </w:p>
        </w:tc>
        <w:tc>
          <w:tcPr>
            <w:tcW w:w="3402"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Zlaté Moravce</w:t>
            </w:r>
          </w:p>
        </w:tc>
      </w:tr>
      <w:tr w:rsidR="0083187B" w:rsidRPr="0083187B" w:rsidTr="00272096">
        <w:trPr>
          <w:trHeight w:val="300"/>
        </w:trPr>
        <w:tc>
          <w:tcPr>
            <w:tcW w:w="1134"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NR</w:t>
            </w:r>
          </w:p>
        </w:tc>
        <w:tc>
          <w:tcPr>
            <w:tcW w:w="3402"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Nitra</w:t>
            </w:r>
          </w:p>
        </w:tc>
        <w:tc>
          <w:tcPr>
            <w:tcW w:w="1134"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ZV</w:t>
            </w:r>
          </w:p>
        </w:tc>
        <w:tc>
          <w:tcPr>
            <w:tcW w:w="3402"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Zvolen</w:t>
            </w:r>
          </w:p>
        </w:tc>
      </w:tr>
      <w:tr w:rsidR="0083187B" w:rsidRPr="0083187B" w:rsidTr="00272096">
        <w:trPr>
          <w:trHeight w:val="300"/>
        </w:trPr>
        <w:tc>
          <w:tcPr>
            <w:tcW w:w="1134"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NM</w:t>
            </w:r>
          </w:p>
        </w:tc>
        <w:tc>
          <w:tcPr>
            <w:tcW w:w="3402"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Nové Mesto nad Váhom</w:t>
            </w:r>
          </w:p>
        </w:tc>
        <w:tc>
          <w:tcPr>
            <w:tcW w:w="1134"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ZC</w:t>
            </w:r>
          </w:p>
        </w:tc>
        <w:tc>
          <w:tcPr>
            <w:tcW w:w="3402"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Žarnovica</w:t>
            </w:r>
          </w:p>
        </w:tc>
      </w:tr>
      <w:tr w:rsidR="0083187B" w:rsidRPr="0083187B" w:rsidTr="00272096">
        <w:trPr>
          <w:trHeight w:val="300"/>
        </w:trPr>
        <w:tc>
          <w:tcPr>
            <w:tcW w:w="1134"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NZ</w:t>
            </w:r>
          </w:p>
        </w:tc>
        <w:tc>
          <w:tcPr>
            <w:tcW w:w="3402"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Nové Zámky</w:t>
            </w:r>
          </w:p>
        </w:tc>
        <w:tc>
          <w:tcPr>
            <w:tcW w:w="1134"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ZH</w:t>
            </w:r>
          </w:p>
        </w:tc>
        <w:tc>
          <w:tcPr>
            <w:tcW w:w="3402"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Žiar nad Hronom</w:t>
            </w:r>
          </w:p>
        </w:tc>
      </w:tr>
      <w:tr w:rsidR="0083187B" w:rsidRPr="0083187B" w:rsidTr="00272096">
        <w:trPr>
          <w:trHeight w:val="300"/>
        </w:trPr>
        <w:tc>
          <w:tcPr>
            <w:tcW w:w="1134"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PE</w:t>
            </w:r>
          </w:p>
        </w:tc>
        <w:tc>
          <w:tcPr>
            <w:tcW w:w="3402"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Partizánske</w:t>
            </w:r>
          </w:p>
        </w:tc>
        <w:tc>
          <w:tcPr>
            <w:tcW w:w="1134"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ZA</w:t>
            </w:r>
          </w:p>
        </w:tc>
        <w:tc>
          <w:tcPr>
            <w:tcW w:w="3402"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Žilina</w:t>
            </w:r>
          </w:p>
        </w:tc>
      </w:tr>
    </w:tbl>
    <w:p w:rsidR="0083187B" w:rsidRDefault="0083187B" w:rsidP="0083187B">
      <w:pPr>
        <w:spacing w:after="0"/>
        <w:ind w:left="120"/>
        <w:rPr>
          <w:rFonts w:ascii="Times New Roman" w:hAnsi="Times New Roman"/>
          <w:color w:val="000000"/>
          <w:lang w:val="sk-SK"/>
        </w:rPr>
      </w:pPr>
    </w:p>
    <w:p w:rsidR="0083187B" w:rsidRDefault="0083187B">
      <w:pPr>
        <w:rPr>
          <w:rFonts w:ascii="Times New Roman" w:hAnsi="Times New Roman" w:cs="Times New Roman"/>
          <w:b/>
          <w:bCs/>
          <w:lang w:val="sk-SK" w:eastAsia="sk-SK"/>
        </w:rPr>
      </w:pPr>
      <w:r>
        <w:rPr>
          <w:rFonts w:ascii="Times New Roman" w:hAnsi="Times New Roman" w:cs="Times New Roman"/>
          <w:b/>
          <w:bCs/>
          <w:lang w:val="sk-SK" w:eastAsia="sk-SK"/>
        </w:rPr>
        <w:br w:type="page"/>
      </w:r>
    </w:p>
    <w:p w:rsidR="0083187B" w:rsidRPr="0083187B" w:rsidRDefault="0083187B" w:rsidP="0083187B">
      <w:pPr>
        <w:jc w:val="right"/>
        <w:rPr>
          <w:rFonts w:ascii="Times New Roman" w:hAnsi="Times New Roman" w:cs="Times New Roman"/>
          <w:b/>
          <w:bCs/>
          <w:lang w:val="sk-SK" w:eastAsia="sk-SK"/>
        </w:rPr>
      </w:pPr>
      <w:r w:rsidRPr="0083187B">
        <w:rPr>
          <w:rFonts w:ascii="Times New Roman" w:hAnsi="Times New Roman" w:cs="Times New Roman"/>
          <w:b/>
          <w:bCs/>
          <w:lang w:val="sk-SK" w:eastAsia="sk-SK"/>
        </w:rPr>
        <w:lastRenderedPageBreak/>
        <w:t>Príloha č. 3</w:t>
      </w:r>
    </w:p>
    <w:p w:rsidR="0083187B" w:rsidRPr="0083187B" w:rsidRDefault="008E2ADB" w:rsidP="0083187B">
      <w:pPr>
        <w:jc w:val="right"/>
        <w:rPr>
          <w:rFonts w:ascii="Times New Roman" w:hAnsi="Times New Roman" w:cs="Times New Roman"/>
          <w:b/>
          <w:bCs/>
          <w:lang w:val="sk-SK" w:eastAsia="sk-SK"/>
        </w:rPr>
      </w:pPr>
      <w:r>
        <w:rPr>
          <w:rFonts w:ascii="Times New Roman" w:hAnsi="Times New Roman" w:cs="Times New Roman"/>
          <w:b/>
          <w:bCs/>
          <w:lang w:val="sk-SK" w:eastAsia="sk-SK"/>
        </w:rPr>
        <w:t xml:space="preserve">k vyhláške č. </w:t>
      </w:r>
      <w:r w:rsidR="0083187B" w:rsidRPr="0083187B">
        <w:rPr>
          <w:rFonts w:ascii="Times New Roman" w:hAnsi="Times New Roman" w:cs="Times New Roman"/>
          <w:b/>
          <w:bCs/>
          <w:lang w:val="sk-SK" w:eastAsia="sk-SK"/>
        </w:rPr>
        <w:t>269/2024 Z. z.</w:t>
      </w:r>
    </w:p>
    <w:p w:rsidR="0083187B" w:rsidRPr="0083187B" w:rsidRDefault="0083187B" w:rsidP="0083187B">
      <w:pPr>
        <w:jc w:val="right"/>
        <w:rPr>
          <w:rFonts w:ascii="Times New Roman" w:hAnsi="Times New Roman" w:cs="Times New Roman"/>
          <w:b/>
          <w:bCs/>
          <w:lang w:val="sk-SK" w:eastAsia="sk-SK"/>
        </w:rPr>
      </w:pPr>
    </w:p>
    <w:p w:rsidR="0083187B" w:rsidRPr="0083187B" w:rsidRDefault="0083187B" w:rsidP="0083187B">
      <w:pPr>
        <w:jc w:val="center"/>
        <w:outlineLvl w:val="2"/>
        <w:rPr>
          <w:rFonts w:ascii="Times New Roman" w:hAnsi="Times New Roman" w:cs="Times New Roman"/>
          <w:lang w:val="sk-SK"/>
        </w:rPr>
      </w:pPr>
      <w:r w:rsidRPr="0083187B">
        <w:rPr>
          <w:rFonts w:ascii="Times New Roman" w:hAnsi="Times New Roman" w:cs="Times New Roman"/>
          <w:b/>
          <w:bCs/>
          <w:lang w:val="sk-SK" w:eastAsia="sk-SK"/>
        </w:rPr>
        <w:t>Skracovanie geografických názvov</w:t>
      </w:r>
    </w:p>
    <w:p w:rsidR="0083187B" w:rsidRPr="0083187B" w:rsidRDefault="0083187B" w:rsidP="005803C6">
      <w:pPr>
        <w:pStyle w:val="Odsekzoznamu"/>
        <w:numPr>
          <w:ilvl w:val="0"/>
          <w:numId w:val="2"/>
        </w:numPr>
        <w:spacing w:before="120" w:after="240"/>
        <w:contextualSpacing w:val="0"/>
        <w:jc w:val="both"/>
        <w:rPr>
          <w:sz w:val="22"/>
          <w:szCs w:val="22"/>
        </w:rPr>
      </w:pPr>
      <w:r w:rsidRPr="0083187B">
        <w:rPr>
          <w:sz w:val="22"/>
          <w:szCs w:val="22"/>
        </w:rPr>
        <w:t>Pri skracovaní geografických názvov sa skracuje ich prívlastková časť. Pri nesídelných názvoch sa prednostne skracuje tá časť názvu, ktorá je druhovým označením objektu, napríklad „Tichá dolina“ – „Tichá dol.“; to platí aj pri sídelných cieľoch, kde je rozlišujúcou časťou názvu prívlastok, napríklad na rozlíšenie obcí „Kráľovičove Kračany“ a „Kostolné Kračany“ sa prednostne skracuje názov „Kračany“.</w:t>
      </w:r>
    </w:p>
    <w:p w:rsidR="0083187B" w:rsidRPr="0083187B" w:rsidRDefault="0083187B" w:rsidP="005803C6">
      <w:pPr>
        <w:pStyle w:val="Odsekzoznamu"/>
        <w:numPr>
          <w:ilvl w:val="0"/>
          <w:numId w:val="2"/>
        </w:numPr>
        <w:spacing w:before="120" w:after="240"/>
        <w:contextualSpacing w:val="0"/>
        <w:jc w:val="both"/>
        <w:rPr>
          <w:sz w:val="22"/>
          <w:szCs w:val="22"/>
        </w:rPr>
      </w:pPr>
      <w:r w:rsidRPr="0083187B">
        <w:rPr>
          <w:sz w:val="22"/>
          <w:szCs w:val="22"/>
        </w:rPr>
        <w:t>Pri viacerých prívlastkových častiach sa prednostne skracuje tá prívlastková časť, ktorej význam je kontextovo zrejmý z lokality, v ktorej sa zastávka linky alebo nácestný bod nachádza, napríklad na Spiši sa prednostne skracuje prívlastok „Spišský“.</w:t>
      </w:r>
    </w:p>
    <w:p w:rsidR="0083187B" w:rsidRPr="0083187B" w:rsidRDefault="0083187B" w:rsidP="005803C6">
      <w:pPr>
        <w:pStyle w:val="Odsekzoznamu"/>
        <w:numPr>
          <w:ilvl w:val="0"/>
          <w:numId w:val="2"/>
        </w:numPr>
        <w:spacing w:before="120" w:after="240"/>
        <w:contextualSpacing w:val="0"/>
        <w:jc w:val="both"/>
        <w:rPr>
          <w:sz w:val="22"/>
          <w:szCs w:val="22"/>
        </w:rPr>
      </w:pPr>
      <w:r w:rsidRPr="0083187B">
        <w:rPr>
          <w:sz w:val="22"/>
          <w:szCs w:val="22"/>
        </w:rPr>
        <w:t>Tabuľka predpisuje jednotné skracovanie niektorých často používaných prívlastkov.</w:t>
      </w:r>
    </w:p>
    <w:p w:rsidR="0083187B" w:rsidRPr="0083187B" w:rsidRDefault="0083187B" w:rsidP="005803C6">
      <w:pPr>
        <w:pStyle w:val="Odsekzoznamu"/>
        <w:numPr>
          <w:ilvl w:val="0"/>
          <w:numId w:val="2"/>
        </w:numPr>
        <w:spacing w:before="120" w:after="240"/>
        <w:contextualSpacing w:val="0"/>
        <w:jc w:val="both"/>
        <w:rPr>
          <w:sz w:val="22"/>
          <w:szCs w:val="22"/>
        </w:rPr>
      </w:pPr>
      <w:r w:rsidRPr="0083187B">
        <w:rPr>
          <w:sz w:val="22"/>
          <w:szCs w:val="22"/>
        </w:rPr>
        <w:t>Prednostne sa použije základné skrátenie, a ak to nepostačuje, môže sa použiť silné skrátenie, ak je definované v tabuľke.</w:t>
      </w:r>
    </w:p>
    <w:p w:rsidR="0083187B" w:rsidRPr="0083187B" w:rsidRDefault="0083187B" w:rsidP="005803C6">
      <w:pPr>
        <w:pStyle w:val="Odsekzoznamu"/>
        <w:numPr>
          <w:ilvl w:val="0"/>
          <w:numId w:val="2"/>
        </w:numPr>
        <w:spacing w:before="120" w:after="240"/>
        <w:contextualSpacing w:val="0"/>
        <w:jc w:val="both"/>
        <w:rPr>
          <w:sz w:val="22"/>
          <w:szCs w:val="22"/>
        </w:rPr>
      </w:pPr>
      <w:r w:rsidRPr="0083187B">
        <w:rPr>
          <w:sz w:val="22"/>
          <w:szCs w:val="22"/>
        </w:rPr>
        <w:t>V tabuľke sú uvedené tvary prívlastkov v mužskom rode, predpísané skracovanie sa rovnako použije aj na gramatické ekvivalenty v ženskom rode a strednom rode.</w:t>
      </w:r>
    </w:p>
    <w:p w:rsidR="0083187B" w:rsidRPr="0083187B" w:rsidRDefault="0083187B" w:rsidP="005803C6">
      <w:pPr>
        <w:pStyle w:val="Odsekzoznamu"/>
        <w:numPr>
          <w:ilvl w:val="0"/>
          <w:numId w:val="2"/>
        </w:numPr>
        <w:spacing w:before="120" w:after="240"/>
        <w:contextualSpacing w:val="0"/>
        <w:jc w:val="both"/>
        <w:rPr>
          <w:sz w:val="22"/>
          <w:szCs w:val="22"/>
        </w:rPr>
      </w:pPr>
      <w:r w:rsidRPr="0083187B">
        <w:rPr>
          <w:sz w:val="22"/>
          <w:szCs w:val="22"/>
        </w:rPr>
        <w:t>Ostatné prívlastky sa obvykle skracujú použitím prvej slabiky, napríklad „Modrý Kameň“ na „</w:t>
      </w:r>
      <w:proofErr w:type="spellStart"/>
      <w:r w:rsidRPr="0083187B">
        <w:rPr>
          <w:sz w:val="22"/>
          <w:szCs w:val="22"/>
        </w:rPr>
        <w:t>Mod</w:t>
      </w:r>
      <w:proofErr w:type="spellEnd"/>
      <w:r w:rsidRPr="0083187B">
        <w:rPr>
          <w:sz w:val="22"/>
          <w:szCs w:val="22"/>
        </w:rPr>
        <w:t>. Kameň“, alebo, ak je to vhodné z hľadiska pochopenia skratky, použitím prvej slabiky a prvého písmena druhej slabiky, napríklad „Hrnčiarske Zalužany“ na „</w:t>
      </w:r>
      <w:proofErr w:type="spellStart"/>
      <w:r w:rsidRPr="0083187B">
        <w:rPr>
          <w:sz w:val="22"/>
          <w:szCs w:val="22"/>
        </w:rPr>
        <w:t>Hrnč</w:t>
      </w:r>
      <w:proofErr w:type="spellEnd"/>
      <w:r w:rsidRPr="0083187B">
        <w:rPr>
          <w:sz w:val="22"/>
          <w:szCs w:val="22"/>
        </w:rPr>
        <w:t>. Zalužany“. Ak ani to nepostačuje, možno skrátiť prívlastok na jediné písmeno, napríklad „Sklabinský Podzámok“ na „S. Podzámok“.</w:t>
      </w:r>
    </w:p>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Tabuľka: Skracovanie často používaných prívlastkov</w:t>
      </w:r>
    </w:p>
    <w:p w:rsidR="0083187B" w:rsidRPr="0083187B" w:rsidRDefault="0083187B" w:rsidP="0083187B">
      <w:pPr>
        <w:jc w:val="both"/>
        <w:rPr>
          <w:rFonts w:ascii="Times New Roman" w:hAnsi="Times New Roman" w:cs="Times New Roman"/>
          <w:lang w:val="sk-SK"/>
        </w:rPr>
      </w:pPr>
    </w:p>
    <w:tbl>
      <w:tblPr>
        <w:tblStyle w:val="Mriekatabuky"/>
        <w:tblW w:w="0" w:type="auto"/>
        <w:jc w:val="center"/>
        <w:tblLayout w:type="fixed"/>
        <w:tblLook w:val="06A0" w:firstRow="1" w:lastRow="0" w:firstColumn="1" w:lastColumn="0" w:noHBand="1" w:noVBand="1"/>
      </w:tblPr>
      <w:tblGrid>
        <w:gridCol w:w="1376"/>
        <w:gridCol w:w="1376"/>
        <w:gridCol w:w="1376"/>
        <w:gridCol w:w="345"/>
        <w:gridCol w:w="1680"/>
        <w:gridCol w:w="1380"/>
        <w:gridCol w:w="1440"/>
      </w:tblGrid>
      <w:tr w:rsidR="0083187B" w:rsidRPr="0083187B" w:rsidTr="0083187B">
        <w:trPr>
          <w:trHeight w:val="300"/>
          <w:jc w:val="center"/>
        </w:trPr>
        <w:tc>
          <w:tcPr>
            <w:tcW w:w="1376"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Prívlastok</w:t>
            </w:r>
          </w:p>
        </w:tc>
        <w:tc>
          <w:tcPr>
            <w:tcW w:w="1376"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Základné skrátenie</w:t>
            </w:r>
          </w:p>
        </w:tc>
        <w:tc>
          <w:tcPr>
            <w:tcW w:w="1376"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Silné skrátenie</w:t>
            </w:r>
          </w:p>
        </w:tc>
        <w:tc>
          <w:tcPr>
            <w:tcW w:w="345" w:type="dxa"/>
            <w:tcBorders>
              <w:top w:val="none" w:sz="4" w:space="0" w:color="000000" w:themeColor="text1"/>
              <w:bottom w:val="none" w:sz="4" w:space="0" w:color="000000" w:themeColor="text1"/>
            </w:tcBorders>
          </w:tcPr>
          <w:p w:rsidR="0083187B" w:rsidRPr="0083187B" w:rsidRDefault="0083187B" w:rsidP="0083187B">
            <w:pPr>
              <w:rPr>
                <w:rFonts w:ascii="Times New Roman" w:hAnsi="Times New Roman" w:cs="Times New Roman"/>
                <w:lang w:val="sk-SK"/>
              </w:rPr>
            </w:pPr>
          </w:p>
        </w:tc>
        <w:tc>
          <w:tcPr>
            <w:tcW w:w="1680"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Prívlastok</w:t>
            </w:r>
          </w:p>
        </w:tc>
        <w:tc>
          <w:tcPr>
            <w:tcW w:w="1380"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Základné skrátenie</w:t>
            </w:r>
          </w:p>
        </w:tc>
        <w:tc>
          <w:tcPr>
            <w:tcW w:w="1440"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Silné skrátenie</w:t>
            </w:r>
          </w:p>
        </w:tc>
      </w:tr>
      <w:tr w:rsidR="0083187B" w:rsidRPr="0083187B" w:rsidTr="0083187B">
        <w:trPr>
          <w:trHeight w:val="300"/>
          <w:jc w:val="center"/>
        </w:trPr>
        <w:tc>
          <w:tcPr>
            <w:tcW w:w="1376"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Banský</w:t>
            </w:r>
          </w:p>
        </w:tc>
        <w:tc>
          <w:tcPr>
            <w:tcW w:w="1376" w:type="dxa"/>
          </w:tcPr>
          <w:p w:rsidR="0083187B" w:rsidRPr="0083187B" w:rsidRDefault="0083187B" w:rsidP="0083187B">
            <w:pPr>
              <w:rPr>
                <w:rFonts w:ascii="Times New Roman" w:hAnsi="Times New Roman" w:cs="Times New Roman"/>
                <w:lang w:val="sk-SK"/>
              </w:rPr>
            </w:pPr>
            <w:proofErr w:type="spellStart"/>
            <w:r w:rsidRPr="0083187B">
              <w:rPr>
                <w:rFonts w:ascii="Times New Roman" w:hAnsi="Times New Roman" w:cs="Times New Roman"/>
                <w:lang w:val="sk-SK"/>
              </w:rPr>
              <w:t>Ban</w:t>
            </w:r>
            <w:proofErr w:type="spellEnd"/>
            <w:r w:rsidRPr="0083187B">
              <w:rPr>
                <w:rFonts w:ascii="Times New Roman" w:hAnsi="Times New Roman" w:cs="Times New Roman"/>
                <w:lang w:val="sk-SK"/>
              </w:rPr>
              <w:t>.</w:t>
            </w:r>
          </w:p>
        </w:tc>
        <w:tc>
          <w:tcPr>
            <w:tcW w:w="1376"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B.</w:t>
            </w:r>
          </w:p>
        </w:tc>
        <w:tc>
          <w:tcPr>
            <w:tcW w:w="345" w:type="dxa"/>
            <w:tcBorders>
              <w:top w:val="none" w:sz="4" w:space="0" w:color="000000" w:themeColor="text1"/>
              <w:bottom w:val="none" w:sz="4" w:space="0" w:color="000000" w:themeColor="text1"/>
            </w:tcBorders>
          </w:tcPr>
          <w:p w:rsidR="0083187B" w:rsidRPr="0083187B" w:rsidRDefault="0083187B" w:rsidP="0083187B">
            <w:pPr>
              <w:rPr>
                <w:rFonts w:ascii="Times New Roman" w:hAnsi="Times New Roman" w:cs="Times New Roman"/>
                <w:lang w:val="sk-SK"/>
              </w:rPr>
            </w:pPr>
          </w:p>
        </w:tc>
        <w:tc>
          <w:tcPr>
            <w:tcW w:w="1680"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Pohronský</w:t>
            </w:r>
          </w:p>
        </w:tc>
        <w:tc>
          <w:tcPr>
            <w:tcW w:w="1380" w:type="dxa"/>
          </w:tcPr>
          <w:p w:rsidR="0083187B" w:rsidRPr="0083187B" w:rsidRDefault="0083187B" w:rsidP="0083187B">
            <w:pPr>
              <w:rPr>
                <w:rFonts w:ascii="Times New Roman" w:hAnsi="Times New Roman" w:cs="Times New Roman"/>
                <w:lang w:val="sk-SK"/>
              </w:rPr>
            </w:pPr>
            <w:proofErr w:type="spellStart"/>
            <w:r w:rsidRPr="0083187B">
              <w:rPr>
                <w:rFonts w:ascii="Times New Roman" w:hAnsi="Times New Roman" w:cs="Times New Roman"/>
                <w:lang w:val="sk-SK"/>
              </w:rPr>
              <w:t>Pohr</w:t>
            </w:r>
            <w:proofErr w:type="spellEnd"/>
            <w:r w:rsidRPr="0083187B">
              <w:rPr>
                <w:rFonts w:ascii="Times New Roman" w:hAnsi="Times New Roman" w:cs="Times New Roman"/>
                <w:lang w:val="sk-SK"/>
              </w:rPr>
              <w:t>.</w:t>
            </w:r>
          </w:p>
        </w:tc>
        <w:tc>
          <w:tcPr>
            <w:tcW w:w="1440"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P.</w:t>
            </w:r>
          </w:p>
        </w:tc>
      </w:tr>
      <w:tr w:rsidR="0083187B" w:rsidRPr="0083187B" w:rsidTr="0083187B">
        <w:trPr>
          <w:trHeight w:val="300"/>
          <w:jc w:val="center"/>
        </w:trPr>
        <w:tc>
          <w:tcPr>
            <w:tcW w:w="1376"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Dolný</w:t>
            </w:r>
          </w:p>
        </w:tc>
        <w:tc>
          <w:tcPr>
            <w:tcW w:w="1376"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Dol.</w:t>
            </w:r>
          </w:p>
        </w:tc>
        <w:tc>
          <w:tcPr>
            <w:tcW w:w="1376"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D.</w:t>
            </w:r>
          </w:p>
        </w:tc>
        <w:tc>
          <w:tcPr>
            <w:tcW w:w="345" w:type="dxa"/>
            <w:tcBorders>
              <w:top w:val="none" w:sz="4" w:space="0" w:color="000000" w:themeColor="text1"/>
              <w:bottom w:val="none" w:sz="4" w:space="0" w:color="000000" w:themeColor="text1"/>
            </w:tcBorders>
          </w:tcPr>
          <w:p w:rsidR="0083187B" w:rsidRPr="0083187B" w:rsidRDefault="0083187B" w:rsidP="0083187B">
            <w:pPr>
              <w:rPr>
                <w:rFonts w:ascii="Times New Roman" w:hAnsi="Times New Roman" w:cs="Times New Roman"/>
                <w:lang w:val="sk-SK"/>
              </w:rPr>
            </w:pPr>
          </w:p>
        </w:tc>
        <w:tc>
          <w:tcPr>
            <w:tcW w:w="1680"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Považský</w:t>
            </w:r>
          </w:p>
        </w:tc>
        <w:tc>
          <w:tcPr>
            <w:tcW w:w="1380" w:type="dxa"/>
          </w:tcPr>
          <w:p w:rsidR="0083187B" w:rsidRPr="0083187B" w:rsidRDefault="0083187B" w:rsidP="0083187B">
            <w:pPr>
              <w:rPr>
                <w:rFonts w:ascii="Times New Roman" w:hAnsi="Times New Roman" w:cs="Times New Roman"/>
                <w:lang w:val="sk-SK"/>
              </w:rPr>
            </w:pPr>
            <w:proofErr w:type="spellStart"/>
            <w:r w:rsidRPr="0083187B">
              <w:rPr>
                <w:rFonts w:ascii="Times New Roman" w:hAnsi="Times New Roman" w:cs="Times New Roman"/>
                <w:lang w:val="sk-SK"/>
              </w:rPr>
              <w:t>Pov</w:t>
            </w:r>
            <w:proofErr w:type="spellEnd"/>
            <w:r w:rsidRPr="0083187B">
              <w:rPr>
                <w:rFonts w:ascii="Times New Roman" w:hAnsi="Times New Roman" w:cs="Times New Roman"/>
                <w:lang w:val="sk-SK"/>
              </w:rPr>
              <w:t>.</w:t>
            </w:r>
          </w:p>
        </w:tc>
        <w:tc>
          <w:tcPr>
            <w:tcW w:w="1440"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P.</w:t>
            </w:r>
          </w:p>
        </w:tc>
      </w:tr>
      <w:tr w:rsidR="0083187B" w:rsidRPr="0083187B" w:rsidTr="0083187B">
        <w:trPr>
          <w:trHeight w:val="300"/>
          <w:jc w:val="center"/>
        </w:trPr>
        <w:tc>
          <w:tcPr>
            <w:tcW w:w="1376"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Dunajský</w:t>
            </w:r>
          </w:p>
        </w:tc>
        <w:tc>
          <w:tcPr>
            <w:tcW w:w="1376" w:type="dxa"/>
          </w:tcPr>
          <w:p w:rsidR="0083187B" w:rsidRPr="0083187B" w:rsidRDefault="0083187B" w:rsidP="0083187B">
            <w:pPr>
              <w:rPr>
                <w:rFonts w:ascii="Times New Roman" w:hAnsi="Times New Roman" w:cs="Times New Roman"/>
                <w:lang w:val="sk-SK"/>
              </w:rPr>
            </w:pPr>
            <w:proofErr w:type="spellStart"/>
            <w:r w:rsidRPr="0083187B">
              <w:rPr>
                <w:rFonts w:ascii="Times New Roman" w:hAnsi="Times New Roman" w:cs="Times New Roman"/>
                <w:lang w:val="sk-SK"/>
              </w:rPr>
              <w:t>Dun</w:t>
            </w:r>
            <w:proofErr w:type="spellEnd"/>
            <w:r w:rsidRPr="0083187B">
              <w:rPr>
                <w:rFonts w:ascii="Times New Roman" w:hAnsi="Times New Roman" w:cs="Times New Roman"/>
                <w:lang w:val="sk-SK"/>
              </w:rPr>
              <w:t>.</w:t>
            </w:r>
          </w:p>
        </w:tc>
        <w:tc>
          <w:tcPr>
            <w:tcW w:w="1376"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D.</w:t>
            </w:r>
          </w:p>
        </w:tc>
        <w:tc>
          <w:tcPr>
            <w:tcW w:w="345" w:type="dxa"/>
            <w:tcBorders>
              <w:top w:val="none" w:sz="4" w:space="0" w:color="000000" w:themeColor="text1"/>
              <w:bottom w:val="none" w:sz="4" w:space="0" w:color="000000" w:themeColor="text1"/>
            </w:tcBorders>
          </w:tcPr>
          <w:p w:rsidR="0083187B" w:rsidRPr="0083187B" w:rsidRDefault="0083187B" w:rsidP="0083187B">
            <w:pPr>
              <w:rPr>
                <w:rFonts w:ascii="Times New Roman" w:hAnsi="Times New Roman" w:cs="Times New Roman"/>
                <w:lang w:val="sk-SK"/>
              </w:rPr>
            </w:pPr>
          </w:p>
        </w:tc>
        <w:tc>
          <w:tcPr>
            <w:tcW w:w="1680"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Rimavský</w:t>
            </w:r>
          </w:p>
        </w:tc>
        <w:tc>
          <w:tcPr>
            <w:tcW w:w="1380" w:type="dxa"/>
          </w:tcPr>
          <w:p w:rsidR="0083187B" w:rsidRPr="0083187B" w:rsidRDefault="0083187B" w:rsidP="0083187B">
            <w:pPr>
              <w:rPr>
                <w:rFonts w:ascii="Times New Roman" w:hAnsi="Times New Roman" w:cs="Times New Roman"/>
                <w:lang w:val="sk-SK"/>
              </w:rPr>
            </w:pPr>
            <w:proofErr w:type="spellStart"/>
            <w:r w:rsidRPr="0083187B">
              <w:rPr>
                <w:rFonts w:ascii="Times New Roman" w:hAnsi="Times New Roman" w:cs="Times New Roman"/>
                <w:lang w:val="sk-SK"/>
              </w:rPr>
              <w:t>Rim</w:t>
            </w:r>
            <w:proofErr w:type="spellEnd"/>
            <w:r w:rsidRPr="0083187B">
              <w:rPr>
                <w:rFonts w:ascii="Times New Roman" w:hAnsi="Times New Roman" w:cs="Times New Roman"/>
                <w:lang w:val="sk-SK"/>
              </w:rPr>
              <w:t>.</w:t>
            </w:r>
          </w:p>
        </w:tc>
        <w:tc>
          <w:tcPr>
            <w:tcW w:w="1440"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R.</w:t>
            </w:r>
          </w:p>
        </w:tc>
      </w:tr>
      <w:tr w:rsidR="0083187B" w:rsidRPr="0083187B" w:rsidTr="0083187B">
        <w:trPr>
          <w:trHeight w:val="300"/>
          <w:jc w:val="center"/>
        </w:trPr>
        <w:tc>
          <w:tcPr>
            <w:tcW w:w="1376"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Gemerský</w:t>
            </w:r>
          </w:p>
        </w:tc>
        <w:tc>
          <w:tcPr>
            <w:tcW w:w="1376"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Gem.</w:t>
            </w:r>
          </w:p>
        </w:tc>
        <w:tc>
          <w:tcPr>
            <w:tcW w:w="1376"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G.</w:t>
            </w:r>
          </w:p>
        </w:tc>
        <w:tc>
          <w:tcPr>
            <w:tcW w:w="345" w:type="dxa"/>
            <w:tcBorders>
              <w:top w:val="none" w:sz="4" w:space="0" w:color="000000" w:themeColor="text1"/>
              <w:bottom w:val="none" w:sz="4" w:space="0" w:color="000000" w:themeColor="text1"/>
            </w:tcBorders>
          </w:tcPr>
          <w:p w:rsidR="0083187B" w:rsidRPr="0083187B" w:rsidRDefault="0083187B" w:rsidP="0083187B">
            <w:pPr>
              <w:rPr>
                <w:rFonts w:ascii="Times New Roman" w:hAnsi="Times New Roman" w:cs="Times New Roman"/>
                <w:lang w:val="sk-SK"/>
              </w:rPr>
            </w:pPr>
          </w:p>
        </w:tc>
        <w:tc>
          <w:tcPr>
            <w:tcW w:w="1680"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Slovenský</w:t>
            </w:r>
          </w:p>
        </w:tc>
        <w:tc>
          <w:tcPr>
            <w:tcW w:w="1380"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Slov.</w:t>
            </w:r>
          </w:p>
        </w:tc>
        <w:tc>
          <w:tcPr>
            <w:tcW w:w="1440" w:type="dxa"/>
          </w:tcPr>
          <w:p w:rsidR="0083187B" w:rsidRPr="0083187B" w:rsidRDefault="0083187B" w:rsidP="0083187B">
            <w:pPr>
              <w:rPr>
                <w:rFonts w:ascii="Times New Roman" w:hAnsi="Times New Roman" w:cs="Times New Roman"/>
                <w:lang w:val="sk-SK"/>
              </w:rPr>
            </w:pPr>
            <w:proofErr w:type="spellStart"/>
            <w:r w:rsidRPr="0083187B">
              <w:rPr>
                <w:rFonts w:ascii="Times New Roman" w:hAnsi="Times New Roman" w:cs="Times New Roman"/>
                <w:lang w:val="sk-SK"/>
              </w:rPr>
              <w:t>Sl</w:t>
            </w:r>
            <w:proofErr w:type="spellEnd"/>
            <w:r w:rsidRPr="0083187B">
              <w:rPr>
                <w:rFonts w:ascii="Times New Roman" w:hAnsi="Times New Roman" w:cs="Times New Roman"/>
                <w:lang w:val="sk-SK"/>
              </w:rPr>
              <w:t>.</w:t>
            </w:r>
          </w:p>
        </w:tc>
      </w:tr>
      <w:tr w:rsidR="0083187B" w:rsidRPr="0083187B" w:rsidTr="0083187B">
        <w:trPr>
          <w:trHeight w:val="300"/>
          <w:jc w:val="center"/>
        </w:trPr>
        <w:tc>
          <w:tcPr>
            <w:tcW w:w="1376"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Hontiansky</w:t>
            </w:r>
          </w:p>
        </w:tc>
        <w:tc>
          <w:tcPr>
            <w:tcW w:w="1376"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Hont.</w:t>
            </w:r>
          </w:p>
        </w:tc>
        <w:tc>
          <w:tcPr>
            <w:tcW w:w="1376"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H.</w:t>
            </w:r>
          </w:p>
        </w:tc>
        <w:tc>
          <w:tcPr>
            <w:tcW w:w="345" w:type="dxa"/>
            <w:tcBorders>
              <w:top w:val="none" w:sz="4" w:space="0" w:color="000000" w:themeColor="text1"/>
              <w:bottom w:val="none" w:sz="4" w:space="0" w:color="000000" w:themeColor="text1"/>
            </w:tcBorders>
          </w:tcPr>
          <w:p w:rsidR="0083187B" w:rsidRPr="0083187B" w:rsidRDefault="0083187B" w:rsidP="0083187B">
            <w:pPr>
              <w:rPr>
                <w:rFonts w:ascii="Times New Roman" w:hAnsi="Times New Roman" w:cs="Times New Roman"/>
                <w:lang w:val="sk-SK"/>
              </w:rPr>
            </w:pPr>
          </w:p>
        </w:tc>
        <w:tc>
          <w:tcPr>
            <w:tcW w:w="1680"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Spišský</w:t>
            </w:r>
          </w:p>
        </w:tc>
        <w:tc>
          <w:tcPr>
            <w:tcW w:w="1380" w:type="dxa"/>
          </w:tcPr>
          <w:p w:rsidR="0083187B" w:rsidRPr="0083187B" w:rsidRDefault="0083187B" w:rsidP="0083187B">
            <w:pPr>
              <w:rPr>
                <w:rFonts w:ascii="Times New Roman" w:hAnsi="Times New Roman" w:cs="Times New Roman"/>
                <w:lang w:val="sk-SK"/>
              </w:rPr>
            </w:pPr>
            <w:proofErr w:type="spellStart"/>
            <w:r w:rsidRPr="0083187B">
              <w:rPr>
                <w:rFonts w:ascii="Times New Roman" w:hAnsi="Times New Roman" w:cs="Times New Roman"/>
                <w:lang w:val="sk-SK"/>
              </w:rPr>
              <w:t>Sp</w:t>
            </w:r>
            <w:proofErr w:type="spellEnd"/>
            <w:r w:rsidRPr="0083187B">
              <w:rPr>
                <w:rFonts w:ascii="Times New Roman" w:hAnsi="Times New Roman" w:cs="Times New Roman"/>
                <w:lang w:val="sk-SK"/>
              </w:rPr>
              <w:t>.</w:t>
            </w:r>
          </w:p>
        </w:tc>
        <w:tc>
          <w:tcPr>
            <w:tcW w:w="1440"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S.</w:t>
            </w:r>
          </w:p>
        </w:tc>
      </w:tr>
      <w:tr w:rsidR="0083187B" w:rsidRPr="0083187B" w:rsidTr="0083187B">
        <w:trPr>
          <w:trHeight w:val="300"/>
          <w:jc w:val="center"/>
        </w:trPr>
        <w:tc>
          <w:tcPr>
            <w:tcW w:w="1376"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Horný</w:t>
            </w:r>
          </w:p>
        </w:tc>
        <w:tc>
          <w:tcPr>
            <w:tcW w:w="1376"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Hor.</w:t>
            </w:r>
          </w:p>
        </w:tc>
        <w:tc>
          <w:tcPr>
            <w:tcW w:w="1376"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H.</w:t>
            </w:r>
          </w:p>
        </w:tc>
        <w:tc>
          <w:tcPr>
            <w:tcW w:w="345" w:type="dxa"/>
            <w:tcBorders>
              <w:top w:val="none" w:sz="4" w:space="0" w:color="000000" w:themeColor="text1"/>
              <w:bottom w:val="none" w:sz="4" w:space="0" w:color="000000" w:themeColor="text1"/>
            </w:tcBorders>
          </w:tcPr>
          <w:p w:rsidR="0083187B" w:rsidRPr="0083187B" w:rsidRDefault="0083187B" w:rsidP="0083187B">
            <w:pPr>
              <w:rPr>
                <w:rFonts w:ascii="Times New Roman" w:hAnsi="Times New Roman" w:cs="Times New Roman"/>
                <w:lang w:val="sk-SK"/>
              </w:rPr>
            </w:pPr>
          </w:p>
        </w:tc>
        <w:tc>
          <w:tcPr>
            <w:tcW w:w="1680"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Šarišský</w:t>
            </w:r>
          </w:p>
        </w:tc>
        <w:tc>
          <w:tcPr>
            <w:tcW w:w="1380" w:type="dxa"/>
          </w:tcPr>
          <w:p w:rsidR="0083187B" w:rsidRPr="0083187B" w:rsidRDefault="0083187B" w:rsidP="0083187B">
            <w:pPr>
              <w:rPr>
                <w:rFonts w:ascii="Times New Roman" w:hAnsi="Times New Roman" w:cs="Times New Roman"/>
                <w:lang w:val="sk-SK"/>
              </w:rPr>
            </w:pPr>
            <w:proofErr w:type="spellStart"/>
            <w:r w:rsidRPr="0083187B">
              <w:rPr>
                <w:rFonts w:ascii="Times New Roman" w:hAnsi="Times New Roman" w:cs="Times New Roman"/>
                <w:lang w:val="sk-SK"/>
              </w:rPr>
              <w:t>Šar</w:t>
            </w:r>
            <w:proofErr w:type="spellEnd"/>
            <w:r w:rsidRPr="0083187B">
              <w:rPr>
                <w:rFonts w:ascii="Times New Roman" w:hAnsi="Times New Roman" w:cs="Times New Roman"/>
                <w:lang w:val="sk-SK"/>
              </w:rPr>
              <w:t>.</w:t>
            </w:r>
          </w:p>
        </w:tc>
        <w:tc>
          <w:tcPr>
            <w:tcW w:w="1440"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Š.</w:t>
            </w:r>
          </w:p>
        </w:tc>
      </w:tr>
      <w:tr w:rsidR="0083187B" w:rsidRPr="0083187B" w:rsidTr="0083187B">
        <w:trPr>
          <w:trHeight w:val="300"/>
          <w:jc w:val="center"/>
        </w:trPr>
        <w:tc>
          <w:tcPr>
            <w:tcW w:w="1376"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Hronský</w:t>
            </w:r>
          </w:p>
        </w:tc>
        <w:tc>
          <w:tcPr>
            <w:tcW w:w="1376"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Hron.</w:t>
            </w:r>
          </w:p>
        </w:tc>
        <w:tc>
          <w:tcPr>
            <w:tcW w:w="1376"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Hr.</w:t>
            </w:r>
          </w:p>
        </w:tc>
        <w:tc>
          <w:tcPr>
            <w:tcW w:w="345" w:type="dxa"/>
            <w:tcBorders>
              <w:top w:val="none" w:sz="4" w:space="0" w:color="000000" w:themeColor="text1"/>
              <w:bottom w:val="none" w:sz="4" w:space="0" w:color="000000" w:themeColor="text1"/>
            </w:tcBorders>
          </w:tcPr>
          <w:p w:rsidR="0083187B" w:rsidRPr="0083187B" w:rsidRDefault="0083187B" w:rsidP="0083187B">
            <w:pPr>
              <w:rPr>
                <w:rFonts w:ascii="Times New Roman" w:hAnsi="Times New Roman" w:cs="Times New Roman"/>
                <w:lang w:val="sk-SK"/>
              </w:rPr>
            </w:pPr>
          </w:p>
        </w:tc>
        <w:tc>
          <w:tcPr>
            <w:tcW w:w="1680"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Starý</w:t>
            </w:r>
          </w:p>
        </w:tc>
        <w:tc>
          <w:tcPr>
            <w:tcW w:w="1380"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St.</w:t>
            </w:r>
          </w:p>
        </w:tc>
        <w:tc>
          <w:tcPr>
            <w:tcW w:w="1440"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S.</w:t>
            </w:r>
          </w:p>
        </w:tc>
      </w:tr>
      <w:tr w:rsidR="0083187B" w:rsidRPr="0083187B" w:rsidTr="0083187B">
        <w:trPr>
          <w:trHeight w:val="300"/>
          <w:jc w:val="center"/>
        </w:trPr>
        <w:tc>
          <w:tcPr>
            <w:tcW w:w="1376"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Kysucký</w:t>
            </w:r>
          </w:p>
        </w:tc>
        <w:tc>
          <w:tcPr>
            <w:tcW w:w="1376" w:type="dxa"/>
          </w:tcPr>
          <w:p w:rsidR="0083187B" w:rsidRPr="0083187B" w:rsidRDefault="0083187B" w:rsidP="0083187B">
            <w:pPr>
              <w:rPr>
                <w:rFonts w:ascii="Times New Roman" w:hAnsi="Times New Roman" w:cs="Times New Roman"/>
                <w:lang w:val="sk-SK"/>
              </w:rPr>
            </w:pPr>
            <w:proofErr w:type="spellStart"/>
            <w:r w:rsidRPr="0083187B">
              <w:rPr>
                <w:rFonts w:ascii="Times New Roman" w:hAnsi="Times New Roman" w:cs="Times New Roman"/>
                <w:lang w:val="sk-SK"/>
              </w:rPr>
              <w:t>Kys</w:t>
            </w:r>
            <w:proofErr w:type="spellEnd"/>
            <w:r w:rsidRPr="0083187B">
              <w:rPr>
                <w:rFonts w:ascii="Times New Roman" w:hAnsi="Times New Roman" w:cs="Times New Roman"/>
                <w:lang w:val="sk-SK"/>
              </w:rPr>
              <w:t>.</w:t>
            </w:r>
          </w:p>
        </w:tc>
        <w:tc>
          <w:tcPr>
            <w:tcW w:w="1376"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K.</w:t>
            </w:r>
          </w:p>
        </w:tc>
        <w:tc>
          <w:tcPr>
            <w:tcW w:w="345" w:type="dxa"/>
            <w:tcBorders>
              <w:top w:val="none" w:sz="4" w:space="0" w:color="000000" w:themeColor="text1"/>
              <w:bottom w:val="none" w:sz="4" w:space="0" w:color="000000" w:themeColor="text1"/>
            </w:tcBorders>
          </w:tcPr>
          <w:p w:rsidR="0083187B" w:rsidRPr="0083187B" w:rsidRDefault="0083187B" w:rsidP="0083187B">
            <w:pPr>
              <w:rPr>
                <w:rFonts w:ascii="Times New Roman" w:hAnsi="Times New Roman" w:cs="Times New Roman"/>
                <w:lang w:val="sk-SK"/>
              </w:rPr>
            </w:pPr>
          </w:p>
        </w:tc>
        <w:tc>
          <w:tcPr>
            <w:tcW w:w="1680"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Svätý</w:t>
            </w:r>
          </w:p>
        </w:tc>
        <w:tc>
          <w:tcPr>
            <w:tcW w:w="1380"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Sv.</w:t>
            </w:r>
          </w:p>
        </w:tc>
        <w:tc>
          <w:tcPr>
            <w:tcW w:w="1440"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w:t>
            </w:r>
          </w:p>
        </w:tc>
      </w:tr>
      <w:tr w:rsidR="0083187B" w:rsidRPr="0083187B" w:rsidTr="0083187B">
        <w:trPr>
          <w:trHeight w:val="300"/>
          <w:jc w:val="center"/>
        </w:trPr>
        <w:tc>
          <w:tcPr>
            <w:tcW w:w="1376"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Liptovský</w:t>
            </w:r>
          </w:p>
        </w:tc>
        <w:tc>
          <w:tcPr>
            <w:tcW w:w="1376" w:type="dxa"/>
          </w:tcPr>
          <w:p w:rsidR="0083187B" w:rsidRPr="0083187B" w:rsidRDefault="0083187B" w:rsidP="0083187B">
            <w:pPr>
              <w:rPr>
                <w:rFonts w:ascii="Times New Roman" w:hAnsi="Times New Roman" w:cs="Times New Roman"/>
                <w:lang w:val="sk-SK"/>
              </w:rPr>
            </w:pPr>
            <w:proofErr w:type="spellStart"/>
            <w:r w:rsidRPr="0083187B">
              <w:rPr>
                <w:rFonts w:ascii="Times New Roman" w:hAnsi="Times New Roman" w:cs="Times New Roman"/>
                <w:lang w:val="sk-SK"/>
              </w:rPr>
              <w:t>Lipt</w:t>
            </w:r>
            <w:proofErr w:type="spellEnd"/>
            <w:r w:rsidRPr="0083187B">
              <w:rPr>
                <w:rFonts w:ascii="Times New Roman" w:hAnsi="Times New Roman" w:cs="Times New Roman"/>
                <w:lang w:val="sk-SK"/>
              </w:rPr>
              <w:t>.</w:t>
            </w:r>
          </w:p>
        </w:tc>
        <w:tc>
          <w:tcPr>
            <w:tcW w:w="1376"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L.</w:t>
            </w:r>
          </w:p>
        </w:tc>
        <w:tc>
          <w:tcPr>
            <w:tcW w:w="345" w:type="dxa"/>
            <w:tcBorders>
              <w:top w:val="none" w:sz="4" w:space="0" w:color="000000" w:themeColor="text1"/>
              <w:bottom w:val="none" w:sz="4" w:space="0" w:color="000000" w:themeColor="text1"/>
            </w:tcBorders>
          </w:tcPr>
          <w:p w:rsidR="0083187B" w:rsidRPr="0083187B" w:rsidRDefault="0083187B" w:rsidP="0083187B">
            <w:pPr>
              <w:rPr>
                <w:rFonts w:ascii="Times New Roman" w:hAnsi="Times New Roman" w:cs="Times New Roman"/>
                <w:lang w:val="sk-SK"/>
              </w:rPr>
            </w:pPr>
          </w:p>
        </w:tc>
        <w:tc>
          <w:tcPr>
            <w:tcW w:w="1680"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Tekovský</w:t>
            </w:r>
          </w:p>
        </w:tc>
        <w:tc>
          <w:tcPr>
            <w:tcW w:w="1380" w:type="dxa"/>
          </w:tcPr>
          <w:p w:rsidR="0083187B" w:rsidRPr="0083187B" w:rsidRDefault="0083187B" w:rsidP="0083187B">
            <w:pPr>
              <w:rPr>
                <w:rFonts w:ascii="Times New Roman" w:hAnsi="Times New Roman" w:cs="Times New Roman"/>
                <w:lang w:val="sk-SK"/>
              </w:rPr>
            </w:pPr>
            <w:proofErr w:type="spellStart"/>
            <w:r w:rsidRPr="0083187B">
              <w:rPr>
                <w:rFonts w:ascii="Times New Roman" w:hAnsi="Times New Roman" w:cs="Times New Roman"/>
                <w:lang w:val="sk-SK"/>
              </w:rPr>
              <w:t>Tek</w:t>
            </w:r>
            <w:proofErr w:type="spellEnd"/>
            <w:r w:rsidRPr="0083187B">
              <w:rPr>
                <w:rFonts w:ascii="Times New Roman" w:hAnsi="Times New Roman" w:cs="Times New Roman"/>
                <w:lang w:val="sk-SK"/>
              </w:rPr>
              <w:t>.</w:t>
            </w:r>
          </w:p>
        </w:tc>
        <w:tc>
          <w:tcPr>
            <w:tcW w:w="1440"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T.</w:t>
            </w:r>
          </w:p>
        </w:tc>
      </w:tr>
      <w:tr w:rsidR="0083187B" w:rsidRPr="0083187B" w:rsidTr="0083187B">
        <w:trPr>
          <w:trHeight w:val="300"/>
          <w:jc w:val="center"/>
        </w:trPr>
        <w:tc>
          <w:tcPr>
            <w:tcW w:w="1376"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Malý</w:t>
            </w:r>
          </w:p>
        </w:tc>
        <w:tc>
          <w:tcPr>
            <w:tcW w:w="1376"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M.</w:t>
            </w:r>
          </w:p>
        </w:tc>
        <w:tc>
          <w:tcPr>
            <w:tcW w:w="1376"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w:t>
            </w:r>
          </w:p>
        </w:tc>
        <w:tc>
          <w:tcPr>
            <w:tcW w:w="345" w:type="dxa"/>
            <w:tcBorders>
              <w:top w:val="none" w:sz="4" w:space="0" w:color="000000" w:themeColor="text1"/>
              <w:bottom w:val="none" w:sz="4" w:space="0" w:color="000000" w:themeColor="text1"/>
            </w:tcBorders>
          </w:tcPr>
          <w:p w:rsidR="0083187B" w:rsidRPr="0083187B" w:rsidRDefault="0083187B" w:rsidP="0083187B">
            <w:pPr>
              <w:rPr>
                <w:rFonts w:ascii="Times New Roman" w:hAnsi="Times New Roman" w:cs="Times New Roman"/>
                <w:lang w:val="sk-SK"/>
              </w:rPr>
            </w:pPr>
          </w:p>
        </w:tc>
        <w:tc>
          <w:tcPr>
            <w:tcW w:w="1680"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Turčiansky</w:t>
            </w:r>
          </w:p>
        </w:tc>
        <w:tc>
          <w:tcPr>
            <w:tcW w:w="1380" w:type="dxa"/>
          </w:tcPr>
          <w:p w:rsidR="0083187B" w:rsidRPr="0083187B" w:rsidRDefault="0083187B" w:rsidP="0083187B">
            <w:pPr>
              <w:rPr>
                <w:rFonts w:ascii="Times New Roman" w:hAnsi="Times New Roman" w:cs="Times New Roman"/>
                <w:lang w:val="sk-SK"/>
              </w:rPr>
            </w:pPr>
            <w:proofErr w:type="spellStart"/>
            <w:r w:rsidRPr="0083187B">
              <w:rPr>
                <w:rFonts w:ascii="Times New Roman" w:hAnsi="Times New Roman" w:cs="Times New Roman"/>
                <w:lang w:val="sk-SK"/>
              </w:rPr>
              <w:t>Turč</w:t>
            </w:r>
            <w:proofErr w:type="spellEnd"/>
            <w:r w:rsidRPr="0083187B">
              <w:rPr>
                <w:rFonts w:ascii="Times New Roman" w:hAnsi="Times New Roman" w:cs="Times New Roman"/>
                <w:lang w:val="sk-SK"/>
              </w:rPr>
              <w:t>.</w:t>
            </w:r>
          </w:p>
        </w:tc>
        <w:tc>
          <w:tcPr>
            <w:tcW w:w="1440"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T.</w:t>
            </w:r>
          </w:p>
        </w:tc>
      </w:tr>
      <w:tr w:rsidR="0083187B" w:rsidRPr="0083187B" w:rsidTr="0083187B">
        <w:trPr>
          <w:trHeight w:val="300"/>
          <w:jc w:val="center"/>
        </w:trPr>
        <w:tc>
          <w:tcPr>
            <w:tcW w:w="1376"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Nitriansky</w:t>
            </w:r>
          </w:p>
        </w:tc>
        <w:tc>
          <w:tcPr>
            <w:tcW w:w="1376" w:type="dxa"/>
          </w:tcPr>
          <w:p w:rsidR="0083187B" w:rsidRPr="0083187B" w:rsidRDefault="0083187B" w:rsidP="0083187B">
            <w:pPr>
              <w:rPr>
                <w:rFonts w:ascii="Times New Roman" w:hAnsi="Times New Roman" w:cs="Times New Roman"/>
                <w:lang w:val="sk-SK"/>
              </w:rPr>
            </w:pPr>
            <w:proofErr w:type="spellStart"/>
            <w:r w:rsidRPr="0083187B">
              <w:rPr>
                <w:rFonts w:ascii="Times New Roman" w:hAnsi="Times New Roman" w:cs="Times New Roman"/>
                <w:lang w:val="sk-SK"/>
              </w:rPr>
              <w:t>Nitr</w:t>
            </w:r>
            <w:proofErr w:type="spellEnd"/>
            <w:r w:rsidRPr="0083187B">
              <w:rPr>
                <w:rFonts w:ascii="Times New Roman" w:hAnsi="Times New Roman" w:cs="Times New Roman"/>
                <w:lang w:val="sk-SK"/>
              </w:rPr>
              <w:t>.</w:t>
            </w:r>
          </w:p>
        </w:tc>
        <w:tc>
          <w:tcPr>
            <w:tcW w:w="1376"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N.</w:t>
            </w:r>
          </w:p>
        </w:tc>
        <w:tc>
          <w:tcPr>
            <w:tcW w:w="345" w:type="dxa"/>
            <w:tcBorders>
              <w:top w:val="none" w:sz="4" w:space="0" w:color="000000" w:themeColor="text1"/>
              <w:bottom w:val="none" w:sz="4" w:space="0" w:color="000000" w:themeColor="text1"/>
            </w:tcBorders>
          </w:tcPr>
          <w:p w:rsidR="0083187B" w:rsidRPr="0083187B" w:rsidRDefault="0083187B" w:rsidP="0083187B">
            <w:pPr>
              <w:rPr>
                <w:rFonts w:ascii="Times New Roman" w:hAnsi="Times New Roman" w:cs="Times New Roman"/>
                <w:lang w:val="sk-SK"/>
              </w:rPr>
            </w:pPr>
          </w:p>
        </w:tc>
        <w:tc>
          <w:tcPr>
            <w:tcW w:w="1680"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Veľký</w:t>
            </w:r>
          </w:p>
        </w:tc>
        <w:tc>
          <w:tcPr>
            <w:tcW w:w="1380"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Veľ.</w:t>
            </w:r>
          </w:p>
        </w:tc>
        <w:tc>
          <w:tcPr>
            <w:tcW w:w="1440"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V.</w:t>
            </w:r>
          </w:p>
        </w:tc>
      </w:tr>
      <w:tr w:rsidR="0083187B" w:rsidRPr="0083187B" w:rsidTr="0083187B">
        <w:trPr>
          <w:trHeight w:val="300"/>
          <w:jc w:val="center"/>
        </w:trPr>
        <w:tc>
          <w:tcPr>
            <w:tcW w:w="1376"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Nižný</w:t>
            </w:r>
          </w:p>
        </w:tc>
        <w:tc>
          <w:tcPr>
            <w:tcW w:w="1376" w:type="dxa"/>
          </w:tcPr>
          <w:p w:rsidR="0083187B" w:rsidRPr="0083187B" w:rsidRDefault="0083187B" w:rsidP="0083187B">
            <w:pPr>
              <w:rPr>
                <w:rFonts w:ascii="Times New Roman" w:hAnsi="Times New Roman" w:cs="Times New Roman"/>
                <w:lang w:val="sk-SK"/>
              </w:rPr>
            </w:pPr>
            <w:proofErr w:type="spellStart"/>
            <w:r w:rsidRPr="0083187B">
              <w:rPr>
                <w:rFonts w:ascii="Times New Roman" w:hAnsi="Times New Roman" w:cs="Times New Roman"/>
                <w:lang w:val="sk-SK"/>
              </w:rPr>
              <w:t>Niž</w:t>
            </w:r>
            <w:proofErr w:type="spellEnd"/>
            <w:r w:rsidRPr="0083187B">
              <w:rPr>
                <w:rFonts w:ascii="Times New Roman" w:hAnsi="Times New Roman" w:cs="Times New Roman"/>
                <w:lang w:val="sk-SK"/>
              </w:rPr>
              <w:t>.</w:t>
            </w:r>
          </w:p>
        </w:tc>
        <w:tc>
          <w:tcPr>
            <w:tcW w:w="1376"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N.</w:t>
            </w:r>
          </w:p>
        </w:tc>
        <w:tc>
          <w:tcPr>
            <w:tcW w:w="345" w:type="dxa"/>
            <w:tcBorders>
              <w:top w:val="none" w:sz="4" w:space="0" w:color="000000" w:themeColor="text1"/>
              <w:bottom w:val="none" w:sz="4" w:space="0" w:color="000000" w:themeColor="text1"/>
            </w:tcBorders>
          </w:tcPr>
          <w:p w:rsidR="0083187B" w:rsidRPr="0083187B" w:rsidRDefault="0083187B" w:rsidP="0083187B">
            <w:pPr>
              <w:rPr>
                <w:rFonts w:ascii="Times New Roman" w:hAnsi="Times New Roman" w:cs="Times New Roman"/>
                <w:lang w:val="sk-SK"/>
              </w:rPr>
            </w:pPr>
          </w:p>
        </w:tc>
        <w:tc>
          <w:tcPr>
            <w:tcW w:w="1680"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Vyšný</w:t>
            </w:r>
          </w:p>
        </w:tc>
        <w:tc>
          <w:tcPr>
            <w:tcW w:w="1380" w:type="dxa"/>
          </w:tcPr>
          <w:p w:rsidR="0083187B" w:rsidRPr="0083187B" w:rsidRDefault="0083187B" w:rsidP="0083187B">
            <w:pPr>
              <w:rPr>
                <w:rFonts w:ascii="Times New Roman" w:hAnsi="Times New Roman" w:cs="Times New Roman"/>
                <w:lang w:val="sk-SK"/>
              </w:rPr>
            </w:pPr>
            <w:proofErr w:type="spellStart"/>
            <w:r w:rsidRPr="0083187B">
              <w:rPr>
                <w:rFonts w:ascii="Times New Roman" w:hAnsi="Times New Roman" w:cs="Times New Roman"/>
                <w:lang w:val="sk-SK"/>
              </w:rPr>
              <w:t>Vyš</w:t>
            </w:r>
            <w:proofErr w:type="spellEnd"/>
            <w:r w:rsidRPr="0083187B">
              <w:rPr>
                <w:rFonts w:ascii="Times New Roman" w:hAnsi="Times New Roman" w:cs="Times New Roman"/>
                <w:lang w:val="sk-SK"/>
              </w:rPr>
              <w:t>.</w:t>
            </w:r>
          </w:p>
        </w:tc>
        <w:tc>
          <w:tcPr>
            <w:tcW w:w="1440"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V.</w:t>
            </w:r>
          </w:p>
        </w:tc>
      </w:tr>
      <w:tr w:rsidR="0083187B" w:rsidRPr="0083187B" w:rsidTr="0083187B">
        <w:trPr>
          <w:trHeight w:val="300"/>
          <w:jc w:val="center"/>
        </w:trPr>
        <w:tc>
          <w:tcPr>
            <w:tcW w:w="1376"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Nový</w:t>
            </w:r>
          </w:p>
        </w:tc>
        <w:tc>
          <w:tcPr>
            <w:tcW w:w="1376"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N.</w:t>
            </w:r>
          </w:p>
        </w:tc>
        <w:tc>
          <w:tcPr>
            <w:tcW w:w="1376"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w:t>
            </w:r>
          </w:p>
        </w:tc>
        <w:tc>
          <w:tcPr>
            <w:tcW w:w="345" w:type="dxa"/>
            <w:tcBorders>
              <w:top w:val="none" w:sz="4" w:space="0" w:color="000000" w:themeColor="text1"/>
              <w:bottom w:val="none" w:sz="4" w:space="0" w:color="000000" w:themeColor="text1"/>
            </w:tcBorders>
          </w:tcPr>
          <w:p w:rsidR="0083187B" w:rsidRPr="0083187B" w:rsidRDefault="0083187B" w:rsidP="0083187B">
            <w:pPr>
              <w:rPr>
                <w:rFonts w:ascii="Times New Roman" w:hAnsi="Times New Roman" w:cs="Times New Roman"/>
                <w:lang w:val="sk-SK"/>
              </w:rPr>
            </w:pPr>
          </w:p>
        </w:tc>
        <w:tc>
          <w:tcPr>
            <w:tcW w:w="1680"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Záhorský</w:t>
            </w:r>
          </w:p>
        </w:tc>
        <w:tc>
          <w:tcPr>
            <w:tcW w:w="1380"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Záh.</w:t>
            </w:r>
          </w:p>
        </w:tc>
        <w:tc>
          <w:tcPr>
            <w:tcW w:w="1440"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Z.</w:t>
            </w:r>
          </w:p>
        </w:tc>
      </w:tr>
      <w:tr w:rsidR="0083187B" w:rsidRPr="0083187B" w:rsidTr="0083187B">
        <w:trPr>
          <w:trHeight w:val="300"/>
          <w:jc w:val="center"/>
        </w:trPr>
        <w:tc>
          <w:tcPr>
            <w:tcW w:w="1376"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Oravský</w:t>
            </w:r>
          </w:p>
        </w:tc>
        <w:tc>
          <w:tcPr>
            <w:tcW w:w="1376" w:type="dxa"/>
          </w:tcPr>
          <w:p w:rsidR="0083187B" w:rsidRPr="0083187B" w:rsidRDefault="0083187B" w:rsidP="0083187B">
            <w:pPr>
              <w:rPr>
                <w:rFonts w:ascii="Times New Roman" w:hAnsi="Times New Roman" w:cs="Times New Roman"/>
                <w:lang w:val="sk-SK"/>
              </w:rPr>
            </w:pPr>
            <w:proofErr w:type="spellStart"/>
            <w:r w:rsidRPr="0083187B">
              <w:rPr>
                <w:rFonts w:ascii="Times New Roman" w:hAnsi="Times New Roman" w:cs="Times New Roman"/>
                <w:lang w:val="sk-SK"/>
              </w:rPr>
              <w:t>Orav</w:t>
            </w:r>
            <w:proofErr w:type="spellEnd"/>
            <w:r w:rsidRPr="0083187B">
              <w:rPr>
                <w:rFonts w:ascii="Times New Roman" w:hAnsi="Times New Roman" w:cs="Times New Roman"/>
                <w:lang w:val="sk-SK"/>
              </w:rPr>
              <w:t>.</w:t>
            </w:r>
          </w:p>
        </w:tc>
        <w:tc>
          <w:tcPr>
            <w:tcW w:w="1376"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Or.</w:t>
            </w:r>
          </w:p>
        </w:tc>
        <w:tc>
          <w:tcPr>
            <w:tcW w:w="345" w:type="dxa"/>
            <w:tcBorders>
              <w:top w:val="none" w:sz="4" w:space="0" w:color="000000" w:themeColor="text1"/>
              <w:bottom w:val="none" w:sz="4" w:space="0" w:color="000000" w:themeColor="text1"/>
            </w:tcBorders>
          </w:tcPr>
          <w:p w:rsidR="0083187B" w:rsidRPr="0083187B" w:rsidRDefault="0083187B" w:rsidP="0083187B">
            <w:pPr>
              <w:rPr>
                <w:rFonts w:ascii="Times New Roman" w:hAnsi="Times New Roman" w:cs="Times New Roman"/>
                <w:lang w:val="sk-SK"/>
              </w:rPr>
            </w:pPr>
          </w:p>
        </w:tc>
        <w:tc>
          <w:tcPr>
            <w:tcW w:w="1680"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Zemplínsky</w:t>
            </w:r>
          </w:p>
        </w:tc>
        <w:tc>
          <w:tcPr>
            <w:tcW w:w="1380" w:type="dxa"/>
          </w:tcPr>
          <w:p w:rsidR="0083187B" w:rsidRPr="0083187B" w:rsidRDefault="0083187B" w:rsidP="0083187B">
            <w:pPr>
              <w:rPr>
                <w:rFonts w:ascii="Times New Roman" w:hAnsi="Times New Roman" w:cs="Times New Roman"/>
                <w:lang w:val="sk-SK"/>
              </w:rPr>
            </w:pPr>
            <w:proofErr w:type="spellStart"/>
            <w:r w:rsidRPr="0083187B">
              <w:rPr>
                <w:rFonts w:ascii="Times New Roman" w:hAnsi="Times New Roman" w:cs="Times New Roman"/>
                <w:lang w:val="sk-SK"/>
              </w:rPr>
              <w:t>Zemp</w:t>
            </w:r>
            <w:proofErr w:type="spellEnd"/>
            <w:r w:rsidRPr="0083187B">
              <w:rPr>
                <w:rFonts w:ascii="Times New Roman" w:hAnsi="Times New Roman" w:cs="Times New Roman"/>
                <w:lang w:val="sk-SK"/>
              </w:rPr>
              <w:t>.</w:t>
            </w:r>
          </w:p>
        </w:tc>
        <w:tc>
          <w:tcPr>
            <w:tcW w:w="1440" w:type="dxa"/>
          </w:tcPr>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Z.</w:t>
            </w:r>
          </w:p>
        </w:tc>
      </w:tr>
    </w:tbl>
    <w:p w:rsidR="0083187B" w:rsidRPr="0083187B" w:rsidRDefault="0083187B" w:rsidP="0083187B">
      <w:pPr>
        <w:ind w:left="7078" w:firstLine="1"/>
        <w:jc w:val="right"/>
        <w:rPr>
          <w:rFonts w:ascii="Times New Roman" w:hAnsi="Times New Roman" w:cs="Times New Roman"/>
          <w:b/>
          <w:bCs/>
          <w:lang w:val="sk-SK"/>
        </w:rPr>
      </w:pPr>
      <w:r w:rsidRPr="0083187B">
        <w:rPr>
          <w:rFonts w:ascii="Times New Roman" w:hAnsi="Times New Roman" w:cs="Times New Roman"/>
          <w:b/>
          <w:bCs/>
          <w:lang w:val="sk-SK"/>
        </w:rPr>
        <w:lastRenderedPageBreak/>
        <w:t>Príloha č. 4</w:t>
      </w:r>
    </w:p>
    <w:p w:rsidR="0083187B" w:rsidRPr="0083187B" w:rsidRDefault="0083187B" w:rsidP="0083187B">
      <w:pPr>
        <w:spacing w:after="240"/>
        <w:ind w:left="7079" w:firstLine="1"/>
        <w:jc w:val="right"/>
        <w:rPr>
          <w:rFonts w:ascii="Times New Roman" w:hAnsi="Times New Roman" w:cs="Times New Roman"/>
          <w:b/>
          <w:bCs/>
          <w:lang w:val="sk-SK"/>
        </w:rPr>
      </w:pPr>
      <w:r w:rsidRPr="0083187B">
        <w:rPr>
          <w:rFonts w:ascii="Times New Roman" w:hAnsi="Times New Roman" w:cs="Times New Roman"/>
          <w:b/>
          <w:bCs/>
          <w:lang w:val="sk-SK"/>
        </w:rPr>
        <w:t>k vyhláške č. 269/2024 Z. z.</w:t>
      </w:r>
    </w:p>
    <w:p w:rsidR="0083187B" w:rsidRPr="0083187B" w:rsidRDefault="0083187B" w:rsidP="0083187B">
      <w:pPr>
        <w:jc w:val="center"/>
        <w:rPr>
          <w:rFonts w:ascii="Times New Roman" w:hAnsi="Times New Roman" w:cs="Times New Roman"/>
          <w:b/>
          <w:bCs/>
          <w:lang w:val="sk-SK"/>
        </w:rPr>
      </w:pPr>
      <w:r w:rsidRPr="0083187B">
        <w:rPr>
          <w:rFonts w:ascii="Times New Roman" w:hAnsi="Times New Roman" w:cs="Times New Roman"/>
          <w:b/>
          <w:bCs/>
          <w:lang w:val="sk-SK"/>
        </w:rPr>
        <w:t>Štandardizované časové intervaly medzi spojmi v vo verejnej osobnej doprave</w:t>
      </w:r>
    </w:p>
    <w:p w:rsidR="0083187B" w:rsidRPr="0083187B" w:rsidRDefault="0083187B" w:rsidP="0083187B">
      <w:pPr>
        <w:rPr>
          <w:rFonts w:ascii="Times New Roman" w:hAnsi="Times New Roman" w:cs="Times New Roman"/>
          <w:lang w:val="sk-SK"/>
        </w:rPr>
      </w:pPr>
      <w:r w:rsidRPr="0083187B">
        <w:rPr>
          <w:rFonts w:ascii="Times New Roman" w:hAnsi="Times New Roman" w:cs="Times New Roman"/>
          <w:lang w:val="sk-SK"/>
        </w:rPr>
        <w:t xml:space="preserve"> </w:t>
      </w:r>
    </w:p>
    <w:p w:rsidR="00651DEE" w:rsidRPr="00E7002F" w:rsidRDefault="00651DEE" w:rsidP="00651DEE">
      <w:pPr>
        <w:widowControl w:val="0"/>
        <w:jc w:val="both"/>
        <w:rPr>
          <w:rFonts w:ascii="Times New Roman" w:hAnsi="Times New Roman" w:cs="Times New Roman"/>
          <w:b/>
          <w:bCs/>
          <w:color w:val="FF0000"/>
        </w:rPr>
      </w:pPr>
      <w:proofErr w:type="spellStart"/>
      <w:r w:rsidRPr="00E7002F">
        <w:rPr>
          <w:rFonts w:ascii="Times New Roman" w:hAnsi="Times New Roman" w:cs="Times New Roman"/>
          <w:b/>
          <w:bCs/>
          <w:color w:val="FF0000"/>
        </w:rPr>
        <w:t>Tabuľka</w:t>
      </w:r>
      <w:proofErr w:type="spellEnd"/>
      <w:r w:rsidRPr="00E7002F">
        <w:rPr>
          <w:rFonts w:ascii="Times New Roman" w:hAnsi="Times New Roman" w:cs="Times New Roman"/>
          <w:b/>
          <w:bCs/>
          <w:color w:val="FF0000"/>
        </w:rPr>
        <w:t xml:space="preserve"> č. 1:</w:t>
      </w:r>
    </w:p>
    <w:p w:rsidR="00651DEE" w:rsidRPr="00E7002F" w:rsidDel="00215C02" w:rsidRDefault="00651DEE" w:rsidP="00651DEE">
      <w:pPr>
        <w:widowControl w:val="0"/>
        <w:jc w:val="both"/>
        <w:rPr>
          <w:rFonts w:ascii="Times New Roman" w:hAnsi="Times New Roman" w:cs="Times New Roman"/>
          <w:b/>
          <w:bCs/>
          <w:color w:val="FF0000"/>
        </w:rPr>
      </w:pPr>
      <w:proofErr w:type="spellStart"/>
      <w:r w:rsidRPr="00E7002F">
        <w:rPr>
          <w:rFonts w:ascii="Times New Roman" w:hAnsi="Times New Roman" w:cs="Times New Roman"/>
          <w:b/>
          <w:bCs/>
          <w:color w:val="FF0000"/>
        </w:rPr>
        <w:t>Štandardizované</w:t>
      </w:r>
      <w:proofErr w:type="spellEnd"/>
      <w:r w:rsidRPr="00E7002F">
        <w:rPr>
          <w:rFonts w:ascii="Times New Roman" w:hAnsi="Times New Roman" w:cs="Times New Roman"/>
          <w:b/>
          <w:bCs/>
          <w:color w:val="FF0000"/>
        </w:rPr>
        <w:t xml:space="preserve"> </w:t>
      </w:r>
      <w:proofErr w:type="spellStart"/>
      <w:r w:rsidRPr="00E7002F">
        <w:rPr>
          <w:rFonts w:ascii="Times New Roman" w:hAnsi="Times New Roman" w:cs="Times New Roman"/>
          <w:b/>
          <w:bCs/>
          <w:color w:val="FF0000"/>
        </w:rPr>
        <w:t>časové</w:t>
      </w:r>
      <w:proofErr w:type="spellEnd"/>
      <w:r w:rsidRPr="00E7002F">
        <w:rPr>
          <w:rFonts w:ascii="Times New Roman" w:hAnsi="Times New Roman" w:cs="Times New Roman"/>
          <w:b/>
          <w:bCs/>
          <w:color w:val="FF0000"/>
        </w:rPr>
        <w:t xml:space="preserve"> </w:t>
      </w:r>
      <w:proofErr w:type="spellStart"/>
      <w:r w:rsidRPr="00E7002F">
        <w:rPr>
          <w:rFonts w:ascii="Times New Roman" w:hAnsi="Times New Roman" w:cs="Times New Roman"/>
          <w:b/>
          <w:bCs/>
          <w:color w:val="FF0000"/>
        </w:rPr>
        <w:t>intervaly</w:t>
      </w:r>
      <w:proofErr w:type="spellEnd"/>
      <w:r w:rsidRPr="00E7002F">
        <w:rPr>
          <w:rFonts w:ascii="Times New Roman" w:hAnsi="Times New Roman" w:cs="Times New Roman"/>
          <w:b/>
          <w:bCs/>
          <w:color w:val="FF0000"/>
        </w:rPr>
        <w:t xml:space="preserve"> </w:t>
      </w:r>
      <w:proofErr w:type="spellStart"/>
      <w:r w:rsidRPr="00E7002F">
        <w:rPr>
          <w:rFonts w:ascii="Times New Roman" w:hAnsi="Times New Roman" w:cs="Times New Roman"/>
          <w:b/>
          <w:bCs/>
          <w:color w:val="FF0000"/>
        </w:rPr>
        <w:t>medzi</w:t>
      </w:r>
      <w:proofErr w:type="spellEnd"/>
      <w:r w:rsidRPr="00E7002F">
        <w:rPr>
          <w:rFonts w:ascii="Times New Roman" w:hAnsi="Times New Roman" w:cs="Times New Roman"/>
          <w:b/>
          <w:bCs/>
          <w:color w:val="FF0000"/>
        </w:rPr>
        <w:t xml:space="preserve"> </w:t>
      </w:r>
      <w:proofErr w:type="spellStart"/>
      <w:r w:rsidRPr="00E7002F">
        <w:rPr>
          <w:rFonts w:ascii="Times New Roman" w:hAnsi="Times New Roman" w:cs="Times New Roman"/>
          <w:b/>
          <w:bCs/>
          <w:color w:val="FF0000"/>
        </w:rPr>
        <w:t>spojmi</w:t>
      </w:r>
      <w:proofErr w:type="spellEnd"/>
      <w:r w:rsidRPr="00E7002F">
        <w:rPr>
          <w:rFonts w:ascii="Times New Roman" w:hAnsi="Times New Roman" w:cs="Times New Roman"/>
          <w:b/>
          <w:bCs/>
          <w:color w:val="FF0000"/>
        </w:rPr>
        <w:t xml:space="preserve"> v </w:t>
      </w:r>
      <w:proofErr w:type="spellStart"/>
      <w:r w:rsidRPr="00E7002F">
        <w:rPr>
          <w:rFonts w:ascii="Times New Roman" w:hAnsi="Times New Roman" w:cs="Times New Roman"/>
          <w:b/>
          <w:bCs/>
          <w:color w:val="FF0000"/>
        </w:rPr>
        <w:t>diaľkovej</w:t>
      </w:r>
      <w:proofErr w:type="spellEnd"/>
      <w:r w:rsidRPr="00E7002F">
        <w:rPr>
          <w:rFonts w:ascii="Times New Roman" w:hAnsi="Times New Roman" w:cs="Times New Roman"/>
          <w:b/>
          <w:bCs/>
          <w:color w:val="FF0000"/>
        </w:rPr>
        <w:t xml:space="preserve"> </w:t>
      </w:r>
      <w:proofErr w:type="spellStart"/>
      <w:r w:rsidRPr="00E7002F">
        <w:rPr>
          <w:rFonts w:ascii="Times New Roman" w:hAnsi="Times New Roman" w:cs="Times New Roman"/>
          <w:b/>
          <w:bCs/>
          <w:color w:val="FF0000"/>
        </w:rPr>
        <w:t>železničnej</w:t>
      </w:r>
      <w:proofErr w:type="spellEnd"/>
      <w:r w:rsidRPr="00E7002F">
        <w:rPr>
          <w:rFonts w:ascii="Times New Roman" w:hAnsi="Times New Roman" w:cs="Times New Roman"/>
          <w:b/>
          <w:bCs/>
          <w:color w:val="FF0000"/>
        </w:rPr>
        <w:t xml:space="preserve"> </w:t>
      </w:r>
      <w:proofErr w:type="spellStart"/>
      <w:r w:rsidRPr="00E7002F">
        <w:rPr>
          <w:rFonts w:ascii="Times New Roman" w:hAnsi="Times New Roman" w:cs="Times New Roman"/>
          <w:b/>
          <w:bCs/>
          <w:color w:val="FF0000"/>
        </w:rPr>
        <w:t>doprave</w:t>
      </w:r>
      <w:proofErr w:type="spellEnd"/>
    </w:p>
    <w:tbl>
      <w:tblPr>
        <w:tblStyle w:val="Mriekatabuky"/>
        <w:tblW w:w="9067"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ayout w:type="fixed"/>
        <w:tblLook w:val="04A0" w:firstRow="1" w:lastRow="0" w:firstColumn="1" w:lastColumn="0" w:noHBand="0" w:noVBand="1"/>
      </w:tblPr>
      <w:tblGrid>
        <w:gridCol w:w="1124"/>
        <w:gridCol w:w="3261"/>
        <w:gridCol w:w="2126"/>
        <w:gridCol w:w="2556"/>
      </w:tblGrid>
      <w:tr w:rsidR="00E7002F" w:rsidRPr="00E7002F" w:rsidDel="00215C02" w:rsidTr="00C5344E">
        <w:trPr>
          <w:trHeight w:val="300"/>
        </w:trPr>
        <w:tc>
          <w:tcPr>
            <w:tcW w:w="1124" w:type="dxa"/>
            <w:tcBorders>
              <w:bottom w:val="single" w:sz="4" w:space="0" w:color="auto"/>
              <w:right w:val="single" w:sz="4" w:space="0" w:color="FFFFFF" w:themeColor="background1"/>
            </w:tcBorders>
            <w:shd w:val="clear" w:color="auto" w:fill="auto"/>
          </w:tcPr>
          <w:p w:rsidR="00651DEE" w:rsidRPr="00E7002F" w:rsidDel="00215C02" w:rsidRDefault="00651DEE" w:rsidP="00C5344E">
            <w:pPr>
              <w:jc w:val="center"/>
              <w:rPr>
                <w:rFonts w:ascii="Times New Roman" w:hAnsi="Times New Roman" w:cs="Times New Roman"/>
                <w:b/>
                <w:bCs/>
                <w:color w:val="FF0000"/>
              </w:rPr>
            </w:pPr>
            <w:proofErr w:type="spellStart"/>
            <w:r w:rsidRPr="00E7002F">
              <w:rPr>
                <w:rFonts w:ascii="Times New Roman" w:hAnsi="Times New Roman" w:cs="Times New Roman"/>
                <w:b/>
                <w:bCs/>
                <w:color w:val="FF0000"/>
              </w:rPr>
              <w:t>Pásmo</w:t>
            </w:r>
            <w:proofErr w:type="spellEnd"/>
          </w:p>
        </w:tc>
        <w:tc>
          <w:tcPr>
            <w:tcW w:w="3261" w:type="dxa"/>
            <w:tcBorders>
              <w:left w:val="single" w:sz="4" w:space="0" w:color="FFFFFF" w:themeColor="background1"/>
              <w:bottom w:val="single" w:sz="4" w:space="0" w:color="auto"/>
              <w:right w:val="single" w:sz="4" w:space="0" w:color="FFFFFF" w:themeColor="background1"/>
            </w:tcBorders>
            <w:shd w:val="clear" w:color="auto" w:fill="auto"/>
            <w:tcMar>
              <w:left w:w="108" w:type="dxa"/>
              <w:right w:w="108" w:type="dxa"/>
            </w:tcMar>
          </w:tcPr>
          <w:p w:rsidR="00651DEE" w:rsidRPr="00E7002F" w:rsidDel="00215C02" w:rsidRDefault="00651DEE" w:rsidP="00C5344E">
            <w:pPr>
              <w:jc w:val="center"/>
              <w:rPr>
                <w:rFonts w:ascii="Times New Roman" w:hAnsi="Times New Roman" w:cs="Times New Roman"/>
                <w:b/>
                <w:bCs/>
                <w:color w:val="FF0000"/>
              </w:rPr>
            </w:pPr>
            <w:proofErr w:type="spellStart"/>
            <w:r w:rsidRPr="00E7002F">
              <w:rPr>
                <w:rFonts w:ascii="Times New Roman" w:hAnsi="Times New Roman" w:cs="Times New Roman"/>
                <w:b/>
                <w:bCs/>
                <w:color w:val="FF0000"/>
              </w:rPr>
              <w:t>Počet</w:t>
            </w:r>
            <w:proofErr w:type="spellEnd"/>
            <w:r w:rsidRPr="00E7002F">
              <w:rPr>
                <w:rFonts w:ascii="Times New Roman" w:hAnsi="Times New Roman" w:cs="Times New Roman"/>
                <w:b/>
                <w:bCs/>
                <w:color w:val="FF0000"/>
              </w:rPr>
              <w:t xml:space="preserve"> </w:t>
            </w:r>
            <w:proofErr w:type="spellStart"/>
            <w:r w:rsidRPr="00E7002F">
              <w:rPr>
                <w:rFonts w:ascii="Times New Roman" w:hAnsi="Times New Roman" w:cs="Times New Roman"/>
                <w:b/>
                <w:bCs/>
                <w:color w:val="FF0000"/>
              </w:rPr>
              <w:t>cestujúcich</w:t>
            </w:r>
            <w:proofErr w:type="spellEnd"/>
            <w:r w:rsidRPr="00E7002F">
              <w:rPr>
                <w:rFonts w:ascii="Times New Roman" w:hAnsi="Times New Roman" w:cs="Times New Roman"/>
                <w:b/>
                <w:bCs/>
                <w:color w:val="FF0000"/>
              </w:rPr>
              <w:t xml:space="preserve"> </w:t>
            </w:r>
            <w:proofErr w:type="spellStart"/>
            <w:r w:rsidRPr="00E7002F">
              <w:rPr>
                <w:rFonts w:ascii="Times New Roman" w:hAnsi="Times New Roman" w:cs="Times New Roman"/>
                <w:b/>
                <w:bCs/>
                <w:color w:val="FF0000"/>
              </w:rPr>
              <w:t>za</w:t>
            </w:r>
            <w:proofErr w:type="spellEnd"/>
            <w:r w:rsidRPr="00E7002F">
              <w:rPr>
                <w:rFonts w:ascii="Times New Roman" w:hAnsi="Times New Roman" w:cs="Times New Roman"/>
                <w:b/>
                <w:bCs/>
                <w:color w:val="FF0000"/>
              </w:rPr>
              <w:t xml:space="preserve"> 24 h</w:t>
            </w:r>
            <w:r w:rsidRPr="00E7002F">
              <w:rPr>
                <w:rFonts w:ascii="Times New Roman" w:hAnsi="Times New Roman" w:cs="Times New Roman"/>
                <w:b/>
                <w:bCs/>
                <w:color w:val="FF0000"/>
                <w:vertAlign w:val="superscript"/>
              </w:rPr>
              <w:t>1</w:t>
            </w:r>
            <w:r w:rsidRPr="00E7002F">
              <w:rPr>
                <w:rFonts w:ascii="Times New Roman" w:hAnsi="Times New Roman" w:cs="Times New Roman"/>
                <w:b/>
                <w:bCs/>
                <w:color w:val="FF0000"/>
              </w:rPr>
              <w:t>)</w:t>
            </w:r>
          </w:p>
        </w:tc>
        <w:tc>
          <w:tcPr>
            <w:tcW w:w="2126" w:type="dxa"/>
            <w:tcBorders>
              <w:left w:val="single" w:sz="4" w:space="0" w:color="FFFFFF" w:themeColor="background1"/>
              <w:bottom w:val="single" w:sz="4" w:space="0" w:color="auto"/>
              <w:right w:val="single" w:sz="4" w:space="0" w:color="FFFFFF" w:themeColor="background1"/>
            </w:tcBorders>
            <w:shd w:val="clear" w:color="auto" w:fill="auto"/>
            <w:tcMar>
              <w:left w:w="108" w:type="dxa"/>
              <w:right w:w="108" w:type="dxa"/>
            </w:tcMar>
          </w:tcPr>
          <w:p w:rsidR="00651DEE" w:rsidRPr="00E7002F" w:rsidDel="00215C02" w:rsidRDefault="00651DEE" w:rsidP="00C5344E">
            <w:pPr>
              <w:jc w:val="center"/>
              <w:rPr>
                <w:rFonts w:ascii="Times New Roman" w:hAnsi="Times New Roman" w:cs="Times New Roman"/>
                <w:b/>
                <w:bCs/>
                <w:color w:val="FF0000"/>
              </w:rPr>
            </w:pPr>
            <w:r w:rsidRPr="00E7002F">
              <w:rPr>
                <w:rFonts w:ascii="Times New Roman" w:hAnsi="Times New Roman" w:cs="Times New Roman"/>
                <w:b/>
                <w:bCs/>
                <w:color w:val="FF0000"/>
              </w:rPr>
              <w:t>Interval (min)</w:t>
            </w:r>
          </w:p>
        </w:tc>
        <w:tc>
          <w:tcPr>
            <w:tcW w:w="2556" w:type="dxa"/>
            <w:tcBorders>
              <w:left w:val="single" w:sz="4" w:space="0" w:color="FFFFFF" w:themeColor="background1"/>
              <w:bottom w:val="single" w:sz="4" w:space="0" w:color="auto"/>
            </w:tcBorders>
            <w:shd w:val="clear" w:color="auto" w:fill="auto"/>
            <w:tcMar>
              <w:left w:w="108" w:type="dxa"/>
              <w:right w:w="108" w:type="dxa"/>
            </w:tcMar>
          </w:tcPr>
          <w:p w:rsidR="00651DEE" w:rsidRPr="00E7002F" w:rsidDel="00215C02" w:rsidRDefault="00651DEE" w:rsidP="00C5344E">
            <w:pPr>
              <w:jc w:val="center"/>
              <w:rPr>
                <w:rFonts w:ascii="Times New Roman" w:hAnsi="Times New Roman" w:cs="Times New Roman"/>
                <w:b/>
                <w:bCs/>
                <w:color w:val="FF0000"/>
              </w:rPr>
            </w:pPr>
            <w:proofErr w:type="spellStart"/>
            <w:r w:rsidRPr="00E7002F">
              <w:rPr>
                <w:rFonts w:ascii="Times New Roman" w:hAnsi="Times New Roman" w:cs="Times New Roman"/>
                <w:b/>
                <w:bCs/>
                <w:color w:val="FF0000"/>
              </w:rPr>
              <w:t>Výhľadový</w:t>
            </w:r>
            <w:proofErr w:type="spellEnd"/>
            <w:r w:rsidRPr="00E7002F">
              <w:rPr>
                <w:rFonts w:ascii="Times New Roman" w:hAnsi="Times New Roman" w:cs="Times New Roman"/>
                <w:b/>
                <w:bCs/>
                <w:color w:val="FF0000"/>
              </w:rPr>
              <w:t xml:space="preserve"> interval (min)</w:t>
            </w:r>
          </w:p>
        </w:tc>
      </w:tr>
      <w:tr w:rsidR="00E7002F" w:rsidRPr="00E7002F" w:rsidDel="00215C02" w:rsidTr="00C5344E">
        <w:trPr>
          <w:trHeight w:val="300"/>
        </w:trPr>
        <w:tc>
          <w:tcPr>
            <w:tcW w:w="1124" w:type="dxa"/>
            <w:tcBorders>
              <w:top w:val="single" w:sz="4" w:space="0" w:color="auto"/>
              <w:bottom w:val="single" w:sz="4" w:space="0" w:color="auto"/>
              <w:right w:val="single" w:sz="4" w:space="0" w:color="FFFFFF" w:themeColor="background1"/>
            </w:tcBorders>
            <w:shd w:val="clear" w:color="auto" w:fill="auto"/>
          </w:tcPr>
          <w:p w:rsidR="00651DEE" w:rsidRPr="00E7002F" w:rsidDel="00215C02" w:rsidRDefault="00651DEE" w:rsidP="00C5344E">
            <w:pPr>
              <w:jc w:val="center"/>
              <w:rPr>
                <w:rFonts w:ascii="Times New Roman" w:hAnsi="Times New Roman" w:cs="Times New Roman"/>
                <w:color w:val="FF0000"/>
              </w:rPr>
            </w:pPr>
            <w:r w:rsidRPr="00E7002F">
              <w:rPr>
                <w:rFonts w:ascii="Times New Roman" w:hAnsi="Times New Roman" w:cs="Times New Roman"/>
                <w:color w:val="FF0000"/>
              </w:rPr>
              <w:t>1</w:t>
            </w:r>
          </w:p>
        </w:tc>
        <w:tc>
          <w:tcPr>
            <w:tcW w:w="3261" w:type="dxa"/>
            <w:tcBorders>
              <w:top w:val="single" w:sz="4" w:space="0" w:color="auto"/>
              <w:left w:val="single" w:sz="4" w:space="0" w:color="FFFFFF" w:themeColor="background1"/>
              <w:bottom w:val="single" w:sz="4" w:space="0" w:color="auto"/>
              <w:right w:val="single" w:sz="4" w:space="0" w:color="FFFFFF" w:themeColor="background1"/>
            </w:tcBorders>
            <w:shd w:val="clear" w:color="auto" w:fill="auto"/>
            <w:tcMar>
              <w:left w:w="108" w:type="dxa"/>
              <w:right w:w="108" w:type="dxa"/>
            </w:tcMar>
          </w:tcPr>
          <w:p w:rsidR="00651DEE" w:rsidRPr="00E7002F" w:rsidDel="00215C02" w:rsidRDefault="00651DEE" w:rsidP="00C5344E">
            <w:pPr>
              <w:jc w:val="center"/>
              <w:rPr>
                <w:rFonts w:ascii="Times New Roman" w:hAnsi="Times New Roman" w:cs="Times New Roman"/>
                <w:color w:val="FF0000"/>
              </w:rPr>
            </w:pPr>
            <w:r w:rsidRPr="00E7002F">
              <w:rPr>
                <w:rFonts w:ascii="Times New Roman" w:hAnsi="Times New Roman" w:cs="Times New Roman"/>
                <w:color w:val="FF0000"/>
              </w:rPr>
              <w:t xml:space="preserve">6 001 a </w:t>
            </w:r>
            <w:proofErr w:type="spellStart"/>
            <w:r w:rsidRPr="00E7002F">
              <w:rPr>
                <w:rFonts w:ascii="Times New Roman" w:hAnsi="Times New Roman" w:cs="Times New Roman"/>
                <w:color w:val="FF0000"/>
              </w:rPr>
              <w:t>viac</w:t>
            </w:r>
            <w:proofErr w:type="spellEnd"/>
          </w:p>
        </w:tc>
        <w:tc>
          <w:tcPr>
            <w:tcW w:w="2126" w:type="dxa"/>
            <w:tcBorders>
              <w:top w:val="single" w:sz="4" w:space="0" w:color="auto"/>
              <w:left w:val="single" w:sz="4" w:space="0" w:color="FFFFFF" w:themeColor="background1"/>
              <w:bottom w:val="single" w:sz="4" w:space="0" w:color="auto"/>
              <w:right w:val="single" w:sz="4" w:space="0" w:color="FFFFFF" w:themeColor="background1"/>
            </w:tcBorders>
            <w:shd w:val="clear" w:color="auto" w:fill="auto"/>
            <w:tcMar>
              <w:left w:w="108" w:type="dxa"/>
              <w:right w:w="108" w:type="dxa"/>
            </w:tcMar>
          </w:tcPr>
          <w:p w:rsidR="00651DEE" w:rsidRPr="00E7002F" w:rsidDel="00215C02" w:rsidRDefault="00651DEE" w:rsidP="00C5344E">
            <w:pPr>
              <w:jc w:val="center"/>
              <w:rPr>
                <w:rFonts w:ascii="Times New Roman" w:hAnsi="Times New Roman" w:cs="Times New Roman"/>
                <w:color w:val="FF0000"/>
              </w:rPr>
            </w:pPr>
            <w:r w:rsidRPr="00E7002F">
              <w:rPr>
                <w:rFonts w:ascii="Times New Roman" w:hAnsi="Times New Roman" w:cs="Times New Roman"/>
                <w:color w:val="FF0000"/>
              </w:rPr>
              <w:t>60</w:t>
            </w:r>
          </w:p>
        </w:tc>
        <w:tc>
          <w:tcPr>
            <w:tcW w:w="2556" w:type="dxa"/>
            <w:tcBorders>
              <w:top w:val="single" w:sz="4" w:space="0" w:color="auto"/>
              <w:left w:val="single" w:sz="4" w:space="0" w:color="FFFFFF" w:themeColor="background1"/>
              <w:bottom w:val="single" w:sz="4" w:space="0" w:color="auto"/>
            </w:tcBorders>
            <w:shd w:val="clear" w:color="auto" w:fill="auto"/>
            <w:tcMar>
              <w:left w:w="108" w:type="dxa"/>
              <w:right w:w="108" w:type="dxa"/>
            </w:tcMar>
          </w:tcPr>
          <w:p w:rsidR="00651DEE" w:rsidRPr="00E7002F" w:rsidDel="00215C02" w:rsidRDefault="00651DEE" w:rsidP="00C5344E">
            <w:pPr>
              <w:jc w:val="center"/>
              <w:rPr>
                <w:rFonts w:ascii="Times New Roman" w:hAnsi="Times New Roman" w:cs="Times New Roman"/>
                <w:color w:val="FF0000"/>
              </w:rPr>
            </w:pPr>
            <w:r w:rsidRPr="00E7002F">
              <w:rPr>
                <w:rFonts w:ascii="Times New Roman" w:hAnsi="Times New Roman" w:cs="Times New Roman"/>
                <w:color w:val="FF0000"/>
              </w:rPr>
              <w:t>60</w:t>
            </w:r>
          </w:p>
        </w:tc>
      </w:tr>
      <w:tr w:rsidR="00E7002F" w:rsidRPr="00E7002F" w:rsidDel="00215C02" w:rsidTr="00C5344E">
        <w:trPr>
          <w:trHeight w:val="300"/>
        </w:trPr>
        <w:tc>
          <w:tcPr>
            <w:tcW w:w="1124" w:type="dxa"/>
            <w:tcBorders>
              <w:top w:val="single" w:sz="4" w:space="0" w:color="auto"/>
              <w:bottom w:val="single" w:sz="4" w:space="0" w:color="auto"/>
              <w:right w:val="single" w:sz="4" w:space="0" w:color="FFFFFF" w:themeColor="background1"/>
            </w:tcBorders>
            <w:shd w:val="clear" w:color="auto" w:fill="auto"/>
          </w:tcPr>
          <w:p w:rsidR="00651DEE" w:rsidRPr="00E7002F" w:rsidDel="00215C02" w:rsidRDefault="00651DEE" w:rsidP="00C5344E">
            <w:pPr>
              <w:jc w:val="center"/>
              <w:rPr>
                <w:rFonts w:ascii="Times New Roman" w:hAnsi="Times New Roman" w:cs="Times New Roman"/>
                <w:color w:val="FF0000"/>
              </w:rPr>
            </w:pPr>
            <w:r w:rsidRPr="00E7002F">
              <w:rPr>
                <w:rFonts w:ascii="Times New Roman" w:hAnsi="Times New Roman" w:cs="Times New Roman"/>
                <w:color w:val="FF0000"/>
              </w:rPr>
              <w:t>2</w:t>
            </w:r>
          </w:p>
        </w:tc>
        <w:tc>
          <w:tcPr>
            <w:tcW w:w="3261" w:type="dxa"/>
            <w:tcBorders>
              <w:top w:val="single" w:sz="4" w:space="0" w:color="auto"/>
              <w:left w:val="single" w:sz="4" w:space="0" w:color="FFFFFF" w:themeColor="background1"/>
              <w:bottom w:val="single" w:sz="4" w:space="0" w:color="auto"/>
              <w:right w:val="single" w:sz="4" w:space="0" w:color="FFFFFF" w:themeColor="background1"/>
            </w:tcBorders>
            <w:shd w:val="clear" w:color="auto" w:fill="auto"/>
            <w:tcMar>
              <w:left w:w="108" w:type="dxa"/>
              <w:right w:w="108" w:type="dxa"/>
            </w:tcMar>
          </w:tcPr>
          <w:p w:rsidR="00651DEE" w:rsidRPr="00E7002F" w:rsidDel="00215C02" w:rsidRDefault="00651DEE" w:rsidP="00C5344E">
            <w:pPr>
              <w:jc w:val="center"/>
              <w:rPr>
                <w:rFonts w:ascii="Times New Roman" w:hAnsi="Times New Roman" w:cs="Times New Roman"/>
                <w:color w:val="FF0000"/>
              </w:rPr>
            </w:pPr>
            <w:r w:rsidRPr="00E7002F">
              <w:rPr>
                <w:rFonts w:ascii="Times New Roman" w:hAnsi="Times New Roman" w:cs="Times New Roman"/>
                <w:color w:val="FF0000"/>
              </w:rPr>
              <w:t>3 001 – 6 000</w:t>
            </w:r>
          </w:p>
        </w:tc>
        <w:tc>
          <w:tcPr>
            <w:tcW w:w="2126" w:type="dxa"/>
            <w:tcBorders>
              <w:top w:val="single" w:sz="4" w:space="0" w:color="auto"/>
              <w:left w:val="single" w:sz="4" w:space="0" w:color="FFFFFF" w:themeColor="background1"/>
              <w:bottom w:val="single" w:sz="4" w:space="0" w:color="auto"/>
              <w:right w:val="single" w:sz="4" w:space="0" w:color="FFFFFF" w:themeColor="background1"/>
            </w:tcBorders>
            <w:shd w:val="clear" w:color="auto" w:fill="auto"/>
            <w:tcMar>
              <w:left w:w="108" w:type="dxa"/>
              <w:right w:w="108" w:type="dxa"/>
            </w:tcMar>
          </w:tcPr>
          <w:p w:rsidR="00651DEE" w:rsidRPr="00E7002F" w:rsidDel="00215C02" w:rsidRDefault="00651DEE" w:rsidP="00C5344E">
            <w:pPr>
              <w:jc w:val="center"/>
              <w:rPr>
                <w:rFonts w:ascii="Times New Roman" w:hAnsi="Times New Roman" w:cs="Times New Roman"/>
                <w:color w:val="FF0000"/>
              </w:rPr>
            </w:pPr>
            <w:r w:rsidRPr="00E7002F">
              <w:rPr>
                <w:rFonts w:ascii="Times New Roman" w:hAnsi="Times New Roman" w:cs="Times New Roman"/>
                <w:color w:val="FF0000"/>
              </w:rPr>
              <w:t>120 (60)</w:t>
            </w:r>
            <w:r w:rsidRPr="00E7002F">
              <w:rPr>
                <w:rFonts w:ascii="Times New Roman" w:hAnsi="Times New Roman" w:cs="Times New Roman"/>
                <w:color w:val="FF0000"/>
                <w:vertAlign w:val="superscript"/>
              </w:rPr>
              <w:t>2</w:t>
            </w:r>
            <w:r w:rsidRPr="00E7002F">
              <w:rPr>
                <w:rFonts w:ascii="Times New Roman" w:hAnsi="Times New Roman" w:cs="Times New Roman"/>
                <w:color w:val="FF0000"/>
              </w:rPr>
              <w:t>)</w:t>
            </w:r>
          </w:p>
        </w:tc>
        <w:tc>
          <w:tcPr>
            <w:tcW w:w="2556" w:type="dxa"/>
            <w:tcBorders>
              <w:top w:val="single" w:sz="4" w:space="0" w:color="auto"/>
              <w:left w:val="single" w:sz="4" w:space="0" w:color="FFFFFF" w:themeColor="background1"/>
              <w:bottom w:val="single" w:sz="4" w:space="0" w:color="auto"/>
            </w:tcBorders>
            <w:shd w:val="clear" w:color="auto" w:fill="auto"/>
            <w:tcMar>
              <w:left w:w="108" w:type="dxa"/>
              <w:right w:w="108" w:type="dxa"/>
            </w:tcMar>
          </w:tcPr>
          <w:p w:rsidR="00651DEE" w:rsidRPr="00E7002F" w:rsidDel="00215C02" w:rsidRDefault="00651DEE" w:rsidP="00C5344E">
            <w:pPr>
              <w:jc w:val="center"/>
              <w:rPr>
                <w:rFonts w:ascii="Times New Roman" w:hAnsi="Times New Roman" w:cs="Times New Roman"/>
                <w:color w:val="FF0000"/>
              </w:rPr>
            </w:pPr>
            <w:r w:rsidRPr="00E7002F">
              <w:rPr>
                <w:rFonts w:ascii="Times New Roman" w:hAnsi="Times New Roman" w:cs="Times New Roman"/>
                <w:color w:val="FF0000"/>
              </w:rPr>
              <w:t>60</w:t>
            </w:r>
          </w:p>
        </w:tc>
      </w:tr>
      <w:tr w:rsidR="00E7002F" w:rsidRPr="00E7002F" w:rsidDel="00215C02" w:rsidTr="00C5344E">
        <w:trPr>
          <w:trHeight w:val="300"/>
        </w:trPr>
        <w:tc>
          <w:tcPr>
            <w:tcW w:w="1124" w:type="dxa"/>
            <w:tcBorders>
              <w:top w:val="single" w:sz="4" w:space="0" w:color="auto"/>
              <w:bottom w:val="single" w:sz="4" w:space="0" w:color="auto"/>
              <w:right w:val="single" w:sz="4" w:space="0" w:color="FFFFFF" w:themeColor="background1"/>
            </w:tcBorders>
            <w:shd w:val="clear" w:color="auto" w:fill="auto"/>
          </w:tcPr>
          <w:p w:rsidR="00651DEE" w:rsidRPr="00E7002F" w:rsidDel="00215C02" w:rsidRDefault="00651DEE" w:rsidP="00C5344E">
            <w:pPr>
              <w:jc w:val="center"/>
              <w:rPr>
                <w:rFonts w:ascii="Times New Roman" w:hAnsi="Times New Roman" w:cs="Times New Roman"/>
                <w:color w:val="FF0000"/>
              </w:rPr>
            </w:pPr>
            <w:r w:rsidRPr="00E7002F">
              <w:rPr>
                <w:rFonts w:ascii="Times New Roman" w:hAnsi="Times New Roman" w:cs="Times New Roman"/>
                <w:color w:val="FF0000"/>
              </w:rPr>
              <w:t>3</w:t>
            </w:r>
          </w:p>
        </w:tc>
        <w:tc>
          <w:tcPr>
            <w:tcW w:w="3261" w:type="dxa"/>
            <w:tcBorders>
              <w:top w:val="single" w:sz="4" w:space="0" w:color="auto"/>
              <w:left w:val="single" w:sz="4" w:space="0" w:color="FFFFFF" w:themeColor="background1"/>
              <w:bottom w:val="single" w:sz="4" w:space="0" w:color="auto"/>
              <w:right w:val="single" w:sz="4" w:space="0" w:color="FFFFFF" w:themeColor="background1"/>
            </w:tcBorders>
            <w:shd w:val="clear" w:color="auto" w:fill="auto"/>
            <w:tcMar>
              <w:left w:w="108" w:type="dxa"/>
              <w:right w:w="108" w:type="dxa"/>
            </w:tcMar>
          </w:tcPr>
          <w:p w:rsidR="00651DEE" w:rsidRPr="00E7002F" w:rsidDel="00215C02" w:rsidRDefault="00651DEE" w:rsidP="00C5344E">
            <w:pPr>
              <w:jc w:val="center"/>
              <w:rPr>
                <w:rFonts w:ascii="Times New Roman" w:hAnsi="Times New Roman" w:cs="Times New Roman"/>
                <w:color w:val="FF0000"/>
              </w:rPr>
            </w:pPr>
            <w:r w:rsidRPr="00E7002F">
              <w:rPr>
                <w:rFonts w:ascii="Times New Roman" w:hAnsi="Times New Roman" w:cs="Times New Roman"/>
                <w:color w:val="FF0000"/>
              </w:rPr>
              <w:t>1 001 – 3 000</w:t>
            </w:r>
          </w:p>
        </w:tc>
        <w:tc>
          <w:tcPr>
            <w:tcW w:w="2126" w:type="dxa"/>
            <w:tcBorders>
              <w:top w:val="single" w:sz="4" w:space="0" w:color="auto"/>
              <w:left w:val="single" w:sz="4" w:space="0" w:color="FFFFFF" w:themeColor="background1"/>
              <w:bottom w:val="single" w:sz="4" w:space="0" w:color="auto"/>
              <w:right w:val="single" w:sz="4" w:space="0" w:color="FFFFFF" w:themeColor="background1"/>
            </w:tcBorders>
            <w:shd w:val="clear" w:color="auto" w:fill="auto"/>
            <w:tcMar>
              <w:left w:w="108" w:type="dxa"/>
              <w:right w:w="108" w:type="dxa"/>
            </w:tcMar>
          </w:tcPr>
          <w:p w:rsidR="00651DEE" w:rsidRPr="00E7002F" w:rsidDel="00215C02" w:rsidRDefault="00651DEE" w:rsidP="00C5344E">
            <w:pPr>
              <w:jc w:val="center"/>
              <w:rPr>
                <w:rFonts w:ascii="Times New Roman" w:hAnsi="Times New Roman" w:cs="Times New Roman"/>
                <w:color w:val="FF0000"/>
              </w:rPr>
            </w:pPr>
            <w:r w:rsidRPr="00E7002F">
              <w:rPr>
                <w:rFonts w:ascii="Times New Roman" w:hAnsi="Times New Roman" w:cs="Times New Roman"/>
                <w:color w:val="FF0000"/>
              </w:rPr>
              <w:t>120</w:t>
            </w:r>
          </w:p>
        </w:tc>
        <w:tc>
          <w:tcPr>
            <w:tcW w:w="2556" w:type="dxa"/>
            <w:tcBorders>
              <w:top w:val="single" w:sz="4" w:space="0" w:color="auto"/>
              <w:left w:val="single" w:sz="4" w:space="0" w:color="FFFFFF" w:themeColor="background1"/>
              <w:bottom w:val="single" w:sz="4" w:space="0" w:color="auto"/>
            </w:tcBorders>
            <w:shd w:val="clear" w:color="auto" w:fill="auto"/>
            <w:tcMar>
              <w:left w:w="108" w:type="dxa"/>
              <w:right w:w="108" w:type="dxa"/>
            </w:tcMar>
          </w:tcPr>
          <w:p w:rsidR="00651DEE" w:rsidRPr="00E7002F" w:rsidDel="00215C02" w:rsidRDefault="00651DEE" w:rsidP="00C5344E">
            <w:pPr>
              <w:jc w:val="center"/>
              <w:rPr>
                <w:rFonts w:ascii="Times New Roman" w:hAnsi="Times New Roman" w:cs="Times New Roman"/>
                <w:color w:val="FF0000"/>
              </w:rPr>
            </w:pPr>
            <w:r w:rsidRPr="00E7002F">
              <w:rPr>
                <w:rFonts w:ascii="Times New Roman" w:hAnsi="Times New Roman" w:cs="Times New Roman"/>
                <w:color w:val="FF0000"/>
              </w:rPr>
              <w:t>120</w:t>
            </w:r>
          </w:p>
        </w:tc>
      </w:tr>
      <w:tr w:rsidR="00651DEE" w:rsidRPr="00E7002F" w:rsidDel="00215C02" w:rsidTr="00C5344E">
        <w:trPr>
          <w:trHeight w:val="300"/>
        </w:trPr>
        <w:tc>
          <w:tcPr>
            <w:tcW w:w="1124" w:type="dxa"/>
            <w:tcBorders>
              <w:top w:val="single" w:sz="4" w:space="0" w:color="auto"/>
              <w:right w:val="single" w:sz="4" w:space="0" w:color="FFFFFF" w:themeColor="background1"/>
            </w:tcBorders>
            <w:shd w:val="clear" w:color="auto" w:fill="auto"/>
          </w:tcPr>
          <w:p w:rsidR="00651DEE" w:rsidRPr="00E7002F" w:rsidDel="00215C02" w:rsidRDefault="00651DEE" w:rsidP="00C5344E">
            <w:pPr>
              <w:jc w:val="center"/>
              <w:rPr>
                <w:rFonts w:ascii="Times New Roman" w:hAnsi="Times New Roman" w:cs="Times New Roman"/>
                <w:color w:val="FF0000"/>
              </w:rPr>
            </w:pPr>
            <w:r w:rsidRPr="00E7002F">
              <w:rPr>
                <w:rFonts w:ascii="Times New Roman" w:hAnsi="Times New Roman" w:cs="Times New Roman"/>
                <w:color w:val="FF0000"/>
              </w:rPr>
              <w:t>4</w:t>
            </w:r>
          </w:p>
        </w:tc>
        <w:tc>
          <w:tcPr>
            <w:tcW w:w="3261" w:type="dxa"/>
            <w:tcBorders>
              <w:top w:val="single" w:sz="4" w:space="0" w:color="auto"/>
              <w:left w:val="single" w:sz="4" w:space="0" w:color="FFFFFF" w:themeColor="background1"/>
              <w:right w:val="single" w:sz="4" w:space="0" w:color="FFFFFF" w:themeColor="background1"/>
            </w:tcBorders>
            <w:shd w:val="clear" w:color="auto" w:fill="auto"/>
            <w:tcMar>
              <w:left w:w="108" w:type="dxa"/>
              <w:right w:w="108" w:type="dxa"/>
            </w:tcMar>
          </w:tcPr>
          <w:p w:rsidR="00651DEE" w:rsidRPr="00E7002F" w:rsidDel="00215C02" w:rsidRDefault="00651DEE" w:rsidP="00C5344E">
            <w:pPr>
              <w:jc w:val="center"/>
              <w:rPr>
                <w:rFonts w:ascii="Times New Roman" w:hAnsi="Times New Roman" w:cs="Times New Roman"/>
                <w:color w:val="FF0000"/>
              </w:rPr>
            </w:pPr>
            <w:r w:rsidRPr="00E7002F">
              <w:rPr>
                <w:rFonts w:ascii="Times New Roman" w:hAnsi="Times New Roman" w:cs="Times New Roman"/>
                <w:color w:val="FF0000"/>
              </w:rPr>
              <w:t>Do 1 000</w:t>
            </w:r>
          </w:p>
        </w:tc>
        <w:tc>
          <w:tcPr>
            <w:tcW w:w="2126" w:type="dxa"/>
            <w:tcBorders>
              <w:top w:val="single" w:sz="4" w:space="0" w:color="auto"/>
              <w:left w:val="single" w:sz="4" w:space="0" w:color="FFFFFF" w:themeColor="background1"/>
              <w:right w:val="single" w:sz="4" w:space="0" w:color="FFFFFF" w:themeColor="background1"/>
            </w:tcBorders>
            <w:shd w:val="clear" w:color="auto" w:fill="auto"/>
            <w:tcMar>
              <w:left w:w="108" w:type="dxa"/>
              <w:right w:w="108" w:type="dxa"/>
            </w:tcMar>
          </w:tcPr>
          <w:p w:rsidR="00651DEE" w:rsidRPr="00E7002F" w:rsidDel="00215C02" w:rsidRDefault="00651DEE" w:rsidP="00C5344E">
            <w:pPr>
              <w:jc w:val="center"/>
              <w:rPr>
                <w:rFonts w:ascii="Times New Roman" w:hAnsi="Times New Roman" w:cs="Times New Roman"/>
                <w:color w:val="FF0000"/>
              </w:rPr>
            </w:pPr>
            <w:r w:rsidRPr="00E7002F">
              <w:rPr>
                <w:rFonts w:ascii="Times New Roman" w:hAnsi="Times New Roman" w:cs="Times New Roman"/>
                <w:color w:val="FF0000"/>
              </w:rPr>
              <w:t>240 (120)</w:t>
            </w:r>
            <w:r w:rsidRPr="00E7002F">
              <w:rPr>
                <w:rFonts w:ascii="Times New Roman" w:hAnsi="Times New Roman" w:cs="Times New Roman"/>
                <w:color w:val="FF0000"/>
                <w:vertAlign w:val="superscript"/>
              </w:rPr>
              <w:t>2</w:t>
            </w:r>
            <w:r w:rsidRPr="00E7002F">
              <w:rPr>
                <w:rFonts w:ascii="Times New Roman" w:hAnsi="Times New Roman" w:cs="Times New Roman"/>
                <w:color w:val="FF0000"/>
              </w:rPr>
              <w:t>)</w:t>
            </w:r>
          </w:p>
        </w:tc>
        <w:tc>
          <w:tcPr>
            <w:tcW w:w="2556" w:type="dxa"/>
            <w:tcBorders>
              <w:top w:val="single" w:sz="4" w:space="0" w:color="auto"/>
              <w:left w:val="single" w:sz="4" w:space="0" w:color="FFFFFF" w:themeColor="background1"/>
            </w:tcBorders>
            <w:shd w:val="clear" w:color="auto" w:fill="auto"/>
            <w:tcMar>
              <w:left w:w="108" w:type="dxa"/>
              <w:right w:w="108" w:type="dxa"/>
            </w:tcMar>
          </w:tcPr>
          <w:p w:rsidR="00651DEE" w:rsidRPr="00E7002F" w:rsidDel="00215C02" w:rsidRDefault="00651DEE" w:rsidP="00C5344E">
            <w:pPr>
              <w:jc w:val="center"/>
              <w:rPr>
                <w:rFonts w:ascii="Times New Roman" w:hAnsi="Times New Roman" w:cs="Times New Roman"/>
                <w:color w:val="FF0000"/>
              </w:rPr>
            </w:pPr>
            <w:r w:rsidRPr="00E7002F">
              <w:rPr>
                <w:rFonts w:ascii="Times New Roman" w:hAnsi="Times New Roman" w:cs="Times New Roman"/>
                <w:color w:val="FF0000"/>
              </w:rPr>
              <w:t>120</w:t>
            </w:r>
          </w:p>
        </w:tc>
      </w:tr>
    </w:tbl>
    <w:p w:rsidR="00651DEE" w:rsidRPr="00E7002F" w:rsidDel="00215C02" w:rsidRDefault="00651DEE" w:rsidP="00651DEE">
      <w:pPr>
        <w:jc w:val="both"/>
        <w:rPr>
          <w:rFonts w:ascii="Times New Roman" w:hAnsi="Times New Roman" w:cs="Times New Roman"/>
          <w:color w:val="FF0000"/>
        </w:rPr>
      </w:pPr>
    </w:p>
    <w:p w:rsidR="00651DEE" w:rsidRPr="00E7002F" w:rsidDel="00215C02" w:rsidRDefault="00651DEE" w:rsidP="00651DEE">
      <w:pPr>
        <w:jc w:val="both"/>
        <w:rPr>
          <w:rFonts w:ascii="Times New Roman" w:hAnsi="Times New Roman" w:cs="Times New Roman"/>
          <w:color w:val="FF0000"/>
        </w:rPr>
      </w:pPr>
      <w:proofErr w:type="spellStart"/>
      <w:r w:rsidRPr="00E7002F">
        <w:rPr>
          <w:rFonts w:ascii="Times New Roman" w:hAnsi="Times New Roman" w:cs="Times New Roman"/>
          <w:color w:val="FF0000"/>
        </w:rPr>
        <w:t>Vysvetlivky</w:t>
      </w:r>
      <w:proofErr w:type="spellEnd"/>
      <w:r w:rsidRPr="00E7002F">
        <w:rPr>
          <w:rFonts w:ascii="Times New Roman" w:hAnsi="Times New Roman" w:cs="Times New Roman"/>
          <w:color w:val="FF0000"/>
        </w:rPr>
        <w:t>:</w:t>
      </w:r>
    </w:p>
    <w:p w:rsidR="00651DEE" w:rsidRPr="00E7002F" w:rsidDel="00215C02" w:rsidRDefault="00651DEE" w:rsidP="00651DEE">
      <w:pPr>
        <w:ind w:left="284" w:hanging="284"/>
        <w:jc w:val="both"/>
        <w:rPr>
          <w:rFonts w:ascii="Times New Roman" w:hAnsi="Times New Roman" w:cs="Times New Roman"/>
          <w:color w:val="FF0000"/>
        </w:rPr>
      </w:pPr>
      <w:r w:rsidRPr="00E7002F">
        <w:rPr>
          <w:rFonts w:ascii="Times New Roman" w:hAnsi="Times New Roman" w:cs="Times New Roman"/>
          <w:color w:val="FF0000"/>
          <w:vertAlign w:val="superscript"/>
        </w:rPr>
        <w:t>1</w:t>
      </w:r>
      <w:r w:rsidRPr="00E7002F">
        <w:rPr>
          <w:rFonts w:ascii="Times New Roman" w:hAnsi="Times New Roman" w:cs="Times New Roman"/>
          <w:color w:val="FF0000"/>
        </w:rPr>
        <w:t>)</w:t>
      </w:r>
      <w:r w:rsidRPr="00E7002F">
        <w:rPr>
          <w:rFonts w:ascii="Times New Roman" w:hAnsi="Times New Roman" w:cs="Times New Roman"/>
          <w:color w:val="FF0000"/>
        </w:rPr>
        <w:tab/>
      </w:r>
      <w:proofErr w:type="spellStart"/>
      <w:r w:rsidRPr="00E7002F">
        <w:rPr>
          <w:rFonts w:ascii="Times New Roman" w:hAnsi="Times New Roman" w:cs="Times New Roman"/>
          <w:color w:val="FF0000"/>
        </w:rPr>
        <w:t>Očakávaný</w:t>
      </w:r>
      <w:proofErr w:type="spellEnd"/>
      <w:r w:rsidRPr="00E7002F">
        <w:rPr>
          <w:rFonts w:ascii="Times New Roman" w:hAnsi="Times New Roman" w:cs="Times New Roman"/>
          <w:color w:val="FF0000"/>
        </w:rPr>
        <w:t xml:space="preserve"> </w:t>
      </w:r>
      <w:proofErr w:type="spellStart"/>
      <w:r w:rsidRPr="00E7002F">
        <w:rPr>
          <w:rFonts w:ascii="Times New Roman" w:hAnsi="Times New Roman" w:cs="Times New Roman"/>
          <w:color w:val="FF0000"/>
        </w:rPr>
        <w:t>priemerný</w:t>
      </w:r>
      <w:proofErr w:type="spellEnd"/>
      <w:r w:rsidRPr="00E7002F">
        <w:rPr>
          <w:rFonts w:ascii="Times New Roman" w:hAnsi="Times New Roman" w:cs="Times New Roman"/>
          <w:color w:val="FF0000"/>
        </w:rPr>
        <w:t xml:space="preserve"> </w:t>
      </w:r>
      <w:proofErr w:type="spellStart"/>
      <w:r w:rsidRPr="00E7002F">
        <w:rPr>
          <w:rFonts w:ascii="Times New Roman" w:hAnsi="Times New Roman" w:cs="Times New Roman"/>
          <w:color w:val="FF0000"/>
        </w:rPr>
        <w:t>počet</w:t>
      </w:r>
      <w:proofErr w:type="spellEnd"/>
      <w:r w:rsidRPr="00E7002F">
        <w:rPr>
          <w:rFonts w:ascii="Times New Roman" w:hAnsi="Times New Roman" w:cs="Times New Roman"/>
          <w:color w:val="FF0000"/>
        </w:rPr>
        <w:t xml:space="preserve"> </w:t>
      </w:r>
      <w:proofErr w:type="spellStart"/>
      <w:r w:rsidRPr="00E7002F">
        <w:rPr>
          <w:rFonts w:ascii="Times New Roman" w:hAnsi="Times New Roman" w:cs="Times New Roman"/>
          <w:color w:val="FF0000"/>
        </w:rPr>
        <w:t>cestujúcich</w:t>
      </w:r>
      <w:proofErr w:type="spellEnd"/>
      <w:r w:rsidRPr="00E7002F">
        <w:rPr>
          <w:rFonts w:ascii="Times New Roman" w:hAnsi="Times New Roman" w:cs="Times New Roman"/>
          <w:color w:val="FF0000"/>
        </w:rPr>
        <w:t xml:space="preserve"> v </w:t>
      </w:r>
      <w:proofErr w:type="spellStart"/>
      <w:r w:rsidRPr="00E7002F">
        <w:rPr>
          <w:rFonts w:ascii="Times New Roman" w:hAnsi="Times New Roman" w:cs="Times New Roman"/>
          <w:color w:val="FF0000"/>
        </w:rPr>
        <w:t>akomkoľvek</w:t>
      </w:r>
      <w:proofErr w:type="spellEnd"/>
      <w:r w:rsidRPr="00E7002F">
        <w:rPr>
          <w:rFonts w:ascii="Times New Roman" w:hAnsi="Times New Roman" w:cs="Times New Roman"/>
          <w:color w:val="FF0000"/>
        </w:rPr>
        <w:t xml:space="preserve"> </w:t>
      </w:r>
      <w:proofErr w:type="spellStart"/>
      <w:r w:rsidRPr="00E7002F">
        <w:rPr>
          <w:rFonts w:ascii="Times New Roman" w:hAnsi="Times New Roman" w:cs="Times New Roman"/>
          <w:color w:val="FF0000"/>
        </w:rPr>
        <w:t>úseku</w:t>
      </w:r>
      <w:proofErr w:type="spellEnd"/>
      <w:r w:rsidRPr="00E7002F">
        <w:rPr>
          <w:rFonts w:ascii="Times New Roman" w:hAnsi="Times New Roman" w:cs="Times New Roman"/>
          <w:color w:val="FF0000"/>
        </w:rPr>
        <w:t xml:space="preserve"> </w:t>
      </w:r>
      <w:proofErr w:type="spellStart"/>
      <w:r w:rsidRPr="00E7002F">
        <w:rPr>
          <w:rFonts w:ascii="Times New Roman" w:hAnsi="Times New Roman" w:cs="Times New Roman"/>
          <w:color w:val="FF0000"/>
        </w:rPr>
        <w:t>linky</w:t>
      </w:r>
      <w:proofErr w:type="spellEnd"/>
      <w:r w:rsidRPr="00E7002F">
        <w:rPr>
          <w:rFonts w:ascii="Times New Roman" w:hAnsi="Times New Roman" w:cs="Times New Roman"/>
          <w:color w:val="FF0000"/>
        </w:rPr>
        <w:t xml:space="preserve"> v </w:t>
      </w:r>
      <w:proofErr w:type="spellStart"/>
      <w:r w:rsidRPr="00E7002F">
        <w:rPr>
          <w:rFonts w:ascii="Times New Roman" w:hAnsi="Times New Roman" w:cs="Times New Roman"/>
          <w:color w:val="FF0000"/>
        </w:rPr>
        <w:t>priemernom</w:t>
      </w:r>
      <w:proofErr w:type="spellEnd"/>
      <w:r w:rsidRPr="00E7002F">
        <w:rPr>
          <w:rFonts w:ascii="Times New Roman" w:hAnsi="Times New Roman" w:cs="Times New Roman"/>
          <w:color w:val="FF0000"/>
        </w:rPr>
        <w:t xml:space="preserve"> </w:t>
      </w:r>
      <w:proofErr w:type="spellStart"/>
      <w:r w:rsidRPr="00E7002F">
        <w:rPr>
          <w:rFonts w:ascii="Times New Roman" w:hAnsi="Times New Roman" w:cs="Times New Roman"/>
          <w:color w:val="FF0000"/>
        </w:rPr>
        <w:t>dni</w:t>
      </w:r>
      <w:proofErr w:type="spellEnd"/>
      <w:r w:rsidRPr="00E7002F">
        <w:rPr>
          <w:rFonts w:ascii="Times New Roman" w:hAnsi="Times New Roman" w:cs="Times New Roman"/>
          <w:color w:val="FF0000"/>
        </w:rPr>
        <w:t xml:space="preserve"> </w:t>
      </w:r>
      <w:proofErr w:type="spellStart"/>
      <w:r w:rsidRPr="00E7002F">
        <w:rPr>
          <w:rFonts w:ascii="Times New Roman" w:hAnsi="Times New Roman" w:cs="Times New Roman"/>
          <w:color w:val="FF0000"/>
        </w:rPr>
        <w:t>súhrnne</w:t>
      </w:r>
      <w:proofErr w:type="spellEnd"/>
      <w:r w:rsidRPr="00E7002F">
        <w:rPr>
          <w:rFonts w:ascii="Times New Roman" w:hAnsi="Times New Roman" w:cs="Times New Roman"/>
          <w:color w:val="FF0000"/>
        </w:rPr>
        <w:t xml:space="preserve"> </w:t>
      </w:r>
      <w:proofErr w:type="spellStart"/>
      <w:r w:rsidRPr="00E7002F">
        <w:rPr>
          <w:rFonts w:ascii="Times New Roman" w:hAnsi="Times New Roman" w:cs="Times New Roman"/>
          <w:color w:val="FF0000"/>
        </w:rPr>
        <w:t>vo</w:t>
      </w:r>
      <w:proofErr w:type="spellEnd"/>
      <w:r w:rsidRPr="00E7002F">
        <w:rPr>
          <w:rFonts w:ascii="Times New Roman" w:hAnsi="Times New Roman" w:cs="Times New Roman"/>
          <w:color w:val="FF0000"/>
        </w:rPr>
        <w:t xml:space="preserve"> </w:t>
      </w:r>
      <w:proofErr w:type="spellStart"/>
      <w:r w:rsidRPr="00E7002F">
        <w:rPr>
          <w:rFonts w:ascii="Times New Roman" w:hAnsi="Times New Roman" w:cs="Times New Roman"/>
          <w:color w:val="FF0000"/>
        </w:rPr>
        <w:t>všetkých</w:t>
      </w:r>
      <w:proofErr w:type="spellEnd"/>
      <w:r w:rsidRPr="00E7002F">
        <w:rPr>
          <w:rFonts w:ascii="Times New Roman" w:hAnsi="Times New Roman" w:cs="Times New Roman"/>
          <w:color w:val="FF0000"/>
        </w:rPr>
        <w:t xml:space="preserve"> </w:t>
      </w:r>
      <w:proofErr w:type="spellStart"/>
      <w:r w:rsidRPr="00E7002F">
        <w:rPr>
          <w:rFonts w:ascii="Times New Roman" w:hAnsi="Times New Roman" w:cs="Times New Roman"/>
          <w:color w:val="FF0000"/>
        </w:rPr>
        <w:t>vlakoch</w:t>
      </w:r>
      <w:proofErr w:type="spellEnd"/>
      <w:r w:rsidRPr="00E7002F">
        <w:rPr>
          <w:rFonts w:ascii="Times New Roman" w:hAnsi="Times New Roman" w:cs="Times New Roman"/>
          <w:color w:val="FF0000"/>
        </w:rPr>
        <w:t xml:space="preserve"> v </w:t>
      </w:r>
      <w:proofErr w:type="spellStart"/>
      <w:r w:rsidRPr="00E7002F">
        <w:rPr>
          <w:rFonts w:ascii="Times New Roman" w:hAnsi="Times New Roman" w:cs="Times New Roman"/>
          <w:color w:val="FF0000"/>
        </w:rPr>
        <w:t>oboch</w:t>
      </w:r>
      <w:proofErr w:type="spellEnd"/>
      <w:r w:rsidRPr="00E7002F">
        <w:rPr>
          <w:rFonts w:ascii="Times New Roman" w:hAnsi="Times New Roman" w:cs="Times New Roman"/>
          <w:color w:val="FF0000"/>
        </w:rPr>
        <w:t xml:space="preserve"> </w:t>
      </w:r>
      <w:proofErr w:type="spellStart"/>
      <w:r w:rsidRPr="00E7002F">
        <w:rPr>
          <w:rFonts w:ascii="Times New Roman" w:hAnsi="Times New Roman" w:cs="Times New Roman"/>
          <w:color w:val="FF0000"/>
        </w:rPr>
        <w:t>smeroch</w:t>
      </w:r>
      <w:proofErr w:type="spellEnd"/>
      <w:r w:rsidRPr="00E7002F">
        <w:rPr>
          <w:rFonts w:ascii="Times New Roman" w:hAnsi="Times New Roman" w:cs="Times New Roman"/>
          <w:color w:val="FF0000"/>
        </w:rPr>
        <w:t xml:space="preserve"> </w:t>
      </w:r>
      <w:proofErr w:type="spellStart"/>
      <w:r w:rsidRPr="00E7002F">
        <w:rPr>
          <w:rFonts w:ascii="Times New Roman" w:hAnsi="Times New Roman" w:cs="Times New Roman"/>
          <w:color w:val="FF0000"/>
        </w:rPr>
        <w:t>za</w:t>
      </w:r>
      <w:proofErr w:type="spellEnd"/>
      <w:r w:rsidRPr="00E7002F">
        <w:rPr>
          <w:rFonts w:ascii="Times New Roman" w:hAnsi="Times New Roman" w:cs="Times New Roman"/>
          <w:color w:val="FF0000"/>
        </w:rPr>
        <w:t xml:space="preserve"> 24 </w:t>
      </w:r>
      <w:proofErr w:type="spellStart"/>
      <w:r w:rsidRPr="00E7002F">
        <w:rPr>
          <w:rFonts w:ascii="Times New Roman" w:hAnsi="Times New Roman" w:cs="Times New Roman"/>
          <w:color w:val="FF0000"/>
        </w:rPr>
        <w:t>hodín</w:t>
      </w:r>
      <w:proofErr w:type="spellEnd"/>
      <w:r w:rsidRPr="00E7002F">
        <w:rPr>
          <w:rFonts w:ascii="Times New Roman" w:hAnsi="Times New Roman" w:cs="Times New Roman"/>
          <w:color w:val="FF0000"/>
        </w:rPr>
        <w:t xml:space="preserve">; v </w:t>
      </w:r>
      <w:proofErr w:type="spellStart"/>
      <w:r w:rsidRPr="00E7002F">
        <w:rPr>
          <w:rFonts w:ascii="Times New Roman" w:hAnsi="Times New Roman" w:cs="Times New Roman"/>
          <w:color w:val="FF0000"/>
        </w:rPr>
        <w:t>prípade</w:t>
      </w:r>
      <w:proofErr w:type="spellEnd"/>
      <w:r w:rsidRPr="00E7002F">
        <w:rPr>
          <w:rFonts w:ascii="Times New Roman" w:hAnsi="Times New Roman" w:cs="Times New Roman"/>
          <w:color w:val="FF0000"/>
        </w:rPr>
        <w:t xml:space="preserve"> </w:t>
      </w:r>
      <w:proofErr w:type="spellStart"/>
      <w:r w:rsidRPr="00E7002F">
        <w:rPr>
          <w:rFonts w:ascii="Times New Roman" w:hAnsi="Times New Roman" w:cs="Times New Roman"/>
          <w:color w:val="FF0000"/>
        </w:rPr>
        <w:t>hodnôt</w:t>
      </w:r>
      <w:proofErr w:type="spellEnd"/>
      <w:r w:rsidRPr="00E7002F">
        <w:rPr>
          <w:rFonts w:ascii="Times New Roman" w:hAnsi="Times New Roman" w:cs="Times New Roman"/>
          <w:color w:val="FF0000"/>
        </w:rPr>
        <w:t xml:space="preserve"> +/- 10 % </w:t>
      </w:r>
      <w:proofErr w:type="spellStart"/>
      <w:r w:rsidRPr="00E7002F">
        <w:rPr>
          <w:rFonts w:ascii="Times New Roman" w:hAnsi="Times New Roman" w:cs="Times New Roman"/>
          <w:color w:val="FF0000"/>
        </w:rPr>
        <w:t>od</w:t>
      </w:r>
      <w:proofErr w:type="spellEnd"/>
      <w:r w:rsidRPr="00E7002F">
        <w:rPr>
          <w:rFonts w:ascii="Times New Roman" w:hAnsi="Times New Roman" w:cs="Times New Roman"/>
          <w:color w:val="FF0000"/>
        </w:rPr>
        <w:t xml:space="preserve"> </w:t>
      </w:r>
      <w:proofErr w:type="spellStart"/>
      <w:r w:rsidRPr="00E7002F">
        <w:rPr>
          <w:rFonts w:ascii="Times New Roman" w:hAnsi="Times New Roman" w:cs="Times New Roman"/>
          <w:color w:val="FF0000"/>
        </w:rPr>
        <w:t>hraničných</w:t>
      </w:r>
      <w:proofErr w:type="spellEnd"/>
      <w:r w:rsidRPr="00E7002F">
        <w:rPr>
          <w:rFonts w:ascii="Times New Roman" w:hAnsi="Times New Roman" w:cs="Times New Roman"/>
          <w:color w:val="FF0000"/>
        </w:rPr>
        <w:t xml:space="preserve"> </w:t>
      </w:r>
      <w:proofErr w:type="spellStart"/>
      <w:r w:rsidRPr="00E7002F">
        <w:rPr>
          <w:rFonts w:ascii="Times New Roman" w:hAnsi="Times New Roman" w:cs="Times New Roman"/>
          <w:color w:val="FF0000"/>
        </w:rPr>
        <w:t>hodnôt</w:t>
      </w:r>
      <w:proofErr w:type="spellEnd"/>
      <w:r w:rsidRPr="00E7002F">
        <w:rPr>
          <w:rFonts w:ascii="Times New Roman" w:hAnsi="Times New Roman" w:cs="Times New Roman"/>
          <w:color w:val="FF0000"/>
        </w:rPr>
        <w:t xml:space="preserve"> </w:t>
      </w:r>
      <w:proofErr w:type="spellStart"/>
      <w:r w:rsidRPr="00E7002F">
        <w:rPr>
          <w:rFonts w:ascii="Times New Roman" w:hAnsi="Times New Roman" w:cs="Times New Roman"/>
          <w:color w:val="FF0000"/>
        </w:rPr>
        <w:t>počtu</w:t>
      </w:r>
      <w:proofErr w:type="spellEnd"/>
      <w:r w:rsidRPr="00E7002F">
        <w:rPr>
          <w:rFonts w:ascii="Times New Roman" w:hAnsi="Times New Roman" w:cs="Times New Roman"/>
          <w:color w:val="FF0000"/>
        </w:rPr>
        <w:t xml:space="preserve"> </w:t>
      </w:r>
      <w:proofErr w:type="spellStart"/>
      <w:r w:rsidRPr="00E7002F">
        <w:rPr>
          <w:rFonts w:ascii="Times New Roman" w:hAnsi="Times New Roman" w:cs="Times New Roman"/>
          <w:color w:val="FF0000"/>
        </w:rPr>
        <w:t>cestujúcich</w:t>
      </w:r>
      <w:proofErr w:type="spellEnd"/>
      <w:r w:rsidRPr="00E7002F">
        <w:rPr>
          <w:rFonts w:ascii="Times New Roman" w:hAnsi="Times New Roman" w:cs="Times New Roman"/>
          <w:color w:val="FF0000"/>
        </w:rPr>
        <w:t xml:space="preserve"> </w:t>
      </w:r>
      <w:proofErr w:type="spellStart"/>
      <w:r w:rsidRPr="00E7002F">
        <w:rPr>
          <w:rFonts w:ascii="Times New Roman" w:hAnsi="Times New Roman" w:cs="Times New Roman"/>
          <w:color w:val="FF0000"/>
        </w:rPr>
        <w:t>sa</w:t>
      </w:r>
      <w:proofErr w:type="spellEnd"/>
      <w:r w:rsidRPr="00E7002F">
        <w:rPr>
          <w:rFonts w:ascii="Times New Roman" w:hAnsi="Times New Roman" w:cs="Times New Roman"/>
          <w:color w:val="FF0000"/>
        </w:rPr>
        <w:t xml:space="preserve"> </w:t>
      </w:r>
      <w:proofErr w:type="spellStart"/>
      <w:r w:rsidRPr="00E7002F">
        <w:rPr>
          <w:rFonts w:ascii="Times New Roman" w:hAnsi="Times New Roman" w:cs="Times New Roman"/>
          <w:color w:val="FF0000"/>
        </w:rPr>
        <w:t>môžu</w:t>
      </w:r>
      <w:proofErr w:type="spellEnd"/>
      <w:r w:rsidRPr="00E7002F">
        <w:rPr>
          <w:rFonts w:ascii="Times New Roman" w:hAnsi="Times New Roman" w:cs="Times New Roman"/>
          <w:color w:val="FF0000"/>
        </w:rPr>
        <w:t xml:space="preserve"> </w:t>
      </w:r>
      <w:proofErr w:type="spellStart"/>
      <w:r w:rsidRPr="00E7002F">
        <w:rPr>
          <w:rFonts w:ascii="Times New Roman" w:hAnsi="Times New Roman" w:cs="Times New Roman"/>
          <w:color w:val="FF0000"/>
        </w:rPr>
        <w:t>aplikovať</w:t>
      </w:r>
      <w:proofErr w:type="spellEnd"/>
      <w:r w:rsidRPr="00E7002F">
        <w:rPr>
          <w:rFonts w:ascii="Times New Roman" w:hAnsi="Times New Roman" w:cs="Times New Roman"/>
          <w:color w:val="FF0000"/>
        </w:rPr>
        <w:t xml:space="preserve"> </w:t>
      </w:r>
      <w:proofErr w:type="spellStart"/>
      <w:r w:rsidRPr="00E7002F">
        <w:rPr>
          <w:rFonts w:ascii="Times New Roman" w:hAnsi="Times New Roman" w:cs="Times New Roman"/>
          <w:color w:val="FF0000"/>
        </w:rPr>
        <w:t>časové</w:t>
      </w:r>
      <w:proofErr w:type="spellEnd"/>
      <w:r w:rsidRPr="00E7002F">
        <w:rPr>
          <w:rFonts w:ascii="Times New Roman" w:hAnsi="Times New Roman" w:cs="Times New Roman"/>
          <w:color w:val="FF0000"/>
        </w:rPr>
        <w:t xml:space="preserve"> </w:t>
      </w:r>
      <w:proofErr w:type="spellStart"/>
      <w:r w:rsidRPr="00E7002F">
        <w:rPr>
          <w:rFonts w:ascii="Times New Roman" w:hAnsi="Times New Roman" w:cs="Times New Roman"/>
          <w:color w:val="FF0000"/>
        </w:rPr>
        <w:t>intervaly</w:t>
      </w:r>
      <w:proofErr w:type="spellEnd"/>
      <w:r w:rsidRPr="00E7002F">
        <w:rPr>
          <w:rFonts w:ascii="Times New Roman" w:hAnsi="Times New Roman" w:cs="Times New Roman"/>
          <w:color w:val="FF0000"/>
        </w:rPr>
        <w:t xml:space="preserve"> </w:t>
      </w:r>
      <w:proofErr w:type="spellStart"/>
      <w:r w:rsidRPr="00E7002F">
        <w:rPr>
          <w:rFonts w:ascii="Times New Roman" w:hAnsi="Times New Roman" w:cs="Times New Roman"/>
          <w:color w:val="FF0000"/>
        </w:rPr>
        <w:t>susedného</w:t>
      </w:r>
      <w:proofErr w:type="spellEnd"/>
      <w:r w:rsidRPr="00E7002F">
        <w:rPr>
          <w:rFonts w:ascii="Times New Roman" w:hAnsi="Times New Roman" w:cs="Times New Roman"/>
          <w:color w:val="FF0000"/>
        </w:rPr>
        <w:t xml:space="preserve"> </w:t>
      </w:r>
      <w:proofErr w:type="spellStart"/>
      <w:r w:rsidRPr="00E7002F">
        <w:rPr>
          <w:rFonts w:ascii="Times New Roman" w:hAnsi="Times New Roman" w:cs="Times New Roman"/>
          <w:color w:val="FF0000"/>
        </w:rPr>
        <w:t>pásma</w:t>
      </w:r>
      <w:proofErr w:type="spellEnd"/>
      <w:r w:rsidRPr="00E7002F">
        <w:rPr>
          <w:rFonts w:ascii="Times New Roman" w:hAnsi="Times New Roman" w:cs="Times New Roman"/>
          <w:color w:val="FF0000"/>
        </w:rPr>
        <w:t>.</w:t>
      </w:r>
    </w:p>
    <w:p w:rsidR="00651DEE" w:rsidRPr="00E7002F" w:rsidDel="00215C02" w:rsidRDefault="00651DEE" w:rsidP="00651DEE">
      <w:pPr>
        <w:ind w:left="284" w:hanging="284"/>
        <w:jc w:val="both"/>
        <w:rPr>
          <w:rFonts w:ascii="Times New Roman" w:hAnsi="Times New Roman" w:cs="Times New Roman"/>
          <w:color w:val="FF0000"/>
        </w:rPr>
      </w:pPr>
      <w:r w:rsidRPr="00E7002F">
        <w:rPr>
          <w:rFonts w:ascii="Times New Roman" w:hAnsi="Times New Roman" w:cs="Times New Roman"/>
          <w:color w:val="FF0000"/>
          <w:vertAlign w:val="superscript"/>
        </w:rPr>
        <w:t>2</w:t>
      </w:r>
      <w:r w:rsidRPr="00E7002F">
        <w:rPr>
          <w:rFonts w:ascii="Times New Roman" w:hAnsi="Times New Roman" w:cs="Times New Roman"/>
          <w:color w:val="FF0000"/>
        </w:rPr>
        <w:t>)</w:t>
      </w:r>
      <w:r w:rsidRPr="00E7002F">
        <w:rPr>
          <w:rFonts w:ascii="Times New Roman" w:hAnsi="Times New Roman" w:cs="Times New Roman"/>
          <w:color w:val="FF0000"/>
        </w:rPr>
        <w:tab/>
        <w:t>Len v </w:t>
      </w:r>
      <w:proofErr w:type="spellStart"/>
      <w:r w:rsidRPr="00E7002F">
        <w:rPr>
          <w:rFonts w:ascii="Times New Roman" w:hAnsi="Times New Roman" w:cs="Times New Roman"/>
          <w:color w:val="FF0000"/>
        </w:rPr>
        <w:t>čase</w:t>
      </w:r>
      <w:proofErr w:type="spellEnd"/>
      <w:r w:rsidRPr="00E7002F">
        <w:rPr>
          <w:rFonts w:ascii="Times New Roman" w:hAnsi="Times New Roman" w:cs="Times New Roman"/>
          <w:color w:val="FF0000"/>
        </w:rPr>
        <w:t xml:space="preserve"> </w:t>
      </w:r>
      <w:proofErr w:type="spellStart"/>
      <w:r w:rsidRPr="00E7002F">
        <w:rPr>
          <w:rFonts w:ascii="Times New Roman" w:hAnsi="Times New Roman" w:cs="Times New Roman"/>
          <w:color w:val="FF0000"/>
        </w:rPr>
        <w:t>zvýšených</w:t>
      </w:r>
      <w:proofErr w:type="spellEnd"/>
      <w:r w:rsidRPr="00E7002F">
        <w:rPr>
          <w:rFonts w:ascii="Times New Roman" w:hAnsi="Times New Roman" w:cs="Times New Roman"/>
          <w:color w:val="FF0000"/>
        </w:rPr>
        <w:t xml:space="preserve"> </w:t>
      </w:r>
      <w:proofErr w:type="spellStart"/>
      <w:r w:rsidRPr="00E7002F">
        <w:rPr>
          <w:rFonts w:ascii="Times New Roman" w:hAnsi="Times New Roman" w:cs="Times New Roman"/>
          <w:color w:val="FF0000"/>
        </w:rPr>
        <w:t>prepravných</w:t>
      </w:r>
      <w:proofErr w:type="spellEnd"/>
      <w:r w:rsidRPr="00E7002F">
        <w:rPr>
          <w:rFonts w:ascii="Times New Roman" w:hAnsi="Times New Roman" w:cs="Times New Roman"/>
          <w:color w:val="FF0000"/>
        </w:rPr>
        <w:t xml:space="preserve"> </w:t>
      </w:r>
      <w:proofErr w:type="spellStart"/>
      <w:r w:rsidRPr="00E7002F">
        <w:rPr>
          <w:rFonts w:ascii="Times New Roman" w:hAnsi="Times New Roman" w:cs="Times New Roman"/>
          <w:color w:val="FF0000"/>
        </w:rPr>
        <w:t>nárokov</w:t>
      </w:r>
      <w:proofErr w:type="spellEnd"/>
      <w:r w:rsidRPr="00E7002F">
        <w:rPr>
          <w:rFonts w:ascii="Times New Roman" w:hAnsi="Times New Roman" w:cs="Times New Roman"/>
          <w:color w:val="FF0000"/>
        </w:rPr>
        <w:t xml:space="preserve"> v </w:t>
      </w:r>
      <w:proofErr w:type="spellStart"/>
      <w:r w:rsidRPr="00E7002F">
        <w:rPr>
          <w:rFonts w:ascii="Times New Roman" w:hAnsi="Times New Roman" w:cs="Times New Roman"/>
          <w:color w:val="FF0000"/>
        </w:rPr>
        <w:t>exponovaných</w:t>
      </w:r>
      <w:proofErr w:type="spellEnd"/>
      <w:r w:rsidRPr="00E7002F">
        <w:rPr>
          <w:rFonts w:ascii="Times New Roman" w:hAnsi="Times New Roman" w:cs="Times New Roman"/>
          <w:color w:val="FF0000"/>
        </w:rPr>
        <w:t xml:space="preserve"> </w:t>
      </w:r>
      <w:proofErr w:type="spellStart"/>
      <w:r w:rsidRPr="00E7002F">
        <w:rPr>
          <w:rFonts w:ascii="Times New Roman" w:hAnsi="Times New Roman" w:cs="Times New Roman"/>
          <w:color w:val="FF0000"/>
        </w:rPr>
        <w:t>časoch</w:t>
      </w:r>
      <w:proofErr w:type="spellEnd"/>
      <w:r w:rsidRPr="00E7002F">
        <w:rPr>
          <w:rFonts w:ascii="Times New Roman" w:hAnsi="Times New Roman" w:cs="Times New Roman"/>
          <w:color w:val="FF0000"/>
        </w:rPr>
        <w:t xml:space="preserve">, </w:t>
      </w:r>
      <w:proofErr w:type="spellStart"/>
      <w:r w:rsidRPr="00E7002F">
        <w:rPr>
          <w:rFonts w:ascii="Times New Roman" w:hAnsi="Times New Roman" w:cs="Times New Roman"/>
          <w:color w:val="FF0000"/>
        </w:rPr>
        <w:t>najmä</w:t>
      </w:r>
      <w:proofErr w:type="spellEnd"/>
      <w:r w:rsidRPr="00E7002F">
        <w:rPr>
          <w:rFonts w:ascii="Times New Roman" w:hAnsi="Times New Roman" w:cs="Times New Roman"/>
          <w:color w:val="FF0000"/>
        </w:rPr>
        <w:t xml:space="preserve"> v </w:t>
      </w:r>
      <w:proofErr w:type="spellStart"/>
      <w:r w:rsidRPr="00E7002F">
        <w:rPr>
          <w:rFonts w:ascii="Times New Roman" w:hAnsi="Times New Roman" w:cs="Times New Roman"/>
          <w:color w:val="FF0000"/>
        </w:rPr>
        <w:t>piatky</w:t>
      </w:r>
      <w:proofErr w:type="spellEnd"/>
      <w:r w:rsidRPr="00E7002F">
        <w:rPr>
          <w:rFonts w:ascii="Times New Roman" w:hAnsi="Times New Roman" w:cs="Times New Roman"/>
          <w:color w:val="FF0000"/>
        </w:rPr>
        <w:t xml:space="preserve"> a </w:t>
      </w:r>
      <w:proofErr w:type="spellStart"/>
      <w:r w:rsidRPr="00E7002F">
        <w:rPr>
          <w:rFonts w:ascii="Times New Roman" w:hAnsi="Times New Roman" w:cs="Times New Roman"/>
          <w:color w:val="FF0000"/>
        </w:rPr>
        <w:t>nedele</w:t>
      </w:r>
      <w:proofErr w:type="spellEnd"/>
      <w:r w:rsidRPr="00E7002F">
        <w:rPr>
          <w:rFonts w:ascii="Times New Roman" w:hAnsi="Times New Roman" w:cs="Times New Roman"/>
          <w:color w:val="FF0000"/>
        </w:rPr>
        <w:t xml:space="preserve">. </w:t>
      </w:r>
    </w:p>
    <w:p w:rsidR="00651DEE" w:rsidRPr="00E7002F" w:rsidRDefault="00651DEE" w:rsidP="00651DEE">
      <w:pPr>
        <w:rPr>
          <w:rFonts w:ascii="Times New Roman" w:hAnsi="Times New Roman" w:cs="Times New Roman"/>
          <w:b/>
          <w:bCs/>
          <w:color w:val="FF0000"/>
        </w:rPr>
      </w:pPr>
    </w:p>
    <w:p w:rsidR="00651DEE" w:rsidRPr="00E7002F" w:rsidDel="00215C02" w:rsidRDefault="00651DEE" w:rsidP="00651DEE">
      <w:pPr>
        <w:rPr>
          <w:rFonts w:ascii="Times New Roman" w:hAnsi="Times New Roman" w:cs="Times New Roman"/>
          <w:b/>
          <w:bCs/>
          <w:color w:val="FF0000"/>
        </w:rPr>
      </w:pPr>
      <w:proofErr w:type="spellStart"/>
      <w:r w:rsidRPr="00E7002F">
        <w:rPr>
          <w:rFonts w:ascii="Times New Roman" w:hAnsi="Times New Roman" w:cs="Times New Roman"/>
          <w:b/>
          <w:bCs/>
          <w:color w:val="FF0000"/>
        </w:rPr>
        <w:t>Tabuľka</w:t>
      </w:r>
      <w:proofErr w:type="spellEnd"/>
      <w:r w:rsidRPr="00E7002F">
        <w:rPr>
          <w:rFonts w:ascii="Times New Roman" w:hAnsi="Times New Roman" w:cs="Times New Roman"/>
          <w:b/>
          <w:bCs/>
          <w:color w:val="FF0000"/>
        </w:rPr>
        <w:t xml:space="preserve"> č. 2:</w:t>
      </w:r>
    </w:p>
    <w:p w:rsidR="00651DEE" w:rsidRPr="00E7002F" w:rsidDel="00215C02" w:rsidRDefault="00651DEE" w:rsidP="00651DEE">
      <w:pPr>
        <w:rPr>
          <w:rFonts w:ascii="Times New Roman" w:hAnsi="Times New Roman" w:cs="Times New Roman"/>
          <w:b/>
          <w:bCs/>
          <w:color w:val="FF0000"/>
        </w:rPr>
      </w:pPr>
      <w:proofErr w:type="spellStart"/>
      <w:r w:rsidRPr="00E7002F">
        <w:rPr>
          <w:rFonts w:ascii="Times New Roman" w:hAnsi="Times New Roman" w:cs="Times New Roman"/>
          <w:b/>
          <w:bCs/>
          <w:color w:val="FF0000"/>
        </w:rPr>
        <w:t>Štandardizované</w:t>
      </w:r>
      <w:proofErr w:type="spellEnd"/>
      <w:r w:rsidRPr="00E7002F">
        <w:rPr>
          <w:rFonts w:ascii="Times New Roman" w:hAnsi="Times New Roman" w:cs="Times New Roman"/>
          <w:b/>
          <w:bCs/>
          <w:color w:val="FF0000"/>
        </w:rPr>
        <w:t xml:space="preserve"> </w:t>
      </w:r>
      <w:proofErr w:type="spellStart"/>
      <w:r w:rsidRPr="00E7002F">
        <w:rPr>
          <w:rFonts w:ascii="Times New Roman" w:hAnsi="Times New Roman" w:cs="Times New Roman"/>
          <w:b/>
          <w:bCs/>
          <w:color w:val="FF0000"/>
        </w:rPr>
        <w:t>časové</w:t>
      </w:r>
      <w:proofErr w:type="spellEnd"/>
      <w:r w:rsidRPr="00E7002F">
        <w:rPr>
          <w:rFonts w:ascii="Times New Roman" w:hAnsi="Times New Roman" w:cs="Times New Roman"/>
          <w:b/>
          <w:bCs/>
          <w:color w:val="FF0000"/>
        </w:rPr>
        <w:t xml:space="preserve"> </w:t>
      </w:r>
      <w:proofErr w:type="spellStart"/>
      <w:r w:rsidRPr="00E7002F">
        <w:rPr>
          <w:rFonts w:ascii="Times New Roman" w:hAnsi="Times New Roman" w:cs="Times New Roman"/>
          <w:b/>
          <w:bCs/>
          <w:color w:val="FF0000"/>
        </w:rPr>
        <w:t>intervaly</w:t>
      </w:r>
      <w:proofErr w:type="spellEnd"/>
      <w:r w:rsidRPr="00E7002F">
        <w:rPr>
          <w:rFonts w:ascii="Times New Roman" w:hAnsi="Times New Roman" w:cs="Times New Roman"/>
          <w:b/>
          <w:bCs/>
          <w:color w:val="FF0000"/>
        </w:rPr>
        <w:t xml:space="preserve"> </w:t>
      </w:r>
      <w:proofErr w:type="spellStart"/>
      <w:r w:rsidRPr="00E7002F">
        <w:rPr>
          <w:rFonts w:ascii="Times New Roman" w:hAnsi="Times New Roman" w:cs="Times New Roman"/>
          <w:b/>
          <w:bCs/>
          <w:color w:val="FF0000"/>
        </w:rPr>
        <w:t>medzi</w:t>
      </w:r>
      <w:proofErr w:type="spellEnd"/>
      <w:r w:rsidRPr="00E7002F">
        <w:rPr>
          <w:rFonts w:ascii="Times New Roman" w:hAnsi="Times New Roman" w:cs="Times New Roman"/>
          <w:b/>
          <w:bCs/>
          <w:color w:val="FF0000"/>
        </w:rPr>
        <w:t xml:space="preserve"> </w:t>
      </w:r>
      <w:proofErr w:type="spellStart"/>
      <w:r w:rsidRPr="00E7002F">
        <w:rPr>
          <w:rFonts w:ascii="Times New Roman" w:hAnsi="Times New Roman" w:cs="Times New Roman"/>
          <w:b/>
          <w:bCs/>
          <w:color w:val="FF0000"/>
        </w:rPr>
        <w:t>spojmi</w:t>
      </w:r>
      <w:proofErr w:type="spellEnd"/>
      <w:r w:rsidRPr="00E7002F">
        <w:rPr>
          <w:rFonts w:ascii="Times New Roman" w:hAnsi="Times New Roman" w:cs="Times New Roman"/>
          <w:b/>
          <w:bCs/>
          <w:color w:val="FF0000"/>
        </w:rPr>
        <w:t xml:space="preserve"> v </w:t>
      </w:r>
      <w:proofErr w:type="spellStart"/>
      <w:r w:rsidRPr="00E7002F">
        <w:rPr>
          <w:rFonts w:ascii="Times New Roman" w:hAnsi="Times New Roman" w:cs="Times New Roman"/>
          <w:b/>
          <w:bCs/>
          <w:color w:val="FF0000"/>
        </w:rPr>
        <w:t>regionálnej</w:t>
      </w:r>
      <w:proofErr w:type="spellEnd"/>
      <w:r w:rsidRPr="00E7002F">
        <w:rPr>
          <w:rFonts w:ascii="Times New Roman" w:hAnsi="Times New Roman" w:cs="Times New Roman"/>
          <w:b/>
          <w:bCs/>
          <w:color w:val="FF0000"/>
        </w:rPr>
        <w:t xml:space="preserve"> </w:t>
      </w:r>
      <w:proofErr w:type="spellStart"/>
      <w:r w:rsidRPr="00E7002F">
        <w:rPr>
          <w:rFonts w:ascii="Times New Roman" w:hAnsi="Times New Roman" w:cs="Times New Roman"/>
          <w:b/>
          <w:bCs/>
          <w:color w:val="FF0000"/>
        </w:rPr>
        <w:t>železničnej</w:t>
      </w:r>
      <w:proofErr w:type="spellEnd"/>
      <w:r w:rsidRPr="00E7002F">
        <w:rPr>
          <w:rFonts w:ascii="Times New Roman" w:hAnsi="Times New Roman" w:cs="Times New Roman"/>
          <w:b/>
          <w:bCs/>
          <w:color w:val="FF0000"/>
        </w:rPr>
        <w:t xml:space="preserve"> </w:t>
      </w:r>
      <w:proofErr w:type="spellStart"/>
      <w:r w:rsidRPr="00E7002F">
        <w:rPr>
          <w:rFonts w:ascii="Times New Roman" w:hAnsi="Times New Roman" w:cs="Times New Roman"/>
          <w:b/>
          <w:bCs/>
          <w:color w:val="FF0000"/>
        </w:rPr>
        <w:t>doprave</w:t>
      </w:r>
      <w:proofErr w:type="spellEnd"/>
    </w:p>
    <w:tbl>
      <w:tblPr>
        <w:tblStyle w:val="Mriekatabuky"/>
        <w:tblW w:w="9067"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ayout w:type="fixed"/>
        <w:tblLook w:val="04A0" w:firstRow="1" w:lastRow="0" w:firstColumn="1" w:lastColumn="0" w:noHBand="0" w:noVBand="1"/>
      </w:tblPr>
      <w:tblGrid>
        <w:gridCol w:w="1124"/>
        <w:gridCol w:w="2694"/>
        <w:gridCol w:w="2409"/>
        <w:gridCol w:w="2840"/>
      </w:tblGrid>
      <w:tr w:rsidR="00E7002F" w:rsidRPr="00E7002F" w:rsidDel="00215C02" w:rsidTr="00C5344E">
        <w:trPr>
          <w:trHeight w:val="300"/>
        </w:trPr>
        <w:tc>
          <w:tcPr>
            <w:tcW w:w="1124" w:type="dxa"/>
            <w:tcBorders>
              <w:bottom w:val="single" w:sz="4" w:space="0" w:color="auto"/>
              <w:right w:val="single" w:sz="4" w:space="0" w:color="FFFFFF" w:themeColor="background1"/>
            </w:tcBorders>
            <w:shd w:val="clear" w:color="auto" w:fill="auto"/>
          </w:tcPr>
          <w:p w:rsidR="00651DEE" w:rsidRPr="00E7002F" w:rsidDel="00215C02" w:rsidRDefault="00651DEE" w:rsidP="00C5344E">
            <w:pPr>
              <w:jc w:val="center"/>
              <w:rPr>
                <w:rFonts w:ascii="Times New Roman" w:hAnsi="Times New Roman" w:cs="Times New Roman"/>
                <w:b/>
                <w:bCs/>
                <w:color w:val="FF0000"/>
              </w:rPr>
            </w:pPr>
            <w:proofErr w:type="spellStart"/>
            <w:r w:rsidRPr="00E7002F">
              <w:rPr>
                <w:rFonts w:ascii="Times New Roman" w:hAnsi="Times New Roman" w:cs="Times New Roman"/>
                <w:b/>
                <w:bCs/>
                <w:color w:val="FF0000"/>
              </w:rPr>
              <w:t>Pásmo</w:t>
            </w:r>
            <w:proofErr w:type="spellEnd"/>
          </w:p>
        </w:tc>
        <w:tc>
          <w:tcPr>
            <w:tcW w:w="2694" w:type="dxa"/>
            <w:tcBorders>
              <w:left w:val="single" w:sz="4" w:space="0" w:color="FFFFFF" w:themeColor="background1"/>
              <w:bottom w:val="single" w:sz="4" w:space="0" w:color="auto"/>
              <w:right w:val="single" w:sz="4" w:space="0" w:color="FFFFFF" w:themeColor="background1"/>
            </w:tcBorders>
            <w:shd w:val="clear" w:color="auto" w:fill="auto"/>
            <w:tcMar>
              <w:left w:w="108" w:type="dxa"/>
              <w:right w:w="108" w:type="dxa"/>
            </w:tcMar>
          </w:tcPr>
          <w:p w:rsidR="00651DEE" w:rsidRPr="00E7002F" w:rsidDel="00215C02" w:rsidRDefault="00651DEE" w:rsidP="00C5344E">
            <w:pPr>
              <w:jc w:val="center"/>
              <w:rPr>
                <w:rFonts w:ascii="Times New Roman" w:hAnsi="Times New Roman" w:cs="Times New Roman"/>
                <w:b/>
                <w:bCs/>
                <w:color w:val="FF0000"/>
              </w:rPr>
            </w:pPr>
            <w:proofErr w:type="spellStart"/>
            <w:r w:rsidRPr="00E7002F">
              <w:rPr>
                <w:rFonts w:ascii="Times New Roman" w:hAnsi="Times New Roman" w:cs="Times New Roman"/>
                <w:b/>
                <w:bCs/>
                <w:color w:val="FF0000"/>
              </w:rPr>
              <w:t>Počet</w:t>
            </w:r>
            <w:proofErr w:type="spellEnd"/>
            <w:r w:rsidRPr="00E7002F">
              <w:rPr>
                <w:rFonts w:ascii="Times New Roman" w:hAnsi="Times New Roman" w:cs="Times New Roman"/>
                <w:b/>
                <w:bCs/>
                <w:color w:val="FF0000"/>
              </w:rPr>
              <w:t xml:space="preserve"> </w:t>
            </w:r>
            <w:proofErr w:type="spellStart"/>
            <w:r w:rsidRPr="00E7002F">
              <w:rPr>
                <w:rFonts w:ascii="Times New Roman" w:hAnsi="Times New Roman" w:cs="Times New Roman"/>
                <w:b/>
                <w:bCs/>
                <w:color w:val="FF0000"/>
              </w:rPr>
              <w:t>cestujúcich</w:t>
            </w:r>
            <w:proofErr w:type="spellEnd"/>
            <w:r w:rsidRPr="00E7002F">
              <w:rPr>
                <w:rFonts w:ascii="Times New Roman" w:hAnsi="Times New Roman" w:cs="Times New Roman"/>
                <w:b/>
                <w:bCs/>
                <w:color w:val="FF0000"/>
              </w:rPr>
              <w:t xml:space="preserve"> </w:t>
            </w:r>
            <w:proofErr w:type="spellStart"/>
            <w:r w:rsidRPr="00E7002F">
              <w:rPr>
                <w:rFonts w:ascii="Times New Roman" w:hAnsi="Times New Roman" w:cs="Times New Roman"/>
                <w:b/>
                <w:bCs/>
                <w:color w:val="FF0000"/>
              </w:rPr>
              <w:t>za</w:t>
            </w:r>
            <w:proofErr w:type="spellEnd"/>
            <w:r w:rsidRPr="00E7002F">
              <w:rPr>
                <w:rFonts w:ascii="Times New Roman" w:hAnsi="Times New Roman" w:cs="Times New Roman"/>
                <w:b/>
                <w:bCs/>
                <w:color w:val="FF0000"/>
              </w:rPr>
              <w:t xml:space="preserve"> 24 h</w:t>
            </w:r>
            <w:r w:rsidRPr="00E7002F">
              <w:rPr>
                <w:rFonts w:ascii="Times New Roman" w:hAnsi="Times New Roman" w:cs="Times New Roman"/>
                <w:b/>
                <w:bCs/>
                <w:color w:val="FF0000"/>
                <w:vertAlign w:val="superscript"/>
              </w:rPr>
              <w:t>1</w:t>
            </w:r>
            <w:r w:rsidRPr="00E7002F">
              <w:rPr>
                <w:rFonts w:ascii="Times New Roman" w:hAnsi="Times New Roman" w:cs="Times New Roman"/>
                <w:b/>
                <w:bCs/>
                <w:color w:val="FF0000"/>
              </w:rPr>
              <w:t>)</w:t>
            </w:r>
          </w:p>
        </w:tc>
        <w:tc>
          <w:tcPr>
            <w:tcW w:w="2409" w:type="dxa"/>
            <w:tcBorders>
              <w:left w:val="single" w:sz="4" w:space="0" w:color="FFFFFF" w:themeColor="background1"/>
              <w:bottom w:val="single" w:sz="4" w:space="0" w:color="auto"/>
              <w:right w:val="single" w:sz="4" w:space="0" w:color="FFFFFF" w:themeColor="background1"/>
            </w:tcBorders>
            <w:shd w:val="clear" w:color="auto" w:fill="auto"/>
            <w:tcMar>
              <w:left w:w="108" w:type="dxa"/>
              <w:right w:w="108" w:type="dxa"/>
            </w:tcMar>
          </w:tcPr>
          <w:p w:rsidR="00651DEE" w:rsidRPr="00E7002F" w:rsidDel="00215C02" w:rsidRDefault="00651DEE" w:rsidP="00C5344E">
            <w:pPr>
              <w:ind w:firstLine="340"/>
              <w:jc w:val="center"/>
              <w:rPr>
                <w:rFonts w:ascii="Times New Roman" w:hAnsi="Times New Roman" w:cs="Times New Roman"/>
                <w:b/>
                <w:bCs/>
                <w:color w:val="FF0000"/>
              </w:rPr>
            </w:pPr>
            <w:r w:rsidRPr="00E7002F">
              <w:rPr>
                <w:rFonts w:ascii="Times New Roman" w:hAnsi="Times New Roman" w:cs="Times New Roman"/>
                <w:b/>
                <w:bCs/>
                <w:color w:val="FF0000"/>
              </w:rPr>
              <w:t xml:space="preserve">Interval </w:t>
            </w:r>
            <w:proofErr w:type="spellStart"/>
            <w:r w:rsidRPr="00E7002F">
              <w:rPr>
                <w:rFonts w:ascii="Times New Roman" w:hAnsi="Times New Roman" w:cs="Times New Roman"/>
                <w:b/>
                <w:bCs/>
                <w:color w:val="FF0000"/>
              </w:rPr>
              <w:t>špička</w:t>
            </w:r>
            <w:proofErr w:type="spellEnd"/>
            <w:r w:rsidRPr="00E7002F">
              <w:rPr>
                <w:rFonts w:ascii="Times New Roman" w:hAnsi="Times New Roman" w:cs="Times New Roman"/>
                <w:b/>
                <w:bCs/>
                <w:color w:val="FF0000"/>
              </w:rPr>
              <w:t xml:space="preserve"> (min)</w:t>
            </w:r>
          </w:p>
        </w:tc>
        <w:tc>
          <w:tcPr>
            <w:tcW w:w="2840" w:type="dxa"/>
            <w:tcBorders>
              <w:left w:val="single" w:sz="4" w:space="0" w:color="FFFFFF" w:themeColor="background1"/>
              <w:bottom w:val="single" w:sz="4" w:space="0" w:color="auto"/>
            </w:tcBorders>
            <w:shd w:val="clear" w:color="auto" w:fill="auto"/>
            <w:tcMar>
              <w:left w:w="108" w:type="dxa"/>
              <w:right w:w="108" w:type="dxa"/>
            </w:tcMar>
          </w:tcPr>
          <w:p w:rsidR="00651DEE" w:rsidRPr="00E7002F" w:rsidDel="00215C02" w:rsidRDefault="00651DEE" w:rsidP="00C5344E">
            <w:pPr>
              <w:jc w:val="center"/>
              <w:rPr>
                <w:rFonts w:ascii="Times New Roman" w:hAnsi="Times New Roman" w:cs="Times New Roman"/>
                <w:b/>
                <w:bCs/>
                <w:color w:val="FF0000"/>
              </w:rPr>
            </w:pPr>
            <w:r w:rsidRPr="00E7002F">
              <w:rPr>
                <w:rFonts w:ascii="Times New Roman" w:hAnsi="Times New Roman" w:cs="Times New Roman"/>
                <w:b/>
                <w:bCs/>
                <w:color w:val="FF0000"/>
              </w:rPr>
              <w:t xml:space="preserve">Interval </w:t>
            </w:r>
            <w:proofErr w:type="spellStart"/>
            <w:r w:rsidRPr="00E7002F">
              <w:rPr>
                <w:rFonts w:ascii="Times New Roman" w:hAnsi="Times New Roman" w:cs="Times New Roman"/>
                <w:b/>
                <w:bCs/>
                <w:color w:val="FF0000"/>
              </w:rPr>
              <w:t>ostatné</w:t>
            </w:r>
            <w:proofErr w:type="spellEnd"/>
            <w:r w:rsidRPr="00E7002F">
              <w:rPr>
                <w:rFonts w:ascii="Times New Roman" w:hAnsi="Times New Roman" w:cs="Times New Roman"/>
                <w:b/>
                <w:bCs/>
                <w:color w:val="FF0000"/>
              </w:rPr>
              <w:t xml:space="preserve"> </w:t>
            </w:r>
            <w:proofErr w:type="spellStart"/>
            <w:r w:rsidRPr="00E7002F">
              <w:rPr>
                <w:rFonts w:ascii="Times New Roman" w:hAnsi="Times New Roman" w:cs="Times New Roman"/>
                <w:b/>
                <w:bCs/>
                <w:color w:val="FF0000"/>
              </w:rPr>
              <w:t>časy</w:t>
            </w:r>
            <w:proofErr w:type="spellEnd"/>
            <w:r w:rsidRPr="00E7002F">
              <w:rPr>
                <w:rFonts w:ascii="Times New Roman" w:hAnsi="Times New Roman" w:cs="Times New Roman"/>
                <w:b/>
                <w:bCs/>
                <w:color w:val="FF0000"/>
              </w:rPr>
              <w:t xml:space="preserve"> (min)</w:t>
            </w:r>
          </w:p>
        </w:tc>
      </w:tr>
      <w:tr w:rsidR="00E7002F" w:rsidRPr="00E7002F" w:rsidDel="00215C02" w:rsidTr="00C5344E">
        <w:trPr>
          <w:trHeight w:val="300"/>
        </w:trPr>
        <w:tc>
          <w:tcPr>
            <w:tcW w:w="1124" w:type="dxa"/>
            <w:tcBorders>
              <w:top w:val="single" w:sz="4" w:space="0" w:color="auto"/>
              <w:bottom w:val="single" w:sz="4" w:space="0" w:color="auto"/>
              <w:right w:val="single" w:sz="4" w:space="0" w:color="FFFFFF" w:themeColor="background1"/>
            </w:tcBorders>
          </w:tcPr>
          <w:p w:rsidR="00651DEE" w:rsidRPr="00E7002F" w:rsidDel="00215C02" w:rsidRDefault="00651DEE" w:rsidP="00C5344E">
            <w:pPr>
              <w:jc w:val="center"/>
              <w:rPr>
                <w:rFonts w:ascii="Times New Roman" w:hAnsi="Times New Roman" w:cs="Times New Roman"/>
                <w:color w:val="FF0000"/>
              </w:rPr>
            </w:pPr>
            <w:r w:rsidRPr="00E7002F">
              <w:rPr>
                <w:rFonts w:ascii="Times New Roman" w:hAnsi="Times New Roman" w:cs="Times New Roman"/>
                <w:color w:val="FF0000"/>
              </w:rPr>
              <w:t>1</w:t>
            </w:r>
          </w:p>
        </w:tc>
        <w:tc>
          <w:tcPr>
            <w:tcW w:w="2694" w:type="dxa"/>
            <w:tcBorders>
              <w:top w:val="single" w:sz="4" w:space="0" w:color="auto"/>
              <w:left w:val="single" w:sz="4" w:space="0" w:color="FFFFFF" w:themeColor="background1"/>
              <w:bottom w:val="single" w:sz="4" w:space="0" w:color="auto"/>
              <w:right w:val="single" w:sz="4" w:space="0" w:color="FFFFFF" w:themeColor="background1"/>
            </w:tcBorders>
            <w:tcMar>
              <w:left w:w="108" w:type="dxa"/>
              <w:right w:w="108" w:type="dxa"/>
            </w:tcMar>
          </w:tcPr>
          <w:p w:rsidR="00651DEE" w:rsidRPr="00E7002F" w:rsidDel="00215C02" w:rsidRDefault="00651DEE" w:rsidP="00C5344E">
            <w:pPr>
              <w:jc w:val="center"/>
              <w:rPr>
                <w:rFonts w:ascii="Times New Roman" w:hAnsi="Times New Roman" w:cs="Times New Roman"/>
                <w:color w:val="FF0000"/>
              </w:rPr>
            </w:pPr>
            <w:r w:rsidRPr="00E7002F">
              <w:rPr>
                <w:rFonts w:ascii="Times New Roman" w:hAnsi="Times New Roman" w:cs="Times New Roman"/>
                <w:color w:val="FF0000"/>
              </w:rPr>
              <w:t xml:space="preserve">10 001 a </w:t>
            </w:r>
            <w:proofErr w:type="spellStart"/>
            <w:r w:rsidRPr="00E7002F">
              <w:rPr>
                <w:rFonts w:ascii="Times New Roman" w:hAnsi="Times New Roman" w:cs="Times New Roman"/>
                <w:color w:val="FF0000"/>
              </w:rPr>
              <w:t>viac</w:t>
            </w:r>
            <w:proofErr w:type="spellEnd"/>
          </w:p>
        </w:tc>
        <w:tc>
          <w:tcPr>
            <w:tcW w:w="2409" w:type="dxa"/>
            <w:tcBorders>
              <w:top w:val="single" w:sz="4" w:space="0" w:color="auto"/>
              <w:left w:val="single" w:sz="4" w:space="0" w:color="FFFFFF" w:themeColor="background1"/>
              <w:bottom w:val="single" w:sz="4" w:space="0" w:color="auto"/>
              <w:right w:val="single" w:sz="4" w:space="0" w:color="FFFFFF" w:themeColor="background1"/>
            </w:tcBorders>
            <w:tcMar>
              <w:left w:w="108" w:type="dxa"/>
              <w:right w:w="108" w:type="dxa"/>
            </w:tcMar>
          </w:tcPr>
          <w:p w:rsidR="00651DEE" w:rsidRPr="00E7002F" w:rsidDel="00215C02" w:rsidRDefault="00651DEE" w:rsidP="00C5344E">
            <w:pPr>
              <w:jc w:val="center"/>
              <w:rPr>
                <w:rFonts w:ascii="Times New Roman" w:hAnsi="Times New Roman" w:cs="Times New Roman"/>
                <w:color w:val="FF0000"/>
              </w:rPr>
            </w:pPr>
            <w:r w:rsidRPr="00E7002F">
              <w:rPr>
                <w:rFonts w:ascii="Times New Roman" w:hAnsi="Times New Roman" w:cs="Times New Roman"/>
                <w:color w:val="FF0000"/>
              </w:rPr>
              <w:t>15</w:t>
            </w:r>
            <w:r w:rsidRPr="00E7002F">
              <w:rPr>
                <w:rFonts w:ascii="Times New Roman" w:hAnsi="Times New Roman" w:cs="Times New Roman"/>
                <w:color w:val="FF0000"/>
                <w:vertAlign w:val="superscript"/>
              </w:rPr>
              <w:t>2</w:t>
            </w:r>
            <w:r w:rsidRPr="00E7002F">
              <w:rPr>
                <w:rFonts w:ascii="Times New Roman" w:hAnsi="Times New Roman" w:cs="Times New Roman"/>
                <w:color w:val="FF0000"/>
              </w:rPr>
              <w:t>)</w:t>
            </w:r>
          </w:p>
        </w:tc>
        <w:tc>
          <w:tcPr>
            <w:tcW w:w="2840" w:type="dxa"/>
            <w:tcBorders>
              <w:top w:val="single" w:sz="4" w:space="0" w:color="auto"/>
              <w:left w:val="single" w:sz="4" w:space="0" w:color="FFFFFF" w:themeColor="background1"/>
              <w:bottom w:val="single" w:sz="4" w:space="0" w:color="auto"/>
            </w:tcBorders>
            <w:tcMar>
              <w:left w:w="108" w:type="dxa"/>
              <w:right w:w="108" w:type="dxa"/>
            </w:tcMar>
          </w:tcPr>
          <w:p w:rsidR="00651DEE" w:rsidRPr="00E7002F" w:rsidDel="00215C02" w:rsidRDefault="00651DEE" w:rsidP="00C5344E">
            <w:pPr>
              <w:jc w:val="center"/>
              <w:rPr>
                <w:rFonts w:ascii="Times New Roman" w:hAnsi="Times New Roman" w:cs="Times New Roman"/>
                <w:color w:val="FF0000"/>
              </w:rPr>
            </w:pPr>
            <w:r w:rsidRPr="00E7002F">
              <w:rPr>
                <w:rFonts w:ascii="Times New Roman" w:hAnsi="Times New Roman" w:cs="Times New Roman"/>
                <w:color w:val="FF0000"/>
              </w:rPr>
              <w:t>30</w:t>
            </w:r>
            <w:r w:rsidRPr="00E7002F">
              <w:rPr>
                <w:rFonts w:ascii="Times New Roman" w:hAnsi="Times New Roman" w:cs="Times New Roman"/>
                <w:color w:val="FF0000"/>
                <w:vertAlign w:val="superscript"/>
              </w:rPr>
              <w:t>2</w:t>
            </w:r>
            <w:r w:rsidRPr="00E7002F">
              <w:rPr>
                <w:rFonts w:ascii="Times New Roman" w:hAnsi="Times New Roman" w:cs="Times New Roman"/>
                <w:color w:val="FF0000"/>
              </w:rPr>
              <w:t>)</w:t>
            </w:r>
          </w:p>
        </w:tc>
      </w:tr>
      <w:tr w:rsidR="00E7002F" w:rsidRPr="00E7002F" w:rsidDel="00215C02" w:rsidTr="00C5344E">
        <w:trPr>
          <w:trHeight w:val="300"/>
        </w:trPr>
        <w:tc>
          <w:tcPr>
            <w:tcW w:w="1124" w:type="dxa"/>
            <w:tcBorders>
              <w:top w:val="single" w:sz="4" w:space="0" w:color="auto"/>
              <w:bottom w:val="single" w:sz="4" w:space="0" w:color="auto"/>
              <w:right w:val="single" w:sz="4" w:space="0" w:color="FFFFFF" w:themeColor="background1"/>
            </w:tcBorders>
          </w:tcPr>
          <w:p w:rsidR="00651DEE" w:rsidRPr="00E7002F" w:rsidDel="00215C02" w:rsidRDefault="00651DEE" w:rsidP="00C5344E">
            <w:pPr>
              <w:jc w:val="center"/>
              <w:rPr>
                <w:rFonts w:ascii="Times New Roman" w:hAnsi="Times New Roman" w:cs="Times New Roman"/>
                <w:color w:val="FF0000"/>
              </w:rPr>
            </w:pPr>
            <w:r w:rsidRPr="00E7002F">
              <w:rPr>
                <w:rFonts w:ascii="Times New Roman" w:hAnsi="Times New Roman" w:cs="Times New Roman"/>
                <w:color w:val="FF0000"/>
              </w:rPr>
              <w:t>2</w:t>
            </w:r>
          </w:p>
        </w:tc>
        <w:tc>
          <w:tcPr>
            <w:tcW w:w="2694" w:type="dxa"/>
            <w:tcBorders>
              <w:top w:val="single" w:sz="4" w:space="0" w:color="auto"/>
              <w:left w:val="single" w:sz="4" w:space="0" w:color="FFFFFF" w:themeColor="background1"/>
              <w:bottom w:val="single" w:sz="4" w:space="0" w:color="auto"/>
              <w:right w:val="single" w:sz="4" w:space="0" w:color="FFFFFF" w:themeColor="background1"/>
            </w:tcBorders>
            <w:tcMar>
              <w:left w:w="108" w:type="dxa"/>
              <w:right w:w="108" w:type="dxa"/>
            </w:tcMar>
          </w:tcPr>
          <w:p w:rsidR="00651DEE" w:rsidRPr="00E7002F" w:rsidDel="00215C02" w:rsidRDefault="00651DEE" w:rsidP="00C5344E">
            <w:pPr>
              <w:jc w:val="center"/>
              <w:rPr>
                <w:rFonts w:ascii="Times New Roman" w:hAnsi="Times New Roman" w:cs="Times New Roman"/>
                <w:color w:val="FF0000"/>
              </w:rPr>
            </w:pPr>
            <w:r w:rsidRPr="00E7002F">
              <w:rPr>
                <w:rFonts w:ascii="Times New Roman" w:hAnsi="Times New Roman" w:cs="Times New Roman"/>
                <w:color w:val="FF0000"/>
              </w:rPr>
              <w:t>3 001 – 10 000</w:t>
            </w:r>
          </w:p>
        </w:tc>
        <w:tc>
          <w:tcPr>
            <w:tcW w:w="2409" w:type="dxa"/>
            <w:tcBorders>
              <w:top w:val="single" w:sz="4" w:space="0" w:color="auto"/>
              <w:left w:val="single" w:sz="4" w:space="0" w:color="FFFFFF" w:themeColor="background1"/>
              <w:bottom w:val="single" w:sz="4" w:space="0" w:color="auto"/>
              <w:right w:val="single" w:sz="4" w:space="0" w:color="FFFFFF" w:themeColor="background1"/>
            </w:tcBorders>
            <w:tcMar>
              <w:left w:w="108" w:type="dxa"/>
              <w:right w:w="108" w:type="dxa"/>
            </w:tcMar>
          </w:tcPr>
          <w:p w:rsidR="00651DEE" w:rsidRPr="00E7002F" w:rsidDel="00215C02" w:rsidRDefault="00651DEE" w:rsidP="00C5344E">
            <w:pPr>
              <w:jc w:val="center"/>
              <w:rPr>
                <w:rFonts w:ascii="Times New Roman" w:hAnsi="Times New Roman" w:cs="Times New Roman"/>
                <w:color w:val="FF0000"/>
              </w:rPr>
            </w:pPr>
            <w:r w:rsidRPr="00E7002F">
              <w:rPr>
                <w:rFonts w:ascii="Times New Roman" w:hAnsi="Times New Roman" w:cs="Times New Roman"/>
                <w:color w:val="FF0000"/>
              </w:rPr>
              <w:t>30</w:t>
            </w:r>
            <w:r w:rsidRPr="00E7002F">
              <w:rPr>
                <w:rFonts w:ascii="Times New Roman" w:hAnsi="Times New Roman" w:cs="Times New Roman"/>
                <w:color w:val="FF0000"/>
                <w:vertAlign w:val="superscript"/>
              </w:rPr>
              <w:t>2</w:t>
            </w:r>
            <w:r w:rsidRPr="00E7002F">
              <w:rPr>
                <w:rFonts w:ascii="Times New Roman" w:hAnsi="Times New Roman" w:cs="Times New Roman"/>
                <w:color w:val="FF0000"/>
              </w:rPr>
              <w:t>)</w:t>
            </w:r>
          </w:p>
        </w:tc>
        <w:tc>
          <w:tcPr>
            <w:tcW w:w="2840" w:type="dxa"/>
            <w:tcBorders>
              <w:top w:val="single" w:sz="4" w:space="0" w:color="auto"/>
              <w:left w:val="single" w:sz="4" w:space="0" w:color="FFFFFF" w:themeColor="background1"/>
              <w:bottom w:val="single" w:sz="4" w:space="0" w:color="auto"/>
            </w:tcBorders>
            <w:tcMar>
              <w:left w:w="108" w:type="dxa"/>
              <w:right w:w="108" w:type="dxa"/>
            </w:tcMar>
          </w:tcPr>
          <w:p w:rsidR="00651DEE" w:rsidRPr="00E7002F" w:rsidDel="00215C02" w:rsidRDefault="00651DEE" w:rsidP="00C5344E">
            <w:pPr>
              <w:jc w:val="center"/>
              <w:rPr>
                <w:rFonts w:ascii="Times New Roman" w:hAnsi="Times New Roman" w:cs="Times New Roman"/>
                <w:color w:val="FF0000"/>
              </w:rPr>
            </w:pPr>
            <w:r w:rsidRPr="00E7002F">
              <w:rPr>
                <w:rFonts w:ascii="Times New Roman" w:hAnsi="Times New Roman" w:cs="Times New Roman"/>
                <w:color w:val="FF0000"/>
              </w:rPr>
              <w:t>60</w:t>
            </w:r>
          </w:p>
        </w:tc>
      </w:tr>
      <w:tr w:rsidR="00E7002F" w:rsidRPr="00E7002F" w:rsidDel="00215C02" w:rsidTr="00C5344E">
        <w:trPr>
          <w:trHeight w:val="300"/>
        </w:trPr>
        <w:tc>
          <w:tcPr>
            <w:tcW w:w="1124" w:type="dxa"/>
            <w:tcBorders>
              <w:top w:val="single" w:sz="4" w:space="0" w:color="auto"/>
              <w:bottom w:val="single" w:sz="4" w:space="0" w:color="auto"/>
              <w:right w:val="single" w:sz="4" w:space="0" w:color="FFFFFF" w:themeColor="background1"/>
            </w:tcBorders>
          </w:tcPr>
          <w:p w:rsidR="00651DEE" w:rsidRPr="00E7002F" w:rsidDel="00215C02" w:rsidRDefault="00651DEE" w:rsidP="00C5344E">
            <w:pPr>
              <w:jc w:val="center"/>
              <w:rPr>
                <w:rFonts w:ascii="Times New Roman" w:hAnsi="Times New Roman" w:cs="Times New Roman"/>
                <w:color w:val="FF0000"/>
              </w:rPr>
            </w:pPr>
            <w:r w:rsidRPr="00E7002F">
              <w:rPr>
                <w:rFonts w:ascii="Times New Roman" w:hAnsi="Times New Roman" w:cs="Times New Roman"/>
                <w:color w:val="FF0000"/>
              </w:rPr>
              <w:t>3</w:t>
            </w:r>
          </w:p>
        </w:tc>
        <w:tc>
          <w:tcPr>
            <w:tcW w:w="2694" w:type="dxa"/>
            <w:tcBorders>
              <w:top w:val="single" w:sz="4" w:space="0" w:color="auto"/>
              <w:left w:val="single" w:sz="4" w:space="0" w:color="FFFFFF" w:themeColor="background1"/>
              <w:bottom w:val="single" w:sz="4" w:space="0" w:color="auto"/>
              <w:right w:val="single" w:sz="4" w:space="0" w:color="FFFFFF" w:themeColor="background1"/>
            </w:tcBorders>
            <w:tcMar>
              <w:left w:w="108" w:type="dxa"/>
              <w:right w:w="108" w:type="dxa"/>
            </w:tcMar>
          </w:tcPr>
          <w:p w:rsidR="00651DEE" w:rsidRPr="00E7002F" w:rsidDel="00215C02" w:rsidRDefault="00651DEE" w:rsidP="00C5344E">
            <w:pPr>
              <w:jc w:val="center"/>
              <w:rPr>
                <w:rFonts w:ascii="Times New Roman" w:hAnsi="Times New Roman" w:cs="Times New Roman"/>
                <w:color w:val="FF0000"/>
              </w:rPr>
            </w:pPr>
            <w:r w:rsidRPr="00E7002F">
              <w:rPr>
                <w:rFonts w:ascii="Times New Roman" w:hAnsi="Times New Roman" w:cs="Times New Roman"/>
                <w:color w:val="FF0000"/>
              </w:rPr>
              <w:t>1 001 – 3 000</w:t>
            </w:r>
          </w:p>
        </w:tc>
        <w:tc>
          <w:tcPr>
            <w:tcW w:w="2409" w:type="dxa"/>
            <w:tcBorders>
              <w:top w:val="single" w:sz="4" w:space="0" w:color="auto"/>
              <w:left w:val="single" w:sz="4" w:space="0" w:color="FFFFFF" w:themeColor="background1"/>
              <w:bottom w:val="single" w:sz="4" w:space="0" w:color="auto"/>
              <w:right w:val="single" w:sz="4" w:space="0" w:color="FFFFFF" w:themeColor="background1"/>
            </w:tcBorders>
            <w:tcMar>
              <w:left w:w="108" w:type="dxa"/>
              <w:right w:w="108" w:type="dxa"/>
            </w:tcMar>
          </w:tcPr>
          <w:p w:rsidR="00651DEE" w:rsidRPr="00E7002F" w:rsidDel="00215C02" w:rsidRDefault="00651DEE" w:rsidP="00C5344E">
            <w:pPr>
              <w:jc w:val="center"/>
              <w:rPr>
                <w:rFonts w:ascii="Times New Roman" w:hAnsi="Times New Roman" w:cs="Times New Roman"/>
                <w:color w:val="FF0000"/>
              </w:rPr>
            </w:pPr>
            <w:r w:rsidRPr="00E7002F">
              <w:rPr>
                <w:rFonts w:ascii="Times New Roman" w:hAnsi="Times New Roman" w:cs="Times New Roman"/>
                <w:color w:val="FF0000"/>
              </w:rPr>
              <w:t>60</w:t>
            </w:r>
          </w:p>
        </w:tc>
        <w:tc>
          <w:tcPr>
            <w:tcW w:w="2840" w:type="dxa"/>
            <w:tcBorders>
              <w:top w:val="single" w:sz="4" w:space="0" w:color="auto"/>
              <w:left w:val="single" w:sz="4" w:space="0" w:color="FFFFFF" w:themeColor="background1"/>
              <w:bottom w:val="single" w:sz="4" w:space="0" w:color="auto"/>
            </w:tcBorders>
            <w:tcMar>
              <w:left w:w="108" w:type="dxa"/>
              <w:right w:w="108" w:type="dxa"/>
            </w:tcMar>
          </w:tcPr>
          <w:p w:rsidR="00651DEE" w:rsidRPr="00E7002F" w:rsidDel="00215C02" w:rsidRDefault="00651DEE" w:rsidP="00C5344E">
            <w:pPr>
              <w:jc w:val="center"/>
              <w:rPr>
                <w:rFonts w:ascii="Times New Roman" w:hAnsi="Times New Roman" w:cs="Times New Roman"/>
                <w:color w:val="FF0000"/>
              </w:rPr>
            </w:pPr>
            <w:r w:rsidRPr="00E7002F">
              <w:rPr>
                <w:rFonts w:ascii="Times New Roman" w:hAnsi="Times New Roman" w:cs="Times New Roman"/>
                <w:color w:val="FF0000"/>
              </w:rPr>
              <w:t>120</w:t>
            </w:r>
          </w:p>
        </w:tc>
      </w:tr>
      <w:tr w:rsidR="00E7002F" w:rsidRPr="00E7002F" w:rsidDel="00215C02" w:rsidTr="00C5344E">
        <w:trPr>
          <w:trHeight w:val="300"/>
        </w:trPr>
        <w:tc>
          <w:tcPr>
            <w:tcW w:w="1124" w:type="dxa"/>
            <w:tcBorders>
              <w:top w:val="single" w:sz="4" w:space="0" w:color="auto"/>
              <w:bottom w:val="single" w:sz="4" w:space="0" w:color="auto"/>
              <w:right w:val="single" w:sz="4" w:space="0" w:color="FFFFFF" w:themeColor="background1"/>
            </w:tcBorders>
          </w:tcPr>
          <w:p w:rsidR="00651DEE" w:rsidRPr="00E7002F" w:rsidDel="00215C02" w:rsidRDefault="00651DEE" w:rsidP="00C5344E">
            <w:pPr>
              <w:jc w:val="center"/>
              <w:rPr>
                <w:rFonts w:ascii="Times New Roman" w:hAnsi="Times New Roman" w:cs="Times New Roman"/>
                <w:color w:val="FF0000"/>
              </w:rPr>
            </w:pPr>
            <w:r w:rsidRPr="00E7002F">
              <w:rPr>
                <w:rFonts w:ascii="Times New Roman" w:hAnsi="Times New Roman" w:cs="Times New Roman"/>
                <w:color w:val="FF0000"/>
              </w:rPr>
              <w:t>4</w:t>
            </w:r>
          </w:p>
        </w:tc>
        <w:tc>
          <w:tcPr>
            <w:tcW w:w="2694" w:type="dxa"/>
            <w:tcBorders>
              <w:top w:val="single" w:sz="4" w:space="0" w:color="auto"/>
              <w:left w:val="single" w:sz="4" w:space="0" w:color="FFFFFF" w:themeColor="background1"/>
              <w:bottom w:val="single" w:sz="4" w:space="0" w:color="auto"/>
              <w:right w:val="single" w:sz="4" w:space="0" w:color="FFFFFF" w:themeColor="background1"/>
            </w:tcBorders>
            <w:tcMar>
              <w:left w:w="108" w:type="dxa"/>
              <w:right w:w="108" w:type="dxa"/>
            </w:tcMar>
          </w:tcPr>
          <w:p w:rsidR="00651DEE" w:rsidRPr="00E7002F" w:rsidDel="00215C02" w:rsidRDefault="00651DEE" w:rsidP="00C5344E">
            <w:pPr>
              <w:jc w:val="center"/>
              <w:rPr>
                <w:rFonts w:ascii="Times New Roman" w:hAnsi="Times New Roman" w:cs="Times New Roman"/>
                <w:color w:val="FF0000"/>
              </w:rPr>
            </w:pPr>
            <w:r w:rsidRPr="00E7002F">
              <w:rPr>
                <w:rFonts w:ascii="Times New Roman" w:hAnsi="Times New Roman" w:cs="Times New Roman"/>
                <w:color w:val="FF0000"/>
              </w:rPr>
              <w:t>501 – 1 000</w:t>
            </w:r>
          </w:p>
        </w:tc>
        <w:tc>
          <w:tcPr>
            <w:tcW w:w="2409" w:type="dxa"/>
            <w:tcBorders>
              <w:top w:val="single" w:sz="4" w:space="0" w:color="auto"/>
              <w:left w:val="single" w:sz="4" w:space="0" w:color="FFFFFF" w:themeColor="background1"/>
              <w:bottom w:val="single" w:sz="4" w:space="0" w:color="auto"/>
              <w:right w:val="single" w:sz="4" w:space="0" w:color="FFFFFF" w:themeColor="background1"/>
            </w:tcBorders>
            <w:tcMar>
              <w:left w:w="108" w:type="dxa"/>
              <w:right w:w="108" w:type="dxa"/>
            </w:tcMar>
          </w:tcPr>
          <w:p w:rsidR="00651DEE" w:rsidRPr="00E7002F" w:rsidDel="00215C02" w:rsidRDefault="00651DEE" w:rsidP="00C5344E">
            <w:pPr>
              <w:jc w:val="center"/>
              <w:rPr>
                <w:rFonts w:ascii="Times New Roman" w:hAnsi="Times New Roman" w:cs="Times New Roman"/>
                <w:color w:val="FF0000"/>
              </w:rPr>
            </w:pPr>
            <w:r w:rsidRPr="00E7002F">
              <w:rPr>
                <w:rFonts w:ascii="Times New Roman" w:hAnsi="Times New Roman" w:cs="Times New Roman"/>
                <w:color w:val="FF0000"/>
              </w:rPr>
              <w:t>120 (60)</w:t>
            </w:r>
            <w:r w:rsidRPr="00E7002F">
              <w:rPr>
                <w:rFonts w:ascii="Times New Roman" w:hAnsi="Times New Roman" w:cs="Times New Roman"/>
                <w:color w:val="FF0000"/>
                <w:vertAlign w:val="superscript"/>
              </w:rPr>
              <w:t>3</w:t>
            </w:r>
            <w:r w:rsidRPr="00E7002F">
              <w:rPr>
                <w:rFonts w:ascii="Times New Roman" w:hAnsi="Times New Roman" w:cs="Times New Roman"/>
                <w:color w:val="FF0000"/>
              </w:rPr>
              <w:t>)</w:t>
            </w:r>
          </w:p>
        </w:tc>
        <w:tc>
          <w:tcPr>
            <w:tcW w:w="2840" w:type="dxa"/>
            <w:tcBorders>
              <w:top w:val="single" w:sz="4" w:space="0" w:color="auto"/>
              <w:left w:val="single" w:sz="4" w:space="0" w:color="FFFFFF" w:themeColor="background1"/>
              <w:bottom w:val="single" w:sz="4" w:space="0" w:color="auto"/>
            </w:tcBorders>
            <w:tcMar>
              <w:left w:w="108" w:type="dxa"/>
              <w:right w:w="108" w:type="dxa"/>
            </w:tcMar>
          </w:tcPr>
          <w:p w:rsidR="00651DEE" w:rsidRPr="00E7002F" w:rsidDel="00215C02" w:rsidRDefault="00651DEE" w:rsidP="00C5344E">
            <w:pPr>
              <w:jc w:val="center"/>
              <w:rPr>
                <w:rFonts w:ascii="Times New Roman" w:hAnsi="Times New Roman" w:cs="Times New Roman"/>
                <w:color w:val="FF0000"/>
              </w:rPr>
            </w:pPr>
            <w:r w:rsidRPr="00E7002F">
              <w:rPr>
                <w:rFonts w:ascii="Times New Roman" w:hAnsi="Times New Roman" w:cs="Times New Roman"/>
                <w:color w:val="FF0000"/>
              </w:rPr>
              <w:t>120</w:t>
            </w:r>
          </w:p>
        </w:tc>
      </w:tr>
      <w:tr w:rsidR="00651DEE" w:rsidRPr="00E7002F" w:rsidDel="00215C02" w:rsidTr="00C5344E">
        <w:trPr>
          <w:trHeight w:val="300"/>
        </w:trPr>
        <w:tc>
          <w:tcPr>
            <w:tcW w:w="1124" w:type="dxa"/>
            <w:tcBorders>
              <w:top w:val="single" w:sz="4" w:space="0" w:color="auto"/>
              <w:right w:val="single" w:sz="4" w:space="0" w:color="FFFFFF" w:themeColor="background1"/>
            </w:tcBorders>
          </w:tcPr>
          <w:p w:rsidR="00651DEE" w:rsidRPr="00E7002F" w:rsidDel="00215C02" w:rsidRDefault="00651DEE" w:rsidP="00C5344E">
            <w:pPr>
              <w:jc w:val="center"/>
              <w:rPr>
                <w:rFonts w:ascii="Times New Roman" w:hAnsi="Times New Roman" w:cs="Times New Roman"/>
                <w:color w:val="FF0000"/>
              </w:rPr>
            </w:pPr>
            <w:r w:rsidRPr="00E7002F">
              <w:rPr>
                <w:rFonts w:ascii="Times New Roman" w:hAnsi="Times New Roman" w:cs="Times New Roman"/>
                <w:color w:val="FF0000"/>
              </w:rPr>
              <w:t>5</w:t>
            </w:r>
          </w:p>
        </w:tc>
        <w:tc>
          <w:tcPr>
            <w:tcW w:w="2694" w:type="dxa"/>
            <w:tcBorders>
              <w:top w:val="single" w:sz="4" w:space="0" w:color="auto"/>
              <w:left w:val="single" w:sz="4" w:space="0" w:color="FFFFFF" w:themeColor="background1"/>
              <w:right w:val="single" w:sz="4" w:space="0" w:color="FFFFFF" w:themeColor="background1"/>
            </w:tcBorders>
            <w:tcMar>
              <w:left w:w="108" w:type="dxa"/>
              <w:right w:w="108" w:type="dxa"/>
            </w:tcMar>
          </w:tcPr>
          <w:p w:rsidR="00651DEE" w:rsidRPr="00E7002F" w:rsidDel="00215C02" w:rsidRDefault="00651DEE" w:rsidP="00C5344E">
            <w:pPr>
              <w:jc w:val="center"/>
              <w:rPr>
                <w:rFonts w:ascii="Times New Roman" w:hAnsi="Times New Roman" w:cs="Times New Roman"/>
                <w:color w:val="FF0000"/>
              </w:rPr>
            </w:pPr>
            <w:r w:rsidRPr="00E7002F">
              <w:rPr>
                <w:rFonts w:ascii="Times New Roman" w:hAnsi="Times New Roman" w:cs="Times New Roman"/>
                <w:color w:val="FF0000"/>
              </w:rPr>
              <w:t>Do 500</w:t>
            </w:r>
            <w:r w:rsidRPr="00E7002F">
              <w:rPr>
                <w:rFonts w:ascii="Times New Roman" w:hAnsi="Times New Roman" w:cs="Times New Roman"/>
                <w:color w:val="FF0000"/>
                <w:vertAlign w:val="superscript"/>
              </w:rPr>
              <w:t>4</w:t>
            </w:r>
            <w:r w:rsidRPr="00E7002F">
              <w:rPr>
                <w:rFonts w:ascii="Times New Roman" w:hAnsi="Times New Roman" w:cs="Times New Roman"/>
                <w:color w:val="FF0000"/>
              </w:rPr>
              <w:t>)</w:t>
            </w:r>
          </w:p>
        </w:tc>
        <w:tc>
          <w:tcPr>
            <w:tcW w:w="2409" w:type="dxa"/>
            <w:tcBorders>
              <w:top w:val="single" w:sz="4" w:space="0" w:color="auto"/>
              <w:left w:val="single" w:sz="4" w:space="0" w:color="FFFFFF" w:themeColor="background1"/>
              <w:right w:val="single" w:sz="4" w:space="0" w:color="FFFFFF" w:themeColor="background1"/>
            </w:tcBorders>
            <w:tcMar>
              <w:left w:w="108" w:type="dxa"/>
              <w:right w:w="108" w:type="dxa"/>
            </w:tcMar>
          </w:tcPr>
          <w:p w:rsidR="00651DEE" w:rsidRPr="00E7002F" w:rsidDel="00215C02" w:rsidRDefault="00651DEE" w:rsidP="00C5344E">
            <w:pPr>
              <w:pStyle w:val="Odsekzoznamu"/>
              <w:rPr>
                <w:color w:val="FF0000"/>
                <w:sz w:val="22"/>
                <w:szCs w:val="22"/>
              </w:rPr>
            </w:pPr>
            <w:r w:rsidRPr="00E7002F">
              <w:rPr>
                <w:color w:val="FF0000"/>
                <w:sz w:val="22"/>
                <w:szCs w:val="22"/>
              </w:rPr>
              <w:t>120 a viac</w:t>
            </w:r>
            <w:r w:rsidRPr="00E7002F">
              <w:rPr>
                <w:color w:val="FF0000"/>
                <w:sz w:val="22"/>
                <w:szCs w:val="22"/>
                <w:vertAlign w:val="superscript"/>
              </w:rPr>
              <w:t>2</w:t>
            </w:r>
            <w:r w:rsidRPr="00E7002F">
              <w:rPr>
                <w:color w:val="FF0000"/>
                <w:sz w:val="22"/>
                <w:szCs w:val="22"/>
              </w:rPr>
              <w:t>)</w:t>
            </w:r>
          </w:p>
        </w:tc>
        <w:tc>
          <w:tcPr>
            <w:tcW w:w="2840" w:type="dxa"/>
            <w:tcBorders>
              <w:top w:val="single" w:sz="4" w:space="0" w:color="auto"/>
              <w:left w:val="single" w:sz="4" w:space="0" w:color="FFFFFF" w:themeColor="background1"/>
            </w:tcBorders>
            <w:tcMar>
              <w:left w:w="108" w:type="dxa"/>
              <w:right w:w="108" w:type="dxa"/>
            </w:tcMar>
          </w:tcPr>
          <w:p w:rsidR="00651DEE" w:rsidRPr="00E7002F" w:rsidDel="00215C02" w:rsidRDefault="00651DEE" w:rsidP="00C5344E">
            <w:pPr>
              <w:pStyle w:val="Odsekzoznamu"/>
              <w:ind w:left="37"/>
              <w:jc w:val="center"/>
              <w:rPr>
                <w:color w:val="FF0000"/>
                <w:sz w:val="22"/>
                <w:szCs w:val="22"/>
              </w:rPr>
            </w:pPr>
            <w:r w:rsidRPr="00E7002F">
              <w:rPr>
                <w:color w:val="FF0000"/>
                <w:sz w:val="22"/>
                <w:szCs w:val="22"/>
              </w:rPr>
              <w:t>120 a viac</w:t>
            </w:r>
            <w:r w:rsidRPr="00E7002F">
              <w:rPr>
                <w:color w:val="FF0000"/>
                <w:sz w:val="22"/>
                <w:szCs w:val="22"/>
                <w:vertAlign w:val="superscript"/>
              </w:rPr>
              <w:t>2</w:t>
            </w:r>
            <w:r w:rsidRPr="00E7002F">
              <w:rPr>
                <w:color w:val="FF0000"/>
                <w:sz w:val="22"/>
                <w:szCs w:val="22"/>
              </w:rPr>
              <w:t>)</w:t>
            </w:r>
          </w:p>
        </w:tc>
      </w:tr>
    </w:tbl>
    <w:p w:rsidR="00651DEE" w:rsidRPr="00E7002F" w:rsidDel="00215C02" w:rsidRDefault="00651DEE" w:rsidP="00651DEE">
      <w:pPr>
        <w:jc w:val="both"/>
        <w:rPr>
          <w:rFonts w:ascii="Times New Roman" w:hAnsi="Times New Roman" w:cs="Times New Roman"/>
          <w:color w:val="FF0000"/>
        </w:rPr>
      </w:pPr>
    </w:p>
    <w:p w:rsidR="00651DEE" w:rsidRPr="00E7002F" w:rsidRDefault="00651DEE" w:rsidP="00651DEE">
      <w:pPr>
        <w:jc w:val="both"/>
        <w:rPr>
          <w:rFonts w:ascii="Times New Roman" w:hAnsi="Times New Roman" w:cs="Times New Roman"/>
          <w:color w:val="FF0000"/>
        </w:rPr>
      </w:pPr>
      <w:proofErr w:type="spellStart"/>
      <w:r w:rsidRPr="00E7002F">
        <w:rPr>
          <w:rFonts w:ascii="Times New Roman" w:hAnsi="Times New Roman" w:cs="Times New Roman"/>
          <w:color w:val="FF0000"/>
        </w:rPr>
        <w:t>Vysvetlivky</w:t>
      </w:r>
      <w:proofErr w:type="spellEnd"/>
      <w:r w:rsidRPr="00E7002F">
        <w:rPr>
          <w:rFonts w:ascii="Times New Roman" w:hAnsi="Times New Roman" w:cs="Times New Roman"/>
          <w:color w:val="FF0000"/>
        </w:rPr>
        <w:t>:</w:t>
      </w:r>
    </w:p>
    <w:p w:rsidR="00651DEE" w:rsidRPr="00E7002F" w:rsidDel="00215C02" w:rsidRDefault="00651DEE" w:rsidP="00651DEE">
      <w:pPr>
        <w:ind w:left="284" w:hanging="284"/>
        <w:jc w:val="both"/>
        <w:rPr>
          <w:rFonts w:ascii="Times New Roman" w:hAnsi="Times New Roman" w:cs="Times New Roman"/>
          <w:color w:val="FF0000"/>
        </w:rPr>
      </w:pPr>
      <w:r w:rsidRPr="00E7002F">
        <w:rPr>
          <w:rFonts w:ascii="Times New Roman" w:hAnsi="Times New Roman" w:cs="Times New Roman"/>
          <w:color w:val="FF0000"/>
          <w:vertAlign w:val="superscript"/>
        </w:rPr>
        <w:t>1</w:t>
      </w:r>
      <w:r w:rsidRPr="00E7002F">
        <w:rPr>
          <w:rFonts w:ascii="Times New Roman" w:hAnsi="Times New Roman" w:cs="Times New Roman"/>
          <w:color w:val="FF0000"/>
        </w:rPr>
        <w:t>)</w:t>
      </w:r>
      <w:r w:rsidRPr="00E7002F">
        <w:rPr>
          <w:rFonts w:ascii="Times New Roman" w:hAnsi="Times New Roman" w:cs="Times New Roman"/>
          <w:color w:val="FF0000"/>
        </w:rPr>
        <w:tab/>
      </w:r>
      <w:proofErr w:type="spellStart"/>
      <w:r w:rsidRPr="00E7002F">
        <w:rPr>
          <w:rFonts w:ascii="Times New Roman" w:hAnsi="Times New Roman" w:cs="Times New Roman"/>
          <w:color w:val="FF0000"/>
        </w:rPr>
        <w:t>Očakávaný</w:t>
      </w:r>
      <w:proofErr w:type="spellEnd"/>
      <w:r w:rsidRPr="00E7002F">
        <w:rPr>
          <w:rFonts w:ascii="Times New Roman" w:hAnsi="Times New Roman" w:cs="Times New Roman"/>
          <w:color w:val="FF0000"/>
        </w:rPr>
        <w:t xml:space="preserve"> </w:t>
      </w:r>
      <w:proofErr w:type="spellStart"/>
      <w:r w:rsidRPr="00E7002F">
        <w:rPr>
          <w:rFonts w:ascii="Times New Roman" w:hAnsi="Times New Roman" w:cs="Times New Roman"/>
          <w:color w:val="FF0000"/>
        </w:rPr>
        <w:t>priemerný</w:t>
      </w:r>
      <w:proofErr w:type="spellEnd"/>
      <w:r w:rsidRPr="00E7002F">
        <w:rPr>
          <w:rFonts w:ascii="Times New Roman" w:hAnsi="Times New Roman" w:cs="Times New Roman"/>
          <w:color w:val="FF0000"/>
        </w:rPr>
        <w:t xml:space="preserve"> </w:t>
      </w:r>
      <w:proofErr w:type="spellStart"/>
      <w:r w:rsidRPr="00E7002F">
        <w:rPr>
          <w:rFonts w:ascii="Times New Roman" w:hAnsi="Times New Roman" w:cs="Times New Roman"/>
          <w:color w:val="FF0000"/>
        </w:rPr>
        <w:t>počet</w:t>
      </w:r>
      <w:proofErr w:type="spellEnd"/>
      <w:r w:rsidRPr="00E7002F">
        <w:rPr>
          <w:rFonts w:ascii="Times New Roman" w:hAnsi="Times New Roman" w:cs="Times New Roman"/>
          <w:color w:val="FF0000"/>
        </w:rPr>
        <w:t xml:space="preserve"> </w:t>
      </w:r>
      <w:proofErr w:type="spellStart"/>
      <w:r w:rsidRPr="00E7002F">
        <w:rPr>
          <w:rFonts w:ascii="Times New Roman" w:hAnsi="Times New Roman" w:cs="Times New Roman"/>
          <w:color w:val="FF0000"/>
        </w:rPr>
        <w:t>cestujúcich</w:t>
      </w:r>
      <w:proofErr w:type="spellEnd"/>
      <w:r w:rsidRPr="00E7002F">
        <w:rPr>
          <w:rFonts w:ascii="Times New Roman" w:hAnsi="Times New Roman" w:cs="Times New Roman"/>
          <w:color w:val="FF0000"/>
        </w:rPr>
        <w:t xml:space="preserve"> v </w:t>
      </w:r>
      <w:proofErr w:type="spellStart"/>
      <w:r w:rsidRPr="00E7002F">
        <w:rPr>
          <w:rFonts w:ascii="Times New Roman" w:hAnsi="Times New Roman" w:cs="Times New Roman"/>
          <w:color w:val="FF0000"/>
        </w:rPr>
        <w:t>akomkoľvek</w:t>
      </w:r>
      <w:proofErr w:type="spellEnd"/>
      <w:r w:rsidRPr="00E7002F">
        <w:rPr>
          <w:rFonts w:ascii="Times New Roman" w:hAnsi="Times New Roman" w:cs="Times New Roman"/>
          <w:color w:val="FF0000"/>
        </w:rPr>
        <w:t xml:space="preserve"> </w:t>
      </w:r>
      <w:proofErr w:type="spellStart"/>
      <w:r w:rsidRPr="00E7002F">
        <w:rPr>
          <w:rFonts w:ascii="Times New Roman" w:hAnsi="Times New Roman" w:cs="Times New Roman"/>
          <w:color w:val="FF0000"/>
        </w:rPr>
        <w:t>úseku</w:t>
      </w:r>
      <w:proofErr w:type="spellEnd"/>
      <w:r w:rsidRPr="00E7002F">
        <w:rPr>
          <w:rFonts w:ascii="Times New Roman" w:hAnsi="Times New Roman" w:cs="Times New Roman"/>
          <w:color w:val="FF0000"/>
        </w:rPr>
        <w:t xml:space="preserve"> </w:t>
      </w:r>
      <w:proofErr w:type="spellStart"/>
      <w:r w:rsidRPr="00E7002F">
        <w:rPr>
          <w:rFonts w:ascii="Times New Roman" w:hAnsi="Times New Roman" w:cs="Times New Roman"/>
          <w:color w:val="FF0000"/>
        </w:rPr>
        <w:t>linky</w:t>
      </w:r>
      <w:proofErr w:type="spellEnd"/>
      <w:r w:rsidRPr="00E7002F">
        <w:rPr>
          <w:rFonts w:ascii="Times New Roman" w:hAnsi="Times New Roman" w:cs="Times New Roman"/>
          <w:color w:val="FF0000"/>
        </w:rPr>
        <w:t xml:space="preserve"> v </w:t>
      </w:r>
      <w:proofErr w:type="spellStart"/>
      <w:r w:rsidRPr="00E7002F">
        <w:rPr>
          <w:rFonts w:ascii="Times New Roman" w:hAnsi="Times New Roman" w:cs="Times New Roman"/>
          <w:color w:val="FF0000"/>
        </w:rPr>
        <w:t>priemernom</w:t>
      </w:r>
      <w:proofErr w:type="spellEnd"/>
      <w:r w:rsidRPr="00E7002F">
        <w:rPr>
          <w:rFonts w:ascii="Times New Roman" w:hAnsi="Times New Roman" w:cs="Times New Roman"/>
          <w:color w:val="FF0000"/>
        </w:rPr>
        <w:t xml:space="preserve"> </w:t>
      </w:r>
      <w:proofErr w:type="spellStart"/>
      <w:r w:rsidRPr="00E7002F">
        <w:rPr>
          <w:rFonts w:ascii="Times New Roman" w:hAnsi="Times New Roman" w:cs="Times New Roman"/>
          <w:color w:val="FF0000"/>
        </w:rPr>
        <w:t>dni</w:t>
      </w:r>
      <w:proofErr w:type="spellEnd"/>
      <w:r w:rsidRPr="00E7002F">
        <w:rPr>
          <w:rFonts w:ascii="Times New Roman" w:hAnsi="Times New Roman" w:cs="Times New Roman"/>
          <w:color w:val="FF0000"/>
        </w:rPr>
        <w:t xml:space="preserve"> </w:t>
      </w:r>
      <w:proofErr w:type="spellStart"/>
      <w:r w:rsidRPr="00E7002F">
        <w:rPr>
          <w:rFonts w:ascii="Times New Roman" w:hAnsi="Times New Roman" w:cs="Times New Roman"/>
          <w:color w:val="FF0000"/>
        </w:rPr>
        <w:t>súhrnne</w:t>
      </w:r>
      <w:proofErr w:type="spellEnd"/>
      <w:r w:rsidRPr="00E7002F">
        <w:rPr>
          <w:rFonts w:ascii="Times New Roman" w:hAnsi="Times New Roman" w:cs="Times New Roman"/>
          <w:color w:val="FF0000"/>
        </w:rPr>
        <w:t xml:space="preserve"> </w:t>
      </w:r>
      <w:proofErr w:type="spellStart"/>
      <w:r w:rsidRPr="00E7002F">
        <w:rPr>
          <w:rFonts w:ascii="Times New Roman" w:hAnsi="Times New Roman" w:cs="Times New Roman"/>
          <w:color w:val="FF0000"/>
        </w:rPr>
        <w:t>vo</w:t>
      </w:r>
      <w:proofErr w:type="spellEnd"/>
      <w:r w:rsidRPr="00E7002F">
        <w:rPr>
          <w:rFonts w:ascii="Times New Roman" w:hAnsi="Times New Roman" w:cs="Times New Roman"/>
          <w:color w:val="FF0000"/>
        </w:rPr>
        <w:t xml:space="preserve"> </w:t>
      </w:r>
      <w:proofErr w:type="spellStart"/>
      <w:r w:rsidRPr="00E7002F">
        <w:rPr>
          <w:rFonts w:ascii="Times New Roman" w:hAnsi="Times New Roman" w:cs="Times New Roman"/>
          <w:color w:val="FF0000"/>
        </w:rPr>
        <w:t>všetkých</w:t>
      </w:r>
      <w:proofErr w:type="spellEnd"/>
      <w:r w:rsidRPr="00E7002F">
        <w:rPr>
          <w:rFonts w:ascii="Times New Roman" w:hAnsi="Times New Roman" w:cs="Times New Roman"/>
          <w:color w:val="FF0000"/>
        </w:rPr>
        <w:t xml:space="preserve"> </w:t>
      </w:r>
      <w:proofErr w:type="spellStart"/>
      <w:r w:rsidRPr="00E7002F">
        <w:rPr>
          <w:rFonts w:ascii="Times New Roman" w:hAnsi="Times New Roman" w:cs="Times New Roman"/>
          <w:color w:val="FF0000"/>
        </w:rPr>
        <w:t>vlakoch</w:t>
      </w:r>
      <w:proofErr w:type="spellEnd"/>
      <w:r w:rsidRPr="00E7002F">
        <w:rPr>
          <w:rFonts w:ascii="Times New Roman" w:hAnsi="Times New Roman" w:cs="Times New Roman"/>
          <w:color w:val="FF0000"/>
        </w:rPr>
        <w:t xml:space="preserve"> v </w:t>
      </w:r>
      <w:proofErr w:type="spellStart"/>
      <w:r w:rsidRPr="00E7002F">
        <w:rPr>
          <w:rFonts w:ascii="Times New Roman" w:hAnsi="Times New Roman" w:cs="Times New Roman"/>
          <w:color w:val="FF0000"/>
        </w:rPr>
        <w:t>oboch</w:t>
      </w:r>
      <w:proofErr w:type="spellEnd"/>
      <w:r w:rsidRPr="00E7002F">
        <w:rPr>
          <w:rFonts w:ascii="Times New Roman" w:hAnsi="Times New Roman" w:cs="Times New Roman"/>
          <w:color w:val="FF0000"/>
        </w:rPr>
        <w:t xml:space="preserve"> </w:t>
      </w:r>
      <w:proofErr w:type="spellStart"/>
      <w:r w:rsidRPr="00E7002F">
        <w:rPr>
          <w:rFonts w:ascii="Times New Roman" w:hAnsi="Times New Roman" w:cs="Times New Roman"/>
          <w:color w:val="FF0000"/>
        </w:rPr>
        <w:t>smeroch</w:t>
      </w:r>
      <w:proofErr w:type="spellEnd"/>
      <w:r w:rsidRPr="00E7002F">
        <w:rPr>
          <w:rFonts w:ascii="Times New Roman" w:hAnsi="Times New Roman" w:cs="Times New Roman"/>
          <w:color w:val="FF0000"/>
        </w:rPr>
        <w:t xml:space="preserve"> </w:t>
      </w:r>
      <w:proofErr w:type="spellStart"/>
      <w:r w:rsidRPr="00E7002F">
        <w:rPr>
          <w:rFonts w:ascii="Times New Roman" w:hAnsi="Times New Roman" w:cs="Times New Roman"/>
          <w:color w:val="FF0000"/>
        </w:rPr>
        <w:t>za</w:t>
      </w:r>
      <w:proofErr w:type="spellEnd"/>
      <w:r w:rsidRPr="00E7002F">
        <w:rPr>
          <w:rFonts w:ascii="Times New Roman" w:hAnsi="Times New Roman" w:cs="Times New Roman"/>
          <w:color w:val="FF0000"/>
        </w:rPr>
        <w:t xml:space="preserve"> 24 </w:t>
      </w:r>
      <w:proofErr w:type="spellStart"/>
      <w:r w:rsidRPr="00E7002F">
        <w:rPr>
          <w:rFonts w:ascii="Times New Roman" w:hAnsi="Times New Roman" w:cs="Times New Roman"/>
          <w:color w:val="FF0000"/>
        </w:rPr>
        <w:t>hodín</w:t>
      </w:r>
      <w:proofErr w:type="spellEnd"/>
      <w:r w:rsidRPr="00E7002F">
        <w:rPr>
          <w:rFonts w:ascii="Times New Roman" w:hAnsi="Times New Roman" w:cs="Times New Roman"/>
          <w:color w:val="FF0000"/>
        </w:rPr>
        <w:t xml:space="preserve">; v </w:t>
      </w:r>
      <w:proofErr w:type="spellStart"/>
      <w:r w:rsidRPr="00E7002F">
        <w:rPr>
          <w:rFonts w:ascii="Times New Roman" w:hAnsi="Times New Roman" w:cs="Times New Roman"/>
          <w:color w:val="FF0000"/>
        </w:rPr>
        <w:t>prípade</w:t>
      </w:r>
      <w:proofErr w:type="spellEnd"/>
      <w:r w:rsidRPr="00E7002F">
        <w:rPr>
          <w:rFonts w:ascii="Times New Roman" w:hAnsi="Times New Roman" w:cs="Times New Roman"/>
          <w:color w:val="FF0000"/>
        </w:rPr>
        <w:t xml:space="preserve"> </w:t>
      </w:r>
      <w:proofErr w:type="spellStart"/>
      <w:r w:rsidRPr="00E7002F">
        <w:rPr>
          <w:rFonts w:ascii="Times New Roman" w:hAnsi="Times New Roman" w:cs="Times New Roman"/>
          <w:color w:val="FF0000"/>
        </w:rPr>
        <w:t>hodnôt</w:t>
      </w:r>
      <w:proofErr w:type="spellEnd"/>
      <w:r w:rsidRPr="00E7002F">
        <w:rPr>
          <w:rFonts w:ascii="Times New Roman" w:hAnsi="Times New Roman" w:cs="Times New Roman"/>
          <w:color w:val="FF0000"/>
        </w:rPr>
        <w:t xml:space="preserve"> +/- 10 % </w:t>
      </w:r>
      <w:proofErr w:type="spellStart"/>
      <w:r w:rsidRPr="00E7002F">
        <w:rPr>
          <w:rFonts w:ascii="Times New Roman" w:hAnsi="Times New Roman" w:cs="Times New Roman"/>
          <w:color w:val="FF0000"/>
        </w:rPr>
        <w:t>od</w:t>
      </w:r>
      <w:proofErr w:type="spellEnd"/>
      <w:r w:rsidRPr="00E7002F">
        <w:rPr>
          <w:rFonts w:ascii="Times New Roman" w:hAnsi="Times New Roman" w:cs="Times New Roman"/>
          <w:color w:val="FF0000"/>
        </w:rPr>
        <w:t xml:space="preserve"> </w:t>
      </w:r>
      <w:proofErr w:type="spellStart"/>
      <w:r w:rsidRPr="00E7002F">
        <w:rPr>
          <w:rFonts w:ascii="Times New Roman" w:hAnsi="Times New Roman" w:cs="Times New Roman"/>
          <w:color w:val="FF0000"/>
        </w:rPr>
        <w:t>hraničných</w:t>
      </w:r>
      <w:proofErr w:type="spellEnd"/>
      <w:r w:rsidRPr="00E7002F">
        <w:rPr>
          <w:rFonts w:ascii="Times New Roman" w:hAnsi="Times New Roman" w:cs="Times New Roman"/>
          <w:color w:val="FF0000"/>
        </w:rPr>
        <w:t xml:space="preserve"> </w:t>
      </w:r>
      <w:proofErr w:type="spellStart"/>
      <w:r w:rsidRPr="00E7002F">
        <w:rPr>
          <w:rFonts w:ascii="Times New Roman" w:hAnsi="Times New Roman" w:cs="Times New Roman"/>
          <w:color w:val="FF0000"/>
        </w:rPr>
        <w:t>hodnôt</w:t>
      </w:r>
      <w:proofErr w:type="spellEnd"/>
      <w:r w:rsidRPr="00E7002F">
        <w:rPr>
          <w:rFonts w:ascii="Times New Roman" w:hAnsi="Times New Roman" w:cs="Times New Roman"/>
          <w:color w:val="FF0000"/>
        </w:rPr>
        <w:t xml:space="preserve"> </w:t>
      </w:r>
      <w:proofErr w:type="spellStart"/>
      <w:r w:rsidRPr="00E7002F">
        <w:rPr>
          <w:rFonts w:ascii="Times New Roman" w:hAnsi="Times New Roman" w:cs="Times New Roman"/>
          <w:color w:val="FF0000"/>
        </w:rPr>
        <w:t>počtu</w:t>
      </w:r>
      <w:proofErr w:type="spellEnd"/>
      <w:r w:rsidRPr="00E7002F">
        <w:rPr>
          <w:rFonts w:ascii="Times New Roman" w:hAnsi="Times New Roman" w:cs="Times New Roman"/>
          <w:color w:val="FF0000"/>
        </w:rPr>
        <w:t xml:space="preserve"> </w:t>
      </w:r>
      <w:proofErr w:type="spellStart"/>
      <w:r w:rsidRPr="00E7002F">
        <w:rPr>
          <w:rFonts w:ascii="Times New Roman" w:hAnsi="Times New Roman" w:cs="Times New Roman"/>
          <w:color w:val="FF0000"/>
        </w:rPr>
        <w:t>cestujúcich</w:t>
      </w:r>
      <w:proofErr w:type="spellEnd"/>
      <w:r w:rsidRPr="00E7002F">
        <w:rPr>
          <w:rFonts w:ascii="Times New Roman" w:hAnsi="Times New Roman" w:cs="Times New Roman"/>
          <w:color w:val="FF0000"/>
        </w:rPr>
        <w:t xml:space="preserve"> </w:t>
      </w:r>
      <w:proofErr w:type="spellStart"/>
      <w:r w:rsidRPr="00E7002F">
        <w:rPr>
          <w:rFonts w:ascii="Times New Roman" w:hAnsi="Times New Roman" w:cs="Times New Roman"/>
          <w:color w:val="FF0000"/>
        </w:rPr>
        <w:t>sa</w:t>
      </w:r>
      <w:proofErr w:type="spellEnd"/>
      <w:r w:rsidRPr="00E7002F">
        <w:rPr>
          <w:rFonts w:ascii="Times New Roman" w:hAnsi="Times New Roman" w:cs="Times New Roman"/>
          <w:color w:val="FF0000"/>
        </w:rPr>
        <w:t xml:space="preserve"> </w:t>
      </w:r>
      <w:proofErr w:type="spellStart"/>
      <w:r w:rsidRPr="00E7002F">
        <w:rPr>
          <w:rFonts w:ascii="Times New Roman" w:hAnsi="Times New Roman" w:cs="Times New Roman"/>
          <w:color w:val="FF0000"/>
        </w:rPr>
        <w:t>môžu</w:t>
      </w:r>
      <w:proofErr w:type="spellEnd"/>
      <w:r w:rsidRPr="00E7002F">
        <w:rPr>
          <w:rFonts w:ascii="Times New Roman" w:hAnsi="Times New Roman" w:cs="Times New Roman"/>
          <w:color w:val="FF0000"/>
        </w:rPr>
        <w:t xml:space="preserve"> </w:t>
      </w:r>
      <w:proofErr w:type="spellStart"/>
      <w:r w:rsidRPr="00E7002F">
        <w:rPr>
          <w:rFonts w:ascii="Times New Roman" w:hAnsi="Times New Roman" w:cs="Times New Roman"/>
          <w:color w:val="FF0000"/>
        </w:rPr>
        <w:t>aplikovať</w:t>
      </w:r>
      <w:proofErr w:type="spellEnd"/>
      <w:r w:rsidRPr="00E7002F">
        <w:rPr>
          <w:rFonts w:ascii="Times New Roman" w:hAnsi="Times New Roman" w:cs="Times New Roman"/>
          <w:color w:val="FF0000"/>
        </w:rPr>
        <w:t xml:space="preserve"> </w:t>
      </w:r>
      <w:proofErr w:type="spellStart"/>
      <w:r w:rsidRPr="00E7002F">
        <w:rPr>
          <w:rFonts w:ascii="Times New Roman" w:hAnsi="Times New Roman" w:cs="Times New Roman"/>
          <w:color w:val="FF0000"/>
        </w:rPr>
        <w:t>časové</w:t>
      </w:r>
      <w:proofErr w:type="spellEnd"/>
      <w:r w:rsidRPr="00E7002F">
        <w:rPr>
          <w:rFonts w:ascii="Times New Roman" w:hAnsi="Times New Roman" w:cs="Times New Roman"/>
          <w:color w:val="FF0000"/>
        </w:rPr>
        <w:t xml:space="preserve"> </w:t>
      </w:r>
      <w:proofErr w:type="spellStart"/>
      <w:r w:rsidRPr="00E7002F">
        <w:rPr>
          <w:rFonts w:ascii="Times New Roman" w:hAnsi="Times New Roman" w:cs="Times New Roman"/>
          <w:color w:val="FF0000"/>
        </w:rPr>
        <w:t>intervaly</w:t>
      </w:r>
      <w:proofErr w:type="spellEnd"/>
      <w:r w:rsidRPr="00E7002F">
        <w:rPr>
          <w:rFonts w:ascii="Times New Roman" w:hAnsi="Times New Roman" w:cs="Times New Roman"/>
          <w:color w:val="FF0000"/>
        </w:rPr>
        <w:t xml:space="preserve"> </w:t>
      </w:r>
      <w:proofErr w:type="spellStart"/>
      <w:r w:rsidRPr="00E7002F">
        <w:rPr>
          <w:rFonts w:ascii="Times New Roman" w:hAnsi="Times New Roman" w:cs="Times New Roman"/>
          <w:color w:val="FF0000"/>
        </w:rPr>
        <w:t>susedného</w:t>
      </w:r>
      <w:proofErr w:type="spellEnd"/>
      <w:r w:rsidRPr="00E7002F">
        <w:rPr>
          <w:rFonts w:ascii="Times New Roman" w:hAnsi="Times New Roman" w:cs="Times New Roman"/>
          <w:color w:val="FF0000"/>
        </w:rPr>
        <w:t xml:space="preserve"> </w:t>
      </w:r>
      <w:proofErr w:type="spellStart"/>
      <w:r w:rsidRPr="00E7002F">
        <w:rPr>
          <w:rFonts w:ascii="Times New Roman" w:hAnsi="Times New Roman" w:cs="Times New Roman"/>
          <w:color w:val="FF0000"/>
        </w:rPr>
        <w:t>pásma</w:t>
      </w:r>
      <w:proofErr w:type="spellEnd"/>
      <w:r w:rsidRPr="00E7002F">
        <w:rPr>
          <w:rFonts w:ascii="Times New Roman" w:hAnsi="Times New Roman" w:cs="Times New Roman"/>
          <w:color w:val="FF0000"/>
        </w:rPr>
        <w:t>.</w:t>
      </w:r>
    </w:p>
    <w:p w:rsidR="00651DEE" w:rsidRPr="00E7002F" w:rsidDel="00215C02" w:rsidRDefault="00651DEE" w:rsidP="00651DEE">
      <w:pPr>
        <w:ind w:left="284" w:hanging="284"/>
        <w:jc w:val="both"/>
        <w:rPr>
          <w:rFonts w:ascii="Times New Roman" w:hAnsi="Times New Roman" w:cs="Times New Roman"/>
          <w:strike/>
          <w:color w:val="FF0000"/>
        </w:rPr>
      </w:pPr>
      <w:r w:rsidRPr="00E7002F">
        <w:rPr>
          <w:rFonts w:ascii="Times New Roman" w:hAnsi="Times New Roman" w:cs="Times New Roman"/>
          <w:color w:val="FF0000"/>
          <w:vertAlign w:val="superscript"/>
        </w:rPr>
        <w:t>2</w:t>
      </w:r>
      <w:r w:rsidRPr="00E7002F">
        <w:rPr>
          <w:rFonts w:ascii="Times New Roman" w:hAnsi="Times New Roman" w:cs="Times New Roman"/>
          <w:color w:val="FF0000"/>
        </w:rPr>
        <w:t>)</w:t>
      </w:r>
      <w:r w:rsidRPr="00E7002F">
        <w:rPr>
          <w:rFonts w:ascii="Times New Roman" w:hAnsi="Times New Roman" w:cs="Times New Roman"/>
          <w:color w:val="FF0000"/>
        </w:rPr>
        <w:tab/>
      </w:r>
      <w:proofErr w:type="spellStart"/>
      <w:r w:rsidRPr="00E7002F">
        <w:rPr>
          <w:rFonts w:ascii="Times New Roman" w:hAnsi="Times New Roman" w:cs="Times New Roman"/>
          <w:color w:val="FF0000"/>
        </w:rPr>
        <w:t>Ak</w:t>
      </w:r>
      <w:proofErr w:type="spellEnd"/>
      <w:r w:rsidRPr="00E7002F">
        <w:rPr>
          <w:rFonts w:ascii="Times New Roman" w:hAnsi="Times New Roman" w:cs="Times New Roman"/>
          <w:color w:val="FF0000"/>
        </w:rPr>
        <w:t xml:space="preserve"> je to </w:t>
      </w:r>
      <w:proofErr w:type="spellStart"/>
      <w:r w:rsidRPr="00E7002F">
        <w:rPr>
          <w:rFonts w:ascii="Times New Roman" w:hAnsi="Times New Roman" w:cs="Times New Roman"/>
          <w:color w:val="FF0000"/>
        </w:rPr>
        <w:t>technicky</w:t>
      </w:r>
      <w:proofErr w:type="spellEnd"/>
      <w:r w:rsidRPr="00E7002F">
        <w:rPr>
          <w:rFonts w:ascii="Times New Roman" w:hAnsi="Times New Roman" w:cs="Times New Roman"/>
          <w:color w:val="FF0000"/>
        </w:rPr>
        <w:t xml:space="preserve"> </w:t>
      </w:r>
      <w:proofErr w:type="spellStart"/>
      <w:r w:rsidRPr="00E7002F">
        <w:rPr>
          <w:rFonts w:ascii="Times New Roman" w:hAnsi="Times New Roman" w:cs="Times New Roman"/>
          <w:color w:val="FF0000"/>
        </w:rPr>
        <w:t>realizovateľné</w:t>
      </w:r>
      <w:proofErr w:type="spellEnd"/>
      <w:r w:rsidRPr="00E7002F">
        <w:rPr>
          <w:rFonts w:ascii="Times New Roman" w:hAnsi="Times New Roman" w:cs="Times New Roman"/>
          <w:color w:val="FF0000"/>
        </w:rPr>
        <w:t xml:space="preserve">, </w:t>
      </w:r>
      <w:proofErr w:type="spellStart"/>
      <w:r w:rsidRPr="00E7002F">
        <w:rPr>
          <w:rFonts w:ascii="Times New Roman" w:hAnsi="Times New Roman" w:cs="Times New Roman"/>
          <w:color w:val="FF0000"/>
        </w:rPr>
        <w:t>uplatnia</w:t>
      </w:r>
      <w:proofErr w:type="spellEnd"/>
      <w:r w:rsidRPr="00E7002F">
        <w:rPr>
          <w:rFonts w:ascii="Times New Roman" w:hAnsi="Times New Roman" w:cs="Times New Roman"/>
          <w:color w:val="FF0000"/>
        </w:rPr>
        <w:t xml:space="preserve"> </w:t>
      </w:r>
      <w:proofErr w:type="spellStart"/>
      <w:r w:rsidRPr="00E7002F">
        <w:rPr>
          <w:rFonts w:ascii="Times New Roman" w:hAnsi="Times New Roman" w:cs="Times New Roman"/>
          <w:color w:val="FF0000"/>
        </w:rPr>
        <w:t>sa</w:t>
      </w:r>
      <w:proofErr w:type="spellEnd"/>
      <w:r w:rsidRPr="00E7002F">
        <w:rPr>
          <w:rFonts w:ascii="Times New Roman" w:hAnsi="Times New Roman" w:cs="Times New Roman"/>
          <w:color w:val="FF0000"/>
        </w:rPr>
        <w:t xml:space="preserve"> </w:t>
      </w:r>
      <w:proofErr w:type="spellStart"/>
      <w:r w:rsidRPr="00E7002F">
        <w:rPr>
          <w:rFonts w:ascii="Times New Roman" w:hAnsi="Times New Roman" w:cs="Times New Roman"/>
          <w:color w:val="FF0000"/>
        </w:rPr>
        <w:t>polovičné</w:t>
      </w:r>
      <w:proofErr w:type="spellEnd"/>
      <w:r w:rsidRPr="00E7002F">
        <w:rPr>
          <w:rFonts w:ascii="Times New Roman" w:hAnsi="Times New Roman" w:cs="Times New Roman"/>
          <w:color w:val="FF0000"/>
        </w:rPr>
        <w:t xml:space="preserve"> </w:t>
      </w:r>
      <w:proofErr w:type="spellStart"/>
      <w:r w:rsidRPr="00E7002F">
        <w:rPr>
          <w:rFonts w:ascii="Times New Roman" w:hAnsi="Times New Roman" w:cs="Times New Roman"/>
          <w:color w:val="FF0000"/>
        </w:rPr>
        <w:t>časové</w:t>
      </w:r>
      <w:proofErr w:type="spellEnd"/>
      <w:r w:rsidRPr="00E7002F">
        <w:rPr>
          <w:rFonts w:ascii="Times New Roman" w:hAnsi="Times New Roman" w:cs="Times New Roman"/>
          <w:color w:val="FF0000"/>
        </w:rPr>
        <w:t xml:space="preserve"> </w:t>
      </w:r>
      <w:proofErr w:type="spellStart"/>
      <w:r w:rsidRPr="00E7002F">
        <w:rPr>
          <w:rFonts w:ascii="Times New Roman" w:hAnsi="Times New Roman" w:cs="Times New Roman"/>
          <w:color w:val="FF0000"/>
        </w:rPr>
        <w:t>intervaly</w:t>
      </w:r>
      <w:proofErr w:type="spellEnd"/>
      <w:r w:rsidRPr="00E7002F">
        <w:rPr>
          <w:rFonts w:ascii="Times New Roman" w:hAnsi="Times New Roman" w:cs="Times New Roman"/>
          <w:color w:val="FF0000"/>
        </w:rPr>
        <w:t xml:space="preserve"> </w:t>
      </w:r>
      <w:proofErr w:type="spellStart"/>
      <w:r w:rsidRPr="00E7002F">
        <w:rPr>
          <w:rFonts w:ascii="Times New Roman" w:hAnsi="Times New Roman" w:cs="Times New Roman"/>
          <w:color w:val="FF0000"/>
        </w:rPr>
        <w:t>vo</w:t>
      </w:r>
      <w:proofErr w:type="spellEnd"/>
      <w:r w:rsidRPr="00E7002F">
        <w:rPr>
          <w:rFonts w:ascii="Times New Roman" w:hAnsi="Times New Roman" w:cs="Times New Roman"/>
          <w:color w:val="FF0000"/>
        </w:rPr>
        <w:t> </w:t>
      </w:r>
      <w:proofErr w:type="spellStart"/>
      <w:r w:rsidRPr="00E7002F">
        <w:rPr>
          <w:rFonts w:ascii="Times New Roman" w:hAnsi="Times New Roman" w:cs="Times New Roman"/>
          <w:color w:val="FF0000"/>
        </w:rPr>
        <w:t>vzdialenosti</w:t>
      </w:r>
      <w:proofErr w:type="spellEnd"/>
      <w:r w:rsidRPr="00E7002F">
        <w:rPr>
          <w:rFonts w:ascii="Times New Roman" w:hAnsi="Times New Roman" w:cs="Times New Roman"/>
          <w:color w:val="FF0000"/>
        </w:rPr>
        <w:t xml:space="preserve"> </w:t>
      </w:r>
      <w:proofErr w:type="spellStart"/>
      <w:r w:rsidRPr="00E7002F">
        <w:rPr>
          <w:rFonts w:ascii="Times New Roman" w:hAnsi="Times New Roman" w:cs="Times New Roman"/>
          <w:color w:val="FF0000"/>
        </w:rPr>
        <w:t>najviac</w:t>
      </w:r>
      <w:proofErr w:type="spellEnd"/>
      <w:r w:rsidRPr="00E7002F">
        <w:rPr>
          <w:rFonts w:ascii="Times New Roman" w:hAnsi="Times New Roman" w:cs="Times New Roman"/>
          <w:color w:val="FF0000"/>
        </w:rPr>
        <w:t xml:space="preserve"> do 30 </w:t>
      </w:r>
      <w:proofErr w:type="spellStart"/>
      <w:r w:rsidRPr="00E7002F">
        <w:rPr>
          <w:rFonts w:ascii="Times New Roman" w:hAnsi="Times New Roman" w:cs="Times New Roman"/>
          <w:color w:val="FF0000"/>
        </w:rPr>
        <w:t>minút</w:t>
      </w:r>
      <w:proofErr w:type="spellEnd"/>
      <w:r w:rsidRPr="00E7002F">
        <w:rPr>
          <w:rFonts w:ascii="Times New Roman" w:hAnsi="Times New Roman" w:cs="Times New Roman"/>
          <w:color w:val="FF0000"/>
        </w:rPr>
        <w:t xml:space="preserve"> </w:t>
      </w:r>
      <w:proofErr w:type="spellStart"/>
      <w:r w:rsidRPr="00E7002F">
        <w:rPr>
          <w:rFonts w:ascii="Times New Roman" w:hAnsi="Times New Roman" w:cs="Times New Roman"/>
          <w:color w:val="FF0000"/>
        </w:rPr>
        <w:t>od</w:t>
      </w:r>
      <w:proofErr w:type="spellEnd"/>
      <w:r w:rsidRPr="00E7002F">
        <w:rPr>
          <w:rFonts w:ascii="Times New Roman" w:hAnsi="Times New Roman" w:cs="Times New Roman"/>
          <w:color w:val="FF0000"/>
        </w:rPr>
        <w:t xml:space="preserve"> </w:t>
      </w:r>
      <w:proofErr w:type="spellStart"/>
      <w:r w:rsidRPr="00E7002F">
        <w:rPr>
          <w:rFonts w:ascii="Times New Roman" w:hAnsi="Times New Roman" w:cs="Times New Roman"/>
          <w:color w:val="FF0000"/>
        </w:rPr>
        <w:t>spádového</w:t>
      </w:r>
      <w:proofErr w:type="spellEnd"/>
      <w:r w:rsidRPr="00E7002F">
        <w:rPr>
          <w:rFonts w:ascii="Times New Roman" w:hAnsi="Times New Roman" w:cs="Times New Roman"/>
          <w:color w:val="FF0000"/>
        </w:rPr>
        <w:t xml:space="preserve"> </w:t>
      </w:r>
      <w:proofErr w:type="spellStart"/>
      <w:r w:rsidRPr="00E7002F">
        <w:rPr>
          <w:rFonts w:ascii="Times New Roman" w:hAnsi="Times New Roman" w:cs="Times New Roman"/>
          <w:color w:val="FF0000"/>
        </w:rPr>
        <w:t>centra</w:t>
      </w:r>
      <w:proofErr w:type="spellEnd"/>
      <w:r w:rsidRPr="00E7002F">
        <w:rPr>
          <w:rFonts w:ascii="Times New Roman" w:hAnsi="Times New Roman" w:cs="Times New Roman"/>
          <w:color w:val="FF0000"/>
        </w:rPr>
        <w:t>.</w:t>
      </w:r>
    </w:p>
    <w:p w:rsidR="00651DEE" w:rsidRPr="00044F09" w:rsidDel="00215C02" w:rsidRDefault="00651DEE" w:rsidP="00651DEE">
      <w:pPr>
        <w:ind w:left="284" w:hanging="284"/>
        <w:jc w:val="both"/>
        <w:rPr>
          <w:rFonts w:ascii="Times New Roman" w:hAnsi="Times New Roman" w:cs="Times New Roman"/>
          <w:color w:val="FF0000"/>
        </w:rPr>
      </w:pPr>
      <w:r w:rsidRPr="00044F09">
        <w:rPr>
          <w:rFonts w:ascii="Times New Roman" w:hAnsi="Times New Roman" w:cs="Times New Roman"/>
          <w:color w:val="FF0000"/>
          <w:vertAlign w:val="superscript"/>
        </w:rPr>
        <w:lastRenderedPageBreak/>
        <w:t>3</w:t>
      </w:r>
      <w:r w:rsidRPr="00044F09">
        <w:rPr>
          <w:rFonts w:ascii="Times New Roman" w:hAnsi="Times New Roman" w:cs="Times New Roman"/>
          <w:color w:val="FF0000"/>
        </w:rPr>
        <w:t>)</w:t>
      </w:r>
      <w:r w:rsidRPr="00044F09">
        <w:rPr>
          <w:rFonts w:ascii="Times New Roman" w:hAnsi="Times New Roman" w:cs="Times New Roman"/>
          <w:color w:val="FF0000"/>
        </w:rPr>
        <w:tab/>
        <w:t>Len v </w:t>
      </w:r>
      <w:proofErr w:type="spellStart"/>
      <w:r w:rsidRPr="00044F09">
        <w:rPr>
          <w:rFonts w:ascii="Times New Roman" w:hAnsi="Times New Roman" w:cs="Times New Roman"/>
          <w:color w:val="FF0000"/>
        </w:rPr>
        <w:t>najexponovanejších</w:t>
      </w:r>
      <w:proofErr w:type="spellEnd"/>
      <w:r w:rsidRPr="00044F09">
        <w:rPr>
          <w:rFonts w:ascii="Times New Roman" w:hAnsi="Times New Roman" w:cs="Times New Roman"/>
          <w:color w:val="FF0000"/>
        </w:rPr>
        <w:t xml:space="preserve"> </w:t>
      </w:r>
      <w:proofErr w:type="spellStart"/>
      <w:r w:rsidRPr="00044F09">
        <w:rPr>
          <w:rFonts w:ascii="Times New Roman" w:hAnsi="Times New Roman" w:cs="Times New Roman"/>
          <w:color w:val="FF0000"/>
        </w:rPr>
        <w:t>časoch</w:t>
      </w:r>
      <w:proofErr w:type="spellEnd"/>
      <w:r w:rsidRPr="00044F09">
        <w:rPr>
          <w:rFonts w:ascii="Times New Roman" w:hAnsi="Times New Roman" w:cs="Times New Roman"/>
          <w:color w:val="FF0000"/>
        </w:rPr>
        <w:t>.</w:t>
      </w:r>
    </w:p>
    <w:p w:rsidR="0006783C" w:rsidRPr="00044F09" w:rsidRDefault="00651DEE" w:rsidP="00651DEE">
      <w:pPr>
        <w:tabs>
          <w:tab w:val="center" w:pos="4535"/>
          <w:tab w:val="right" w:pos="9071"/>
        </w:tabs>
        <w:jc w:val="both"/>
        <w:rPr>
          <w:rFonts w:ascii="Times New Roman" w:hAnsi="Times New Roman" w:cs="Times New Roman"/>
          <w:color w:val="FF0000"/>
        </w:rPr>
      </w:pPr>
      <w:r w:rsidRPr="00044F09">
        <w:rPr>
          <w:rFonts w:ascii="Times New Roman" w:hAnsi="Times New Roman" w:cs="Times New Roman"/>
          <w:color w:val="FF0000"/>
          <w:vertAlign w:val="superscript"/>
        </w:rPr>
        <w:t>4</w:t>
      </w:r>
      <w:r w:rsidRPr="00044F09">
        <w:rPr>
          <w:rFonts w:ascii="Times New Roman" w:hAnsi="Times New Roman" w:cs="Times New Roman"/>
          <w:color w:val="FF0000"/>
        </w:rPr>
        <w:t>)</w:t>
      </w:r>
      <w:r w:rsidRPr="00044F09">
        <w:rPr>
          <w:rFonts w:ascii="Times New Roman" w:hAnsi="Times New Roman" w:cs="Times New Roman"/>
          <w:color w:val="FF0000"/>
        </w:rPr>
        <w:tab/>
      </w:r>
      <w:proofErr w:type="spellStart"/>
      <w:r w:rsidRPr="00044F09">
        <w:rPr>
          <w:rFonts w:ascii="Times New Roman" w:hAnsi="Times New Roman" w:cs="Times New Roman"/>
          <w:color w:val="FF0000"/>
        </w:rPr>
        <w:t>Potrebné</w:t>
      </w:r>
      <w:proofErr w:type="spellEnd"/>
      <w:r w:rsidRPr="00044F09">
        <w:rPr>
          <w:rFonts w:ascii="Times New Roman" w:hAnsi="Times New Roman" w:cs="Times New Roman"/>
          <w:color w:val="FF0000"/>
        </w:rPr>
        <w:t xml:space="preserve"> </w:t>
      </w:r>
      <w:proofErr w:type="spellStart"/>
      <w:r w:rsidRPr="00044F09">
        <w:rPr>
          <w:rFonts w:ascii="Times New Roman" w:hAnsi="Times New Roman" w:cs="Times New Roman"/>
          <w:color w:val="FF0000"/>
        </w:rPr>
        <w:t>prehodnotiť</w:t>
      </w:r>
      <w:proofErr w:type="spellEnd"/>
      <w:r w:rsidRPr="00044F09">
        <w:rPr>
          <w:rFonts w:ascii="Times New Roman" w:hAnsi="Times New Roman" w:cs="Times New Roman"/>
          <w:color w:val="FF0000"/>
        </w:rPr>
        <w:t xml:space="preserve"> </w:t>
      </w:r>
      <w:proofErr w:type="spellStart"/>
      <w:r w:rsidRPr="00044F09">
        <w:rPr>
          <w:rFonts w:ascii="Times New Roman" w:hAnsi="Times New Roman" w:cs="Times New Roman"/>
          <w:color w:val="FF0000"/>
        </w:rPr>
        <w:t>zabezpečovanie</w:t>
      </w:r>
      <w:proofErr w:type="spellEnd"/>
      <w:r w:rsidRPr="00044F09">
        <w:rPr>
          <w:rFonts w:ascii="Times New Roman" w:hAnsi="Times New Roman" w:cs="Times New Roman"/>
          <w:color w:val="FF0000"/>
        </w:rPr>
        <w:t xml:space="preserve"> </w:t>
      </w:r>
      <w:proofErr w:type="spellStart"/>
      <w:r w:rsidRPr="00044F09">
        <w:rPr>
          <w:rFonts w:ascii="Times New Roman" w:hAnsi="Times New Roman" w:cs="Times New Roman"/>
          <w:color w:val="FF0000"/>
        </w:rPr>
        <w:t>dopravnej</w:t>
      </w:r>
      <w:proofErr w:type="spellEnd"/>
      <w:r w:rsidRPr="00044F09">
        <w:rPr>
          <w:rFonts w:ascii="Times New Roman" w:hAnsi="Times New Roman" w:cs="Times New Roman"/>
          <w:color w:val="FF0000"/>
        </w:rPr>
        <w:t xml:space="preserve"> </w:t>
      </w:r>
      <w:proofErr w:type="spellStart"/>
      <w:r w:rsidRPr="00044F09">
        <w:rPr>
          <w:rFonts w:ascii="Times New Roman" w:hAnsi="Times New Roman" w:cs="Times New Roman"/>
          <w:color w:val="FF0000"/>
        </w:rPr>
        <w:t>obslužnosti</w:t>
      </w:r>
      <w:proofErr w:type="spellEnd"/>
      <w:r w:rsidRPr="00044F09">
        <w:rPr>
          <w:rFonts w:ascii="Times New Roman" w:hAnsi="Times New Roman" w:cs="Times New Roman"/>
          <w:color w:val="FF0000"/>
        </w:rPr>
        <w:t xml:space="preserve"> </w:t>
      </w:r>
      <w:proofErr w:type="spellStart"/>
      <w:r w:rsidRPr="00044F09">
        <w:rPr>
          <w:rFonts w:ascii="Times New Roman" w:hAnsi="Times New Roman" w:cs="Times New Roman"/>
          <w:color w:val="FF0000"/>
        </w:rPr>
        <w:t>železničnou</w:t>
      </w:r>
      <w:proofErr w:type="spellEnd"/>
      <w:r w:rsidRPr="00044F09">
        <w:rPr>
          <w:rFonts w:ascii="Times New Roman" w:hAnsi="Times New Roman" w:cs="Times New Roman"/>
          <w:color w:val="FF0000"/>
        </w:rPr>
        <w:t xml:space="preserve"> </w:t>
      </w:r>
      <w:proofErr w:type="spellStart"/>
      <w:r w:rsidRPr="00044F09">
        <w:rPr>
          <w:rFonts w:ascii="Times New Roman" w:hAnsi="Times New Roman" w:cs="Times New Roman"/>
          <w:color w:val="FF0000"/>
        </w:rPr>
        <w:t>dopravou</w:t>
      </w:r>
      <w:proofErr w:type="spellEnd"/>
      <w:r w:rsidRPr="00044F09">
        <w:rPr>
          <w:rFonts w:ascii="Times New Roman" w:hAnsi="Times New Roman" w:cs="Times New Roman"/>
          <w:color w:val="FF0000"/>
        </w:rPr>
        <w:t>.</w:t>
      </w:r>
    </w:p>
    <w:p w:rsidR="0083187B" w:rsidRPr="00044F09" w:rsidRDefault="0083187B" w:rsidP="00651DEE">
      <w:pPr>
        <w:tabs>
          <w:tab w:val="center" w:pos="4535"/>
          <w:tab w:val="right" w:pos="9071"/>
        </w:tabs>
        <w:jc w:val="both"/>
        <w:rPr>
          <w:rFonts w:ascii="Times New Roman" w:hAnsi="Times New Roman" w:cs="Times New Roman"/>
          <w:b/>
          <w:bCs/>
          <w:strike/>
          <w:lang w:val="sk-SK"/>
        </w:rPr>
      </w:pPr>
      <w:r w:rsidRPr="00044F09">
        <w:rPr>
          <w:rFonts w:ascii="Times New Roman" w:hAnsi="Times New Roman" w:cs="Times New Roman"/>
          <w:b/>
          <w:bCs/>
          <w:strike/>
          <w:lang w:val="sk-SK"/>
        </w:rPr>
        <w:t>Tabuľka č. 1:</w:t>
      </w:r>
    </w:p>
    <w:p w:rsidR="0083187B" w:rsidRPr="00044F09" w:rsidRDefault="0083187B" w:rsidP="0083187B">
      <w:pPr>
        <w:tabs>
          <w:tab w:val="center" w:pos="4535"/>
          <w:tab w:val="right" w:pos="9071"/>
        </w:tabs>
        <w:jc w:val="both"/>
        <w:rPr>
          <w:rFonts w:ascii="Times New Roman" w:hAnsi="Times New Roman" w:cs="Times New Roman"/>
          <w:b/>
          <w:bCs/>
          <w:strike/>
          <w:lang w:val="sk-SK"/>
        </w:rPr>
      </w:pPr>
      <w:r w:rsidRPr="00044F09">
        <w:rPr>
          <w:rFonts w:ascii="Times New Roman" w:hAnsi="Times New Roman" w:cs="Times New Roman"/>
          <w:b/>
          <w:bCs/>
          <w:strike/>
          <w:lang w:val="sk-SK"/>
        </w:rPr>
        <w:t>Štandardizované časové intervaly medzi spojmi v diaľkovej železničnej doprave</w:t>
      </w:r>
    </w:p>
    <w:tbl>
      <w:tblPr>
        <w:tblStyle w:val="Mriekatabuky"/>
        <w:tblW w:w="9488"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ayout w:type="fixed"/>
        <w:tblLook w:val="04A0" w:firstRow="1" w:lastRow="0" w:firstColumn="1" w:lastColumn="0" w:noHBand="0" w:noVBand="1"/>
      </w:tblPr>
      <w:tblGrid>
        <w:gridCol w:w="1124"/>
        <w:gridCol w:w="3261"/>
        <w:gridCol w:w="2126"/>
        <w:gridCol w:w="2977"/>
      </w:tblGrid>
      <w:tr w:rsidR="0083187B" w:rsidRPr="00044F09" w:rsidTr="0083187B">
        <w:trPr>
          <w:trHeight w:val="267"/>
        </w:trPr>
        <w:tc>
          <w:tcPr>
            <w:tcW w:w="1124" w:type="dxa"/>
            <w:tcBorders>
              <w:bottom w:val="single" w:sz="4" w:space="0" w:color="auto"/>
              <w:right w:val="single" w:sz="4" w:space="0" w:color="FFFFFF" w:themeColor="background1"/>
            </w:tcBorders>
            <w:shd w:val="clear" w:color="auto" w:fill="auto"/>
          </w:tcPr>
          <w:p w:rsidR="0083187B" w:rsidRPr="00044F09" w:rsidRDefault="0083187B" w:rsidP="0083187B">
            <w:pPr>
              <w:jc w:val="center"/>
              <w:rPr>
                <w:rFonts w:ascii="Times New Roman" w:hAnsi="Times New Roman" w:cs="Times New Roman"/>
                <w:b/>
                <w:bCs/>
                <w:strike/>
                <w:lang w:val="sk-SK"/>
              </w:rPr>
            </w:pPr>
            <w:r w:rsidRPr="00044F09">
              <w:rPr>
                <w:rFonts w:ascii="Times New Roman" w:hAnsi="Times New Roman" w:cs="Times New Roman"/>
                <w:b/>
                <w:bCs/>
                <w:strike/>
                <w:lang w:val="sk-SK"/>
              </w:rPr>
              <w:t>Pásmo</w:t>
            </w:r>
          </w:p>
        </w:tc>
        <w:tc>
          <w:tcPr>
            <w:tcW w:w="3261" w:type="dxa"/>
            <w:tcBorders>
              <w:left w:val="single" w:sz="4" w:space="0" w:color="FFFFFF" w:themeColor="background1"/>
              <w:bottom w:val="single" w:sz="4" w:space="0" w:color="auto"/>
              <w:right w:val="single" w:sz="4" w:space="0" w:color="FFFFFF" w:themeColor="background1"/>
            </w:tcBorders>
            <w:shd w:val="clear" w:color="auto" w:fill="auto"/>
            <w:tcMar>
              <w:left w:w="108" w:type="dxa"/>
              <w:right w:w="108" w:type="dxa"/>
            </w:tcMar>
          </w:tcPr>
          <w:p w:rsidR="0083187B" w:rsidRPr="00044F09" w:rsidRDefault="0083187B" w:rsidP="0083187B">
            <w:pPr>
              <w:jc w:val="center"/>
              <w:rPr>
                <w:rFonts w:ascii="Times New Roman" w:hAnsi="Times New Roman" w:cs="Times New Roman"/>
                <w:b/>
                <w:bCs/>
                <w:strike/>
                <w:lang w:val="sk-SK"/>
              </w:rPr>
            </w:pPr>
            <w:r w:rsidRPr="00044F09">
              <w:rPr>
                <w:rFonts w:ascii="Times New Roman" w:hAnsi="Times New Roman" w:cs="Times New Roman"/>
                <w:b/>
                <w:bCs/>
                <w:strike/>
                <w:lang w:val="sk-SK"/>
              </w:rPr>
              <w:t>Počet cestujúcich za 24 h</w:t>
            </w:r>
            <w:r w:rsidRPr="00044F09">
              <w:rPr>
                <w:rFonts w:ascii="Times New Roman" w:hAnsi="Times New Roman" w:cs="Times New Roman"/>
                <w:b/>
                <w:bCs/>
                <w:strike/>
                <w:vertAlign w:val="superscript"/>
                <w:lang w:val="sk-SK"/>
              </w:rPr>
              <w:t>1</w:t>
            </w:r>
            <w:r w:rsidRPr="00044F09">
              <w:rPr>
                <w:rFonts w:ascii="Times New Roman" w:hAnsi="Times New Roman" w:cs="Times New Roman"/>
                <w:b/>
                <w:bCs/>
                <w:strike/>
                <w:lang w:val="sk-SK"/>
              </w:rPr>
              <w:t>)</w:t>
            </w:r>
          </w:p>
        </w:tc>
        <w:tc>
          <w:tcPr>
            <w:tcW w:w="2126" w:type="dxa"/>
            <w:tcBorders>
              <w:left w:val="single" w:sz="4" w:space="0" w:color="FFFFFF" w:themeColor="background1"/>
              <w:bottom w:val="single" w:sz="4" w:space="0" w:color="auto"/>
              <w:right w:val="single" w:sz="4" w:space="0" w:color="FFFFFF" w:themeColor="background1"/>
            </w:tcBorders>
            <w:shd w:val="clear" w:color="auto" w:fill="auto"/>
            <w:tcMar>
              <w:left w:w="108" w:type="dxa"/>
              <w:right w:w="108" w:type="dxa"/>
            </w:tcMar>
          </w:tcPr>
          <w:p w:rsidR="0083187B" w:rsidRPr="00044F09" w:rsidRDefault="0083187B" w:rsidP="0083187B">
            <w:pPr>
              <w:jc w:val="center"/>
              <w:rPr>
                <w:rFonts w:ascii="Times New Roman" w:hAnsi="Times New Roman" w:cs="Times New Roman"/>
                <w:b/>
                <w:bCs/>
                <w:strike/>
                <w:lang w:val="sk-SK"/>
              </w:rPr>
            </w:pPr>
            <w:r w:rsidRPr="00044F09">
              <w:rPr>
                <w:rFonts w:ascii="Times New Roman" w:hAnsi="Times New Roman" w:cs="Times New Roman"/>
                <w:b/>
                <w:bCs/>
                <w:strike/>
                <w:lang w:val="sk-SK"/>
              </w:rPr>
              <w:t>Interval (min)</w:t>
            </w:r>
          </w:p>
        </w:tc>
        <w:tc>
          <w:tcPr>
            <w:tcW w:w="2977" w:type="dxa"/>
            <w:tcBorders>
              <w:left w:val="single" w:sz="4" w:space="0" w:color="FFFFFF" w:themeColor="background1"/>
              <w:bottom w:val="single" w:sz="4" w:space="0" w:color="auto"/>
            </w:tcBorders>
            <w:shd w:val="clear" w:color="auto" w:fill="auto"/>
            <w:tcMar>
              <w:left w:w="108" w:type="dxa"/>
              <w:right w:w="108" w:type="dxa"/>
            </w:tcMar>
          </w:tcPr>
          <w:p w:rsidR="0083187B" w:rsidRPr="00044F09" w:rsidRDefault="0083187B" w:rsidP="0083187B">
            <w:pPr>
              <w:jc w:val="center"/>
              <w:rPr>
                <w:rFonts w:ascii="Times New Roman" w:hAnsi="Times New Roman" w:cs="Times New Roman"/>
                <w:b/>
                <w:bCs/>
                <w:strike/>
                <w:lang w:val="sk-SK"/>
              </w:rPr>
            </w:pPr>
            <w:r w:rsidRPr="00044F09">
              <w:rPr>
                <w:rFonts w:ascii="Times New Roman" w:hAnsi="Times New Roman" w:cs="Times New Roman"/>
                <w:b/>
                <w:bCs/>
                <w:strike/>
                <w:lang w:val="sk-SK"/>
              </w:rPr>
              <w:t>Výhľadový interval (min)</w:t>
            </w:r>
          </w:p>
        </w:tc>
      </w:tr>
      <w:tr w:rsidR="0083187B" w:rsidRPr="00044F09" w:rsidTr="0083187B">
        <w:trPr>
          <w:trHeight w:val="267"/>
        </w:trPr>
        <w:tc>
          <w:tcPr>
            <w:tcW w:w="1124" w:type="dxa"/>
            <w:tcBorders>
              <w:top w:val="single" w:sz="4" w:space="0" w:color="auto"/>
              <w:bottom w:val="single" w:sz="4" w:space="0" w:color="auto"/>
              <w:right w:val="single" w:sz="4" w:space="0" w:color="FFFFFF" w:themeColor="background1"/>
            </w:tcBorders>
            <w:shd w:val="clear" w:color="auto" w:fill="auto"/>
          </w:tcPr>
          <w:p w:rsidR="0083187B" w:rsidRPr="00044F09" w:rsidRDefault="0083187B" w:rsidP="0083187B">
            <w:pPr>
              <w:jc w:val="center"/>
              <w:rPr>
                <w:rFonts w:ascii="Times New Roman" w:hAnsi="Times New Roman" w:cs="Times New Roman"/>
                <w:bCs/>
                <w:strike/>
                <w:lang w:val="sk-SK"/>
              </w:rPr>
            </w:pPr>
            <w:r w:rsidRPr="00044F09">
              <w:rPr>
                <w:rFonts w:ascii="Times New Roman" w:hAnsi="Times New Roman" w:cs="Times New Roman"/>
                <w:bCs/>
                <w:strike/>
                <w:lang w:val="sk-SK"/>
              </w:rPr>
              <w:t>1</w:t>
            </w:r>
          </w:p>
        </w:tc>
        <w:tc>
          <w:tcPr>
            <w:tcW w:w="3261" w:type="dxa"/>
            <w:tcBorders>
              <w:top w:val="single" w:sz="4" w:space="0" w:color="auto"/>
              <w:left w:val="single" w:sz="4" w:space="0" w:color="FFFFFF" w:themeColor="background1"/>
              <w:bottom w:val="single" w:sz="4" w:space="0" w:color="auto"/>
              <w:right w:val="single" w:sz="4" w:space="0" w:color="FFFFFF" w:themeColor="background1"/>
            </w:tcBorders>
            <w:shd w:val="clear" w:color="auto" w:fill="auto"/>
            <w:tcMar>
              <w:left w:w="108" w:type="dxa"/>
              <w:right w:w="108" w:type="dxa"/>
            </w:tcMar>
          </w:tcPr>
          <w:p w:rsidR="0083187B" w:rsidRPr="00044F09" w:rsidRDefault="0083187B" w:rsidP="0083187B">
            <w:pPr>
              <w:jc w:val="center"/>
              <w:rPr>
                <w:rFonts w:ascii="Times New Roman" w:hAnsi="Times New Roman" w:cs="Times New Roman"/>
                <w:bCs/>
                <w:strike/>
                <w:lang w:val="sk-SK"/>
              </w:rPr>
            </w:pPr>
            <w:r w:rsidRPr="00044F09">
              <w:rPr>
                <w:rFonts w:ascii="Times New Roman" w:hAnsi="Times New Roman" w:cs="Times New Roman"/>
                <w:bCs/>
                <w:strike/>
                <w:lang w:val="sk-SK"/>
              </w:rPr>
              <w:t>6 000 a viac</w:t>
            </w:r>
          </w:p>
        </w:tc>
        <w:tc>
          <w:tcPr>
            <w:tcW w:w="2126" w:type="dxa"/>
            <w:tcBorders>
              <w:top w:val="single" w:sz="4" w:space="0" w:color="auto"/>
              <w:left w:val="single" w:sz="4" w:space="0" w:color="FFFFFF" w:themeColor="background1"/>
              <w:bottom w:val="single" w:sz="4" w:space="0" w:color="auto"/>
              <w:right w:val="single" w:sz="4" w:space="0" w:color="FFFFFF" w:themeColor="background1"/>
            </w:tcBorders>
            <w:shd w:val="clear" w:color="auto" w:fill="auto"/>
            <w:tcMar>
              <w:left w:w="108" w:type="dxa"/>
              <w:right w:w="108" w:type="dxa"/>
            </w:tcMar>
          </w:tcPr>
          <w:p w:rsidR="0083187B" w:rsidRPr="00044F09" w:rsidRDefault="0083187B" w:rsidP="0083187B">
            <w:pPr>
              <w:jc w:val="center"/>
              <w:rPr>
                <w:rFonts w:ascii="Times New Roman" w:hAnsi="Times New Roman" w:cs="Times New Roman"/>
                <w:strike/>
                <w:lang w:val="sk-SK"/>
              </w:rPr>
            </w:pPr>
            <w:r w:rsidRPr="00044F09">
              <w:rPr>
                <w:rFonts w:ascii="Times New Roman" w:hAnsi="Times New Roman" w:cs="Times New Roman"/>
                <w:strike/>
                <w:lang w:val="sk-SK"/>
              </w:rPr>
              <w:t>60</w:t>
            </w:r>
          </w:p>
        </w:tc>
        <w:tc>
          <w:tcPr>
            <w:tcW w:w="2977" w:type="dxa"/>
            <w:tcBorders>
              <w:top w:val="single" w:sz="4" w:space="0" w:color="auto"/>
              <w:left w:val="single" w:sz="4" w:space="0" w:color="FFFFFF" w:themeColor="background1"/>
              <w:bottom w:val="single" w:sz="4" w:space="0" w:color="auto"/>
            </w:tcBorders>
            <w:shd w:val="clear" w:color="auto" w:fill="auto"/>
            <w:tcMar>
              <w:left w:w="108" w:type="dxa"/>
              <w:right w:w="108" w:type="dxa"/>
            </w:tcMar>
          </w:tcPr>
          <w:p w:rsidR="0083187B" w:rsidRPr="00044F09" w:rsidRDefault="0083187B" w:rsidP="0083187B">
            <w:pPr>
              <w:jc w:val="center"/>
              <w:rPr>
                <w:rFonts w:ascii="Times New Roman" w:hAnsi="Times New Roman" w:cs="Times New Roman"/>
                <w:strike/>
                <w:lang w:val="sk-SK"/>
              </w:rPr>
            </w:pPr>
            <w:r w:rsidRPr="00044F09">
              <w:rPr>
                <w:rFonts w:ascii="Times New Roman" w:hAnsi="Times New Roman" w:cs="Times New Roman"/>
                <w:strike/>
                <w:lang w:val="sk-SK"/>
              </w:rPr>
              <w:t>60</w:t>
            </w:r>
          </w:p>
        </w:tc>
      </w:tr>
      <w:tr w:rsidR="0083187B" w:rsidRPr="00044F09" w:rsidTr="0083187B">
        <w:trPr>
          <w:trHeight w:val="267"/>
        </w:trPr>
        <w:tc>
          <w:tcPr>
            <w:tcW w:w="1124" w:type="dxa"/>
            <w:tcBorders>
              <w:top w:val="single" w:sz="4" w:space="0" w:color="auto"/>
              <w:bottom w:val="single" w:sz="4" w:space="0" w:color="auto"/>
              <w:right w:val="single" w:sz="4" w:space="0" w:color="FFFFFF" w:themeColor="background1"/>
            </w:tcBorders>
            <w:shd w:val="clear" w:color="auto" w:fill="auto"/>
          </w:tcPr>
          <w:p w:rsidR="0083187B" w:rsidRPr="00044F09" w:rsidRDefault="0083187B" w:rsidP="0083187B">
            <w:pPr>
              <w:jc w:val="center"/>
              <w:rPr>
                <w:rFonts w:ascii="Times New Roman" w:hAnsi="Times New Roman" w:cs="Times New Roman"/>
                <w:bCs/>
                <w:strike/>
                <w:lang w:val="sk-SK"/>
              </w:rPr>
            </w:pPr>
            <w:r w:rsidRPr="00044F09">
              <w:rPr>
                <w:rFonts w:ascii="Times New Roman" w:hAnsi="Times New Roman" w:cs="Times New Roman"/>
                <w:bCs/>
                <w:strike/>
                <w:lang w:val="sk-SK"/>
              </w:rPr>
              <w:t>2</w:t>
            </w:r>
          </w:p>
        </w:tc>
        <w:tc>
          <w:tcPr>
            <w:tcW w:w="3261" w:type="dxa"/>
            <w:tcBorders>
              <w:top w:val="single" w:sz="4" w:space="0" w:color="auto"/>
              <w:left w:val="single" w:sz="4" w:space="0" w:color="FFFFFF" w:themeColor="background1"/>
              <w:bottom w:val="single" w:sz="4" w:space="0" w:color="auto"/>
              <w:right w:val="single" w:sz="4" w:space="0" w:color="FFFFFF" w:themeColor="background1"/>
            </w:tcBorders>
            <w:shd w:val="clear" w:color="auto" w:fill="auto"/>
            <w:tcMar>
              <w:left w:w="108" w:type="dxa"/>
              <w:right w:w="108" w:type="dxa"/>
            </w:tcMar>
          </w:tcPr>
          <w:p w:rsidR="0083187B" w:rsidRPr="00044F09" w:rsidRDefault="0083187B" w:rsidP="0083187B">
            <w:pPr>
              <w:jc w:val="center"/>
              <w:rPr>
                <w:rFonts w:ascii="Times New Roman" w:hAnsi="Times New Roman" w:cs="Times New Roman"/>
                <w:bCs/>
                <w:strike/>
                <w:lang w:val="sk-SK"/>
              </w:rPr>
            </w:pPr>
            <w:r w:rsidRPr="00044F09">
              <w:rPr>
                <w:rFonts w:ascii="Times New Roman" w:hAnsi="Times New Roman" w:cs="Times New Roman"/>
                <w:bCs/>
                <w:strike/>
                <w:lang w:val="sk-SK"/>
              </w:rPr>
              <w:t>3 000 – 6 000</w:t>
            </w:r>
          </w:p>
        </w:tc>
        <w:tc>
          <w:tcPr>
            <w:tcW w:w="2126" w:type="dxa"/>
            <w:tcBorders>
              <w:top w:val="single" w:sz="4" w:space="0" w:color="auto"/>
              <w:left w:val="single" w:sz="4" w:space="0" w:color="FFFFFF" w:themeColor="background1"/>
              <w:bottom w:val="single" w:sz="4" w:space="0" w:color="auto"/>
              <w:right w:val="single" w:sz="4" w:space="0" w:color="FFFFFF" w:themeColor="background1"/>
            </w:tcBorders>
            <w:shd w:val="clear" w:color="auto" w:fill="auto"/>
            <w:tcMar>
              <w:left w:w="108" w:type="dxa"/>
              <w:right w:w="108" w:type="dxa"/>
            </w:tcMar>
          </w:tcPr>
          <w:p w:rsidR="0083187B" w:rsidRPr="00044F09" w:rsidRDefault="0083187B" w:rsidP="0083187B">
            <w:pPr>
              <w:jc w:val="center"/>
              <w:rPr>
                <w:rFonts w:ascii="Times New Roman" w:hAnsi="Times New Roman" w:cs="Times New Roman"/>
                <w:strike/>
                <w:lang w:val="sk-SK"/>
              </w:rPr>
            </w:pPr>
            <w:r w:rsidRPr="00044F09">
              <w:rPr>
                <w:rFonts w:ascii="Times New Roman" w:hAnsi="Times New Roman" w:cs="Times New Roman"/>
                <w:strike/>
                <w:lang w:val="sk-SK"/>
              </w:rPr>
              <w:t>120 (60)</w:t>
            </w:r>
            <w:r w:rsidRPr="00044F09">
              <w:rPr>
                <w:rFonts w:ascii="Times New Roman" w:hAnsi="Times New Roman" w:cs="Times New Roman"/>
                <w:strike/>
                <w:vertAlign w:val="superscript"/>
                <w:lang w:val="sk-SK"/>
              </w:rPr>
              <w:t>2</w:t>
            </w:r>
            <w:r w:rsidRPr="00044F09">
              <w:rPr>
                <w:rFonts w:ascii="Times New Roman" w:hAnsi="Times New Roman" w:cs="Times New Roman"/>
                <w:strike/>
                <w:lang w:val="sk-SK"/>
              </w:rPr>
              <w:t>)</w:t>
            </w:r>
          </w:p>
        </w:tc>
        <w:tc>
          <w:tcPr>
            <w:tcW w:w="2977" w:type="dxa"/>
            <w:tcBorders>
              <w:top w:val="single" w:sz="4" w:space="0" w:color="auto"/>
              <w:left w:val="single" w:sz="4" w:space="0" w:color="FFFFFF" w:themeColor="background1"/>
              <w:bottom w:val="single" w:sz="4" w:space="0" w:color="auto"/>
            </w:tcBorders>
            <w:shd w:val="clear" w:color="auto" w:fill="auto"/>
            <w:tcMar>
              <w:left w:w="108" w:type="dxa"/>
              <w:right w:w="108" w:type="dxa"/>
            </w:tcMar>
          </w:tcPr>
          <w:p w:rsidR="0083187B" w:rsidRPr="00044F09" w:rsidRDefault="0083187B" w:rsidP="0083187B">
            <w:pPr>
              <w:jc w:val="center"/>
              <w:rPr>
                <w:rFonts w:ascii="Times New Roman" w:hAnsi="Times New Roman" w:cs="Times New Roman"/>
                <w:strike/>
                <w:lang w:val="sk-SK"/>
              </w:rPr>
            </w:pPr>
            <w:r w:rsidRPr="00044F09">
              <w:rPr>
                <w:rFonts w:ascii="Times New Roman" w:hAnsi="Times New Roman" w:cs="Times New Roman"/>
                <w:strike/>
                <w:lang w:val="sk-SK"/>
              </w:rPr>
              <w:t>60</w:t>
            </w:r>
          </w:p>
        </w:tc>
      </w:tr>
      <w:tr w:rsidR="0083187B" w:rsidRPr="00044F09" w:rsidTr="0083187B">
        <w:trPr>
          <w:trHeight w:val="267"/>
        </w:trPr>
        <w:tc>
          <w:tcPr>
            <w:tcW w:w="1124" w:type="dxa"/>
            <w:tcBorders>
              <w:top w:val="single" w:sz="4" w:space="0" w:color="auto"/>
              <w:bottom w:val="single" w:sz="4" w:space="0" w:color="auto"/>
              <w:right w:val="single" w:sz="4" w:space="0" w:color="FFFFFF" w:themeColor="background1"/>
            </w:tcBorders>
            <w:shd w:val="clear" w:color="auto" w:fill="auto"/>
          </w:tcPr>
          <w:p w:rsidR="0083187B" w:rsidRPr="00044F09" w:rsidRDefault="0083187B" w:rsidP="0083187B">
            <w:pPr>
              <w:jc w:val="center"/>
              <w:rPr>
                <w:rFonts w:ascii="Times New Roman" w:hAnsi="Times New Roman" w:cs="Times New Roman"/>
                <w:bCs/>
                <w:strike/>
                <w:lang w:val="sk-SK"/>
              </w:rPr>
            </w:pPr>
            <w:r w:rsidRPr="00044F09">
              <w:rPr>
                <w:rFonts w:ascii="Times New Roman" w:hAnsi="Times New Roman" w:cs="Times New Roman"/>
                <w:bCs/>
                <w:strike/>
                <w:lang w:val="sk-SK"/>
              </w:rPr>
              <w:t>3</w:t>
            </w:r>
          </w:p>
        </w:tc>
        <w:tc>
          <w:tcPr>
            <w:tcW w:w="3261" w:type="dxa"/>
            <w:tcBorders>
              <w:top w:val="single" w:sz="4" w:space="0" w:color="auto"/>
              <w:left w:val="single" w:sz="4" w:space="0" w:color="FFFFFF" w:themeColor="background1"/>
              <w:bottom w:val="single" w:sz="4" w:space="0" w:color="auto"/>
              <w:right w:val="single" w:sz="4" w:space="0" w:color="FFFFFF" w:themeColor="background1"/>
            </w:tcBorders>
            <w:shd w:val="clear" w:color="auto" w:fill="auto"/>
            <w:tcMar>
              <w:left w:w="108" w:type="dxa"/>
              <w:right w:w="108" w:type="dxa"/>
            </w:tcMar>
          </w:tcPr>
          <w:p w:rsidR="0083187B" w:rsidRPr="00044F09" w:rsidRDefault="0083187B" w:rsidP="0083187B">
            <w:pPr>
              <w:jc w:val="center"/>
              <w:rPr>
                <w:rFonts w:ascii="Times New Roman" w:hAnsi="Times New Roman" w:cs="Times New Roman"/>
                <w:bCs/>
                <w:strike/>
                <w:lang w:val="sk-SK"/>
              </w:rPr>
            </w:pPr>
            <w:r w:rsidRPr="00044F09">
              <w:rPr>
                <w:rFonts w:ascii="Times New Roman" w:hAnsi="Times New Roman" w:cs="Times New Roman"/>
                <w:bCs/>
                <w:strike/>
                <w:lang w:val="sk-SK"/>
              </w:rPr>
              <w:t>1 000 – 3 000</w:t>
            </w:r>
          </w:p>
        </w:tc>
        <w:tc>
          <w:tcPr>
            <w:tcW w:w="2126" w:type="dxa"/>
            <w:tcBorders>
              <w:top w:val="single" w:sz="4" w:space="0" w:color="auto"/>
              <w:left w:val="single" w:sz="4" w:space="0" w:color="FFFFFF" w:themeColor="background1"/>
              <w:bottom w:val="single" w:sz="4" w:space="0" w:color="auto"/>
              <w:right w:val="single" w:sz="4" w:space="0" w:color="FFFFFF" w:themeColor="background1"/>
            </w:tcBorders>
            <w:shd w:val="clear" w:color="auto" w:fill="auto"/>
            <w:tcMar>
              <w:left w:w="108" w:type="dxa"/>
              <w:right w:w="108" w:type="dxa"/>
            </w:tcMar>
          </w:tcPr>
          <w:p w:rsidR="0083187B" w:rsidRPr="00044F09" w:rsidRDefault="0083187B" w:rsidP="0083187B">
            <w:pPr>
              <w:jc w:val="center"/>
              <w:rPr>
                <w:rFonts w:ascii="Times New Roman" w:hAnsi="Times New Roman" w:cs="Times New Roman"/>
                <w:strike/>
                <w:lang w:val="sk-SK"/>
              </w:rPr>
            </w:pPr>
            <w:r w:rsidRPr="00044F09">
              <w:rPr>
                <w:rFonts w:ascii="Times New Roman" w:hAnsi="Times New Roman" w:cs="Times New Roman"/>
                <w:strike/>
                <w:lang w:val="sk-SK"/>
              </w:rPr>
              <w:t>120</w:t>
            </w:r>
          </w:p>
        </w:tc>
        <w:tc>
          <w:tcPr>
            <w:tcW w:w="2977" w:type="dxa"/>
            <w:tcBorders>
              <w:top w:val="single" w:sz="4" w:space="0" w:color="auto"/>
              <w:left w:val="single" w:sz="4" w:space="0" w:color="FFFFFF" w:themeColor="background1"/>
              <w:bottom w:val="single" w:sz="4" w:space="0" w:color="auto"/>
            </w:tcBorders>
            <w:shd w:val="clear" w:color="auto" w:fill="auto"/>
            <w:tcMar>
              <w:left w:w="108" w:type="dxa"/>
              <w:right w:w="108" w:type="dxa"/>
            </w:tcMar>
          </w:tcPr>
          <w:p w:rsidR="0083187B" w:rsidRPr="00044F09" w:rsidRDefault="0083187B" w:rsidP="0083187B">
            <w:pPr>
              <w:jc w:val="center"/>
              <w:rPr>
                <w:rFonts w:ascii="Times New Roman" w:hAnsi="Times New Roman" w:cs="Times New Roman"/>
                <w:strike/>
                <w:lang w:val="sk-SK"/>
              </w:rPr>
            </w:pPr>
            <w:r w:rsidRPr="00044F09">
              <w:rPr>
                <w:rFonts w:ascii="Times New Roman" w:hAnsi="Times New Roman" w:cs="Times New Roman"/>
                <w:strike/>
                <w:lang w:val="sk-SK"/>
              </w:rPr>
              <w:t>120</w:t>
            </w:r>
          </w:p>
        </w:tc>
      </w:tr>
      <w:tr w:rsidR="0083187B" w:rsidRPr="00044F09" w:rsidTr="0083187B">
        <w:trPr>
          <w:trHeight w:val="267"/>
        </w:trPr>
        <w:tc>
          <w:tcPr>
            <w:tcW w:w="1124" w:type="dxa"/>
            <w:tcBorders>
              <w:top w:val="single" w:sz="4" w:space="0" w:color="auto"/>
              <w:right w:val="single" w:sz="4" w:space="0" w:color="FFFFFF" w:themeColor="background1"/>
            </w:tcBorders>
            <w:shd w:val="clear" w:color="auto" w:fill="auto"/>
          </w:tcPr>
          <w:p w:rsidR="0083187B" w:rsidRPr="00044F09" w:rsidRDefault="0083187B" w:rsidP="0083187B">
            <w:pPr>
              <w:jc w:val="center"/>
              <w:rPr>
                <w:rFonts w:ascii="Times New Roman" w:hAnsi="Times New Roman" w:cs="Times New Roman"/>
                <w:bCs/>
                <w:strike/>
                <w:lang w:val="sk-SK"/>
              </w:rPr>
            </w:pPr>
            <w:r w:rsidRPr="00044F09">
              <w:rPr>
                <w:rFonts w:ascii="Times New Roman" w:hAnsi="Times New Roman" w:cs="Times New Roman"/>
                <w:bCs/>
                <w:strike/>
                <w:lang w:val="sk-SK"/>
              </w:rPr>
              <w:t>4</w:t>
            </w:r>
          </w:p>
        </w:tc>
        <w:tc>
          <w:tcPr>
            <w:tcW w:w="3261" w:type="dxa"/>
            <w:tcBorders>
              <w:top w:val="single" w:sz="4" w:space="0" w:color="auto"/>
              <w:left w:val="single" w:sz="4" w:space="0" w:color="FFFFFF" w:themeColor="background1"/>
              <w:right w:val="single" w:sz="4" w:space="0" w:color="FFFFFF" w:themeColor="background1"/>
            </w:tcBorders>
            <w:shd w:val="clear" w:color="auto" w:fill="auto"/>
            <w:tcMar>
              <w:left w:w="108" w:type="dxa"/>
              <w:right w:w="108" w:type="dxa"/>
            </w:tcMar>
          </w:tcPr>
          <w:p w:rsidR="0083187B" w:rsidRPr="00044F09" w:rsidRDefault="0083187B" w:rsidP="0083187B">
            <w:pPr>
              <w:jc w:val="center"/>
              <w:rPr>
                <w:rFonts w:ascii="Times New Roman" w:hAnsi="Times New Roman" w:cs="Times New Roman"/>
                <w:bCs/>
                <w:strike/>
                <w:lang w:val="sk-SK"/>
              </w:rPr>
            </w:pPr>
            <w:r w:rsidRPr="00044F09">
              <w:rPr>
                <w:rFonts w:ascii="Times New Roman" w:hAnsi="Times New Roman" w:cs="Times New Roman"/>
                <w:bCs/>
                <w:strike/>
                <w:lang w:val="sk-SK"/>
              </w:rPr>
              <w:t>Do 1 000</w:t>
            </w:r>
          </w:p>
        </w:tc>
        <w:tc>
          <w:tcPr>
            <w:tcW w:w="2126" w:type="dxa"/>
            <w:tcBorders>
              <w:top w:val="single" w:sz="4" w:space="0" w:color="auto"/>
              <w:left w:val="single" w:sz="4" w:space="0" w:color="FFFFFF" w:themeColor="background1"/>
              <w:right w:val="single" w:sz="4" w:space="0" w:color="FFFFFF" w:themeColor="background1"/>
            </w:tcBorders>
            <w:shd w:val="clear" w:color="auto" w:fill="auto"/>
            <w:tcMar>
              <w:left w:w="108" w:type="dxa"/>
              <w:right w:w="108" w:type="dxa"/>
            </w:tcMar>
          </w:tcPr>
          <w:p w:rsidR="0083187B" w:rsidRPr="00044F09" w:rsidRDefault="0083187B" w:rsidP="0083187B">
            <w:pPr>
              <w:jc w:val="center"/>
              <w:rPr>
                <w:rFonts w:ascii="Times New Roman" w:hAnsi="Times New Roman" w:cs="Times New Roman"/>
                <w:strike/>
                <w:lang w:val="sk-SK"/>
              </w:rPr>
            </w:pPr>
            <w:r w:rsidRPr="00044F09">
              <w:rPr>
                <w:rFonts w:ascii="Times New Roman" w:hAnsi="Times New Roman" w:cs="Times New Roman"/>
                <w:strike/>
                <w:lang w:val="sk-SK"/>
              </w:rPr>
              <w:t>240 (120)</w:t>
            </w:r>
            <w:r w:rsidRPr="00044F09">
              <w:rPr>
                <w:rFonts w:ascii="Times New Roman" w:hAnsi="Times New Roman" w:cs="Times New Roman"/>
                <w:strike/>
                <w:vertAlign w:val="superscript"/>
                <w:lang w:val="sk-SK"/>
              </w:rPr>
              <w:t>2</w:t>
            </w:r>
            <w:r w:rsidRPr="00044F09">
              <w:rPr>
                <w:rFonts w:ascii="Times New Roman" w:hAnsi="Times New Roman" w:cs="Times New Roman"/>
                <w:strike/>
                <w:lang w:val="sk-SK"/>
              </w:rPr>
              <w:t>)</w:t>
            </w:r>
          </w:p>
        </w:tc>
        <w:tc>
          <w:tcPr>
            <w:tcW w:w="2977" w:type="dxa"/>
            <w:tcBorders>
              <w:top w:val="single" w:sz="4" w:space="0" w:color="auto"/>
              <w:left w:val="single" w:sz="4" w:space="0" w:color="FFFFFF" w:themeColor="background1"/>
            </w:tcBorders>
            <w:shd w:val="clear" w:color="auto" w:fill="auto"/>
            <w:tcMar>
              <w:left w:w="108" w:type="dxa"/>
              <w:right w:w="108" w:type="dxa"/>
            </w:tcMar>
          </w:tcPr>
          <w:p w:rsidR="0083187B" w:rsidRPr="00044F09" w:rsidRDefault="0083187B" w:rsidP="0083187B">
            <w:pPr>
              <w:jc w:val="center"/>
              <w:rPr>
                <w:rFonts w:ascii="Times New Roman" w:hAnsi="Times New Roman" w:cs="Times New Roman"/>
                <w:strike/>
                <w:lang w:val="sk-SK"/>
              </w:rPr>
            </w:pPr>
            <w:r w:rsidRPr="00044F09">
              <w:rPr>
                <w:rFonts w:ascii="Times New Roman" w:hAnsi="Times New Roman" w:cs="Times New Roman"/>
                <w:strike/>
                <w:lang w:val="sk-SK"/>
              </w:rPr>
              <w:t>120</w:t>
            </w:r>
          </w:p>
        </w:tc>
      </w:tr>
    </w:tbl>
    <w:p w:rsidR="0083187B" w:rsidRPr="00044F09" w:rsidRDefault="0083187B" w:rsidP="0083187B">
      <w:pPr>
        <w:jc w:val="both"/>
        <w:rPr>
          <w:rFonts w:ascii="Times New Roman" w:hAnsi="Times New Roman" w:cs="Times New Roman"/>
          <w:strike/>
          <w:lang w:val="sk-SK"/>
        </w:rPr>
      </w:pPr>
    </w:p>
    <w:p w:rsidR="0083187B" w:rsidRPr="00044F09" w:rsidRDefault="0083187B" w:rsidP="0083187B">
      <w:pPr>
        <w:jc w:val="both"/>
        <w:rPr>
          <w:rFonts w:ascii="Times New Roman" w:hAnsi="Times New Roman" w:cs="Times New Roman"/>
          <w:strike/>
          <w:lang w:val="sk-SK"/>
        </w:rPr>
      </w:pPr>
      <w:r w:rsidRPr="00044F09">
        <w:rPr>
          <w:rFonts w:ascii="Times New Roman" w:hAnsi="Times New Roman" w:cs="Times New Roman"/>
          <w:strike/>
          <w:lang w:val="sk-SK"/>
        </w:rPr>
        <w:t>Vysvetlivky:</w:t>
      </w:r>
    </w:p>
    <w:p w:rsidR="0083187B" w:rsidRPr="00044F09" w:rsidRDefault="0083187B" w:rsidP="0083187B">
      <w:pPr>
        <w:ind w:left="227" w:hanging="227"/>
        <w:jc w:val="both"/>
        <w:rPr>
          <w:rFonts w:ascii="Times New Roman" w:hAnsi="Times New Roman" w:cs="Times New Roman"/>
          <w:strike/>
          <w:lang w:val="sk-SK"/>
        </w:rPr>
      </w:pPr>
      <w:r w:rsidRPr="00044F09">
        <w:rPr>
          <w:rFonts w:ascii="Times New Roman" w:hAnsi="Times New Roman" w:cs="Times New Roman"/>
          <w:strike/>
          <w:vertAlign w:val="superscript"/>
          <w:lang w:val="sk-SK"/>
        </w:rPr>
        <w:t>1</w:t>
      </w:r>
      <w:r w:rsidRPr="00044F09">
        <w:rPr>
          <w:rFonts w:ascii="Times New Roman" w:hAnsi="Times New Roman" w:cs="Times New Roman"/>
          <w:strike/>
          <w:lang w:val="sk-SK"/>
        </w:rPr>
        <w:t>) Očakávaný priemerný počet cestujúcich v akomkoľvek úseku linky v priemernom dni súhrnne vo všetkých vlakoch v oboch smeroch za 24 hodín; v prípade hodnôt +/- 10 % od hraničných hodnôt počtu cestujúcich sa môžu aplikovať časové intervaly susedného pásma.</w:t>
      </w:r>
    </w:p>
    <w:p w:rsidR="0083187B" w:rsidRPr="00044F09" w:rsidRDefault="0083187B" w:rsidP="0083187B">
      <w:pPr>
        <w:jc w:val="both"/>
        <w:rPr>
          <w:rFonts w:ascii="Times New Roman" w:hAnsi="Times New Roman" w:cs="Times New Roman"/>
          <w:strike/>
          <w:lang w:val="sk-SK"/>
        </w:rPr>
      </w:pPr>
      <w:r w:rsidRPr="00044F09">
        <w:rPr>
          <w:rFonts w:ascii="Times New Roman" w:hAnsi="Times New Roman" w:cs="Times New Roman"/>
          <w:strike/>
          <w:vertAlign w:val="superscript"/>
          <w:lang w:val="sk-SK"/>
        </w:rPr>
        <w:t>2</w:t>
      </w:r>
      <w:r w:rsidRPr="00044F09">
        <w:rPr>
          <w:rFonts w:ascii="Times New Roman" w:hAnsi="Times New Roman" w:cs="Times New Roman"/>
          <w:strike/>
          <w:lang w:val="sk-SK"/>
        </w:rPr>
        <w:t>) Len v čase zvýšených prepravných nárokov v exponovaných časoch, najmä v piatky a nedele.</w:t>
      </w:r>
    </w:p>
    <w:p w:rsidR="0083187B" w:rsidRPr="00044F09" w:rsidRDefault="0083187B" w:rsidP="0083187B">
      <w:pPr>
        <w:rPr>
          <w:rFonts w:ascii="Times New Roman" w:eastAsia="Calibri" w:hAnsi="Times New Roman" w:cs="Times New Roman"/>
          <w:strike/>
          <w:highlight w:val="yellow"/>
          <w:lang w:val="sk-SK"/>
        </w:rPr>
      </w:pPr>
      <w:r w:rsidRPr="00044F09">
        <w:rPr>
          <w:rFonts w:ascii="Times New Roman" w:eastAsia="Calibri" w:hAnsi="Times New Roman" w:cs="Times New Roman"/>
          <w:strike/>
          <w:highlight w:val="yellow"/>
          <w:lang w:val="sk-SK"/>
        </w:rPr>
        <w:t xml:space="preserve"> </w:t>
      </w:r>
    </w:p>
    <w:p w:rsidR="0083187B" w:rsidRPr="00044F09" w:rsidRDefault="0083187B" w:rsidP="0083187B">
      <w:pPr>
        <w:rPr>
          <w:rFonts w:ascii="Times New Roman" w:hAnsi="Times New Roman" w:cs="Times New Roman"/>
          <w:b/>
          <w:bCs/>
          <w:strike/>
          <w:lang w:val="sk-SK"/>
        </w:rPr>
      </w:pPr>
      <w:r w:rsidRPr="00044F09">
        <w:rPr>
          <w:rFonts w:ascii="Times New Roman" w:hAnsi="Times New Roman" w:cs="Times New Roman"/>
          <w:b/>
          <w:bCs/>
          <w:strike/>
          <w:lang w:val="sk-SK"/>
        </w:rPr>
        <w:t>Tabuľka č. 2:</w:t>
      </w:r>
    </w:p>
    <w:p w:rsidR="0083187B" w:rsidRPr="00044F09" w:rsidRDefault="0083187B" w:rsidP="0083187B">
      <w:pPr>
        <w:rPr>
          <w:rFonts w:ascii="Times New Roman" w:hAnsi="Times New Roman" w:cs="Times New Roman"/>
          <w:b/>
          <w:bCs/>
          <w:strike/>
          <w:lang w:val="sk-SK"/>
        </w:rPr>
      </w:pPr>
      <w:r w:rsidRPr="00044F09">
        <w:rPr>
          <w:rFonts w:ascii="Times New Roman" w:hAnsi="Times New Roman" w:cs="Times New Roman"/>
          <w:b/>
          <w:bCs/>
          <w:strike/>
          <w:lang w:val="sk-SK"/>
        </w:rPr>
        <w:t>Štandardizované časové intervaly medzi spojmi v regionálnej železničnej doprave</w:t>
      </w:r>
    </w:p>
    <w:tbl>
      <w:tblPr>
        <w:tblStyle w:val="Mriekatabuky"/>
        <w:tblW w:w="9488"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ayout w:type="fixed"/>
        <w:tblLook w:val="04A0" w:firstRow="1" w:lastRow="0" w:firstColumn="1" w:lastColumn="0" w:noHBand="0" w:noVBand="1"/>
      </w:tblPr>
      <w:tblGrid>
        <w:gridCol w:w="1124"/>
        <w:gridCol w:w="2694"/>
        <w:gridCol w:w="2409"/>
        <w:gridCol w:w="3261"/>
      </w:tblGrid>
      <w:tr w:rsidR="0083187B" w:rsidRPr="00044F09" w:rsidTr="0083187B">
        <w:trPr>
          <w:trHeight w:val="245"/>
        </w:trPr>
        <w:tc>
          <w:tcPr>
            <w:tcW w:w="1124" w:type="dxa"/>
            <w:tcBorders>
              <w:bottom w:val="single" w:sz="4" w:space="0" w:color="auto"/>
              <w:right w:val="single" w:sz="4" w:space="0" w:color="FFFFFF" w:themeColor="background1"/>
            </w:tcBorders>
            <w:shd w:val="clear" w:color="auto" w:fill="auto"/>
          </w:tcPr>
          <w:p w:rsidR="0083187B" w:rsidRPr="00044F09" w:rsidRDefault="0083187B" w:rsidP="0083187B">
            <w:pPr>
              <w:jc w:val="center"/>
              <w:rPr>
                <w:rFonts w:ascii="Times New Roman" w:hAnsi="Times New Roman" w:cs="Times New Roman"/>
                <w:b/>
                <w:bCs/>
                <w:strike/>
                <w:lang w:val="sk-SK"/>
              </w:rPr>
            </w:pPr>
            <w:r w:rsidRPr="00044F09">
              <w:rPr>
                <w:rFonts w:ascii="Times New Roman" w:hAnsi="Times New Roman" w:cs="Times New Roman"/>
                <w:b/>
                <w:bCs/>
                <w:strike/>
                <w:lang w:val="sk-SK"/>
              </w:rPr>
              <w:t>Pásmo</w:t>
            </w:r>
          </w:p>
        </w:tc>
        <w:tc>
          <w:tcPr>
            <w:tcW w:w="2694" w:type="dxa"/>
            <w:tcBorders>
              <w:left w:val="single" w:sz="4" w:space="0" w:color="FFFFFF" w:themeColor="background1"/>
              <w:bottom w:val="single" w:sz="4" w:space="0" w:color="auto"/>
              <w:right w:val="single" w:sz="4" w:space="0" w:color="FFFFFF" w:themeColor="background1"/>
            </w:tcBorders>
            <w:shd w:val="clear" w:color="auto" w:fill="auto"/>
            <w:tcMar>
              <w:left w:w="108" w:type="dxa"/>
              <w:right w:w="108" w:type="dxa"/>
            </w:tcMar>
          </w:tcPr>
          <w:p w:rsidR="0083187B" w:rsidRPr="00044F09" w:rsidRDefault="0083187B" w:rsidP="0083187B">
            <w:pPr>
              <w:jc w:val="center"/>
              <w:rPr>
                <w:rFonts w:ascii="Times New Roman" w:hAnsi="Times New Roman" w:cs="Times New Roman"/>
                <w:b/>
                <w:bCs/>
                <w:strike/>
                <w:lang w:val="sk-SK"/>
              </w:rPr>
            </w:pPr>
            <w:r w:rsidRPr="00044F09">
              <w:rPr>
                <w:rFonts w:ascii="Times New Roman" w:hAnsi="Times New Roman" w:cs="Times New Roman"/>
                <w:b/>
                <w:bCs/>
                <w:strike/>
                <w:lang w:val="sk-SK"/>
              </w:rPr>
              <w:t>Počet cestujúcich za 24 h</w:t>
            </w:r>
            <w:r w:rsidRPr="00044F09">
              <w:rPr>
                <w:rFonts w:ascii="Times New Roman" w:hAnsi="Times New Roman" w:cs="Times New Roman"/>
                <w:b/>
                <w:bCs/>
                <w:strike/>
                <w:vertAlign w:val="superscript"/>
                <w:lang w:val="sk-SK"/>
              </w:rPr>
              <w:t>1</w:t>
            </w:r>
            <w:r w:rsidRPr="00044F09">
              <w:rPr>
                <w:rFonts w:ascii="Times New Roman" w:hAnsi="Times New Roman" w:cs="Times New Roman"/>
                <w:b/>
                <w:bCs/>
                <w:strike/>
                <w:lang w:val="sk-SK"/>
              </w:rPr>
              <w:t>)</w:t>
            </w:r>
          </w:p>
        </w:tc>
        <w:tc>
          <w:tcPr>
            <w:tcW w:w="2409" w:type="dxa"/>
            <w:tcBorders>
              <w:left w:val="single" w:sz="4" w:space="0" w:color="FFFFFF" w:themeColor="background1"/>
              <w:bottom w:val="single" w:sz="4" w:space="0" w:color="auto"/>
              <w:right w:val="single" w:sz="4" w:space="0" w:color="FFFFFF" w:themeColor="background1"/>
            </w:tcBorders>
            <w:shd w:val="clear" w:color="auto" w:fill="auto"/>
            <w:tcMar>
              <w:left w:w="108" w:type="dxa"/>
              <w:right w:w="108" w:type="dxa"/>
            </w:tcMar>
          </w:tcPr>
          <w:p w:rsidR="0083187B" w:rsidRPr="00044F09" w:rsidRDefault="0083187B" w:rsidP="0083187B">
            <w:pPr>
              <w:ind w:firstLine="340"/>
              <w:jc w:val="center"/>
              <w:rPr>
                <w:rFonts w:ascii="Times New Roman" w:hAnsi="Times New Roman" w:cs="Times New Roman"/>
                <w:b/>
                <w:bCs/>
                <w:strike/>
                <w:lang w:val="sk-SK"/>
              </w:rPr>
            </w:pPr>
            <w:r w:rsidRPr="00044F09">
              <w:rPr>
                <w:rFonts w:ascii="Times New Roman" w:hAnsi="Times New Roman" w:cs="Times New Roman"/>
                <w:b/>
                <w:bCs/>
                <w:strike/>
                <w:lang w:val="sk-SK"/>
              </w:rPr>
              <w:t>Interval špička (min)</w:t>
            </w:r>
          </w:p>
        </w:tc>
        <w:tc>
          <w:tcPr>
            <w:tcW w:w="3261" w:type="dxa"/>
            <w:tcBorders>
              <w:left w:val="single" w:sz="4" w:space="0" w:color="FFFFFF" w:themeColor="background1"/>
              <w:bottom w:val="single" w:sz="4" w:space="0" w:color="auto"/>
            </w:tcBorders>
            <w:shd w:val="clear" w:color="auto" w:fill="auto"/>
            <w:tcMar>
              <w:left w:w="108" w:type="dxa"/>
              <w:right w:w="108" w:type="dxa"/>
            </w:tcMar>
          </w:tcPr>
          <w:p w:rsidR="0083187B" w:rsidRPr="00044F09" w:rsidRDefault="0083187B" w:rsidP="0083187B">
            <w:pPr>
              <w:jc w:val="center"/>
              <w:rPr>
                <w:rFonts w:ascii="Times New Roman" w:hAnsi="Times New Roman" w:cs="Times New Roman"/>
                <w:b/>
                <w:bCs/>
                <w:strike/>
                <w:lang w:val="sk-SK"/>
              </w:rPr>
            </w:pPr>
            <w:r w:rsidRPr="00044F09">
              <w:rPr>
                <w:rFonts w:ascii="Times New Roman" w:hAnsi="Times New Roman" w:cs="Times New Roman"/>
                <w:b/>
                <w:bCs/>
                <w:strike/>
                <w:lang w:val="sk-SK"/>
              </w:rPr>
              <w:t>Interval ostatné časy (min)</w:t>
            </w:r>
          </w:p>
        </w:tc>
      </w:tr>
      <w:tr w:rsidR="0083187B" w:rsidRPr="00044F09" w:rsidTr="0083187B">
        <w:trPr>
          <w:trHeight w:val="245"/>
        </w:trPr>
        <w:tc>
          <w:tcPr>
            <w:tcW w:w="1124" w:type="dxa"/>
            <w:tcBorders>
              <w:top w:val="single" w:sz="4" w:space="0" w:color="auto"/>
              <w:bottom w:val="single" w:sz="4" w:space="0" w:color="auto"/>
              <w:right w:val="single" w:sz="4" w:space="0" w:color="FFFFFF" w:themeColor="background1"/>
            </w:tcBorders>
          </w:tcPr>
          <w:p w:rsidR="0083187B" w:rsidRPr="00044F09" w:rsidRDefault="0083187B" w:rsidP="0083187B">
            <w:pPr>
              <w:jc w:val="center"/>
              <w:rPr>
                <w:rFonts w:ascii="Times New Roman" w:hAnsi="Times New Roman" w:cs="Times New Roman"/>
                <w:bCs/>
                <w:strike/>
                <w:lang w:val="sk-SK"/>
              </w:rPr>
            </w:pPr>
            <w:r w:rsidRPr="00044F09">
              <w:rPr>
                <w:rFonts w:ascii="Times New Roman" w:hAnsi="Times New Roman" w:cs="Times New Roman"/>
                <w:bCs/>
                <w:strike/>
                <w:lang w:val="sk-SK"/>
              </w:rPr>
              <w:t>1</w:t>
            </w:r>
          </w:p>
        </w:tc>
        <w:tc>
          <w:tcPr>
            <w:tcW w:w="2694" w:type="dxa"/>
            <w:tcBorders>
              <w:top w:val="single" w:sz="4" w:space="0" w:color="auto"/>
              <w:left w:val="single" w:sz="4" w:space="0" w:color="FFFFFF" w:themeColor="background1"/>
              <w:bottom w:val="single" w:sz="4" w:space="0" w:color="auto"/>
              <w:right w:val="single" w:sz="4" w:space="0" w:color="FFFFFF" w:themeColor="background1"/>
            </w:tcBorders>
            <w:tcMar>
              <w:left w:w="108" w:type="dxa"/>
              <w:right w:w="108" w:type="dxa"/>
            </w:tcMar>
          </w:tcPr>
          <w:p w:rsidR="0083187B" w:rsidRPr="00044F09" w:rsidRDefault="0083187B" w:rsidP="0083187B">
            <w:pPr>
              <w:jc w:val="center"/>
              <w:rPr>
                <w:rFonts w:ascii="Times New Roman" w:hAnsi="Times New Roman" w:cs="Times New Roman"/>
                <w:bCs/>
                <w:strike/>
                <w:lang w:val="sk-SK"/>
              </w:rPr>
            </w:pPr>
            <w:r w:rsidRPr="00044F09">
              <w:rPr>
                <w:rFonts w:ascii="Times New Roman" w:hAnsi="Times New Roman" w:cs="Times New Roman"/>
                <w:bCs/>
                <w:strike/>
                <w:lang w:val="sk-SK"/>
              </w:rPr>
              <w:t>10 000 a viac</w:t>
            </w:r>
          </w:p>
        </w:tc>
        <w:tc>
          <w:tcPr>
            <w:tcW w:w="2409" w:type="dxa"/>
            <w:tcBorders>
              <w:top w:val="single" w:sz="4" w:space="0" w:color="auto"/>
              <w:left w:val="single" w:sz="4" w:space="0" w:color="FFFFFF" w:themeColor="background1"/>
              <w:bottom w:val="single" w:sz="4" w:space="0" w:color="auto"/>
              <w:right w:val="single" w:sz="4" w:space="0" w:color="FFFFFF" w:themeColor="background1"/>
            </w:tcBorders>
            <w:tcMar>
              <w:left w:w="108" w:type="dxa"/>
              <w:right w:w="108" w:type="dxa"/>
            </w:tcMar>
          </w:tcPr>
          <w:p w:rsidR="0083187B" w:rsidRPr="00044F09" w:rsidRDefault="0083187B" w:rsidP="0083187B">
            <w:pPr>
              <w:jc w:val="center"/>
              <w:rPr>
                <w:rFonts w:ascii="Times New Roman" w:hAnsi="Times New Roman" w:cs="Times New Roman"/>
                <w:strike/>
                <w:lang w:val="sk-SK"/>
              </w:rPr>
            </w:pPr>
            <w:r w:rsidRPr="00044F09">
              <w:rPr>
                <w:rFonts w:ascii="Times New Roman" w:hAnsi="Times New Roman" w:cs="Times New Roman"/>
                <w:strike/>
                <w:lang w:val="sk-SK"/>
              </w:rPr>
              <w:t>15</w:t>
            </w:r>
            <w:r w:rsidRPr="00044F09">
              <w:rPr>
                <w:rFonts w:ascii="Times New Roman" w:hAnsi="Times New Roman" w:cs="Times New Roman"/>
                <w:strike/>
                <w:vertAlign w:val="superscript"/>
                <w:lang w:val="sk-SK"/>
              </w:rPr>
              <w:t>2</w:t>
            </w:r>
            <w:r w:rsidRPr="00044F09">
              <w:rPr>
                <w:rFonts w:ascii="Times New Roman" w:hAnsi="Times New Roman" w:cs="Times New Roman"/>
                <w:strike/>
                <w:lang w:val="sk-SK"/>
              </w:rPr>
              <w:t>)</w:t>
            </w:r>
          </w:p>
        </w:tc>
        <w:tc>
          <w:tcPr>
            <w:tcW w:w="3261" w:type="dxa"/>
            <w:tcBorders>
              <w:top w:val="single" w:sz="4" w:space="0" w:color="auto"/>
              <w:left w:val="single" w:sz="4" w:space="0" w:color="FFFFFF" w:themeColor="background1"/>
              <w:bottom w:val="single" w:sz="4" w:space="0" w:color="auto"/>
            </w:tcBorders>
            <w:tcMar>
              <w:left w:w="108" w:type="dxa"/>
              <w:right w:w="108" w:type="dxa"/>
            </w:tcMar>
          </w:tcPr>
          <w:p w:rsidR="0083187B" w:rsidRPr="00044F09" w:rsidRDefault="0083187B" w:rsidP="0083187B">
            <w:pPr>
              <w:jc w:val="center"/>
              <w:rPr>
                <w:rFonts w:ascii="Times New Roman" w:hAnsi="Times New Roman" w:cs="Times New Roman"/>
                <w:strike/>
                <w:lang w:val="sk-SK"/>
              </w:rPr>
            </w:pPr>
            <w:r w:rsidRPr="00044F09">
              <w:rPr>
                <w:rFonts w:ascii="Times New Roman" w:hAnsi="Times New Roman" w:cs="Times New Roman"/>
                <w:strike/>
                <w:lang w:val="sk-SK"/>
              </w:rPr>
              <w:t xml:space="preserve"> 30</w:t>
            </w:r>
            <w:r w:rsidRPr="00044F09">
              <w:rPr>
                <w:rFonts w:ascii="Times New Roman" w:hAnsi="Times New Roman" w:cs="Times New Roman"/>
                <w:strike/>
                <w:vertAlign w:val="superscript"/>
                <w:lang w:val="sk-SK"/>
              </w:rPr>
              <w:t>2</w:t>
            </w:r>
            <w:r w:rsidRPr="00044F09">
              <w:rPr>
                <w:rFonts w:ascii="Times New Roman" w:hAnsi="Times New Roman" w:cs="Times New Roman"/>
                <w:strike/>
                <w:lang w:val="sk-SK"/>
              </w:rPr>
              <w:t>)</w:t>
            </w:r>
          </w:p>
        </w:tc>
      </w:tr>
      <w:tr w:rsidR="0083187B" w:rsidRPr="00044F09" w:rsidTr="0083187B">
        <w:trPr>
          <w:trHeight w:val="245"/>
        </w:trPr>
        <w:tc>
          <w:tcPr>
            <w:tcW w:w="1124" w:type="dxa"/>
            <w:tcBorders>
              <w:top w:val="single" w:sz="4" w:space="0" w:color="auto"/>
              <w:bottom w:val="single" w:sz="4" w:space="0" w:color="auto"/>
              <w:right w:val="single" w:sz="4" w:space="0" w:color="FFFFFF" w:themeColor="background1"/>
            </w:tcBorders>
          </w:tcPr>
          <w:p w:rsidR="0083187B" w:rsidRPr="00044F09" w:rsidRDefault="0083187B" w:rsidP="0083187B">
            <w:pPr>
              <w:jc w:val="center"/>
              <w:rPr>
                <w:rFonts w:ascii="Times New Roman" w:hAnsi="Times New Roman" w:cs="Times New Roman"/>
                <w:bCs/>
                <w:strike/>
                <w:lang w:val="sk-SK"/>
              </w:rPr>
            </w:pPr>
            <w:r w:rsidRPr="00044F09">
              <w:rPr>
                <w:rFonts w:ascii="Times New Roman" w:hAnsi="Times New Roman" w:cs="Times New Roman"/>
                <w:bCs/>
                <w:strike/>
                <w:lang w:val="sk-SK"/>
              </w:rPr>
              <w:t>2</w:t>
            </w:r>
          </w:p>
        </w:tc>
        <w:tc>
          <w:tcPr>
            <w:tcW w:w="2694" w:type="dxa"/>
            <w:tcBorders>
              <w:top w:val="single" w:sz="4" w:space="0" w:color="auto"/>
              <w:left w:val="single" w:sz="4" w:space="0" w:color="FFFFFF" w:themeColor="background1"/>
              <w:bottom w:val="single" w:sz="4" w:space="0" w:color="auto"/>
              <w:right w:val="single" w:sz="4" w:space="0" w:color="FFFFFF" w:themeColor="background1"/>
            </w:tcBorders>
            <w:tcMar>
              <w:left w:w="108" w:type="dxa"/>
              <w:right w:w="108" w:type="dxa"/>
            </w:tcMar>
          </w:tcPr>
          <w:p w:rsidR="0083187B" w:rsidRPr="00044F09" w:rsidRDefault="0083187B" w:rsidP="0083187B">
            <w:pPr>
              <w:jc w:val="center"/>
              <w:rPr>
                <w:rFonts w:ascii="Times New Roman" w:hAnsi="Times New Roman" w:cs="Times New Roman"/>
                <w:bCs/>
                <w:strike/>
                <w:lang w:val="sk-SK"/>
              </w:rPr>
            </w:pPr>
            <w:r w:rsidRPr="00044F09">
              <w:rPr>
                <w:rFonts w:ascii="Times New Roman" w:hAnsi="Times New Roman" w:cs="Times New Roman"/>
                <w:bCs/>
                <w:strike/>
                <w:lang w:val="sk-SK"/>
              </w:rPr>
              <w:t>3 000 – 10 000</w:t>
            </w:r>
          </w:p>
        </w:tc>
        <w:tc>
          <w:tcPr>
            <w:tcW w:w="2409" w:type="dxa"/>
            <w:tcBorders>
              <w:top w:val="single" w:sz="4" w:space="0" w:color="auto"/>
              <w:left w:val="single" w:sz="4" w:space="0" w:color="FFFFFF" w:themeColor="background1"/>
              <w:bottom w:val="single" w:sz="4" w:space="0" w:color="auto"/>
              <w:right w:val="single" w:sz="4" w:space="0" w:color="FFFFFF" w:themeColor="background1"/>
            </w:tcBorders>
            <w:tcMar>
              <w:left w:w="108" w:type="dxa"/>
              <w:right w:w="108" w:type="dxa"/>
            </w:tcMar>
          </w:tcPr>
          <w:p w:rsidR="0083187B" w:rsidRPr="00044F09" w:rsidRDefault="0083187B" w:rsidP="0083187B">
            <w:pPr>
              <w:jc w:val="center"/>
              <w:rPr>
                <w:rFonts w:ascii="Times New Roman" w:hAnsi="Times New Roman" w:cs="Times New Roman"/>
                <w:strike/>
                <w:lang w:val="sk-SK"/>
              </w:rPr>
            </w:pPr>
            <w:r w:rsidRPr="00044F09">
              <w:rPr>
                <w:rFonts w:ascii="Times New Roman" w:hAnsi="Times New Roman" w:cs="Times New Roman"/>
                <w:strike/>
                <w:lang w:val="sk-SK"/>
              </w:rPr>
              <w:t>30</w:t>
            </w:r>
            <w:r w:rsidRPr="00044F09">
              <w:rPr>
                <w:rFonts w:ascii="Times New Roman" w:hAnsi="Times New Roman" w:cs="Times New Roman"/>
                <w:strike/>
                <w:vertAlign w:val="superscript"/>
                <w:lang w:val="sk-SK"/>
              </w:rPr>
              <w:t>2</w:t>
            </w:r>
            <w:r w:rsidRPr="00044F09">
              <w:rPr>
                <w:rFonts w:ascii="Times New Roman" w:hAnsi="Times New Roman" w:cs="Times New Roman"/>
                <w:strike/>
                <w:lang w:val="sk-SK"/>
              </w:rPr>
              <w:t>)</w:t>
            </w:r>
          </w:p>
        </w:tc>
        <w:tc>
          <w:tcPr>
            <w:tcW w:w="3261" w:type="dxa"/>
            <w:tcBorders>
              <w:top w:val="single" w:sz="4" w:space="0" w:color="auto"/>
              <w:left w:val="single" w:sz="4" w:space="0" w:color="FFFFFF" w:themeColor="background1"/>
              <w:bottom w:val="single" w:sz="4" w:space="0" w:color="auto"/>
            </w:tcBorders>
            <w:tcMar>
              <w:left w:w="108" w:type="dxa"/>
              <w:right w:w="108" w:type="dxa"/>
            </w:tcMar>
          </w:tcPr>
          <w:p w:rsidR="0083187B" w:rsidRPr="00044F09" w:rsidRDefault="0083187B" w:rsidP="0083187B">
            <w:pPr>
              <w:jc w:val="center"/>
              <w:rPr>
                <w:rFonts w:ascii="Times New Roman" w:hAnsi="Times New Roman" w:cs="Times New Roman"/>
                <w:strike/>
                <w:lang w:val="sk-SK"/>
              </w:rPr>
            </w:pPr>
            <w:r w:rsidRPr="00044F09">
              <w:rPr>
                <w:rFonts w:ascii="Times New Roman" w:hAnsi="Times New Roman" w:cs="Times New Roman"/>
                <w:strike/>
                <w:lang w:val="sk-SK"/>
              </w:rPr>
              <w:t>60</w:t>
            </w:r>
          </w:p>
        </w:tc>
      </w:tr>
      <w:tr w:rsidR="0083187B" w:rsidRPr="00044F09" w:rsidTr="0083187B">
        <w:trPr>
          <w:trHeight w:val="245"/>
        </w:trPr>
        <w:tc>
          <w:tcPr>
            <w:tcW w:w="1124" w:type="dxa"/>
            <w:tcBorders>
              <w:top w:val="single" w:sz="4" w:space="0" w:color="auto"/>
              <w:bottom w:val="single" w:sz="4" w:space="0" w:color="auto"/>
              <w:right w:val="single" w:sz="4" w:space="0" w:color="FFFFFF" w:themeColor="background1"/>
            </w:tcBorders>
          </w:tcPr>
          <w:p w:rsidR="0083187B" w:rsidRPr="00044F09" w:rsidRDefault="0083187B" w:rsidP="0083187B">
            <w:pPr>
              <w:jc w:val="center"/>
              <w:rPr>
                <w:rFonts w:ascii="Times New Roman" w:hAnsi="Times New Roman" w:cs="Times New Roman"/>
                <w:bCs/>
                <w:strike/>
                <w:lang w:val="sk-SK"/>
              </w:rPr>
            </w:pPr>
            <w:r w:rsidRPr="00044F09">
              <w:rPr>
                <w:rFonts w:ascii="Times New Roman" w:hAnsi="Times New Roman" w:cs="Times New Roman"/>
                <w:bCs/>
                <w:strike/>
                <w:lang w:val="sk-SK"/>
              </w:rPr>
              <w:t>3</w:t>
            </w:r>
          </w:p>
        </w:tc>
        <w:tc>
          <w:tcPr>
            <w:tcW w:w="2694" w:type="dxa"/>
            <w:tcBorders>
              <w:top w:val="single" w:sz="4" w:space="0" w:color="auto"/>
              <w:left w:val="single" w:sz="4" w:space="0" w:color="FFFFFF" w:themeColor="background1"/>
              <w:bottom w:val="single" w:sz="4" w:space="0" w:color="auto"/>
              <w:right w:val="single" w:sz="4" w:space="0" w:color="FFFFFF" w:themeColor="background1"/>
            </w:tcBorders>
            <w:tcMar>
              <w:left w:w="108" w:type="dxa"/>
              <w:right w:w="108" w:type="dxa"/>
            </w:tcMar>
          </w:tcPr>
          <w:p w:rsidR="0083187B" w:rsidRPr="00044F09" w:rsidRDefault="0083187B" w:rsidP="0083187B">
            <w:pPr>
              <w:jc w:val="center"/>
              <w:rPr>
                <w:rFonts w:ascii="Times New Roman" w:hAnsi="Times New Roman" w:cs="Times New Roman"/>
                <w:bCs/>
                <w:strike/>
                <w:lang w:val="sk-SK"/>
              </w:rPr>
            </w:pPr>
            <w:r w:rsidRPr="00044F09">
              <w:rPr>
                <w:rFonts w:ascii="Times New Roman" w:hAnsi="Times New Roman" w:cs="Times New Roman"/>
                <w:bCs/>
                <w:strike/>
                <w:lang w:val="sk-SK"/>
              </w:rPr>
              <w:t>1 000 – 3 000</w:t>
            </w:r>
          </w:p>
        </w:tc>
        <w:tc>
          <w:tcPr>
            <w:tcW w:w="2409" w:type="dxa"/>
            <w:tcBorders>
              <w:top w:val="single" w:sz="4" w:space="0" w:color="auto"/>
              <w:left w:val="single" w:sz="4" w:space="0" w:color="FFFFFF" w:themeColor="background1"/>
              <w:bottom w:val="single" w:sz="4" w:space="0" w:color="auto"/>
              <w:right w:val="single" w:sz="4" w:space="0" w:color="FFFFFF" w:themeColor="background1"/>
            </w:tcBorders>
            <w:tcMar>
              <w:left w:w="108" w:type="dxa"/>
              <w:right w:w="108" w:type="dxa"/>
            </w:tcMar>
          </w:tcPr>
          <w:p w:rsidR="0083187B" w:rsidRPr="00044F09" w:rsidRDefault="0083187B" w:rsidP="0083187B">
            <w:pPr>
              <w:jc w:val="center"/>
              <w:rPr>
                <w:rFonts w:ascii="Times New Roman" w:hAnsi="Times New Roman" w:cs="Times New Roman"/>
                <w:strike/>
                <w:lang w:val="sk-SK"/>
              </w:rPr>
            </w:pPr>
            <w:r w:rsidRPr="00044F09">
              <w:rPr>
                <w:rFonts w:ascii="Times New Roman" w:hAnsi="Times New Roman" w:cs="Times New Roman"/>
                <w:strike/>
                <w:lang w:val="sk-SK"/>
              </w:rPr>
              <w:t>60</w:t>
            </w:r>
          </w:p>
        </w:tc>
        <w:tc>
          <w:tcPr>
            <w:tcW w:w="3261" w:type="dxa"/>
            <w:tcBorders>
              <w:top w:val="single" w:sz="4" w:space="0" w:color="auto"/>
              <w:left w:val="single" w:sz="4" w:space="0" w:color="FFFFFF" w:themeColor="background1"/>
              <w:bottom w:val="single" w:sz="4" w:space="0" w:color="auto"/>
            </w:tcBorders>
            <w:tcMar>
              <w:left w:w="108" w:type="dxa"/>
              <w:right w:w="108" w:type="dxa"/>
            </w:tcMar>
          </w:tcPr>
          <w:p w:rsidR="0083187B" w:rsidRPr="00044F09" w:rsidRDefault="0083187B" w:rsidP="0083187B">
            <w:pPr>
              <w:jc w:val="center"/>
              <w:rPr>
                <w:rFonts w:ascii="Times New Roman" w:hAnsi="Times New Roman" w:cs="Times New Roman"/>
                <w:strike/>
                <w:lang w:val="sk-SK"/>
              </w:rPr>
            </w:pPr>
            <w:r w:rsidRPr="00044F09">
              <w:rPr>
                <w:rFonts w:ascii="Times New Roman" w:hAnsi="Times New Roman" w:cs="Times New Roman"/>
                <w:strike/>
                <w:lang w:val="sk-SK"/>
              </w:rPr>
              <w:t>120</w:t>
            </w:r>
          </w:p>
        </w:tc>
      </w:tr>
      <w:tr w:rsidR="0083187B" w:rsidRPr="00044F09" w:rsidTr="0083187B">
        <w:trPr>
          <w:trHeight w:val="245"/>
        </w:trPr>
        <w:tc>
          <w:tcPr>
            <w:tcW w:w="1124" w:type="dxa"/>
            <w:tcBorders>
              <w:top w:val="single" w:sz="4" w:space="0" w:color="auto"/>
              <w:bottom w:val="single" w:sz="4" w:space="0" w:color="auto"/>
              <w:right w:val="single" w:sz="4" w:space="0" w:color="FFFFFF" w:themeColor="background1"/>
            </w:tcBorders>
          </w:tcPr>
          <w:p w:rsidR="0083187B" w:rsidRPr="00044F09" w:rsidRDefault="0083187B" w:rsidP="0083187B">
            <w:pPr>
              <w:jc w:val="center"/>
              <w:rPr>
                <w:rFonts w:ascii="Times New Roman" w:hAnsi="Times New Roman" w:cs="Times New Roman"/>
                <w:bCs/>
                <w:strike/>
                <w:lang w:val="sk-SK"/>
              </w:rPr>
            </w:pPr>
            <w:r w:rsidRPr="00044F09">
              <w:rPr>
                <w:rFonts w:ascii="Times New Roman" w:hAnsi="Times New Roman" w:cs="Times New Roman"/>
                <w:bCs/>
                <w:strike/>
                <w:lang w:val="sk-SK"/>
              </w:rPr>
              <w:t>4</w:t>
            </w:r>
          </w:p>
        </w:tc>
        <w:tc>
          <w:tcPr>
            <w:tcW w:w="2694" w:type="dxa"/>
            <w:tcBorders>
              <w:top w:val="single" w:sz="4" w:space="0" w:color="auto"/>
              <w:left w:val="single" w:sz="4" w:space="0" w:color="FFFFFF" w:themeColor="background1"/>
              <w:bottom w:val="single" w:sz="4" w:space="0" w:color="auto"/>
              <w:right w:val="single" w:sz="4" w:space="0" w:color="FFFFFF" w:themeColor="background1"/>
            </w:tcBorders>
            <w:tcMar>
              <w:left w:w="108" w:type="dxa"/>
              <w:right w:w="108" w:type="dxa"/>
            </w:tcMar>
          </w:tcPr>
          <w:p w:rsidR="0083187B" w:rsidRPr="00044F09" w:rsidRDefault="0083187B" w:rsidP="0083187B">
            <w:pPr>
              <w:jc w:val="center"/>
              <w:rPr>
                <w:rFonts w:ascii="Times New Roman" w:hAnsi="Times New Roman" w:cs="Times New Roman"/>
                <w:bCs/>
                <w:strike/>
                <w:lang w:val="sk-SK"/>
              </w:rPr>
            </w:pPr>
            <w:r w:rsidRPr="00044F09">
              <w:rPr>
                <w:rFonts w:ascii="Times New Roman" w:hAnsi="Times New Roman" w:cs="Times New Roman"/>
                <w:bCs/>
                <w:strike/>
                <w:lang w:val="sk-SK"/>
              </w:rPr>
              <w:t>500 – 1 000</w:t>
            </w:r>
          </w:p>
        </w:tc>
        <w:tc>
          <w:tcPr>
            <w:tcW w:w="2409" w:type="dxa"/>
            <w:tcBorders>
              <w:top w:val="single" w:sz="4" w:space="0" w:color="auto"/>
              <w:left w:val="single" w:sz="4" w:space="0" w:color="FFFFFF" w:themeColor="background1"/>
              <w:bottom w:val="single" w:sz="4" w:space="0" w:color="auto"/>
              <w:right w:val="single" w:sz="4" w:space="0" w:color="FFFFFF" w:themeColor="background1"/>
            </w:tcBorders>
            <w:tcMar>
              <w:left w:w="108" w:type="dxa"/>
              <w:right w:w="108" w:type="dxa"/>
            </w:tcMar>
          </w:tcPr>
          <w:p w:rsidR="0083187B" w:rsidRPr="00044F09" w:rsidRDefault="0083187B" w:rsidP="0083187B">
            <w:pPr>
              <w:jc w:val="center"/>
              <w:rPr>
                <w:rFonts w:ascii="Times New Roman" w:hAnsi="Times New Roman" w:cs="Times New Roman"/>
                <w:strike/>
                <w:lang w:val="sk-SK"/>
              </w:rPr>
            </w:pPr>
            <w:r w:rsidRPr="00044F09">
              <w:rPr>
                <w:rFonts w:ascii="Times New Roman" w:hAnsi="Times New Roman" w:cs="Times New Roman"/>
                <w:strike/>
                <w:lang w:val="sk-SK"/>
              </w:rPr>
              <w:t>120 (60)</w:t>
            </w:r>
            <w:r w:rsidRPr="00044F09">
              <w:rPr>
                <w:rFonts w:ascii="Times New Roman" w:hAnsi="Times New Roman" w:cs="Times New Roman"/>
                <w:strike/>
                <w:vertAlign w:val="superscript"/>
                <w:lang w:val="sk-SK"/>
              </w:rPr>
              <w:t>3</w:t>
            </w:r>
            <w:r w:rsidRPr="00044F09">
              <w:rPr>
                <w:rFonts w:ascii="Times New Roman" w:hAnsi="Times New Roman" w:cs="Times New Roman"/>
                <w:strike/>
                <w:lang w:val="sk-SK"/>
              </w:rPr>
              <w:t>)</w:t>
            </w:r>
          </w:p>
        </w:tc>
        <w:tc>
          <w:tcPr>
            <w:tcW w:w="3261" w:type="dxa"/>
            <w:tcBorders>
              <w:top w:val="single" w:sz="4" w:space="0" w:color="auto"/>
              <w:left w:val="single" w:sz="4" w:space="0" w:color="FFFFFF" w:themeColor="background1"/>
              <w:bottom w:val="single" w:sz="4" w:space="0" w:color="auto"/>
            </w:tcBorders>
            <w:tcMar>
              <w:left w:w="108" w:type="dxa"/>
              <w:right w:w="108" w:type="dxa"/>
            </w:tcMar>
          </w:tcPr>
          <w:p w:rsidR="0083187B" w:rsidRPr="00044F09" w:rsidRDefault="0083187B" w:rsidP="0083187B">
            <w:pPr>
              <w:jc w:val="center"/>
              <w:rPr>
                <w:rFonts w:ascii="Times New Roman" w:hAnsi="Times New Roman" w:cs="Times New Roman"/>
                <w:strike/>
                <w:lang w:val="sk-SK"/>
              </w:rPr>
            </w:pPr>
            <w:r w:rsidRPr="00044F09">
              <w:rPr>
                <w:rFonts w:ascii="Times New Roman" w:hAnsi="Times New Roman" w:cs="Times New Roman"/>
                <w:strike/>
                <w:lang w:val="sk-SK"/>
              </w:rPr>
              <w:t>120</w:t>
            </w:r>
          </w:p>
        </w:tc>
      </w:tr>
      <w:tr w:rsidR="0083187B" w:rsidRPr="00044F09" w:rsidTr="0083187B">
        <w:trPr>
          <w:trHeight w:val="245"/>
        </w:trPr>
        <w:tc>
          <w:tcPr>
            <w:tcW w:w="1124" w:type="dxa"/>
            <w:tcBorders>
              <w:top w:val="single" w:sz="4" w:space="0" w:color="auto"/>
              <w:right w:val="single" w:sz="4" w:space="0" w:color="FFFFFF" w:themeColor="background1"/>
            </w:tcBorders>
          </w:tcPr>
          <w:p w:rsidR="0083187B" w:rsidRPr="00044F09" w:rsidRDefault="0083187B" w:rsidP="0083187B">
            <w:pPr>
              <w:jc w:val="center"/>
              <w:rPr>
                <w:rFonts w:ascii="Times New Roman" w:hAnsi="Times New Roman" w:cs="Times New Roman"/>
                <w:bCs/>
                <w:strike/>
                <w:lang w:val="sk-SK"/>
              </w:rPr>
            </w:pPr>
            <w:r w:rsidRPr="00044F09">
              <w:rPr>
                <w:rFonts w:ascii="Times New Roman" w:hAnsi="Times New Roman" w:cs="Times New Roman"/>
                <w:bCs/>
                <w:strike/>
                <w:lang w:val="sk-SK"/>
              </w:rPr>
              <w:t>5</w:t>
            </w:r>
          </w:p>
        </w:tc>
        <w:tc>
          <w:tcPr>
            <w:tcW w:w="2694" w:type="dxa"/>
            <w:tcBorders>
              <w:top w:val="single" w:sz="4" w:space="0" w:color="auto"/>
              <w:left w:val="single" w:sz="4" w:space="0" w:color="FFFFFF" w:themeColor="background1"/>
              <w:right w:val="single" w:sz="4" w:space="0" w:color="FFFFFF" w:themeColor="background1"/>
            </w:tcBorders>
            <w:tcMar>
              <w:left w:w="108" w:type="dxa"/>
              <w:right w:w="108" w:type="dxa"/>
            </w:tcMar>
          </w:tcPr>
          <w:p w:rsidR="0083187B" w:rsidRPr="00044F09" w:rsidRDefault="0083187B" w:rsidP="0083187B">
            <w:pPr>
              <w:jc w:val="center"/>
              <w:rPr>
                <w:rFonts w:ascii="Times New Roman" w:hAnsi="Times New Roman" w:cs="Times New Roman"/>
                <w:bCs/>
                <w:strike/>
                <w:lang w:val="sk-SK"/>
              </w:rPr>
            </w:pPr>
            <w:r w:rsidRPr="00044F09">
              <w:rPr>
                <w:rFonts w:ascii="Times New Roman" w:hAnsi="Times New Roman" w:cs="Times New Roman"/>
                <w:bCs/>
                <w:strike/>
                <w:lang w:val="sk-SK"/>
              </w:rPr>
              <w:t>Do 500</w:t>
            </w:r>
            <w:r w:rsidRPr="00044F09">
              <w:rPr>
                <w:rFonts w:ascii="Times New Roman" w:hAnsi="Times New Roman" w:cs="Times New Roman"/>
                <w:bCs/>
                <w:strike/>
                <w:vertAlign w:val="superscript"/>
                <w:lang w:val="sk-SK"/>
              </w:rPr>
              <w:t>4</w:t>
            </w:r>
            <w:r w:rsidRPr="00044F09">
              <w:rPr>
                <w:rFonts w:ascii="Times New Roman" w:hAnsi="Times New Roman" w:cs="Times New Roman"/>
                <w:bCs/>
                <w:strike/>
                <w:lang w:val="sk-SK"/>
              </w:rPr>
              <w:t>)</w:t>
            </w:r>
          </w:p>
        </w:tc>
        <w:tc>
          <w:tcPr>
            <w:tcW w:w="2409" w:type="dxa"/>
            <w:tcBorders>
              <w:top w:val="single" w:sz="4" w:space="0" w:color="auto"/>
              <w:left w:val="single" w:sz="4" w:space="0" w:color="FFFFFF" w:themeColor="background1"/>
              <w:right w:val="single" w:sz="4" w:space="0" w:color="FFFFFF" w:themeColor="background1"/>
            </w:tcBorders>
            <w:tcMar>
              <w:left w:w="108" w:type="dxa"/>
              <w:right w:w="108" w:type="dxa"/>
            </w:tcMar>
          </w:tcPr>
          <w:p w:rsidR="0083187B" w:rsidRPr="00044F09" w:rsidRDefault="0083187B" w:rsidP="0083187B">
            <w:pPr>
              <w:jc w:val="center"/>
              <w:rPr>
                <w:rFonts w:ascii="Times New Roman" w:hAnsi="Times New Roman" w:cs="Times New Roman"/>
                <w:strike/>
                <w:lang w:val="sk-SK"/>
              </w:rPr>
            </w:pPr>
            <w:r w:rsidRPr="00044F09">
              <w:rPr>
                <w:rFonts w:ascii="Times New Roman" w:hAnsi="Times New Roman" w:cs="Times New Roman"/>
                <w:strike/>
                <w:lang w:val="sk-SK"/>
              </w:rPr>
              <w:t>120 min. a viac</w:t>
            </w:r>
            <w:r w:rsidRPr="00044F09">
              <w:rPr>
                <w:rFonts w:ascii="Times New Roman" w:hAnsi="Times New Roman" w:cs="Times New Roman"/>
                <w:strike/>
                <w:vertAlign w:val="superscript"/>
                <w:lang w:val="sk-SK"/>
              </w:rPr>
              <w:t>2</w:t>
            </w:r>
            <w:r w:rsidRPr="00044F09">
              <w:rPr>
                <w:rFonts w:ascii="Times New Roman" w:hAnsi="Times New Roman" w:cs="Times New Roman"/>
                <w:strike/>
                <w:lang w:val="sk-SK"/>
              </w:rPr>
              <w:t>)</w:t>
            </w:r>
          </w:p>
        </w:tc>
        <w:tc>
          <w:tcPr>
            <w:tcW w:w="3261" w:type="dxa"/>
            <w:tcBorders>
              <w:top w:val="single" w:sz="4" w:space="0" w:color="auto"/>
              <w:left w:val="single" w:sz="4" w:space="0" w:color="FFFFFF" w:themeColor="background1"/>
            </w:tcBorders>
            <w:tcMar>
              <w:left w:w="108" w:type="dxa"/>
              <w:right w:w="108" w:type="dxa"/>
            </w:tcMar>
          </w:tcPr>
          <w:p w:rsidR="0083187B" w:rsidRPr="00044F09" w:rsidRDefault="0083187B" w:rsidP="0083187B">
            <w:pPr>
              <w:jc w:val="center"/>
              <w:rPr>
                <w:rFonts w:ascii="Times New Roman" w:hAnsi="Times New Roman" w:cs="Times New Roman"/>
                <w:strike/>
                <w:lang w:val="sk-SK"/>
              </w:rPr>
            </w:pPr>
            <w:r w:rsidRPr="00044F09">
              <w:rPr>
                <w:rFonts w:ascii="Times New Roman" w:hAnsi="Times New Roman" w:cs="Times New Roman"/>
                <w:strike/>
                <w:lang w:val="sk-SK"/>
              </w:rPr>
              <w:t>120 min. a viac</w:t>
            </w:r>
            <w:r w:rsidRPr="00044F09">
              <w:rPr>
                <w:rFonts w:ascii="Times New Roman" w:hAnsi="Times New Roman" w:cs="Times New Roman"/>
                <w:strike/>
                <w:vertAlign w:val="superscript"/>
                <w:lang w:val="sk-SK"/>
              </w:rPr>
              <w:t>2</w:t>
            </w:r>
            <w:r w:rsidRPr="00044F09">
              <w:rPr>
                <w:rFonts w:ascii="Times New Roman" w:hAnsi="Times New Roman" w:cs="Times New Roman"/>
                <w:strike/>
                <w:lang w:val="sk-SK"/>
              </w:rPr>
              <w:t>)</w:t>
            </w:r>
          </w:p>
        </w:tc>
      </w:tr>
    </w:tbl>
    <w:p w:rsidR="0083187B" w:rsidRPr="00044F09" w:rsidRDefault="0083187B" w:rsidP="0083187B">
      <w:pPr>
        <w:jc w:val="both"/>
        <w:rPr>
          <w:rFonts w:ascii="Times New Roman" w:hAnsi="Times New Roman" w:cs="Times New Roman"/>
          <w:strike/>
          <w:lang w:val="sk-SK"/>
        </w:rPr>
      </w:pPr>
    </w:p>
    <w:p w:rsidR="0083187B" w:rsidRPr="00044F09" w:rsidRDefault="0083187B" w:rsidP="0083187B">
      <w:pPr>
        <w:jc w:val="both"/>
        <w:rPr>
          <w:rFonts w:ascii="Times New Roman" w:hAnsi="Times New Roman" w:cs="Times New Roman"/>
          <w:strike/>
          <w:lang w:val="sk-SK"/>
        </w:rPr>
      </w:pPr>
      <w:r w:rsidRPr="00044F09">
        <w:rPr>
          <w:rFonts w:ascii="Times New Roman" w:hAnsi="Times New Roman" w:cs="Times New Roman"/>
          <w:strike/>
          <w:lang w:val="sk-SK"/>
        </w:rPr>
        <w:t>Vysvetlivky:</w:t>
      </w:r>
    </w:p>
    <w:p w:rsidR="0083187B" w:rsidRPr="00044F09" w:rsidRDefault="0083187B" w:rsidP="0083187B">
      <w:pPr>
        <w:ind w:left="227" w:hanging="227"/>
        <w:jc w:val="both"/>
        <w:rPr>
          <w:rFonts w:ascii="Times New Roman" w:hAnsi="Times New Roman" w:cs="Times New Roman"/>
          <w:strike/>
          <w:lang w:val="sk-SK"/>
        </w:rPr>
      </w:pPr>
      <w:r w:rsidRPr="00044F09">
        <w:rPr>
          <w:rFonts w:ascii="Times New Roman" w:hAnsi="Times New Roman" w:cs="Times New Roman"/>
          <w:strike/>
          <w:vertAlign w:val="superscript"/>
          <w:lang w:val="sk-SK"/>
        </w:rPr>
        <w:t>1</w:t>
      </w:r>
      <w:r w:rsidRPr="00044F09">
        <w:rPr>
          <w:rFonts w:ascii="Times New Roman" w:hAnsi="Times New Roman" w:cs="Times New Roman"/>
          <w:strike/>
          <w:lang w:val="sk-SK"/>
        </w:rPr>
        <w:t>) Očakávaný priemerný počet cestujúcich v akomkoľvek úseku linky v priemernom dni súhrnne vo všetkých vlakoch v oboch smeroch za 24 hodín; v prípade hodnôt +/- 10 % od hraničných hodnôt počtu cestujúcich sa môžu aplikovať časové intervaly susedného pásma.</w:t>
      </w:r>
    </w:p>
    <w:p w:rsidR="0083187B" w:rsidRPr="00044F09" w:rsidRDefault="0083187B" w:rsidP="0083187B">
      <w:pPr>
        <w:ind w:left="227" w:hanging="227"/>
        <w:jc w:val="both"/>
        <w:rPr>
          <w:rFonts w:ascii="Times New Roman" w:hAnsi="Times New Roman" w:cs="Times New Roman"/>
          <w:strike/>
          <w:color w:val="000000" w:themeColor="text1"/>
          <w:lang w:val="sk-SK"/>
        </w:rPr>
      </w:pPr>
      <w:r w:rsidRPr="00044F09">
        <w:rPr>
          <w:rFonts w:ascii="Times New Roman" w:hAnsi="Times New Roman" w:cs="Times New Roman"/>
          <w:strike/>
          <w:color w:val="000000" w:themeColor="text1"/>
          <w:vertAlign w:val="superscript"/>
          <w:lang w:val="sk-SK"/>
        </w:rPr>
        <w:t>2</w:t>
      </w:r>
      <w:r w:rsidRPr="00044F09">
        <w:rPr>
          <w:rFonts w:ascii="Times New Roman" w:hAnsi="Times New Roman" w:cs="Times New Roman"/>
          <w:strike/>
          <w:color w:val="000000" w:themeColor="text1"/>
          <w:lang w:val="sk-SK"/>
        </w:rPr>
        <w:t>) Časové intervaly sa uplatnia, ak je to technicky realizovateľné, interval 15 minút v úseku vo vzdialenosti najviac do 30 minút od spádového centra a interval 30 minút v úseku vo vzdialenosti najviac do 60 minút od spádového centra.</w:t>
      </w:r>
    </w:p>
    <w:p w:rsidR="0083187B" w:rsidRPr="00044F09" w:rsidRDefault="0083187B" w:rsidP="0083187B">
      <w:pPr>
        <w:ind w:left="227" w:hanging="227"/>
        <w:jc w:val="both"/>
        <w:rPr>
          <w:rFonts w:ascii="Times New Roman" w:hAnsi="Times New Roman" w:cs="Times New Roman"/>
          <w:strike/>
          <w:lang w:val="sk-SK"/>
        </w:rPr>
      </w:pPr>
      <w:r w:rsidRPr="00044F09">
        <w:rPr>
          <w:rFonts w:ascii="Times New Roman" w:hAnsi="Times New Roman" w:cs="Times New Roman"/>
          <w:strike/>
          <w:color w:val="000000" w:themeColor="text1"/>
          <w:vertAlign w:val="superscript"/>
          <w:lang w:val="sk-SK"/>
        </w:rPr>
        <w:t>3</w:t>
      </w:r>
      <w:r w:rsidRPr="00044F09">
        <w:rPr>
          <w:rFonts w:ascii="Times New Roman" w:hAnsi="Times New Roman" w:cs="Times New Roman"/>
          <w:strike/>
          <w:color w:val="000000" w:themeColor="text1"/>
          <w:lang w:val="sk-SK"/>
        </w:rPr>
        <w:t>) Len v najexponovanejších časoch.</w:t>
      </w:r>
    </w:p>
    <w:p w:rsidR="0083187B" w:rsidRPr="00044F09" w:rsidRDefault="0083187B" w:rsidP="0083187B">
      <w:pPr>
        <w:ind w:left="227" w:hanging="227"/>
        <w:jc w:val="both"/>
        <w:rPr>
          <w:rFonts w:ascii="Times New Roman" w:hAnsi="Times New Roman" w:cs="Times New Roman"/>
          <w:strike/>
          <w:color w:val="000000" w:themeColor="text1"/>
          <w:lang w:val="sk-SK"/>
        </w:rPr>
      </w:pPr>
      <w:r w:rsidRPr="00044F09">
        <w:rPr>
          <w:rFonts w:ascii="Times New Roman" w:hAnsi="Times New Roman" w:cs="Times New Roman"/>
          <w:strike/>
          <w:color w:val="000000" w:themeColor="text1"/>
          <w:vertAlign w:val="superscript"/>
          <w:lang w:val="sk-SK"/>
        </w:rPr>
        <w:t>4</w:t>
      </w:r>
      <w:r w:rsidRPr="00044F09">
        <w:rPr>
          <w:rFonts w:ascii="Times New Roman" w:hAnsi="Times New Roman" w:cs="Times New Roman"/>
          <w:strike/>
          <w:color w:val="000000" w:themeColor="text1"/>
          <w:lang w:val="sk-SK"/>
        </w:rPr>
        <w:t>) Potrebné prehodnotiť zabezpečovanie dopravnej obslužnosti železničnou dopravou.</w:t>
      </w:r>
    </w:p>
    <w:p w:rsidR="0083187B" w:rsidRPr="0083187B" w:rsidRDefault="0083187B" w:rsidP="0083187B">
      <w:pPr>
        <w:widowControl w:val="0"/>
        <w:jc w:val="both"/>
        <w:rPr>
          <w:rFonts w:ascii="Times New Roman" w:eastAsiaTheme="minorEastAsia" w:hAnsi="Times New Roman" w:cs="Times New Roman"/>
          <w:lang w:val="sk-SK"/>
        </w:rPr>
      </w:pPr>
    </w:p>
    <w:p w:rsidR="00A446F4" w:rsidRPr="00A446F4" w:rsidRDefault="00A446F4" w:rsidP="00A446F4">
      <w:pPr>
        <w:rPr>
          <w:rFonts w:ascii="Times New Roman" w:hAnsi="Times New Roman" w:cs="Times New Roman"/>
          <w:b/>
          <w:bCs/>
          <w:lang w:val="sk-SK"/>
        </w:rPr>
      </w:pPr>
      <w:r w:rsidRPr="00A446F4">
        <w:rPr>
          <w:rFonts w:ascii="Times New Roman" w:hAnsi="Times New Roman" w:cs="Times New Roman"/>
          <w:b/>
          <w:bCs/>
          <w:lang w:val="sk-SK"/>
        </w:rPr>
        <w:lastRenderedPageBreak/>
        <w:t>Tabuľka č. 3:</w:t>
      </w:r>
    </w:p>
    <w:p w:rsidR="00A446F4" w:rsidRPr="00A446F4" w:rsidRDefault="00A446F4" w:rsidP="00A446F4">
      <w:pPr>
        <w:jc w:val="both"/>
        <w:rPr>
          <w:rFonts w:ascii="Times New Roman" w:hAnsi="Times New Roman" w:cs="Times New Roman"/>
          <w:b/>
          <w:bCs/>
          <w:lang w:val="sk-SK"/>
        </w:rPr>
      </w:pPr>
      <w:r w:rsidRPr="00A446F4">
        <w:rPr>
          <w:rFonts w:ascii="Times New Roman" w:hAnsi="Times New Roman" w:cs="Times New Roman"/>
          <w:b/>
          <w:bCs/>
          <w:lang w:val="sk-SK"/>
        </w:rPr>
        <w:t>Štandardizované časové intervaly medzi spojmi v regionálnej autobusovej doprave</w:t>
      </w:r>
    </w:p>
    <w:tbl>
      <w:tblPr>
        <w:tblStyle w:val="Mriekatabuky"/>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FFFFFF" w:themeColor="background1"/>
        </w:tblBorders>
        <w:tblLayout w:type="fixed"/>
        <w:tblLook w:val="04A0" w:firstRow="1" w:lastRow="0" w:firstColumn="1" w:lastColumn="0" w:noHBand="0" w:noVBand="1"/>
      </w:tblPr>
      <w:tblGrid>
        <w:gridCol w:w="1101"/>
        <w:gridCol w:w="2693"/>
        <w:gridCol w:w="2410"/>
        <w:gridCol w:w="2835"/>
      </w:tblGrid>
      <w:tr w:rsidR="00A446F4" w:rsidRPr="00A446F4" w:rsidTr="00A446F4">
        <w:trPr>
          <w:trHeight w:val="192"/>
        </w:trPr>
        <w:tc>
          <w:tcPr>
            <w:tcW w:w="1101" w:type="dxa"/>
            <w:tcBorders>
              <w:top w:val="single" w:sz="4" w:space="0" w:color="auto"/>
              <w:left w:val="single" w:sz="4" w:space="0" w:color="auto"/>
              <w:bottom w:val="single" w:sz="4" w:space="0" w:color="auto"/>
              <w:right w:val="single" w:sz="4" w:space="0" w:color="FFFFFF" w:themeColor="background1"/>
            </w:tcBorders>
            <w:hideMark/>
          </w:tcPr>
          <w:p w:rsidR="00A446F4" w:rsidRPr="00A446F4" w:rsidRDefault="00A446F4" w:rsidP="00A446F4">
            <w:pPr>
              <w:jc w:val="center"/>
              <w:rPr>
                <w:rFonts w:ascii="Times New Roman" w:hAnsi="Times New Roman" w:cs="Times New Roman"/>
                <w:b/>
                <w:bCs/>
                <w:lang w:val="sk-SK"/>
              </w:rPr>
            </w:pPr>
            <w:r w:rsidRPr="00A446F4">
              <w:rPr>
                <w:rFonts w:ascii="Times New Roman" w:hAnsi="Times New Roman" w:cs="Times New Roman"/>
                <w:b/>
                <w:bCs/>
                <w:lang w:val="sk-SK"/>
              </w:rPr>
              <w:t>Pásmo</w:t>
            </w:r>
          </w:p>
        </w:tc>
        <w:tc>
          <w:tcPr>
            <w:tcW w:w="2693" w:type="dxa"/>
            <w:tcBorders>
              <w:top w:val="single" w:sz="4" w:space="0" w:color="auto"/>
              <w:left w:val="single" w:sz="4" w:space="0" w:color="FFFFFF" w:themeColor="background1"/>
              <w:bottom w:val="single" w:sz="4" w:space="0" w:color="auto"/>
              <w:right w:val="single" w:sz="4" w:space="0" w:color="FFFFFF" w:themeColor="background1"/>
            </w:tcBorders>
            <w:hideMark/>
          </w:tcPr>
          <w:p w:rsidR="00A446F4" w:rsidRPr="00A446F4" w:rsidRDefault="00A446F4" w:rsidP="00A446F4">
            <w:pPr>
              <w:jc w:val="center"/>
              <w:rPr>
                <w:rFonts w:ascii="Times New Roman" w:hAnsi="Times New Roman" w:cs="Times New Roman"/>
                <w:b/>
                <w:bCs/>
                <w:lang w:val="sk-SK"/>
              </w:rPr>
            </w:pPr>
            <w:r w:rsidRPr="00A446F4">
              <w:rPr>
                <w:rFonts w:ascii="Times New Roman" w:hAnsi="Times New Roman" w:cs="Times New Roman"/>
                <w:b/>
                <w:bCs/>
                <w:lang w:val="sk-SK"/>
              </w:rPr>
              <w:t>Počet  cestujúcich za 24 h</w:t>
            </w:r>
            <w:r w:rsidRPr="00A446F4">
              <w:rPr>
                <w:rFonts w:ascii="Times New Roman" w:hAnsi="Times New Roman" w:cs="Times New Roman"/>
                <w:b/>
                <w:bCs/>
                <w:vertAlign w:val="superscript"/>
                <w:lang w:val="sk-SK"/>
              </w:rPr>
              <w:t>1</w:t>
            </w:r>
            <w:r w:rsidRPr="00A446F4">
              <w:rPr>
                <w:rFonts w:ascii="Times New Roman" w:hAnsi="Times New Roman" w:cs="Times New Roman"/>
                <w:b/>
                <w:bCs/>
                <w:lang w:val="sk-SK"/>
              </w:rPr>
              <w:t>)</w:t>
            </w:r>
          </w:p>
        </w:tc>
        <w:tc>
          <w:tcPr>
            <w:tcW w:w="2410" w:type="dxa"/>
            <w:tcBorders>
              <w:top w:val="single" w:sz="4" w:space="0" w:color="auto"/>
              <w:left w:val="single" w:sz="4" w:space="0" w:color="FFFFFF" w:themeColor="background1"/>
              <w:bottom w:val="single" w:sz="4" w:space="0" w:color="auto"/>
              <w:right w:val="single" w:sz="4" w:space="0" w:color="FFFFFF" w:themeColor="background1"/>
            </w:tcBorders>
          </w:tcPr>
          <w:p w:rsidR="00A446F4" w:rsidRPr="00A446F4" w:rsidRDefault="00A446F4" w:rsidP="00A446F4">
            <w:pPr>
              <w:jc w:val="center"/>
              <w:rPr>
                <w:rFonts w:ascii="Times New Roman" w:hAnsi="Times New Roman" w:cs="Times New Roman"/>
                <w:b/>
                <w:bCs/>
                <w:lang w:val="sk-SK"/>
              </w:rPr>
            </w:pPr>
            <w:r w:rsidRPr="00A446F4">
              <w:rPr>
                <w:rFonts w:ascii="Times New Roman" w:hAnsi="Times New Roman" w:cs="Times New Roman"/>
                <w:b/>
                <w:bCs/>
                <w:lang w:val="sk-SK"/>
              </w:rPr>
              <w:t>Interval špička (min)</w:t>
            </w:r>
            <w:r w:rsidRPr="00A446F4">
              <w:rPr>
                <w:rFonts w:ascii="Times New Roman" w:hAnsi="Times New Roman" w:cs="Times New Roman"/>
                <w:b/>
                <w:bCs/>
                <w:vertAlign w:val="superscript"/>
                <w:lang w:val="sk-SK"/>
              </w:rPr>
              <w:t>4</w:t>
            </w:r>
            <w:r w:rsidRPr="00A446F4">
              <w:rPr>
                <w:rFonts w:ascii="Times New Roman" w:hAnsi="Times New Roman" w:cs="Times New Roman"/>
                <w:b/>
                <w:bCs/>
                <w:lang w:val="sk-SK"/>
              </w:rPr>
              <w:t>)</w:t>
            </w:r>
          </w:p>
          <w:p w:rsidR="00A446F4" w:rsidRPr="00A446F4" w:rsidRDefault="00A446F4" w:rsidP="00A446F4">
            <w:pPr>
              <w:jc w:val="center"/>
              <w:rPr>
                <w:rFonts w:ascii="Times New Roman" w:hAnsi="Times New Roman" w:cs="Times New Roman"/>
                <w:b/>
                <w:bCs/>
                <w:lang w:val="sk-SK"/>
              </w:rPr>
            </w:pPr>
          </w:p>
        </w:tc>
        <w:tc>
          <w:tcPr>
            <w:tcW w:w="2835" w:type="dxa"/>
            <w:tcBorders>
              <w:top w:val="single" w:sz="4" w:space="0" w:color="auto"/>
              <w:left w:val="single" w:sz="4" w:space="0" w:color="FFFFFF" w:themeColor="background1"/>
              <w:bottom w:val="single" w:sz="4" w:space="0" w:color="auto"/>
              <w:right w:val="single" w:sz="4" w:space="0" w:color="auto"/>
            </w:tcBorders>
            <w:hideMark/>
          </w:tcPr>
          <w:p w:rsidR="00A446F4" w:rsidRPr="00A446F4" w:rsidRDefault="00A446F4" w:rsidP="00A446F4">
            <w:pPr>
              <w:jc w:val="center"/>
              <w:rPr>
                <w:rFonts w:ascii="Times New Roman" w:hAnsi="Times New Roman" w:cs="Times New Roman"/>
                <w:b/>
                <w:bCs/>
                <w:lang w:val="sk-SK"/>
              </w:rPr>
            </w:pPr>
            <w:r w:rsidRPr="00A446F4">
              <w:rPr>
                <w:rFonts w:ascii="Times New Roman" w:hAnsi="Times New Roman" w:cs="Times New Roman"/>
                <w:b/>
                <w:bCs/>
                <w:lang w:val="sk-SK"/>
              </w:rPr>
              <w:t>Interval ostatné časy (min)</w:t>
            </w:r>
          </w:p>
        </w:tc>
      </w:tr>
      <w:tr w:rsidR="00A446F4" w:rsidRPr="00A446F4" w:rsidTr="00A446F4">
        <w:trPr>
          <w:trHeight w:val="192"/>
        </w:trPr>
        <w:tc>
          <w:tcPr>
            <w:tcW w:w="1101" w:type="dxa"/>
            <w:tcBorders>
              <w:top w:val="single" w:sz="4" w:space="0" w:color="auto"/>
              <w:left w:val="single" w:sz="4" w:space="0" w:color="auto"/>
              <w:bottom w:val="single" w:sz="4" w:space="0" w:color="auto"/>
              <w:right w:val="single" w:sz="4" w:space="0" w:color="FFFFFF" w:themeColor="background1"/>
            </w:tcBorders>
            <w:hideMark/>
          </w:tcPr>
          <w:p w:rsidR="00A446F4" w:rsidRPr="00A446F4" w:rsidRDefault="00A446F4" w:rsidP="00A446F4">
            <w:pPr>
              <w:jc w:val="center"/>
              <w:rPr>
                <w:rFonts w:ascii="Times New Roman" w:hAnsi="Times New Roman" w:cs="Times New Roman"/>
                <w:bCs/>
                <w:lang w:val="sk-SK"/>
              </w:rPr>
            </w:pPr>
            <w:r w:rsidRPr="00A446F4">
              <w:rPr>
                <w:rFonts w:ascii="Times New Roman" w:hAnsi="Times New Roman" w:cs="Times New Roman"/>
                <w:bCs/>
                <w:lang w:val="sk-SK"/>
              </w:rPr>
              <w:t>1</w:t>
            </w:r>
          </w:p>
        </w:tc>
        <w:tc>
          <w:tcPr>
            <w:tcW w:w="2693" w:type="dxa"/>
            <w:tcBorders>
              <w:top w:val="single" w:sz="4" w:space="0" w:color="auto"/>
              <w:left w:val="single" w:sz="4" w:space="0" w:color="FFFFFF" w:themeColor="background1"/>
              <w:bottom w:val="single" w:sz="4" w:space="0" w:color="auto"/>
              <w:right w:val="single" w:sz="4" w:space="0" w:color="FFFFFF" w:themeColor="background1"/>
            </w:tcBorders>
            <w:hideMark/>
          </w:tcPr>
          <w:p w:rsidR="00A446F4" w:rsidRPr="00A446F4" w:rsidRDefault="00A446F4" w:rsidP="00A446F4">
            <w:pPr>
              <w:jc w:val="center"/>
              <w:rPr>
                <w:rFonts w:ascii="Times New Roman" w:hAnsi="Times New Roman" w:cs="Times New Roman"/>
                <w:bCs/>
                <w:lang w:val="sk-SK"/>
              </w:rPr>
            </w:pPr>
            <w:r w:rsidRPr="00A446F4">
              <w:rPr>
                <w:rFonts w:ascii="Times New Roman" w:hAnsi="Times New Roman" w:cs="Times New Roman"/>
                <w:bCs/>
                <w:lang w:val="sk-SK"/>
              </w:rPr>
              <w:t>3 001 a viac</w:t>
            </w:r>
          </w:p>
        </w:tc>
        <w:tc>
          <w:tcPr>
            <w:tcW w:w="2410" w:type="dxa"/>
            <w:tcBorders>
              <w:top w:val="single" w:sz="4" w:space="0" w:color="auto"/>
              <w:left w:val="single" w:sz="4" w:space="0" w:color="FFFFFF" w:themeColor="background1"/>
              <w:bottom w:val="single" w:sz="4" w:space="0" w:color="auto"/>
              <w:right w:val="single" w:sz="4" w:space="0" w:color="FFFFFF" w:themeColor="background1"/>
            </w:tcBorders>
            <w:hideMark/>
          </w:tcPr>
          <w:p w:rsidR="00A446F4" w:rsidRPr="00A446F4" w:rsidRDefault="00A446F4" w:rsidP="00A446F4">
            <w:pPr>
              <w:jc w:val="center"/>
              <w:rPr>
                <w:rFonts w:ascii="Times New Roman" w:hAnsi="Times New Roman" w:cs="Times New Roman"/>
                <w:lang w:val="sk-SK"/>
              </w:rPr>
            </w:pPr>
            <w:r w:rsidRPr="00A446F4">
              <w:rPr>
                <w:rFonts w:ascii="Times New Roman" w:hAnsi="Times New Roman" w:cs="Times New Roman"/>
                <w:lang w:val="sk-SK"/>
              </w:rPr>
              <w:t>15</w:t>
            </w:r>
          </w:p>
        </w:tc>
        <w:tc>
          <w:tcPr>
            <w:tcW w:w="2835" w:type="dxa"/>
            <w:tcBorders>
              <w:top w:val="single" w:sz="4" w:space="0" w:color="auto"/>
              <w:left w:val="single" w:sz="4" w:space="0" w:color="FFFFFF" w:themeColor="background1"/>
              <w:bottom w:val="single" w:sz="4" w:space="0" w:color="auto"/>
              <w:right w:val="single" w:sz="4" w:space="0" w:color="auto"/>
            </w:tcBorders>
            <w:hideMark/>
          </w:tcPr>
          <w:p w:rsidR="00A446F4" w:rsidRPr="00A446F4" w:rsidRDefault="00A446F4" w:rsidP="00A446F4">
            <w:pPr>
              <w:jc w:val="center"/>
              <w:rPr>
                <w:rFonts w:ascii="Times New Roman" w:hAnsi="Times New Roman" w:cs="Times New Roman"/>
                <w:lang w:val="sk-SK"/>
              </w:rPr>
            </w:pPr>
            <w:r w:rsidRPr="00A446F4">
              <w:rPr>
                <w:rFonts w:ascii="Times New Roman" w:hAnsi="Times New Roman" w:cs="Times New Roman"/>
                <w:lang w:val="sk-SK"/>
              </w:rPr>
              <w:t>30</w:t>
            </w:r>
            <w:r w:rsidRPr="00A446F4">
              <w:rPr>
                <w:rFonts w:ascii="Times New Roman" w:hAnsi="Times New Roman" w:cs="Times New Roman"/>
                <w:vertAlign w:val="superscript"/>
                <w:lang w:val="sk-SK"/>
              </w:rPr>
              <w:t>2</w:t>
            </w:r>
            <w:r w:rsidRPr="00A446F4">
              <w:rPr>
                <w:rFonts w:ascii="Times New Roman" w:hAnsi="Times New Roman" w:cs="Times New Roman"/>
                <w:lang w:val="sk-SK"/>
              </w:rPr>
              <w:t>)</w:t>
            </w:r>
          </w:p>
        </w:tc>
      </w:tr>
      <w:tr w:rsidR="00A446F4" w:rsidRPr="00A446F4" w:rsidTr="00A446F4">
        <w:trPr>
          <w:trHeight w:val="192"/>
        </w:trPr>
        <w:tc>
          <w:tcPr>
            <w:tcW w:w="1101" w:type="dxa"/>
            <w:tcBorders>
              <w:top w:val="single" w:sz="4" w:space="0" w:color="auto"/>
              <w:left w:val="single" w:sz="4" w:space="0" w:color="auto"/>
              <w:bottom w:val="single" w:sz="4" w:space="0" w:color="auto"/>
              <w:right w:val="single" w:sz="4" w:space="0" w:color="FFFFFF" w:themeColor="background1"/>
            </w:tcBorders>
            <w:hideMark/>
          </w:tcPr>
          <w:p w:rsidR="00A446F4" w:rsidRPr="00A446F4" w:rsidRDefault="00A446F4" w:rsidP="00A446F4">
            <w:pPr>
              <w:jc w:val="center"/>
              <w:rPr>
                <w:rFonts w:ascii="Times New Roman" w:hAnsi="Times New Roman" w:cs="Times New Roman"/>
                <w:bCs/>
                <w:lang w:val="sk-SK"/>
              </w:rPr>
            </w:pPr>
            <w:r w:rsidRPr="00A446F4">
              <w:rPr>
                <w:rFonts w:ascii="Times New Roman" w:hAnsi="Times New Roman" w:cs="Times New Roman"/>
                <w:bCs/>
                <w:lang w:val="sk-SK"/>
              </w:rPr>
              <w:t>2</w:t>
            </w:r>
          </w:p>
        </w:tc>
        <w:tc>
          <w:tcPr>
            <w:tcW w:w="2693" w:type="dxa"/>
            <w:tcBorders>
              <w:top w:val="single" w:sz="4" w:space="0" w:color="auto"/>
              <w:left w:val="single" w:sz="4" w:space="0" w:color="FFFFFF" w:themeColor="background1"/>
              <w:bottom w:val="single" w:sz="4" w:space="0" w:color="auto"/>
              <w:right w:val="single" w:sz="4" w:space="0" w:color="FFFFFF" w:themeColor="background1"/>
            </w:tcBorders>
            <w:hideMark/>
          </w:tcPr>
          <w:p w:rsidR="00A446F4" w:rsidRPr="00A446F4" w:rsidRDefault="00A446F4" w:rsidP="00A446F4">
            <w:pPr>
              <w:jc w:val="center"/>
              <w:rPr>
                <w:rFonts w:ascii="Times New Roman" w:hAnsi="Times New Roman" w:cs="Times New Roman"/>
                <w:bCs/>
                <w:lang w:val="sk-SK"/>
              </w:rPr>
            </w:pPr>
            <w:r w:rsidRPr="00A446F4">
              <w:rPr>
                <w:rFonts w:ascii="Times New Roman" w:hAnsi="Times New Roman" w:cs="Times New Roman"/>
                <w:bCs/>
                <w:lang w:val="sk-SK"/>
              </w:rPr>
              <w:t>1 001 – 3 000</w:t>
            </w:r>
          </w:p>
        </w:tc>
        <w:tc>
          <w:tcPr>
            <w:tcW w:w="2410" w:type="dxa"/>
            <w:tcBorders>
              <w:top w:val="single" w:sz="4" w:space="0" w:color="auto"/>
              <w:left w:val="single" w:sz="4" w:space="0" w:color="FFFFFF" w:themeColor="background1"/>
              <w:bottom w:val="single" w:sz="4" w:space="0" w:color="auto"/>
              <w:right w:val="single" w:sz="4" w:space="0" w:color="FFFFFF" w:themeColor="background1"/>
            </w:tcBorders>
            <w:hideMark/>
          </w:tcPr>
          <w:p w:rsidR="00A446F4" w:rsidRPr="00A446F4" w:rsidRDefault="00A446F4" w:rsidP="00A446F4">
            <w:pPr>
              <w:jc w:val="center"/>
              <w:rPr>
                <w:rFonts w:ascii="Times New Roman" w:hAnsi="Times New Roman" w:cs="Times New Roman"/>
                <w:vertAlign w:val="superscript"/>
                <w:lang w:val="sk-SK"/>
              </w:rPr>
            </w:pPr>
            <w:r w:rsidRPr="00A446F4">
              <w:rPr>
                <w:rFonts w:ascii="Times New Roman" w:hAnsi="Times New Roman" w:cs="Times New Roman"/>
                <w:lang w:val="sk-SK"/>
              </w:rPr>
              <w:t>60</w:t>
            </w:r>
            <w:r w:rsidRPr="00A446F4">
              <w:rPr>
                <w:rFonts w:ascii="Times New Roman" w:hAnsi="Times New Roman" w:cs="Times New Roman"/>
                <w:vertAlign w:val="superscript"/>
                <w:lang w:val="sk-SK"/>
              </w:rPr>
              <w:t>2</w:t>
            </w:r>
            <w:r w:rsidRPr="00A446F4">
              <w:rPr>
                <w:rFonts w:ascii="Times New Roman" w:hAnsi="Times New Roman" w:cs="Times New Roman"/>
                <w:lang w:val="sk-SK"/>
              </w:rPr>
              <w:t>)</w:t>
            </w:r>
          </w:p>
        </w:tc>
        <w:tc>
          <w:tcPr>
            <w:tcW w:w="2835" w:type="dxa"/>
            <w:tcBorders>
              <w:top w:val="single" w:sz="4" w:space="0" w:color="auto"/>
              <w:left w:val="single" w:sz="4" w:space="0" w:color="FFFFFF" w:themeColor="background1"/>
              <w:bottom w:val="single" w:sz="4" w:space="0" w:color="auto"/>
              <w:right w:val="single" w:sz="4" w:space="0" w:color="auto"/>
            </w:tcBorders>
            <w:hideMark/>
          </w:tcPr>
          <w:p w:rsidR="00A446F4" w:rsidRPr="00A446F4" w:rsidRDefault="00A446F4" w:rsidP="00A446F4">
            <w:pPr>
              <w:jc w:val="center"/>
              <w:rPr>
                <w:rFonts w:ascii="Times New Roman" w:hAnsi="Times New Roman" w:cs="Times New Roman"/>
                <w:lang w:val="sk-SK"/>
              </w:rPr>
            </w:pPr>
            <w:r w:rsidRPr="00A446F4">
              <w:rPr>
                <w:rFonts w:ascii="Times New Roman" w:hAnsi="Times New Roman" w:cs="Times New Roman"/>
                <w:lang w:val="sk-SK"/>
              </w:rPr>
              <w:t>120</w:t>
            </w:r>
            <w:r w:rsidRPr="00A446F4">
              <w:rPr>
                <w:rFonts w:ascii="Times New Roman" w:hAnsi="Times New Roman" w:cs="Times New Roman"/>
                <w:vertAlign w:val="superscript"/>
                <w:lang w:val="sk-SK"/>
              </w:rPr>
              <w:t>2</w:t>
            </w:r>
            <w:r w:rsidRPr="00A446F4">
              <w:rPr>
                <w:rFonts w:ascii="Times New Roman" w:hAnsi="Times New Roman" w:cs="Times New Roman"/>
                <w:lang w:val="sk-SK"/>
              </w:rPr>
              <w:t>)</w:t>
            </w:r>
          </w:p>
        </w:tc>
      </w:tr>
      <w:tr w:rsidR="00A446F4" w:rsidRPr="00A446F4" w:rsidTr="00A446F4">
        <w:trPr>
          <w:trHeight w:val="192"/>
        </w:trPr>
        <w:tc>
          <w:tcPr>
            <w:tcW w:w="1101" w:type="dxa"/>
            <w:tcBorders>
              <w:top w:val="single" w:sz="4" w:space="0" w:color="auto"/>
              <w:left w:val="single" w:sz="4" w:space="0" w:color="auto"/>
              <w:bottom w:val="single" w:sz="4" w:space="0" w:color="auto"/>
              <w:right w:val="single" w:sz="4" w:space="0" w:color="FFFFFF" w:themeColor="background1"/>
            </w:tcBorders>
            <w:hideMark/>
          </w:tcPr>
          <w:p w:rsidR="00A446F4" w:rsidRPr="00A446F4" w:rsidRDefault="00A446F4" w:rsidP="00A446F4">
            <w:pPr>
              <w:jc w:val="center"/>
              <w:rPr>
                <w:rFonts w:ascii="Times New Roman" w:hAnsi="Times New Roman" w:cs="Times New Roman"/>
                <w:bCs/>
                <w:lang w:val="sk-SK"/>
              </w:rPr>
            </w:pPr>
            <w:r w:rsidRPr="00A446F4">
              <w:rPr>
                <w:rFonts w:ascii="Times New Roman" w:hAnsi="Times New Roman" w:cs="Times New Roman"/>
                <w:bCs/>
                <w:lang w:val="sk-SK"/>
              </w:rPr>
              <w:t>3</w:t>
            </w:r>
          </w:p>
        </w:tc>
        <w:tc>
          <w:tcPr>
            <w:tcW w:w="2693" w:type="dxa"/>
            <w:tcBorders>
              <w:top w:val="single" w:sz="4" w:space="0" w:color="auto"/>
              <w:left w:val="single" w:sz="4" w:space="0" w:color="FFFFFF" w:themeColor="background1"/>
              <w:bottom w:val="single" w:sz="4" w:space="0" w:color="auto"/>
              <w:right w:val="single" w:sz="4" w:space="0" w:color="FFFFFF" w:themeColor="background1"/>
            </w:tcBorders>
            <w:hideMark/>
          </w:tcPr>
          <w:p w:rsidR="00A446F4" w:rsidRPr="00A446F4" w:rsidRDefault="00A446F4" w:rsidP="00A446F4">
            <w:pPr>
              <w:jc w:val="center"/>
              <w:rPr>
                <w:rFonts w:ascii="Times New Roman" w:hAnsi="Times New Roman" w:cs="Times New Roman"/>
                <w:bCs/>
                <w:lang w:val="sk-SK"/>
              </w:rPr>
            </w:pPr>
            <w:r w:rsidRPr="00A446F4">
              <w:rPr>
                <w:rFonts w:ascii="Times New Roman" w:hAnsi="Times New Roman" w:cs="Times New Roman"/>
                <w:bCs/>
                <w:lang w:val="sk-SK"/>
              </w:rPr>
              <w:t>501 – 1 000</w:t>
            </w:r>
          </w:p>
        </w:tc>
        <w:tc>
          <w:tcPr>
            <w:tcW w:w="2410" w:type="dxa"/>
            <w:tcBorders>
              <w:top w:val="single" w:sz="4" w:space="0" w:color="auto"/>
              <w:left w:val="single" w:sz="4" w:space="0" w:color="FFFFFF" w:themeColor="background1"/>
              <w:bottom w:val="single" w:sz="4" w:space="0" w:color="auto"/>
              <w:right w:val="single" w:sz="4" w:space="0" w:color="FFFFFF" w:themeColor="background1"/>
            </w:tcBorders>
            <w:hideMark/>
          </w:tcPr>
          <w:p w:rsidR="00A446F4" w:rsidRPr="00A446F4" w:rsidRDefault="00A446F4" w:rsidP="00A446F4">
            <w:pPr>
              <w:jc w:val="center"/>
              <w:rPr>
                <w:rFonts w:ascii="Times New Roman" w:hAnsi="Times New Roman" w:cs="Times New Roman"/>
                <w:vertAlign w:val="superscript"/>
                <w:lang w:val="sk-SK"/>
              </w:rPr>
            </w:pPr>
            <w:r w:rsidRPr="00A446F4">
              <w:rPr>
                <w:rFonts w:ascii="Times New Roman" w:hAnsi="Times New Roman" w:cs="Times New Roman"/>
                <w:lang w:val="sk-SK"/>
              </w:rPr>
              <w:t>120</w:t>
            </w:r>
            <w:r w:rsidRPr="00A446F4">
              <w:rPr>
                <w:rFonts w:ascii="Times New Roman" w:hAnsi="Times New Roman" w:cs="Times New Roman"/>
                <w:vertAlign w:val="superscript"/>
                <w:lang w:val="sk-SK"/>
              </w:rPr>
              <w:t>2</w:t>
            </w:r>
            <w:r w:rsidRPr="00A446F4">
              <w:rPr>
                <w:rFonts w:ascii="Times New Roman" w:hAnsi="Times New Roman" w:cs="Times New Roman"/>
                <w:lang w:val="sk-SK"/>
              </w:rPr>
              <w:t>) 60</w:t>
            </w:r>
            <w:r w:rsidRPr="00A446F4">
              <w:rPr>
                <w:rFonts w:ascii="Times New Roman" w:hAnsi="Times New Roman" w:cs="Times New Roman"/>
                <w:vertAlign w:val="superscript"/>
                <w:lang w:val="sk-SK"/>
              </w:rPr>
              <w:t>3</w:t>
            </w:r>
            <w:r w:rsidRPr="00A446F4">
              <w:rPr>
                <w:rFonts w:ascii="Times New Roman" w:hAnsi="Times New Roman" w:cs="Times New Roman"/>
                <w:lang w:val="sk-SK"/>
              </w:rPr>
              <w:t>)</w:t>
            </w:r>
          </w:p>
        </w:tc>
        <w:tc>
          <w:tcPr>
            <w:tcW w:w="2835" w:type="dxa"/>
            <w:tcBorders>
              <w:top w:val="single" w:sz="4" w:space="0" w:color="auto"/>
              <w:left w:val="single" w:sz="4" w:space="0" w:color="FFFFFF" w:themeColor="background1"/>
              <w:bottom w:val="single" w:sz="4" w:space="0" w:color="auto"/>
              <w:right w:val="single" w:sz="4" w:space="0" w:color="auto"/>
            </w:tcBorders>
            <w:hideMark/>
          </w:tcPr>
          <w:p w:rsidR="00A446F4" w:rsidRPr="00A446F4" w:rsidRDefault="00A446F4" w:rsidP="00A446F4">
            <w:pPr>
              <w:jc w:val="center"/>
              <w:rPr>
                <w:rFonts w:ascii="Times New Roman" w:hAnsi="Times New Roman" w:cs="Times New Roman"/>
                <w:lang w:val="sk-SK"/>
              </w:rPr>
            </w:pPr>
            <w:r w:rsidRPr="00A446F4">
              <w:rPr>
                <w:rFonts w:ascii="Times New Roman" w:hAnsi="Times New Roman" w:cs="Times New Roman"/>
                <w:lang w:val="sk-SK"/>
              </w:rPr>
              <w:t>120</w:t>
            </w:r>
            <w:r w:rsidRPr="00A446F4">
              <w:rPr>
                <w:rFonts w:ascii="Times New Roman" w:hAnsi="Times New Roman" w:cs="Times New Roman"/>
                <w:vertAlign w:val="superscript"/>
                <w:lang w:val="sk-SK"/>
              </w:rPr>
              <w:t>2</w:t>
            </w:r>
            <w:r w:rsidRPr="00A446F4">
              <w:rPr>
                <w:rFonts w:ascii="Times New Roman" w:hAnsi="Times New Roman" w:cs="Times New Roman"/>
                <w:lang w:val="sk-SK"/>
              </w:rPr>
              <w:t>)</w:t>
            </w:r>
          </w:p>
        </w:tc>
      </w:tr>
      <w:tr w:rsidR="00A446F4" w:rsidRPr="00A446F4" w:rsidTr="00A446F4">
        <w:trPr>
          <w:trHeight w:val="192"/>
        </w:trPr>
        <w:tc>
          <w:tcPr>
            <w:tcW w:w="1101" w:type="dxa"/>
            <w:tcBorders>
              <w:top w:val="single" w:sz="4" w:space="0" w:color="auto"/>
              <w:left w:val="single" w:sz="4" w:space="0" w:color="auto"/>
              <w:bottom w:val="single" w:sz="4" w:space="0" w:color="auto"/>
              <w:right w:val="single" w:sz="4" w:space="0" w:color="FFFFFF" w:themeColor="background1"/>
            </w:tcBorders>
            <w:hideMark/>
          </w:tcPr>
          <w:p w:rsidR="00A446F4" w:rsidRPr="00A446F4" w:rsidRDefault="00A446F4" w:rsidP="00A446F4">
            <w:pPr>
              <w:jc w:val="center"/>
              <w:rPr>
                <w:rFonts w:ascii="Times New Roman" w:hAnsi="Times New Roman" w:cs="Times New Roman"/>
                <w:lang w:val="sk-SK"/>
              </w:rPr>
            </w:pPr>
            <w:r w:rsidRPr="00A446F4">
              <w:rPr>
                <w:rFonts w:ascii="Times New Roman" w:hAnsi="Times New Roman" w:cs="Times New Roman"/>
                <w:lang w:val="sk-SK"/>
              </w:rPr>
              <w:t>4</w:t>
            </w:r>
          </w:p>
        </w:tc>
        <w:tc>
          <w:tcPr>
            <w:tcW w:w="2693" w:type="dxa"/>
            <w:tcBorders>
              <w:top w:val="single" w:sz="4" w:space="0" w:color="auto"/>
              <w:left w:val="single" w:sz="4" w:space="0" w:color="FFFFFF" w:themeColor="background1"/>
              <w:bottom w:val="single" w:sz="4" w:space="0" w:color="auto"/>
              <w:right w:val="single" w:sz="4" w:space="0" w:color="FFFFFF" w:themeColor="background1"/>
            </w:tcBorders>
            <w:hideMark/>
          </w:tcPr>
          <w:p w:rsidR="00A446F4" w:rsidRPr="00A446F4" w:rsidRDefault="00A446F4" w:rsidP="00A446F4">
            <w:pPr>
              <w:jc w:val="center"/>
              <w:rPr>
                <w:rFonts w:ascii="Times New Roman" w:hAnsi="Times New Roman" w:cs="Times New Roman"/>
                <w:lang w:val="sk-SK"/>
              </w:rPr>
            </w:pPr>
            <w:r w:rsidRPr="00A446F4">
              <w:rPr>
                <w:rFonts w:ascii="Times New Roman" w:hAnsi="Times New Roman" w:cs="Times New Roman"/>
                <w:lang w:val="sk-SK"/>
              </w:rPr>
              <w:t>201 - 500</w:t>
            </w:r>
          </w:p>
        </w:tc>
        <w:tc>
          <w:tcPr>
            <w:tcW w:w="2410" w:type="dxa"/>
            <w:tcBorders>
              <w:top w:val="single" w:sz="4" w:space="0" w:color="auto"/>
              <w:left w:val="single" w:sz="4" w:space="0" w:color="FFFFFF" w:themeColor="background1"/>
              <w:bottom w:val="single" w:sz="4" w:space="0" w:color="auto"/>
              <w:right w:val="single" w:sz="4" w:space="0" w:color="FFFFFF" w:themeColor="background1"/>
            </w:tcBorders>
            <w:hideMark/>
          </w:tcPr>
          <w:p w:rsidR="00A446F4" w:rsidRPr="00A446F4" w:rsidRDefault="00A446F4" w:rsidP="00A446F4">
            <w:pPr>
              <w:jc w:val="center"/>
              <w:rPr>
                <w:rFonts w:ascii="Times New Roman" w:hAnsi="Times New Roman" w:cs="Times New Roman"/>
                <w:vertAlign w:val="superscript"/>
                <w:lang w:val="sk-SK"/>
              </w:rPr>
            </w:pPr>
            <w:r w:rsidRPr="00A446F4">
              <w:rPr>
                <w:rFonts w:ascii="Times New Roman" w:hAnsi="Times New Roman" w:cs="Times New Roman"/>
                <w:lang w:val="sk-SK"/>
              </w:rPr>
              <w:t>do 120</w:t>
            </w:r>
            <w:r w:rsidRPr="00A446F4">
              <w:rPr>
                <w:rFonts w:ascii="Times New Roman" w:hAnsi="Times New Roman" w:cs="Times New Roman"/>
                <w:vertAlign w:val="superscript"/>
                <w:lang w:val="sk-SK"/>
              </w:rPr>
              <w:t>2</w:t>
            </w:r>
            <w:r w:rsidRPr="00A446F4">
              <w:rPr>
                <w:rFonts w:ascii="Times New Roman" w:hAnsi="Times New Roman" w:cs="Times New Roman"/>
                <w:lang w:val="sk-SK"/>
              </w:rPr>
              <w:t>)</w:t>
            </w:r>
          </w:p>
        </w:tc>
        <w:tc>
          <w:tcPr>
            <w:tcW w:w="2835" w:type="dxa"/>
            <w:tcBorders>
              <w:top w:val="single" w:sz="4" w:space="0" w:color="auto"/>
              <w:left w:val="single" w:sz="4" w:space="0" w:color="FFFFFF" w:themeColor="background1"/>
              <w:bottom w:val="single" w:sz="4" w:space="0" w:color="auto"/>
              <w:right w:val="single" w:sz="4" w:space="0" w:color="auto"/>
            </w:tcBorders>
            <w:hideMark/>
          </w:tcPr>
          <w:p w:rsidR="00A446F4" w:rsidRPr="00A446F4" w:rsidRDefault="00A446F4" w:rsidP="00A446F4">
            <w:pPr>
              <w:jc w:val="center"/>
              <w:rPr>
                <w:rFonts w:ascii="Times New Roman" w:hAnsi="Times New Roman" w:cs="Times New Roman"/>
                <w:lang w:val="sk-SK"/>
              </w:rPr>
            </w:pPr>
            <w:r w:rsidRPr="00A446F4">
              <w:rPr>
                <w:rFonts w:ascii="Times New Roman" w:hAnsi="Times New Roman" w:cs="Times New Roman"/>
                <w:lang w:val="sk-SK"/>
              </w:rPr>
              <w:t>do 120</w:t>
            </w:r>
          </w:p>
        </w:tc>
      </w:tr>
      <w:tr w:rsidR="00A446F4" w:rsidRPr="00A446F4" w:rsidTr="00A446F4">
        <w:trPr>
          <w:trHeight w:val="192"/>
        </w:trPr>
        <w:tc>
          <w:tcPr>
            <w:tcW w:w="1101" w:type="dxa"/>
            <w:tcBorders>
              <w:top w:val="single" w:sz="4" w:space="0" w:color="auto"/>
              <w:left w:val="single" w:sz="4" w:space="0" w:color="auto"/>
              <w:bottom w:val="single" w:sz="4" w:space="0" w:color="auto"/>
              <w:right w:val="single" w:sz="4" w:space="0" w:color="FFFFFF" w:themeColor="background1"/>
            </w:tcBorders>
            <w:hideMark/>
          </w:tcPr>
          <w:p w:rsidR="00A446F4" w:rsidRPr="00A446F4" w:rsidRDefault="00A446F4" w:rsidP="00A446F4">
            <w:pPr>
              <w:jc w:val="center"/>
              <w:rPr>
                <w:rFonts w:ascii="Times New Roman" w:hAnsi="Times New Roman" w:cs="Times New Roman"/>
                <w:lang w:val="sk-SK"/>
              </w:rPr>
            </w:pPr>
            <w:r w:rsidRPr="00A446F4">
              <w:rPr>
                <w:rFonts w:ascii="Times New Roman" w:hAnsi="Times New Roman" w:cs="Times New Roman"/>
                <w:lang w:val="sk-SK"/>
              </w:rPr>
              <w:t>5</w:t>
            </w:r>
          </w:p>
        </w:tc>
        <w:tc>
          <w:tcPr>
            <w:tcW w:w="2693" w:type="dxa"/>
            <w:tcBorders>
              <w:top w:val="single" w:sz="4" w:space="0" w:color="auto"/>
              <w:left w:val="single" w:sz="4" w:space="0" w:color="FFFFFF" w:themeColor="background1"/>
              <w:bottom w:val="single" w:sz="4" w:space="0" w:color="auto"/>
              <w:right w:val="single" w:sz="4" w:space="0" w:color="FFFFFF" w:themeColor="background1"/>
            </w:tcBorders>
            <w:hideMark/>
          </w:tcPr>
          <w:p w:rsidR="00A446F4" w:rsidRPr="00A446F4" w:rsidRDefault="00A446F4" w:rsidP="00A446F4">
            <w:pPr>
              <w:jc w:val="center"/>
              <w:rPr>
                <w:rFonts w:ascii="Times New Roman" w:hAnsi="Times New Roman" w:cs="Times New Roman"/>
                <w:bCs/>
                <w:lang w:val="sk-SK"/>
              </w:rPr>
            </w:pPr>
            <w:r w:rsidRPr="00A446F4">
              <w:rPr>
                <w:rFonts w:ascii="Times New Roman" w:hAnsi="Times New Roman" w:cs="Times New Roman"/>
                <w:bCs/>
                <w:lang w:val="sk-SK"/>
              </w:rPr>
              <w:t>Do 200</w:t>
            </w:r>
          </w:p>
        </w:tc>
        <w:tc>
          <w:tcPr>
            <w:tcW w:w="2410" w:type="dxa"/>
            <w:tcBorders>
              <w:top w:val="single" w:sz="4" w:space="0" w:color="auto"/>
              <w:left w:val="single" w:sz="4" w:space="0" w:color="FFFFFF" w:themeColor="background1"/>
              <w:bottom w:val="single" w:sz="4" w:space="0" w:color="auto"/>
              <w:right w:val="single" w:sz="4" w:space="0" w:color="FFFFFF" w:themeColor="background1"/>
            </w:tcBorders>
            <w:hideMark/>
          </w:tcPr>
          <w:p w:rsidR="00A446F4" w:rsidRPr="00A446F4" w:rsidRDefault="00A446F4" w:rsidP="00A446F4">
            <w:pPr>
              <w:jc w:val="center"/>
              <w:rPr>
                <w:rFonts w:ascii="Times New Roman" w:hAnsi="Times New Roman" w:cs="Times New Roman"/>
                <w:lang w:val="sk-SK"/>
              </w:rPr>
            </w:pPr>
            <w:r w:rsidRPr="00A446F4">
              <w:rPr>
                <w:rFonts w:ascii="Times New Roman" w:hAnsi="Times New Roman" w:cs="Times New Roman"/>
                <w:lang w:val="sk-SK"/>
              </w:rPr>
              <w:t>240</w:t>
            </w:r>
            <w:r w:rsidRPr="00A446F4">
              <w:rPr>
                <w:rFonts w:ascii="Times New Roman" w:hAnsi="Times New Roman" w:cs="Times New Roman"/>
                <w:vertAlign w:val="superscript"/>
                <w:lang w:val="sk-SK"/>
              </w:rPr>
              <w:t>2</w:t>
            </w:r>
            <w:r w:rsidRPr="00A446F4">
              <w:rPr>
                <w:rFonts w:ascii="Times New Roman" w:hAnsi="Times New Roman" w:cs="Times New Roman"/>
                <w:lang w:val="sk-SK"/>
              </w:rPr>
              <w:t xml:space="preserve">) </w:t>
            </w:r>
          </w:p>
        </w:tc>
        <w:tc>
          <w:tcPr>
            <w:tcW w:w="2835" w:type="dxa"/>
            <w:tcBorders>
              <w:top w:val="single" w:sz="4" w:space="0" w:color="auto"/>
              <w:left w:val="single" w:sz="4" w:space="0" w:color="FFFFFF" w:themeColor="background1"/>
              <w:bottom w:val="single" w:sz="4" w:space="0" w:color="auto"/>
              <w:right w:val="single" w:sz="4" w:space="0" w:color="auto"/>
            </w:tcBorders>
            <w:hideMark/>
          </w:tcPr>
          <w:p w:rsidR="00A446F4" w:rsidRPr="00A446F4" w:rsidRDefault="00A446F4" w:rsidP="00A446F4">
            <w:pPr>
              <w:jc w:val="center"/>
              <w:rPr>
                <w:rFonts w:ascii="Times New Roman" w:hAnsi="Times New Roman" w:cs="Times New Roman"/>
                <w:lang w:val="sk-SK"/>
              </w:rPr>
            </w:pPr>
            <w:r w:rsidRPr="00A446F4">
              <w:rPr>
                <w:rFonts w:ascii="Times New Roman" w:hAnsi="Times New Roman" w:cs="Times New Roman"/>
                <w:lang w:val="sk-SK"/>
              </w:rPr>
              <w:t>240</w:t>
            </w:r>
            <w:r w:rsidRPr="00A446F4">
              <w:rPr>
                <w:rFonts w:ascii="Times New Roman" w:hAnsi="Times New Roman" w:cs="Times New Roman"/>
                <w:vertAlign w:val="superscript"/>
                <w:lang w:val="sk-SK"/>
              </w:rPr>
              <w:t>2</w:t>
            </w:r>
            <w:r w:rsidRPr="00A446F4">
              <w:rPr>
                <w:rFonts w:ascii="Times New Roman" w:hAnsi="Times New Roman" w:cs="Times New Roman"/>
                <w:lang w:val="sk-SK"/>
              </w:rPr>
              <w:t>)</w:t>
            </w:r>
          </w:p>
        </w:tc>
      </w:tr>
    </w:tbl>
    <w:p w:rsidR="00A446F4" w:rsidRPr="00A446F4" w:rsidRDefault="00A446F4" w:rsidP="00A446F4">
      <w:pPr>
        <w:jc w:val="both"/>
        <w:rPr>
          <w:rFonts w:ascii="Times New Roman" w:eastAsia="Times New Roman" w:hAnsi="Times New Roman" w:cs="Times New Roman"/>
          <w:lang w:val="sk-SK" w:eastAsia="sk-SK"/>
        </w:rPr>
      </w:pPr>
    </w:p>
    <w:p w:rsidR="00A446F4" w:rsidRPr="00A446F4" w:rsidRDefault="00A446F4" w:rsidP="00A446F4">
      <w:pPr>
        <w:jc w:val="both"/>
        <w:rPr>
          <w:rFonts w:ascii="Times New Roman" w:hAnsi="Times New Roman" w:cs="Times New Roman"/>
          <w:lang w:val="sk-SK"/>
        </w:rPr>
      </w:pPr>
      <w:r w:rsidRPr="00A446F4">
        <w:rPr>
          <w:rFonts w:ascii="Times New Roman" w:hAnsi="Times New Roman" w:cs="Times New Roman"/>
          <w:lang w:val="sk-SK"/>
        </w:rPr>
        <w:t>Vysvetlivky:</w:t>
      </w:r>
    </w:p>
    <w:p w:rsidR="00A446F4" w:rsidRPr="00A446F4" w:rsidRDefault="00A446F4" w:rsidP="00A446F4">
      <w:pPr>
        <w:ind w:left="227" w:hanging="227"/>
        <w:jc w:val="both"/>
        <w:rPr>
          <w:rFonts w:ascii="Times New Roman" w:hAnsi="Times New Roman" w:cs="Times New Roman"/>
          <w:lang w:val="sk-SK"/>
        </w:rPr>
      </w:pPr>
      <w:r w:rsidRPr="00A446F4">
        <w:rPr>
          <w:rFonts w:ascii="Times New Roman" w:hAnsi="Times New Roman" w:cs="Times New Roman"/>
          <w:vertAlign w:val="superscript"/>
          <w:lang w:val="sk-SK"/>
        </w:rPr>
        <w:t>1</w:t>
      </w:r>
      <w:r w:rsidRPr="00A446F4">
        <w:rPr>
          <w:rFonts w:ascii="Times New Roman" w:hAnsi="Times New Roman" w:cs="Times New Roman"/>
          <w:lang w:val="sk-SK"/>
        </w:rPr>
        <w:t>) Očakávaný priemerný počet cestujúcich v akomkoľvek úseku linky v priemernom dni súhrnne vo všetkých autobusoch v oboch smeroch za 24 hodín; v prípade hodnôt +/- 10 % od hraničných hodnôt počtu cestujúcich sa môžu aplikovať časové intervaly susedného pásma.</w:t>
      </w:r>
    </w:p>
    <w:p w:rsidR="00A446F4" w:rsidRPr="00A446F4" w:rsidRDefault="00A446F4" w:rsidP="00A446F4">
      <w:pPr>
        <w:ind w:left="227" w:hanging="227"/>
        <w:jc w:val="both"/>
        <w:rPr>
          <w:rFonts w:ascii="Times New Roman" w:hAnsi="Times New Roman" w:cs="Times New Roman"/>
          <w:lang w:val="sk-SK"/>
        </w:rPr>
      </w:pPr>
      <w:r w:rsidRPr="00A446F4">
        <w:rPr>
          <w:rFonts w:ascii="Times New Roman" w:hAnsi="Times New Roman" w:cs="Times New Roman"/>
          <w:vertAlign w:val="superscript"/>
          <w:lang w:val="sk-SK"/>
        </w:rPr>
        <w:t>2</w:t>
      </w:r>
      <w:r w:rsidRPr="00A446F4">
        <w:rPr>
          <w:rFonts w:ascii="Times New Roman" w:hAnsi="Times New Roman" w:cs="Times New Roman"/>
          <w:lang w:val="sk-SK"/>
        </w:rPr>
        <w:t>)</w:t>
      </w:r>
      <w:r w:rsidRPr="00A446F4">
        <w:rPr>
          <w:rFonts w:ascii="Times New Roman" w:hAnsi="Times New Roman" w:cs="Times New Roman"/>
          <w:vertAlign w:val="superscript"/>
          <w:lang w:val="sk-SK"/>
        </w:rPr>
        <w:t xml:space="preserve"> </w:t>
      </w:r>
      <w:r w:rsidRPr="00A446F4">
        <w:rPr>
          <w:rFonts w:ascii="Times New Roman" w:hAnsi="Times New Roman" w:cs="Times New Roman"/>
          <w:lang w:val="sk-SK"/>
        </w:rPr>
        <w:t>Ak je to technicky realizovateľné, uplatnia sa polovičné časové intervaly vo vzdialenosti najviac do 30 minút od spádového centra.</w:t>
      </w:r>
    </w:p>
    <w:p w:rsidR="00A446F4" w:rsidRPr="00A446F4" w:rsidRDefault="00A446F4" w:rsidP="00A446F4">
      <w:pPr>
        <w:ind w:left="227" w:hanging="227"/>
        <w:jc w:val="both"/>
        <w:rPr>
          <w:rFonts w:ascii="Times New Roman" w:hAnsi="Times New Roman" w:cs="Times New Roman"/>
          <w:lang w:val="sk-SK"/>
        </w:rPr>
      </w:pPr>
      <w:r w:rsidRPr="00A446F4">
        <w:rPr>
          <w:rFonts w:ascii="Times New Roman" w:hAnsi="Times New Roman" w:cs="Times New Roman"/>
          <w:vertAlign w:val="superscript"/>
          <w:lang w:val="sk-SK"/>
        </w:rPr>
        <w:t>3</w:t>
      </w:r>
      <w:r w:rsidRPr="00A446F4">
        <w:rPr>
          <w:rFonts w:ascii="Times New Roman" w:hAnsi="Times New Roman" w:cs="Times New Roman"/>
          <w:lang w:val="sk-SK"/>
        </w:rPr>
        <w:t>) Len v najexponovanejších časoch.</w:t>
      </w:r>
    </w:p>
    <w:p w:rsidR="00A446F4" w:rsidRPr="00A446F4" w:rsidRDefault="00A446F4" w:rsidP="00A446F4">
      <w:pPr>
        <w:ind w:left="227" w:hanging="227"/>
        <w:jc w:val="both"/>
        <w:rPr>
          <w:rFonts w:ascii="Times New Roman" w:hAnsi="Times New Roman" w:cs="Times New Roman"/>
          <w:lang w:val="sk-SK"/>
        </w:rPr>
      </w:pPr>
      <w:r w:rsidRPr="00A446F4">
        <w:rPr>
          <w:rFonts w:ascii="Times New Roman" w:hAnsi="Times New Roman" w:cs="Times New Roman"/>
          <w:vertAlign w:val="superscript"/>
          <w:lang w:val="sk-SK"/>
        </w:rPr>
        <w:t>4</w:t>
      </w:r>
      <w:r w:rsidRPr="00A446F4">
        <w:rPr>
          <w:rFonts w:ascii="Times New Roman" w:hAnsi="Times New Roman" w:cs="Times New Roman"/>
          <w:lang w:val="sk-SK"/>
        </w:rPr>
        <w:t>) V prípade použitia vozidla s významne inou kapacitou možno intervaly primerane upraviť.</w:t>
      </w:r>
    </w:p>
    <w:p w:rsidR="00A446F4" w:rsidRPr="00A446F4" w:rsidRDefault="00A446F4" w:rsidP="00A446F4">
      <w:pPr>
        <w:ind w:left="227" w:hanging="227"/>
        <w:jc w:val="both"/>
        <w:rPr>
          <w:rFonts w:ascii="Times New Roman" w:hAnsi="Times New Roman" w:cs="Times New Roman"/>
          <w:lang w:val="sk-SK"/>
        </w:rPr>
      </w:pPr>
    </w:p>
    <w:p w:rsidR="00A446F4" w:rsidRPr="00A446F4" w:rsidRDefault="00A446F4" w:rsidP="00A446F4">
      <w:pPr>
        <w:rPr>
          <w:rFonts w:ascii="Times New Roman" w:hAnsi="Times New Roman" w:cs="Times New Roman"/>
          <w:b/>
          <w:bCs/>
          <w:lang w:val="sk-SK"/>
        </w:rPr>
      </w:pPr>
      <w:r w:rsidRPr="00A446F4">
        <w:rPr>
          <w:rFonts w:ascii="Times New Roman" w:hAnsi="Times New Roman" w:cs="Times New Roman"/>
          <w:b/>
          <w:bCs/>
          <w:lang w:val="sk-SK"/>
        </w:rPr>
        <w:t>Tabuľka č. 4:</w:t>
      </w:r>
    </w:p>
    <w:p w:rsidR="00A446F4" w:rsidRPr="00A446F4" w:rsidRDefault="00A446F4" w:rsidP="00A446F4">
      <w:pPr>
        <w:jc w:val="both"/>
        <w:rPr>
          <w:rFonts w:ascii="Times New Roman" w:hAnsi="Times New Roman" w:cs="Times New Roman"/>
          <w:b/>
          <w:bCs/>
          <w:lang w:val="sk-SK"/>
        </w:rPr>
      </w:pPr>
      <w:r w:rsidRPr="00A446F4">
        <w:rPr>
          <w:rFonts w:ascii="Times New Roman" w:hAnsi="Times New Roman" w:cs="Times New Roman"/>
          <w:b/>
          <w:bCs/>
          <w:lang w:val="sk-SK"/>
        </w:rPr>
        <w:t>Štandardizované časové intervaly medzi spojmi v mestskej električkovej doprave</w:t>
      </w:r>
    </w:p>
    <w:tbl>
      <w:tblPr>
        <w:tblStyle w:val="Mriekatabuky"/>
        <w:tblW w:w="9039"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ayout w:type="fixed"/>
        <w:tblLook w:val="04A0" w:firstRow="1" w:lastRow="0" w:firstColumn="1" w:lastColumn="0" w:noHBand="0" w:noVBand="1"/>
      </w:tblPr>
      <w:tblGrid>
        <w:gridCol w:w="1101"/>
        <w:gridCol w:w="2551"/>
        <w:gridCol w:w="2693"/>
        <w:gridCol w:w="2694"/>
      </w:tblGrid>
      <w:tr w:rsidR="00A446F4" w:rsidRPr="00A446F4" w:rsidTr="00A446F4">
        <w:trPr>
          <w:trHeight w:val="245"/>
        </w:trPr>
        <w:tc>
          <w:tcPr>
            <w:tcW w:w="1101" w:type="dxa"/>
            <w:tcBorders>
              <w:top w:val="single" w:sz="4" w:space="0" w:color="auto"/>
              <w:left w:val="single" w:sz="4" w:space="0" w:color="auto"/>
              <w:bottom w:val="single" w:sz="4" w:space="0" w:color="auto"/>
              <w:right w:val="single" w:sz="4" w:space="0" w:color="FFFFFF" w:themeColor="background1"/>
            </w:tcBorders>
            <w:hideMark/>
          </w:tcPr>
          <w:p w:rsidR="00A446F4" w:rsidRPr="00A446F4" w:rsidRDefault="00A446F4">
            <w:pPr>
              <w:jc w:val="center"/>
              <w:rPr>
                <w:rFonts w:ascii="Times New Roman" w:hAnsi="Times New Roman" w:cs="Times New Roman"/>
                <w:b/>
                <w:bCs/>
                <w:lang w:val="sk-SK"/>
              </w:rPr>
            </w:pPr>
            <w:r w:rsidRPr="00A446F4">
              <w:rPr>
                <w:rFonts w:ascii="Times New Roman" w:hAnsi="Times New Roman" w:cs="Times New Roman"/>
                <w:b/>
                <w:bCs/>
                <w:lang w:val="sk-SK"/>
              </w:rPr>
              <w:t>Pásmo</w:t>
            </w:r>
          </w:p>
        </w:tc>
        <w:tc>
          <w:tcPr>
            <w:tcW w:w="2551" w:type="dxa"/>
            <w:tcBorders>
              <w:top w:val="single" w:sz="4" w:space="0" w:color="auto"/>
              <w:left w:val="single" w:sz="4" w:space="0" w:color="FFFFFF" w:themeColor="background1"/>
              <w:bottom w:val="single" w:sz="4" w:space="0" w:color="auto"/>
              <w:right w:val="single" w:sz="4" w:space="0" w:color="FFFFFF" w:themeColor="background1"/>
            </w:tcBorders>
            <w:hideMark/>
          </w:tcPr>
          <w:p w:rsidR="00A446F4" w:rsidRPr="00A446F4" w:rsidRDefault="00A446F4">
            <w:pPr>
              <w:jc w:val="center"/>
              <w:rPr>
                <w:rFonts w:ascii="Times New Roman" w:hAnsi="Times New Roman" w:cs="Times New Roman"/>
                <w:b/>
                <w:bCs/>
                <w:lang w:val="sk-SK"/>
              </w:rPr>
            </w:pPr>
            <w:r w:rsidRPr="00A446F4">
              <w:rPr>
                <w:rFonts w:ascii="Times New Roman" w:hAnsi="Times New Roman" w:cs="Times New Roman"/>
                <w:b/>
                <w:bCs/>
                <w:lang w:val="sk-SK"/>
              </w:rPr>
              <w:t>Počet cestujúcich za 24 h</w:t>
            </w:r>
            <w:r w:rsidRPr="00A446F4">
              <w:rPr>
                <w:rFonts w:ascii="Times New Roman" w:hAnsi="Times New Roman" w:cs="Times New Roman"/>
                <w:b/>
                <w:bCs/>
                <w:vertAlign w:val="superscript"/>
                <w:lang w:val="sk-SK"/>
              </w:rPr>
              <w:t>1</w:t>
            </w:r>
            <w:r w:rsidRPr="00A446F4">
              <w:rPr>
                <w:rFonts w:ascii="Times New Roman" w:hAnsi="Times New Roman" w:cs="Times New Roman"/>
                <w:b/>
                <w:bCs/>
                <w:lang w:val="sk-SK"/>
              </w:rPr>
              <w:t>)</w:t>
            </w:r>
          </w:p>
        </w:tc>
        <w:tc>
          <w:tcPr>
            <w:tcW w:w="2693" w:type="dxa"/>
            <w:tcBorders>
              <w:top w:val="single" w:sz="4" w:space="0" w:color="auto"/>
              <w:left w:val="single" w:sz="4" w:space="0" w:color="FFFFFF" w:themeColor="background1"/>
              <w:bottom w:val="single" w:sz="4" w:space="0" w:color="auto"/>
              <w:right w:val="single" w:sz="4" w:space="0" w:color="FFFFFF" w:themeColor="background1"/>
            </w:tcBorders>
            <w:hideMark/>
          </w:tcPr>
          <w:p w:rsidR="00A446F4" w:rsidRPr="00A446F4" w:rsidRDefault="00A446F4">
            <w:pPr>
              <w:jc w:val="center"/>
              <w:rPr>
                <w:rFonts w:ascii="Times New Roman" w:hAnsi="Times New Roman" w:cs="Times New Roman"/>
                <w:b/>
                <w:bCs/>
                <w:lang w:val="sk-SK"/>
              </w:rPr>
            </w:pPr>
            <w:r w:rsidRPr="00A446F4">
              <w:rPr>
                <w:rFonts w:ascii="Times New Roman" w:hAnsi="Times New Roman" w:cs="Times New Roman"/>
                <w:b/>
                <w:bCs/>
                <w:lang w:val="sk-SK"/>
              </w:rPr>
              <w:t>Interval špička (min)</w:t>
            </w:r>
          </w:p>
        </w:tc>
        <w:tc>
          <w:tcPr>
            <w:tcW w:w="2694" w:type="dxa"/>
            <w:tcBorders>
              <w:top w:val="single" w:sz="4" w:space="0" w:color="auto"/>
              <w:left w:val="single" w:sz="4" w:space="0" w:color="FFFFFF" w:themeColor="background1"/>
              <w:bottom w:val="single" w:sz="4" w:space="0" w:color="auto"/>
              <w:right w:val="single" w:sz="4" w:space="0" w:color="auto"/>
            </w:tcBorders>
            <w:hideMark/>
          </w:tcPr>
          <w:p w:rsidR="00A446F4" w:rsidRPr="00A446F4" w:rsidRDefault="00A446F4">
            <w:pPr>
              <w:jc w:val="center"/>
              <w:rPr>
                <w:rFonts w:ascii="Times New Roman" w:hAnsi="Times New Roman" w:cs="Times New Roman"/>
                <w:b/>
                <w:bCs/>
                <w:lang w:val="sk-SK"/>
              </w:rPr>
            </w:pPr>
            <w:r w:rsidRPr="00A446F4">
              <w:rPr>
                <w:rFonts w:ascii="Times New Roman" w:hAnsi="Times New Roman" w:cs="Times New Roman"/>
                <w:b/>
                <w:bCs/>
                <w:lang w:val="sk-SK"/>
              </w:rPr>
              <w:t>Interval ostatné časy (min)</w:t>
            </w:r>
          </w:p>
        </w:tc>
      </w:tr>
      <w:tr w:rsidR="00A446F4" w:rsidRPr="00A446F4" w:rsidTr="00A446F4">
        <w:trPr>
          <w:trHeight w:val="245"/>
        </w:trPr>
        <w:tc>
          <w:tcPr>
            <w:tcW w:w="1101" w:type="dxa"/>
            <w:tcBorders>
              <w:top w:val="single" w:sz="4" w:space="0" w:color="auto"/>
              <w:left w:val="single" w:sz="4" w:space="0" w:color="auto"/>
              <w:bottom w:val="single" w:sz="4" w:space="0" w:color="auto"/>
              <w:right w:val="single" w:sz="4" w:space="0" w:color="FFFFFF" w:themeColor="background1"/>
            </w:tcBorders>
            <w:hideMark/>
          </w:tcPr>
          <w:p w:rsidR="00A446F4" w:rsidRPr="00A446F4" w:rsidRDefault="00A446F4">
            <w:pPr>
              <w:jc w:val="center"/>
              <w:rPr>
                <w:rFonts w:ascii="Times New Roman" w:hAnsi="Times New Roman" w:cs="Times New Roman"/>
                <w:bCs/>
                <w:lang w:val="sk-SK"/>
              </w:rPr>
            </w:pPr>
            <w:r w:rsidRPr="00A446F4">
              <w:rPr>
                <w:rFonts w:ascii="Times New Roman" w:hAnsi="Times New Roman" w:cs="Times New Roman"/>
                <w:bCs/>
                <w:lang w:val="sk-SK"/>
              </w:rPr>
              <w:t>1</w:t>
            </w:r>
          </w:p>
        </w:tc>
        <w:tc>
          <w:tcPr>
            <w:tcW w:w="2551" w:type="dxa"/>
            <w:tcBorders>
              <w:top w:val="single" w:sz="4" w:space="0" w:color="auto"/>
              <w:left w:val="single" w:sz="4" w:space="0" w:color="FFFFFF" w:themeColor="background1"/>
              <w:bottom w:val="single" w:sz="4" w:space="0" w:color="auto"/>
              <w:right w:val="single" w:sz="4" w:space="0" w:color="FFFFFF" w:themeColor="background1"/>
            </w:tcBorders>
            <w:hideMark/>
          </w:tcPr>
          <w:p w:rsidR="00A446F4" w:rsidRPr="00A446F4" w:rsidRDefault="00A446F4">
            <w:pPr>
              <w:jc w:val="center"/>
              <w:rPr>
                <w:rFonts w:ascii="Times New Roman" w:hAnsi="Times New Roman" w:cs="Times New Roman"/>
                <w:bCs/>
                <w:lang w:val="sk-SK"/>
              </w:rPr>
            </w:pPr>
            <w:r w:rsidRPr="00A446F4">
              <w:rPr>
                <w:rFonts w:ascii="Times New Roman" w:hAnsi="Times New Roman" w:cs="Times New Roman"/>
                <w:bCs/>
                <w:lang w:val="sk-SK"/>
              </w:rPr>
              <w:t>12 001 a viac</w:t>
            </w:r>
          </w:p>
        </w:tc>
        <w:tc>
          <w:tcPr>
            <w:tcW w:w="2693" w:type="dxa"/>
            <w:tcBorders>
              <w:top w:val="single" w:sz="4" w:space="0" w:color="auto"/>
              <w:left w:val="single" w:sz="4" w:space="0" w:color="FFFFFF" w:themeColor="background1"/>
              <w:bottom w:val="single" w:sz="4" w:space="0" w:color="auto"/>
              <w:right w:val="single" w:sz="4" w:space="0" w:color="FFFFFF" w:themeColor="background1"/>
            </w:tcBorders>
            <w:hideMark/>
          </w:tcPr>
          <w:p w:rsidR="00A446F4" w:rsidRPr="00A446F4" w:rsidRDefault="00A446F4">
            <w:pPr>
              <w:jc w:val="center"/>
              <w:rPr>
                <w:rFonts w:ascii="Times New Roman" w:hAnsi="Times New Roman" w:cs="Times New Roman"/>
                <w:lang w:val="sk-SK"/>
              </w:rPr>
            </w:pPr>
            <w:r w:rsidRPr="00A446F4">
              <w:rPr>
                <w:rFonts w:ascii="Times New Roman" w:hAnsi="Times New Roman" w:cs="Times New Roman"/>
                <w:lang w:val="sk-SK"/>
              </w:rPr>
              <w:t xml:space="preserve"> do 5</w:t>
            </w:r>
          </w:p>
        </w:tc>
        <w:tc>
          <w:tcPr>
            <w:tcW w:w="2694" w:type="dxa"/>
            <w:tcBorders>
              <w:top w:val="single" w:sz="4" w:space="0" w:color="auto"/>
              <w:left w:val="single" w:sz="4" w:space="0" w:color="FFFFFF" w:themeColor="background1"/>
              <w:bottom w:val="single" w:sz="4" w:space="0" w:color="auto"/>
              <w:right w:val="single" w:sz="4" w:space="0" w:color="auto"/>
            </w:tcBorders>
            <w:hideMark/>
          </w:tcPr>
          <w:p w:rsidR="00A446F4" w:rsidRPr="00A446F4" w:rsidRDefault="00A446F4">
            <w:pPr>
              <w:jc w:val="center"/>
              <w:rPr>
                <w:rFonts w:ascii="Times New Roman" w:hAnsi="Times New Roman" w:cs="Times New Roman"/>
                <w:lang w:val="sk-SK"/>
              </w:rPr>
            </w:pPr>
            <w:r w:rsidRPr="00A446F4">
              <w:rPr>
                <w:rFonts w:ascii="Times New Roman" w:hAnsi="Times New Roman" w:cs="Times New Roman"/>
                <w:lang w:val="sk-SK"/>
              </w:rPr>
              <w:t>do 10</w:t>
            </w:r>
          </w:p>
        </w:tc>
      </w:tr>
      <w:tr w:rsidR="00A446F4" w:rsidRPr="00A446F4" w:rsidTr="00A446F4">
        <w:trPr>
          <w:trHeight w:val="245"/>
        </w:trPr>
        <w:tc>
          <w:tcPr>
            <w:tcW w:w="1101" w:type="dxa"/>
            <w:tcBorders>
              <w:top w:val="single" w:sz="4" w:space="0" w:color="auto"/>
              <w:left w:val="single" w:sz="4" w:space="0" w:color="auto"/>
              <w:bottom w:val="single" w:sz="4" w:space="0" w:color="auto"/>
              <w:right w:val="single" w:sz="4" w:space="0" w:color="FFFFFF" w:themeColor="background1"/>
            </w:tcBorders>
            <w:hideMark/>
          </w:tcPr>
          <w:p w:rsidR="00A446F4" w:rsidRPr="00A446F4" w:rsidRDefault="00A446F4">
            <w:pPr>
              <w:jc w:val="center"/>
              <w:rPr>
                <w:rFonts w:ascii="Times New Roman" w:hAnsi="Times New Roman" w:cs="Times New Roman"/>
                <w:bCs/>
                <w:lang w:val="sk-SK"/>
              </w:rPr>
            </w:pPr>
            <w:r w:rsidRPr="00A446F4">
              <w:rPr>
                <w:rFonts w:ascii="Times New Roman" w:hAnsi="Times New Roman" w:cs="Times New Roman"/>
                <w:bCs/>
                <w:lang w:val="sk-SK"/>
              </w:rPr>
              <w:t>2</w:t>
            </w:r>
          </w:p>
        </w:tc>
        <w:tc>
          <w:tcPr>
            <w:tcW w:w="2551" w:type="dxa"/>
            <w:tcBorders>
              <w:top w:val="single" w:sz="4" w:space="0" w:color="auto"/>
              <w:left w:val="single" w:sz="4" w:space="0" w:color="FFFFFF" w:themeColor="background1"/>
              <w:bottom w:val="single" w:sz="4" w:space="0" w:color="auto"/>
              <w:right w:val="single" w:sz="4" w:space="0" w:color="FFFFFF" w:themeColor="background1"/>
            </w:tcBorders>
            <w:hideMark/>
          </w:tcPr>
          <w:p w:rsidR="00A446F4" w:rsidRPr="00A446F4" w:rsidRDefault="00A446F4">
            <w:pPr>
              <w:jc w:val="center"/>
              <w:rPr>
                <w:rFonts w:ascii="Times New Roman" w:hAnsi="Times New Roman" w:cs="Times New Roman"/>
                <w:bCs/>
                <w:lang w:val="sk-SK"/>
              </w:rPr>
            </w:pPr>
            <w:r w:rsidRPr="00A446F4">
              <w:rPr>
                <w:rFonts w:ascii="Times New Roman" w:hAnsi="Times New Roman" w:cs="Times New Roman"/>
                <w:bCs/>
                <w:lang w:val="sk-SK"/>
              </w:rPr>
              <w:t>6 001 – 12 000</w:t>
            </w:r>
          </w:p>
        </w:tc>
        <w:tc>
          <w:tcPr>
            <w:tcW w:w="2693" w:type="dxa"/>
            <w:tcBorders>
              <w:top w:val="single" w:sz="4" w:space="0" w:color="auto"/>
              <w:left w:val="single" w:sz="4" w:space="0" w:color="FFFFFF" w:themeColor="background1"/>
              <w:bottom w:val="single" w:sz="4" w:space="0" w:color="auto"/>
              <w:right w:val="single" w:sz="4" w:space="0" w:color="FFFFFF" w:themeColor="background1"/>
            </w:tcBorders>
            <w:hideMark/>
          </w:tcPr>
          <w:p w:rsidR="00A446F4" w:rsidRPr="00A446F4" w:rsidRDefault="00A446F4">
            <w:pPr>
              <w:jc w:val="center"/>
              <w:rPr>
                <w:rFonts w:ascii="Times New Roman" w:hAnsi="Times New Roman" w:cs="Times New Roman"/>
                <w:lang w:val="sk-SK"/>
              </w:rPr>
            </w:pPr>
            <w:r w:rsidRPr="00A446F4">
              <w:rPr>
                <w:rFonts w:ascii="Times New Roman" w:hAnsi="Times New Roman" w:cs="Times New Roman"/>
                <w:lang w:val="sk-SK"/>
              </w:rPr>
              <w:t>do 10</w:t>
            </w:r>
          </w:p>
        </w:tc>
        <w:tc>
          <w:tcPr>
            <w:tcW w:w="2694" w:type="dxa"/>
            <w:tcBorders>
              <w:top w:val="single" w:sz="4" w:space="0" w:color="auto"/>
              <w:left w:val="single" w:sz="4" w:space="0" w:color="FFFFFF" w:themeColor="background1"/>
              <w:bottom w:val="single" w:sz="4" w:space="0" w:color="auto"/>
              <w:right w:val="single" w:sz="4" w:space="0" w:color="auto"/>
            </w:tcBorders>
            <w:hideMark/>
          </w:tcPr>
          <w:p w:rsidR="00A446F4" w:rsidRPr="00A446F4" w:rsidRDefault="00A446F4">
            <w:pPr>
              <w:jc w:val="center"/>
              <w:rPr>
                <w:rFonts w:ascii="Times New Roman" w:hAnsi="Times New Roman" w:cs="Times New Roman"/>
                <w:lang w:val="sk-SK"/>
              </w:rPr>
            </w:pPr>
            <w:r w:rsidRPr="00A446F4">
              <w:rPr>
                <w:rFonts w:ascii="Times New Roman" w:hAnsi="Times New Roman" w:cs="Times New Roman"/>
                <w:lang w:val="sk-SK"/>
              </w:rPr>
              <w:t>15</w:t>
            </w:r>
          </w:p>
        </w:tc>
      </w:tr>
      <w:tr w:rsidR="00A446F4" w:rsidRPr="00A446F4" w:rsidTr="00A446F4">
        <w:trPr>
          <w:trHeight w:val="245"/>
        </w:trPr>
        <w:tc>
          <w:tcPr>
            <w:tcW w:w="1101" w:type="dxa"/>
            <w:tcBorders>
              <w:top w:val="single" w:sz="4" w:space="0" w:color="auto"/>
              <w:left w:val="single" w:sz="4" w:space="0" w:color="auto"/>
              <w:bottom w:val="single" w:sz="4" w:space="0" w:color="auto"/>
              <w:right w:val="single" w:sz="4" w:space="0" w:color="FFFFFF" w:themeColor="background1"/>
            </w:tcBorders>
            <w:hideMark/>
          </w:tcPr>
          <w:p w:rsidR="00A446F4" w:rsidRPr="00A446F4" w:rsidRDefault="00A446F4">
            <w:pPr>
              <w:jc w:val="center"/>
              <w:rPr>
                <w:rFonts w:ascii="Times New Roman" w:hAnsi="Times New Roman" w:cs="Times New Roman"/>
                <w:bCs/>
                <w:lang w:val="sk-SK"/>
              </w:rPr>
            </w:pPr>
            <w:r w:rsidRPr="00A446F4">
              <w:rPr>
                <w:rFonts w:ascii="Times New Roman" w:hAnsi="Times New Roman" w:cs="Times New Roman"/>
                <w:bCs/>
                <w:lang w:val="sk-SK"/>
              </w:rPr>
              <w:t>3</w:t>
            </w:r>
          </w:p>
        </w:tc>
        <w:tc>
          <w:tcPr>
            <w:tcW w:w="2551" w:type="dxa"/>
            <w:tcBorders>
              <w:top w:val="single" w:sz="4" w:space="0" w:color="auto"/>
              <w:left w:val="single" w:sz="4" w:space="0" w:color="FFFFFF" w:themeColor="background1"/>
              <w:bottom w:val="single" w:sz="4" w:space="0" w:color="auto"/>
              <w:right w:val="single" w:sz="4" w:space="0" w:color="FFFFFF" w:themeColor="background1"/>
            </w:tcBorders>
            <w:hideMark/>
          </w:tcPr>
          <w:p w:rsidR="00A446F4" w:rsidRPr="00A446F4" w:rsidRDefault="00A446F4">
            <w:pPr>
              <w:jc w:val="center"/>
              <w:rPr>
                <w:rFonts w:ascii="Times New Roman" w:hAnsi="Times New Roman" w:cs="Times New Roman"/>
                <w:bCs/>
                <w:lang w:val="sk-SK"/>
              </w:rPr>
            </w:pPr>
            <w:r w:rsidRPr="00A446F4">
              <w:rPr>
                <w:rFonts w:ascii="Times New Roman" w:hAnsi="Times New Roman" w:cs="Times New Roman"/>
                <w:bCs/>
                <w:lang w:val="sk-SK"/>
              </w:rPr>
              <w:t>Do 6 000</w:t>
            </w:r>
          </w:p>
        </w:tc>
        <w:tc>
          <w:tcPr>
            <w:tcW w:w="2693" w:type="dxa"/>
            <w:tcBorders>
              <w:top w:val="single" w:sz="4" w:space="0" w:color="auto"/>
              <w:left w:val="single" w:sz="4" w:space="0" w:color="FFFFFF" w:themeColor="background1"/>
              <w:bottom w:val="single" w:sz="4" w:space="0" w:color="auto"/>
              <w:right w:val="single" w:sz="4" w:space="0" w:color="FFFFFF" w:themeColor="background1"/>
            </w:tcBorders>
            <w:hideMark/>
          </w:tcPr>
          <w:p w:rsidR="00A446F4" w:rsidRPr="00A446F4" w:rsidRDefault="00A446F4">
            <w:pPr>
              <w:jc w:val="center"/>
              <w:rPr>
                <w:rFonts w:ascii="Times New Roman" w:hAnsi="Times New Roman" w:cs="Times New Roman"/>
                <w:lang w:val="sk-SK"/>
              </w:rPr>
            </w:pPr>
            <w:r w:rsidRPr="00A446F4">
              <w:rPr>
                <w:rFonts w:ascii="Times New Roman" w:hAnsi="Times New Roman" w:cs="Times New Roman"/>
                <w:lang w:val="sk-SK"/>
              </w:rPr>
              <w:t>15</w:t>
            </w:r>
          </w:p>
        </w:tc>
        <w:tc>
          <w:tcPr>
            <w:tcW w:w="2694" w:type="dxa"/>
            <w:tcBorders>
              <w:top w:val="single" w:sz="4" w:space="0" w:color="auto"/>
              <w:left w:val="single" w:sz="4" w:space="0" w:color="FFFFFF" w:themeColor="background1"/>
              <w:bottom w:val="single" w:sz="4" w:space="0" w:color="auto"/>
              <w:right w:val="single" w:sz="4" w:space="0" w:color="auto"/>
            </w:tcBorders>
            <w:hideMark/>
          </w:tcPr>
          <w:p w:rsidR="00A446F4" w:rsidRPr="00A446F4" w:rsidRDefault="00A446F4">
            <w:pPr>
              <w:jc w:val="center"/>
              <w:rPr>
                <w:rFonts w:ascii="Times New Roman" w:hAnsi="Times New Roman" w:cs="Times New Roman"/>
                <w:lang w:val="sk-SK"/>
              </w:rPr>
            </w:pPr>
            <w:r w:rsidRPr="00A446F4">
              <w:rPr>
                <w:rFonts w:ascii="Times New Roman" w:hAnsi="Times New Roman" w:cs="Times New Roman"/>
                <w:lang w:val="sk-SK"/>
              </w:rPr>
              <w:t>30</w:t>
            </w:r>
          </w:p>
        </w:tc>
      </w:tr>
    </w:tbl>
    <w:p w:rsidR="00A446F4" w:rsidRPr="00A446F4" w:rsidRDefault="00A446F4" w:rsidP="00A446F4">
      <w:pPr>
        <w:jc w:val="both"/>
        <w:rPr>
          <w:rFonts w:ascii="Times New Roman" w:eastAsia="Times New Roman" w:hAnsi="Times New Roman" w:cs="Times New Roman"/>
          <w:lang w:val="sk-SK" w:eastAsia="sk-SK"/>
        </w:rPr>
      </w:pPr>
    </w:p>
    <w:p w:rsidR="00A446F4" w:rsidRPr="00A446F4" w:rsidRDefault="00A446F4" w:rsidP="00A446F4">
      <w:pPr>
        <w:jc w:val="both"/>
        <w:rPr>
          <w:rFonts w:ascii="Times New Roman" w:hAnsi="Times New Roman" w:cs="Times New Roman"/>
          <w:lang w:val="sk-SK"/>
        </w:rPr>
      </w:pPr>
      <w:r w:rsidRPr="00A446F4">
        <w:rPr>
          <w:rFonts w:ascii="Times New Roman" w:hAnsi="Times New Roman" w:cs="Times New Roman"/>
          <w:lang w:val="sk-SK"/>
        </w:rPr>
        <w:t>Vysvetlivky:</w:t>
      </w:r>
    </w:p>
    <w:p w:rsidR="00A446F4" w:rsidRPr="00A446F4" w:rsidRDefault="00A446F4" w:rsidP="00A446F4">
      <w:pPr>
        <w:ind w:left="227" w:hanging="227"/>
        <w:jc w:val="both"/>
        <w:rPr>
          <w:rFonts w:ascii="Times New Roman" w:hAnsi="Times New Roman" w:cs="Times New Roman"/>
          <w:lang w:val="sk-SK"/>
        </w:rPr>
      </w:pPr>
      <w:r w:rsidRPr="00A446F4">
        <w:rPr>
          <w:rFonts w:ascii="Times New Roman" w:hAnsi="Times New Roman" w:cs="Times New Roman"/>
          <w:vertAlign w:val="superscript"/>
          <w:lang w:val="sk-SK"/>
        </w:rPr>
        <w:t>1</w:t>
      </w:r>
      <w:r w:rsidRPr="00A446F4">
        <w:rPr>
          <w:rFonts w:ascii="Times New Roman" w:hAnsi="Times New Roman" w:cs="Times New Roman"/>
          <w:lang w:val="sk-SK"/>
        </w:rPr>
        <w:t>) Očakávaný priemerný počet cestujúcich v akomkoľvek úseku linky v priemernom dni súhrnne vo všetkých električkách v oboch smeroch za 24 hodín; v prípade hodnôt +/- 10 % od hraničných hodnôt počtu cestujúcich sa môžu aplikovať časové intervaly susedného pásma.</w:t>
      </w:r>
    </w:p>
    <w:p w:rsidR="00A446F4" w:rsidRPr="00A446F4" w:rsidRDefault="00A446F4" w:rsidP="00A446F4">
      <w:pPr>
        <w:ind w:left="227" w:hanging="227"/>
        <w:jc w:val="both"/>
        <w:rPr>
          <w:rFonts w:ascii="Times New Roman" w:hAnsi="Times New Roman" w:cs="Times New Roman"/>
          <w:lang w:val="sk-SK"/>
        </w:rPr>
      </w:pPr>
    </w:p>
    <w:p w:rsidR="00A446F4" w:rsidRPr="00A446F4" w:rsidRDefault="00A446F4" w:rsidP="00A446F4">
      <w:pPr>
        <w:rPr>
          <w:rFonts w:ascii="Times New Roman" w:hAnsi="Times New Roman" w:cs="Times New Roman"/>
          <w:b/>
          <w:bCs/>
          <w:lang w:val="sk-SK"/>
        </w:rPr>
      </w:pPr>
      <w:r w:rsidRPr="00A446F4">
        <w:rPr>
          <w:rFonts w:ascii="Times New Roman" w:hAnsi="Times New Roman" w:cs="Times New Roman"/>
          <w:b/>
          <w:bCs/>
          <w:lang w:val="sk-SK"/>
        </w:rPr>
        <w:t>Tabuľka č. 5:</w:t>
      </w:r>
    </w:p>
    <w:p w:rsidR="00A446F4" w:rsidRPr="00A446F4" w:rsidRDefault="00A446F4" w:rsidP="00A446F4">
      <w:pPr>
        <w:jc w:val="both"/>
        <w:rPr>
          <w:rFonts w:ascii="Times New Roman" w:hAnsi="Times New Roman" w:cs="Times New Roman"/>
          <w:b/>
          <w:bCs/>
          <w:lang w:val="sk-SK"/>
        </w:rPr>
      </w:pPr>
      <w:r w:rsidRPr="00A446F4">
        <w:rPr>
          <w:rFonts w:ascii="Times New Roman" w:hAnsi="Times New Roman" w:cs="Times New Roman"/>
          <w:b/>
          <w:bCs/>
          <w:lang w:val="sk-SK"/>
        </w:rPr>
        <w:t>Štandardizované časové intervaly medzi spojmi v mestskej autobusovej doprave a v mestskej trolejbusovej doprave</w:t>
      </w:r>
    </w:p>
    <w:tbl>
      <w:tblPr>
        <w:tblStyle w:val="Mriekatabuky"/>
        <w:tblW w:w="9039"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ayout w:type="fixed"/>
        <w:tblLook w:val="04A0" w:firstRow="1" w:lastRow="0" w:firstColumn="1" w:lastColumn="0" w:noHBand="0" w:noVBand="1"/>
      </w:tblPr>
      <w:tblGrid>
        <w:gridCol w:w="1101"/>
        <w:gridCol w:w="2693"/>
        <w:gridCol w:w="1748"/>
        <w:gridCol w:w="1748"/>
        <w:gridCol w:w="1749"/>
      </w:tblGrid>
      <w:tr w:rsidR="00A446F4" w:rsidRPr="00A446F4" w:rsidTr="00A446F4">
        <w:trPr>
          <w:trHeight w:val="245"/>
        </w:trPr>
        <w:tc>
          <w:tcPr>
            <w:tcW w:w="1101" w:type="dxa"/>
            <w:tcBorders>
              <w:top w:val="single" w:sz="4" w:space="0" w:color="auto"/>
              <w:left w:val="single" w:sz="4" w:space="0" w:color="auto"/>
              <w:bottom w:val="single" w:sz="4" w:space="0" w:color="auto"/>
              <w:right w:val="single" w:sz="4" w:space="0" w:color="FFFFFF" w:themeColor="background1"/>
            </w:tcBorders>
            <w:hideMark/>
          </w:tcPr>
          <w:p w:rsidR="00A446F4" w:rsidRPr="00A446F4" w:rsidRDefault="00A446F4">
            <w:pPr>
              <w:jc w:val="center"/>
              <w:rPr>
                <w:rFonts w:ascii="Times New Roman" w:hAnsi="Times New Roman" w:cs="Times New Roman"/>
                <w:b/>
                <w:bCs/>
                <w:lang w:val="sk-SK"/>
              </w:rPr>
            </w:pPr>
            <w:r w:rsidRPr="00A446F4">
              <w:rPr>
                <w:rFonts w:ascii="Times New Roman" w:hAnsi="Times New Roman" w:cs="Times New Roman"/>
                <w:b/>
                <w:bCs/>
                <w:lang w:val="sk-SK"/>
              </w:rPr>
              <w:t>Pásmo</w:t>
            </w:r>
          </w:p>
        </w:tc>
        <w:tc>
          <w:tcPr>
            <w:tcW w:w="2693" w:type="dxa"/>
            <w:tcBorders>
              <w:top w:val="single" w:sz="4" w:space="0" w:color="auto"/>
              <w:left w:val="single" w:sz="4" w:space="0" w:color="FFFFFF" w:themeColor="background1"/>
              <w:bottom w:val="single" w:sz="4" w:space="0" w:color="auto"/>
              <w:right w:val="single" w:sz="4" w:space="0" w:color="FFFFFF" w:themeColor="background1"/>
            </w:tcBorders>
            <w:hideMark/>
          </w:tcPr>
          <w:p w:rsidR="00A446F4" w:rsidRPr="00A446F4" w:rsidRDefault="00A446F4">
            <w:pPr>
              <w:jc w:val="center"/>
              <w:rPr>
                <w:rFonts w:ascii="Times New Roman" w:hAnsi="Times New Roman" w:cs="Times New Roman"/>
                <w:b/>
                <w:bCs/>
                <w:lang w:val="sk-SK"/>
              </w:rPr>
            </w:pPr>
            <w:r w:rsidRPr="00A446F4">
              <w:rPr>
                <w:rFonts w:ascii="Times New Roman" w:hAnsi="Times New Roman" w:cs="Times New Roman"/>
                <w:b/>
                <w:bCs/>
                <w:lang w:val="sk-SK"/>
              </w:rPr>
              <w:t>Počet cestujúcich za 24 h</w:t>
            </w:r>
            <w:r w:rsidRPr="00A446F4">
              <w:rPr>
                <w:rFonts w:ascii="Times New Roman" w:hAnsi="Times New Roman" w:cs="Times New Roman"/>
                <w:b/>
                <w:bCs/>
                <w:vertAlign w:val="superscript"/>
                <w:lang w:val="sk-SK"/>
              </w:rPr>
              <w:t>1</w:t>
            </w:r>
            <w:r w:rsidRPr="00A446F4">
              <w:rPr>
                <w:rFonts w:ascii="Times New Roman" w:hAnsi="Times New Roman" w:cs="Times New Roman"/>
                <w:b/>
                <w:bCs/>
                <w:lang w:val="sk-SK"/>
              </w:rPr>
              <w:t>)</w:t>
            </w:r>
          </w:p>
        </w:tc>
        <w:tc>
          <w:tcPr>
            <w:tcW w:w="1748" w:type="dxa"/>
            <w:tcBorders>
              <w:top w:val="single" w:sz="4" w:space="0" w:color="auto"/>
              <w:left w:val="single" w:sz="4" w:space="0" w:color="FFFFFF" w:themeColor="background1"/>
              <w:bottom w:val="single" w:sz="4" w:space="0" w:color="auto"/>
              <w:right w:val="single" w:sz="4" w:space="0" w:color="FFFFFF" w:themeColor="background1"/>
            </w:tcBorders>
            <w:hideMark/>
          </w:tcPr>
          <w:p w:rsidR="00A446F4" w:rsidRPr="00A446F4" w:rsidRDefault="00A446F4">
            <w:pPr>
              <w:jc w:val="center"/>
              <w:rPr>
                <w:rFonts w:ascii="Times New Roman" w:hAnsi="Times New Roman" w:cs="Times New Roman"/>
                <w:b/>
                <w:bCs/>
                <w:lang w:val="sk-SK"/>
              </w:rPr>
            </w:pPr>
            <w:r w:rsidRPr="00A446F4">
              <w:rPr>
                <w:rFonts w:ascii="Times New Roman" w:hAnsi="Times New Roman" w:cs="Times New Roman"/>
                <w:b/>
                <w:bCs/>
                <w:lang w:val="sk-SK"/>
              </w:rPr>
              <w:t>Interval špička (min)</w:t>
            </w:r>
          </w:p>
          <w:p w:rsidR="00A446F4" w:rsidRPr="00A446F4" w:rsidRDefault="00A446F4">
            <w:pPr>
              <w:jc w:val="center"/>
              <w:rPr>
                <w:rFonts w:ascii="Times New Roman" w:hAnsi="Times New Roman" w:cs="Times New Roman"/>
                <w:b/>
                <w:bCs/>
                <w:lang w:val="sk-SK"/>
              </w:rPr>
            </w:pPr>
            <w:r w:rsidRPr="00A446F4">
              <w:rPr>
                <w:rFonts w:ascii="Times New Roman" w:hAnsi="Times New Roman" w:cs="Times New Roman"/>
                <w:b/>
                <w:bCs/>
                <w:lang w:val="sk-SK"/>
              </w:rPr>
              <w:lastRenderedPageBreak/>
              <w:t>krátke vozidlo</w:t>
            </w:r>
          </w:p>
        </w:tc>
        <w:tc>
          <w:tcPr>
            <w:tcW w:w="1748" w:type="dxa"/>
            <w:tcBorders>
              <w:top w:val="single" w:sz="4" w:space="0" w:color="auto"/>
              <w:left w:val="single" w:sz="4" w:space="0" w:color="FFFFFF" w:themeColor="background1"/>
              <w:bottom w:val="single" w:sz="4" w:space="0" w:color="auto"/>
              <w:right w:val="single" w:sz="4" w:space="0" w:color="FFFFFF" w:themeColor="background1"/>
            </w:tcBorders>
            <w:hideMark/>
          </w:tcPr>
          <w:p w:rsidR="00A446F4" w:rsidRPr="00A446F4" w:rsidRDefault="00A446F4">
            <w:pPr>
              <w:jc w:val="center"/>
              <w:rPr>
                <w:rFonts w:ascii="Times New Roman" w:hAnsi="Times New Roman" w:cs="Times New Roman"/>
                <w:b/>
                <w:bCs/>
                <w:lang w:val="sk-SK"/>
              </w:rPr>
            </w:pPr>
            <w:r w:rsidRPr="00A446F4">
              <w:rPr>
                <w:rFonts w:ascii="Times New Roman" w:hAnsi="Times New Roman" w:cs="Times New Roman"/>
                <w:b/>
                <w:bCs/>
                <w:lang w:val="sk-SK"/>
              </w:rPr>
              <w:lastRenderedPageBreak/>
              <w:t>Interval špička (min)</w:t>
            </w:r>
          </w:p>
          <w:p w:rsidR="00A446F4" w:rsidRPr="00A446F4" w:rsidRDefault="00A446F4">
            <w:pPr>
              <w:jc w:val="center"/>
              <w:rPr>
                <w:rFonts w:ascii="Times New Roman" w:hAnsi="Times New Roman" w:cs="Times New Roman"/>
                <w:b/>
                <w:bCs/>
                <w:lang w:val="sk-SK"/>
              </w:rPr>
            </w:pPr>
            <w:r w:rsidRPr="00A446F4">
              <w:rPr>
                <w:rFonts w:ascii="Times New Roman" w:hAnsi="Times New Roman" w:cs="Times New Roman"/>
                <w:b/>
                <w:bCs/>
                <w:lang w:val="sk-SK"/>
              </w:rPr>
              <w:lastRenderedPageBreak/>
              <w:t>kĺbové vozidlo</w:t>
            </w:r>
          </w:p>
        </w:tc>
        <w:tc>
          <w:tcPr>
            <w:tcW w:w="1749" w:type="dxa"/>
            <w:tcBorders>
              <w:top w:val="single" w:sz="4" w:space="0" w:color="auto"/>
              <w:left w:val="single" w:sz="4" w:space="0" w:color="FFFFFF" w:themeColor="background1"/>
              <w:bottom w:val="single" w:sz="4" w:space="0" w:color="auto"/>
              <w:right w:val="single" w:sz="4" w:space="0" w:color="auto"/>
            </w:tcBorders>
            <w:hideMark/>
          </w:tcPr>
          <w:p w:rsidR="00A446F4" w:rsidRPr="00A446F4" w:rsidRDefault="00A446F4">
            <w:pPr>
              <w:jc w:val="center"/>
              <w:rPr>
                <w:rFonts w:ascii="Times New Roman" w:hAnsi="Times New Roman" w:cs="Times New Roman"/>
                <w:b/>
                <w:bCs/>
                <w:lang w:val="sk-SK"/>
              </w:rPr>
            </w:pPr>
            <w:r w:rsidRPr="00A446F4">
              <w:rPr>
                <w:rFonts w:ascii="Times New Roman" w:hAnsi="Times New Roman" w:cs="Times New Roman"/>
                <w:b/>
                <w:bCs/>
                <w:lang w:val="sk-SK"/>
              </w:rPr>
              <w:lastRenderedPageBreak/>
              <w:t>Interval ostatné časy (min)</w:t>
            </w:r>
          </w:p>
        </w:tc>
      </w:tr>
      <w:tr w:rsidR="00A446F4" w:rsidRPr="00A446F4" w:rsidTr="00A446F4">
        <w:trPr>
          <w:trHeight w:val="245"/>
        </w:trPr>
        <w:tc>
          <w:tcPr>
            <w:tcW w:w="1101" w:type="dxa"/>
            <w:tcBorders>
              <w:top w:val="single" w:sz="4" w:space="0" w:color="auto"/>
              <w:left w:val="single" w:sz="4" w:space="0" w:color="auto"/>
              <w:bottom w:val="single" w:sz="4" w:space="0" w:color="auto"/>
              <w:right w:val="single" w:sz="4" w:space="0" w:color="FFFFFF" w:themeColor="background1"/>
            </w:tcBorders>
            <w:hideMark/>
          </w:tcPr>
          <w:p w:rsidR="00A446F4" w:rsidRPr="00A446F4" w:rsidRDefault="00A446F4">
            <w:pPr>
              <w:jc w:val="center"/>
              <w:rPr>
                <w:rFonts w:ascii="Times New Roman" w:hAnsi="Times New Roman" w:cs="Times New Roman"/>
                <w:bCs/>
                <w:lang w:val="sk-SK"/>
              </w:rPr>
            </w:pPr>
            <w:r w:rsidRPr="00A446F4">
              <w:rPr>
                <w:rFonts w:ascii="Times New Roman" w:hAnsi="Times New Roman" w:cs="Times New Roman"/>
                <w:bCs/>
                <w:lang w:val="sk-SK"/>
              </w:rPr>
              <w:t>1</w:t>
            </w:r>
          </w:p>
        </w:tc>
        <w:tc>
          <w:tcPr>
            <w:tcW w:w="2693" w:type="dxa"/>
            <w:tcBorders>
              <w:top w:val="single" w:sz="4" w:space="0" w:color="auto"/>
              <w:left w:val="single" w:sz="4" w:space="0" w:color="FFFFFF" w:themeColor="background1"/>
              <w:bottom w:val="single" w:sz="4" w:space="0" w:color="auto"/>
              <w:right w:val="single" w:sz="4" w:space="0" w:color="FFFFFF" w:themeColor="background1"/>
            </w:tcBorders>
            <w:hideMark/>
          </w:tcPr>
          <w:p w:rsidR="00A446F4" w:rsidRPr="00A446F4" w:rsidRDefault="00A446F4">
            <w:pPr>
              <w:jc w:val="center"/>
              <w:rPr>
                <w:rFonts w:ascii="Times New Roman" w:hAnsi="Times New Roman" w:cs="Times New Roman"/>
                <w:bCs/>
                <w:lang w:val="sk-SK"/>
              </w:rPr>
            </w:pPr>
            <w:r w:rsidRPr="00A446F4">
              <w:rPr>
                <w:rFonts w:ascii="Times New Roman" w:hAnsi="Times New Roman" w:cs="Times New Roman"/>
                <w:bCs/>
                <w:lang w:val="sk-SK"/>
              </w:rPr>
              <w:t>6 001 a viac</w:t>
            </w:r>
          </w:p>
        </w:tc>
        <w:tc>
          <w:tcPr>
            <w:tcW w:w="1748" w:type="dxa"/>
            <w:tcBorders>
              <w:top w:val="single" w:sz="4" w:space="0" w:color="auto"/>
              <w:left w:val="single" w:sz="4" w:space="0" w:color="FFFFFF" w:themeColor="background1"/>
              <w:bottom w:val="single" w:sz="4" w:space="0" w:color="auto"/>
              <w:right w:val="single" w:sz="4" w:space="0" w:color="FFFFFF" w:themeColor="background1"/>
            </w:tcBorders>
            <w:hideMark/>
          </w:tcPr>
          <w:p w:rsidR="00A446F4" w:rsidRPr="00A446F4" w:rsidRDefault="00A446F4">
            <w:pPr>
              <w:jc w:val="center"/>
              <w:rPr>
                <w:rFonts w:ascii="Times New Roman" w:hAnsi="Times New Roman" w:cs="Times New Roman"/>
                <w:lang w:val="sk-SK"/>
              </w:rPr>
            </w:pPr>
            <w:r w:rsidRPr="00A446F4">
              <w:rPr>
                <w:rFonts w:ascii="Times New Roman" w:hAnsi="Times New Roman" w:cs="Times New Roman"/>
                <w:lang w:val="sk-SK"/>
              </w:rPr>
              <w:t>do 5</w:t>
            </w:r>
          </w:p>
        </w:tc>
        <w:tc>
          <w:tcPr>
            <w:tcW w:w="1748" w:type="dxa"/>
            <w:tcBorders>
              <w:top w:val="single" w:sz="4" w:space="0" w:color="auto"/>
              <w:left w:val="single" w:sz="4" w:space="0" w:color="FFFFFF" w:themeColor="background1"/>
              <w:bottom w:val="single" w:sz="4" w:space="0" w:color="auto"/>
              <w:right w:val="single" w:sz="4" w:space="0" w:color="FFFFFF" w:themeColor="background1"/>
            </w:tcBorders>
            <w:hideMark/>
          </w:tcPr>
          <w:p w:rsidR="00A446F4" w:rsidRPr="00A446F4" w:rsidRDefault="00A446F4">
            <w:pPr>
              <w:jc w:val="center"/>
              <w:rPr>
                <w:rFonts w:ascii="Times New Roman" w:hAnsi="Times New Roman" w:cs="Times New Roman"/>
                <w:lang w:val="sk-SK"/>
              </w:rPr>
            </w:pPr>
            <w:r w:rsidRPr="00A446F4">
              <w:rPr>
                <w:rFonts w:ascii="Times New Roman" w:hAnsi="Times New Roman" w:cs="Times New Roman"/>
                <w:lang w:val="sk-SK"/>
              </w:rPr>
              <w:t>do 10</w:t>
            </w:r>
          </w:p>
        </w:tc>
        <w:tc>
          <w:tcPr>
            <w:tcW w:w="1749" w:type="dxa"/>
            <w:tcBorders>
              <w:top w:val="single" w:sz="4" w:space="0" w:color="auto"/>
              <w:left w:val="single" w:sz="4" w:space="0" w:color="FFFFFF" w:themeColor="background1"/>
              <w:bottom w:val="single" w:sz="4" w:space="0" w:color="auto"/>
              <w:right w:val="single" w:sz="4" w:space="0" w:color="auto"/>
            </w:tcBorders>
            <w:hideMark/>
          </w:tcPr>
          <w:p w:rsidR="00A446F4" w:rsidRPr="00A446F4" w:rsidRDefault="00A446F4">
            <w:pPr>
              <w:jc w:val="center"/>
              <w:rPr>
                <w:rFonts w:ascii="Times New Roman" w:hAnsi="Times New Roman" w:cs="Times New Roman"/>
                <w:lang w:val="sk-SK"/>
              </w:rPr>
            </w:pPr>
            <w:r w:rsidRPr="00A446F4">
              <w:rPr>
                <w:rFonts w:ascii="Times New Roman" w:hAnsi="Times New Roman" w:cs="Times New Roman"/>
                <w:lang w:val="sk-SK"/>
              </w:rPr>
              <w:t>do 10</w:t>
            </w:r>
          </w:p>
        </w:tc>
      </w:tr>
      <w:tr w:rsidR="00A446F4" w:rsidRPr="00A446F4" w:rsidTr="00A446F4">
        <w:trPr>
          <w:trHeight w:val="245"/>
        </w:trPr>
        <w:tc>
          <w:tcPr>
            <w:tcW w:w="1101" w:type="dxa"/>
            <w:tcBorders>
              <w:top w:val="single" w:sz="4" w:space="0" w:color="auto"/>
              <w:left w:val="single" w:sz="4" w:space="0" w:color="auto"/>
              <w:bottom w:val="single" w:sz="4" w:space="0" w:color="auto"/>
              <w:right w:val="single" w:sz="4" w:space="0" w:color="FFFFFF" w:themeColor="background1"/>
            </w:tcBorders>
            <w:hideMark/>
          </w:tcPr>
          <w:p w:rsidR="00A446F4" w:rsidRPr="00A446F4" w:rsidRDefault="00A446F4">
            <w:pPr>
              <w:jc w:val="center"/>
              <w:rPr>
                <w:rFonts w:ascii="Times New Roman" w:hAnsi="Times New Roman" w:cs="Times New Roman"/>
                <w:bCs/>
                <w:lang w:val="sk-SK"/>
              </w:rPr>
            </w:pPr>
            <w:r w:rsidRPr="00A446F4">
              <w:rPr>
                <w:rFonts w:ascii="Times New Roman" w:hAnsi="Times New Roman" w:cs="Times New Roman"/>
                <w:bCs/>
                <w:lang w:val="sk-SK"/>
              </w:rPr>
              <w:t>2</w:t>
            </w:r>
          </w:p>
        </w:tc>
        <w:tc>
          <w:tcPr>
            <w:tcW w:w="2693" w:type="dxa"/>
            <w:tcBorders>
              <w:top w:val="single" w:sz="4" w:space="0" w:color="auto"/>
              <w:left w:val="single" w:sz="4" w:space="0" w:color="FFFFFF" w:themeColor="background1"/>
              <w:bottom w:val="single" w:sz="4" w:space="0" w:color="auto"/>
              <w:right w:val="single" w:sz="4" w:space="0" w:color="FFFFFF" w:themeColor="background1"/>
            </w:tcBorders>
            <w:hideMark/>
          </w:tcPr>
          <w:p w:rsidR="00A446F4" w:rsidRPr="00A446F4" w:rsidRDefault="00A446F4">
            <w:pPr>
              <w:jc w:val="center"/>
              <w:rPr>
                <w:rFonts w:ascii="Times New Roman" w:hAnsi="Times New Roman" w:cs="Times New Roman"/>
                <w:bCs/>
                <w:lang w:val="sk-SK"/>
              </w:rPr>
            </w:pPr>
            <w:r w:rsidRPr="00A446F4">
              <w:rPr>
                <w:rFonts w:ascii="Times New Roman" w:hAnsi="Times New Roman" w:cs="Times New Roman"/>
                <w:bCs/>
                <w:lang w:val="sk-SK"/>
              </w:rPr>
              <w:t>3 001 – 6 000</w:t>
            </w:r>
          </w:p>
        </w:tc>
        <w:tc>
          <w:tcPr>
            <w:tcW w:w="1748" w:type="dxa"/>
            <w:tcBorders>
              <w:top w:val="single" w:sz="4" w:space="0" w:color="auto"/>
              <w:left w:val="single" w:sz="4" w:space="0" w:color="FFFFFF" w:themeColor="background1"/>
              <w:bottom w:val="single" w:sz="4" w:space="0" w:color="auto"/>
              <w:right w:val="single" w:sz="4" w:space="0" w:color="FFFFFF" w:themeColor="background1"/>
            </w:tcBorders>
            <w:hideMark/>
          </w:tcPr>
          <w:p w:rsidR="00A446F4" w:rsidRPr="00A446F4" w:rsidRDefault="00A446F4">
            <w:pPr>
              <w:jc w:val="center"/>
              <w:rPr>
                <w:rFonts w:ascii="Times New Roman" w:hAnsi="Times New Roman" w:cs="Times New Roman"/>
                <w:lang w:val="sk-SK"/>
              </w:rPr>
            </w:pPr>
            <w:r w:rsidRPr="00A446F4">
              <w:rPr>
                <w:rFonts w:ascii="Times New Roman" w:hAnsi="Times New Roman" w:cs="Times New Roman"/>
                <w:lang w:val="sk-SK"/>
              </w:rPr>
              <w:t>do 10</w:t>
            </w:r>
          </w:p>
        </w:tc>
        <w:tc>
          <w:tcPr>
            <w:tcW w:w="1748" w:type="dxa"/>
            <w:tcBorders>
              <w:top w:val="single" w:sz="4" w:space="0" w:color="auto"/>
              <w:left w:val="single" w:sz="4" w:space="0" w:color="FFFFFF" w:themeColor="background1"/>
              <w:bottom w:val="single" w:sz="4" w:space="0" w:color="auto"/>
              <w:right w:val="single" w:sz="4" w:space="0" w:color="FFFFFF" w:themeColor="background1"/>
            </w:tcBorders>
            <w:hideMark/>
          </w:tcPr>
          <w:p w:rsidR="00A446F4" w:rsidRPr="00A446F4" w:rsidRDefault="00A446F4">
            <w:pPr>
              <w:jc w:val="center"/>
              <w:rPr>
                <w:rFonts w:ascii="Times New Roman" w:hAnsi="Times New Roman" w:cs="Times New Roman"/>
                <w:lang w:val="sk-SK"/>
              </w:rPr>
            </w:pPr>
            <w:r w:rsidRPr="00A446F4">
              <w:rPr>
                <w:rFonts w:ascii="Times New Roman" w:hAnsi="Times New Roman" w:cs="Times New Roman"/>
                <w:lang w:val="sk-SK"/>
              </w:rPr>
              <w:t>15</w:t>
            </w:r>
          </w:p>
        </w:tc>
        <w:tc>
          <w:tcPr>
            <w:tcW w:w="1749" w:type="dxa"/>
            <w:tcBorders>
              <w:top w:val="single" w:sz="4" w:space="0" w:color="auto"/>
              <w:left w:val="single" w:sz="4" w:space="0" w:color="FFFFFF" w:themeColor="background1"/>
              <w:bottom w:val="single" w:sz="4" w:space="0" w:color="auto"/>
              <w:right w:val="single" w:sz="4" w:space="0" w:color="auto"/>
            </w:tcBorders>
            <w:hideMark/>
          </w:tcPr>
          <w:p w:rsidR="00A446F4" w:rsidRPr="00A446F4" w:rsidRDefault="00A446F4">
            <w:pPr>
              <w:jc w:val="center"/>
              <w:rPr>
                <w:rFonts w:ascii="Times New Roman" w:hAnsi="Times New Roman" w:cs="Times New Roman"/>
                <w:lang w:val="sk-SK"/>
              </w:rPr>
            </w:pPr>
            <w:r w:rsidRPr="00A446F4">
              <w:rPr>
                <w:rFonts w:ascii="Times New Roman" w:hAnsi="Times New Roman" w:cs="Times New Roman"/>
                <w:lang w:val="sk-SK"/>
              </w:rPr>
              <w:t>20</w:t>
            </w:r>
          </w:p>
        </w:tc>
      </w:tr>
      <w:tr w:rsidR="00A446F4" w:rsidRPr="00A446F4" w:rsidTr="00A446F4">
        <w:trPr>
          <w:trHeight w:val="245"/>
        </w:trPr>
        <w:tc>
          <w:tcPr>
            <w:tcW w:w="1101" w:type="dxa"/>
            <w:tcBorders>
              <w:top w:val="single" w:sz="4" w:space="0" w:color="auto"/>
              <w:left w:val="single" w:sz="4" w:space="0" w:color="auto"/>
              <w:bottom w:val="single" w:sz="4" w:space="0" w:color="auto"/>
              <w:right w:val="single" w:sz="4" w:space="0" w:color="FFFFFF" w:themeColor="background1"/>
            </w:tcBorders>
            <w:hideMark/>
          </w:tcPr>
          <w:p w:rsidR="00A446F4" w:rsidRPr="00A446F4" w:rsidRDefault="00A446F4">
            <w:pPr>
              <w:jc w:val="center"/>
              <w:rPr>
                <w:rFonts w:ascii="Times New Roman" w:hAnsi="Times New Roman" w:cs="Times New Roman"/>
                <w:bCs/>
                <w:lang w:val="sk-SK"/>
              </w:rPr>
            </w:pPr>
            <w:r w:rsidRPr="00A446F4">
              <w:rPr>
                <w:rFonts w:ascii="Times New Roman" w:hAnsi="Times New Roman" w:cs="Times New Roman"/>
                <w:bCs/>
                <w:lang w:val="sk-SK"/>
              </w:rPr>
              <w:t>3</w:t>
            </w:r>
          </w:p>
        </w:tc>
        <w:tc>
          <w:tcPr>
            <w:tcW w:w="2693" w:type="dxa"/>
            <w:tcBorders>
              <w:top w:val="single" w:sz="4" w:space="0" w:color="auto"/>
              <w:left w:val="single" w:sz="4" w:space="0" w:color="FFFFFF" w:themeColor="background1"/>
              <w:bottom w:val="single" w:sz="4" w:space="0" w:color="auto"/>
              <w:right w:val="single" w:sz="4" w:space="0" w:color="FFFFFF" w:themeColor="background1"/>
            </w:tcBorders>
            <w:hideMark/>
          </w:tcPr>
          <w:p w:rsidR="00A446F4" w:rsidRPr="00A446F4" w:rsidRDefault="00A446F4">
            <w:pPr>
              <w:jc w:val="center"/>
              <w:rPr>
                <w:rFonts w:ascii="Times New Roman" w:hAnsi="Times New Roman" w:cs="Times New Roman"/>
                <w:bCs/>
                <w:lang w:val="sk-SK"/>
              </w:rPr>
            </w:pPr>
            <w:r w:rsidRPr="00A446F4">
              <w:rPr>
                <w:rFonts w:ascii="Times New Roman" w:hAnsi="Times New Roman" w:cs="Times New Roman"/>
                <w:bCs/>
                <w:lang w:val="sk-SK"/>
              </w:rPr>
              <w:t>1 001 – 3 000</w:t>
            </w:r>
          </w:p>
        </w:tc>
        <w:tc>
          <w:tcPr>
            <w:tcW w:w="1748" w:type="dxa"/>
            <w:tcBorders>
              <w:top w:val="single" w:sz="4" w:space="0" w:color="auto"/>
              <w:left w:val="single" w:sz="4" w:space="0" w:color="FFFFFF" w:themeColor="background1"/>
              <w:bottom w:val="single" w:sz="4" w:space="0" w:color="auto"/>
              <w:right w:val="single" w:sz="4" w:space="0" w:color="FFFFFF" w:themeColor="background1"/>
            </w:tcBorders>
            <w:hideMark/>
          </w:tcPr>
          <w:p w:rsidR="00A446F4" w:rsidRPr="00A446F4" w:rsidRDefault="00A446F4">
            <w:pPr>
              <w:jc w:val="center"/>
              <w:rPr>
                <w:rFonts w:ascii="Times New Roman" w:hAnsi="Times New Roman" w:cs="Times New Roman"/>
                <w:lang w:val="sk-SK"/>
              </w:rPr>
            </w:pPr>
            <w:r w:rsidRPr="00A446F4">
              <w:rPr>
                <w:rFonts w:ascii="Times New Roman" w:hAnsi="Times New Roman" w:cs="Times New Roman"/>
                <w:lang w:val="sk-SK"/>
              </w:rPr>
              <w:t>15</w:t>
            </w:r>
          </w:p>
        </w:tc>
        <w:tc>
          <w:tcPr>
            <w:tcW w:w="1748" w:type="dxa"/>
            <w:tcBorders>
              <w:top w:val="single" w:sz="4" w:space="0" w:color="auto"/>
              <w:left w:val="single" w:sz="4" w:space="0" w:color="FFFFFF" w:themeColor="background1"/>
              <w:bottom w:val="single" w:sz="4" w:space="0" w:color="auto"/>
              <w:right w:val="single" w:sz="4" w:space="0" w:color="FFFFFF" w:themeColor="background1"/>
            </w:tcBorders>
            <w:hideMark/>
          </w:tcPr>
          <w:p w:rsidR="00A446F4" w:rsidRPr="00A446F4" w:rsidRDefault="00A446F4">
            <w:pPr>
              <w:jc w:val="center"/>
              <w:rPr>
                <w:rFonts w:ascii="Times New Roman" w:hAnsi="Times New Roman" w:cs="Times New Roman"/>
                <w:lang w:val="sk-SK"/>
              </w:rPr>
            </w:pPr>
            <w:r w:rsidRPr="00A446F4">
              <w:rPr>
                <w:rFonts w:ascii="Times New Roman" w:hAnsi="Times New Roman" w:cs="Times New Roman"/>
                <w:lang w:val="sk-SK"/>
              </w:rPr>
              <w:t>30</w:t>
            </w:r>
          </w:p>
        </w:tc>
        <w:tc>
          <w:tcPr>
            <w:tcW w:w="1749" w:type="dxa"/>
            <w:tcBorders>
              <w:top w:val="single" w:sz="4" w:space="0" w:color="auto"/>
              <w:left w:val="single" w:sz="4" w:space="0" w:color="FFFFFF" w:themeColor="background1"/>
              <w:bottom w:val="single" w:sz="4" w:space="0" w:color="auto"/>
              <w:right w:val="single" w:sz="4" w:space="0" w:color="auto"/>
            </w:tcBorders>
            <w:hideMark/>
          </w:tcPr>
          <w:p w:rsidR="00A446F4" w:rsidRPr="00A446F4" w:rsidRDefault="00A446F4">
            <w:pPr>
              <w:jc w:val="center"/>
              <w:rPr>
                <w:rFonts w:ascii="Times New Roman" w:hAnsi="Times New Roman" w:cs="Times New Roman"/>
                <w:lang w:val="sk-SK"/>
              </w:rPr>
            </w:pPr>
            <w:r w:rsidRPr="00A446F4">
              <w:rPr>
                <w:rFonts w:ascii="Times New Roman" w:hAnsi="Times New Roman" w:cs="Times New Roman"/>
                <w:lang w:val="sk-SK"/>
              </w:rPr>
              <w:t>30</w:t>
            </w:r>
          </w:p>
        </w:tc>
      </w:tr>
      <w:tr w:rsidR="00A446F4" w:rsidRPr="00A446F4" w:rsidTr="00A446F4">
        <w:trPr>
          <w:trHeight w:val="245"/>
        </w:trPr>
        <w:tc>
          <w:tcPr>
            <w:tcW w:w="1101" w:type="dxa"/>
            <w:tcBorders>
              <w:top w:val="single" w:sz="4" w:space="0" w:color="auto"/>
              <w:left w:val="single" w:sz="4" w:space="0" w:color="auto"/>
              <w:bottom w:val="single" w:sz="4" w:space="0" w:color="auto"/>
              <w:right w:val="single" w:sz="4" w:space="0" w:color="FFFFFF" w:themeColor="background1"/>
            </w:tcBorders>
            <w:hideMark/>
          </w:tcPr>
          <w:p w:rsidR="00A446F4" w:rsidRPr="00A446F4" w:rsidRDefault="00A446F4">
            <w:pPr>
              <w:jc w:val="center"/>
              <w:rPr>
                <w:rFonts w:ascii="Times New Roman" w:hAnsi="Times New Roman" w:cs="Times New Roman"/>
                <w:bCs/>
                <w:lang w:val="sk-SK"/>
              </w:rPr>
            </w:pPr>
            <w:r w:rsidRPr="00A446F4">
              <w:rPr>
                <w:rFonts w:ascii="Times New Roman" w:hAnsi="Times New Roman" w:cs="Times New Roman"/>
                <w:bCs/>
                <w:lang w:val="sk-SK"/>
              </w:rPr>
              <w:t>4</w:t>
            </w:r>
          </w:p>
        </w:tc>
        <w:tc>
          <w:tcPr>
            <w:tcW w:w="2693" w:type="dxa"/>
            <w:tcBorders>
              <w:top w:val="single" w:sz="4" w:space="0" w:color="auto"/>
              <w:left w:val="single" w:sz="4" w:space="0" w:color="FFFFFF" w:themeColor="background1"/>
              <w:bottom w:val="single" w:sz="4" w:space="0" w:color="auto"/>
              <w:right w:val="single" w:sz="4" w:space="0" w:color="FFFFFF" w:themeColor="background1"/>
            </w:tcBorders>
            <w:hideMark/>
          </w:tcPr>
          <w:p w:rsidR="00A446F4" w:rsidRPr="00A446F4" w:rsidRDefault="00A446F4">
            <w:pPr>
              <w:jc w:val="center"/>
              <w:rPr>
                <w:rFonts w:ascii="Times New Roman" w:hAnsi="Times New Roman" w:cs="Times New Roman"/>
                <w:bCs/>
                <w:lang w:val="sk-SK"/>
              </w:rPr>
            </w:pPr>
            <w:r w:rsidRPr="00A446F4">
              <w:rPr>
                <w:rFonts w:ascii="Times New Roman" w:hAnsi="Times New Roman" w:cs="Times New Roman"/>
                <w:bCs/>
                <w:lang w:val="sk-SK"/>
              </w:rPr>
              <w:t>501 – 1 000</w:t>
            </w:r>
          </w:p>
        </w:tc>
        <w:tc>
          <w:tcPr>
            <w:tcW w:w="1748" w:type="dxa"/>
            <w:tcBorders>
              <w:top w:val="single" w:sz="4" w:space="0" w:color="auto"/>
              <w:left w:val="single" w:sz="4" w:space="0" w:color="FFFFFF" w:themeColor="background1"/>
              <w:bottom w:val="single" w:sz="4" w:space="0" w:color="auto"/>
              <w:right w:val="single" w:sz="4" w:space="0" w:color="FFFFFF" w:themeColor="background1"/>
            </w:tcBorders>
            <w:hideMark/>
          </w:tcPr>
          <w:p w:rsidR="00A446F4" w:rsidRPr="00A446F4" w:rsidRDefault="00A446F4">
            <w:pPr>
              <w:jc w:val="center"/>
              <w:rPr>
                <w:rFonts w:ascii="Times New Roman" w:hAnsi="Times New Roman" w:cs="Times New Roman"/>
                <w:lang w:val="sk-SK"/>
              </w:rPr>
            </w:pPr>
            <w:r w:rsidRPr="00A446F4">
              <w:rPr>
                <w:rFonts w:ascii="Times New Roman" w:hAnsi="Times New Roman" w:cs="Times New Roman"/>
                <w:lang w:val="sk-SK"/>
              </w:rPr>
              <w:t>30</w:t>
            </w:r>
          </w:p>
        </w:tc>
        <w:tc>
          <w:tcPr>
            <w:tcW w:w="1748" w:type="dxa"/>
            <w:tcBorders>
              <w:top w:val="single" w:sz="4" w:space="0" w:color="auto"/>
              <w:left w:val="single" w:sz="4" w:space="0" w:color="FFFFFF" w:themeColor="background1"/>
              <w:bottom w:val="single" w:sz="4" w:space="0" w:color="auto"/>
              <w:right w:val="single" w:sz="4" w:space="0" w:color="FFFFFF" w:themeColor="background1"/>
            </w:tcBorders>
            <w:hideMark/>
          </w:tcPr>
          <w:p w:rsidR="00A446F4" w:rsidRPr="00A446F4" w:rsidRDefault="00A446F4">
            <w:pPr>
              <w:jc w:val="center"/>
              <w:rPr>
                <w:rFonts w:ascii="Times New Roman" w:hAnsi="Times New Roman" w:cs="Times New Roman"/>
                <w:lang w:val="sk-SK"/>
              </w:rPr>
            </w:pPr>
            <w:r w:rsidRPr="00A446F4">
              <w:rPr>
                <w:rFonts w:ascii="Times New Roman" w:hAnsi="Times New Roman" w:cs="Times New Roman"/>
                <w:lang w:val="sk-SK"/>
              </w:rPr>
              <w:t>60</w:t>
            </w:r>
          </w:p>
        </w:tc>
        <w:tc>
          <w:tcPr>
            <w:tcW w:w="1749" w:type="dxa"/>
            <w:tcBorders>
              <w:top w:val="single" w:sz="4" w:space="0" w:color="auto"/>
              <w:left w:val="single" w:sz="4" w:space="0" w:color="FFFFFF" w:themeColor="background1"/>
              <w:bottom w:val="single" w:sz="4" w:space="0" w:color="auto"/>
              <w:right w:val="single" w:sz="4" w:space="0" w:color="auto"/>
            </w:tcBorders>
            <w:hideMark/>
          </w:tcPr>
          <w:p w:rsidR="00A446F4" w:rsidRPr="00A446F4" w:rsidRDefault="00A446F4">
            <w:pPr>
              <w:jc w:val="center"/>
              <w:rPr>
                <w:rFonts w:ascii="Times New Roman" w:hAnsi="Times New Roman" w:cs="Times New Roman"/>
                <w:lang w:val="sk-SK"/>
              </w:rPr>
            </w:pPr>
            <w:r w:rsidRPr="00A446F4">
              <w:rPr>
                <w:rFonts w:ascii="Times New Roman" w:hAnsi="Times New Roman" w:cs="Times New Roman"/>
                <w:lang w:val="sk-SK"/>
              </w:rPr>
              <w:t>60</w:t>
            </w:r>
          </w:p>
        </w:tc>
      </w:tr>
      <w:tr w:rsidR="00A446F4" w:rsidRPr="00A446F4" w:rsidTr="00A446F4">
        <w:trPr>
          <w:trHeight w:val="245"/>
        </w:trPr>
        <w:tc>
          <w:tcPr>
            <w:tcW w:w="1101" w:type="dxa"/>
            <w:tcBorders>
              <w:top w:val="single" w:sz="4" w:space="0" w:color="auto"/>
              <w:left w:val="single" w:sz="4" w:space="0" w:color="auto"/>
              <w:bottom w:val="single" w:sz="4" w:space="0" w:color="auto"/>
              <w:right w:val="single" w:sz="4" w:space="0" w:color="FFFFFF" w:themeColor="background1"/>
            </w:tcBorders>
            <w:hideMark/>
          </w:tcPr>
          <w:p w:rsidR="00A446F4" w:rsidRPr="00A446F4" w:rsidRDefault="00A446F4">
            <w:pPr>
              <w:jc w:val="center"/>
              <w:rPr>
                <w:rFonts w:ascii="Times New Roman" w:hAnsi="Times New Roman" w:cs="Times New Roman"/>
                <w:lang w:val="sk-SK"/>
              </w:rPr>
            </w:pPr>
            <w:r w:rsidRPr="00A446F4">
              <w:rPr>
                <w:rFonts w:ascii="Times New Roman" w:hAnsi="Times New Roman" w:cs="Times New Roman"/>
                <w:lang w:val="sk-SK"/>
              </w:rPr>
              <w:t>5</w:t>
            </w:r>
          </w:p>
        </w:tc>
        <w:tc>
          <w:tcPr>
            <w:tcW w:w="2693" w:type="dxa"/>
            <w:tcBorders>
              <w:top w:val="single" w:sz="4" w:space="0" w:color="auto"/>
              <w:left w:val="single" w:sz="4" w:space="0" w:color="FFFFFF" w:themeColor="background1"/>
              <w:bottom w:val="single" w:sz="4" w:space="0" w:color="auto"/>
              <w:right w:val="single" w:sz="4" w:space="0" w:color="FFFFFF" w:themeColor="background1"/>
            </w:tcBorders>
            <w:hideMark/>
          </w:tcPr>
          <w:p w:rsidR="00A446F4" w:rsidRPr="00A446F4" w:rsidRDefault="00A446F4">
            <w:pPr>
              <w:jc w:val="center"/>
              <w:rPr>
                <w:rFonts w:ascii="Times New Roman" w:hAnsi="Times New Roman" w:cs="Times New Roman"/>
                <w:lang w:val="sk-SK"/>
              </w:rPr>
            </w:pPr>
            <w:r w:rsidRPr="00A446F4">
              <w:rPr>
                <w:rFonts w:ascii="Times New Roman" w:hAnsi="Times New Roman" w:cs="Times New Roman"/>
                <w:lang w:val="sk-SK"/>
              </w:rPr>
              <w:t>201 - 500</w:t>
            </w:r>
          </w:p>
        </w:tc>
        <w:tc>
          <w:tcPr>
            <w:tcW w:w="1748" w:type="dxa"/>
            <w:tcBorders>
              <w:top w:val="single" w:sz="4" w:space="0" w:color="auto"/>
              <w:left w:val="single" w:sz="4" w:space="0" w:color="FFFFFF" w:themeColor="background1"/>
              <w:bottom w:val="single" w:sz="4" w:space="0" w:color="auto"/>
              <w:right w:val="single" w:sz="4" w:space="0" w:color="FFFFFF" w:themeColor="background1"/>
            </w:tcBorders>
            <w:hideMark/>
          </w:tcPr>
          <w:p w:rsidR="00A446F4" w:rsidRPr="00A446F4" w:rsidRDefault="00A446F4">
            <w:pPr>
              <w:jc w:val="center"/>
              <w:rPr>
                <w:rFonts w:ascii="Times New Roman" w:hAnsi="Times New Roman" w:cs="Times New Roman"/>
                <w:lang w:val="sk-SK"/>
              </w:rPr>
            </w:pPr>
            <w:r w:rsidRPr="00A446F4">
              <w:rPr>
                <w:rFonts w:ascii="Times New Roman" w:hAnsi="Times New Roman" w:cs="Times New Roman"/>
                <w:lang w:val="sk-SK"/>
              </w:rPr>
              <w:t>60</w:t>
            </w:r>
          </w:p>
        </w:tc>
        <w:tc>
          <w:tcPr>
            <w:tcW w:w="1748" w:type="dxa"/>
            <w:tcBorders>
              <w:top w:val="single" w:sz="4" w:space="0" w:color="auto"/>
              <w:left w:val="single" w:sz="4" w:space="0" w:color="FFFFFF" w:themeColor="background1"/>
              <w:bottom w:val="single" w:sz="4" w:space="0" w:color="auto"/>
              <w:right w:val="single" w:sz="4" w:space="0" w:color="FFFFFF" w:themeColor="background1"/>
            </w:tcBorders>
            <w:hideMark/>
          </w:tcPr>
          <w:p w:rsidR="00A446F4" w:rsidRPr="00A446F4" w:rsidRDefault="00A446F4">
            <w:pPr>
              <w:jc w:val="center"/>
              <w:rPr>
                <w:rFonts w:ascii="Times New Roman" w:hAnsi="Times New Roman" w:cs="Times New Roman"/>
                <w:lang w:val="sk-SK"/>
              </w:rPr>
            </w:pPr>
            <w:r w:rsidRPr="00A446F4">
              <w:rPr>
                <w:rFonts w:ascii="Times New Roman" w:hAnsi="Times New Roman" w:cs="Times New Roman"/>
                <w:lang w:val="sk-SK"/>
              </w:rPr>
              <w:t>60</w:t>
            </w:r>
          </w:p>
        </w:tc>
        <w:tc>
          <w:tcPr>
            <w:tcW w:w="1749" w:type="dxa"/>
            <w:tcBorders>
              <w:top w:val="single" w:sz="4" w:space="0" w:color="auto"/>
              <w:left w:val="single" w:sz="4" w:space="0" w:color="FFFFFF" w:themeColor="background1"/>
              <w:bottom w:val="single" w:sz="4" w:space="0" w:color="auto"/>
              <w:right w:val="single" w:sz="4" w:space="0" w:color="auto"/>
            </w:tcBorders>
            <w:hideMark/>
          </w:tcPr>
          <w:p w:rsidR="00A446F4" w:rsidRPr="00A446F4" w:rsidRDefault="00A446F4">
            <w:pPr>
              <w:jc w:val="center"/>
              <w:rPr>
                <w:rFonts w:ascii="Times New Roman" w:hAnsi="Times New Roman" w:cs="Times New Roman"/>
                <w:lang w:val="sk-SK"/>
              </w:rPr>
            </w:pPr>
            <w:r w:rsidRPr="00A446F4">
              <w:rPr>
                <w:rFonts w:ascii="Times New Roman" w:hAnsi="Times New Roman" w:cs="Times New Roman"/>
                <w:lang w:val="sk-SK"/>
              </w:rPr>
              <w:t>120</w:t>
            </w:r>
          </w:p>
        </w:tc>
      </w:tr>
      <w:tr w:rsidR="00A446F4" w:rsidRPr="00A446F4" w:rsidTr="00A446F4">
        <w:trPr>
          <w:trHeight w:val="245"/>
        </w:trPr>
        <w:tc>
          <w:tcPr>
            <w:tcW w:w="1101" w:type="dxa"/>
            <w:tcBorders>
              <w:top w:val="single" w:sz="4" w:space="0" w:color="auto"/>
              <w:left w:val="single" w:sz="4" w:space="0" w:color="auto"/>
              <w:bottom w:val="single" w:sz="4" w:space="0" w:color="auto"/>
              <w:right w:val="single" w:sz="4" w:space="0" w:color="FFFFFF" w:themeColor="background1"/>
            </w:tcBorders>
            <w:hideMark/>
          </w:tcPr>
          <w:p w:rsidR="00A446F4" w:rsidRPr="00A446F4" w:rsidRDefault="00A446F4">
            <w:pPr>
              <w:jc w:val="center"/>
              <w:rPr>
                <w:rFonts w:ascii="Times New Roman" w:hAnsi="Times New Roman" w:cs="Times New Roman"/>
                <w:bCs/>
                <w:lang w:val="sk-SK"/>
              </w:rPr>
            </w:pPr>
            <w:r w:rsidRPr="00A446F4">
              <w:rPr>
                <w:rFonts w:ascii="Times New Roman" w:hAnsi="Times New Roman" w:cs="Times New Roman"/>
                <w:bCs/>
                <w:lang w:val="sk-SK"/>
              </w:rPr>
              <w:t>6</w:t>
            </w:r>
          </w:p>
        </w:tc>
        <w:tc>
          <w:tcPr>
            <w:tcW w:w="2693" w:type="dxa"/>
            <w:tcBorders>
              <w:top w:val="single" w:sz="4" w:space="0" w:color="auto"/>
              <w:left w:val="single" w:sz="4" w:space="0" w:color="FFFFFF" w:themeColor="background1"/>
              <w:bottom w:val="single" w:sz="4" w:space="0" w:color="auto"/>
              <w:right w:val="single" w:sz="4" w:space="0" w:color="FFFFFF" w:themeColor="background1"/>
            </w:tcBorders>
            <w:hideMark/>
          </w:tcPr>
          <w:p w:rsidR="00A446F4" w:rsidRPr="00A446F4" w:rsidRDefault="00A446F4">
            <w:pPr>
              <w:jc w:val="center"/>
              <w:rPr>
                <w:rFonts w:ascii="Times New Roman" w:hAnsi="Times New Roman" w:cs="Times New Roman"/>
                <w:lang w:val="sk-SK"/>
              </w:rPr>
            </w:pPr>
            <w:r w:rsidRPr="00A446F4">
              <w:rPr>
                <w:rFonts w:ascii="Times New Roman" w:hAnsi="Times New Roman" w:cs="Times New Roman"/>
                <w:lang w:val="sk-SK"/>
              </w:rPr>
              <w:t>Do 200</w:t>
            </w:r>
          </w:p>
        </w:tc>
        <w:tc>
          <w:tcPr>
            <w:tcW w:w="1748" w:type="dxa"/>
            <w:tcBorders>
              <w:top w:val="single" w:sz="4" w:space="0" w:color="auto"/>
              <w:left w:val="single" w:sz="4" w:space="0" w:color="FFFFFF" w:themeColor="background1"/>
              <w:bottom w:val="single" w:sz="4" w:space="0" w:color="auto"/>
              <w:right w:val="single" w:sz="4" w:space="0" w:color="FFFFFF" w:themeColor="background1"/>
            </w:tcBorders>
            <w:hideMark/>
          </w:tcPr>
          <w:p w:rsidR="00A446F4" w:rsidRPr="00A446F4" w:rsidRDefault="00A446F4">
            <w:pPr>
              <w:jc w:val="center"/>
              <w:rPr>
                <w:rFonts w:ascii="Times New Roman" w:hAnsi="Times New Roman" w:cs="Times New Roman"/>
                <w:vertAlign w:val="superscript"/>
                <w:lang w:val="sk-SK"/>
              </w:rPr>
            </w:pPr>
            <w:r w:rsidRPr="00A446F4">
              <w:rPr>
                <w:rFonts w:ascii="Times New Roman" w:hAnsi="Times New Roman" w:cs="Times New Roman"/>
                <w:lang w:val="sk-SK"/>
              </w:rPr>
              <w:t>120</w:t>
            </w:r>
            <w:r w:rsidRPr="00A446F4">
              <w:rPr>
                <w:rFonts w:ascii="Times New Roman" w:hAnsi="Times New Roman" w:cs="Times New Roman"/>
                <w:vertAlign w:val="superscript"/>
                <w:lang w:val="sk-SK"/>
              </w:rPr>
              <w:t>2</w:t>
            </w:r>
            <w:r w:rsidRPr="00A446F4">
              <w:rPr>
                <w:rFonts w:ascii="Times New Roman" w:hAnsi="Times New Roman" w:cs="Times New Roman"/>
                <w:lang w:val="sk-SK"/>
              </w:rPr>
              <w:t>)</w:t>
            </w:r>
          </w:p>
        </w:tc>
        <w:tc>
          <w:tcPr>
            <w:tcW w:w="1748" w:type="dxa"/>
            <w:tcBorders>
              <w:top w:val="single" w:sz="4" w:space="0" w:color="auto"/>
              <w:left w:val="single" w:sz="4" w:space="0" w:color="FFFFFF" w:themeColor="background1"/>
              <w:bottom w:val="single" w:sz="4" w:space="0" w:color="auto"/>
              <w:right w:val="single" w:sz="4" w:space="0" w:color="FFFFFF" w:themeColor="background1"/>
            </w:tcBorders>
            <w:hideMark/>
          </w:tcPr>
          <w:p w:rsidR="00A446F4" w:rsidRPr="00A446F4" w:rsidRDefault="00A446F4">
            <w:pPr>
              <w:jc w:val="center"/>
              <w:rPr>
                <w:rFonts w:ascii="Times New Roman" w:hAnsi="Times New Roman" w:cs="Times New Roman"/>
                <w:vertAlign w:val="superscript"/>
                <w:lang w:val="sk-SK"/>
              </w:rPr>
            </w:pPr>
            <w:r w:rsidRPr="00A446F4">
              <w:rPr>
                <w:rFonts w:ascii="Times New Roman" w:hAnsi="Times New Roman" w:cs="Times New Roman"/>
                <w:lang w:val="sk-SK"/>
              </w:rPr>
              <w:t>120</w:t>
            </w:r>
            <w:r w:rsidRPr="00A446F4">
              <w:rPr>
                <w:rFonts w:ascii="Times New Roman" w:hAnsi="Times New Roman" w:cs="Times New Roman"/>
                <w:vertAlign w:val="superscript"/>
                <w:lang w:val="sk-SK"/>
              </w:rPr>
              <w:t>2</w:t>
            </w:r>
            <w:r w:rsidRPr="00A446F4">
              <w:rPr>
                <w:rFonts w:ascii="Times New Roman" w:hAnsi="Times New Roman" w:cs="Times New Roman"/>
                <w:lang w:val="sk-SK"/>
              </w:rPr>
              <w:t>)</w:t>
            </w:r>
          </w:p>
        </w:tc>
        <w:tc>
          <w:tcPr>
            <w:tcW w:w="1749" w:type="dxa"/>
            <w:tcBorders>
              <w:top w:val="single" w:sz="4" w:space="0" w:color="auto"/>
              <w:left w:val="single" w:sz="4" w:space="0" w:color="FFFFFF" w:themeColor="background1"/>
              <w:bottom w:val="single" w:sz="4" w:space="0" w:color="auto"/>
              <w:right w:val="single" w:sz="4" w:space="0" w:color="auto"/>
            </w:tcBorders>
            <w:hideMark/>
          </w:tcPr>
          <w:p w:rsidR="00A446F4" w:rsidRPr="00A446F4" w:rsidRDefault="00A446F4">
            <w:pPr>
              <w:jc w:val="center"/>
              <w:rPr>
                <w:rFonts w:ascii="Times New Roman" w:hAnsi="Times New Roman" w:cs="Times New Roman"/>
                <w:vertAlign w:val="superscript"/>
                <w:lang w:val="sk-SK"/>
              </w:rPr>
            </w:pPr>
            <w:r w:rsidRPr="00A446F4">
              <w:rPr>
                <w:rFonts w:ascii="Times New Roman" w:hAnsi="Times New Roman" w:cs="Times New Roman"/>
                <w:lang w:val="sk-SK"/>
              </w:rPr>
              <w:t>240</w:t>
            </w:r>
            <w:r w:rsidRPr="00A446F4">
              <w:rPr>
                <w:rFonts w:ascii="Times New Roman" w:hAnsi="Times New Roman" w:cs="Times New Roman"/>
                <w:vertAlign w:val="superscript"/>
                <w:lang w:val="sk-SK"/>
              </w:rPr>
              <w:t>2</w:t>
            </w:r>
            <w:r w:rsidRPr="00A446F4">
              <w:rPr>
                <w:rFonts w:ascii="Times New Roman" w:hAnsi="Times New Roman" w:cs="Times New Roman"/>
                <w:lang w:val="sk-SK"/>
              </w:rPr>
              <w:t>)</w:t>
            </w:r>
          </w:p>
        </w:tc>
      </w:tr>
    </w:tbl>
    <w:p w:rsidR="00A446F4" w:rsidRPr="00A446F4" w:rsidRDefault="00A446F4" w:rsidP="00A446F4">
      <w:pPr>
        <w:jc w:val="both"/>
        <w:rPr>
          <w:rFonts w:ascii="Times New Roman" w:eastAsia="Times New Roman" w:hAnsi="Times New Roman" w:cs="Times New Roman"/>
          <w:lang w:val="sk-SK" w:eastAsia="sk-SK"/>
        </w:rPr>
      </w:pPr>
    </w:p>
    <w:p w:rsidR="00A446F4" w:rsidRPr="00A446F4" w:rsidRDefault="00A446F4" w:rsidP="00A446F4">
      <w:pPr>
        <w:jc w:val="both"/>
        <w:rPr>
          <w:rFonts w:ascii="Times New Roman" w:hAnsi="Times New Roman" w:cs="Times New Roman"/>
          <w:lang w:val="sk-SK"/>
        </w:rPr>
      </w:pPr>
      <w:r w:rsidRPr="00A446F4">
        <w:rPr>
          <w:rFonts w:ascii="Times New Roman" w:hAnsi="Times New Roman" w:cs="Times New Roman"/>
          <w:lang w:val="sk-SK"/>
        </w:rPr>
        <w:t>Vysvetlivky:</w:t>
      </w:r>
    </w:p>
    <w:p w:rsidR="00A446F4" w:rsidRPr="00A446F4" w:rsidRDefault="00A446F4" w:rsidP="00A446F4">
      <w:pPr>
        <w:widowControl w:val="0"/>
        <w:ind w:left="284" w:hanging="284"/>
        <w:jc w:val="both"/>
        <w:rPr>
          <w:rFonts w:ascii="Times New Roman" w:eastAsiaTheme="minorEastAsia" w:hAnsi="Times New Roman" w:cs="Times New Roman"/>
          <w:lang w:val="sk-SK"/>
        </w:rPr>
      </w:pPr>
      <w:r w:rsidRPr="00A446F4">
        <w:rPr>
          <w:rFonts w:ascii="Times New Roman" w:hAnsi="Times New Roman" w:cs="Times New Roman"/>
          <w:vertAlign w:val="superscript"/>
          <w:lang w:val="sk-SK"/>
        </w:rPr>
        <w:t>1</w:t>
      </w:r>
      <w:r w:rsidRPr="00A446F4">
        <w:rPr>
          <w:rFonts w:ascii="Times New Roman" w:hAnsi="Times New Roman" w:cs="Times New Roman"/>
          <w:lang w:val="sk-SK"/>
        </w:rPr>
        <w:t>)</w:t>
      </w:r>
      <w:r w:rsidRPr="00A446F4">
        <w:rPr>
          <w:rFonts w:ascii="Times New Roman" w:hAnsi="Times New Roman" w:cs="Times New Roman"/>
          <w:lang w:val="sk-SK"/>
        </w:rPr>
        <w:tab/>
        <w:t>Očakávaný priemerný počet cestujúcich v akomkoľvek úseku linky v priemernom dni súhrnne vo všetkých autobusoch alebo trolejbusoch v oboch smeroch za 24 hodín; v prípade hodnôt +/- 10 % od hraničných hodnôt počtu cestujúcich sa môžu aplikovať časové intervaly susedného pásma.</w:t>
      </w:r>
    </w:p>
    <w:p w:rsidR="00A446F4" w:rsidRPr="00A446F4" w:rsidRDefault="00A446F4" w:rsidP="00A446F4">
      <w:pPr>
        <w:widowControl w:val="0"/>
        <w:ind w:left="284" w:hanging="284"/>
        <w:jc w:val="both"/>
        <w:rPr>
          <w:rFonts w:ascii="Times New Roman" w:eastAsiaTheme="minorEastAsia" w:hAnsi="Times New Roman" w:cs="Times New Roman"/>
          <w:lang w:val="sk-SK"/>
        </w:rPr>
      </w:pPr>
      <w:r w:rsidRPr="00A446F4">
        <w:rPr>
          <w:rFonts w:ascii="Times New Roman" w:hAnsi="Times New Roman" w:cs="Times New Roman"/>
          <w:vertAlign w:val="superscript"/>
          <w:lang w:val="sk-SK"/>
        </w:rPr>
        <w:t>2</w:t>
      </w:r>
      <w:r w:rsidRPr="00A446F4">
        <w:rPr>
          <w:rFonts w:ascii="Times New Roman" w:hAnsi="Times New Roman" w:cs="Times New Roman"/>
          <w:lang w:val="sk-SK"/>
        </w:rPr>
        <w:t>)</w:t>
      </w:r>
      <w:r w:rsidRPr="00A446F4">
        <w:rPr>
          <w:rFonts w:ascii="Times New Roman" w:hAnsi="Times New Roman" w:cs="Times New Roman"/>
          <w:vertAlign w:val="superscript"/>
          <w:lang w:val="sk-SK"/>
        </w:rPr>
        <w:t xml:space="preserve"> </w:t>
      </w:r>
      <w:r w:rsidRPr="00A446F4">
        <w:rPr>
          <w:rFonts w:ascii="Times New Roman" w:eastAsiaTheme="minorEastAsia" w:hAnsi="Times New Roman" w:cs="Times New Roman"/>
          <w:lang w:val="sk-SK"/>
        </w:rPr>
        <w:t>Ak je to technicky realizovateľné, uplatnia sa polovičné časové intervaly vo vzdialenosti najviac do 30 minút od centra.</w:t>
      </w:r>
    </w:p>
    <w:p w:rsidR="0083187B" w:rsidRPr="0083187B" w:rsidRDefault="0083187B" w:rsidP="0083187B">
      <w:pPr>
        <w:spacing w:after="160" w:line="259" w:lineRule="auto"/>
        <w:rPr>
          <w:rFonts w:ascii="Times New Roman" w:hAnsi="Times New Roman" w:cs="Times New Roman"/>
          <w:b/>
          <w:bCs/>
          <w:lang w:val="sk-SK" w:eastAsia="sk-SK"/>
        </w:rPr>
      </w:pPr>
      <w:r w:rsidRPr="0083187B">
        <w:rPr>
          <w:rFonts w:ascii="Times New Roman" w:hAnsi="Times New Roman" w:cs="Times New Roman"/>
          <w:b/>
          <w:bCs/>
          <w:lang w:val="sk-SK" w:eastAsia="sk-SK"/>
        </w:rPr>
        <w:br w:type="page"/>
      </w:r>
    </w:p>
    <w:p w:rsidR="0083187B" w:rsidRPr="0083187B" w:rsidRDefault="0083187B" w:rsidP="0083187B">
      <w:pPr>
        <w:ind w:left="7079" w:firstLine="1"/>
        <w:jc w:val="right"/>
        <w:outlineLvl w:val="2"/>
        <w:rPr>
          <w:rFonts w:ascii="Times New Roman" w:hAnsi="Times New Roman" w:cs="Times New Roman"/>
          <w:b/>
          <w:bCs/>
          <w:lang w:val="sk-SK" w:eastAsia="sk-SK"/>
        </w:rPr>
      </w:pPr>
      <w:r w:rsidRPr="0083187B">
        <w:rPr>
          <w:rFonts w:ascii="Times New Roman" w:hAnsi="Times New Roman" w:cs="Times New Roman"/>
          <w:b/>
          <w:bCs/>
          <w:lang w:val="sk-SK" w:eastAsia="sk-SK"/>
        </w:rPr>
        <w:lastRenderedPageBreak/>
        <w:t>Príloha č. 5</w:t>
      </w:r>
    </w:p>
    <w:p w:rsidR="00044F09" w:rsidRPr="006A236D" w:rsidRDefault="0083187B" w:rsidP="00DD1885">
      <w:pPr>
        <w:spacing w:after="240"/>
        <w:ind w:left="6946" w:firstLine="2"/>
        <w:jc w:val="right"/>
        <w:outlineLvl w:val="2"/>
        <w:rPr>
          <w:rFonts w:ascii="Times New Roman" w:hAnsi="Times New Roman" w:cs="Times New Roman"/>
          <w:b/>
          <w:bCs/>
          <w:lang w:val="sk-SK" w:eastAsia="sk-SK"/>
        </w:rPr>
      </w:pPr>
      <w:r w:rsidRPr="0083187B">
        <w:rPr>
          <w:rFonts w:ascii="Times New Roman" w:hAnsi="Times New Roman" w:cs="Times New Roman"/>
          <w:b/>
          <w:bCs/>
          <w:lang w:val="sk-SK" w:eastAsia="sk-SK"/>
        </w:rPr>
        <w:t xml:space="preserve">k vyhláške č. </w:t>
      </w:r>
      <w:r w:rsidRPr="006A236D">
        <w:rPr>
          <w:rFonts w:ascii="Times New Roman" w:hAnsi="Times New Roman" w:cs="Times New Roman"/>
          <w:b/>
          <w:bCs/>
          <w:lang w:val="sk-SK" w:eastAsia="sk-SK"/>
        </w:rPr>
        <w:t>269/2024 Z. z.</w:t>
      </w:r>
    </w:p>
    <w:p w:rsidR="00A446F4" w:rsidRPr="006A236D" w:rsidRDefault="00A446F4" w:rsidP="00A446F4">
      <w:pPr>
        <w:widowControl w:val="0"/>
        <w:jc w:val="center"/>
        <w:rPr>
          <w:rFonts w:ascii="Times New Roman" w:eastAsiaTheme="minorEastAsia" w:hAnsi="Times New Roman" w:cs="Times New Roman"/>
          <w:b/>
          <w:color w:val="FF0000"/>
        </w:rPr>
      </w:pPr>
      <w:proofErr w:type="spellStart"/>
      <w:r w:rsidRPr="006A236D">
        <w:rPr>
          <w:rFonts w:ascii="Times New Roman" w:eastAsiaTheme="minorEastAsia" w:hAnsi="Times New Roman" w:cs="Times New Roman"/>
          <w:b/>
          <w:color w:val="FF0000"/>
        </w:rPr>
        <w:t>Vzor</w:t>
      </w:r>
      <w:proofErr w:type="spellEnd"/>
      <w:r w:rsidRPr="006A236D">
        <w:rPr>
          <w:rFonts w:ascii="Times New Roman" w:eastAsiaTheme="minorEastAsia" w:hAnsi="Times New Roman" w:cs="Times New Roman"/>
          <w:b/>
          <w:color w:val="FF0000"/>
        </w:rPr>
        <w:t xml:space="preserve"> </w:t>
      </w:r>
      <w:proofErr w:type="spellStart"/>
      <w:r w:rsidRPr="006A236D">
        <w:rPr>
          <w:rFonts w:ascii="Times New Roman" w:eastAsiaTheme="minorEastAsia" w:hAnsi="Times New Roman" w:cs="Times New Roman"/>
          <w:b/>
          <w:color w:val="FF0000"/>
        </w:rPr>
        <w:t>preukazu</w:t>
      </w:r>
      <w:proofErr w:type="spellEnd"/>
      <w:r w:rsidRPr="006A236D">
        <w:rPr>
          <w:rFonts w:ascii="Times New Roman" w:eastAsiaTheme="minorEastAsia" w:hAnsi="Times New Roman" w:cs="Times New Roman"/>
          <w:b/>
          <w:color w:val="FF0000"/>
        </w:rPr>
        <w:t xml:space="preserve"> </w:t>
      </w:r>
      <w:proofErr w:type="spellStart"/>
      <w:r w:rsidRPr="006A236D">
        <w:rPr>
          <w:rFonts w:ascii="Times New Roman" w:eastAsiaTheme="minorEastAsia" w:hAnsi="Times New Roman" w:cs="Times New Roman"/>
          <w:b/>
          <w:color w:val="FF0000"/>
        </w:rPr>
        <w:t>kontroló</w:t>
      </w:r>
      <w:bookmarkStart w:id="1317" w:name="_GoBack"/>
      <w:bookmarkEnd w:id="1317"/>
      <w:r w:rsidRPr="006A236D">
        <w:rPr>
          <w:rFonts w:ascii="Times New Roman" w:eastAsiaTheme="minorEastAsia" w:hAnsi="Times New Roman" w:cs="Times New Roman"/>
          <w:b/>
          <w:color w:val="FF0000"/>
        </w:rPr>
        <w:t>ra</w:t>
      </w:r>
      <w:proofErr w:type="spellEnd"/>
    </w:p>
    <w:p w:rsidR="00A446F4" w:rsidRPr="006A236D" w:rsidRDefault="00A446F4" w:rsidP="00A446F4">
      <w:pPr>
        <w:widowControl w:val="0"/>
        <w:rPr>
          <w:rFonts w:ascii="Times New Roman" w:eastAsiaTheme="minorEastAsia" w:hAnsi="Times New Roman" w:cs="Times New Roman"/>
          <w:color w:val="FF0000"/>
        </w:rPr>
      </w:pPr>
    </w:p>
    <w:p w:rsidR="00A446F4" w:rsidRPr="006A236D" w:rsidRDefault="00A446F4" w:rsidP="00A446F4">
      <w:pPr>
        <w:ind w:left="3540"/>
        <w:jc w:val="both"/>
        <w:rPr>
          <w:rFonts w:ascii="Times New Roman" w:hAnsi="Times New Roman" w:cs="Times New Roman"/>
          <w:color w:val="FF0000"/>
        </w:rPr>
      </w:pPr>
      <w:r w:rsidRPr="006A236D">
        <w:rPr>
          <w:rFonts w:ascii="Times New Roman" w:hAnsi="Times New Roman" w:cs="Times New Roman"/>
          <w:color w:val="FF0000"/>
        </w:rPr>
        <w:t>(</w:t>
      </w:r>
      <w:proofErr w:type="spellStart"/>
      <w:r w:rsidRPr="006A236D">
        <w:rPr>
          <w:rFonts w:ascii="Times New Roman" w:hAnsi="Times New Roman" w:cs="Times New Roman"/>
          <w:color w:val="FF0000"/>
        </w:rPr>
        <w:t>predná</w:t>
      </w:r>
      <w:proofErr w:type="spellEnd"/>
      <w:r w:rsidRPr="006A236D">
        <w:rPr>
          <w:rFonts w:ascii="Times New Roman" w:hAnsi="Times New Roman" w:cs="Times New Roman"/>
          <w:color w:val="FF0000"/>
        </w:rPr>
        <w:t xml:space="preserve"> </w:t>
      </w:r>
      <w:proofErr w:type="spellStart"/>
      <w:r w:rsidRPr="006A236D">
        <w:rPr>
          <w:rFonts w:ascii="Times New Roman" w:hAnsi="Times New Roman" w:cs="Times New Roman"/>
          <w:color w:val="FF0000"/>
        </w:rPr>
        <w:t>strana</w:t>
      </w:r>
      <w:proofErr w:type="spellEnd"/>
      <w:r w:rsidRPr="006A236D">
        <w:rPr>
          <w:rFonts w:ascii="Times New Roman" w:hAnsi="Times New Roman" w:cs="Times New Roman"/>
          <w:color w:val="FF0000"/>
        </w:rPr>
        <w:t>)</w:t>
      </w:r>
    </w:p>
    <w:p w:rsidR="00A446F4" w:rsidRPr="00654453" w:rsidRDefault="005B4A81" w:rsidP="00A446F4">
      <w:pPr>
        <w:jc w:val="center"/>
        <w:rPr>
          <w:color w:val="FF0000"/>
        </w:rPr>
      </w:pPr>
      <w:r w:rsidRPr="00654453">
        <w:rPr>
          <w:noProof/>
          <w:color w:val="FF0000"/>
          <w:lang w:val="sk-SK" w:eastAsia="sk-SK"/>
        </w:rPr>
        <mc:AlternateContent>
          <mc:Choice Requires="wpg">
            <w:drawing>
              <wp:inline distT="0" distB="0" distL="0" distR="0">
                <wp:extent cx="3635375" cy="3059430"/>
                <wp:effectExtent l="0" t="0" r="3175" b="7620"/>
                <wp:docPr id="1507928897" name="Skupina 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635375" cy="3059430"/>
                          <a:chOff x="0" y="0"/>
                          <a:chExt cx="3635375" cy="3059430"/>
                        </a:xfrm>
                      </wpg:grpSpPr>
                      <wps:wsp>
                        <wps:cNvPr id="1507928898" name="Obdĺžnik 34"/>
                        <wps:cNvSpPr/>
                        <wps:spPr>
                          <a:xfrm>
                            <a:off x="0" y="0"/>
                            <a:ext cx="3635375" cy="3059430"/>
                          </a:xfrm>
                          <a:prstGeom prst="rect">
                            <a:avLst/>
                          </a:prstGeom>
                          <a:solidFill>
                            <a:srgbClr val="FE8A8A"/>
                          </a:solidFill>
                          <a:ln w="6350" cap="flat" cmpd="sng" algn="ctr">
                            <a:solidFill>
                              <a:schemeClr val="tx1"/>
                            </a:solidFill>
                            <a:prstDash val="solid"/>
                            <a:miter lim="800000"/>
                          </a:ln>
                          <a:effectLst/>
                        </wps:spPr>
                        <wps:txbx>
                          <w:txbxContent>
                            <w:p w:rsidR="005E249F" w:rsidRPr="004A1CD9" w:rsidRDefault="005E249F" w:rsidP="005B4A81">
                              <w:pPr>
                                <w:spacing w:before="40" w:after="120" w:line="240" w:lineRule="auto"/>
                                <w:ind w:left="2124"/>
                                <w:rPr>
                                  <w:rFonts w:ascii="Book Antiqua" w:hAnsi="Book Antiqua"/>
                                  <w:color w:val="000000" w:themeColor="text1"/>
                                  <w:sz w:val="18"/>
                                  <w:lang w:val="sk-SK"/>
                                </w:rPr>
                              </w:pPr>
                              <w:r w:rsidRPr="004A1CD9">
                                <w:rPr>
                                  <w:rFonts w:ascii="Book Antiqua" w:eastAsia="Times New Roman" w:hAnsi="Book Antiqua" w:cs="Times New Roman"/>
                                  <w:color w:val="000000" w:themeColor="text1"/>
                                  <w:sz w:val="18"/>
                                  <w:szCs w:val="24"/>
                                  <w:lang w:val="sk-SK" w:eastAsia="sk-SK"/>
                                </w:rPr>
                                <w:t>SLOVENSKÁ REPUBLIKA</w:t>
                              </w:r>
                              <w:r w:rsidRPr="004A1CD9">
                                <w:rPr>
                                  <w:rFonts w:ascii="Book Antiqua" w:hAnsi="Book Antiqua"/>
                                  <w:color w:val="000000" w:themeColor="text1"/>
                                  <w:sz w:val="18"/>
                                  <w:lang w:val="sk-SK"/>
                                </w:rPr>
                                <w:br/>
                              </w:r>
                              <w:r w:rsidRPr="004A1CD9">
                                <w:rPr>
                                  <w:rFonts w:ascii="Book Antiqua" w:eastAsia="Times New Roman" w:hAnsi="Book Antiqua" w:cs="Times New Roman"/>
                                  <w:b/>
                                  <w:color w:val="000000" w:themeColor="text1"/>
                                  <w:sz w:val="18"/>
                                  <w:szCs w:val="24"/>
                                  <w:lang w:val="sk-SK" w:eastAsia="sk-SK"/>
                                </w:rPr>
                                <w:t>PREUKAZ KONTROLÓRA</w:t>
                              </w:r>
                            </w:p>
                            <w:p w:rsidR="005E249F" w:rsidRPr="004A1CD9" w:rsidRDefault="005E249F" w:rsidP="005B4A81">
                              <w:pPr>
                                <w:spacing w:after="160" w:line="240" w:lineRule="auto"/>
                                <w:ind w:left="1416" w:firstLine="708"/>
                                <w:rPr>
                                  <w:rFonts w:ascii="Book Antiqua" w:eastAsia="Times New Roman" w:hAnsi="Book Antiqua" w:cs="Times New Roman"/>
                                  <w:color w:val="000000" w:themeColor="text1"/>
                                  <w:sz w:val="14"/>
                                  <w:szCs w:val="24"/>
                                  <w:lang w:val="sk-SK" w:eastAsia="sk-SK"/>
                                </w:rPr>
                              </w:pPr>
                              <w:r w:rsidRPr="004A1CD9">
                                <w:rPr>
                                  <w:rFonts w:ascii="Book Antiqua" w:eastAsia="Times New Roman" w:hAnsi="Book Antiqua" w:cs="Times New Roman"/>
                                  <w:color w:val="000000" w:themeColor="text1"/>
                                  <w:sz w:val="14"/>
                                  <w:szCs w:val="24"/>
                                  <w:lang w:val="sk-SK" w:eastAsia="sk-SK"/>
                                </w:rPr>
                                <w:t>Priezvisko, titul</w:t>
                              </w:r>
                            </w:p>
                            <w:p w:rsidR="005E249F" w:rsidRPr="004A1CD9" w:rsidRDefault="005E249F" w:rsidP="005B4A81">
                              <w:pPr>
                                <w:spacing w:after="0" w:line="240" w:lineRule="auto"/>
                                <w:ind w:left="1418" w:firstLine="709"/>
                                <w:rPr>
                                  <w:rFonts w:ascii="Book Antiqua" w:eastAsia="Times New Roman" w:hAnsi="Book Antiqua" w:cs="Times New Roman"/>
                                  <w:color w:val="000000" w:themeColor="text1"/>
                                  <w:sz w:val="14"/>
                                  <w:szCs w:val="24"/>
                                  <w:lang w:val="sk-SK" w:eastAsia="sk-SK"/>
                                </w:rPr>
                              </w:pPr>
                              <w:r w:rsidRPr="004A1CD9">
                                <w:rPr>
                                  <w:rFonts w:ascii="Book Antiqua" w:eastAsia="Times New Roman" w:hAnsi="Book Antiqua" w:cs="Times New Roman"/>
                                  <w:color w:val="000000" w:themeColor="text1"/>
                                  <w:sz w:val="14"/>
                                  <w:szCs w:val="24"/>
                                  <w:lang w:val="sk-SK" w:eastAsia="sk-SK"/>
                                </w:rPr>
                                <w:t>.........................................................................................</w:t>
                              </w:r>
                            </w:p>
                            <w:p w:rsidR="005E249F" w:rsidRPr="004A1CD9" w:rsidRDefault="005E249F" w:rsidP="005B4A81">
                              <w:pPr>
                                <w:spacing w:after="160" w:line="240" w:lineRule="auto"/>
                                <w:ind w:left="1416" w:firstLine="708"/>
                                <w:rPr>
                                  <w:rFonts w:ascii="Book Antiqua" w:eastAsia="Times New Roman" w:hAnsi="Book Antiqua" w:cs="Times New Roman"/>
                                  <w:color w:val="000000" w:themeColor="text1"/>
                                  <w:sz w:val="14"/>
                                  <w:szCs w:val="24"/>
                                  <w:lang w:val="sk-SK" w:eastAsia="sk-SK"/>
                                </w:rPr>
                              </w:pPr>
                              <w:r w:rsidRPr="004A1CD9">
                                <w:rPr>
                                  <w:rFonts w:ascii="Book Antiqua" w:eastAsia="Times New Roman" w:hAnsi="Book Antiqua" w:cs="Times New Roman"/>
                                  <w:color w:val="000000" w:themeColor="text1"/>
                                  <w:sz w:val="14"/>
                                  <w:szCs w:val="24"/>
                                  <w:lang w:val="sk-SK" w:eastAsia="sk-SK"/>
                                </w:rPr>
                                <w:t>Meno</w:t>
                              </w:r>
                            </w:p>
                            <w:p w:rsidR="005E249F" w:rsidRPr="004A1CD9" w:rsidRDefault="005E249F" w:rsidP="005B4A81">
                              <w:pPr>
                                <w:spacing w:after="0" w:line="240" w:lineRule="auto"/>
                                <w:ind w:left="1416" w:firstLine="708"/>
                                <w:rPr>
                                  <w:rFonts w:ascii="Book Antiqua" w:eastAsia="Times New Roman" w:hAnsi="Book Antiqua" w:cs="Times New Roman"/>
                                  <w:color w:val="000000" w:themeColor="text1"/>
                                  <w:sz w:val="14"/>
                                  <w:szCs w:val="24"/>
                                  <w:lang w:val="sk-SK" w:eastAsia="sk-SK"/>
                                </w:rPr>
                              </w:pPr>
                              <w:r w:rsidRPr="004A1CD9">
                                <w:rPr>
                                  <w:rFonts w:ascii="Book Antiqua" w:eastAsia="Times New Roman" w:hAnsi="Book Antiqua" w:cs="Times New Roman"/>
                                  <w:color w:val="000000" w:themeColor="text1"/>
                                  <w:sz w:val="14"/>
                                  <w:szCs w:val="24"/>
                                  <w:lang w:val="sk-SK" w:eastAsia="sk-SK"/>
                                </w:rPr>
                                <w:t>.........................................................................................</w:t>
                              </w:r>
                            </w:p>
                            <w:p w:rsidR="005E249F" w:rsidRPr="004A1CD9" w:rsidRDefault="005E249F" w:rsidP="005B4A81">
                              <w:pPr>
                                <w:spacing w:after="160" w:line="240" w:lineRule="auto"/>
                                <w:ind w:left="1416" w:firstLine="708"/>
                                <w:rPr>
                                  <w:rFonts w:ascii="Book Antiqua" w:eastAsia="Times New Roman" w:hAnsi="Book Antiqua" w:cs="Times New Roman"/>
                                  <w:color w:val="000000" w:themeColor="text1"/>
                                  <w:sz w:val="14"/>
                                  <w:szCs w:val="24"/>
                                  <w:lang w:val="sk-SK" w:eastAsia="sk-SK"/>
                                </w:rPr>
                              </w:pPr>
                              <w:r w:rsidRPr="004A1CD9">
                                <w:rPr>
                                  <w:rFonts w:ascii="Book Antiqua" w:eastAsia="Times New Roman" w:hAnsi="Book Antiqua" w:cs="Times New Roman"/>
                                  <w:color w:val="000000" w:themeColor="text1"/>
                                  <w:sz w:val="14"/>
                                  <w:szCs w:val="24"/>
                                  <w:lang w:val="sk-SK" w:eastAsia="sk-SK"/>
                                </w:rPr>
                                <w:t>Orgán odborného dozoru</w:t>
                              </w:r>
                            </w:p>
                            <w:p w:rsidR="005E249F" w:rsidRPr="004A1CD9" w:rsidRDefault="005E249F" w:rsidP="005B4A81">
                              <w:pPr>
                                <w:spacing w:after="0" w:line="240" w:lineRule="auto"/>
                                <w:ind w:left="1416" w:firstLine="708"/>
                                <w:rPr>
                                  <w:rFonts w:ascii="Book Antiqua" w:eastAsia="Times New Roman" w:hAnsi="Book Antiqua" w:cs="Times New Roman"/>
                                  <w:color w:val="000000" w:themeColor="text1"/>
                                  <w:sz w:val="14"/>
                                  <w:szCs w:val="24"/>
                                  <w:lang w:val="sk-SK" w:eastAsia="sk-SK"/>
                                </w:rPr>
                              </w:pPr>
                              <w:r w:rsidRPr="004A1CD9">
                                <w:rPr>
                                  <w:rFonts w:ascii="Book Antiqua" w:eastAsia="Times New Roman" w:hAnsi="Book Antiqua" w:cs="Times New Roman"/>
                                  <w:color w:val="000000" w:themeColor="text1"/>
                                  <w:sz w:val="14"/>
                                  <w:szCs w:val="24"/>
                                  <w:lang w:val="sk-SK" w:eastAsia="sk-SK"/>
                                </w:rPr>
                                <w:t>.........................................................................................</w:t>
                              </w:r>
                            </w:p>
                            <w:p w:rsidR="005E249F" w:rsidRPr="004A1CD9" w:rsidRDefault="005E249F" w:rsidP="005B4A81">
                              <w:pPr>
                                <w:spacing w:after="160" w:line="240" w:lineRule="auto"/>
                                <w:ind w:left="1416" w:firstLine="708"/>
                                <w:rPr>
                                  <w:rFonts w:ascii="Book Antiqua" w:eastAsia="Times New Roman" w:hAnsi="Book Antiqua" w:cs="Times New Roman"/>
                                  <w:color w:val="000000" w:themeColor="text1"/>
                                  <w:sz w:val="14"/>
                                  <w:szCs w:val="24"/>
                                  <w:lang w:val="sk-SK" w:eastAsia="sk-SK"/>
                                </w:rPr>
                              </w:pPr>
                              <w:r w:rsidRPr="004A1CD9">
                                <w:rPr>
                                  <w:rFonts w:ascii="Book Antiqua" w:eastAsia="Times New Roman" w:hAnsi="Book Antiqua" w:cs="Times New Roman"/>
                                  <w:color w:val="000000" w:themeColor="text1"/>
                                  <w:sz w:val="14"/>
                                  <w:szCs w:val="24"/>
                                  <w:lang w:val="sk-SK" w:eastAsia="sk-SK"/>
                                </w:rPr>
                                <w:t>Dátum vydania</w:t>
                              </w:r>
                            </w:p>
                            <w:p w:rsidR="005E249F" w:rsidRPr="004A1CD9" w:rsidRDefault="005E249F" w:rsidP="005B4A81">
                              <w:pPr>
                                <w:spacing w:after="0" w:line="240" w:lineRule="auto"/>
                                <w:ind w:left="1416" w:firstLine="708"/>
                                <w:rPr>
                                  <w:rFonts w:ascii="Book Antiqua" w:eastAsia="Times New Roman" w:hAnsi="Book Antiqua" w:cs="Times New Roman"/>
                                  <w:color w:val="000000" w:themeColor="text1"/>
                                  <w:sz w:val="14"/>
                                  <w:szCs w:val="24"/>
                                  <w:lang w:val="sk-SK" w:eastAsia="sk-SK"/>
                                </w:rPr>
                              </w:pPr>
                              <w:r w:rsidRPr="004A1CD9">
                                <w:rPr>
                                  <w:rFonts w:ascii="Book Antiqua" w:eastAsia="Times New Roman" w:hAnsi="Book Antiqua" w:cs="Times New Roman"/>
                                  <w:color w:val="000000" w:themeColor="text1"/>
                                  <w:sz w:val="14"/>
                                  <w:szCs w:val="24"/>
                                  <w:lang w:val="sk-SK" w:eastAsia="sk-SK"/>
                                </w:rPr>
                                <w:t>.........................................................................................</w:t>
                              </w:r>
                            </w:p>
                            <w:p w:rsidR="005E249F" w:rsidRPr="004A1CD9" w:rsidRDefault="005E249F" w:rsidP="005B4A81">
                              <w:pPr>
                                <w:spacing w:after="160" w:line="240" w:lineRule="auto"/>
                                <w:ind w:left="1416" w:firstLine="708"/>
                                <w:rPr>
                                  <w:rFonts w:ascii="Book Antiqua" w:eastAsia="Times New Roman" w:hAnsi="Book Antiqua" w:cs="Times New Roman"/>
                                  <w:color w:val="000000" w:themeColor="text1"/>
                                  <w:sz w:val="14"/>
                                  <w:szCs w:val="24"/>
                                  <w:lang w:val="sk-SK" w:eastAsia="sk-SK"/>
                                </w:rPr>
                              </w:pPr>
                              <w:r w:rsidRPr="004A1CD9">
                                <w:rPr>
                                  <w:rFonts w:ascii="Book Antiqua" w:eastAsia="Times New Roman" w:hAnsi="Book Antiqua" w:cs="Times New Roman"/>
                                  <w:color w:val="000000" w:themeColor="text1"/>
                                  <w:sz w:val="14"/>
                                  <w:szCs w:val="24"/>
                                  <w:lang w:val="sk-SK" w:eastAsia="sk-SK"/>
                                </w:rPr>
                                <w:t>Platnosť</w:t>
                              </w:r>
                            </w:p>
                            <w:p w:rsidR="005E249F" w:rsidRPr="004A1CD9" w:rsidRDefault="005E249F" w:rsidP="005B4A81">
                              <w:pPr>
                                <w:spacing w:after="120" w:line="240" w:lineRule="auto"/>
                                <w:ind w:left="1416" w:firstLine="708"/>
                                <w:rPr>
                                  <w:rFonts w:ascii="Book Antiqua" w:eastAsia="Times New Roman" w:hAnsi="Book Antiqua" w:cs="Times New Roman"/>
                                  <w:color w:val="000000" w:themeColor="text1"/>
                                  <w:sz w:val="14"/>
                                  <w:szCs w:val="24"/>
                                  <w:lang w:val="sk-SK" w:eastAsia="sk-SK"/>
                                </w:rPr>
                              </w:pPr>
                              <w:r w:rsidRPr="004A1CD9">
                                <w:rPr>
                                  <w:rFonts w:ascii="Book Antiqua" w:eastAsia="Times New Roman" w:hAnsi="Book Antiqua" w:cs="Times New Roman"/>
                                  <w:color w:val="000000" w:themeColor="text1"/>
                                  <w:sz w:val="14"/>
                                  <w:szCs w:val="24"/>
                                  <w:lang w:val="sk-SK" w:eastAsia="sk-SK"/>
                                </w:rPr>
                                <w:t>.........................................................................................</w:t>
                              </w:r>
                            </w:p>
                            <w:p w:rsidR="005E249F" w:rsidRPr="004A1CD9" w:rsidRDefault="005E249F" w:rsidP="005B4A81">
                              <w:pPr>
                                <w:spacing w:after="0"/>
                                <w:ind w:left="1416" w:firstLine="285"/>
                                <w:jc w:val="center"/>
                                <w:rPr>
                                  <w:rFonts w:ascii="Book Antiqua" w:eastAsia="Times New Roman" w:hAnsi="Book Antiqua" w:cs="Times New Roman"/>
                                  <w:b/>
                                  <w:color w:val="000000" w:themeColor="text1"/>
                                  <w:sz w:val="14"/>
                                  <w:szCs w:val="24"/>
                                  <w:lang w:val="sk-SK" w:eastAsia="sk-SK"/>
                                </w:rPr>
                              </w:pPr>
                              <w:r w:rsidRPr="004A1CD9">
                                <w:rPr>
                                  <w:rFonts w:ascii="Book Antiqua" w:eastAsia="Times New Roman" w:hAnsi="Book Antiqua" w:cs="Times New Roman"/>
                                  <w:b/>
                                  <w:color w:val="000000" w:themeColor="text1"/>
                                  <w:sz w:val="14"/>
                                  <w:szCs w:val="24"/>
                                  <w:lang w:val="sk-SK" w:eastAsia="sk-SK"/>
                                </w:rPr>
                                <w:t>POVERENÉHO VYKONÁVAŤ ODBORNÝ DOZOR NAD VEREJNOU OSOBNOU DOPRAVOU</w:t>
                              </w:r>
                            </w:p>
                            <w:p w:rsidR="005E249F" w:rsidRPr="004A1CD9" w:rsidRDefault="005E249F" w:rsidP="005B4A81">
                              <w:pPr>
                                <w:spacing w:after="240"/>
                                <w:ind w:left="1559" w:firstLine="709"/>
                                <w:jc w:val="center"/>
                                <w:rPr>
                                  <w:rFonts w:ascii="Book Antiqua" w:eastAsia="Times New Roman" w:hAnsi="Book Antiqua" w:cs="Times New Roman"/>
                                  <w:color w:val="000000" w:themeColor="text1"/>
                                  <w:sz w:val="12"/>
                                  <w:szCs w:val="24"/>
                                  <w:lang w:val="sk-SK" w:eastAsia="sk-SK"/>
                                </w:rPr>
                              </w:pPr>
                              <w:r w:rsidRPr="004A1CD9">
                                <w:rPr>
                                  <w:rFonts w:ascii="Book Antiqua" w:hAnsi="Book Antiqua"/>
                                  <w:color w:val="000000" w:themeColor="text1"/>
                                  <w:sz w:val="14"/>
                                  <w:lang w:val="sk-SK"/>
                                </w:rPr>
                                <w:br/>
                              </w:r>
                              <w:r w:rsidRPr="004A1CD9">
                                <w:rPr>
                                  <w:rFonts w:ascii="Book Antiqua" w:eastAsia="Times New Roman" w:hAnsi="Book Antiqua" w:cs="Times New Roman"/>
                                  <w:color w:val="000000" w:themeColor="text1"/>
                                  <w:sz w:val="12"/>
                                  <w:szCs w:val="24"/>
                                  <w:lang w:val="sk-SK" w:eastAsia="sk-SK"/>
                                </w:rPr>
                                <w:t>v súlade so zákonom č 332/2023 Z. z. o verejnej osobnej doprave o zmene a doplnení niektorých zákonov v znení neskorších predpisov</w:t>
                              </w:r>
                            </w:p>
                            <w:p w:rsidR="005E249F" w:rsidRPr="004A1CD9" w:rsidRDefault="005E249F" w:rsidP="005B4A81">
                              <w:pPr>
                                <w:spacing w:after="0" w:line="240" w:lineRule="auto"/>
                                <w:ind w:left="1416" w:firstLine="711"/>
                                <w:rPr>
                                  <w:rFonts w:ascii="Book Antiqua" w:hAnsi="Book Antiqua"/>
                                  <w:color w:val="000000" w:themeColor="text1"/>
                                  <w:sz w:val="14"/>
                                  <w:lang w:val="sk-SK"/>
                                </w:rPr>
                              </w:pPr>
                              <w:r w:rsidRPr="004A1CD9">
                                <w:rPr>
                                  <w:rFonts w:ascii="Book Antiqua" w:hAnsi="Book Antiqua"/>
                                  <w:color w:val="000000" w:themeColor="text1"/>
                                  <w:sz w:val="14"/>
                                  <w:lang w:val="sk-SK"/>
                                </w:rPr>
                                <w:t xml:space="preserve">na </w:t>
                              </w:r>
                              <w:r w:rsidRPr="004A1CD9">
                                <w:rPr>
                                  <w:rFonts w:ascii="Book Antiqua" w:eastAsia="Times New Roman" w:hAnsi="Book Antiqua" w:cs="Times New Roman"/>
                                  <w:color w:val="000000" w:themeColor="text1"/>
                                  <w:sz w:val="14"/>
                                  <w:szCs w:val="24"/>
                                  <w:lang w:val="sk-SK" w:eastAsia="sk-SK"/>
                                </w:rPr>
                                <w:t>území</w:t>
                              </w:r>
                              <w:r w:rsidRPr="004A1CD9">
                                <w:rPr>
                                  <w:rFonts w:ascii="Book Antiqua" w:hAnsi="Book Antiqua"/>
                                  <w:color w:val="000000" w:themeColor="text1"/>
                                  <w:sz w:val="14"/>
                                  <w:lang w:val="sk-SK"/>
                                </w:rPr>
                                <w:t>........................................................................</w:t>
                              </w:r>
                            </w:p>
                            <w:p w:rsidR="005E249F" w:rsidRPr="004A1CD9" w:rsidRDefault="005E249F" w:rsidP="005B4A81">
                              <w:pPr>
                                <w:spacing w:after="0" w:line="240" w:lineRule="auto"/>
                                <w:ind w:left="1416"/>
                                <w:jc w:val="center"/>
                                <w:rPr>
                                  <w:rFonts w:ascii="Book Antiqua" w:eastAsia="Times New Roman" w:hAnsi="Book Antiqua" w:cs="Times New Roman"/>
                                  <w:color w:val="000000" w:themeColor="text1"/>
                                  <w:sz w:val="14"/>
                                  <w:szCs w:val="24"/>
                                  <w:lang w:val="sk-SK" w:eastAsia="sk-SK"/>
                                </w:rPr>
                              </w:pPr>
                              <w:r w:rsidRPr="004A1CD9">
                                <w:rPr>
                                  <w:rFonts w:ascii="Book Antiqua" w:hAnsi="Book Antiqua"/>
                                  <w:color w:val="000000" w:themeColor="text1"/>
                                  <w:sz w:val="14"/>
                                  <w:lang w:val="sk-SK"/>
                                </w:rPr>
                                <w:t xml:space="preserve">         </w:t>
                              </w:r>
                            </w:p>
                            <w:p w:rsidR="005E249F" w:rsidRPr="004A1CD9" w:rsidRDefault="005E249F" w:rsidP="00A446F4">
                              <w:pPr>
                                <w:rPr>
                                  <w:lang w:val="sk-SK"/>
                                </w:rPr>
                              </w:pPr>
                            </w:p>
                            <w:p w:rsidR="005E249F" w:rsidRPr="004A1CD9" w:rsidRDefault="005E249F" w:rsidP="00A446F4">
                              <w:pPr>
                                <w:rPr>
                                  <w:lang w:val="sk-SK"/>
                                </w:rPr>
                              </w:pPr>
                            </w:p>
                            <w:p w:rsidR="005E249F" w:rsidRDefault="005E249F" w:rsidP="00A446F4"/>
                            <w:p w:rsidR="005E249F" w:rsidRDefault="005E249F" w:rsidP="00A446F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507928899" name="Obrázok 37" descr="C:\Users\czodorova\Desktop\Coat_of_arms_of_Slovakia.svg.png"/>
                          <pic:cNvPicPr>
                            <a:picLocks noChangeAspect="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3215568" y="78006"/>
                            <a:ext cx="247650" cy="310515"/>
                          </a:xfrm>
                          <a:prstGeom prst="rect">
                            <a:avLst/>
                          </a:prstGeom>
                          <a:noFill/>
                          <a:ln>
                            <a:noFill/>
                          </a:ln>
                        </pic:spPr>
                      </pic:pic>
                      <wps:wsp>
                        <wps:cNvPr id="1507928900" name="Obdĺžnik 38"/>
                        <wps:cNvSpPr/>
                        <wps:spPr>
                          <a:xfrm>
                            <a:off x="160345" y="1538445"/>
                            <a:ext cx="959955" cy="1168237"/>
                          </a:xfrm>
                          <a:prstGeom prst="rect">
                            <a:avLst/>
                          </a:prstGeom>
                          <a:solidFill>
                            <a:srgbClr val="FE8A8A"/>
                          </a:solidFill>
                          <a:ln w="12700" cap="flat" cmpd="sng" algn="ctr">
                            <a:noFill/>
                            <a:prstDash val="solid"/>
                            <a:miter lim="800000"/>
                          </a:ln>
                          <a:effectLst/>
                        </wps:spPr>
                        <wps:txbx>
                          <w:txbxContent>
                            <w:p w:rsidR="005E249F" w:rsidRDefault="005E249F" w:rsidP="005B4A81">
                              <w:pPr>
                                <w:spacing w:after="0" w:line="240" w:lineRule="auto"/>
                                <w:jc w:val="center"/>
                                <w:rPr>
                                  <w:rFonts w:ascii="Book Antiqua" w:hAnsi="Book Antiqua"/>
                                  <w:b/>
                                  <w:spacing w:val="10"/>
                                  <w:sz w:val="16"/>
                                </w:rPr>
                              </w:pPr>
                              <w:r w:rsidRPr="005B4A81">
                                <w:rPr>
                                  <w:rFonts w:ascii="Book Antiqua" w:eastAsia="Times New Roman" w:hAnsi="Book Antiqua" w:cs="Times New Roman"/>
                                  <w:b/>
                                  <w:spacing w:val="10"/>
                                  <w:sz w:val="16"/>
                                  <w:szCs w:val="24"/>
                                  <w:lang w:val="sk-SK" w:eastAsia="sk-SK"/>
                                </w:rPr>
                                <w:t>Preukaz</w:t>
                              </w:r>
                              <w:r>
                                <w:rPr>
                                  <w:rFonts w:ascii="Book Antiqua" w:hAnsi="Book Antiqua"/>
                                  <w:b/>
                                  <w:spacing w:val="10"/>
                                  <w:sz w:val="16"/>
                                </w:rPr>
                                <w:t xml:space="preserve"> č. ....</w:t>
                              </w:r>
                              <w:r w:rsidRPr="009C6A4D">
                                <w:rPr>
                                  <w:rFonts w:ascii="Book Antiqua" w:hAnsi="Book Antiqua"/>
                                  <w:b/>
                                  <w:spacing w:val="10"/>
                                  <w:sz w:val="16"/>
                                </w:rPr>
                                <w:t>..</w:t>
                              </w:r>
                            </w:p>
                            <w:p w:rsidR="005E249F" w:rsidRDefault="005E249F" w:rsidP="005B4A81">
                              <w:pPr>
                                <w:spacing w:after="0"/>
                                <w:jc w:val="center"/>
                                <w:rPr>
                                  <w:rFonts w:ascii="Book Antiqua" w:hAnsi="Book Antiqua"/>
                                  <w:b/>
                                  <w:spacing w:val="10"/>
                                  <w:sz w:val="16"/>
                                </w:rPr>
                              </w:pPr>
                            </w:p>
                            <w:p w:rsidR="005E249F" w:rsidRPr="009C6A4D" w:rsidRDefault="005E249F" w:rsidP="005B4A81">
                              <w:pPr>
                                <w:spacing w:after="0"/>
                                <w:jc w:val="center"/>
                                <w:rPr>
                                  <w:rFonts w:ascii="Book Antiqua" w:hAnsi="Book Antiqua"/>
                                  <w:b/>
                                  <w:spacing w:val="10"/>
                                  <w:sz w:val="16"/>
                                </w:rPr>
                              </w:pPr>
                            </w:p>
                            <w:p w:rsidR="005E249F" w:rsidRDefault="005E249F" w:rsidP="005B4A81">
                              <w:pPr>
                                <w:spacing w:after="0"/>
                                <w:jc w:val="center"/>
                                <w:rPr>
                                  <w:rFonts w:ascii="Book Antiqua" w:hAnsi="Book Antiqua"/>
                                  <w:sz w:val="10"/>
                                </w:rPr>
                              </w:pPr>
                            </w:p>
                            <w:p w:rsidR="005E249F" w:rsidRDefault="005E249F" w:rsidP="005B4A81">
                              <w:pPr>
                                <w:spacing w:after="0"/>
                                <w:jc w:val="center"/>
                                <w:rPr>
                                  <w:rFonts w:ascii="Book Antiqua" w:hAnsi="Book Antiqua"/>
                                  <w:sz w:val="4"/>
                                </w:rPr>
                              </w:pPr>
                            </w:p>
                            <w:p w:rsidR="005E249F" w:rsidRDefault="005E249F" w:rsidP="005B4A81">
                              <w:pPr>
                                <w:spacing w:after="0"/>
                                <w:jc w:val="center"/>
                                <w:rPr>
                                  <w:rFonts w:ascii="Book Antiqua" w:hAnsi="Book Antiqua"/>
                                  <w:sz w:val="4"/>
                                </w:rPr>
                              </w:pPr>
                            </w:p>
                            <w:p w:rsidR="005E249F" w:rsidRDefault="005E249F" w:rsidP="005B4A81">
                              <w:pPr>
                                <w:spacing w:after="0"/>
                                <w:jc w:val="center"/>
                                <w:rPr>
                                  <w:rFonts w:ascii="Book Antiqua" w:hAnsi="Book Antiqua"/>
                                  <w:sz w:val="4"/>
                                </w:rPr>
                              </w:pPr>
                            </w:p>
                            <w:p w:rsidR="005E249F" w:rsidRPr="000A738B" w:rsidRDefault="005E249F" w:rsidP="005B4A81">
                              <w:pPr>
                                <w:spacing w:after="0"/>
                                <w:jc w:val="center"/>
                                <w:rPr>
                                  <w:rFonts w:ascii="Book Antiqua" w:hAnsi="Book Antiqua"/>
                                  <w:sz w:val="4"/>
                                </w:rPr>
                              </w:pPr>
                            </w:p>
                            <w:p w:rsidR="005E249F" w:rsidRPr="000A738B" w:rsidRDefault="005E249F" w:rsidP="00A446F4">
                              <w:pPr>
                                <w:jc w:val="center"/>
                                <w:rPr>
                                  <w:rFonts w:ascii="Book Antiqua" w:hAnsi="Book Antiqua"/>
                                  <w:sz w:val="14"/>
                                </w:rPr>
                              </w:pPr>
                              <w:r>
                                <w:rPr>
                                  <w:rFonts w:ascii="Book Antiqua" w:hAnsi="Book Antiqua"/>
                                  <w:sz w:val="14"/>
                                </w:rPr>
                                <w:t>....................</w:t>
                              </w:r>
                              <w:r w:rsidRPr="000B7174">
                                <w:rPr>
                                  <w:rFonts w:ascii="Book Antiqua" w:hAnsi="Book Antiqua"/>
                                  <w:sz w:val="14"/>
                                </w:rPr>
                                <w:t>......</w:t>
                              </w:r>
                              <w:r>
                                <w:rPr>
                                  <w:rFonts w:ascii="Book Antiqua" w:hAnsi="Book Antiqua"/>
                                  <w:sz w:val="14"/>
                                </w:rPr>
                                <w:t>........</w:t>
                              </w:r>
                              <w:proofErr w:type="spellStart"/>
                              <w:r>
                                <w:rPr>
                                  <w:rFonts w:ascii="Book Antiqua" w:hAnsi="Book Antiqua"/>
                                  <w:sz w:val="10"/>
                                </w:rPr>
                                <w:t>o</w:t>
                              </w:r>
                              <w:r w:rsidRPr="000A738B">
                                <w:rPr>
                                  <w:rFonts w:ascii="Book Antiqua" w:hAnsi="Book Antiqua"/>
                                  <w:sz w:val="10"/>
                                </w:rPr>
                                <w:t>dtlačok</w:t>
                              </w:r>
                              <w:proofErr w:type="spellEnd"/>
                              <w:r w:rsidRPr="000A738B">
                                <w:rPr>
                                  <w:rFonts w:ascii="Book Antiqua" w:hAnsi="Book Antiqua"/>
                                  <w:sz w:val="10"/>
                                </w:rPr>
                                <w:t xml:space="preserve"> </w:t>
                              </w:r>
                              <w:proofErr w:type="spellStart"/>
                              <w:r w:rsidRPr="000A738B">
                                <w:rPr>
                                  <w:rFonts w:ascii="Book Antiqua" w:hAnsi="Book Antiqua"/>
                                  <w:sz w:val="10"/>
                                </w:rPr>
                                <w:t>pečiatky</w:t>
                              </w:r>
                              <w:proofErr w:type="spellEnd"/>
                              <w:r>
                                <w:rPr>
                                  <w:rFonts w:ascii="Book Antiqua" w:hAnsi="Book Antiqua"/>
                                  <w:sz w:val="14"/>
                                </w:rPr>
                                <w:t xml:space="preserve"> </w:t>
                              </w:r>
                              <w:r>
                                <w:rPr>
                                  <w:rFonts w:ascii="Book Antiqua" w:hAnsi="Book Antiqua"/>
                                  <w:sz w:val="10"/>
                                </w:rPr>
                                <w:t>a </w:t>
                              </w:r>
                              <w:proofErr w:type="spellStart"/>
                              <w:r>
                                <w:rPr>
                                  <w:rFonts w:ascii="Book Antiqua" w:hAnsi="Book Antiqua"/>
                                  <w:sz w:val="10"/>
                                </w:rPr>
                                <w:t>podpis</w:t>
                              </w:r>
                              <w:proofErr w:type="spellEnd"/>
                              <w:r>
                                <w:rPr>
                                  <w:rFonts w:ascii="Book Antiqua" w:hAnsi="Book Antiqua"/>
                                  <w:sz w:val="10"/>
                                </w:rPr>
                                <w:t xml:space="preserve"> </w:t>
                              </w:r>
                              <w:proofErr w:type="spellStart"/>
                              <w:r>
                                <w:rPr>
                                  <w:rFonts w:ascii="Book Antiqua" w:hAnsi="Book Antiqua"/>
                                  <w:sz w:val="10"/>
                                </w:rPr>
                                <w:t>oprávnenej</w:t>
                              </w:r>
                              <w:proofErr w:type="spellEnd"/>
                              <w:r>
                                <w:rPr>
                                  <w:rFonts w:ascii="Book Antiqua" w:hAnsi="Book Antiqua"/>
                                  <w:sz w:val="10"/>
                                </w:rPr>
                                <w:t xml:space="preserve"> </w:t>
                              </w:r>
                              <w:proofErr w:type="spellStart"/>
                              <w:r>
                                <w:rPr>
                                  <w:rFonts w:ascii="Book Antiqua" w:hAnsi="Book Antiqua"/>
                                  <w:sz w:val="10"/>
                                </w:rPr>
                                <w:t>osoby</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07928901" name="Obdĺžnik 39"/>
                        <wps:cNvSpPr/>
                        <wps:spPr>
                          <a:xfrm>
                            <a:off x="82340" y="199348"/>
                            <a:ext cx="1079314" cy="1259605"/>
                          </a:xfrm>
                          <a:prstGeom prst="rect">
                            <a:avLst/>
                          </a:prstGeom>
                          <a:solidFill>
                            <a:srgbClr val="FE8A8A"/>
                          </a:solidFill>
                          <a:ln w="12700" cap="flat" cmpd="sng" algn="ctr">
                            <a:solidFill>
                              <a:sysClr val="windowText" lastClr="000000"/>
                            </a:solidFill>
                            <a:prstDash val="solid"/>
                            <a:miter lim="800000"/>
                          </a:ln>
                          <a:effectLst/>
                        </wps:spPr>
                        <wps:txbx>
                          <w:txbxContent>
                            <w:p w:rsidR="005E249F" w:rsidRPr="005D76D3" w:rsidRDefault="005E249F" w:rsidP="005B4A81">
                              <w:pPr>
                                <w:spacing w:after="0"/>
                                <w:jc w:val="center"/>
                                <w:rPr>
                                  <w:rFonts w:ascii="Book Antiqua" w:hAnsi="Book Antiqua"/>
                                  <w:sz w:val="16"/>
                                </w:rPr>
                              </w:pPr>
                              <w:proofErr w:type="spellStart"/>
                              <w:r w:rsidRPr="005D76D3">
                                <w:rPr>
                                  <w:rFonts w:ascii="Book Antiqua" w:hAnsi="Book Antiqua"/>
                                  <w:sz w:val="16"/>
                                </w:rPr>
                                <w:t>Fotografia</w:t>
                              </w:r>
                              <w:proofErr w:type="spellEnd"/>
                            </w:p>
                            <w:p w:rsidR="005E249F" w:rsidRPr="005D76D3" w:rsidRDefault="005E249F" w:rsidP="005B4A81">
                              <w:pPr>
                                <w:spacing w:after="0"/>
                                <w:jc w:val="center"/>
                                <w:rPr>
                                  <w:rFonts w:ascii="Book Antiqua" w:hAnsi="Book Antiqua"/>
                                  <w:sz w:val="16"/>
                                </w:rPr>
                              </w:pPr>
                              <w:r w:rsidRPr="005D76D3">
                                <w:rPr>
                                  <w:rFonts w:ascii="Book Antiqua" w:hAnsi="Book Antiqua"/>
                                  <w:sz w:val="16"/>
                                </w:rPr>
                                <w:t>30 x 35 mm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07928902" name="Ovál 40"/>
                        <wps:cNvSpPr/>
                        <wps:spPr>
                          <a:xfrm>
                            <a:off x="472368" y="1950142"/>
                            <a:ext cx="287606" cy="287601"/>
                          </a:xfrm>
                          <a:prstGeom prst="ellipse">
                            <a:avLst/>
                          </a:prstGeom>
                          <a:noFill/>
                          <a:ln w="3175" cap="flat" cmpd="sng" algn="ctr">
                            <a:solidFill>
                              <a:sysClr val="windowText" lastClr="000000"/>
                            </a:solidFill>
                            <a:prstDash val="sysDash"/>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07928903" name="Oval 5"/>
                        <wps:cNvSpPr>
                          <a:spLocks noChangeArrowheads="1"/>
                        </wps:cNvSpPr>
                        <wps:spPr bwMode="auto">
                          <a:xfrm>
                            <a:off x="923068" y="52004"/>
                            <a:ext cx="431726" cy="431720"/>
                          </a:xfrm>
                          <a:prstGeom prst="ellipse">
                            <a:avLst/>
                          </a:prstGeom>
                          <a:solidFill>
                            <a:srgbClr val="C8C8C8">
                              <a:alpha val="75000"/>
                            </a:srgbClr>
                          </a:solidFill>
                          <a:ln w="0">
                            <a:solidFill>
                              <a:srgbClr val="C8C8C8"/>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pic:pic xmlns:pic="http://schemas.openxmlformats.org/drawingml/2006/picture">
                        <pic:nvPicPr>
                          <pic:cNvPr id="1507928904" name="Obrázok 4"/>
                          <pic:cNvPicPr>
                            <a:picLocks noChangeAspect="1"/>
                          </pic:cNvPicPr>
                        </pic:nvPicPr>
                        <pic:blipFill>
                          <a:blip r:embed="rId75" cstate="print">
                            <a:lum bright="-14000" contrast="-10000"/>
                            <a:grayscl/>
                            <a:extLst>
                              <a:ext uri="{28A0092B-C50C-407E-A947-70E740481C1C}">
                                <a14:useLocalDpi xmlns:a14="http://schemas.microsoft.com/office/drawing/2010/main" val="0"/>
                              </a:ext>
                            </a:extLst>
                          </a:blip>
                          <a:srcRect/>
                          <a:stretch>
                            <a:fillRect/>
                          </a:stretch>
                        </pic:blipFill>
                        <pic:spPr bwMode="auto">
                          <a:xfrm>
                            <a:off x="1035743" y="134343"/>
                            <a:ext cx="220345" cy="266065"/>
                          </a:xfrm>
                          <a:prstGeom prst="rect">
                            <a:avLst/>
                          </a:prstGeom>
                          <a:solidFill>
                            <a:srgbClr val="C0C0C0">
                              <a:alpha val="50000"/>
                            </a:srgbClr>
                          </a:solidFill>
                          <a:ln w="9525">
                            <a:solidFill>
                              <a:srgbClr val="DDDDDD"/>
                            </a:solidFill>
                            <a:miter lim="800000"/>
                            <a:headEnd/>
                            <a:tailEnd/>
                          </a:ln>
                        </pic:spPr>
                      </pic:pic>
                    </wpg:wgp>
                  </a:graphicData>
                </a:graphic>
              </wp:inline>
            </w:drawing>
          </mc:Choice>
          <mc:Fallback>
            <w:pict>
              <v:group id="Skupina 33" o:spid="_x0000_s1026" style="width:286.25pt;height:240.9pt;mso-position-horizontal-relative:char;mso-position-vertical-relative:line" coordsize="36353,3059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">
                <v:rect id="Obdĺžnik 34" o:spid="_x0000_s1027" style="position:absolute;width:36353;height:3059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" fillcolor="#fe8a8a" strokecolor="black [3213]" strokeweight=".5pt">
                  <v:textbox>
                    <w:txbxContent>
                      <w:p w:rsidR="005E249F" w:rsidRPr="004A1CD9" w:rsidRDefault="005E249F" w:rsidP="005B4A81">
                        <w:pPr>
                          <w:spacing w:before="40" w:after="120" w:line="240" w:lineRule="auto"/>
                          <w:ind w:left="2124"/>
                          <w:rPr>
                            <w:rFonts w:ascii="Book Antiqua" w:hAnsi="Book Antiqua"/>
                            <w:color w:val="000000" w:themeColor="text1"/>
                            <w:sz w:val="18"/>
                            <w:lang w:val="sk-SK"/>
                          </w:rPr>
                        </w:pPr>
                        <w:r w:rsidRPr="004A1CD9">
                          <w:rPr>
                            <w:rFonts w:ascii="Book Antiqua" w:eastAsia="Times New Roman" w:hAnsi="Book Antiqua" w:cs="Times New Roman"/>
                            <w:color w:val="000000" w:themeColor="text1"/>
                            <w:sz w:val="18"/>
                            <w:szCs w:val="24"/>
                            <w:lang w:val="sk-SK" w:eastAsia="sk-SK"/>
                          </w:rPr>
                          <w:t>SLOVENSKÁ REPUBLIKA</w:t>
                        </w:r>
                        <w:r w:rsidRPr="004A1CD9">
                          <w:rPr>
                            <w:rFonts w:ascii="Book Antiqua" w:hAnsi="Book Antiqua"/>
                            <w:color w:val="000000" w:themeColor="text1"/>
                            <w:sz w:val="18"/>
                            <w:lang w:val="sk-SK"/>
                          </w:rPr>
                          <w:br/>
                        </w:r>
                        <w:r w:rsidRPr="004A1CD9">
                          <w:rPr>
                            <w:rFonts w:ascii="Book Antiqua" w:eastAsia="Times New Roman" w:hAnsi="Book Antiqua" w:cs="Times New Roman"/>
                            <w:b/>
                            <w:color w:val="000000" w:themeColor="text1"/>
                            <w:sz w:val="18"/>
                            <w:szCs w:val="24"/>
                            <w:lang w:val="sk-SK" w:eastAsia="sk-SK"/>
                          </w:rPr>
                          <w:t>PREUKAZ KONTROLÓRA</w:t>
                        </w:r>
                      </w:p>
                      <w:p w:rsidR="005E249F" w:rsidRPr="004A1CD9" w:rsidRDefault="005E249F" w:rsidP="005B4A81">
                        <w:pPr>
                          <w:spacing w:after="160" w:line="240" w:lineRule="auto"/>
                          <w:ind w:left="1416" w:firstLine="708"/>
                          <w:rPr>
                            <w:rFonts w:ascii="Book Antiqua" w:eastAsia="Times New Roman" w:hAnsi="Book Antiqua" w:cs="Times New Roman"/>
                            <w:color w:val="000000" w:themeColor="text1"/>
                            <w:sz w:val="14"/>
                            <w:szCs w:val="24"/>
                            <w:lang w:val="sk-SK" w:eastAsia="sk-SK"/>
                          </w:rPr>
                        </w:pPr>
                        <w:r w:rsidRPr="004A1CD9">
                          <w:rPr>
                            <w:rFonts w:ascii="Book Antiqua" w:eastAsia="Times New Roman" w:hAnsi="Book Antiqua" w:cs="Times New Roman"/>
                            <w:color w:val="000000" w:themeColor="text1"/>
                            <w:sz w:val="14"/>
                            <w:szCs w:val="24"/>
                            <w:lang w:val="sk-SK" w:eastAsia="sk-SK"/>
                          </w:rPr>
                          <w:t>Priezvisko, titul</w:t>
                        </w:r>
                      </w:p>
                      <w:p w:rsidR="005E249F" w:rsidRPr="004A1CD9" w:rsidRDefault="005E249F" w:rsidP="005B4A81">
                        <w:pPr>
                          <w:spacing w:after="0" w:line="240" w:lineRule="auto"/>
                          <w:ind w:left="1418" w:firstLine="709"/>
                          <w:rPr>
                            <w:rFonts w:ascii="Book Antiqua" w:eastAsia="Times New Roman" w:hAnsi="Book Antiqua" w:cs="Times New Roman"/>
                            <w:color w:val="000000" w:themeColor="text1"/>
                            <w:sz w:val="14"/>
                            <w:szCs w:val="24"/>
                            <w:lang w:val="sk-SK" w:eastAsia="sk-SK"/>
                          </w:rPr>
                        </w:pPr>
                        <w:r w:rsidRPr="004A1CD9">
                          <w:rPr>
                            <w:rFonts w:ascii="Book Antiqua" w:eastAsia="Times New Roman" w:hAnsi="Book Antiqua" w:cs="Times New Roman"/>
                            <w:color w:val="000000" w:themeColor="text1"/>
                            <w:sz w:val="14"/>
                            <w:szCs w:val="24"/>
                            <w:lang w:val="sk-SK" w:eastAsia="sk-SK"/>
                          </w:rPr>
                          <w:t>.........................................................................................</w:t>
                        </w:r>
                      </w:p>
                      <w:p w:rsidR="005E249F" w:rsidRPr="004A1CD9" w:rsidRDefault="005E249F" w:rsidP="005B4A81">
                        <w:pPr>
                          <w:spacing w:after="160" w:line="240" w:lineRule="auto"/>
                          <w:ind w:left="1416" w:firstLine="708"/>
                          <w:rPr>
                            <w:rFonts w:ascii="Book Antiqua" w:eastAsia="Times New Roman" w:hAnsi="Book Antiqua" w:cs="Times New Roman"/>
                            <w:color w:val="000000" w:themeColor="text1"/>
                            <w:sz w:val="14"/>
                            <w:szCs w:val="24"/>
                            <w:lang w:val="sk-SK" w:eastAsia="sk-SK"/>
                          </w:rPr>
                        </w:pPr>
                        <w:r w:rsidRPr="004A1CD9">
                          <w:rPr>
                            <w:rFonts w:ascii="Book Antiqua" w:eastAsia="Times New Roman" w:hAnsi="Book Antiqua" w:cs="Times New Roman"/>
                            <w:color w:val="000000" w:themeColor="text1"/>
                            <w:sz w:val="14"/>
                            <w:szCs w:val="24"/>
                            <w:lang w:val="sk-SK" w:eastAsia="sk-SK"/>
                          </w:rPr>
                          <w:t>Meno</w:t>
                        </w:r>
                      </w:p>
                      <w:p w:rsidR="005E249F" w:rsidRPr="004A1CD9" w:rsidRDefault="005E249F" w:rsidP="005B4A81">
                        <w:pPr>
                          <w:spacing w:after="0" w:line="240" w:lineRule="auto"/>
                          <w:ind w:left="1416" w:firstLine="708"/>
                          <w:rPr>
                            <w:rFonts w:ascii="Book Antiqua" w:eastAsia="Times New Roman" w:hAnsi="Book Antiqua" w:cs="Times New Roman"/>
                            <w:color w:val="000000" w:themeColor="text1"/>
                            <w:sz w:val="14"/>
                            <w:szCs w:val="24"/>
                            <w:lang w:val="sk-SK" w:eastAsia="sk-SK"/>
                          </w:rPr>
                        </w:pPr>
                        <w:r w:rsidRPr="004A1CD9">
                          <w:rPr>
                            <w:rFonts w:ascii="Book Antiqua" w:eastAsia="Times New Roman" w:hAnsi="Book Antiqua" w:cs="Times New Roman"/>
                            <w:color w:val="000000" w:themeColor="text1"/>
                            <w:sz w:val="14"/>
                            <w:szCs w:val="24"/>
                            <w:lang w:val="sk-SK" w:eastAsia="sk-SK"/>
                          </w:rPr>
                          <w:t>.........................................................................................</w:t>
                        </w:r>
                      </w:p>
                      <w:p w:rsidR="005E249F" w:rsidRPr="004A1CD9" w:rsidRDefault="005E249F" w:rsidP="005B4A81">
                        <w:pPr>
                          <w:spacing w:after="160" w:line="240" w:lineRule="auto"/>
                          <w:ind w:left="1416" w:firstLine="708"/>
                          <w:rPr>
                            <w:rFonts w:ascii="Book Antiqua" w:eastAsia="Times New Roman" w:hAnsi="Book Antiqua" w:cs="Times New Roman"/>
                            <w:color w:val="000000" w:themeColor="text1"/>
                            <w:sz w:val="14"/>
                            <w:szCs w:val="24"/>
                            <w:lang w:val="sk-SK" w:eastAsia="sk-SK"/>
                          </w:rPr>
                        </w:pPr>
                        <w:r w:rsidRPr="004A1CD9">
                          <w:rPr>
                            <w:rFonts w:ascii="Book Antiqua" w:eastAsia="Times New Roman" w:hAnsi="Book Antiqua" w:cs="Times New Roman"/>
                            <w:color w:val="000000" w:themeColor="text1"/>
                            <w:sz w:val="14"/>
                            <w:szCs w:val="24"/>
                            <w:lang w:val="sk-SK" w:eastAsia="sk-SK"/>
                          </w:rPr>
                          <w:t>Orgán odborného dozoru</w:t>
                        </w:r>
                      </w:p>
                      <w:p w:rsidR="005E249F" w:rsidRPr="004A1CD9" w:rsidRDefault="005E249F" w:rsidP="005B4A81">
                        <w:pPr>
                          <w:spacing w:after="0" w:line="240" w:lineRule="auto"/>
                          <w:ind w:left="1416" w:firstLine="708"/>
                          <w:rPr>
                            <w:rFonts w:ascii="Book Antiqua" w:eastAsia="Times New Roman" w:hAnsi="Book Antiqua" w:cs="Times New Roman"/>
                            <w:color w:val="000000" w:themeColor="text1"/>
                            <w:sz w:val="14"/>
                            <w:szCs w:val="24"/>
                            <w:lang w:val="sk-SK" w:eastAsia="sk-SK"/>
                          </w:rPr>
                        </w:pPr>
                        <w:r w:rsidRPr="004A1CD9">
                          <w:rPr>
                            <w:rFonts w:ascii="Book Antiqua" w:eastAsia="Times New Roman" w:hAnsi="Book Antiqua" w:cs="Times New Roman"/>
                            <w:color w:val="000000" w:themeColor="text1"/>
                            <w:sz w:val="14"/>
                            <w:szCs w:val="24"/>
                            <w:lang w:val="sk-SK" w:eastAsia="sk-SK"/>
                          </w:rPr>
                          <w:t>.........................................................................................</w:t>
                        </w:r>
                      </w:p>
                      <w:p w:rsidR="005E249F" w:rsidRPr="004A1CD9" w:rsidRDefault="005E249F" w:rsidP="005B4A81">
                        <w:pPr>
                          <w:spacing w:after="160" w:line="240" w:lineRule="auto"/>
                          <w:ind w:left="1416" w:firstLine="708"/>
                          <w:rPr>
                            <w:rFonts w:ascii="Book Antiqua" w:eastAsia="Times New Roman" w:hAnsi="Book Antiqua" w:cs="Times New Roman"/>
                            <w:color w:val="000000" w:themeColor="text1"/>
                            <w:sz w:val="14"/>
                            <w:szCs w:val="24"/>
                            <w:lang w:val="sk-SK" w:eastAsia="sk-SK"/>
                          </w:rPr>
                        </w:pPr>
                        <w:r w:rsidRPr="004A1CD9">
                          <w:rPr>
                            <w:rFonts w:ascii="Book Antiqua" w:eastAsia="Times New Roman" w:hAnsi="Book Antiqua" w:cs="Times New Roman"/>
                            <w:color w:val="000000" w:themeColor="text1"/>
                            <w:sz w:val="14"/>
                            <w:szCs w:val="24"/>
                            <w:lang w:val="sk-SK" w:eastAsia="sk-SK"/>
                          </w:rPr>
                          <w:t>Dátum vydania</w:t>
                        </w:r>
                      </w:p>
                      <w:p w:rsidR="005E249F" w:rsidRPr="004A1CD9" w:rsidRDefault="005E249F" w:rsidP="005B4A81">
                        <w:pPr>
                          <w:spacing w:after="0" w:line="240" w:lineRule="auto"/>
                          <w:ind w:left="1416" w:firstLine="708"/>
                          <w:rPr>
                            <w:rFonts w:ascii="Book Antiqua" w:eastAsia="Times New Roman" w:hAnsi="Book Antiqua" w:cs="Times New Roman"/>
                            <w:color w:val="000000" w:themeColor="text1"/>
                            <w:sz w:val="14"/>
                            <w:szCs w:val="24"/>
                            <w:lang w:val="sk-SK" w:eastAsia="sk-SK"/>
                          </w:rPr>
                        </w:pPr>
                        <w:r w:rsidRPr="004A1CD9">
                          <w:rPr>
                            <w:rFonts w:ascii="Book Antiqua" w:eastAsia="Times New Roman" w:hAnsi="Book Antiqua" w:cs="Times New Roman"/>
                            <w:color w:val="000000" w:themeColor="text1"/>
                            <w:sz w:val="14"/>
                            <w:szCs w:val="24"/>
                            <w:lang w:val="sk-SK" w:eastAsia="sk-SK"/>
                          </w:rPr>
                          <w:t>.........................................................................................</w:t>
                        </w:r>
                      </w:p>
                      <w:p w:rsidR="005E249F" w:rsidRPr="004A1CD9" w:rsidRDefault="005E249F" w:rsidP="005B4A81">
                        <w:pPr>
                          <w:spacing w:after="160" w:line="240" w:lineRule="auto"/>
                          <w:ind w:left="1416" w:firstLine="708"/>
                          <w:rPr>
                            <w:rFonts w:ascii="Book Antiqua" w:eastAsia="Times New Roman" w:hAnsi="Book Antiqua" w:cs="Times New Roman"/>
                            <w:color w:val="000000" w:themeColor="text1"/>
                            <w:sz w:val="14"/>
                            <w:szCs w:val="24"/>
                            <w:lang w:val="sk-SK" w:eastAsia="sk-SK"/>
                          </w:rPr>
                        </w:pPr>
                        <w:r w:rsidRPr="004A1CD9">
                          <w:rPr>
                            <w:rFonts w:ascii="Book Antiqua" w:eastAsia="Times New Roman" w:hAnsi="Book Antiqua" w:cs="Times New Roman"/>
                            <w:color w:val="000000" w:themeColor="text1"/>
                            <w:sz w:val="14"/>
                            <w:szCs w:val="24"/>
                            <w:lang w:val="sk-SK" w:eastAsia="sk-SK"/>
                          </w:rPr>
                          <w:t>Platnosť</w:t>
                        </w:r>
                      </w:p>
                      <w:p w:rsidR="005E249F" w:rsidRPr="004A1CD9" w:rsidRDefault="005E249F" w:rsidP="005B4A81">
                        <w:pPr>
                          <w:spacing w:after="120" w:line="240" w:lineRule="auto"/>
                          <w:ind w:left="1416" w:firstLine="708"/>
                          <w:rPr>
                            <w:rFonts w:ascii="Book Antiqua" w:eastAsia="Times New Roman" w:hAnsi="Book Antiqua" w:cs="Times New Roman"/>
                            <w:color w:val="000000" w:themeColor="text1"/>
                            <w:sz w:val="14"/>
                            <w:szCs w:val="24"/>
                            <w:lang w:val="sk-SK" w:eastAsia="sk-SK"/>
                          </w:rPr>
                        </w:pPr>
                        <w:r w:rsidRPr="004A1CD9">
                          <w:rPr>
                            <w:rFonts w:ascii="Book Antiqua" w:eastAsia="Times New Roman" w:hAnsi="Book Antiqua" w:cs="Times New Roman"/>
                            <w:color w:val="000000" w:themeColor="text1"/>
                            <w:sz w:val="14"/>
                            <w:szCs w:val="24"/>
                            <w:lang w:val="sk-SK" w:eastAsia="sk-SK"/>
                          </w:rPr>
                          <w:t>.........................................................................................</w:t>
                        </w:r>
                      </w:p>
                      <w:p w:rsidR="005E249F" w:rsidRPr="004A1CD9" w:rsidRDefault="005E249F" w:rsidP="005B4A81">
                        <w:pPr>
                          <w:spacing w:after="0"/>
                          <w:ind w:left="1416" w:firstLine="285"/>
                          <w:jc w:val="center"/>
                          <w:rPr>
                            <w:rFonts w:ascii="Book Antiqua" w:eastAsia="Times New Roman" w:hAnsi="Book Antiqua" w:cs="Times New Roman"/>
                            <w:b/>
                            <w:color w:val="000000" w:themeColor="text1"/>
                            <w:sz w:val="14"/>
                            <w:szCs w:val="24"/>
                            <w:lang w:val="sk-SK" w:eastAsia="sk-SK"/>
                          </w:rPr>
                        </w:pPr>
                        <w:r w:rsidRPr="004A1CD9">
                          <w:rPr>
                            <w:rFonts w:ascii="Book Antiqua" w:eastAsia="Times New Roman" w:hAnsi="Book Antiqua" w:cs="Times New Roman"/>
                            <w:b/>
                            <w:color w:val="000000" w:themeColor="text1"/>
                            <w:sz w:val="14"/>
                            <w:szCs w:val="24"/>
                            <w:lang w:val="sk-SK" w:eastAsia="sk-SK"/>
                          </w:rPr>
                          <w:t>POVERENÉHO VYKONÁVAŤ ODBORNÝ DOZOR NAD VEREJNOU OSOBNOU DOPRAVOU</w:t>
                        </w:r>
                      </w:p>
                      <w:p w:rsidR="005E249F" w:rsidRPr="004A1CD9" w:rsidRDefault="005E249F" w:rsidP="005B4A81">
                        <w:pPr>
                          <w:spacing w:after="240"/>
                          <w:ind w:left="1559" w:firstLine="709"/>
                          <w:jc w:val="center"/>
                          <w:rPr>
                            <w:rFonts w:ascii="Book Antiqua" w:eastAsia="Times New Roman" w:hAnsi="Book Antiqua" w:cs="Times New Roman"/>
                            <w:color w:val="000000" w:themeColor="text1"/>
                            <w:sz w:val="12"/>
                            <w:szCs w:val="24"/>
                            <w:lang w:val="sk-SK" w:eastAsia="sk-SK"/>
                          </w:rPr>
                        </w:pPr>
                        <w:r w:rsidRPr="004A1CD9">
                          <w:rPr>
                            <w:rFonts w:ascii="Book Antiqua" w:hAnsi="Book Antiqua"/>
                            <w:color w:val="000000" w:themeColor="text1"/>
                            <w:sz w:val="14"/>
                            <w:lang w:val="sk-SK"/>
                          </w:rPr>
                          <w:br/>
                        </w:r>
                        <w:r w:rsidRPr="004A1CD9">
                          <w:rPr>
                            <w:rFonts w:ascii="Book Antiqua" w:eastAsia="Times New Roman" w:hAnsi="Book Antiqua" w:cs="Times New Roman"/>
                            <w:color w:val="000000" w:themeColor="text1"/>
                            <w:sz w:val="12"/>
                            <w:szCs w:val="24"/>
                            <w:lang w:val="sk-SK" w:eastAsia="sk-SK"/>
                          </w:rPr>
                          <w:t>v súlade so zákonom č 332/2023 Z. z. o verejnej osobnej doprave o zmene a doplnení niektorých zákonov v znení neskorších predpisov</w:t>
                        </w:r>
                      </w:p>
                      <w:p w:rsidR="005E249F" w:rsidRPr="004A1CD9" w:rsidRDefault="005E249F" w:rsidP="005B4A81">
                        <w:pPr>
                          <w:spacing w:after="0" w:line="240" w:lineRule="auto"/>
                          <w:ind w:left="1416" w:firstLine="711"/>
                          <w:rPr>
                            <w:rFonts w:ascii="Book Antiqua" w:hAnsi="Book Antiqua"/>
                            <w:color w:val="000000" w:themeColor="text1"/>
                            <w:sz w:val="14"/>
                            <w:lang w:val="sk-SK"/>
                          </w:rPr>
                        </w:pPr>
                        <w:r w:rsidRPr="004A1CD9">
                          <w:rPr>
                            <w:rFonts w:ascii="Book Antiqua" w:hAnsi="Book Antiqua"/>
                            <w:color w:val="000000" w:themeColor="text1"/>
                            <w:sz w:val="14"/>
                            <w:lang w:val="sk-SK"/>
                          </w:rPr>
                          <w:t xml:space="preserve">na </w:t>
                        </w:r>
                        <w:r w:rsidRPr="004A1CD9">
                          <w:rPr>
                            <w:rFonts w:ascii="Book Antiqua" w:eastAsia="Times New Roman" w:hAnsi="Book Antiqua" w:cs="Times New Roman"/>
                            <w:color w:val="000000" w:themeColor="text1"/>
                            <w:sz w:val="14"/>
                            <w:szCs w:val="24"/>
                            <w:lang w:val="sk-SK" w:eastAsia="sk-SK"/>
                          </w:rPr>
                          <w:t>území</w:t>
                        </w:r>
                        <w:r w:rsidRPr="004A1CD9">
                          <w:rPr>
                            <w:rFonts w:ascii="Book Antiqua" w:hAnsi="Book Antiqua"/>
                            <w:color w:val="000000" w:themeColor="text1"/>
                            <w:sz w:val="14"/>
                            <w:lang w:val="sk-SK"/>
                          </w:rPr>
                          <w:t>........................................................................</w:t>
                        </w:r>
                      </w:p>
                      <w:p w:rsidR="005E249F" w:rsidRPr="004A1CD9" w:rsidRDefault="005E249F" w:rsidP="005B4A81">
                        <w:pPr>
                          <w:spacing w:after="0" w:line="240" w:lineRule="auto"/>
                          <w:ind w:left="1416"/>
                          <w:jc w:val="center"/>
                          <w:rPr>
                            <w:rFonts w:ascii="Book Antiqua" w:eastAsia="Times New Roman" w:hAnsi="Book Antiqua" w:cs="Times New Roman"/>
                            <w:color w:val="000000" w:themeColor="text1"/>
                            <w:sz w:val="14"/>
                            <w:szCs w:val="24"/>
                            <w:lang w:val="sk-SK" w:eastAsia="sk-SK"/>
                          </w:rPr>
                        </w:pPr>
                        <w:r w:rsidRPr="004A1CD9">
                          <w:rPr>
                            <w:rFonts w:ascii="Book Antiqua" w:hAnsi="Book Antiqua"/>
                            <w:color w:val="000000" w:themeColor="text1"/>
                            <w:sz w:val="14"/>
                            <w:lang w:val="sk-SK"/>
                          </w:rPr>
                          <w:t xml:space="preserve">         </w:t>
                        </w:r>
                      </w:p>
                      <w:p w:rsidR="005E249F" w:rsidRPr="004A1CD9" w:rsidRDefault="005E249F" w:rsidP="00A446F4">
                        <w:pPr>
                          <w:rPr>
                            <w:lang w:val="sk-SK"/>
                          </w:rPr>
                        </w:pPr>
                      </w:p>
                      <w:p w:rsidR="005E249F" w:rsidRPr="004A1CD9" w:rsidRDefault="005E249F" w:rsidP="00A446F4">
                        <w:pPr>
                          <w:rPr>
                            <w:lang w:val="sk-SK"/>
                          </w:rPr>
                        </w:pPr>
                      </w:p>
                      <w:p w:rsidR="005E249F" w:rsidRDefault="005E249F" w:rsidP="00A446F4"/>
                      <w:p w:rsidR="005E249F" w:rsidRDefault="005E249F" w:rsidP="00A446F4"/>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ázok 37" o:spid="_x0000_s1028" type="#_x0000_t75" style="position:absolute;left:32155;top:780;width:2477;height:31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">
                  <v:imagedata r:id="rId76" o:title="Coat_of_arms_of_Slovakia.svg"/>
                  <v:path arrowok="t"/>
                </v:shape>
                <v:rect id="Obdĺžnik 38" o:spid="_x0000_s1029" style="position:absolute;left:1603;top:15384;width:9600;height:1168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" fillcolor="#fe8a8a" stroked="f" strokeweight="1pt">
                  <v:textbox>
                    <w:txbxContent>
                      <w:p w:rsidR="005E249F" w:rsidRDefault="005E249F" w:rsidP="005B4A81">
                        <w:pPr>
                          <w:spacing w:after="0" w:line="240" w:lineRule="auto"/>
                          <w:jc w:val="center"/>
                          <w:rPr>
                            <w:rFonts w:ascii="Book Antiqua" w:hAnsi="Book Antiqua"/>
                            <w:b/>
                            <w:spacing w:val="10"/>
                            <w:sz w:val="16"/>
                          </w:rPr>
                        </w:pPr>
                        <w:r w:rsidRPr="005B4A81">
                          <w:rPr>
                            <w:rFonts w:ascii="Book Antiqua" w:eastAsia="Times New Roman" w:hAnsi="Book Antiqua" w:cs="Times New Roman"/>
                            <w:b/>
                            <w:spacing w:val="10"/>
                            <w:sz w:val="16"/>
                            <w:szCs w:val="24"/>
                            <w:lang w:val="sk-SK" w:eastAsia="sk-SK"/>
                          </w:rPr>
                          <w:t>Preukaz</w:t>
                        </w:r>
                        <w:r>
                          <w:rPr>
                            <w:rFonts w:ascii="Book Antiqua" w:hAnsi="Book Antiqua"/>
                            <w:b/>
                            <w:spacing w:val="10"/>
                            <w:sz w:val="16"/>
                          </w:rPr>
                          <w:t xml:space="preserve"> č. ....</w:t>
                        </w:r>
                        <w:r w:rsidRPr="009C6A4D">
                          <w:rPr>
                            <w:rFonts w:ascii="Book Antiqua" w:hAnsi="Book Antiqua"/>
                            <w:b/>
                            <w:spacing w:val="10"/>
                            <w:sz w:val="16"/>
                          </w:rPr>
                          <w:t>..</w:t>
                        </w:r>
                      </w:p>
                      <w:p w:rsidR="005E249F" w:rsidRDefault="005E249F" w:rsidP="005B4A81">
                        <w:pPr>
                          <w:spacing w:after="0"/>
                          <w:jc w:val="center"/>
                          <w:rPr>
                            <w:rFonts w:ascii="Book Antiqua" w:hAnsi="Book Antiqua"/>
                            <w:b/>
                            <w:spacing w:val="10"/>
                            <w:sz w:val="16"/>
                          </w:rPr>
                        </w:pPr>
                      </w:p>
                      <w:p w:rsidR="005E249F" w:rsidRPr="009C6A4D" w:rsidRDefault="005E249F" w:rsidP="005B4A81">
                        <w:pPr>
                          <w:spacing w:after="0"/>
                          <w:jc w:val="center"/>
                          <w:rPr>
                            <w:rFonts w:ascii="Book Antiqua" w:hAnsi="Book Antiqua"/>
                            <w:b/>
                            <w:spacing w:val="10"/>
                            <w:sz w:val="16"/>
                          </w:rPr>
                        </w:pPr>
                      </w:p>
                      <w:p w:rsidR="005E249F" w:rsidRDefault="005E249F" w:rsidP="005B4A81">
                        <w:pPr>
                          <w:spacing w:after="0"/>
                          <w:jc w:val="center"/>
                          <w:rPr>
                            <w:rFonts w:ascii="Book Antiqua" w:hAnsi="Book Antiqua"/>
                            <w:sz w:val="10"/>
                          </w:rPr>
                        </w:pPr>
                      </w:p>
                      <w:p w:rsidR="005E249F" w:rsidRDefault="005E249F" w:rsidP="005B4A81">
                        <w:pPr>
                          <w:spacing w:after="0"/>
                          <w:jc w:val="center"/>
                          <w:rPr>
                            <w:rFonts w:ascii="Book Antiqua" w:hAnsi="Book Antiqua"/>
                            <w:sz w:val="4"/>
                          </w:rPr>
                        </w:pPr>
                      </w:p>
                      <w:p w:rsidR="005E249F" w:rsidRDefault="005E249F" w:rsidP="005B4A81">
                        <w:pPr>
                          <w:spacing w:after="0"/>
                          <w:jc w:val="center"/>
                          <w:rPr>
                            <w:rFonts w:ascii="Book Antiqua" w:hAnsi="Book Antiqua"/>
                            <w:sz w:val="4"/>
                          </w:rPr>
                        </w:pPr>
                      </w:p>
                      <w:p w:rsidR="005E249F" w:rsidRDefault="005E249F" w:rsidP="005B4A81">
                        <w:pPr>
                          <w:spacing w:after="0"/>
                          <w:jc w:val="center"/>
                          <w:rPr>
                            <w:rFonts w:ascii="Book Antiqua" w:hAnsi="Book Antiqua"/>
                            <w:sz w:val="4"/>
                          </w:rPr>
                        </w:pPr>
                      </w:p>
                      <w:p w:rsidR="005E249F" w:rsidRPr="000A738B" w:rsidRDefault="005E249F" w:rsidP="005B4A81">
                        <w:pPr>
                          <w:spacing w:after="0"/>
                          <w:jc w:val="center"/>
                          <w:rPr>
                            <w:rFonts w:ascii="Book Antiqua" w:hAnsi="Book Antiqua"/>
                            <w:sz w:val="4"/>
                          </w:rPr>
                        </w:pPr>
                      </w:p>
                      <w:p w:rsidR="005E249F" w:rsidRPr="000A738B" w:rsidRDefault="005E249F" w:rsidP="00A446F4">
                        <w:pPr>
                          <w:jc w:val="center"/>
                          <w:rPr>
                            <w:rFonts w:ascii="Book Antiqua" w:hAnsi="Book Antiqua"/>
                            <w:sz w:val="14"/>
                          </w:rPr>
                        </w:pPr>
                        <w:r>
                          <w:rPr>
                            <w:rFonts w:ascii="Book Antiqua" w:hAnsi="Book Antiqua"/>
                            <w:sz w:val="14"/>
                          </w:rPr>
                          <w:t>....................</w:t>
                        </w:r>
                        <w:r w:rsidRPr="000B7174">
                          <w:rPr>
                            <w:rFonts w:ascii="Book Antiqua" w:hAnsi="Book Antiqua"/>
                            <w:sz w:val="14"/>
                          </w:rPr>
                          <w:t>......</w:t>
                        </w:r>
                        <w:r>
                          <w:rPr>
                            <w:rFonts w:ascii="Book Antiqua" w:hAnsi="Book Antiqua"/>
                            <w:sz w:val="14"/>
                          </w:rPr>
                          <w:t>........</w:t>
                        </w:r>
                        <w:proofErr w:type="spellStart"/>
                        <w:r>
                          <w:rPr>
                            <w:rFonts w:ascii="Book Antiqua" w:hAnsi="Book Antiqua"/>
                            <w:sz w:val="10"/>
                          </w:rPr>
                          <w:t>o</w:t>
                        </w:r>
                        <w:r w:rsidRPr="000A738B">
                          <w:rPr>
                            <w:rFonts w:ascii="Book Antiqua" w:hAnsi="Book Antiqua"/>
                            <w:sz w:val="10"/>
                          </w:rPr>
                          <w:t>dtlačok</w:t>
                        </w:r>
                        <w:proofErr w:type="spellEnd"/>
                        <w:r w:rsidRPr="000A738B">
                          <w:rPr>
                            <w:rFonts w:ascii="Book Antiqua" w:hAnsi="Book Antiqua"/>
                            <w:sz w:val="10"/>
                          </w:rPr>
                          <w:t xml:space="preserve"> </w:t>
                        </w:r>
                        <w:proofErr w:type="spellStart"/>
                        <w:r w:rsidRPr="000A738B">
                          <w:rPr>
                            <w:rFonts w:ascii="Book Antiqua" w:hAnsi="Book Antiqua"/>
                            <w:sz w:val="10"/>
                          </w:rPr>
                          <w:t>pečiatky</w:t>
                        </w:r>
                        <w:proofErr w:type="spellEnd"/>
                        <w:r>
                          <w:rPr>
                            <w:rFonts w:ascii="Book Antiqua" w:hAnsi="Book Antiqua"/>
                            <w:sz w:val="14"/>
                          </w:rPr>
                          <w:t xml:space="preserve"> </w:t>
                        </w:r>
                        <w:r>
                          <w:rPr>
                            <w:rFonts w:ascii="Book Antiqua" w:hAnsi="Book Antiqua"/>
                            <w:sz w:val="10"/>
                          </w:rPr>
                          <w:t>a </w:t>
                        </w:r>
                        <w:proofErr w:type="spellStart"/>
                        <w:r>
                          <w:rPr>
                            <w:rFonts w:ascii="Book Antiqua" w:hAnsi="Book Antiqua"/>
                            <w:sz w:val="10"/>
                          </w:rPr>
                          <w:t>podpis</w:t>
                        </w:r>
                        <w:proofErr w:type="spellEnd"/>
                        <w:r>
                          <w:rPr>
                            <w:rFonts w:ascii="Book Antiqua" w:hAnsi="Book Antiqua"/>
                            <w:sz w:val="10"/>
                          </w:rPr>
                          <w:t xml:space="preserve"> </w:t>
                        </w:r>
                        <w:proofErr w:type="spellStart"/>
                        <w:r>
                          <w:rPr>
                            <w:rFonts w:ascii="Book Antiqua" w:hAnsi="Book Antiqua"/>
                            <w:sz w:val="10"/>
                          </w:rPr>
                          <w:t>oprávnenej</w:t>
                        </w:r>
                        <w:proofErr w:type="spellEnd"/>
                        <w:r>
                          <w:rPr>
                            <w:rFonts w:ascii="Book Antiqua" w:hAnsi="Book Antiqua"/>
                            <w:sz w:val="10"/>
                          </w:rPr>
                          <w:t xml:space="preserve"> </w:t>
                        </w:r>
                        <w:proofErr w:type="spellStart"/>
                        <w:r>
                          <w:rPr>
                            <w:rFonts w:ascii="Book Antiqua" w:hAnsi="Book Antiqua"/>
                            <w:sz w:val="10"/>
                          </w:rPr>
                          <w:t>osoby</w:t>
                        </w:r>
                        <w:proofErr w:type="spellEnd"/>
                      </w:p>
                    </w:txbxContent>
                  </v:textbox>
                </v:rect>
                <v:rect id="Obdĺžnik 39" o:spid="_x0000_s1030" style="position:absolute;left:823;top:1993;width:10793;height:125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" fillcolor="#fe8a8a" strokecolor="windowText" strokeweight="1pt">
                  <v:textbox>
                    <w:txbxContent>
                      <w:p w:rsidR="005E249F" w:rsidRPr="005D76D3" w:rsidRDefault="005E249F" w:rsidP="005B4A81">
                        <w:pPr>
                          <w:spacing w:after="0"/>
                          <w:jc w:val="center"/>
                          <w:rPr>
                            <w:rFonts w:ascii="Book Antiqua" w:hAnsi="Book Antiqua"/>
                            <w:sz w:val="16"/>
                          </w:rPr>
                        </w:pPr>
                        <w:proofErr w:type="spellStart"/>
                        <w:r w:rsidRPr="005D76D3">
                          <w:rPr>
                            <w:rFonts w:ascii="Book Antiqua" w:hAnsi="Book Antiqua"/>
                            <w:sz w:val="16"/>
                          </w:rPr>
                          <w:t>Fotografia</w:t>
                        </w:r>
                        <w:proofErr w:type="spellEnd"/>
                      </w:p>
                      <w:p w:rsidR="005E249F" w:rsidRPr="005D76D3" w:rsidRDefault="005E249F" w:rsidP="005B4A81">
                        <w:pPr>
                          <w:spacing w:after="0"/>
                          <w:jc w:val="center"/>
                          <w:rPr>
                            <w:rFonts w:ascii="Book Antiqua" w:hAnsi="Book Antiqua"/>
                            <w:sz w:val="16"/>
                          </w:rPr>
                        </w:pPr>
                        <w:r w:rsidRPr="005D76D3">
                          <w:rPr>
                            <w:rFonts w:ascii="Book Antiqua" w:hAnsi="Book Antiqua"/>
                            <w:sz w:val="16"/>
                          </w:rPr>
                          <w:t>30 x 35 mm</w:t>
                        </w:r>
                      </w:p>
                    </w:txbxContent>
                  </v:textbox>
                </v:rect>
                <v:oval id="Ovál 40" o:spid="_x0000_s1031" style="position:absolute;left:4723;top:19501;width:2876;height:28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" filled="f" strokecolor="windowText" strokeweight=".25pt">
                  <v:stroke dashstyle="3 1" joinstyle="miter"/>
                </v:oval>
                <v:oval id="Oval 5" o:spid="_x0000_s1032" style="position:absolute;left:9230;top:520;width:4317;height:43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" fillcolor="#c8c8c8" strokecolor="#c8c8c8" strokeweight="0">
                  <v:fill opacity="49087f"/>
                </v:oval>
                <v:shape id="Obrázok 4" o:spid="_x0000_s1033" type="#_x0000_t75" style="position:absolute;left:10357;top:1343;width:2203;height:26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" filled="t" fillcolor="silver" stroked="t" strokecolor="#ddd">
                  <v:fill opacity="32896f"/>
                  <v:imagedata r:id="rId77" o:title="" gain="58982f" blacklevel="-4588f" grayscale="t"/>
                  <v:path arrowok="t"/>
                </v:shape>
                <w10:anchorlock/>
              </v:group>
            </w:pict>
          </mc:Fallback>
        </mc:AlternateContent>
      </w:r>
    </w:p>
    <w:p w:rsidR="00A446F4" w:rsidRPr="00654453" w:rsidRDefault="00A446F4" w:rsidP="00A446F4">
      <w:pPr>
        <w:jc w:val="both"/>
        <w:rPr>
          <w:color w:val="FF0000"/>
        </w:rPr>
      </w:pPr>
    </w:p>
    <w:p w:rsidR="00A446F4" w:rsidRPr="006A236D" w:rsidRDefault="00A446F4" w:rsidP="00A446F4">
      <w:pPr>
        <w:ind w:left="3540" w:firstLine="708"/>
        <w:rPr>
          <w:rFonts w:ascii="Times New Roman" w:hAnsi="Times New Roman" w:cs="Times New Roman"/>
          <w:bCs/>
          <w:color w:val="FF0000"/>
        </w:rPr>
      </w:pPr>
      <w:r w:rsidRPr="006A236D">
        <w:rPr>
          <w:rFonts w:ascii="Times New Roman" w:hAnsi="Times New Roman" w:cs="Times New Roman"/>
          <w:bCs/>
          <w:color w:val="FF0000"/>
        </w:rPr>
        <w:t>(</w:t>
      </w:r>
      <w:proofErr w:type="spellStart"/>
      <w:r w:rsidRPr="006A236D">
        <w:rPr>
          <w:rFonts w:ascii="Times New Roman" w:hAnsi="Times New Roman" w:cs="Times New Roman"/>
          <w:bCs/>
          <w:color w:val="FF0000"/>
        </w:rPr>
        <w:t>zadná</w:t>
      </w:r>
      <w:proofErr w:type="spellEnd"/>
      <w:r w:rsidRPr="006A236D">
        <w:rPr>
          <w:rFonts w:ascii="Times New Roman" w:hAnsi="Times New Roman" w:cs="Times New Roman"/>
          <w:bCs/>
          <w:color w:val="FF0000"/>
        </w:rPr>
        <w:t xml:space="preserve"> </w:t>
      </w:r>
      <w:proofErr w:type="spellStart"/>
      <w:r w:rsidRPr="006A236D">
        <w:rPr>
          <w:rFonts w:ascii="Times New Roman" w:hAnsi="Times New Roman" w:cs="Times New Roman"/>
          <w:bCs/>
          <w:color w:val="FF0000"/>
        </w:rPr>
        <w:t>strana</w:t>
      </w:r>
      <w:proofErr w:type="spellEnd"/>
      <w:r w:rsidRPr="006A236D">
        <w:rPr>
          <w:rFonts w:ascii="Times New Roman" w:hAnsi="Times New Roman" w:cs="Times New Roman"/>
          <w:bCs/>
          <w:color w:val="FF0000"/>
        </w:rPr>
        <w:t>)</w:t>
      </w:r>
    </w:p>
    <w:p w:rsidR="00A446F4" w:rsidRPr="00654453" w:rsidRDefault="005B4A81" w:rsidP="00A446F4">
      <w:pPr>
        <w:ind w:left="6371" w:firstLine="1"/>
        <w:rPr>
          <w:b/>
          <w:bCs/>
          <w:color w:val="FF0000"/>
        </w:rPr>
      </w:pPr>
      <w:r w:rsidRPr="00654453">
        <w:rPr>
          <w:noProof/>
          <w:color w:val="FF0000"/>
          <w:lang w:val="sk-SK" w:eastAsia="sk-SK"/>
        </w:rP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15240</wp:posOffset>
                </wp:positionV>
                <wp:extent cx="3635375" cy="3059430"/>
                <wp:effectExtent l="0" t="0" r="3175" b="7620"/>
                <wp:wrapNone/>
                <wp:docPr id="1507928896" name="Obdĺžnik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635375" cy="3059430"/>
                        </a:xfrm>
                        <a:prstGeom prst="rect">
                          <a:avLst/>
                        </a:prstGeom>
                        <a:solidFill>
                          <a:srgbClr val="FE8A8A"/>
                        </a:solidFill>
                        <a:ln w="6350" cap="flat" cmpd="sng" algn="ctr">
                          <a:solidFill>
                            <a:schemeClr val="tx1"/>
                          </a:solidFill>
                          <a:prstDash val="solid"/>
                          <a:miter lim="800000"/>
                        </a:ln>
                        <a:effectLst/>
                      </wps:spPr>
                      <wps:txbx>
                        <w:txbxContent>
                          <w:p w:rsidR="005E249F" w:rsidRPr="004A1CD9" w:rsidRDefault="005E249F" w:rsidP="00A446F4">
                            <w:pPr>
                              <w:spacing w:before="100" w:beforeAutospacing="1"/>
                              <w:jc w:val="both"/>
                              <w:rPr>
                                <w:rFonts w:ascii="Book Antiqua" w:eastAsia="Times New Roman" w:hAnsi="Book Antiqua" w:cs="Times New Roman"/>
                                <w:b/>
                                <w:color w:val="000000" w:themeColor="text1"/>
                                <w:sz w:val="16"/>
                                <w:szCs w:val="24"/>
                                <w:lang w:val="sk-SK" w:eastAsia="sk-SK"/>
                              </w:rPr>
                            </w:pPr>
                            <w:r w:rsidRPr="004A1CD9">
                              <w:rPr>
                                <w:rFonts w:ascii="Book Antiqua" w:hAnsi="Book Antiqua"/>
                                <w:b/>
                                <w:color w:val="000000" w:themeColor="text1"/>
                                <w:sz w:val="16"/>
                                <w:lang w:val="sk-SK"/>
                              </w:rPr>
                              <w:t xml:space="preserve">Poverená osoba je pri výkone kontroly oprávnená </w:t>
                            </w:r>
                            <w:r w:rsidRPr="004A1CD9">
                              <w:rPr>
                                <w:rFonts w:ascii="Book Antiqua" w:eastAsia="Times New Roman" w:hAnsi="Book Antiqua" w:cs="Times New Roman"/>
                                <w:b/>
                                <w:color w:val="000000" w:themeColor="text1"/>
                                <w:sz w:val="16"/>
                                <w:szCs w:val="24"/>
                                <w:lang w:val="sk-SK" w:eastAsia="sk-SK"/>
                              </w:rPr>
                              <w:t>vykonávať činnosti definované v § 38 ods. 1 zákona č. 332/2023 Z. z. o verejnej osobnej doprave a o zmene a doplnení niektorých zákonov (ďalej len „zákon“).</w:t>
                            </w:r>
                          </w:p>
                          <w:p w:rsidR="005E249F" w:rsidRPr="00C10A52" w:rsidRDefault="005E249F" w:rsidP="00A446F4">
                            <w:pPr>
                              <w:spacing w:before="100" w:beforeAutospacing="1"/>
                              <w:jc w:val="both"/>
                              <w:rPr>
                                <w:rFonts w:ascii="Book Antiqua" w:hAnsi="Book Antiqua"/>
                                <w:b/>
                                <w:color w:val="000000" w:themeColor="text1"/>
                                <w:sz w:val="16"/>
                              </w:rPr>
                            </w:pPr>
                          </w:p>
                          <w:p w:rsidR="005E249F" w:rsidRPr="00C10A52" w:rsidRDefault="005E249F" w:rsidP="00A446F4">
                            <w:pPr>
                              <w:pStyle w:val="Odsekzoznamu"/>
                              <w:ind w:left="0"/>
                              <w:jc w:val="center"/>
                              <w:rPr>
                                <w:rFonts w:ascii="Book Antiqua" w:hAnsi="Book Antiqua"/>
                                <w:b/>
                                <w:color w:val="000000" w:themeColor="text1"/>
                                <w:sz w:val="12"/>
                              </w:rPr>
                            </w:pPr>
                            <w:r>
                              <w:rPr>
                                <w:noProof/>
                              </w:rPr>
                              <w:drawing>
                                <wp:inline distT="0" distB="0" distL="0" distR="0" wp14:anchorId="30F58613" wp14:editId="562543D1">
                                  <wp:extent cx="1440000" cy="1440000"/>
                                  <wp:effectExtent l="0" t="0" r="0" b="0"/>
                                  <wp:docPr id="12" name="Obrázok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LADGv_qrcode(3).png"/>
                                          <pic:cNvPicPr/>
                                        </pic:nvPicPr>
                                        <pic:blipFill>
                                          <a:blip r:embed="rId78">
                                            <a:extLst>
                                              <a:ext uri="{28A0092B-C50C-407E-A947-70E740481C1C}">
                                                <a14:useLocalDpi xmlns:a14="http://schemas.microsoft.com/office/drawing/2010/main" val="0"/>
                                              </a:ext>
                                            </a:extLst>
                                          </a:blip>
                                          <a:stretch>
                                            <a:fillRect/>
                                          </a:stretch>
                                        </pic:blipFill>
                                        <pic:spPr>
                                          <a:xfrm>
                                            <a:off x="0" y="0"/>
                                            <a:ext cx="1440000" cy="1440000"/>
                                          </a:xfrm>
                                          <a:prstGeom prst="rect">
                                            <a:avLst/>
                                          </a:prstGeom>
                                        </pic:spPr>
                                      </pic:pic>
                                    </a:graphicData>
                                  </a:graphic>
                                </wp:inline>
                              </w:drawing>
                            </w:r>
                          </w:p>
                          <w:p w:rsidR="005E249F" w:rsidRDefault="005E249F" w:rsidP="00A446F4">
                            <w:pPr>
                              <w:spacing w:before="100" w:beforeAutospacing="1"/>
                              <w:rPr>
                                <w:rFonts w:ascii="Book Antiqua" w:hAnsi="Book Antiqua"/>
                                <w:b/>
                                <w:color w:val="000000" w:themeColor="text1"/>
                                <w:sz w:val="12"/>
                              </w:rPr>
                            </w:pPr>
                          </w:p>
                          <w:p w:rsidR="005E249F" w:rsidRPr="00C10A52" w:rsidRDefault="005E249F" w:rsidP="00A446F4">
                            <w:pPr>
                              <w:spacing w:before="100" w:beforeAutospacing="1"/>
                              <w:rPr>
                                <w:rFonts w:ascii="Book Antiqua" w:hAnsi="Book Antiqua"/>
                                <w:b/>
                                <w:color w:val="000000" w:themeColor="text1"/>
                                <w:sz w:val="1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Obdĺžnik 43" o:spid="_x0000_s1034" style="position:absolute;left:0;text-align:left;margin-left:0;margin-top:1.2pt;width:286.25pt;height:240.9pt;z-index:25167462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" fillcolor="#fe8a8a" strokecolor="black [3213]" strokeweight=".5pt">
                <v:path arrowok="t"/>
                <v:textbox>
                  <w:txbxContent>
                    <w:p w:rsidR="005E249F" w:rsidRPr="004A1CD9" w:rsidRDefault="005E249F" w:rsidP="00A446F4">
                      <w:pPr>
                        <w:spacing w:before="100" w:beforeAutospacing="1"/>
                        <w:jc w:val="both"/>
                        <w:rPr>
                          <w:rFonts w:ascii="Book Antiqua" w:eastAsia="Times New Roman" w:hAnsi="Book Antiqua" w:cs="Times New Roman"/>
                          <w:b/>
                          <w:color w:val="000000" w:themeColor="text1"/>
                          <w:sz w:val="16"/>
                          <w:szCs w:val="24"/>
                          <w:lang w:val="sk-SK" w:eastAsia="sk-SK"/>
                        </w:rPr>
                      </w:pPr>
                      <w:r w:rsidRPr="004A1CD9">
                        <w:rPr>
                          <w:rFonts w:ascii="Book Antiqua" w:hAnsi="Book Antiqua"/>
                          <w:b/>
                          <w:color w:val="000000" w:themeColor="text1"/>
                          <w:sz w:val="16"/>
                          <w:lang w:val="sk-SK"/>
                        </w:rPr>
                        <w:t xml:space="preserve">Poverená osoba je pri výkone kontroly oprávnená </w:t>
                      </w:r>
                      <w:r w:rsidRPr="004A1CD9">
                        <w:rPr>
                          <w:rFonts w:ascii="Book Antiqua" w:eastAsia="Times New Roman" w:hAnsi="Book Antiqua" w:cs="Times New Roman"/>
                          <w:b/>
                          <w:color w:val="000000" w:themeColor="text1"/>
                          <w:sz w:val="16"/>
                          <w:szCs w:val="24"/>
                          <w:lang w:val="sk-SK" w:eastAsia="sk-SK"/>
                        </w:rPr>
                        <w:t>vykonávať činnosti definované v § 38 ods. 1 zákona č. 332/2023 Z. z. o verejnej osobnej doprave a o zmene a doplnení niektorých zákonov (ďalej len „zákon“).</w:t>
                      </w:r>
                    </w:p>
                    <w:p w:rsidR="005E249F" w:rsidRPr="00C10A52" w:rsidRDefault="005E249F" w:rsidP="00A446F4">
                      <w:pPr>
                        <w:spacing w:before="100" w:beforeAutospacing="1"/>
                        <w:jc w:val="both"/>
                        <w:rPr>
                          <w:rFonts w:ascii="Book Antiqua" w:hAnsi="Book Antiqua"/>
                          <w:b/>
                          <w:color w:val="000000" w:themeColor="text1"/>
                          <w:sz w:val="16"/>
                        </w:rPr>
                      </w:pPr>
                    </w:p>
                    <w:p w:rsidR="005E249F" w:rsidRPr="00C10A52" w:rsidRDefault="005E249F" w:rsidP="00A446F4">
                      <w:pPr>
                        <w:pStyle w:val="Odsekzoznamu"/>
                        <w:ind w:left="0"/>
                        <w:jc w:val="center"/>
                        <w:rPr>
                          <w:rFonts w:ascii="Book Antiqua" w:hAnsi="Book Antiqua"/>
                          <w:b/>
                          <w:color w:val="000000" w:themeColor="text1"/>
                          <w:sz w:val="12"/>
                        </w:rPr>
                      </w:pPr>
                      <w:r>
                        <w:rPr>
                          <w:noProof/>
                        </w:rPr>
                        <w:drawing>
                          <wp:inline distT="0" distB="0" distL="0" distR="0" wp14:anchorId="30F58613" wp14:editId="562543D1">
                            <wp:extent cx="1440000" cy="1440000"/>
                            <wp:effectExtent l="0" t="0" r="0" b="0"/>
                            <wp:docPr id="12" name="Obrázok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LADGv_qrcode(3).png"/>
                                    <pic:cNvPicPr/>
                                  </pic:nvPicPr>
                                  <pic:blipFill>
                                    <a:blip r:embed="rId79">
                                      <a:extLst>
                                        <a:ext uri="{28A0092B-C50C-407E-A947-70E740481C1C}">
                                          <a14:useLocalDpi xmlns:a14="http://schemas.microsoft.com/office/drawing/2010/main" val="0"/>
                                        </a:ext>
                                      </a:extLst>
                                    </a:blip>
                                    <a:stretch>
                                      <a:fillRect/>
                                    </a:stretch>
                                  </pic:blipFill>
                                  <pic:spPr>
                                    <a:xfrm>
                                      <a:off x="0" y="0"/>
                                      <a:ext cx="1440000" cy="1440000"/>
                                    </a:xfrm>
                                    <a:prstGeom prst="rect">
                                      <a:avLst/>
                                    </a:prstGeom>
                                  </pic:spPr>
                                </pic:pic>
                              </a:graphicData>
                            </a:graphic>
                          </wp:inline>
                        </w:drawing>
                      </w:r>
                    </w:p>
                    <w:p w:rsidR="005E249F" w:rsidRDefault="005E249F" w:rsidP="00A446F4">
                      <w:pPr>
                        <w:spacing w:before="100" w:beforeAutospacing="1"/>
                        <w:rPr>
                          <w:rFonts w:ascii="Book Antiqua" w:hAnsi="Book Antiqua"/>
                          <w:b/>
                          <w:color w:val="000000" w:themeColor="text1"/>
                          <w:sz w:val="12"/>
                        </w:rPr>
                      </w:pPr>
                    </w:p>
                    <w:p w:rsidR="005E249F" w:rsidRPr="00C10A52" w:rsidRDefault="005E249F" w:rsidP="00A446F4">
                      <w:pPr>
                        <w:spacing w:before="100" w:beforeAutospacing="1"/>
                        <w:rPr>
                          <w:rFonts w:ascii="Book Antiqua" w:hAnsi="Book Antiqua"/>
                          <w:b/>
                          <w:color w:val="000000" w:themeColor="text1"/>
                          <w:sz w:val="12"/>
                        </w:rPr>
                      </w:pPr>
                    </w:p>
                  </w:txbxContent>
                </v:textbox>
                <w10:wrap anchorx="margin"/>
              </v:rect>
            </w:pict>
          </mc:Fallback>
        </mc:AlternateContent>
      </w:r>
    </w:p>
    <w:p w:rsidR="00A446F4" w:rsidRPr="00654453" w:rsidRDefault="00A446F4" w:rsidP="00A446F4">
      <w:pPr>
        <w:ind w:left="6371" w:firstLine="1"/>
        <w:rPr>
          <w:b/>
          <w:bCs/>
          <w:color w:val="FF0000"/>
          <w:highlight w:val="yellow"/>
        </w:rPr>
      </w:pPr>
    </w:p>
    <w:p w:rsidR="00A446F4" w:rsidRPr="00654453" w:rsidRDefault="00A446F4" w:rsidP="00A446F4">
      <w:pPr>
        <w:ind w:left="6371" w:firstLine="1"/>
        <w:rPr>
          <w:b/>
          <w:bCs/>
          <w:color w:val="FF0000"/>
          <w:highlight w:val="yellow"/>
        </w:rPr>
      </w:pPr>
    </w:p>
    <w:p w:rsidR="00A446F4" w:rsidRPr="00654453" w:rsidRDefault="00A446F4" w:rsidP="00A446F4">
      <w:pPr>
        <w:ind w:left="6371" w:firstLine="1"/>
        <w:rPr>
          <w:b/>
          <w:bCs/>
          <w:color w:val="FF0000"/>
          <w:highlight w:val="yellow"/>
        </w:rPr>
      </w:pPr>
    </w:p>
    <w:p w:rsidR="00A446F4" w:rsidRPr="00654453" w:rsidRDefault="00A446F4" w:rsidP="00A446F4">
      <w:pPr>
        <w:ind w:left="6371" w:firstLine="1"/>
        <w:rPr>
          <w:b/>
          <w:bCs/>
          <w:color w:val="FF0000"/>
          <w:highlight w:val="yellow"/>
        </w:rPr>
      </w:pPr>
    </w:p>
    <w:p w:rsidR="00A446F4" w:rsidRPr="00654453" w:rsidRDefault="00A446F4" w:rsidP="00A446F4">
      <w:pPr>
        <w:ind w:left="6371" w:firstLine="1"/>
        <w:rPr>
          <w:b/>
          <w:bCs/>
          <w:color w:val="FF0000"/>
          <w:highlight w:val="yellow"/>
        </w:rPr>
      </w:pPr>
    </w:p>
    <w:p w:rsidR="00A446F4" w:rsidRPr="00654453" w:rsidRDefault="00A446F4" w:rsidP="00A446F4">
      <w:pPr>
        <w:ind w:left="6371" w:firstLine="1"/>
        <w:rPr>
          <w:b/>
          <w:bCs/>
          <w:color w:val="FF0000"/>
          <w:highlight w:val="yellow"/>
        </w:rPr>
      </w:pPr>
    </w:p>
    <w:p w:rsidR="00A446F4" w:rsidRPr="00654453" w:rsidRDefault="00A446F4" w:rsidP="00A446F4">
      <w:pPr>
        <w:ind w:left="6371" w:firstLine="1"/>
        <w:rPr>
          <w:b/>
          <w:bCs/>
          <w:color w:val="FF0000"/>
          <w:highlight w:val="yellow"/>
        </w:rPr>
      </w:pPr>
    </w:p>
    <w:p w:rsidR="0098188A" w:rsidRPr="0083187B" w:rsidRDefault="0098188A" w:rsidP="00654453">
      <w:pPr>
        <w:spacing w:after="160" w:line="259" w:lineRule="auto"/>
        <w:rPr>
          <w:lang w:val="sk-SK"/>
        </w:rPr>
      </w:pPr>
      <w:bookmarkStart w:id="1318" w:name="prilohy.priloha-priloha_c_5_k_vyhlaske_c"/>
      <w:bookmarkEnd w:id="1315"/>
    </w:p>
    <w:p w:rsidR="0098188A" w:rsidRPr="00272096" w:rsidRDefault="00272096" w:rsidP="00272096">
      <w:pPr>
        <w:tabs>
          <w:tab w:val="left" w:pos="426"/>
        </w:tabs>
        <w:spacing w:after="0"/>
        <w:ind w:left="142"/>
        <w:rPr>
          <w:rFonts w:ascii="Times New Roman" w:hAnsi="Times New Roman" w:cs="Times New Roman"/>
          <w:lang w:val="sk-SK"/>
        </w:rPr>
      </w:pPr>
      <w:bookmarkStart w:id="1319" w:name="poznamky.poznamka-1.oznacenie"/>
      <w:bookmarkStart w:id="1320" w:name="poznamky.poznamka-1"/>
      <w:bookmarkStart w:id="1321" w:name="poznamky"/>
      <w:bookmarkEnd w:id="1316"/>
      <w:bookmarkEnd w:id="1318"/>
      <w:r w:rsidRPr="00272096">
        <w:rPr>
          <w:rFonts w:ascii="Times New Roman" w:hAnsi="Times New Roman" w:cs="Times New Roman"/>
          <w:lang w:val="sk-SK"/>
        </w:rPr>
        <w:lastRenderedPageBreak/>
        <w:t xml:space="preserve"> </w:t>
      </w:r>
      <w:r w:rsidR="00DF7A8E" w:rsidRPr="00272096">
        <w:rPr>
          <w:rFonts w:ascii="Times New Roman" w:hAnsi="Times New Roman" w:cs="Times New Roman"/>
          <w:lang w:val="sk-SK"/>
        </w:rPr>
        <w:t xml:space="preserve">1) </w:t>
      </w:r>
      <w:bookmarkEnd w:id="1319"/>
      <w:r w:rsidR="00DF7A8E" w:rsidRPr="00272096">
        <w:rPr>
          <w:rFonts w:ascii="Times New Roman" w:hAnsi="Times New Roman" w:cs="Times New Roman"/>
          <w:lang w:val="sk-SK"/>
        </w:rPr>
        <w:t xml:space="preserve">Opatrenie Ministerstva dopravy Slovenskej republiky z 13. decembra 2023 č. 18532/2023/SSD/107865-M, ktorým sa vydáva jednotný celoštátny </w:t>
      </w:r>
      <w:proofErr w:type="spellStart"/>
      <w:r w:rsidR="00DF7A8E" w:rsidRPr="00272096">
        <w:rPr>
          <w:rFonts w:ascii="Times New Roman" w:hAnsi="Times New Roman" w:cs="Times New Roman"/>
          <w:lang w:val="sk-SK"/>
        </w:rPr>
        <w:t>kódovník</w:t>
      </w:r>
      <w:proofErr w:type="spellEnd"/>
      <w:r w:rsidR="00DF7A8E" w:rsidRPr="00272096">
        <w:rPr>
          <w:rFonts w:ascii="Times New Roman" w:hAnsi="Times New Roman" w:cs="Times New Roman"/>
          <w:lang w:val="sk-SK"/>
        </w:rPr>
        <w:t xml:space="preserve"> autobusových liniek a liniek mestskej dráhovej dopravy (oznámenie č. </w:t>
      </w:r>
      <w:hyperlink r:id="rId80">
        <w:r w:rsidR="00DF7A8E" w:rsidRPr="00272096">
          <w:rPr>
            <w:rFonts w:ascii="Times New Roman" w:hAnsi="Times New Roman" w:cs="Times New Roman"/>
            <w:lang w:val="sk-SK"/>
          </w:rPr>
          <w:t>523/2023 Z. z.</w:t>
        </w:r>
      </w:hyperlink>
      <w:bookmarkStart w:id="1322" w:name="poznamky.poznamka-1.text"/>
      <w:r w:rsidR="00DF7A8E" w:rsidRPr="00272096">
        <w:rPr>
          <w:rFonts w:ascii="Times New Roman" w:hAnsi="Times New Roman" w:cs="Times New Roman"/>
          <w:lang w:val="sk-SK"/>
        </w:rPr>
        <w:t xml:space="preserve">). </w:t>
      </w:r>
      <w:bookmarkEnd w:id="1322"/>
    </w:p>
    <w:p w:rsidR="00272096" w:rsidRPr="00654453" w:rsidRDefault="00272096" w:rsidP="00272096">
      <w:pPr>
        <w:tabs>
          <w:tab w:val="left" w:pos="426"/>
        </w:tabs>
        <w:spacing w:after="0"/>
        <w:ind w:left="142"/>
        <w:rPr>
          <w:rFonts w:ascii="Times New Roman" w:hAnsi="Times New Roman" w:cs="Times New Roman"/>
          <w:color w:val="FF0000"/>
          <w:lang w:val="sk-SK"/>
        </w:rPr>
      </w:pPr>
      <w:bookmarkStart w:id="1323" w:name="poznamky.poznamka-2.oznacenie"/>
      <w:bookmarkStart w:id="1324" w:name="poznamky.poznamka-2"/>
      <w:bookmarkEnd w:id="1320"/>
      <w:r w:rsidRPr="00654453">
        <w:rPr>
          <w:rFonts w:ascii="Times New Roman" w:hAnsi="Times New Roman" w:cs="Times New Roman"/>
          <w:color w:val="FF0000"/>
          <w:lang w:val="sk-SK"/>
        </w:rPr>
        <w:t>1a) Napríklad zákon č. 8/2009 Z. z. o cestnej premávke a o zmene a doplnení niektorých zákonov v znení neskorších predpisov, vyhláška Ministerstva vnútra Slovenskej republiky č. 9/2009 Z. z., ktorou sa vykonáva zákon o cestnej premávke a o zmene a doplnení niektorých zákonov v znení neskorších predpisov.</w:t>
      </w:r>
    </w:p>
    <w:p w:rsidR="0098188A" w:rsidRPr="0083187B" w:rsidRDefault="00DF7A8E">
      <w:pPr>
        <w:spacing w:after="0"/>
        <w:ind w:left="120"/>
        <w:rPr>
          <w:lang w:val="sk-SK"/>
        </w:rPr>
      </w:pPr>
      <w:r w:rsidRPr="0083187B">
        <w:rPr>
          <w:rFonts w:ascii="Times New Roman" w:hAnsi="Times New Roman"/>
          <w:color w:val="000000"/>
          <w:lang w:val="sk-SK"/>
        </w:rPr>
        <w:t xml:space="preserve">2) </w:t>
      </w:r>
      <w:bookmarkEnd w:id="1323"/>
      <w:r w:rsidRPr="0083187B">
        <w:rPr>
          <w:lang w:val="sk-SK"/>
        </w:rPr>
        <w:fldChar w:fldCharType="begin"/>
      </w:r>
      <w:r w:rsidRPr="0083187B">
        <w:rPr>
          <w:lang w:val="sk-SK"/>
        </w:rPr>
        <w:instrText xml:space="preserve"> HYPERLINK "https://slov-lex.sk/pravne-predpisy/SK/ZZ/1995/270/" \l "paragraf-3a" \h </w:instrText>
      </w:r>
      <w:r w:rsidRPr="0083187B">
        <w:rPr>
          <w:lang w:val="sk-SK"/>
        </w:rPr>
        <w:fldChar w:fldCharType="separate"/>
      </w:r>
      <w:r w:rsidRPr="0083187B">
        <w:rPr>
          <w:rFonts w:ascii="Times New Roman" w:hAnsi="Times New Roman"/>
          <w:color w:val="0000FF"/>
          <w:u w:val="single"/>
          <w:lang w:val="sk-SK"/>
        </w:rPr>
        <w:t>§ 3a zákona Národnej rady Slovenskej republiky č. 270/1995 Z. z.</w:t>
      </w:r>
      <w:r w:rsidRPr="0083187B">
        <w:rPr>
          <w:rFonts w:ascii="Times New Roman" w:hAnsi="Times New Roman"/>
          <w:color w:val="0000FF"/>
          <w:u w:val="single"/>
          <w:lang w:val="sk-SK"/>
        </w:rPr>
        <w:fldChar w:fldCharType="end"/>
      </w:r>
      <w:bookmarkStart w:id="1325" w:name="poznamky.poznamka-2.text"/>
      <w:r w:rsidRPr="0083187B">
        <w:rPr>
          <w:rFonts w:ascii="Times New Roman" w:hAnsi="Times New Roman"/>
          <w:color w:val="000000"/>
          <w:lang w:val="sk-SK"/>
        </w:rPr>
        <w:t xml:space="preserve"> o štátnom jazyku Slovenskej republiky v znení neskorších predpisov. </w:t>
      </w:r>
      <w:bookmarkEnd w:id="1325"/>
    </w:p>
    <w:p w:rsidR="0098188A" w:rsidRPr="0083187B" w:rsidRDefault="00DF7A8E">
      <w:pPr>
        <w:spacing w:after="0"/>
        <w:ind w:left="120"/>
        <w:rPr>
          <w:lang w:val="sk-SK"/>
        </w:rPr>
      </w:pPr>
      <w:bookmarkStart w:id="1326" w:name="poznamky.poznamka-4"/>
      <w:bookmarkEnd w:id="1324"/>
      <w:r w:rsidRPr="0083187B">
        <w:rPr>
          <w:rFonts w:ascii="Times New Roman" w:hAnsi="Times New Roman"/>
          <w:color w:val="000000"/>
          <w:lang w:val="sk-SK"/>
        </w:rPr>
        <w:t xml:space="preserve"> </w:t>
      </w:r>
      <w:bookmarkStart w:id="1327" w:name="poznamky.poznamka-4.oznacenie"/>
      <w:r w:rsidRPr="0083187B">
        <w:rPr>
          <w:rFonts w:ascii="Times New Roman" w:hAnsi="Times New Roman"/>
          <w:color w:val="000000"/>
          <w:lang w:val="sk-SK"/>
        </w:rPr>
        <w:t xml:space="preserve">4) </w:t>
      </w:r>
      <w:bookmarkEnd w:id="1327"/>
      <w:r w:rsidRPr="0083187B">
        <w:rPr>
          <w:lang w:val="sk-SK"/>
        </w:rPr>
        <w:fldChar w:fldCharType="begin"/>
      </w:r>
      <w:r w:rsidRPr="0083187B">
        <w:rPr>
          <w:lang w:val="sk-SK"/>
        </w:rPr>
        <w:instrText xml:space="preserve"> HYPERLINK "https://slov-lex.sk/pravne-predpisy/SK/ZZ/2019/395/" \l "paragraf-2" \h </w:instrText>
      </w:r>
      <w:r w:rsidRPr="0083187B">
        <w:rPr>
          <w:lang w:val="sk-SK"/>
        </w:rPr>
        <w:fldChar w:fldCharType="separate"/>
      </w:r>
      <w:r w:rsidRPr="0083187B">
        <w:rPr>
          <w:rFonts w:ascii="Times New Roman" w:hAnsi="Times New Roman"/>
          <w:color w:val="0000FF"/>
          <w:u w:val="single"/>
          <w:lang w:val="sk-SK"/>
        </w:rPr>
        <w:t>§ 2</w:t>
      </w:r>
      <w:r w:rsidRPr="0083187B">
        <w:rPr>
          <w:rFonts w:ascii="Times New Roman" w:hAnsi="Times New Roman"/>
          <w:color w:val="0000FF"/>
          <w:u w:val="single"/>
          <w:lang w:val="sk-SK"/>
        </w:rPr>
        <w:fldChar w:fldCharType="end"/>
      </w:r>
      <w:r w:rsidRPr="0083187B">
        <w:rPr>
          <w:rFonts w:ascii="Times New Roman" w:hAnsi="Times New Roman"/>
          <w:color w:val="000000"/>
          <w:lang w:val="sk-SK"/>
        </w:rPr>
        <w:t xml:space="preserve"> a </w:t>
      </w:r>
      <w:hyperlink r:id="rId81" w:anchor="paragraf-3">
        <w:r w:rsidRPr="0083187B">
          <w:rPr>
            <w:rFonts w:ascii="Times New Roman" w:hAnsi="Times New Roman"/>
            <w:color w:val="0000FF"/>
            <w:u w:val="single"/>
            <w:lang w:val="sk-SK"/>
          </w:rPr>
          <w:t>3 zákona č. 395/2019 Z. z.</w:t>
        </w:r>
      </w:hyperlink>
      <w:r w:rsidRPr="0083187B">
        <w:rPr>
          <w:rFonts w:ascii="Times New Roman" w:hAnsi="Times New Roman"/>
          <w:color w:val="000000"/>
          <w:lang w:val="sk-SK"/>
        </w:rPr>
        <w:t xml:space="preserve"> o občianskych preukazoch a o zmene a doplnení niektorých zákonov v znení zákona č. 180/2022 Z. z. </w:t>
      </w:r>
    </w:p>
    <w:p w:rsidR="0098188A" w:rsidRPr="0083187B" w:rsidRDefault="00272096" w:rsidP="00272096">
      <w:pPr>
        <w:tabs>
          <w:tab w:val="left" w:pos="426"/>
        </w:tabs>
        <w:spacing w:after="0"/>
        <w:ind w:left="120"/>
        <w:rPr>
          <w:lang w:val="sk-SK"/>
        </w:rPr>
      </w:pPr>
      <w:r>
        <w:rPr>
          <w:lang w:val="sk-SK"/>
        </w:rPr>
        <w:tab/>
      </w:r>
      <w:hyperlink r:id="rId82" w:anchor="paragraf-4.odsek-1">
        <w:r w:rsidR="00DF7A8E" w:rsidRPr="0083187B">
          <w:rPr>
            <w:rFonts w:ascii="Times New Roman" w:hAnsi="Times New Roman"/>
            <w:color w:val="0000FF"/>
            <w:u w:val="single"/>
            <w:lang w:val="sk-SK"/>
          </w:rPr>
          <w:t>§ 4 ods. 1</w:t>
        </w:r>
      </w:hyperlink>
      <w:r w:rsidR="00DF7A8E" w:rsidRPr="0083187B">
        <w:rPr>
          <w:rFonts w:ascii="Times New Roman" w:hAnsi="Times New Roman"/>
          <w:color w:val="000000"/>
          <w:lang w:val="sk-SK"/>
        </w:rPr>
        <w:t xml:space="preserve"> a </w:t>
      </w:r>
      <w:hyperlink r:id="rId83" w:anchor="paragraf-5">
        <w:r w:rsidR="00DF7A8E" w:rsidRPr="0083187B">
          <w:rPr>
            <w:rFonts w:ascii="Times New Roman" w:hAnsi="Times New Roman"/>
            <w:color w:val="0000FF"/>
            <w:u w:val="single"/>
            <w:lang w:val="sk-SK"/>
          </w:rPr>
          <w:t>§ 5 zákona č. 647/2007 Z. z.</w:t>
        </w:r>
      </w:hyperlink>
      <w:bookmarkStart w:id="1328" w:name="poznamky.poznamka-4.text"/>
      <w:r w:rsidR="00DF7A8E" w:rsidRPr="0083187B">
        <w:rPr>
          <w:rFonts w:ascii="Times New Roman" w:hAnsi="Times New Roman"/>
          <w:color w:val="000000"/>
          <w:lang w:val="sk-SK"/>
        </w:rPr>
        <w:t xml:space="preserve"> o cestovných dokladoch a o zmene a doplnení niektorých zákonov v znení neskorších predpisov. </w:t>
      </w:r>
      <w:bookmarkEnd w:id="1328"/>
    </w:p>
    <w:p w:rsidR="0098188A" w:rsidRPr="0083187B" w:rsidRDefault="00DF7A8E">
      <w:pPr>
        <w:spacing w:after="0"/>
        <w:ind w:left="120"/>
        <w:rPr>
          <w:lang w:val="sk-SK"/>
        </w:rPr>
      </w:pPr>
      <w:bookmarkStart w:id="1329" w:name="poznamky.poznamka-5"/>
      <w:bookmarkEnd w:id="1326"/>
      <w:r w:rsidRPr="0083187B">
        <w:rPr>
          <w:rFonts w:ascii="Times New Roman" w:hAnsi="Times New Roman"/>
          <w:color w:val="000000"/>
          <w:lang w:val="sk-SK"/>
        </w:rPr>
        <w:t xml:space="preserve"> </w:t>
      </w:r>
      <w:bookmarkStart w:id="1330" w:name="poznamky.poznamka-5.oznacenie"/>
      <w:r w:rsidRPr="0083187B">
        <w:rPr>
          <w:rFonts w:ascii="Times New Roman" w:hAnsi="Times New Roman"/>
          <w:color w:val="000000"/>
          <w:lang w:val="sk-SK"/>
        </w:rPr>
        <w:t xml:space="preserve">5) </w:t>
      </w:r>
      <w:bookmarkEnd w:id="1330"/>
      <w:r w:rsidRPr="0083187B">
        <w:rPr>
          <w:lang w:val="sk-SK"/>
        </w:rPr>
        <w:fldChar w:fldCharType="begin"/>
      </w:r>
      <w:r w:rsidRPr="0083187B">
        <w:rPr>
          <w:lang w:val="sk-SK"/>
        </w:rPr>
        <w:instrText xml:space="preserve"> HYPERLINK "https://slov-lex.sk/pravne-predpisy/SK/ZZ/2002/131/" \l "paragraf-67.odsek-2" \h </w:instrText>
      </w:r>
      <w:r w:rsidRPr="0083187B">
        <w:rPr>
          <w:lang w:val="sk-SK"/>
        </w:rPr>
        <w:fldChar w:fldCharType="separate"/>
      </w:r>
      <w:r w:rsidRPr="0083187B">
        <w:rPr>
          <w:rFonts w:ascii="Times New Roman" w:hAnsi="Times New Roman"/>
          <w:color w:val="0000FF"/>
          <w:u w:val="single"/>
          <w:lang w:val="sk-SK"/>
        </w:rPr>
        <w:t>§ 67 ods. 2 zákona č. 131/2002 Z. z.</w:t>
      </w:r>
      <w:r w:rsidRPr="0083187B">
        <w:rPr>
          <w:rFonts w:ascii="Times New Roman" w:hAnsi="Times New Roman"/>
          <w:color w:val="0000FF"/>
          <w:u w:val="single"/>
          <w:lang w:val="sk-SK"/>
        </w:rPr>
        <w:fldChar w:fldCharType="end"/>
      </w:r>
      <w:bookmarkStart w:id="1331" w:name="poznamky.poznamka-5.text"/>
      <w:r w:rsidRPr="0083187B">
        <w:rPr>
          <w:rFonts w:ascii="Times New Roman" w:hAnsi="Times New Roman"/>
          <w:color w:val="000000"/>
          <w:lang w:val="sk-SK"/>
        </w:rPr>
        <w:t xml:space="preserve"> o vysokých školách a o zmene a doplnení niektorých zákonov v znení zákona č. 270/2018 Z. z. </w:t>
      </w:r>
      <w:bookmarkEnd w:id="1331"/>
    </w:p>
    <w:p w:rsidR="0098188A" w:rsidRPr="0083187B" w:rsidRDefault="00DF7A8E">
      <w:pPr>
        <w:spacing w:after="0"/>
        <w:ind w:left="120"/>
        <w:rPr>
          <w:lang w:val="sk-SK"/>
        </w:rPr>
      </w:pPr>
      <w:bookmarkStart w:id="1332" w:name="poznamky.poznamka-6"/>
      <w:bookmarkEnd w:id="1329"/>
      <w:r w:rsidRPr="0083187B">
        <w:rPr>
          <w:rFonts w:ascii="Times New Roman" w:hAnsi="Times New Roman"/>
          <w:color w:val="000000"/>
          <w:lang w:val="sk-SK"/>
        </w:rPr>
        <w:t xml:space="preserve"> </w:t>
      </w:r>
      <w:bookmarkStart w:id="1333" w:name="poznamky.poznamka-6.oznacenie"/>
      <w:r w:rsidRPr="0083187B">
        <w:rPr>
          <w:rFonts w:ascii="Times New Roman" w:hAnsi="Times New Roman"/>
          <w:color w:val="000000"/>
          <w:lang w:val="sk-SK"/>
        </w:rPr>
        <w:t xml:space="preserve">6) </w:t>
      </w:r>
      <w:bookmarkEnd w:id="1333"/>
      <w:r w:rsidRPr="0083187B">
        <w:rPr>
          <w:lang w:val="sk-SK"/>
        </w:rPr>
        <w:fldChar w:fldCharType="begin"/>
      </w:r>
      <w:r w:rsidRPr="0083187B">
        <w:rPr>
          <w:lang w:val="sk-SK"/>
        </w:rPr>
        <w:instrText xml:space="preserve"> HYPERLINK "https://slov-lex.sk/pravne-predpisy/SK/ZZ/2008/447/" \l "paragraf-14.odsek-12" \h </w:instrText>
      </w:r>
      <w:r w:rsidRPr="0083187B">
        <w:rPr>
          <w:lang w:val="sk-SK"/>
        </w:rPr>
        <w:fldChar w:fldCharType="separate"/>
      </w:r>
      <w:r w:rsidRPr="0083187B">
        <w:rPr>
          <w:rFonts w:ascii="Times New Roman" w:hAnsi="Times New Roman"/>
          <w:color w:val="0000FF"/>
          <w:u w:val="single"/>
          <w:lang w:val="sk-SK"/>
        </w:rPr>
        <w:t>§ 14 ods. 12 zákona č. 447/2008 Z. z.</w:t>
      </w:r>
      <w:r w:rsidRPr="0083187B">
        <w:rPr>
          <w:rFonts w:ascii="Times New Roman" w:hAnsi="Times New Roman"/>
          <w:color w:val="0000FF"/>
          <w:u w:val="single"/>
          <w:lang w:val="sk-SK"/>
        </w:rPr>
        <w:fldChar w:fldCharType="end"/>
      </w:r>
      <w:bookmarkStart w:id="1334" w:name="poznamky.poznamka-6.text"/>
      <w:r w:rsidRPr="0083187B">
        <w:rPr>
          <w:rFonts w:ascii="Times New Roman" w:hAnsi="Times New Roman"/>
          <w:color w:val="000000"/>
          <w:lang w:val="sk-SK"/>
        </w:rPr>
        <w:t xml:space="preserve"> o peňažných príspevkoch na kompenzáciu ťažkého zdravotného postihnutia a o zmene a doplnení niektorých zákonov v znení neskorších predpisov. </w:t>
      </w:r>
      <w:bookmarkEnd w:id="1334"/>
    </w:p>
    <w:p w:rsidR="0098188A" w:rsidRPr="0083187B" w:rsidRDefault="00DF7A8E">
      <w:pPr>
        <w:spacing w:after="0"/>
        <w:ind w:left="120"/>
        <w:rPr>
          <w:lang w:val="sk-SK"/>
        </w:rPr>
      </w:pPr>
      <w:bookmarkStart w:id="1335" w:name="poznamky.poznamka-7"/>
      <w:bookmarkEnd w:id="1332"/>
      <w:r w:rsidRPr="0083187B">
        <w:rPr>
          <w:rFonts w:ascii="Times New Roman" w:hAnsi="Times New Roman"/>
          <w:color w:val="000000"/>
          <w:lang w:val="sk-SK"/>
        </w:rPr>
        <w:t xml:space="preserve"> </w:t>
      </w:r>
      <w:bookmarkStart w:id="1336" w:name="poznamky.poznamka-7.oznacenie"/>
      <w:r w:rsidRPr="0083187B">
        <w:rPr>
          <w:rFonts w:ascii="Times New Roman" w:hAnsi="Times New Roman"/>
          <w:color w:val="000000"/>
          <w:lang w:val="sk-SK"/>
        </w:rPr>
        <w:t xml:space="preserve">7) </w:t>
      </w:r>
      <w:bookmarkEnd w:id="1336"/>
      <w:r w:rsidRPr="0083187B">
        <w:rPr>
          <w:lang w:val="sk-SK"/>
        </w:rPr>
        <w:fldChar w:fldCharType="begin"/>
      </w:r>
      <w:r w:rsidRPr="0083187B">
        <w:rPr>
          <w:lang w:val="sk-SK"/>
        </w:rPr>
        <w:instrText xml:space="preserve"> HYPERLINK "https://slov-lex.sk/pravne-predpisy/SK/ZZ/2007/647/" \l "paragraf-5.odsek-3.pismeno-b" \h </w:instrText>
      </w:r>
      <w:r w:rsidRPr="0083187B">
        <w:rPr>
          <w:lang w:val="sk-SK"/>
        </w:rPr>
        <w:fldChar w:fldCharType="separate"/>
      </w:r>
      <w:r w:rsidRPr="0083187B">
        <w:rPr>
          <w:rFonts w:ascii="Times New Roman" w:hAnsi="Times New Roman"/>
          <w:color w:val="0000FF"/>
          <w:u w:val="single"/>
          <w:lang w:val="sk-SK"/>
        </w:rPr>
        <w:t>§ 5 ods. 3 písm. b) zákona č. 647/2007 Z. z.</w:t>
      </w:r>
      <w:r w:rsidRPr="0083187B">
        <w:rPr>
          <w:rFonts w:ascii="Times New Roman" w:hAnsi="Times New Roman"/>
          <w:color w:val="0000FF"/>
          <w:u w:val="single"/>
          <w:lang w:val="sk-SK"/>
        </w:rPr>
        <w:fldChar w:fldCharType="end"/>
      </w:r>
      <w:r w:rsidRPr="0083187B">
        <w:rPr>
          <w:rFonts w:ascii="Times New Roman" w:hAnsi="Times New Roman"/>
          <w:color w:val="000000"/>
          <w:lang w:val="sk-SK"/>
        </w:rPr>
        <w:t xml:space="preserve"> v znení neskorších predpisov. </w:t>
      </w:r>
    </w:p>
    <w:p w:rsidR="0098188A" w:rsidRPr="0083187B" w:rsidRDefault="006A236D" w:rsidP="00272096">
      <w:pPr>
        <w:tabs>
          <w:tab w:val="left" w:pos="426"/>
        </w:tabs>
        <w:spacing w:after="0"/>
        <w:ind w:left="426"/>
        <w:rPr>
          <w:lang w:val="sk-SK"/>
        </w:rPr>
      </w:pPr>
      <w:hyperlink r:id="rId84" w:anchor="paragraf-3.odsek-7.pismeno-d">
        <w:r w:rsidR="00DF7A8E" w:rsidRPr="0083187B">
          <w:rPr>
            <w:rFonts w:ascii="Times New Roman" w:hAnsi="Times New Roman"/>
            <w:color w:val="0000FF"/>
            <w:u w:val="single"/>
            <w:lang w:val="sk-SK"/>
          </w:rPr>
          <w:t>§ 3 ods. 7 písm. d) zákona č. 395/2019 Z. z.</w:t>
        </w:r>
      </w:hyperlink>
      <w:bookmarkStart w:id="1337" w:name="poznamky.poznamka-7.text"/>
      <w:r w:rsidR="00DF7A8E" w:rsidRPr="0083187B">
        <w:rPr>
          <w:rFonts w:ascii="Times New Roman" w:hAnsi="Times New Roman"/>
          <w:color w:val="000000"/>
          <w:lang w:val="sk-SK"/>
        </w:rPr>
        <w:t xml:space="preserve"> </w:t>
      </w:r>
      <w:bookmarkEnd w:id="1337"/>
    </w:p>
    <w:p w:rsidR="0098188A" w:rsidRPr="0083187B" w:rsidRDefault="00272096" w:rsidP="00272096">
      <w:pPr>
        <w:tabs>
          <w:tab w:val="left" w:pos="426"/>
        </w:tabs>
        <w:spacing w:after="0"/>
        <w:ind w:left="142"/>
        <w:rPr>
          <w:lang w:val="sk-SK"/>
        </w:rPr>
      </w:pPr>
      <w:bookmarkStart w:id="1338" w:name="poznamky.poznamka-8.oznacenie"/>
      <w:bookmarkStart w:id="1339" w:name="poznamky.poznamka-8"/>
      <w:bookmarkEnd w:id="1335"/>
      <w:r>
        <w:rPr>
          <w:rFonts w:ascii="Times New Roman" w:hAnsi="Times New Roman"/>
          <w:color w:val="000000"/>
          <w:lang w:val="sk-SK"/>
        </w:rPr>
        <w:t xml:space="preserve"> </w:t>
      </w:r>
      <w:r w:rsidR="00DF7A8E" w:rsidRPr="0083187B">
        <w:rPr>
          <w:rFonts w:ascii="Times New Roman" w:hAnsi="Times New Roman"/>
          <w:color w:val="000000"/>
          <w:lang w:val="sk-SK"/>
        </w:rPr>
        <w:t xml:space="preserve">8) </w:t>
      </w:r>
      <w:bookmarkEnd w:id="1338"/>
      <w:r w:rsidR="00DF7A8E" w:rsidRPr="0083187B">
        <w:rPr>
          <w:rFonts w:ascii="Times New Roman" w:hAnsi="Times New Roman"/>
          <w:color w:val="000000"/>
          <w:lang w:val="sk-SK"/>
        </w:rPr>
        <w:t xml:space="preserve">Čl. 3 písm. a) a kapitola II nariadenia Európskeho parlamentu a Rady (EÚ) č. 1177/2010 z 24. novembra 2010 o právach cestujúcich v námornej a vnútrozemskej vodnej doprave, ktorým sa mení a dopĺňa nariadenie (ES) č. 2006/2004 (Ú. v. EÚ L 334, 17. 12. 2010). </w:t>
      </w:r>
    </w:p>
    <w:p w:rsidR="0098188A" w:rsidRPr="0083187B" w:rsidRDefault="0098188A" w:rsidP="00272096">
      <w:pPr>
        <w:tabs>
          <w:tab w:val="left" w:pos="426"/>
        </w:tabs>
        <w:spacing w:after="0"/>
        <w:ind w:left="426"/>
        <w:rPr>
          <w:lang w:val="sk-SK"/>
        </w:rPr>
      </w:pPr>
    </w:p>
    <w:p w:rsidR="0098188A" w:rsidRPr="0083187B" w:rsidRDefault="00DF7A8E" w:rsidP="00272096">
      <w:pPr>
        <w:tabs>
          <w:tab w:val="left" w:pos="426"/>
        </w:tabs>
        <w:spacing w:after="0"/>
        <w:ind w:left="426"/>
        <w:rPr>
          <w:lang w:val="sk-SK"/>
        </w:rPr>
      </w:pPr>
      <w:r w:rsidRPr="0083187B">
        <w:rPr>
          <w:rFonts w:ascii="Times New Roman" w:hAnsi="Times New Roman"/>
          <w:color w:val="000000"/>
          <w:lang w:val="sk-SK"/>
        </w:rPr>
        <w:t xml:space="preserve">Čl. 3 písm. j) a kapitola III nariadenia Európskeho parlamentu a Rady (EÚ) č. 181/2011 zo 16. februára 2011 o právach cestujúcich v autobusovej a autokarovej doprave a o zmene a doplnení nariadenia (ES) č. 2006/2004 (Ú. v. EÚ L 55, 28. 2. 2011). </w:t>
      </w:r>
    </w:p>
    <w:p w:rsidR="0098188A" w:rsidRPr="0083187B" w:rsidRDefault="0098188A" w:rsidP="00272096">
      <w:pPr>
        <w:tabs>
          <w:tab w:val="left" w:pos="426"/>
        </w:tabs>
        <w:spacing w:after="0"/>
        <w:ind w:left="426"/>
        <w:rPr>
          <w:lang w:val="sk-SK"/>
        </w:rPr>
      </w:pPr>
    </w:p>
    <w:p w:rsidR="0098188A" w:rsidRPr="0083187B" w:rsidRDefault="00DF7A8E" w:rsidP="00272096">
      <w:pPr>
        <w:tabs>
          <w:tab w:val="left" w:pos="426"/>
        </w:tabs>
        <w:spacing w:after="0"/>
        <w:ind w:left="426"/>
        <w:rPr>
          <w:lang w:val="sk-SK"/>
        </w:rPr>
      </w:pPr>
      <w:bookmarkStart w:id="1340" w:name="poznamky.poznamka-8.text"/>
      <w:r w:rsidRPr="0083187B">
        <w:rPr>
          <w:rFonts w:ascii="Times New Roman" w:hAnsi="Times New Roman"/>
          <w:color w:val="000000"/>
          <w:lang w:val="sk-SK"/>
        </w:rPr>
        <w:t xml:space="preserve">Čl. 3 ods. 21 a kapitola V nariadenia Európskeho parlamentu a Rady (EÚ) 2021/782 z 29. apríla 2021 o právach a povinnostiach cestujúcich v železničnej preprave (prepracované znenie) (Ú. v. EÚ L 172, 17. 5. 2021). </w:t>
      </w:r>
      <w:bookmarkEnd w:id="1340"/>
    </w:p>
    <w:p w:rsidR="0098188A" w:rsidRPr="0083187B" w:rsidRDefault="00DF7A8E">
      <w:pPr>
        <w:spacing w:after="0"/>
        <w:ind w:left="120"/>
        <w:rPr>
          <w:lang w:val="sk-SK"/>
        </w:rPr>
      </w:pPr>
      <w:bookmarkStart w:id="1341" w:name="poznamky.poznamka-9"/>
      <w:bookmarkEnd w:id="1339"/>
      <w:r w:rsidRPr="0083187B">
        <w:rPr>
          <w:rFonts w:ascii="Times New Roman" w:hAnsi="Times New Roman"/>
          <w:color w:val="000000"/>
          <w:lang w:val="sk-SK"/>
        </w:rPr>
        <w:t xml:space="preserve"> </w:t>
      </w:r>
      <w:bookmarkStart w:id="1342" w:name="poznamky.poznamka-9.oznacenie"/>
      <w:r w:rsidRPr="0083187B">
        <w:rPr>
          <w:rFonts w:ascii="Times New Roman" w:hAnsi="Times New Roman"/>
          <w:color w:val="000000"/>
          <w:lang w:val="sk-SK"/>
        </w:rPr>
        <w:t xml:space="preserve">9) </w:t>
      </w:r>
      <w:bookmarkEnd w:id="1342"/>
      <w:r w:rsidRPr="0083187B">
        <w:rPr>
          <w:lang w:val="sk-SK"/>
        </w:rPr>
        <w:fldChar w:fldCharType="begin"/>
      </w:r>
      <w:r w:rsidRPr="0083187B">
        <w:rPr>
          <w:lang w:val="sk-SK"/>
        </w:rPr>
        <w:instrText xml:space="preserve"> HYPERLINK "https://slov-lex.sk/pravne-predpisy/SK/ZZ/2020/283/" \l "paragraf-1.odsek-3.pismeno-a" \h </w:instrText>
      </w:r>
      <w:r w:rsidRPr="0083187B">
        <w:rPr>
          <w:lang w:val="sk-SK"/>
        </w:rPr>
        <w:fldChar w:fldCharType="separate"/>
      </w:r>
      <w:r w:rsidRPr="0083187B">
        <w:rPr>
          <w:rFonts w:ascii="Times New Roman" w:hAnsi="Times New Roman"/>
          <w:color w:val="0000FF"/>
          <w:u w:val="single"/>
          <w:lang w:val="sk-SK"/>
        </w:rPr>
        <w:t>§ 1 ods. 3 písm. a) vyhlášky Ministerstva pôdohospodárstva a rozvoja vidieka Slovenskej republiky č. 283/2020 Z. z.</w:t>
      </w:r>
      <w:r w:rsidRPr="0083187B">
        <w:rPr>
          <w:rFonts w:ascii="Times New Roman" w:hAnsi="Times New Roman"/>
          <w:color w:val="0000FF"/>
          <w:u w:val="single"/>
          <w:lang w:val="sk-SK"/>
        </w:rPr>
        <w:fldChar w:fldCharType="end"/>
      </w:r>
      <w:bookmarkStart w:id="1343" w:name="poznamky.poznamka-9.text"/>
      <w:r w:rsidRPr="0083187B">
        <w:rPr>
          <w:rFonts w:ascii="Times New Roman" w:hAnsi="Times New Roman"/>
          <w:color w:val="000000"/>
          <w:lang w:val="sk-SK"/>
        </w:rPr>
        <w:t xml:space="preserve"> o podrobnostiach o ochrane spoločenských zvierat, požiadavkách na odchyt túlavých zvierat a požiadavkách na karanténne stanice a útulky pre zvieratá. </w:t>
      </w:r>
      <w:bookmarkEnd w:id="1343"/>
    </w:p>
    <w:p w:rsidR="0098188A" w:rsidRPr="0083187B" w:rsidRDefault="00DF7A8E">
      <w:pPr>
        <w:spacing w:after="0"/>
        <w:ind w:left="120"/>
        <w:rPr>
          <w:lang w:val="sk-SK"/>
        </w:rPr>
      </w:pPr>
      <w:bookmarkStart w:id="1344" w:name="poznamky.poznamka-10"/>
      <w:bookmarkEnd w:id="1341"/>
      <w:r w:rsidRPr="0083187B">
        <w:rPr>
          <w:rFonts w:ascii="Times New Roman" w:hAnsi="Times New Roman"/>
          <w:color w:val="000000"/>
          <w:lang w:val="sk-SK"/>
        </w:rPr>
        <w:t xml:space="preserve"> </w:t>
      </w:r>
      <w:bookmarkStart w:id="1345" w:name="poznamky.poznamka-10.oznacenie"/>
      <w:r w:rsidRPr="0083187B">
        <w:rPr>
          <w:rFonts w:ascii="Times New Roman" w:hAnsi="Times New Roman"/>
          <w:color w:val="000000"/>
          <w:lang w:val="sk-SK"/>
        </w:rPr>
        <w:t xml:space="preserve">10) </w:t>
      </w:r>
      <w:bookmarkEnd w:id="1345"/>
      <w:r w:rsidRPr="0083187B">
        <w:rPr>
          <w:rFonts w:ascii="Times New Roman" w:hAnsi="Times New Roman"/>
          <w:color w:val="000000"/>
          <w:lang w:val="sk-SK"/>
        </w:rPr>
        <w:t xml:space="preserve">Opatrenie Ministerstva financií Slovenskej republiky z 9. decembra 2003 č. 01/R/2003, ktorým sa ustanovuje rozsah regulácie cien v pôsobnosti Ministerstva financií Slovenskej republiky v znení neskorších predpisov (oznámenie č. </w:t>
      </w:r>
      <w:hyperlink r:id="rId85">
        <w:r w:rsidRPr="0083187B">
          <w:rPr>
            <w:rFonts w:ascii="Times New Roman" w:hAnsi="Times New Roman"/>
            <w:color w:val="0000FF"/>
            <w:u w:val="single"/>
            <w:lang w:val="sk-SK"/>
          </w:rPr>
          <w:t>566/2003 Z. z.</w:t>
        </w:r>
      </w:hyperlink>
      <w:bookmarkStart w:id="1346" w:name="poznamky.poznamka-10.text"/>
      <w:r w:rsidRPr="0083187B">
        <w:rPr>
          <w:rFonts w:ascii="Times New Roman" w:hAnsi="Times New Roman"/>
          <w:color w:val="000000"/>
          <w:lang w:val="sk-SK"/>
        </w:rPr>
        <w:t xml:space="preserve">). </w:t>
      </w:r>
      <w:bookmarkEnd w:id="1346"/>
    </w:p>
    <w:p w:rsidR="0098188A" w:rsidRPr="0083187B" w:rsidRDefault="00DF7A8E">
      <w:pPr>
        <w:spacing w:after="0"/>
        <w:ind w:left="120"/>
        <w:rPr>
          <w:lang w:val="sk-SK"/>
        </w:rPr>
      </w:pPr>
      <w:bookmarkStart w:id="1347" w:name="poznamky.poznamka-11"/>
      <w:bookmarkEnd w:id="1344"/>
      <w:r w:rsidRPr="0083187B">
        <w:rPr>
          <w:rFonts w:ascii="Times New Roman" w:hAnsi="Times New Roman"/>
          <w:color w:val="000000"/>
          <w:lang w:val="sk-SK"/>
        </w:rPr>
        <w:t xml:space="preserve"> </w:t>
      </w:r>
      <w:bookmarkStart w:id="1348" w:name="poznamky.poznamka-11.oznacenie"/>
      <w:r w:rsidRPr="0083187B">
        <w:rPr>
          <w:rFonts w:ascii="Times New Roman" w:hAnsi="Times New Roman"/>
          <w:color w:val="000000"/>
          <w:lang w:val="sk-SK"/>
        </w:rPr>
        <w:t xml:space="preserve">11) </w:t>
      </w:r>
      <w:bookmarkEnd w:id="1348"/>
      <w:r w:rsidRPr="0083187B">
        <w:rPr>
          <w:rFonts w:ascii="Times New Roman" w:hAnsi="Times New Roman"/>
          <w:color w:val="000000"/>
          <w:lang w:val="sk-SK"/>
        </w:rPr>
        <w:t xml:space="preserve">Zákon č. </w:t>
      </w:r>
      <w:hyperlink r:id="rId86">
        <w:r w:rsidRPr="0083187B">
          <w:rPr>
            <w:rFonts w:ascii="Times New Roman" w:hAnsi="Times New Roman"/>
            <w:color w:val="0000FF"/>
            <w:u w:val="single"/>
            <w:lang w:val="sk-SK"/>
          </w:rPr>
          <w:t>25/2025 Z. z.</w:t>
        </w:r>
      </w:hyperlink>
      <w:bookmarkStart w:id="1349" w:name="poznamky.poznamka-11.text"/>
      <w:r w:rsidRPr="0083187B">
        <w:rPr>
          <w:rFonts w:ascii="Times New Roman" w:hAnsi="Times New Roman"/>
          <w:color w:val="000000"/>
          <w:lang w:val="sk-SK"/>
        </w:rPr>
        <w:t xml:space="preserve"> Stavebný zákon a o zmene a doplnení niektorých zákonov (Stavebný zákon) v znení neskorších predpisov. </w:t>
      </w:r>
      <w:bookmarkEnd w:id="1349"/>
    </w:p>
    <w:p w:rsidR="0098188A" w:rsidRPr="0083187B" w:rsidRDefault="00DF7A8E">
      <w:pPr>
        <w:spacing w:after="0"/>
        <w:ind w:left="120"/>
        <w:rPr>
          <w:lang w:val="sk-SK"/>
        </w:rPr>
      </w:pPr>
      <w:bookmarkStart w:id="1350" w:name="poznamky.poznamka-12"/>
      <w:bookmarkEnd w:id="1347"/>
      <w:r w:rsidRPr="0083187B">
        <w:rPr>
          <w:rFonts w:ascii="Times New Roman" w:hAnsi="Times New Roman"/>
          <w:color w:val="000000"/>
          <w:lang w:val="sk-SK"/>
        </w:rPr>
        <w:t xml:space="preserve"> </w:t>
      </w:r>
      <w:bookmarkStart w:id="1351" w:name="poznamky.poznamka-12.oznacenie"/>
      <w:r w:rsidRPr="0083187B">
        <w:rPr>
          <w:rFonts w:ascii="Times New Roman" w:hAnsi="Times New Roman"/>
          <w:color w:val="000000"/>
          <w:lang w:val="sk-SK"/>
        </w:rPr>
        <w:t xml:space="preserve">12) </w:t>
      </w:r>
      <w:bookmarkEnd w:id="1351"/>
      <w:r w:rsidRPr="0083187B">
        <w:rPr>
          <w:lang w:val="sk-SK"/>
        </w:rPr>
        <w:fldChar w:fldCharType="begin"/>
      </w:r>
      <w:r w:rsidRPr="0083187B">
        <w:rPr>
          <w:lang w:val="sk-SK"/>
        </w:rPr>
        <w:instrText xml:space="preserve"> HYPERLINK "https://slov-lex.sk/pravne-predpisy/SK/ZZ/2025/25/" \l "paragraf-63" \h </w:instrText>
      </w:r>
      <w:r w:rsidRPr="0083187B">
        <w:rPr>
          <w:lang w:val="sk-SK"/>
        </w:rPr>
        <w:fldChar w:fldCharType="separate"/>
      </w:r>
      <w:r w:rsidRPr="0083187B">
        <w:rPr>
          <w:rFonts w:ascii="Times New Roman" w:hAnsi="Times New Roman"/>
          <w:color w:val="0000FF"/>
          <w:u w:val="single"/>
          <w:lang w:val="sk-SK"/>
        </w:rPr>
        <w:t>§ 63</w:t>
      </w:r>
      <w:r w:rsidRPr="0083187B">
        <w:rPr>
          <w:rFonts w:ascii="Times New Roman" w:hAnsi="Times New Roman"/>
          <w:color w:val="0000FF"/>
          <w:u w:val="single"/>
          <w:lang w:val="sk-SK"/>
        </w:rPr>
        <w:fldChar w:fldCharType="end"/>
      </w:r>
      <w:bookmarkStart w:id="1352" w:name="poznamky.poznamka-12.text"/>
      <w:r w:rsidRPr="0083187B">
        <w:rPr>
          <w:rFonts w:ascii="Times New Roman" w:hAnsi="Times New Roman"/>
          <w:color w:val="000000"/>
          <w:lang w:val="sk-SK"/>
        </w:rPr>
        <w:t xml:space="preserve"> Stavebného zákona. </w:t>
      </w:r>
      <w:bookmarkEnd w:id="1352"/>
    </w:p>
    <w:p w:rsidR="0098188A" w:rsidRPr="0083187B" w:rsidRDefault="00DF7A8E">
      <w:pPr>
        <w:spacing w:after="0"/>
        <w:ind w:left="120"/>
        <w:rPr>
          <w:lang w:val="sk-SK"/>
        </w:rPr>
      </w:pPr>
      <w:bookmarkStart w:id="1353" w:name="poznamky.poznamka-13"/>
      <w:bookmarkEnd w:id="1350"/>
      <w:r w:rsidRPr="0083187B">
        <w:rPr>
          <w:rFonts w:ascii="Times New Roman" w:hAnsi="Times New Roman"/>
          <w:color w:val="000000"/>
          <w:lang w:val="sk-SK"/>
        </w:rPr>
        <w:t xml:space="preserve"> </w:t>
      </w:r>
      <w:bookmarkStart w:id="1354" w:name="poznamky.poznamka-13.oznacenie"/>
      <w:r w:rsidRPr="0083187B">
        <w:rPr>
          <w:rFonts w:ascii="Times New Roman" w:hAnsi="Times New Roman"/>
          <w:color w:val="000000"/>
          <w:lang w:val="sk-SK"/>
        </w:rPr>
        <w:t xml:space="preserve">13) </w:t>
      </w:r>
      <w:bookmarkEnd w:id="1354"/>
      <w:r w:rsidRPr="0083187B">
        <w:rPr>
          <w:lang w:val="sk-SK"/>
        </w:rPr>
        <w:fldChar w:fldCharType="begin"/>
      </w:r>
      <w:r w:rsidRPr="0083187B">
        <w:rPr>
          <w:lang w:val="sk-SK"/>
        </w:rPr>
        <w:instrText xml:space="preserve"> HYPERLINK "https://slov-lex.sk/pravne-predpisy/SK/ZZ/2025/25/" \l "paragraf-60" \h </w:instrText>
      </w:r>
      <w:r w:rsidRPr="0083187B">
        <w:rPr>
          <w:lang w:val="sk-SK"/>
        </w:rPr>
        <w:fldChar w:fldCharType="separate"/>
      </w:r>
      <w:r w:rsidRPr="0083187B">
        <w:rPr>
          <w:rFonts w:ascii="Times New Roman" w:hAnsi="Times New Roman"/>
          <w:color w:val="0000FF"/>
          <w:u w:val="single"/>
          <w:lang w:val="sk-SK"/>
        </w:rPr>
        <w:t>§ 60</w:t>
      </w:r>
      <w:r w:rsidRPr="0083187B">
        <w:rPr>
          <w:rFonts w:ascii="Times New Roman" w:hAnsi="Times New Roman"/>
          <w:color w:val="0000FF"/>
          <w:u w:val="single"/>
          <w:lang w:val="sk-SK"/>
        </w:rPr>
        <w:fldChar w:fldCharType="end"/>
      </w:r>
      <w:bookmarkStart w:id="1355" w:name="poznamky.poznamka-13.text"/>
      <w:r w:rsidRPr="0083187B">
        <w:rPr>
          <w:rFonts w:ascii="Times New Roman" w:hAnsi="Times New Roman"/>
          <w:color w:val="000000"/>
          <w:lang w:val="sk-SK"/>
        </w:rPr>
        <w:t xml:space="preserve"> Stavebného zákona. </w:t>
      </w:r>
      <w:bookmarkEnd w:id="1355"/>
    </w:p>
    <w:p w:rsidR="0098188A" w:rsidRPr="0083187B" w:rsidRDefault="00DF7A8E">
      <w:pPr>
        <w:spacing w:after="0"/>
        <w:ind w:left="120"/>
        <w:rPr>
          <w:lang w:val="sk-SK"/>
        </w:rPr>
      </w:pPr>
      <w:bookmarkStart w:id="1356" w:name="poznamky.poznamka-14"/>
      <w:bookmarkEnd w:id="1353"/>
      <w:r w:rsidRPr="0083187B">
        <w:rPr>
          <w:rFonts w:ascii="Times New Roman" w:hAnsi="Times New Roman"/>
          <w:color w:val="000000"/>
          <w:lang w:val="sk-SK"/>
        </w:rPr>
        <w:t xml:space="preserve"> </w:t>
      </w:r>
      <w:bookmarkStart w:id="1357" w:name="poznamky.poznamka-14.oznacenie"/>
      <w:r w:rsidRPr="0083187B">
        <w:rPr>
          <w:rFonts w:ascii="Times New Roman" w:hAnsi="Times New Roman"/>
          <w:color w:val="000000"/>
          <w:lang w:val="sk-SK"/>
        </w:rPr>
        <w:t xml:space="preserve">14) </w:t>
      </w:r>
      <w:bookmarkEnd w:id="1357"/>
      <w:r w:rsidRPr="0083187B">
        <w:rPr>
          <w:lang w:val="sk-SK"/>
        </w:rPr>
        <w:fldChar w:fldCharType="begin"/>
      </w:r>
      <w:r w:rsidRPr="0083187B">
        <w:rPr>
          <w:lang w:val="sk-SK"/>
        </w:rPr>
        <w:instrText xml:space="preserve"> HYPERLINK "https://slov-lex.sk/pravne-predpisy/SK/ZZ/2025/25/" \l "paragraf-84.odsek-4" \h </w:instrText>
      </w:r>
      <w:r w:rsidRPr="0083187B">
        <w:rPr>
          <w:lang w:val="sk-SK"/>
        </w:rPr>
        <w:fldChar w:fldCharType="separate"/>
      </w:r>
      <w:r w:rsidRPr="0083187B">
        <w:rPr>
          <w:rFonts w:ascii="Times New Roman" w:hAnsi="Times New Roman"/>
          <w:color w:val="0000FF"/>
          <w:u w:val="single"/>
          <w:lang w:val="sk-SK"/>
        </w:rPr>
        <w:t>§ 84 ods. 4 až 7</w:t>
      </w:r>
      <w:r w:rsidRPr="0083187B">
        <w:rPr>
          <w:rFonts w:ascii="Times New Roman" w:hAnsi="Times New Roman"/>
          <w:color w:val="0000FF"/>
          <w:u w:val="single"/>
          <w:lang w:val="sk-SK"/>
        </w:rPr>
        <w:fldChar w:fldCharType="end"/>
      </w:r>
      <w:bookmarkStart w:id="1358" w:name="poznamky.poznamka-14.text"/>
      <w:r w:rsidRPr="0083187B">
        <w:rPr>
          <w:rFonts w:ascii="Times New Roman" w:hAnsi="Times New Roman"/>
          <w:color w:val="000000"/>
          <w:lang w:val="sk-SK"/>
        </w:rPr>
        <w:t xml:space="preserve"> Stavebného zákona. </w:t>
      </w:r>
      <w:bookmarkEnd w:id="1358"/>
    </w:p>
    <w:p w:rsidR="0098188A" w:rsidRPr="0083187B" w:rsidRDefault="0098188A">
      <w:pPr>
        <w:spacing w:after="0"/>
        <w:ind w:left="120"/>
        <w:rPr>
          <w:lang w:val="sk-SK"/>
        </w:rPr>
      </w:pPr>
      <w:bookmarkStart w:id="1359" w:name="iri"/>
      <w:bookmarkEnd w:id="1"/>
      <w:bookmarkEnd w:id="2"/>
      <w:bookmarkEnd w:id="3"/>
      <w:bookmarkEnd w:id="4"/>
      <w:bookmarkEnd w:id="1321"/>
      <w:bookmarkEnd w:id="1356"/>
      <w:bookmarkEnd w:id="1359"/>
    </w:p>
    <w:sectPr w:rsidR="0098188A" w:rsidRPr="0083187B">
      <w:pgSz w:w="11907" w:h="16839" w:code="9"/>
      <w:pgMar w:top="1440" w:right="1440" w:bottom="1440" w:left="144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Book Antiqua">
    <w:panose1 w:val="02040602050305030304"/>
    <w:charset w:val="EE"/>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A6457E"/>
    <w:multiLevelType w:val="multilevel"/>
    <w:tmpl w:val="4D5ACB7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247D11D7"/>
    <w:multiLevelType w:val="hybridMultilevel"/>
    <w:tmpl w:val="717E5436"/>
    <w:lvl w:ilvl="0" w:tplc="041B000F">
      <w:start w:val="1"/>
      <w:numFmt w:val="decimal"/>
      <w:lvlText w:val="%1."/>
      <w:lvlJc w:val="left"/>
      <w:pPr>
        <w:ind w:left="928" w:hanging="360"/>
      </w:pPr>
      <w:rPr>
        <w:rFonts w:hint="default"/>
      </w:rPr>
    </w:lvl>
    <w:lvl w:ilvl="1" w:tplc="041B0017">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39163E0D"/>
    <w:multiLevelType w:val="hybridMultilevel"/>
    <w:tmpl w:val="5C50F832"/>
    <w:lvl w:ilvl="0" w:tplc="041B0017">
      <w:start w:val="1"/>
      <w:numFmt w:val="lowerLetter"/>
      <w:lvlText w:val="%1)"/>
      <w:lvlJc w:val="left"/>
      <w:pPr>
        <w:ind w:left="786" w:hanging="360"/>
      </w:pPr>
    </w:lvl>
    <w:lvl w:ilvl="1" w:tplc="041B0019" w:tentative="1">
      <w:start w:val="1"/>
      <w:numFmt w:val="lowerLetter"/>
      <w:lvlText w:val="%2."/>
      <w:lvlJc w:val="left"/>
      <w:pPr>
        <w:ind w:left="1506" w:hanging="360"/>
      </w:pPr>
    </w:lvl>
    <w:lvl w:ilvl="2" w:tplc="041B001B" w:tentative="1">
      <w:start w:val="1"/>
      <w:numFmt w:val="lowerRoman"/>
      <w:lvlText w:val="%3."/>
      <w:lvlJc w:val="right"/>
      <w:pPr>
        <w:ind w:left="2226" w:hanging="180"/>
      </w:pPr>
    </w:lvl>
    <w:lvl w:ilvl="3" w:tplc="041B000F" w:tentative="1">
      <w:start w:val="1"/>
      <w:numFmt w:val="decimal"/>
      <w:lvlText w:val="%4."/>
      <w:lvlJc w:val="left"/>
      <w:pPr>
        <w:ind w:left="2946" w:hanging="360"/>
      </w:pPr>
    </w:lvl>
    <w:lvl w:ilvl="4" w:tplc="041B0019" w:tentative="1">
      <w:start w:val="1"/>
      <w:numFmt w:val="lowerLetter"/>
      <w:lvlText w:val="%5."/>
      <w:lvlJc w:val="left"/>
      <w:pPr>
        <w:ind w:left="3666" w:hanging="360"/>
      </w:pPr>
    </w:lvl>
    <w:lvl w:ilvl="5" w:tplc="041B001B" w:tentative="1">
      <w:start w:val="1"/>
      <w:numFmt w:val="lowerRoman"/>
      <w:lvlText w:val="%6."/>
      <w:lvlJc w:val="right"/>
      <w:pPr>
        <w:ind w:left="4386" w:hanging="180"/>
      </w:pPr>
    </w:lvl>
    <w:lvl w:ilvl="6" w:tplc="041B000F" w:tentative="1">
      <w:start w:val="1"/>
      <w:numFmt w:val="decimal"/>
      <w:lvlText w:val="%7."/>
      <w:lvlJc w:val="left"/>
      <w:pPr>
        <w:ind w:left="5106" w:hanging="360"/>
      </w:pPr>
    </w:lvl>
    <w:lvl w:ilvl="7" w:tplc="041B0019" w:tentative="1">
      <w:start w:val="1"/>
      <w:numFmt w:val="lowerLetter"/>
      <w:lvlText w:val="%8."/>
      <w:lvlJc w:val="left"/>
      <w:pPr>
        <w:ind w:left="5826" w:hanging="360"/>
      </w:pPr>
    </w:lvl>
    <w:lvl w:ilvl="8" w:tplc="041B001B" w:tentative="1">
      <w:start w:val="1"/>
      <w:numFmt w:val="lowerRoman"/>
      <w:lvlText w:val="%9."/>
      <w:lvlJc w:val="right"/>
      <w:pPr>
        <w:ind w:left="6546" w:hanging="180"/>
      </w:pPr>
    </w:lvl>
  </w:abstractNum>
  <w:abstractNum w:abstractNumId="3" w15:restartNumberingAfterBreak="0">
    <w:nsid w:val="458A7CF9"/>
    <w:multiLevelType w:val="multilevel"/>
    <w:tmpl w:val="F2B2274C"/>
    <w:styleLink w:val="tl1"/>
    <w:lvl w:ilvl="0">
      <w:start w:val="3"/>
      <w:numFmt w:val="decimal"/>
      <w:lvlText w:val="§ %1 "/>
      <w:lvlJc w:val="left"/>
      <w:pPr>
        <w:ind w:left="360" w:hanging="360"/>
      </w:pPr>
    </w:lvl>
    <w:lvl w:ilvl="1">
      <w:start w:val="1"/>
      <w:numFmt w:val="bullet"/>
      <w:lvlText w:val=""/>
      <w:lvlJc w:val="left"/>
      <w:pPr>
        <w:ind w:left="720" w:hanging="360"/>
      </w:pPr>
      <w:rPr>
        <w:rFonts w:ascii="Symbol" w:hAnsi="Symbol" w:hint="default"/>
      </w:rPr>
    </w:lvl>
    <w:lvl w:ilvl="2">
      <w:start w:val="1"/>
      <w:numFmt w:val="lowerLetter"/>
      <w:lvlText w:val="%3)"/>
      <w:lvlJc w:val="left"/>
      <w:pPr>
        <w:ind w:left="3621"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4BC32081"/>
    <w:multiLevelType w:val="hybridMultilevel"/>
    <w:tmpl w:val="40EC0FE4"/>
    <w:lvl w:ilvl="0" w:tplc="1A9E6C42">
      <w:start w:val="1"/>
      <w:numFmt w:val="decimal"/>
      <w:lvlText w:val="%1."/>
      <w:lvlJc w:val="left"/>
      <w:pPr>
        <w:ind w:left="720" w:hanging="360"/>
      </w:pPr>
    </w:lvl>
    <w:lvl w:ilvl="1" w:tplc="9CACF17E">
      <w:start w:val="1"/>
      <w:numFmt w:val="lowerLetter"/>
      <w:lvlText w:val="%2."/>
      <w:lvlJc w:val="left"/>
      <w:pPr>
        <w:ind w:left="1440" w:hanging="360"/>
      </w:pPr>
    </w:lvl>
    <w:lvl w:ilvl="2" w:tplc="0514500A">
      <w:start w:val="1"/>
      <w:numFmt w:val="lowerRoman"/>
      <w:lvlText w:val="%3."/>
      <w:lvlJc w:val="right"/>
      <w:pPr>
        <w:ind w:left="2160" w:hanging="180"/>
      </w:pPr>
    </w:lvl>
    <w:lvl w:ilvl="3" w:tplc="1FDC9382">
      <w:start w:val="1"/>
      <w:numFmt w:val="decimal"/>
      <w:lvlText w:val="%4."/>
      <w:lvlJc w:val="left"/>
      <w:pPr>
        <w:ind w:left="2880" w:hanging="360"/>
      </w:pPr>
    </w:lvl>
    <w:lvl w:ilvl="4" w:tplc="8918D974">
      <w:start w:val="1"/>
      <w:numFmt w:val="lowerLetter"/>
      <w:lvlText w:val="%5."/>
      <w:lvlJc w:val="left"/>
      <w:pPr>
        <w:ind w:left="3600" w:hanging="360"/>
      </w:pPr>
    </w:lvl>
    <w:lvl w:ilvl="5" w:tplc="E29C149A">
      <w:start w:val="1"/>
      <w:numFmt w:val="lowerRoman"/>
      <w:lvlText w:val="%6."/>
      <w:lvlJc w:val="right"/>
      <w:pPr>
        <w:ind w:left="4320" w:hanging="180"/>
      </w:pPr>
    </w:lvl>
    <w:lvl w:ilvl="6" w:tplc="D9FAC5F4">
      <w:start w:val="1"/>
      <w:numFmt w:val="decimal"/>
      <w:lvlText w:val="%7."/>
      <w:lvlJc w:val="left"/>
      <w:pPr>
        <w:ind w:left="5040" w:hanging="360"/>
      </w:pPr>
    </w:lvl>
    <w:lvl w:ilvl="7" w:tplc="C1E86E40">
      <w:start w:val="1"/>
      <w:numFmt w:val="lowerLetter"/>
      <w:lvlText w:val="%8."/>
      <w:lvlJc w:val="left"/>
      <w:pPr>
        <w:ind w:left="5760" w:hanging="360"/>
      </w:pPr>
    </w:lvl>
    <w:lvl w:ilvl="8" w:tplc="18609C68">
      <w:start w:val="1"/>
      <w:numFmt w:val="lowerRoman"/>
      <w:lvlText w:val="%9."/>
      <w:lvlJc w:val="right"/>
      <w:pPr>
        <w:ind w:left="6480" w:hanging="180"/>
      </w:pPr>
    </w:lvl>
  </w:abstractNum>
  <w:abstractNum w:abstractNumId="5" w15:restartNumberingAfterBreak="0">
    <w:nsid w:val="7D212C14"/>
    <w:multiLevelType w:val="hybridMultilevel"/>
    <w:tmpl w:val="750A6BB2"/>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abstractNumId w:val="2"/>
  </w:num>
  <w:num w:numId="2">
    <w:abstractNumId w:val="4"/>
  </w:num>
  <w:num w:numId="3">
    <w:abstractNumId w:val="3"/>
  </w:num>
  <w:num w:numId="4">
    <w:abstractNumId w:val="1"/>
  </w:num>
  <w:num w:numId="5">
    <w:abstractNumId w:val="5"/>
  </w:num>
  <w:num w:numId="6">
    <w:abstractNumId w:val="0"/>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188A"/>
    <w:rsid w:val="00044F09"/>
    <w:rsid w:val="0006783C"/>
    <w:rsid w:val="00081598"/>
    <w:rsid w:val="000B2332"/>
    <w:rsid w:val="00104504"/>
    <w:rsid w:val="00242BCE"/>
    <w:rsid w:val="00272096"/>
    <w:rsid w:val="002A7B2A"/>
    <w:rsid w:val="003431D9"/>
    <w:rsid w:val="00442864"/>
    <w:rsid w:val="00447E5B"/>
    <w:rsid w:val="004A1CD9"/>
    <w:rsid w:val="004F786A"/>
    <w:rsid w:val="005803C6"/>
    <w:rsid w:val="005B4A81"/>
    <w:rsid w:val="005C5FA8"/>
    <w:rsid w:val="005E249F"/>
    <w:rsid w:val="00651DEE"/>
    <w:rsid w:val="00654453"/>
    <w:rsid w:val="006A236D"/>
    <w:rsid w:val="007B791D"/>
    <w:rsid w:val="0083187B"/>
    <w:rsid w:val="008E2ADB"/>
    <w:rsid w:val="00915727"/>
    <w:rsid w:val="00953C6D"/>
    <w:rsid w:val="0098188A"/>
    <w:rsid w:val="009D5B65"/>
    <w:rsid w:val="00A446F4"/>
    <w:rsid w:val="00AA0A0C"/>
    <w:rsid w:val="00B65802"/>
    <w:rsid w:val="00C5344E"/>
    <w:rsid w:val="00C579BE"/>
    <w:rsid w:val="00C7794F"/>
    <w:rsid w:val="00D90711"/>
    <w:rsid w:val="00DA4F4A"/>
    <w:rsid w:val="00DD1885"/>
    <w:rsid w:val="00DF7A8E"/>
    <w:rsid w:val="00E20640"/>
    <w:rsid w:val="00E7002F"/>
    <w:rsid w:val="00E75A7B"/>
    <w:rsid w:val="00E85538"/>
    <w:rsid w:val="00F17C25"/>
    <w:rsid w:val="00F36D06"/>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7901BB8-0A9A-420F-91DF-B34AAEF958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iPriority="9" w:unhideWhenUsed="1" w:qFormat="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iPriority="1" w:unhideWhenUsed="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4A3277"/>
  </w:style>
  <w:style w:type="paragraph" w:styleId="Nadpis1">
    <w:name w:val="heading 1"/>
    <w:basedOn w:val="Normlny"/>
    <w:next w:val="Normlny"/>
    <w:link w:val="Nadpis1Char"/>
    <w:uiPriority w:val="9"/>
    <w:qFormat/>
    <w:rsid w:val="00841CD9"/>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Nadpis2">
    <w:name w:val="heading 2"/>
    <w:basedOn w:val="Normlny"/>
    <w:next w:val="Normlny"/>
    <w:link w:val="Nadpis2Char"/>
    <w:uiPriority w:val="9"/>
    <w:unhideWhenUsed/>
    <w:qFormat/>
    <w:rsid w:val="00841CD9"/>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Nadpis3">
    <w:name w:val="heading 3"/>
    <w:basedOn w:val="Normlny"/>
    <w:next w:val="Normlny"/>
    <w:link w:val="Nadpis3Char"/>
    <w:uiPriority w:val="9"/>
    <w:unhideWhenUsed/>
    <w:qFormat/>
    <w:rsid w:val="00841CD9"/>
    <w:pPr>
      <w:keepNext/>
      <w:keepLines/>
      <w:spacing w:before="200"/>
      <w:outlineLvl w:val="2"/>
    </w:pPr>
    <w:rPr>
      <w:rFonts w:asciiTheme="majorHAnsi" w:eastAsiaTheme="majorEastAsia" w:hAnsiTheme="majorHAnsi" w:cstheme="majorBidi"/>
      <w:b/>
      <w:bCs/>
      <w:color w:val="5B9BD5" w:themeColor="accent1"/>
    </w:rPr>
  </w:style>
  <w:style w:type="paragraph" w:styleId="Nadpis4">
    <w:name w:val="heading 4"/>
    <w:basedOn w:val="Normlny"/>
    <w:next w:val="Normlny"/>
    <w:link w:val="Nadpis4Char"/>
    <w:uiPriority w:val="9"/>
    <w:unhideWhenUsed/>
    <w:qFormat/>
    <w:rsid w:val="00841CD9"/>
    <w:pPr>
      <w:keepNext/>
      <w:keepLines/>
      <w:spacing w:before="200"/>
      <w:outlineLvl w:val="3"/>
    </w:pPr>
    <w:rPr>
      <w:rFonts w:asciiTheme="majorHAnsi" w:eastAsiaTheme="majorEastAsia" w:hAnsiTheme="majorHAnsi" w:cstheme="majorBidi"/>
      <w:b/>
      <w:bCs/>
      <w:i/>
      <w:iCs/>
      <w:color w:val="5B9BD5" w:themeColor="accent1"/>
    </w:rPr>
  </w:style>
  <w:style w:type="paragraph" w:styleId="Nadpis8">
    <w:name w:val="heading 8"/>
    <w:basedOn w:val="Normlny"/>
    <w:next w:val="Normlny"/>
    <w:link w:val="Nadpis8Char"/>
    <w:uiPriority w:val="9"/>
    <w:semiHidden/>
    <w:unhideWhenUsed/>
    <w:qFormat/>
    <w:rsid w:val="0083187B"/>
    <w:pPr>
      <w:keepNext/>
      <w:keepLines/>
      <w:spacing w:before="40" w:after="0" w:line="240" w:lineRule="auto"/>
      <w:outlineLvl w:val="7"/>
    </w:pPr>
    <w:rPr>
      <w:rFonts w:asciiTheme="majorHAnsi" w:eastAsiaTheme="majorEastAsia" w:hAnsiTheme="majorHAnsi" w:cstheme="majorBidi"/>
      <w:color w:val="272727" w:themeColor="text1" w:themeTint="D8"/>
      <w:sz w:val="21"/>
      <w:szCs w:val="21"/>
      <w:lang w:val="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841CD9"/>
    <w:pPr>
      <w:tabs>
        <w:tab w:val="center" w:pos="4680"/>
        <w:tab w:val="right" w:pos="9360"/>
      </w:tabs>
    </w:pPr>
  </w:style>
  <w:style w:type="character" w:customStyle="1" w:styleId="HlavikaChar">
    <w:name w:val="Hlavička Char"/>
    <w:basedOn w:val="Predvolenpsmoodseku"/>
    <w:link w:val="Hlavika"/>
    <w:uiPriority w:val="99"/>
    <w:rsid w:val="00841CD9"/>
  </w:style>
  <w:style w:type="character" w:customStyle="1" w:styleId="Nadpis1Char">
    <w:name w:val="Nadpis 1 Char"/>
    <w:basedOn w:val="Predvolenpsmoodseku"/>
    <w:link w:val="Nadpis1"/>
    <w:uiPriority w:val="9"/>
    <w:rsid w:val="00841CD9"/>
    <w:rPr>
      <w:rFonts w:asciiTheme="majorHAnsi" w:eastAsiaTheme="majorEastAsia" w:hAnsiTheme="majorHAnsi" w:cstheme="majorBidi"/>
      <w:b/>
      <w:bCs/>
      <w:color w:val="2E74B5" w:themeColor="accent1" w:themeShade="BF"/>
      <w:sz w:val="28"/>
      <w:szCs w:val="28"/>
    </w:rPr>
  </w:style>
  <w:style w:type="character" w:customStyle="1" w:styleId="Nadpis2Char">
    <w:name w:val="Nadpis 2 Char"/>
    <w:basedOn w:val="Predvolenpsmoodseku"/>
    <w:link w:val="Nadpis2"/>
    <w:uiPriority w:val="9"/>
    <w:rsid w:val="00841CD9"/>
    <w:rPr>
      <w:rFonts w:asciiTheme="majorHAnsi" w:eastAsiaTheme="majorEastAsia" w:hAnsiTheme="majorHAnsi" w:cstheme="majorBidi"/>
      <w:b/>
      <w:bCs/>
      <w:color w:val="5B9BD5" w:themeColor="accent1"/>
      <w:sz w:val="26"/>
      <w:szCs w:val="26"/>
    </w:rPr>
  </w:style>
  <w:style w:type="character" w:customStyle="1" w:styleId="Nadpis3Char">
    <w:name w:val="Nadpis 3 Char"/>
    <w:basedOn w:val="Predvolenpsmoodseku"/>
    <w:link w:val="Nadpis3"/>
    <w:uiPriority w:val="9"/>
    <w:rsid w:val="00841CD9"/>
    <w:rPr>
      <w:rFonts w:asciiTheme="majorHAnsi" w:eastAsiaTheme="majorEastAsia" w:hAnsiTheme="majorHAnsi" w:cstheme="majorBidi"/>
      <w:b/>
      <w:bCs/>
      <w:color w:val="5B9BD5" w:themeColor="accent1"/>
    </w:rPr>
  </w:style>
  <w:style w:type="character" w:customStyle="1" w:styleId="Nadpis4Char">
    <w:name w:val="Nadpis 4 Char"/>
    <w:basedOn w:val="Predvolenpsmoodseku"/>
    <w:link w:val="Nadpis4"/>
    <w:uiPriority w:val="9"/>
    <w:rsid w:val="00841CD9"/>
    <w:rPr>
      <w:rFonts w:asciiTheme="majorHAnsi" w:eastAsiaTheme="majorEastAsia" w:hAnsiTheme="majorHAnsi" w:cstheme="majorBidi"/>
      <w:b/>
      <w:bCs/>
      <w:i/>
      <w:iCs/>
      <w:color w:val="5B9BD5" w:themeColor="accent1"/>
    </w:rPr>
  </w:style>
  <w:style w:type="paragraph" w:styleId="Normlnysozarkami">
    <w:name w:val="Normal Indent"/>
    <w:basedOn w:val="Normlny"/>
    <w:uiPriority w:val="99"/>
    <w:unhideWhenUsed/>
    <w:rsid w:val="00841CD9"/>
    <w:pPr>
      <w:ind w:left="720"/>
    </w:pPr>
  </w:style>
  <w:style w:type="paragraph" w:styleId="Podtitul">
    <w:name w:val="Subtitle"/>
    <w:basedOn w:val="Normlny"/>
    <w:next w:val="Normlny"/>
    <w:link w:val="PodtitulChar"/>
    <w:uiPriority w:val="11"/>
    <w:qFormat/>
    <w:rsid w:val="00841CD9"/>
    <w:pPr>
      <w:numPr>
        <w:ilvl w:val="1"/>
      </w:numPr>
      <w:ind w:left="86"/>
    </w:pPr>
    <w:rPr>
      <w:rFonts w:asciiTheme="majorHAnsi" w:eastAsiaTheme="majorEastAsia" w:hAnsiTheme="majorHAnsi" w:cstheme="majorBidi"/>
      <w:i/>
      <w:iCs/>
      <w:color w:val="5B9BD5" w:themeColor="accent1"/>
      <w:spacing w:val="15"/>
      <w:sz w:val="24"/>
      <w:szCs w:val="24"/>
    </w:rPr>
  </w:style>
  <w:style w:type="character" w:customStyle="1" w:styleId="PodtitulChar">
    <w:name w:val="Podtitul Char"/>
    <w:basedOn w:val="Predvolenpsmoodseku"/>
    <w:link w:val="Podtitul"/>
    <w:uiPriority w:val="11"/>
    <w:rsid w:val="00841CD9"/>
    <w:rPr>
      <w:rFonts w:asciiTheme="majorHAnsi" w:eastAsiaTheme="majorEastAsia" w:hAnsiTheme="majorHAnsi" w:cstheme="majorBidi"/>
      <w:i/>
      <w:iCs/>
      <w:color w:val="5B9BD5" w:themeColor="accent1"/>
      <w:spacing w:val="15"/>
      <w:sz w:val="24"/>
      <w:szCs w:val="24"/>
    </w:rPr>
  </w:style>
  <w:style w:type="paragraph" w:styleId="Nzov">
    <w:name w:val="Title"/>
    <w:basedOn w:val="Normlny"/>
    <w:next w:val="Normlny"/>
    <w:link w:val="NzovChar"/>
    <w:uiPriority w:val="10"/>
    <w:qFormat/>
    <w:rsid w:val="00841CD9"/>
    <w:pPr>
      <w:pBdr>
        <w:bottom w:val="single" w:sz="8" w:space="4" w:color="5B9BD5"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NzovChar">
    <w:name w:val="Názov Char"/>
    <w:basedOn w:val="Predvolenpsmoodseku"/>
    <w:link w:val="Nzov"/>
    <w:uiPriority w:val="10"/>
    <w:rsid w:val="00841CD9"/>
    <w:rPr>
      <w:rFonts w:asciiTheme="majorHAnsi" w:eastAsiaTheme="majorEastAsia" w:hAnsiTheme="majorHAnsi" w:cstheme="majorBidi"/>
      <w:color w:val="323E4F" w:themeColor="text2" w:themeShade="BF"/>
      <w:spacing w:val="5"/>
      <w:kern w:val="28"/>
      <w:sz w:val="52"/>
      <w:szCs w:val="52"/>
    </w:rPr>
  </w:style>
  <w:style w:type="character" w:styleId="Zvraznenie">
    <w:name w:val="Emphasis"/>
    <w:basedOn w:val="Predvolenpsmoodseku"/>
    <w:uiPriority w:val="20"/>
    <w:qFormat/>
    <w:rsid w:val="00D1197D"/>
    <w:rPr>
      <w:i/>
      <w:iCs/>
    </w:rPr>
  </w:style>
  <w:style w:type="character" w:styleId="Hypertextovprepojenie">
    <w:name w:val="Hyperlink"/>
    <w:basedOn w:val="Predvolenpsmoodseku"/>
    <w:uiPriority w:val="99"/>
    <w:unhideWhenUsed/>
    <w:rPr>
      <w:color w:val="0563C1" w:themeColor="hyperlink"/>
      <w:u w:val="single"/>
    </w:rPr>
  </w:style>
  <w:style w:type="table" w:styleId="Mriekatabuky">
    <w:name w:val="Table Grid"/>
    <w:basedOn w:val="Normlnatabuka"/>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opis">
    <w:name w:val="caption"/>
    <w:basedOn w:val="Normlny"/>
    <w:next w:val="Normlny"/>
    <w:uiPriority w:val="35"/>
    <w:unhideWhenUsed/>
    <w:qFormat/>
    <w:rsid w:val="007109C0"/>
    <w:pPr>
      <w:spacing w:line="240" w:lineRule="auto"/>
    </w:pPr>
    <w:rPr>
      <w:b/>
      <w:bCs/>
      <w:color w:val="5B9BD5" w:themeColor="accent1"/>
      <w:sz w:val="18"/>
      <w:szCs w:val="18"/>
    </w:rPr>
  </w:style>
  <w:style w:type="paragraph" w:styleId="Odsekzoznamu">
    <w:name w:val="List Paragraph"/>
    <w:aliases w:val="Nad,Odstavec_muj,Conclusion de partie,_Odstavec se seznamem,Seznam - odrážky,Odstavec cíl se seznamem,Odstavec se seznamem5,List Paragraph (Czech Tourism),body,Odsek zoznamu2,Odsek zoznamu1,Odsek,ODRAZKY PRVA UROVEN,List Paragraph"/>
    <w:basedOn w:val="Normlny"/>
    <w:link w:val="OdsekzoznamuChar"/>
    <w:uiPriority w:val="34"/>
    <w:qFormat/>
    <w:rsid w:val="00DF7A8E"/>
    <w:pPr>
      <w:spacing w:after="0" w:line="240" w:lineRule="auto"/>
      <w:ind w:left="720"/>
      <w:contextualSpacing/>
    </w:pPr>
    <w:rPr>
      <w:rFonts w:ascii="Times New Roman" w:eastAsia="Times New Roman" w:hAnsi="Times New Roman" w:cs="Times New Roman"/>
      <w:sz w:val="24"/>
      <w:szCs w:val="24"/>
      <w:lang w:val="sk-SK" w:eastAsia="sk-SK"/>
    </w:rPr>
  </w:style>
  <w:style w:type="character" w:customStyle="1" w:styleId="OdsekzoznamuChar">
    <w:name w:val="Odsek zoznamu Char"/>
    <w:aliases w:val="Nad Char,Odstavec_muj Char,Conclusion de partie Char,_Odstavec se seznamem Char,Seznam - odrážky Char,Odstavec cíl se seznamem Char,Odstavec se seznamem5 Char,List Paragraph (Czech Tourism) Char,body Char,Odsek zoznamu2 Char"/>
    <w:link w:val="Odsekzoznamu"/>
    <w:uiPriority w:val="34"/>
    <w:locked/>
    <w:rsid w:val="00DF7A8E"/>
    <w:rPr>
      <w:rFonts w:ascii="Times New Roman" w:eastAsia="Times New Roman" w:hAnsi="Times New Roman" w:cs="Times New Roman"/>
      <w:sz w:val="24"/>
      <w:szCs w:val="24"/>
      <w:lang w:val="sk-SK" w:eastAsia="sk-SK"/>
    </w:rPr>
  </w:style>
  <w:style w:type="paragraph" w:styleId="Textbubliny">
    <w:name w:val="Balloon Text"/>
    <w:basedOn w:val="Normlny"/>
    <w:link w:val="TextbublinyChar"/>
    <w:uiPriority w:val="99"/>
    <w:semiHidden/>
    <w:unhideWhenUsed/>
    <w:rsid w:val="00DF7A8E"/>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DF7A8E"/>
    <w:rPr>
      <w:rFonts w:ascii="Segoe UI" w:hAnsi="Segoe UI" w:cs="Segoe UI"/>
      <w:sz w:val="18"/>
      <w:szCs w:val="18"/>
    </w:rPr>
  </w:style>
  <w:style w:type="character" w:customStyle="1" w:styleId="Nadpis8Char">
    <w:name w:val="Nadpis 8 Char"/>
    <w:basedOn w:val="Predvolenpsmoodseku"/>
    <w:link w:val="Nadpis8"/>
    <w:uiPriority w:val="9"/>
    <w:semiHidden/>
    <w:rsid w:val="0083187B"/>
    <w:rPr>
      <w:rFonts w:asciiTheme="majorHAnsi" w:eastAsiaTheme="majorEastAsia" w:hAnsiTheme="majorHAnsi" w:cstheme="majorBidi"/>
      <w:color w:val="272727" w:themeColor="text1" w:themeTint="D8"/>
      <w:sz w:val="21"/>
      <w:szCs w:val="21"/>
      <w:lang w:val="sk-SK"/>
    </w:rPr>
  </w:style>
  <w:style w:type="character" w:styleId="Odkaznakomentr">
    <w:name w:val="annotation reference"/>
    <w:basedOn w:val="Predvolenpsmoodseku"/>
    <w:uiPriority w:val="99"/>
    <w:semiHidden/>
    <w:unhideWhenUsed/>
    <w:rsid w:val="0083187B"/>
    <w:rPr>
      <w:sz w:val="16"/>
      <w:szCs w:val="16"/>
    </w:rPr>
  </w:style>
  <w:style w:type="paragraph" w:styleId="Textkomentra">
    <w:name w:val="annotation text"/>
    <w:basedOn w:val="Normlny"/>
    <w:link w:val="TextkomentraChar"/>
    <w:uiPriority w:val="99"/>
    <w:unhideWhenUsed/>
    <w:rsid w:val="0083187B"/>
    <w:pPr>
      <w:spacing w:after="0" w:line="240" w:lineRule="auto"/>
    </w:pPr>
    <w:rPr>
      <w:rFonts w:ascii="Times New Roman" w:eastAsia="Times New Roman" w:hAnsi="Times New Roman" w:cs="Times New Roman"/>
      <w:sz w:val="20"/>
      <w:szCs w:val="20"/>
      <w:lang w:val="sk-SK"/>
    </w:rPr>
  </w:style>
  <w:style w:type="character" w:customStyle="1" w:styleId="TextkomentraChar">
    <w:name w:val="Text komentára Char"/>
    <w:basedOn w:val="Predvolenpsmoodseku"/>
    <w:link w:val="Textkomentra"/>
    <w:uiPriority w:val="99"/>
    <w:rsid w:val="0083187B"/>
    <w:rPr>
      <w:rFonts w:ascii="Times New Roman" w:eastAsia="Times New Roman" w:hAnsi="Times New Roman" w:cs="Times New Roman"/>
      <w:sz w:val="20"/>
      <w:szCs w:val="20"/>
      <w:lang w:val="sk-SK"/>
    </w:rPr>
  </w:style>
  <w:style w:type="paragraph" w:styleId="Predmetkomentra">
    <w:name w:val="annotation subject"/>
    <w:basedOn w:val="Textkomentra"/>
    <w:next w:val="Textkomentra"/>
    <w:link w:val="PredmetkomentraChar"/>
    <w:uiPriority w:val="99"/>
    <w:semiHidden/>
    <w:unhideWhenUsed/>
    <w:rsid w:val="0083187B"/>
    <w:rPr>
      <w:b/>
      <w:bCs/>
    </w:rPr>
  </w:style>
  <w:style w:type="character" w:customStyle="1" w:styleId="PredmetkomentraChar">
    <w:name w:val="Predmet komentára Char"/>
    <w:basedOn w:val="TextkomentraChar"/>
    <w:link w:val="Predmetkomentra"/>
    <w:uiPriority w:val="99"/>
    <w:semiHidden/>
    <w:rsid w:val="0083187B"/>
    <w:rPr>
      <w:rFonts w:ascii="Times New Roman" w:eastAsia="Times New Roman" w:hAnsi="Times New Roman" w:cs="Times New Roman"/>
      <w:b/>
      <w:bCs/>
      <w:sz w:val="20"/>
      <w:szCs w:val="20"/>
      <w:lang w:val="sk-SK"/>
    </w:rPr>
  </w:style>
  <w:style w:type="paragraph" w:styleId="Revzia">
    <w:name w:val="Revision"/>
    <w:hidden/>
    <w:uiPriority w:val="99"/>
    <w:semiHidden/>
    <w:rsid w:val="0083187B"/>
    <w:pPr>
      <w:spacing w:after="0" w:line="240" w:lineRule="auto"/>
    </w:pPr>
    <w:rPr>
      <w:rFonts w:ascii="Times New Roman" w:eastAsia="Times New Roman" w:hAnsi="Times New Roman" w:cs="Times New Roman"/>
      <w:sz w:val="24"/>
      <w:szCs w:val="24"/>
      <w:lang w:val="sk-SK"/>
    </w:rPr>
  </w:style>
  <w:style w:type="paragraph" w:styleId="Textpoznmkypodiarou">
    <w:name w:val="footnote text"/>
    <w:basedOn w:val="Normlny"/>
    <w:link w:val="TextpoznmkypodiarouChar"/>
    <w:uiPriority w:val="99"/>
    <w:semiHidden/>
    <w:unhideWhenUsed/>
    <w:rsid w:val="0083187B"/>
    <w:pPr>
      <w:spacing w:after="0" w:line="240" w:lineRule="auto"/>
    </w:pPr>
    <w:rPr>
      <w:rFonts w:ascii="Times New Roman" w:eastAsia="Times New Roman" w:hAnsi="Times New Roman" w:cs="Times New Roman"/>
      <w:sz w:val="20"/>
      <w:szCs w:val="20"/>
      <w:lang w:val="sk-SK"/>
    </w:rPr>
  </w:style>
  <w:style w:type="character" w:customStyle="1" w:styleId="TextpoznmkypodiarouChar">
    <w:name w:val="Text poznámky pod čiarou Char"/>
    <w:basedOn w:val="Predvolenpsmoodseku"/>
    <w:link w:val="Textpoznmkypodiarou"/>
    <w:uiPriority w:val="99"/>
    <w:semiHidden/>
    <w:rsid w:val="0083187B"/>
    <w:rPr>
      <w:rFonts w:ascii="Times New Roman" w:eastAsia="Times New Roman" w:hAnsi="Times New Roman" w:cs="Times New Roman"/>
      <w:sz w:val="20"/>
      <w:szCs w:val="20"/>
      <w:lang w:val="sk-SK"/>
    </w:rPr>
  </w:style>
  <w:style w:type="character" w:styleId="Odkaznapoznmkupodiarou">
    <w:name w:val="footnote reference"/>
    <w:basedOn w:val="Predvolenpsmoodseku"/>
    <w:uiPriority w:val="99"/>
    <w:semiHidden/>
    <w:unhideWhenUsed/>
    <w:rsid w:val="0083187B"/>
    <w:rPr>
      <w:vertAlign w:val="superscript"/>
    </w:rPr>
  </w:style>
  <w:style w:type="character" w:styleId="PouitHypertextovPrepojenie">
    <w:name w:val="FollowedHyperlink"/>
    <w:basedOn w:val="Predvolenpsmoodseku"/>
    <w:uiPriority w:val="99"/>
    <w:semiHidden/>
    <w:unhideWhenUsed/>
    <w:rsid w:val="0083187B"/>
    <w:rPr>
      <w:color w:val="954F72" w:themeColor="followedHyperlink"/>
      <w:u w:val="single"/>
    </w:rPr>
  </w:style>
  <w:style w:type="numbering" w:customStyle="1" w:styleId="tl1">
    <w:name w:val="Štýl1"/>
    <w:uiPriority w:val="99"/>
    <w:rsid w:val="0083187B"/>
    <w:pPr>
      <w:numPr>
        <w:numId w:val="3"/>
      </w:numPr>
    </w:pPr>
  </w:style>
  <w:style w:type="paragraph" w:customStyle="1" w:styleId="l2">
    <w:name w:val="l2"/>
    <w:basedOn w:val="Normlny"/>
    <w:rsid w:val="0083187B"/>
    <w:pPr>
      <w:spacing w:before="100" w:beforeAutospacing="1" w:after="100" w:afterAutospacing="1" w:line="240" w:lineRule="auto"/>
    </w:pPr>
    <w:rPr>
      <w:rFonts w:ascii="Times New Roman" w:eastAsia="Times New Roman" w:hAnsi="Times New Roman" w:cs="Times New Roman"/>
      <w:sz w:val="24"/>
      <w:szCs w:val="24"/>
      <w:lang w:val="sk-SK" w:eastAsia="sk-SK"/>
    </w:rPr>
  </w:style>
  <w:style w:type="paragraph" w:customStyle="1" w:styleId="l3">
    <w:name w:val="l3"/>
    <w:basedOn w:val="Normlny"/>
    <w:rsid w:val="0083187B"/>
    <w:pPr>
      <w:spacing w:before="100" w:beforeAutospacing="1" w:after="100" w:afterAutospacing="1" w:line="240" w:lineRule="auto"/>
    </w:pPr>
    <w:rPr>
      <w:rFonts w:ascii="Times New Roman" w:eastAsia="Times New Roman" w:hAnsi="Times New Roman" w:cs="Times New Roman"/>
      <w:sz w:val="24"/>
      <w:szCs w:val="24"/>
      <w:lang w:val="sk-SK" w:eastAsia="sk-SK"/>
    </w:rPr>
  </w:style>
  <w:style w:type="character" w:styleId="PremennHTML">
    <w:name w:val="HTML Variable"/>
    <w:basedOn w:val="Predvolenpsmoodseku"/>
    <w:uiPriority w:val="99"/>
    <w:semiHidden/>
    <w:unhideWhenUsed/>
    <w:rsid w:val="0083187B"/>
    <w:rPr>
      <w:i/>
      <w:iCs/>
    </w:rPr>
  </w:style>
  <w:style w:type="paragraph" w:customStyle="1" w:styleId="l4">
    <w:name w:val="l4"/>
    <w:basedOn w:val="Normlny"/>
    <w:rsid w:val="0083187B"/>
    <w:pPr>
      <w:spacing w:before="100" w:beforeAutospacing="1" w:after="100" w:afterAutospacing="1" w:line="240" w:lineRule="auto"/>
    </w:pPr>
    <w:rPr>
      <w:rFonts w:ascii="Times New Roman" w:eastAsia="Times New Roman" w:hAnsi="Times New Roman" w:cs="Times New Roman"/>
      <w:sz w:val="24"/>
      <w:szCs w:val="24"/>
      <w:lang w:val="sk-SK" w:eastAsia="sk-SK"/>
    </w:rPr>
  </w:style>
  <w:style w:type="paragraph" w:customStyle="1" w:styleId="paragraph">
    <w:name w:val="paragraph"/>
    <w:basedOn w:val="Normlny"/>
    <w:rsid w:val="0083187B"/>
    <w:pPr>
      <w:spacing w:before="100" w:beforeAutospacing="1" w:after="100" w:afterAutospacing="1" w:line="240" w:lineRule="auto"/>
    </w:pPr>
    <w:rPr>
      <w:rFonts w:ascii="Times New Roman" w:eastAsia="Times New Roman" w:hAnsi="Times New Roman" w:cs="Times New Roman"/>
      <w:sz w:val="24"/>
      <w:szCs w:val="24"/>
      <w:lang w:val="sk-SK" w:eastAsia="sk-SK"/>
    </w:rPr>
  </w:style>
  <w:style w:type="character" w:customStyle="1" w:styleId="normaltextrun">
    <w:name w:val="normaltextrun"/>
    <w:basedOn w:val="Predvolenpsmoodseku"/>
    <w:rsid w:val="0083187B"/>
  </w:style>
  <w:style w:type="character" w:customStyle="1" w:styleId="superscript">
    <w:name w:val="superscript"/>
    <w:basedOn w:val="Predvolenpsmoodseku"/>
    <w:rsid w:val="0083187B"/>
  </w:style>
  <w:style w:type="character" w:customStyle="1" w:styleId="eop">
    <w:name w:val="eop"/>
    <w:basedOn w:val="Predvolenpsmoodseku"/>
    <w:rsid w:val="0083187B"/>
  </w:style>
  <w:style w:type="paragraph" w:styleId="Bezriadkovania">
    <w:name w:val="No Spacing"/>
    <w:uiPriority w:val="1"/>
    <w:qFormat/>
    <w:rsid w:val="0083187B"/>
    <w:pPr>
      <w:spacing w:after="0" w:line="240" w:lineRule="auto"/>
    </w:pPr>
    <w:rPr>
      <w:rFonts w:ascii="Times New Roman" w:eastAsia="Times New Roman" w:hAnsi="Times New Roman" w:cs="Times New Roman"/>
      <w:sz w:val="24"/>
      <w:szCs w:val="24"/>
      <w:lang w:val="sk-SK"/>
    </w:rPr>
  </w:style>
  <w:style w:type="paragraph" w:styleId="Zkladntext2">
    <w:name w:val="Body Text 2"/>
    <w:basedOn w:val="Normlny"/>
    <w:link w:val="Zkladntext2Char"/>
    <w:uiPriority w:val="99"/>
    <w:unhideWhenUsed/>
    <w:rsid w:val="0083187B"/>
    <w:pPr>
      <w:spacing w:after="120" w:line="480" w:lineRule="auto"/>
    </w:pPr>
    <w:rPr>
      <w:rFonts w:ascii="Times New Roman" w:eastAsia="Times New Roman" w:hAnsi="Times New Roman" w:cs="Times New Roman"/>
      <w:sz w:val="24"/>
      <w:szCs w:val="24"/>
      <w:lang w:val="sk-SK"/>
    </w:rPr>
  </w:style>
  <w:style w:type="character" w:customStyle="1" w:styleId="Zkladntext2Char">
    <w:name w:val="Základný text 2 Char"/>
    <w:basedOn w:val="Predvolenpsmoodseku"/>
    <w:link w:val="Zkladntext2"/>
    <w:uiPriority w:val="99"/>
    <w:rsid w:val="0083187B"/>
    <w:rPr>
      <w:rFonts w:ascii="Times New Roman" w:eastAsia="Times New Roman" w:hAnsi="Times New Roman" w:cs="Times New Roman"/>
      <w:sz w:val="24"/>
      <w:szCs w:val="24"/>
      <w:lang w:val="sk-SK"/>
    </w:rPr>
  </w:style>
  <w:style w:type="paragraph" w:styleId="Pta">
    <w:name w:val="footer"/>
    <w:basedOn w:val="Normlny"/>
    <w:link w:val="PtaChar"/>
    <w:uiPriority w:val="99"/>
    <w:unhideWhenUsed/>
    <w:rsid w:val="0083187B"/>
    <w:pPr>
      <w:tabs>
        <w:tab w:val="center" w:pos="4536"/>
        <w:tab w:val="right" w:pos="9072"/>
      </w:tabs>
      <w:spacing w:after="0" w:line="240" w:lineRule="auto"/>
    </w:pPr>
    <w:rPr>
      <w:rFonts w:ascii="Times New Roman" w:eastAsia="Times New Roman" w:hAnsi="Times New Roman" w:cs="Times New Roman"/>
      <w:sz w:val="24"/>
      <w:szCs w:val="24"/>
      <w:lang w:val="sk-SK"/>
    </w:rPr>
  </w:style>
  <w:style w:type="character" w:customStyle="1" w:styleId="PtaChar">
    <w:name w:val="Päta Char"/>
    <w:basedOn w:val="Predvolenpsmoodseku"/>
    <w:link w:val="Pta"/>
    <w:uiPriority w:val="99"/>
    <w:rsid w:val="0083187B"/>
    <w:rPr>
      <w:rFonts w:ascii="Times New Roman" w:eastAsia="Times New Roman" w:hAnsi="Times New Roman" w:cs="Times New Roman"/>
      <w:sz w:val="24"/>
      <w:szCs w:val="24"/>
      <w:lang w:val="sk-SK"/>
    </w:rPr>
  </w:style>
  <w:style w:type="character" w:customStyle="1" w:styleId="x4k7w5x">
    <w:name w:val="x4k7w5x"/>
    <w:basedOn w:val="Predvolenpsmoodseku"/>
    <w:rsid w:val="0083187B"/>
  </w:style>
  <w:style w:type="paragraph" w:styleId="Normlnywebov">
    <w:name w:val="Normal (Web)"/>
    <w:basedOn w:val="Normlny"/>
    <w:uiPriority w:val="99"/>
    <w:semiHidden/>
    <w:unhideWhenUsed/>
    <w:rsid w:val="0083187B"/>
    <w:pPr>
      <w:spacing w:before="100" w:beforeAutospacing="1" w:after="100" w:afterAutospacing="1" w:line="240" w:lineRule="auto"/>
    </w:pPr>
    <w:rPr>
      <w:rFonts w:ascii="Times New Roman" w:eastAsia="Times New Roman" w:hAnsi="Times New Roman" w:cs="Times New Roman"/>
      <w:sz w:val="24"/>
      <w:szCs w:val="24"/>
      <w:lang w:val="sk-SK" w:eastAsia="sk-SK"/>
    </w:rPr>
  </w:style>
  <w:style w:type="table" w:customStyle="1" w:styleId="Mriekatabuky1">
    <w:name w:val="Mriežka tabuľky1"/>
    <w:basedOn w:val="Normlnatabuka"/>
    <w:next w:val="Mriekatabuky"/>
    <w:uiPriority w:val="59"/>
    <w:rsid w:val="00651DEE"/>
    <w:pPr>
      <w:spacing w:after="0" w:line="240" w:lineRule="auto"/>
    </w:pPr>
    <w:rPr>
      <w:lang w:val="sk-SK"/>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945261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slov-lex.sk/pravne-predpisy/SK/ZZ/2023/332/" TargetMode="External"/><Relationship Id="rId18" Type="http://schemas.openxmlformats.org/officeDocument/2006/relationships/hyperlink" Target="https://slov-lex.sk/pravne-predpisy/SK/ZZ/2020/5/" TargetMode="External"/><Relationship Id="rId26" Type="http://schemas.openxmlformats.org/officeDocument/2006/relationships/image" Target="media/image8.png"/><Relationship Id="rId39" Type="http://schemas.openxmlformats.org/officeDocument/2006/relationships/image" Target="media/image21.png"/><Relationship Id="rId21" Type="http://schemas.openxmlformats.org/officeDocument/2006/relationships/image" Target="media/image3.png"/><Relationship Id="rId34" Type="http://schemas.openxmlformats.org/officeDocument/2006/relationships/image" Target="media/image16.png"/><Relationship Id="rId42" Type="http://schemas.openxmlformats.org/officeDocument/2006/relationships/image" Target="media/image24.png"/><Relationship Id="rId47" Type="http://schemas.openxmlformats.org/officeDocument/2006/relationships/image" Target="media/image29.png"/><Relationship Id="rId50" Type="http://schemas.openxmlformats.org/officeDocument/2006/relationships/image" Target="media/image32.png"/><Relationship Id="rId55" Type="http://schemas.openxmlformats.org/officeDocument/2006/relationships/image" Target="media/image37.png"/><Relationship Id="rId63" Type="http://schemas.openxmlformats.org/officeDocument/2006/relationships/image" Target="media/image45.png"/><Relationship Id="rId68" Type="http://schemas.openxmlformats.org/officeDocument/2006/relationships/image" Target="media/image50.png"/><Relationship Id="rId76" Type="http://schemas.openxmlformats.org/officeDocument/2006/relationships/image" Target="media/image58.png"/><Relationship Id="rId84" Type="http://schemas.openxmlformats.org/officeDocument/2006/relationships/hyperlink" Target="https://slov-lex.sk/pravne-predpisy/SK/ZZ/2019/395/" TargetMode="External"/><Relationship Id="rId7" Type="http://schemas.openxmlformats.org/officeDocument/2006/relationships/settings" Target="settings.xml"/><Relationship Id="rId71" Type="http://schemas.openxmlformats.org/officeDocument/2006/relationships/image" Target="media/image53.png"/><Relationship Id="rId2" Type="http://schemas.openxmlformats.org/officeDocument/2006/relationships/customXml" Target="../customXml/item2.xml"/><Relationship Id="rId16" Type="http://schemas.openxmlformats.org/officeDocument/2006/relationships/hyperlink" Target="https://slov-lex.sk/pravne-predpisy/SK/ZZ/2023/332/" TargetMode="External"/><Relationship Id="rId29" Type="http://schemas.openxmlformats.org/officeDocument/2006/relationships/image" Target="media/image11.png"/><Relationship Id="rId11" Type="http://schemas.openxmlformats.org/officeDocument/2006/relationships/hyperlink" Target="https://slov-lex.sk/pravne-predpisy/SK/ZZ/2023/332/" TargetMode="External"/><Relationship Id="rId24" Type="http://schemas.openxmlformats.org/officeDocument/2006/relationships/image" Target="media/image6.png"/><Relationship Id="rId32" Type="http://schemas.openxmlformats.org/officeDocument/2006/relationships/image" Target="media/image14.png"/><Relationship Id="rId37" Type="http://schemas.openxmlformats.org/officeDocument/2006/relationships/image" Target="media/image19.png"/><Relationship Id="rId40" Type="http://schemas.openxmlformats.org/officeDocument/2006/relationships/image" Target="media/image22.png"/><Relationship Id="rId45" Type="http://schemas.openxmlformats.org/officeDocument/2006/relationships/image" Target="media/image27.png"/><Relationship Id="rId53" Type="http://schemas.openxmlformats.org/officeDocument/2006/relationships/image" Target="media/image35.png"/><Relationship Id="rId58" Type="http://schemas.openxmlformats.org/officeDocument/2006/relationships/image" Target="media/image40.png"/><Relationship Id="rId66" Type="http://schemas.openxmlformats.org/officeDocument/2006/relationships/image" Target="media/image48.png"/><Relationship Id="rId74" Type="http://schemas.openxmlformats.org/officeDocument/2006/relationships/image" Target="media/image56.png"/><Relationship Id="rId79" Type="http://schemas.openxmlformats.org/officeDocument/2006/relationships/image" Target="media/image600.png"/><Relationship Id="rId87" Type="http://schemas.openxmlformats.org/officeDocument/2006/relationships/fontTable" Target="fontTable.xml"/><Relationship Id="rId5" Type="http://schemas.openxmlformats.org/officeDocument/2006/relationships/numbering" Target="numbering.xml"/><Relationship Id="rId61" Type="http://schemas.openxmlformats.org/officeDocument/2006/relationships/image" Target="media/image43.png"/><Relationship Id="rId82" Type="http://schemas.openxmlformats.org/officeDocument/2006/relationships/hyperlink" Target="https://slov-lex.sk/pravne-predpisy/SK/ZZ/2007/647/" TargetMode="External"/><Relationship Id="rId19"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hyperlink" Target="https://static.slov-lex.sk/SK/ZZ/2024/269/ZZ_2024_269_20260701.pdf" TargetMode="External"/><Relationship Id="rId14" Type="http://schemas.openxmlformats.org/officeDocument/2006/relationships/hyperlink" Target="https://slov-lex.sk/pravne-predpisy/SK/ZZ/2023/332/" TargetMode="External"/><Relationship Id="rId22" Type="http://schemas.openxmlformats.org/officeDocument/2006/relationships/image" Target="media/image4.jpeg"/><Relationship Id="rId27" Type="http://schemas.openxmlformats.org/officeDocument/2006/relationships/image" Target="media/image9.png"/><Relationship Id="rId30" Type="http://schemas.openxmlformats.org/officeDocument/2006/relationships/image" Target="media/image12.png"/><Relationship Id="rId35" Type="http://schemas.openxmlformats.org/officeDocument/2006/relationships/image" Target="media/image17.png"/><Relationship Id="rId43" Type="http://schemas.openxmlformats.org/officeDocument/2006/relationships/image" Target="media/image25.png"/><Relationship Id="rId48" Type="http://schemas.openxmlformats.org/officeDocument/2006/relationships/image" Target="media/image30.png"/><Relationship Id="rId56" Type="http://schemas.openxmlformats.org/officeDocument/2006/relationships/image" Target="media/image38.png"/><Relationship Id="rId64" Type="http://schemas.openxmlformats.org/officeDocument/2006/relationships/image" Target="media/image46.png"/><Relationship Id="rId69" Type="http://schemas.openxmlformats.org/officeDocument/2006/relationships/image" Target="media/image51.png"/><Relationship Id="rId77" Type="http://schemas.openxmlformats.org/officeDocument/2006/relationships/image" Target="media/image59.png"/><Relationship Id="rId8" Type="http://schemas.openxmlformats.org/officeDocument/2006/relationships/webSettings" Target="webSettings.xml"/><Relationship Id="rId51" Type="http://schemas.openxmlformats.org/officeDocument/2006/relationships/image" Target="media/image33.png"/><Relationship Id="rId72" Type="http://schemas.openxmlformats.org/officeDocument/2006/relationships/image" Target="media/image54.png"/><Relationship Id="rId80" Type="http://schemas.openxmlformats.org/officeDocument/2006/relationships/hyperlink" Target="https://slov-lex.sk/pravne-predpisy/SK/ZZ/2023/523/" TargetMode="External"/><Relationship Id="rId85" Type="http://schemas.openxmlformats.org/officeDocument/2006/relationships/hyperlink" Target="https://slov-lex.sk/pravne-predpisy/SK/ZZ/2003/566/" TargetMode="External"/><Relationship Id="rId3" Type="http://schemas.openxmlformats.org/officeDocument/2006/relationships/customXml" Target="../customXml/item3.xml"/><Relationship Id="rId12" Type="http://schemas.openxmlformats.org/officeDocument/2006/relationships/hyperlink" Target="https://slov-lex.sk/pravne-predpisy/SK/ZZ/2023/332/" TargetMode="External"/><Relationship Id="rId17" Type="http://schemas.openxmlformats.org/officeDocument/2006/relationships/hyperlink" Target="https://slov-lex.sk/pravne-predpisy/SK/ZZ/2023/332/" TargetMode="External"/><Relationship Id="rId25" Type="http://schemas.openxmlformats.org/officeDocument/2006/relationships/image" Target="media/image7.png"/><Relationship Id="rId33" Type="http://schemas.openxmlformats.org/officeDocument/2006/relationships/image" Target="media/image15.png"/><Relationship Id="rId38" Type="http://schemas.openxmlformats.org/officeDocument/2006/relationships/image" Target="media/image20.png"/><Relationship Id="rId46" Type="http://schemas.openxmlformats.org/officeDocument/2006/relationships/image" Target="media/image28.png"/><Relationship Id="rId59" Type="http://schemas.openxmlformats.org/officeDocument/2006/relationships/image" Target="media/image41.png"/><Relationship Id="rId67" Type="http://schemas.openxmlformats.org/officeDocument/2006/relationships/image" Target="media/image49.png"/><Relationship Id="rId20" Type="http://schemas.openxmlformats.org/officeDocument/2006/relationships/image" Target="media/image2.png"/><Relationship Id="rId41" Type="http://schemas.openxmlformats.org/officeDocument/2006/relationships/image" Target="media/image23.png"/><Relationship Id="rId54" Type="http://schemas.openxmlformats.org/officeDocument/2006/relationships/image" Target="media/image36.png"/><Relationship Id="rId62" Type="http://schemas.openxmlformats.org/officeDocument/2006/relationships/image" Target="media/image44.png"/><Relationship Id="rId70" Type="http://schemas.openxmlformats.org/officeDocument/2006/relationships/image" Target="media/image52.png"/><Relationship Id="rId75" Type="http://schemas.openxmlformats.org/officeDocument/2006/relationships/image" Target="media/image57.png"/><Relationship Id="rId83" Type="http://schemas.openxmlformats.org/officeDocument/2006/relationships/hyperlink" Target="https://slov-lex.sk/pravne-predpisy/SK/ZZ/2007/647/" TargetMode="External"/><Relationship Id="rId88"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slov-lex.sk/pravne-predpisy/SK/ZZ/2023/332/" TargetMode="External"/><Relationship Id="rId23" Type="http://schemas.openxmlformats.org/officeDocument/2006/relationships/image" Target="media/image5.jpeg"/><Relationship Id="rId28" Type="http://schemas.openxmlformats.org/officeDocument/2006/relationships/image" Target="media/image10.png"/><Relationship Id="rId36" Type="http://schemas.openxmlformats.org/officeDocument/2006/relationships/image" Target="media/image18.png"/><Relationship Id="rId49" Type="http://schemas.openxmlformats.org/officeDocument/2006/relationships/image" Target="media/image31.png"/><Relationship Id="rId57" Type="http://schemas.openxmlformats.org/officeDocument/2006/relationships/image" Target="media/image39.png"/><Relationship Id="rId10" Type="http://schemas.openxmlformats.org/officeDocument/2006/relationships/hyperlink" Target="https://slov-lex.sk/pravne-predpisy/SK/ZZ/2023/332/" TargetMode="External"/><Relationship Id="rId31" Type="http://schemas.openxmlformats.org/officeDocument/2006/relationships/image" Target="media/image13.png"/><Relationship Id="rId44" Type="http://schemas.openxmlformats.org/officeDocument/2006/relationships/image" Target="media/image26.png"/><Relationship Id="rId52" Type="http://schemas.openxmlformats.org/officeDocument/2006/relationships/image" Target="media/image34.png"/><Relationship Id="rId60" Type="http://schemas.openxmlformats.org/officeDocument/2006/relationships/image" Target="media/image42.png"/><Relationship Id="rId65" Type="http://schemas.openxmlformats.org/officeDocument/2006/relationships/image" Target="media/image47.png"/><Relationship Id="rId73" Type="http://schemas.openxmlformats.org/officeDocument/2006/relationships/image" Target="media/image55.png"/><Relationship Id="rId78" Type="http://schemas.openxmlformats.org/officeDocument/2006/relationships/image" Target="media/image60.png"/><Relationship Id="rId81" Type="http://schemas.openxmlformats.org/officeDocument/2006/relationships/hyperlink" Target="https://slov-lex.sk/pravne-predpisy/SK/ZZ/2019/395/" TargetMode="External"/><Relationship Id="rId86" Type="http://schemas.openxmlformats.org/officeDocument/2006/relationships/hyperlink" Target="https://slov-lex.sk/pravne-predpisy/SK/ZZ/2025/25/" TargetMode="Externa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1a5e76a1-3631-4de4-9a66-e25658c3437c">
      <Terms xmlns="http://schemas.microsoft.com/office/infopath/2007/PartnerControls"/>
    </lcf76f155ced4ddcb4097134ff3c332f>
    <TaxCatchAll xmlns="a53e89c7-21af-451d-9b80-c6e8f7b842db" xsi:nil="true"/>
    <Opis xmlns="1a5e76a1-3631-4de4-9a66-e25658c3437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kument" ma:contentTypeID="0x010100A2D57A40A1B34741877CA72EB51A0C28" ma:contentTypeVersion="12" ma:contentTypeDescription="Umožňuje vytvoriť nový dokument." ma:contentTypeScope="" ma:versionID="422642c161c0dc514ffe6d2bb4fa5b77">
  <xsd:schema xmlns:xsd="http://www.w3.org/2001/XMLSchema" xmlns:xs="http://www.w3.org/2001/XMLSchema" xmlns:p="http://schemas.microsoft.com/office/2006/metadata/properties" xmlns:ns2="1a5e76a1-3631-4de4-9a66-e25658c3437c" xmlns:ns3="a53e89c7-21af-451d-9b80-c6e8f7b842db" targetNamespace="http://schemas.microsoft.com/office/2006/metadata/properties" ma:root="true" ma:fieldsID="5364b12567a32893ee9c4dba074de7ab" ns2:_="" ns3:_="">
    <xsd:import namespace="1a5e76a1-3631-4de4-9a66-e25658c3437c"/>
    <xsd:import namespace="a53e89c7-21af-451d-9b80-c6e8f7b842d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Opis" minOccurs="0"/>
                <xsd:element ref="ns2:MediaServiceGenerationTime" minOccurs="0"/>
                <xsd:element ref="ns2:MediaServiceEventHashCode" minOccurs="0"/>
                <xsd:element ref="ns2:MediaLengthInSeconds" minOccurs="0"/>
                <xsd:element ref="ns2:MediaServiceDateTake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a5e76a1-3631-4de4-9a66-e25658c343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Opis" ma:index="11" nillable="true" ma:displayName="Opis" ma:format="Dropdown" ma:internalName="Opis">
      <xsd:simpleType>
        <xsd:restriction base="dms:Text">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lcf76f155ced4ddcb4097134ff3c332f" ma:index="17" nillable="true" ma:taxonomy="true" ma:internalName="lcf76f155ced4ddcb4097134ff3c332f" ma:taxonomyFieldName="MediaServiceImageTags" ma:displayName="Značky obrázka" ma:readOnly="false" ma:fieldId="{5cf76f15-5ced-4ddc-b409-7134ff3c332f}" ma:taxonomyMulti="true" ma:sspId="a07a8363-d88f-4057-8705-71564d790efc"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53e89c7-21af-451d-9b80-c6e8f7b842db"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2d24ec37-28fd-4360-bc22-9846abaf2a1c}" ma:internalName="TaxCatchAll" ma:showField="CatchAllData" ma:web="a53e89c7-21af-451d-9b80-c6e8f7b842d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01D06C-9391-437A-8C4B-6E86D62CA599}">
  <ds:schemaRefs>
    <ds:schemaRef ds:uri="http://schemas.microsoft.com/sharepoint/v3/contenttype/forms"/>
  </ds:schemaRefs>
</ds:datastoreItem>
</file>

<file path=customXml/itemProps2.xml><?xml version="1.0" encoding="utf-8"?>
<ds:datastoreItem xmlns:ds="http://schemas.openxmlformats.org/officeDocument/2006/customXml" ds:itemID="{DFC5FBE6-28FB-41BB-A08A-A88C4FD9C938}">
  <ds:schemaRefs>
    <ds:schemaRef ds:uri="http://schemas.microsoft.com/office/2006/metadata/properties"/>
    <ds:schemaRef ds:uri="http://schemas.microsoft.com/office/infopath/2007/PartnerControls"/>
    <ds:schemaRef ds:uri="1a5e76a1-3631-4de4-9a66-e25658c3437c"/>
    <ds:schemaRef ds:uri="a53e89c7-21af-451d-9b80-c6e8f7b842db"/>
  </ds:schemaRefs>
</ds:datastoreItem>
</file>

<file path=customXml/itemProps3.xml><?xml version="1.0" encoding="utf-8"?>
<ds:datastoreItem xmlns:ds="http://schemas.openxmlformats.org/officeDocument/2006/customXml" ds:itemID="{33D0FE5C-7158-47A8-A591-09920EBA69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a5e76a1-3631-4de4-9a66-e25658c3437c"/>
    <ds:schemaRef ds:uri="a53e89c7-21af-451d-9b80-c6e8f7b842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B8E9804-4C34-47EE-A171-F309F30852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51</Pages>
  <Words>16041</Words>
  <Characters>91438</Characters>
  <Application>Microsoft Office Word</Application>
  <DocSecurity>0</DocSecurity>
  <Lines>761</Lines>
  <Paragraphs>214</Paragraphs>
  <ScaleCrop>false</ScaleCrop>
  <HeadingPairs>
    <vt:vector size="2" baseType="variant">
      <vt:variant>
        <vt:lpstr>Názov</vt:lpstr>
      </vt:variant>
      <vt:variant>
        <vt:i4>1</vt:i4>
      </vt:variant>
    </vt:vector>
  </HeadingPairs>
  <TitlesOfParts>
    <vt:vector size="1" baseType="lpstr">
      <vt:lpstr/>
    </vt:vector>
  </TitlesOfParts>
  <Company>MDVSR</Company>
  <LinksUpToDate>false</LinksUpToDate>
  <CharactersWithSpaces>107265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Války, Peter</dc:creator>
  <cp:lastModifiedBy>Války, Peter</cp:lastModifiedBy>
  <cp:revision>4</cp:revision>
  <dcterms:created xsi:type="dcterms:W3CDTF">2026-10-13T14:38:00Z</dcterms:created>
  <dcterms:modified xsi:type="dcterms:W3CDTF">2026-10-13T14:39:00Z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0x010100A2D57A40A1B34741877CA72EB51A0C28</vt:lpwstr>
  </property>
  <property fmtid="{D5CDD505-2E9C-101B-9397-08002B2CF9AE}" pid="3" name="MediaServiceImageTags">
    <vt:lpwstr/>
  </property>
</Properties>
</file>