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83D0DF" w14:textId="7E53762B" w:rsidR="0089258E" w:rsidRPr="0089300D" w:rsidRDefault="00C47714" w:rsidP="0089300D">
      <w:pPr>
        <w:pStyle w:val="Textkomentra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N</w:t>
      </w:r>
      <w:r w:rsidR="0089258E" w:rsidRPr="2F933CFB">
        <w:rPr>
          <w:rFonts w:ascii="Times New Roman" w:hAnsi="Times New Roman" w:cs="Times New Roman"/>
          <w:sz w:val="24"/>
          <w:szCs w:val="24"/>
        </w:rPr>
        <w:t>ávrh</w:t>
      </w:r>
    </w:p>
    <w:p w14:paraId="41F0D094" w14:textId="77777777" w:rsidR="0089258E" w:rsidRPr="0089300D" w:rsidRDefault="0089258E" w:rsidP="0089300D">
      <w:pPr>
        <w:pStyle w:val="Textkomentr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7EA83D" w14:textId="77777777" w:rsidR="0089258E" w:rsidRPr="0089300D" w:rsidRDefault="0089258E" w:rsidP="0089300D">
      <w:pPr>
        <w:pStyle w:val="Textkomentra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300D">
        <w:rPr>
          <w:rFonts w:ascii="Times New Roman" w:hAnsi="Times New Roman" w:cs="Times New Roman"/>
          <w:b/>
          <w:sz w:val="24"/>
          <w:szCs w:val="24"/>
        </w:rPr>
        <w:t>ZÁKON</w:t>
      </w:r>
    </w:p>
    <w:p w14:paraId="6C090A45" w14:textId="77777777" w:rsidR="0089258E" w:rsidRPr="0089300D" w:rsidRDefault="0089258E" w:rsidP="0089300D">
      <w:pPr>
        <w:pStyle w:val="Textkomentra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1DBD84D" w14:textId="391D931E" w:rsidR="0089258E" w:rsidRPr="0089300D" w:rsidRDefault="5C5742A5" w:rsidP="0B1D3D67">
      <w:pPr>
        <w:pStyle w:val="Textkomentra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393A8C1A">
        <w:rPr>
          <w:rFonts w:ascii="Times New Roman" w:hAnsi="Times New Roman" w:cs="Times New Roman"/>
          <w:b/>
          <w:bCs/>
          <w:sz w:val="24"/>
          <w:szCs w:val="24"/>
        </w:rPr>
        <w:t>z ................. 202</w:t>
      </w:r>
      <w:r w:rsidR="004679B1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393A8C1A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A05D6B7" w14:textId="77777777" w:rsidR="00A1234D" w:rsidRPr="0089300D" w:rsidRDefault="00A1234D" w:rsidP="00893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0B1508" w14:textId="42C0C9F8" w:rsidR="0089258E" w:rsidRPr="0089300D" w:rsidRDefault="0089258E" w:rsidP="00893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00D">
        <w:rPr>
          <w:rFonts w:ascii="Times New Roman" w:hAnsi="Times New Roman" w:cs="Times New Roman"/>
          <w:b/>
          <w:sz w:val="24"/>
          <w:szCs w:val="24"/>
        </w:rPr>
        <w:t xml:space="preserve">ktorým sa mení </w:t>
      </w:r>
      <w:r w:rsidR="00585D6C" w:rsidRPr="0089300D">
        <w:rPr>
          <w:rFonts w:ascii="Times New Roman" w:hAnsi="Times New Roman" w:cs="Times New Roman"/>
          <w:b/>
          <w:sz w:val="24"/>
          <w:szCs w:val="24"/>
        </w:rPr>
        <w:t xml:space="preserve">a dopĺňa </w:t>
      </w:r>
      <w:r w:rsidRPr="0089300D">
        <w:rPr>
          <w:rFonts w:ascii="Times New Roman" w:hAnsi="Times New Roman" w:cs="Times New Roman"/>
          <w:b/>
          <w:sz w:val="24"/>
          <w:szCs w:val="24"/>
        </w:rPr>
        <w:t>zákon č. 44</w:t>
      </w:r>
      <w:r w:rsidR="007F509F">
        <w:rPr>
          <w:rFonts w:ascii="Times New Roman" w:hAnsi="Times New Roman" w:cs="Times New Roman"/>
          <w:b/>
          <w:sz w:val="24"/>
          <w:szCs w:val="24"/>
        </w:rPr>
        <w:t>7</w:t>
      </w:r>
      <w:r w:rsidRPr="0089300D">
        <w:rPr>
          <w:rFonts w:ascii="Times New Roman" w:hAnsi="Times New Roman" w:cs="Times New Roman"/>
          <w:b/>
          <w:sz w:val="24"/>
          <w:szCs w:val="24"/>
        </w:rPr>
        <w:t xml:space="preserve">/2008 Z. z. </w:t>
      </w:r>
      <w:r w:rsidR="007F509F" w:rsidRPr="007F509F">
        <w:rPr>
          <w:rFonts w:ascii="Times New Roman" w:hAnsi="Times New Roman" w:cs="Times New Roman"/>
          <w:b/>
          <w:sz w:val="24"/>
          <w:szCs w:val="24"/>
        </w:rPr>
        <w:t>o peňažných príspevkoch na kompenzáciu ťažkého zdravotného postihnutia a o zmene a doplnení niektorých zákonov</w:t>
      </w:r>
      <w:r w:rsidR="007F509F">
        <w:rPr>
          <w:rFonts w:ascii="Times New Roman" w:hAnsi="Times New Roman" w:cs="Times New Roman"/>
          <w:b/>
          <w:sz w:val="24"/>
          <w:szCs w:val="24"/>
        </w:rPr>
        <w:t xml:space="preserve"> v znení neskorších predpisov </w:t>
      </w:r>
      <w:r w:rsidRPr="0089300D">
        <w:rPr>
          <w:rFonts w:ascii="Times New Roman" w:hAnsi="Times New Roman" w:cs="Times New Roman"/>
          <w:b/>
          <w:sz w:val="24"/>
          <w:szCs w:val="24"/>
        </w:rPr>
        <w:t>a ktorým sa men</w:t>
      </w:r>
      <w:r w:rsidR="00C96AE2" w:rsidRPr="0089300D">
        <w:rPr>
          <w:rFonts w:ascii="Times New Roman" w:hAnsi="Times New Roman" w:cs="Times New Roman"/>
          <w:b/>
          <w:sz w:val="24"/>
          <w:szCs w:val="24"/>
        </w:rPr>
        <w:t>ia a dopĺňajú niektoré</w:t>
      </w:r>
      <w:r w:rsidRPr="008930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46B2" w:rsidRPr="0089300D">
        <w:rPr>
          <w:rFonts w:ascii="Times New Roman" w:hAnsi="Times New Roman" w:cs="Times New Roman"/>
          <w:b/>
          <w:sz w:val="24"/>
          <w:szCs w:val="24"/>
        </w:rPr>
        <w:t>zákon</w:t>
      </w:r>
      <w:r w:rsidR="00C96AE2" w:rsidRPr="0089300D">
        <w:rPr>
          <w:rFonts w:ascii="Times New Roman" w:hAnsi="Times New Roman" w:cs="Times New Roman"/>
          <w:b/>
          <w:sz w:val="24"/>
          <w:szCs w:val="24"/>
        </w:rPr>
        <w:t>y</w:t>
      </w:r>
      <w:r w:rsidR="009746B2" w:rsidRPr="008930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D3292A0" w14:textId="77777777" w:rsidR="00A1234D" w:rsidRPr="0089300D" w:rsidRDefault="00A1234D" w:rsidP="0089300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82FB8E0" w14:textId="77777777" w:rsidR="00A1234D" w:rsidRPr="0089300D" w:rsidRDefault="00A1234D" w:rsidP="0089300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9D43E6C" w14:textId="77777777" w:rsidR="0089258E" w:rsidRPr="0089300D" w:rsidRDefault="0089258E" w:rsidP="0089300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9300D">
        <w:rPr>
          <w:rFonts w:ascii="Times New Roman" w:hAnsi="Times New Roman" w:cs="Times New Roman"/>
          <w:sz w:val="24"/>
          <w:szCs w:val="24"/>
        </w:rPr>
        <w:t>Národná rada Slovenskej republiky sa uzniesla na tomto zákone:</w:t>
      </w:r>
    </w:p>
    <w:p w14:paraId="7E6B6EED" w14:textId="77777777" w:rsidR="00A1234D" w:rsidRPr="0089300D" w:rsidRDefault="00A1234D" w:rsidP="00893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8B750D" w14:textId="77777777" w:rsidR="0089258E" w:rsidRPr="0089300D" w:rsidRDefault="01E861CC" w:rsidP="008930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393A8C1A">
        <w:rPr>
          <w:rFonts w:ascii="Times New Roman" w:hAnsi="Times New Roman" w:cs="Times New Roman"/>
          <w:b/>
          <w:bCs/>
          <w:sz w:val="24"/>
          <w:szCs w:val="24"/>
        </w:rPr>
        <w:t>Čl. I</w:t>
      </w:r>
    </w:p>
    <w:p w14:paraId="71A44E7B" w14:textId="77777777" w:rsidR="00FD38EA" w:rsidRPr="0089300D" w:rsidRDefault="00FD38EA" w:rsidP="00893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63AE7B" w14:textId="0484E52F" w:rsidR="00FD38EA" w:rsidRPr="0089300D" w:rsidRDefault="00FD38EA" w:rsidP="0089300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9300D">
        <w:rPr>
          <w:rFonts w:ascii="Times New Roman" w:hAnsi="Times New Roman" w:cs="Times New Roman"/>
          <w:sz w:val="24"/>
          <w:szCs w:val="24"/>
        </w:rPr>
        <w:t xml:space="preserve">Zákon č. 447/2008 Z. z. </w:t>
      </w:r>
      <w:r w:rsidR="007F509F" w:rsidRPr="007F509F">
        <w:rPr>
          <w:rFonts w:ascii="Times New Roman" w:hAnsi="Times New Roman" w:cs="Times New Roman"/>
          <w:sz w:val="24"/>
          <w:szCs w:val="24"/>
        </w:rPr>
        <w:t>o peňažných príspevkoch na kompenzáciu ťažkého zdravotného postihnutia a o zmene a doplnení niektorých zákonov v znení zákona č. 551/2010 Z. z., zákona č. 180/2011 Z. z., zákona č. 468/2011 Z. z., zákona č. 136/2013 Z. z., zákona č. 219/2014 Z. z., zákona č. 263/2014 Z. z., zákona č. 375/2014 Z. z., zákona č. 353/2015 Z. z., zákona č. 378/2015 Z. z., zákona č. 125/2016 Z. z., zákona č. 355/2016 Z. z., zákona č. 191/2018 Z. z., zákona č. 83/2019 Z. z., zákona č. 223/2019 Z. z., zákona č. 391/2019 Z. z., zákona č. 393/2019 Z. z., zákona č. 46/2020 Z. z., zákona č. 63/2020 Z. z., nálezu Ústavného súdu Slovenskej republiky č. 124/2020 Z. z., zákona č. 275/2020 Z. z., zákona č. 296/2020 Z. z., zákona č. 9/2021 Z. z., zákona č. 310/2021 Z. z., zákona č. 374/2021 Z. z., zákona č. 485/2021 Z. z., zákona č. 92/2022 Z. z., zákona č. 199/2022 Z. z., zákona č. 232/2022 Z. z., zákona č. 345/2022 Z. z., zákona č. 352/2022 Z. z., zákona č. 376/2022 Z. z., zákona č. 400/2022 Z. z., zákona č. 401/2022 Z. z., zákona č. 96/2023 Z. z., zákona č. 263/2023 Z. z., zákona č. 273/2023 Z. z., zákona č. 295/2023 Z. z., zákona č. 526/2023 Z. z., zákona č. 87/2024 Z. z., zákona č. 278/2024 Z. z., zákona č. 295/2024 Z. z., zákona č. 376/2024 Z</w:t>
      </w:r>
      <w:r w:rsidR="007F509F">
        <w:rPr>
          <w:rFonts w:ascii="Times New Roman" w:hAnsi="Times New Roman" w:cs="Times New Roman"/>
          <w:sz w:val="24"/>
          <w:szCs w:val="24"/>
        </w:rPr>
        <w:t>. z., zákona č. 150/2025 Z. z.,</w:t>
      </w:r>
      <w:r w:rsidR="007F509F" w:rsidRPr="007F509F">
        <w:rPr>
          <w:rFonts w:ascii="Times New Roman" w:hAnsi="Times New Roman" w:cs="Times New Roman"/>
          <w:sz w:val="24"/>
          <w:szCs w:val="24"/>
        </w:rPr>
        <w:t xml:space="preserve"> zákona č. 312/2025 Z. z. </w:t>
      </w:r>
      <w:r w:rsidR="007F509F">
        <w:rPr>
          <w:rFonts w:ascii="Times New Roman" w:hAnsi="Times New Roman" w:cs="Times New Roman"/>
          <w:sz w:val="24"/>
          <w:szCs w:val="24"/>
        </w:rPr>
        <w:t xml:space="preserve">a zákona č. 406/2025 Z. z. </w:t>
      </w:r>
      <w:r w:rsidR="007F509F" w:rsidRPr="007F509F">
        <w:rPr>
          <w:rFonts w:ascii="Times New Roman" w:hAnsi="Times New Roman" w:cs="Times New Roman"/>
          <w:sz w:val="24"/>
          <w:szCs w:val="24"/>
        </w:rPr>
        <w:t>sa mení a dopĺňa takto</w:t>
      </w:r>
      <w:r w:rsidRPr="0089300D">
        <w:rPr>
          <w:rFonts w:ascii="Times New Roman" w:hAnsi="Times New Roman" w:cs="Times New Roman"/>
          <w:sz w:val="24"/>
          <w:szCs w:val="24"/>
        </w:rPr>
        <w:t>:</w:t>
      </w:r>
    </w:p>
    <w:p w14:paraId="562990CE" w14:textId="77777777" w:rsidR="008B12C3" w:rsidRPr="0089300D" w:rsidRDefault="008B12C3" w:rsidP="0089300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3A50CCD" w14:textId="3FE914D6" w:rsidR="00281095" w:rsidRDefault="2CA007F0" w:rsidP="00234398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B1D3D67">
        <w:rPr>
          <w:rFonts w:ascii="Times New Roman" w:hAnsi="Times New Roman" w:cs="Times New Roman"/>
          <w:sz w:val="24"/>
          <w:szCs w:val="24"/>
        </w:rPr>
        <w:t xml:space="preserve">§ 1 </w:t>
      </w:r>
      <w:r w:rsidR="7D0157E7" w:rsidRPr="0B1D3D67">
        <w:rPr>
          <w:rFonts w:ascii="Times New Roman" w:hAnsi="Times New Roman" w:cs="Times New Roman"/>
          <w:sz w:val="24"/>
          <w:szCs w:val="24"/>
        </w:rPr>
        <w:t xml:space="preserve">vrátane nadpisu </w:t>
      </w:r>
      <w:r w:rsidRPr="0B1D3D67">
        <w:rPr>
          <w:rFonts w:ascii="Times New Roman" w:hAnsi="Times New Roman" w:cs="Times New Roman"/>
          <w:sz w:val="24"/>
          <w:szCs w:val="24"/>
        </w:rPr>
        <w:t>znie:</w:t>
      </w:r>
      <w:r w:rsidR="6FADD0E9" w:rsidRPr="0B1D3D6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4C7D8FF5" w14:textId="2EA0EE7E" w:rsidR="007F509F" w:rsidRDefault="2CA007F0" w:rsidP="002343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4D62">
        <w:rPr>
          <w:rFonts w:ascii="Times New Roman" w:hAnsi="Times New Roman" w:cs="Times New Roman"/>
          <w:bCs/>
          <w:sz w:val="24"/>
          <w:szCs w:val="24"/>
        </w:rPr>
        <w:t>„</w:t>
      </w:r>
      <w:r w:rsidR="5C016ABE" w:rsidRPr="00234398">
        <w:rPr>
          <w:rFonts w:ascii="Times New Roman" w:hAnsi="Times New Roman" w:cs="Times New Roman"/>
          <w:b/>
          <w:bCs/>
          <w:sz w:val="24"/>
          <w:szCs w:val="24"/>
        </w:rPr>
        <w:t xml:space="preserve">§ 1 </w:t>
      </w:r>
    </w:p>
    <w:p w14:paraId="004E4358" w14:textId="0642D83F" w:rsidR="007F509F" w:rsidRDefault="5C016ABE" w:rsidP="002343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4398">
        <w:rPr>
          <w:rFonts w:ascii="Times New Roman" w:hAnsi="Times New Roman" w:cs="Times New Roman"/>
          <w:b/>
          <w:bCs/>
          <w:sz w:val="24"/>
          <w:szCs w:val="24"/>
        </w:rPr>
        <w:t>Predmet úpravy</w:t>
      </w:r>
    </w:p>
    <w:p w14:paraId="68DBECA9" w14:textId="63D67175" w:rsidR="007F509F" w:rsidRDefault="007F509F" w:rsidP="0B1D3D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6B5EF7" w14:textId="3824F99A" w:rsidR="007F509F" w:rsidRPr="00234398" w:rsidRDefault="70FB4AEB" w:rsidP="00234398">
      <w:pPr>
        <w:pStyle w:val="Odsekzoznamu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398">
        <w:rPr>
          <w:rFonts w:ascii="Times New Roman" w:hAnsi="Times New Roman" w:cs="Times New Roman"/>
          <w:sz w:val="24"/>
          <w:szCs w:val="24"/>
        </w:rPr>
        <w:t xml:space="preserve">Tento zákon upravuje právne vzťahy </w:t>
      </w:r>
      <w:r w:rsidR="29FD95FD" w:rsidRPr="00234398">
        <w:rPr>
          <w:rFonts w:ascii="Times New Roman" w:hAnsi="Times New Roman" w:cs="Times New Roman"/>
          <w:sz w:val="24"/>
          <w:szCs w:val="24"/>
        </w:rPr>
        <w:t xml:space="preserve">súvisiace s </w:t>
      </w:r>
    </w:p>
    <w:p w14:paraId="371E17F4" w14:textId="016E0649" w:rsidR="007F509F" w:rsidRPr="007F509F" w:rsidRDefault="70FB4AEB" w:rsidP="00234398">
      <w:pPr>
        <w:pStyle w:val="Odsekzoznamu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18C3A02">
        <w:rPr>
          <w:rFonts w:ascii="Times New Roman" w:hAnsi="Times New Roman" w:cs="Times New Roman"/>
          <w:sz w:val="24"/>
          <w:szCs w:val="24"/>
        </w:rPr>
        <w:t>poskytovaní</w:t>
      </w:r>
      <w:r w:rsidR="7BD7CA35" w:rsidRPr="018C3A02">
        <w:rPr>
          <w:rFonts w:ascii="Times New Roman" w:hAnsi="Times New Roman" w:cs="Times New Roman"/>
          <w:sz w:val="24"/>
          <w:szCs w:val="24"/>
        </w:rPr>
        <w:t>m</w:t>
      </w:r>
      <w:r w:rsidRPr="018C3A02">
        <w:rPr>
          <w:rFonts w:ascii="Times New Roman" w:hAnsi="Times New Roman" w:cs="Times New Roman"/>
          <w:sz w:val="24"/>
          <w:szCs w:val="24"/>
        </w:rPr>
        <w:t xml:space="preserve"> peňažných príspevkov na kompenzáciu sociálnych dôsledkov ťažkého zdravotného postihnutia,</w:t>
      </w:r>
    </w:p>
    <w:p w14:paraId="2B10B81D" w14:textId="46D75A64" w:rsidR="007F509F" w:rsidRPr="00BB0D5E" w:rsidRDefault="27077B0D" w:rsidP="00234398">
      <w:pPr>
        <w:pStyle w:val="Odsekzoznamu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európsk</w:t>
      </w:r>
      <w:r w:rsidR="5685DFBA" w:rsidRPr="664D009A">
        <w:rPr>
          <w:rFonts w:ascii="Times New Roman" w:hAnsi="Times New Roman" w:cs="Times New Roman"/>
          <w:sz w:val="24"/>
          <w:szCs w:val="24"/>
        </w:rPr>
        <w:t>ym</w:t>
      </w:r>
      <w:r w:rsidRPr="664D009A">
        <w:rPr>
          <w:rFonts w:ascii="Times New Roman" w:hAnsi="Times New Roman" w:cs="Times New Roman"/>
          <w:sz w:val="24"/>
          <w:szCs w:val="24"/>
        </w:rPr>
        <w:t xml:space="preserve"> preukaz</w:t>
      </w:r>
      <w:r w:rsidR="4C7B0998" w:rsidRPr="664D009A">
        <w:rPr>
          <w:rFonts w:ascii="Times New Roman" w:hAnsi="Times New Roman" w:cs="Times New Roman"/>
          <w:sz w:val="24"/>
          <w:szCs w:val="24"/>
        </w:rPr>
        <w:t>om</w:t>
      </w:r>
      <w:r w:rsidRPr="664D009A">
        <w:rPr>
          <w:rFonts w:ascii="Times New Roman" w:hAnsi="Times New Roman" w:cs="Times New Roman"/>
          <w:sz w:val="24"/>
          <w:szCs w:val="24"/>
        </w:rPr>
        <w:t xml:space="preserve"> osoby so zdravotným postihnutím, európsk</w:t>
      </w:r>
      <w:r w:rsidR="6C00D1C8" w:rsidRPr="664D009A">
        <w:rPr>
          <w:rFonts w:ascii="Times New Roman" w:hAnsi="Times New Roman" w:cs="Times New Roman"/>
          <w:sz w:val="24"/>
          <w:szCs w:val="24"/>
        </w:rPr>
        <w:t>ym</w:t>
      </w:r>
      <w:r w:rsidRPr="664D009A">
        <w:rPr>
          <w:rFonts w:ascii="Times New Roman" w:hAnsi="Times New Roman" w:cs="Times New Roman"/>
          <w:sz w:val="24"/>
          <w:szCs w:val="24"/>
        </w:rPr>
        <w:t xml:space="preserve"> preukaz</w:t>
      </w:r>
      <w:r w:rsidR="293C2844" w:rsidRPr="664D009A">
        <w:rPr>
          <w:rFonts w:ascii="Times New Roman" w:hAnsi="Times New Roman" w:cs="Times New Roman"/>
          <w:sz w:val="24"/>
          <w:szCs w:val="24"/>
        </w:rPr>
        <w:t>om</w:t>
      </w:r>
      <w:r w:rsidRPr="664D009A">
        <w:rPr>
          <w:rFonts w:ascii="Times New Roman" w:hAnsi="Times New Roman" w:cs="Times New Roman"/>
          <w:sz w:val="24"/>
          <w:szCs w:val="24"/>
        </w:rPr>
        <w:t xml:space="preserve"> osoby so zdravotným postihnutím so sprievodcom (ďalej len „preukaz“) a európsk</w:t>
      </w:r>
      <w:r w:rsidR="08586F3D" w:rsidRPr="664D009A">
        <w:rPr>
          <w:rFonts w:ascii="Times New Roman" w:hAnsi="Times New Roman" w:cs="Times New Roman"/>
          <w:sz w:val="24"/>
          <w:szCs w:val="24"/>
        </w:rPr>
        <w:t>ym</w:t>
      </w:r>
      <w:r w:rsidRPr="664D009A">
        <w:rPr>
          <w:rFonts w:ascii="Times New Roman" w:hAnsi="Times New Roman" w:cs="Times New Roman"/>
          <w:sz w:val="24"/>
          <w:szCs w:val="24"/>
        </w:rPr>
        <w:t xml:space="preserve"> parkovac</w:t>
      </w:r>
      <w:r w:rsidR="1B3A3301" w:rsidRPr="664D009A">
        <w:rPr>
          <w:rFonts w:ascii="Times New Roman" w:hAnsi="Times New Roman" w:cs="Times New Roman"/>
          <w:sz w:val="24"/>
          <w:szCs w:val="24"/>
        </w:rPr>
        <w:t>ím</w:t>
      </w:r>
      <w:r w:rsidRPr="664D009A">
        <w:rPr>
          <w:rFonts w:ascii="Times New Roman" w:hAnsi="Times New Roman" w:cs="Times New Roman"/>
          <w:sz w:val="24"/>
          <w:szCs w:val="24"/>
        </w:rPr>
        <w:t xml:space="preserve"> preukaz</w:t>
      </w:r>
      <w:r w:rsidR="355D670E" w:rsidRPr="664D009A">
        <w:rPr>
          <w:rFonts w:ascii="Times New Roman" w:hAnsi="Times New Roman" w:cs="Times New Roman"/>
          <w:sz w:val="24"/>
          <w:szCs w:val="24"/>
        </w:rPr>
        <w:t>om</w:t>
      </w:r>
      <w:r w:rsidRPr="664D009A">
        <w:rPr>
          <w:rFonts w:ascii="Times New Roman" w:hAnsi="Times New Roman" w:cs="Times New Roman"/>
          <w:sz w:val="24"/>
          <w:szCs w:val="24"/>
        </w:rPr>
        <w:t xml:space="preserve"> pre osob</w:t>
      </w:r>
      <w:r w:rsidR="7A0484B9" w:rsidRPr="664D009A">
        <w:rPr>
          <w:rFonts w:ascii="Times New Roman" w:hAnsi="Times New Roman" w:cs="Times New Roman"/>
          <w:sz w:val="24"/>
          <w:szCs w:val="24"/>
        </w:rPr>
        <w:t>y</w:t>
      </w:r>
      <w:r w:rsidRPr="664D009A">
        <w:rPr>
          <w:rFonts w:ascii="Times New Roman" w:hAnsi="Times New Roman" w:cs="Times New Roman"/>
          <w:sz w:val="24"/>
          <w:szCs w:val="24"/>
        </w:rPr>
        <w:t xml:space="preserve"> so zdravotným postihnutím (ďalej len „parkovací preukaz“)</w:t>
      </w:r>
      <w:r w:rsidR="33250A62" w:rsidRPr="664D009A">
        <w:rPr>
          <w:rFonts w:ascii="Times New Roman" w:hAnsi="Times New Roman" w:cs="Times New Roman"/>
          <w:sz w:val="24"/>
          <w:szCs w:val="24"/>
        </w:rPr>
        <w:t>,</w:t>
      </w:r>
    </w:p>
    <w:p w14:paraId="19D03398" w14:textId="477A2C9A" w:rsidR="007F509F" w:rsidRPr="007F509F" w:rsidRDefault="70FB4AEB" w:rsidP="00234398">
      <w:pPr>
        <w:pStyle w:val="Odsekzoznamu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93A8C1A">
        <w:rPr>
          <w:rFonts w:ascii="Times New Roman" w:hAnsi="Times New Roman" w:cs="Times New Roman"/>
          <w:sz w:val="24"/>
          <w:szCs w:val="24"/>
        </w:rPr>
        <w:t>posudzovan</w:t>
      </w:r>
      <w:r w:rsidR="530C904C" w:rsidRPr="393A8C1A">
        <w:rPr>
          <w:rFonts w:ascii="Times New Roman" w:hAnsi="Times New Roman" w:cs="Times New Roman"/>
          <w:sz w:val="24"/>
          <w:szCs w:val="24"/>
        </w:rPr>
        <w:t>í</w:t>
      </w:r>
      <w:r w:rsidR="0AC8CD56" w:rsidRPr="393A8C1A">
        <w:rPr>
          <w:rFonts w:ascii="Times New Roman" w:hAnsi="Times New Roman" w:cs="Times New Roman"/>
          <w:sz w:val="24"/>
          <w:szCs w:val="24"/>
        </w:rPr>
        <w:t>m</w:t>
      </w:r>
      <w:r w:rsidRPr="393A8C1A">
        <w:rPr>
          <w:rFonts w:ascii="Times New Roman" w:hAnsi="Times New Roman" w:cs="Times New Roman"/>
          <w:sz w:val="24"/>
          <w:szCs w:val="24"/>
        </w:rPr>
        <w:t xml:space="preserve"> potreby osobitnej starostlivosti poskytovanej podľa osobitného predpisu.</w:t>
      </w:r>
      <w:r w:rsidRPr="393A8C1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393A8C1A">
        <w:rPr>
          <w:rFonts w:ascii="Times New Roman" w:hAnsi="Times New Roman" w:cs="Times New Roman"/>
          <w:sz w:val="24"/>
          <w:szCs w:val="24"/>
        </w:rPr>
        <w:t>)</w:t>
      </w:r>
    </w:p>
    <w:p w14:paraId="60D45D8A" w14:textId="77777777" w:rsidR="007F509F" w:rsidRPr="007F509F" w:rsidRDefault="007F509F" w:rsidP="007F50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473CCE" w14:textId="3DC847A5" w:rsidR="007F509F" w:rsidRPr="00234398" w:rsidRDefault="4231A0A4" w:rsidP="00234398">
      <w:pPr>
        <w:pStyle w:val="Odsekzoznamu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Cieľom úpravy právnych vzťahov </w:t>
      </w:r>
      <w:r w:rsidR="0017112A" w:rsidRPr="664D009A">
        <w:rPr>
          <w:rFonts w:ascii="Times New Roman" w:hAnsi="Times New Roman" w:cs="Times New Roman"/>
          <w:sz w:val="24"/>
          <w:szCs w:val="24"/>
        </w:rPr>
        <w:t>uvedených</w:t>
      </w:r>
    </w:p>
    <w:p w14:paraId="115CD672" w14:textId="0AF72AF4" w:rsidR="00757E02" w:rsidRDefault="27257067" w:rsidP="00234398">
      <w:pPr>
        <w:pStyle w:val="Odsekzoznamu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v odseku 1 je podpora </w:t>
      </w:r>
      <w:r w:rsidR="4231A0A4" w:rsidRPr="664D009A">
        <w:rPr>
          <w:rFonts w:ascii="Times New Roman" w:hAnsi="Times New Roman" w:cs="Times New Roman"/>
          <w:sz w:val="24"/>
          <w:szCs w:val="24"/>
        </w:rPr>
        <w:t>sociálneho začlenenia fyzickej osoby s ťažkým zdravotným postihnutím do spoločnosti za jej aktívnej účasti pri zachovaní jej ľudskej dôstojnosti za podmienok a v oblastiach ustanovených týmto zákonom</w:t>
      </w:r>
      <w:r w:rsidR="7979670F" w:rsidRPr="664D009A">
        <w:rPr>
          <w:rFonts w:ascii="Times New Roman" w:hAnsi="Times New Roman" w:cs="Times New Roman"/>
          <w:sz w:val="24"/>
          <w:szCs w:val="24"/>
        </w:rPr>
        <w:t>,</w:t>
      </w:r>
    </w:p>
    <w:p w14:paraId="3B86FEB6" w14:textId="473777E1" w:rsidR="006B4B32" w:rsidRPr="000E38E7" w:rsidRDefault="70B3199F" w:rsidP="00234398">
      <w:pPr>
        <w:pStyle w:val="Odsekzoznamu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8E7">
        <w:rPr>
          <w:rFonts w:ascii="Times New Roman" w:hAnsi="Times New Roman" w:cs="Times New Roman"/>
          <w:sz w:val="24"/>
          <w:szCs w:val="24"/>
        </w:rPr>
        <w:lastRenderedPageBreak/>
        <w:t xml:space="preserve">v odseku 1 písm. b) je podpora </w:t>
      </w:r>
      <w:r w:rsidR="2E875CD7" w:rsidRPr="000E38E7">
        <w:rPr>
          <w:rFonts w:ascii="Times New Roman" w:hAnsi="Times New Roman" w:cs="Times New Roman"/>
          <w:sz w:val="24"/>
          <w:szCs w:val="24"/>
        </w:rPr>
        <w:t>slobody</w:t>
      </w:r>
      <w:r w:rsidR="072AF7E9" w:rsidRPr="000E38E7">
        <w:rPr>
          <w:rFonts w:ascii="Times New Roman" w:hAnsi="Times New Roman" w:cs="Times New Roman"/>
          <w:sz w:val="24"/>
          <w:szCs w:val="24"/>
        </w:rPr>
        <w:t xml:space="preserve"> pohybu </w:t>
      </w:r>
      <w:r w:rsidR="3805D03F" w:rsidRPr="000E38E7">
        <w:rPr>
          <w:rFonts w:ascii="Times New Roman" w:hAnsi="Times New Roman" w:cs="Times New Roman"/>
          <w:sz w:val="24"/>
          <w:szCs w:val="24"/>
        </w:rPr>
        <w:t>fyzick</w:t>
      </w:r>
      <w:r w:rsidR="6187C397" w:rsidRPr="000E38E7">
        <w:rPr>
          <w:rFonts w:ascii="Times New Roman" w:hAnsi="Times New Roman" w:cs="Times New Roman"/>
          <w:sz w:val="24"/>
          <w:szCs w:val="24"/>
        </w:rPr>
        <w:t>ej</w:t>
      </w:r>
      <w:r w:rsidR="3805D03F" w:rsidRPr="000E38E7">
        <w:rPr>
          <w:rFonts w:ascii="Times New Roman" w:hAnsi="Times New Roman" w:cs="Times New Roman"/>
          <w:sz w:val="24"/>
          <w:szCs w:val="24"/>
        </w:rPr>
        <w:t xml:space="preserve"> </w:t>
      </w:r>
      <w:r w:rsidR="658E67EC" w:rsidRPr="000E38E7">
        <w:rPr>
          <w:rFonts w:ascii="Times New Roman" w:hAnsi="Times New Roman" w:cs="Times New Roman"/>
          <w:sz w:val="24"/>
          <w:szCs w:val="24"/>
        </w:rPr>
        <w:t>os</w:t>
      </w:r>
      <w:r w:rsidR="27F051CE" w:rsidRPr="000E38E7">
        <w:rPr>
          <w:rFonts w:ascii="Times New Roman" w:hAnsi="Times New Roman" w:cs="Times New Roman"/>
          <w:sz w:val="24"/>
          <w:szCs w:val="24"/>
        </w:rPr>
        <w:t>o</w:t>
      </w:r>
      <w:r w:rsidR="658E67EC" w:rsidRPr="000E38E7">
        <w:rPr>
          <w:rFonts w:ascii="Times New Roman" w:hAnsi="Times New Roman" w:cs="Times New Roman"/>
          <w:sz w:val="24"/>
          <w:szCs w:val="24"/>
        </w:rPr>
        <w:t>b</w:t>
      </w:r>
      <w:r w:rsidR="42946B1A" w:rsidRPr="000E38E7">
        <w:rPr>
          <w:rFonts w:ascii="Times New Roman" w:hAnsi="Times New Roman" w:cs="Times New Roman"/>
          <w:sz w:val="24"/>
          <w:szCs w:val="24"/>
        </w:rPr>
        <w:t>y</w:t>
      </w:r>
      <w:r w:rsidR="658E67EC" w:rsidRPr="000E38E7">
        <w:rPr>
          <w:rFonts w:ascii="Times New Roman" w:hAnsi="Times New Roman" w:cs="Times New Roman"/>
          <w:sz w:val="24"/>
          <w:szCs w:val="24"/>
        </w:rPr>
        <w:t xml:space="preserve"> s ťažkým zdravotným postihnutím a uľahčenie </w:t>
      </w:r>
      <w:r w:rsidR="44EE2ACB" w:rsidRPr="000E38E7">
        <w:rPr>
          <w:rFonts w:ascii="Times New Roman" w:hAnsi="Times New Roman" w:cs="Times New Roman"/>
          <w:sz w:val="24"/>
          <w:szCs w:val="24"/>
        </w:rPr>
        <w:t>jej</w:t>
      </w:r>
      <w:r w:rsidR="658E67EC" w:rsidRPr="000E38E7">
        <w:rPr>
          <w:rFonts w:ascii="Times New Roman" w:hAnsi="Times New Roman" w:cs="Times New Roman"/>
          <w:sz w:val="24"/>
          <w:szCs w:val="24"/>
        </w:rPr>
        <w:t xml:space="preserve"> krátkodobého pobytu</w:t>
      </w:r>
      <w:r w:rsidR="703376A0" w:rsidRPr="000E38E7">
        <w:rPr>
          <w:rFonts w:ascii="Times New Roman" w:hAnsi="Times New Roman" w:cs="Times New Roman"/>
          <w:sz w:val="24"/>
          <w:szCs w:val="24"/>
        </w:rPr>
        <w:t xml:space="preserve">, </w:t>
      </w:r>
      <w:r w:rsidR="703376A0" w:rsidRPr="000E38E7">
        <w:rPr>
          <w:rFonts w:ascii="Times New Roman" w:eastAsia="Times New Roman" w:hAnsi="Times New Roman" w:cs="Times New Roman"/>
          <w:sz w:val="24"/>
          <w:szCs w:val="24"/>
        </w:rPr>
        <w:t>ktorým sa na účely tohto zákona rozumie jej návšteva alebo pobyt</w:t>
      </w:r>
      <w:r w:rsidR="658E67EC" w:rsidRPr="000E38E7">
        <w:rPr>
          <w:rFonts w:ascii="Times New Roman" w:hAnsi="Times New Roman" w:cs="Times New Roman"/>
          <w:sz w:val="24"/>
          <w:szCs w:val="24"/>
        </w:rPr>
        <w:t xml:space="preserve"> v inom členskom štáte Európskej únie, ako je štát, v ktorom m</w:t>
      </w:r>
      <w:r w:rsidR="17CFD2BB" w:rsidRPr="000E38E7">
        <w:rPr>
          <w:rFonts w:ascii="Times New Roman" w:hAnsi="Times New Roman" w:cs="Times New Roman"/>
          <w:sz w:val="24"/>
          <w:szCs w:val="24"/>
        </w:rPr>
        <w:t>á</w:t>
      </w:r>
      <w:r w:rsidR="658E67EC" w:rsidRPr="000E38E7">
        <w:rPr>
          <w:rFonts w:ascii="Times New Roman" w:hAnsi="Times New Roman" w:cs="Times New Roman"/>
          <w:sz w:val="24"/>
          <w:szCs w:val="24"/>
        </w:rPr>
        <w:t xml:space="preserve"> trvalý pobyt</w:t>
      </w:r>
      <w:r w:rsidR="5F165D71" w:rsidRPr="000E38E7">
        <w:rPr>
          <w:rFonts w:ascii="Times New Roman" w:hAnsi="Times New Roman" w:cs="Times New Roman"/>
          <w:sz w:val="24"/>
          <w:szCs w:val="24"/>
        </w:rPr>
        <w:t xml:space="preserve"> </w:t>
      </w:r>
      <w:r w:rsidR="5F165D71" w:rsidRPr="000E38E7">
        <w:rPr>
          <w:rFonts w:ascii="Times New Roman" w:eastAsia="Times New Roman" w:hAnsi="Times New Roman" w:cs="Times New Roman"/>
          <w:sz w:val="24"/>
          <w:szCs w:val="24"/>
        </w:rPr>
        <w:t>v trvaní do troch mesiacov</w:t>
      </w:r>
      <w:r w:rsidR="658E67EC" w:rsidRPr="000E38E7">
        <w:rPr>
          <w:rFonts w:ascii="Times New Roman" w:hAnsi="Times New Roman" w:cs="Times New Roman"/>
          <w:sz w:val="24"/>
          <w:szCs w:val="24"/>
        </w:rPr>
        <w:t>.</w:t>
      </w:r>
      <w:r w:rsidR="4DED7A81" w:rsidRPr="000E38E7">
        <w:rPr>
          <w:rFonts w:ascii="Times New Roman" w:hAnsi="Times New Roman" w:cs="Times New Roman"/>
          <w:sz w:val="24"/>
          <w:szCs w:val="24"/>
        </w:rPr>
        <w:t>“.</w:t>
      </w:r>
    </w:p>
    <w:p w14:paraId="76969ECB" w14:textId="77777777" w:rsidR="004A4184" w:rsidRDefault="004A4184" w:rsidP="0085140D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8BF68" w14:textId="5AA92328" w:rsidR="00B46BD9" w:rsidRDefault="004A4184" w:rsidP="00BB0D5E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16 a 17 vrátane nadpisov znejú:</w:t>
      </w:r>
    </w:p>
    <w:p w14:paraId="6D02DA03" w14:textId="16F87367" w:rsidR="004A4184" w:rsidRDefault="004A4184" w:rsidP="0085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2A6CFB" w14:textId="4715C768" w:rsidR="004A4184" w:rsidRPr="0085140D" w:rsidRDefault="004A4184" w:rsidP="018C3A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18C3A02">
        <w:rPr>
          <w:rFonts w:ascii="Times New Roman" w:hAnsi="Times New Roman" w:cs="Times New Roman"/>
          <w:sz w:val="24"/>
          <w:szCs w:val="24"/>
        </w:rPr>
        <w:t>„</w:t>
      </w:r>
      <w:r w:rsidRPr="018C3A02">
        <w:rPr>
          <w:rFonts w:ascii="Times New Roman" w:hAnsi="Times New Roman" w:cs="Times New Roman"/>
          <w:b/>
          <w:bCs/>
          <w:sz w:val="24"/>
          <w:szCs w:val="24"/>
        </w:rPr>
        <w:t xml:space="preserve">§ 16 </w:t>
      </w:r>
    </w:p>
    <w:p w14:paraId="2FFC1C76" w14:textId="23F971E8" w:rsidR="004A4184" w:rsidRPr="0085140D" w:rsidRDefault="07B0E8FA" w:rsidP="018C3A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664D009A">
        <w:rPr>
          <w:rFonts w:ascii="Times New Roman" w:hAnsi="Times New Roman" w:cs="Times New Roman"/>
          <w:b/>
          <w:bCs/>
          <w:sz w:val="24"/>
          <w:szCs w:val="24"/>
        </w:rPr>
        <w:t>Preukaz</w:t>
      </w:r>
    </w:p>
    <w:p w14:paraId="1505B2D9" w14:textId="25A05914" w:rsidR="018C3A02" w:rsidRDefault="018C3A02" w:rsidP="018C3A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A578A8" w14:textId="2053C709" w:rsidR="004A4184" w:rsidRPr="0085140D" w:rsidRDefault="5859E9B4" w:rsidP="00E46400">
      <w:pPr>
        <w:pStyle w:val="Odsekzoznamu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P</w:t>
      </w:r>
      <w:r w:rsidR="07B0E8FA" w:rsidRPr="664D009A">
        <w:rPr>
          <w:rFonts w:ascii="Times New Roman" w:hAnsi="Times New Roman" w:cs="Times New Roman"/>
          <w:sz w:val="24"/>
          <w:szCs w:val="24"/>
        </w:rPr>
        <w:t>ríslušný orgán</w:t>
      </w:r>
      <w:r w:rsidR="488F541C"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07B0E8FA" w:rsidRPr="664D009A">
        <w:rPr>
          <w:rFonts w:ascii="Times New Roman" w:hAnsi="Times New Roman" w:cs="Times New Roman"/>
          <w:sz w:val="24"/>
          <w:szCs w:val="24"/>
        </w:rPr>
        <w:t xml:space="preserve">vyhotoví </w:t>
      </w:r>
      <w:r w:rsidR="6D8BE09F" w:rsidRPr="664D009A">
        <w:rPr>
          <w:rFonts w:ascii="Times New Roman" w:hAnsi="Times New Roman" w:cs="Times New Roman"/>
          <w:sz w:val="24"/>
          <w:szCs w:val="24"/>
        </w:rPr>
        <w:t>európsky</w:t>
      </w:r>
      <w:r w:rsidR="07B0E8FA" w:rsidRPr="664D009A">
        <w:rPr>
          <w:rFonts w:ascii="Times New Roman" w:hAnsi="Times New Roman" w:cs="Times New Roman"/>
          <w:sz w:val="24"/>
          <w:szCs w:val="24"/>
        </w:rPr>
        <w:t xml:space="preserve"> preukaz osoby </w:t>
      </w:r>
      <w:r w:rsidR="6D8BE09F" w:rsidRPr="664D009A">
        <w:rPr>
          <w:rFonts w:ascii="Times New Roman" w:hAnsi="Times New Roman" w:cs="Times New Roman"/>
          <w:sz w:val="24"/>
          <w:szCs w:val="24"/>
        </w:rPr>
        <w:t>so</w:t>
      </w:r>
      <w:r w:rsidR="07B0E8FA" w:rsidRPr="664D009A">
        <w:rPr>
          <w:rFonts w:ascii="Times New Roman" w:hAnsi="Times New Roman" w:cs="Times New Roman"/>
          <w:sz w:val="24"/>
          <w:szCs w:val="24"/>
        </w:rPr>
        <w:t xml:space="preserve"> zdravotným postihnutím, do 30 dní</w:t>
      </w:r>
    </w:p>
    <w:p w14:paraId="7EB4B864" w14:textId="45288717" w:rsidR="004A4184" w:rsidRPr="0085140D" w:rsidRDefault="004A4184" w:rsidP="00DA1C98">
      <w:pPr>
        <w:pStyle w:val="Odsekzoznamu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18C3A02">
        <w:rPr>
          <w:rFonts w:ascii="Times New Roman" w:hAnsi="Times New Roman" w:cs="Times New Roman"/>
          <w:sz w:val="24"/>
          <w:szCs w:val="24"/>
        </w:rPr>
        <w:t xml:space="preserve">od podania žiadosti o vyhotovenie </w:t>
      </w:r>
      <w:r w:rsidR="00DA1C98">
        <w:rPr>
          <w:rFonts w:ascii="Times New Roman" w:hAnsi="Times New Roman" w:cs="Times New Roman"/>
          <w:sz w:val="24"/>
          <w:szCs w:val="24"/>
        </w:rPr>
        <w:t>európskeho</w:t>
      </w:r>
      <w:r w:rsidR="00DA1C98" w:rsidRPr="00DA1C98">
        <w:rPr>
          <w:rFonts w:ascii="Times New Roman" w:hAnsi="Times New Roman" w:cs="Times New Roman"/>
          <w:sz w:val="24"/>
          <w:szCs w:val="24"/>
        </w:rPr>
        <w:t xml:space="preserve"> preukaz</w:t>
      </w:r>
      <w:r w:rsidR="00DA1C98">
        <w:rPr>
          <w:rFonts w:ascii="Times New Roman" w:hAnsi="Times New Roman" w:cs="Times New Roman"/>
          <w:sz w:val="24"/>
          <w:szCs w:val="24"/>
        </w:rPr>
        <w:t>u</w:t>
      </w:r>
      <w:r w:rsidR="00DA1C98" w:rsidRPr="00DA1C98">
        <w:rPr>
          <w:rFonts w:ascii="Times New Roman" w:hAnsi="Times New Roman" w:cs="Times New Roman"/>
          <w:sz w:val="24"/>
          <w:szCs w:val="24"/>
        </w:rPr>
        <w:t xml:space="preserve"> osoby so zdravotným postihnutím</w:t>
      </w:r>
      <w:r w:rsidRPr="018C3A02">
        <w:rPr>
          <w:rFonts w:ascii="Times New Roman" w:hAnsi="Times New Roman" w:cs="Times New Roman"/>
          <w:sz w:val="24"/>
          <w:szCs w:val="24"/>
        </w:rPr>
        <w:t xml:space="preserve">, </w:t>
      </w:r>
      <w:r w:rsidR="75D2D8D5" w:rsidRPr="018C3A02">
        <w:rPr>
          <w:rFonts w:ascii="Times New Roman" w:hAnsi="Times New Roman" w:cs="Times New Roman"/>
          <w:sz w:val="24"/>
          <w:szCs w:val="24"/>
        </w:rPr>
        <w:t>ak</w:t>
      </w:r>
    </w:p>
    <w:p w14:paraId="5AFB5C51" w14:textId="411D5FDF" w:rsidR="004A4184" w:rsidRPr="0085140D" w:rsidRDefault="5DC617E4" w:rsidP="00DA1C98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18C3A02">
        <w:rPr>
          <w:rFonts w:ascii="Times New Roman" w:hAnsi="Times New Roman" w:cs="Times New Roman"/>
          <w:sz w:val="24"/>
          <w:szCs w:val="24"/>
        </w:rPr>
        <w:t xml:space="preserve">z integrovaného posudku alebo z rozhodnutia o preukaze vyplýva, že ide o fyzickú osobu s ťažkým zdravotným postihnutím a </w:t>
      </w:r>
    </w:p>
    <w:p w14:paraId="12127F41" w14:textId="375E8F10" w:rsidR="004A4184" w:rsidRPr="0085140D" w:rsidRDefault="237AC13A" w:rsidP="00E46400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18C3A02">
        <w:rPr>
          <w:rFonts w:ascii="Times New Roman" w:hAnsi="Times New Roman" w:cs="Times New Roman"/>
          <w:sz w:val="24"/>
          <w:szCs w:val="24"/>
        </w:rPr>
        <w:t>fyzická osoba s ťažkým zdravotným postihnutím</w:t>
      </w:r>
    </w:p>
    <w:p w14:paraId="4E6815EE" w14:textId="4A3873A8" w:rsidR="004A4184" w:rsidRPr="00E46400" w:rsidRDefault="49E92E98" w:rsidP="00DA1C98">
      <w:pPr>
        <w:pStyle w:val="Odsekzoznamu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400">
        <w:rPr>
          <w:rFonts w:ascii="Times New Roman" w:hAnsi="Times New Roman" w:cs="Times New Roman"/>
          <w:sz w:val="24"/>
          <w:szCs w:val="24"/>
        </w:rPr>
        <w:t xml:space="preserve">nie je držiteľom </w:t>
      </w:r>
      <w:r w:rsidR="00DA1C98" w:rsidRPr="00DA1C98">
        <w:rPr>
          <w:rFonts w:ascii="Times New Roman" w:hAnsi="Times New Roman" w:cs="Times New Roman"/>
          <w:sz w:val="24"/>
          <w:szCs w:val="24"/>
        </w:rPr>
        <w:t>eu</w:t>
      </w:r>
      <w:r w:rsidR="00DA1C98">
        <w:rPr>
          <w:rFonts w:ascii="Times New Roman" w:hAnsi="Times New Roman" w:cs="Times New Roman"/>
          <w:sz w:val="24"/>
          <w:szCs w:val="24"/>
        </w:rPr>
        <w:t>rópskeho</w:t>
      </w:r>
      <w:r w:rsidR="00DA1C98" w:rsidRPr="00DA1C98">
        <w:rPr>
          <w:rFonts w:ascii="Times New Roman" w:hAnsi="Times New Roman" w:cs="Times New Roman"/>
          <w:sz w:val="24"/>
          <w:szCs w:val="24"/>
        </w:rPr>
        <w:t xml:space="preserve"> preukaz</w:t>
      </w:r>
      <w:r w:rsidR="00DA1C98">
        <w:rPr>
          <w:rFonts w:ascii="Times New Roman" w:hAnsi="Times New Roman" w:cs="Times New Roman"/>
          <w:sz w:val="24"/>
          <w:szCs w:val="24"/>
        </w:rPr>
        <w:t>u</w:t>
      </w:r>
      <w:r w:rsidR="00DA1C98" w:rsidRPr="00DA1C98">
        <w:rPr>
          <w:rFonts w:ascii="Times New Roman" w:hAnsi="Times New Roman" w:cs="Times New Roman"/>
          <w:sz w:val="24"/>
          <w:szCs w:val="24"/>
        </w:rPr>
        <w:t xml:space="preserve"> osoby so zdravotným postihnutím</w:t>
      </w:r>
      <w:r w:rsidR="018C3A02" w:rsidRPr="00E46400">
        <w:rPr>
          <w:rFonts w:ascii="Times New Roman" w:hAnsi="Times New Roman" w:cs="Times New Roman"/>
          <w:sz w:val="24"/>
          <w:szCs w:val="24"/>
        </w:rPr>
        <w:t>,</w:t>
      </w:r>
    </w:p>
    <w:p w14:paraId="6AA89942" w14:textId="3A3092EE" w:rsidR="004A4184" w:rsidRPr="0085140D" w:rsidRDefault="59B20085" w:rsidP="00DA1C98">
      <w:pPr>
        <w:pStyle w:val="Odsekzoznamu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18C3A02">
        <w:rPr>
          <w:rFonts w:ascii="Times New Roman" w:hAnsi="Times New Roman" w:cs="Times New Roman"/>
          <w:sz w:val="24"/>
          <w:szCs w:val="24"/>
        </w:rPr>
        <w:t xml:space="preserve">je držiteľom </w:t>
      </w:r>
      <w:r w:rsidR="00DA1C98">
        <w:rPr>
          <w:rFonts w:ascii="Times New Roman" w:hAnsi="Times New Roman" w:cs="Times New Roman"/>
          <w:sz w:val="24"/>
          <w:szCs w:val="24"/>
        </w:rPr>
        <w:t>európskeho</w:t>
      </w:r>
      <w:r w:rsidR="00DA1C98" w:rsidRPr="00DA1C98">
        <w:rPr>
          <w:rFonts w:ascii="Times New Roman" w:hAnsi="Times New Roman" w:cs="Times New Roman"/>
          <w:sz w:val="24"/>
          <w:szCs w:val="24"/>
        </w:rPr>
        <w:t xml:space="preserve"> preukaz</w:t>
      </w:r>
      <w:r w:rsidR="00DA1C98">
        <w:rPr>
          <w:rFonts w:ascii="Times New Roman" w:hAnsi="Times New Roman" w:cs="Times New Roman"/>
          <w:sz w:val="24"/>
          <w:szCs w:val="24"/>
        </w:rPr>
        <w:t>u</w:t>
      </w:r>
      <w:r w:rsidR="00DA1C98" w:rsidRPr="00DA1C98">
        <w:rPr>
          <w:rFonts w:ascii="Times New Roman" w:hAnsi="Times New Roman" w:cs="Times New Roman"/>
          <w:sz w:val="24"/>
          <w:szCs w:val="24"/>
        </w:rPr>
        <w:t xml:space="preserve"> osoby so zdravotným postihnutím</w:t>
      </w:r>
      <w:r w:rsidR="00DA1C98" w:rsidRPr="00DA1C98" w:rsidDel="00DA1C98">
        <w:rPr>
          <w:rFonts w:ascii="Times New Roman" w:hAnsi="Times New Roman" w:cs="Times New Roman"/>
          <w:sz w:val="24"/>
          <w:szCs w:val="24"/>
        </w:rPr>
        <w:t xml:space="preserve"> </w:t>
      </w:r>
      <w:r w:rsidR="7DEA6915" w:rsidRPr="018C3A02">
        <w:rPr>
          <w:rFonts w:ascii="Times New Roman" w:hAnsi="Times New Roman" w:cs="Times New Roman"/>
          <w:sz w:val="24"/>
          <w:szCs w:val="24"/>
        </w:rPr>
        <w:t xml:space="preserve">a </w:t>
      </w:r>
      <w:r w:rsidR="004A4184" w:rsidRPr="018C3A02">
        <w:rPr>
          <w:rFonts w:ascii="Times New Roman" w:hAnsi="Times New Roman" w:cs="Times New Roman"/>
          <w:sz w:val="24"/>
          <w:szCs w:val="24"/>
        </w:rPr>
        <w:t xml:space="preserve">žiadosť </w:t>
      </w:r>
      <w:r w:rsidR="27C02FCA" w:rsidRPr="018C3A02">
        <w:rPr>
          <w:rFonts w:ascii="Times New Roman" w:hAnsi="Times New Roman" w:cs="Times New Roman"/>
          <w:sz w:val="24"/>
          <w:szCs w:val="24"/>
        </w:rPr>
        <w:t>bola</w:t>
      </w:r>
      <w:r w:rsidR="5F3B93E7" w:rsidRPr="018C3A02">
        <w:rPr>
          <w:rFonts w:ascii="Times New Roman" w:hAnsi="Times New Roman" w:cs="Times New Roman"/>
          <w:sz w:val="24"/>
          <w:szCs w:val="24"/>
        </w:rPr>
        <w:t xml:space="preserve"> </w:t>
      </w:r>
      <w:r w:rsidR="004A4184" w:rsidRPr="018C3A02">
        <w:rPr>
          <w:rFonts w:ascii="Times New Roman" w:hAnsi="Times New Roman" w:cs="Times New Roman"/>
          <w:sz w:val="24"/>
          <w:szCs w:val="24"/>
        </w:rPr>
        <w:t xml:space="preserve">podaná najskôr 90 dní pred uplynutím </w:t>
      </w:r>
      <w:r w:rsidR="00DA1C98">
        <w:rPr>
          <w:rFonts w:ascii="Times New Roman" w:hAnsi="Times New Roman" w:cs="Times New Roman"/>
          <w:sz w:val="24"/>
          <w:szCs w:val="24"/>
        </w:rPr>
        <w:t xml:space="preserve">jeho </w:t>
      </w:r>
      <w:r w:rsidR="004A4184" w:rsidRPr="018C3A02">
        <w:rPr>
          <w:rFonts w:ascii="Times New Roman" w:hAnsi="Times New Roman" w:cs="Times New Roman"/>
          <w:sz w:val="24"/>
          <w:szCs w:val="24"/>
        </w:rPr>
        <w:t>platnosti</w:t>
      </w:r>
      <w:r w:rsidR="20F2FD94" w:rsidRPr="018C3A02">
        <w:rPr>
          <w:rFonts w:ascii="Times New Roman" w:hAnsi="Times New Roman" w:cs="Times New Roman"/>
          <w:sz w:val="24"/>
          <w:szCs w:val="24"/>
        </w:rPr>
        <w:t>,</w:t>
      </w:r>
    </w:p>
    <w:p w14:paraId="4FDDC0B3" w14:textId="748189BA" w:rsidR="004A4184" w:rsidRDefault="004A4184" w:rsidP="00DA1C98">
      <w:pPr>
        <w:pStyle w:val="Odsekzoznamu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40D">
        <w:rPr>
          <w:rFonts w:ascii="Times New Roman" w:hAnsi="Times New Roman" w:cs="Times New Roman"/>
          <w:sz w:val="24"/>
          <w:szCs w:val="24"/>
        </w:rPr>
        <w:t xml:space="preserve">odo dňa nadobudnutia právoplatnosti rozhodnutia o </w:t>
      </w:r>
      <w:r w:rsidR="00DA1C98">
        <w:rPr>
          <w:rFonts w:ascii="Times New Roman" w:hAnsi="Times New Roman" w:cs="Times New Roman"/>
          <w:sz w:val="24"/>
          <w:szCs w:val="24"/>
        </w:rPr>
        <w:t>európskom</w:t>
      </w:r>
      <w:r w:rsidR="00DA1C98" w:rsidRPr="00DA1C98">
        <w:rPr>
          <w:rFonts w:ascii="Times New Roman" w:hAnsi="Times New Roman" w:cs="Times New Roman"/>
          <w:sz w:val="24"/>
          <w:szCs w:val="24"/>
        </w:rPr>
        <w:t xml:space="preserve"> preukaz</w:t>
      </w:r>
      <w:r w:rsidR="00DA1C98">
        <w:rPr>
          <w:rFonts w:ascii="Times New Roman" w:hAnsi="Times New Roman" w:cs="Times New Roman"/>
          <w:sz w:val="24"/>
          <w:szCs w:val="24"/>
        </w:rPr>
        <w:t>e</w:t>
      </w:r>
      <w:r w:rsidR="00DA1C98" w:rsidRPr="00DA1C98">
        <w:rPr>
          <w:rFonts w:ascii="Times New Roman" w:hAnsi="Times New Roman" w:cs="Times New Roman"/>
          <w:sz w:val="24"/>
          <w:szCs w:val="24"/>
        </w:rPr>
        <w:t xml:space="preserve"> osoby so zdravotným postihnutím</w:t>
      </w:r>
      <w:r w:rsidRPr="0085140D">
        <w:rPr>
          <w:rFonts w:ascii="Times New Roman" w:hAnsi="Times New Roman" w:cs="Times New Roman"/>
          <w:sz w:val="24"/>
          <w:szCs w:val="24"/>
        </w:rPr>
        <w:t>, z ktorého vyplýva, že ide o fyzickú osobu s ťažkým zdravotným postihnutím.</w:t>
      </w:r>
    </w:p>
    <w:p w14:paraId="5DF556B6" w14:textId="3D712E46" w:rsidR="004A4184" w:rsidRDefault="004A4184" w:rsidP="0085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F4BFEF" w14:textId="5A35E12E" w:rsidR="00757E02" w:rsidRPr="0085140D" w:rsidRDefault="488F541C" w:rsidP="00757E02">
      <w:pPr>
        <w:pStyle w:val="Odsekzoznamu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Príslušný orgán vyhotoví európsky preukaz osoby so zdravotným postihnutím so sprievodcom, do 30 dní</w:t>
      </w:r>
    </w:p>
    <w:p w14:paraId="4C74245E" w14:textId="5B47E513" w:rsidR="00757E02" w:rsidRPr="0085140D" w:rsidRDefault="488F541C" w:rsidP="00DA1C98">
      <w:pPr>
        <w:pStyle w:val="Odsekzoznamu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od podania žiadosti o vyhotovenie </w:t>
      </w:r>
      <w:r w:rsidR="00DA1C98">
        <w:rPr>
          <w:rFonts w:ascii="Times New Roman" w:hAnsi="Times New Roman" w:cs="Times New Roman"/>
          <w:sz w:val="24"/>
          <w:szCs w:val="24"/>
        </w:rPr>
        <w:t>európskeho</w:t>
      </w:r>
      <w:r w:rsidR="00DA1C98" w:rsidRPr="00DA1C98">
        <w:rPr>
          <w:rFonts w:ascii="Times New Roman" w:hAnsi="Times New Roman" w:cs="Times New Roman"/>
          <w:sz w:val="24"/>
          <w:szCs w:val="24"/>
        </w:rPr>
        <w:t xml:space="preserve"> preukaz</w:t>
      </w:r>
      <w:r w:rsidR="00DA1C98">
        <w:rPr>
          <w:rFonts w:ascii="Times New Roman" w:hAnsi="Times New Roman" w:cs="Times New Roman"/>
          <w:sz w:val="24"/>
          <w:szCs w:val="24"/>
        </w:rPr>
        <w:t>u</w:t>
      </w:r>
      <w:r w:rsidR="00DA1C98" w:rsidRPr="00DA1C98">
        <w:rPr>
          <w:rFonts w:ascii="Times New Roman" w:hAnsi="Times New Roman" w:cs="Times New Roman"/>
          <w:sz w:val="24"/>
          <w:szCs w:val="24"/>
        </w:rPr>
        <w:t xml:space="preserve"> osoby so zdravotným postihnutím so sprievodcom</w:t>
      </w:r>
      <w:r w:rsidRPr="664D009A">
        <w:rPr>
          <w:rFonts w:ascii="Times New Roman" w:hAnsi="Times New Roman" w:cs="Times New Roman"/>
          <w:sz w:val="24"/>
          <w:szCs w:val="24"/>
        </w:rPr>
        <w:t>, ak</w:t>
      </w:r>
    </w:p>
    <w:p w14:paraId="1EA3FD3F" w14:textId="702BEE9A" w:rsidR="00757E02" w:rsidRPr="0085140D" w:rsidRDefault="488F541C" w:rsidP="00DA1C98">
      <w:pPr>
        <w:pStyle w:val="Odsekzoznamu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z integrovaného posudku alebo z rozhodnutia o preukaze vyplýva, že fyzická osoba s ťažkým zdravotným postihnutím je odkázaná na sprievodcu a</w:t>
      </w:r>
    </w:p>
    <w:p w14:paraId="14371E39" w14:textId="77777777" w:rsidR="00757E02" w:rsidRPr="0085140D" w:rsidRDefault="00757E02" w:rsidP="00E46400">
      <w:pPr>
        <w:pStyle w:val="Odsekzoznamu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18C3A02">
        <w:rPr>
          <w:rFonts w:ascii="Times New Roman" w:hAnsi="Times New Roman" w:cs="Times New Roman"/>
          <w:sz w:val="24"/>
          <w:szCs w:val="24"/>
        </w:rPr>
        <w:t>fyzická osoba s ťažkým zdravotným postihnutím</w:t>
      </w:r>
    </w:p>
    <w:p w14:paraId="218F3D5C" w14:textId="606D8EF1" w:rsidR="00757E02" w:rsidRPr="00602392" w:rsidRDefault="488F541C" w:rsidP="00DA1C98">
      <w:pPr>
        <w:pStyle w:val="Odsekzoznamu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nie je držiteľom </w:t>
      </w:r>
      <w:r w:rsidR="00DA1C98" w:rsidRPr="00DA1C98">
        <w:rPr>
          <w:rFonts w:ascii="Times New Roman" w:hAnsi="Times New Roman" w:cs="Times New Roman"/>
          <w:sz w:val="24"/>
          <w:szCs w:val="24"/>
        </w:rPr>
        <w:t>európskeho preukazu osoby so zdravotným postihnutím so sprievodcom</w:t>
      </w:r>
      <w:r w:rsidRPr="664D009A">
        <w:rPr>
          <w:rFonts w:ascii="Times New Roman" w:hAnsi="Times New Roman" w:cs="Times New Roman"/>
          <w:sz w:val="24"/>
          <w:szCs w:val="24"/>
        </w:rPr>
        <w:t>,</w:t>
      </w:r>
    </w:p>
    <w:p w14:paraId="0F31C54C" w14:textId="4CCB6B95" w:rsidR="00757E02" w:rsidRPr="0085140D" w:rsidRDefault="488F541C" w:rsidP="00DA1C98">
      <w:pPr>
        <w:pStyle w:val="Odsekzoznamu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je držiteľom </w:t>
      </w:r>
      <w:r w:rsidR="00DA1C98" w:rsidRPr="00DA1C98">
        <w:rPr>
          <w:rFonts w:ascii="Times New Roman" w:hAnsi="Times New Roman" w:cs="Times New Roman"/>
          <w:sz w:val="24"/>
          <w:szCs w:val="24"/>
        </w:rPr>
        <w:t>európskeho preukazu osoby so zdravotným postihnutím so sprievodcom</w:t>
      </w:r>
      <w:r w:rsidR="00DA1C98">
        <w:rPr>
          <w:rFonts w:ascii="Times New Roman" w:hAnsi="Times New Roman" w:cs="Times New Roman"/>
          <w:sz w:val="24"/>
          <w:szCs w:val="24"/>
        </w:rPr>
        <w:t xml:space="preserve"> </w:t>
      </w:r>
      <w:r w:rsidRPr="664D009A">
        <w:rPr>
          <w:rFonts w:ascii="Times New Roman" w:hAnsi="Times New Roman" w:cs="Times New Roman"/>
          <w:sz w:val="24"/>
          <w:szCs w:val="24"/>
        </w:rPr>
        <w:t xml:space="preserve">a žiadosť bola podaná najskôr 90 dní pred uplynutím </w:t>
      </w:r>
      <w:r w:rsidR="00DA1C98">
        <w:rPr>
          <w:rFonts w:ascii="Times New Roman" w:hAnsi="Times New Roman" w:cs="Times New Roman"/>
          <w:sz w:val="24"/>
          <w:szCs w:val="24"/>
        </w:rPr>
        <w:t xml:space="preserve">jeho </w:t>
      </w:r>
      <w:r w:rsidRPr="664D009A">
        <w:rPr>
          <w:rFonts w:ascii="Times New Roman" w:hAnsi="Times New Roman" w:cs="Times New Roman"/>
          <w:sz w:val="24"/>
          <w:szCs w:val="24"/>
        </w:rPr>
        <w:t>platnosti,</w:t>
      </w:r>
    </w:p>
    <w:p w14:paraId="036AA40B" w14:textId="44488DAD" w:rsidR="00757E02" w:rsidRDefault="488F541C" w:rsidP="00E46400">
      <w:pPr>
        <w:pStyle w:val="Odsekzoznamu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odo dňa nadobudnutia právoplatnosti rozhodnutia o preukaze, z ktorého vyplýva, fyzická osoba s ťažkým zdravotným postihnutím je odkázaná na sprievodcu.</w:t>
      </w:r>
    </w:p>
    <w:p w14:paraId="3A08FCB6" w14:textId="77777777" w:rsidR="00757E02" w:rsidRDefault="00757E02" w:rsidP="0085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8952A3" w14:textId="00FC7912" w:rsidR="004A4184" w:rsidRDefault="004A4184" w:rsidP="00BB0D5E">
      <w:pPr>
        <w:pStyle w:val="Odsekzoznamu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40D">
        <w:rPr>
          <w:rFonts w:ascii="Times New Roman" w:hAnsi="Times New Roman" w:cs="Times New Roman"/>
          <w:sz w:val="24"/>
          <w:szCs w:val="24"/>
        </w:rPr>
        <w:t>Lehot</w:t>
      </w:r>
      <w:r w:rsidR="00C51B28">
        <w:rPr>
          <w:rFonts w:ascii="Times New Roman" w:hAnsi="Times New Roman" w:cs="Times New Roman"/>
          <w:sz w:val="24"/>
          <w:szCs w:val="24"/>
        </w:rPr>
        <w:t>y</w:t>
      </w:r>
      <w:r w:rsidRPr="0085140D">
        <w:rPr>
          <w:rFonts w:ascii="Times New Roman" w:hAnsi="Times New Roman" w:cs="Times New Roman"/>
          <w:sz w:val="24"/>
          <w:szCs w:val="24"/>
        </w:rPr>
        <w:t xml:space="preserve"> podľa odsek</w:t>
      </w:r>
      <w:r w:rsidR="00C51B28">
        <w:rPr>
          <w:rFonts w:ascii="Times New Roman" w:hAnsi="Times New Roman" w:cs="Times New Roman"/>
          <w:sz w:val="24"/>
          <w:szCs w:val="24"/>
        </w:rPr>
        <w:t>ov</w:t>
      </w:r>
      <w:r w:rsidRPr="0085140D">
        <w:rPr>
          <w:rFonts w:ascii="Times New Roman" w:hAnsi="Times New Roman" w:cs="Times New Roman"/>
          <w:sz w:val="24"/>
          <w:szCs w:val="24"/>
        </w:rPr>
        <w:t xml:space="preserve"> 1</w:t>
      </w:r>
      <w:r w:rsidR="00C51B28">
        <w:rPr>
          <w:rFonts w:ascii="Times New Roman" w:hAnsi="Times New Roman" w:cs="Times New Roman"/>
          <w:sz w:val="24"/>
          <w:szCs w:val="24"/>
        </w:rPr>
        <w:t xml:space="preserve"> a 2</w:t>
      </w:r>
      <w:r w:rsidRPr="0085140D">
        <w:rPr>
          <w:rFonts w:ascii="Times New Roman" w:hAnsi="Times New Roman" w:cs="Times New Roman"/>
          <w:sz w:val="24"/>
          <w:szCs w:val="24"/>
        </w:rPr>
        <w:t xml:space="preserve"> neplyn</w:t>
      </w:r>
      <w:r w:rsidR="00757E02">
        <w:rPr>
          <w:rFonts w:ascii="Times New Roman" w:hAnsi="Times New Roman" w:cs="Times New Roman"/>
          <w:sz w:val="24"/>
          <w:szCs w:val="24"/>
        </w:rPr>
        <w:t>ú</w:t>
      </w:r>
      <w:r w:rsidRPr="0085140D">
        <w:rPr>
          <w:rFonts w:ascii="Times New Roman" w:hAnsi="Times New Roman" w:cs="Times New Roman"/>
          <w:sz w:val="24"/>
          <w:szCs w:val="24"/>
        </w:rPr>
        <w:t>, ak nie je nasnímaná podoba tváre žiadateľa.</w:t>
      </w:r>
    </w:p>
    <w:p w14:paraId="474C3B3B" w14:textId="1CBD58E3" w:rsidR="004A4184" w:rsidRDefault="004A4184" w:rsidP="0085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7CC44" w14:textId="55B5C16F" w:rsidR="004A4184" w:rsidRDefault="40806637" w:rsidP="00322DA9">
      <w:pPr>
        <w:pStyle w:val="Odsekzoznamu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Európ</w:t>
      </w:r>
      <w:r w:rsidR="547A20B4" w:rsidRPr="664D009A">
        <w:rPr>
          <w:rFonts w:ascii="Times New Roman" w:hAnsi="Times New Roman" w:cs="Times New Roman"/>
          <w:sz w:val="24"/>
          <w:szCs w:val="24"/>
        </w:rPr>
        <w:t>s</w:t>
      </w:r>
      <w:r w:rsidRPr="664D009A">
        <w:rPr>
          <w:rFonts w:ascii="Times New Roman" w:hAnsi="Times New Roman" w:cs="Times New Roman"/>
          <w:sz w:val="24"/>
          <w:szCs w:val="24"/>
        </w:rPr>
        <w:t xml:space="preserve">ky </w:t>
      </w:r>
      <w:r w:rsidR="0D866803" w:rsidRPr="664D009A">
        <w:rPr>
          <w:rFonts w:ascii="Times New Roman" w:hAnsi="Times New Roman" w:cs="Times New Roman"/>
          <w:sz w:val="24"/>
          <w:szCs w:val="24"/>
        </w:rPr>
        <w:t>p</w:t>
      </w:r>
      <w:r w:rsidR="07B0E8FA" w:rsidRPr="664D009A">
        <w:rPr>
          <w:rFonts w:ascii="Times New Roman" w:hAnsi="Times New Roman" w:cs="Times New Roman"/>
          <w:sz w:val="24"/>
          <w:szCs w:val="24"/>
        </w:rPr>
        <w:t xml:space="preserve">reukaz </w:t>
      </w:r>
      <w:r w:rsidR="45D8DD16" w:rsidRPr="664D009A">
        <w:rPr>
          <w:rFonts w:ascii="Times New Roman" w:hAnsi="Times New Roman" w:cs="Times New Roman"/>
          <w:sz w:val="24"/>
          <w:szCs w:val="24"/>
        </w:rPr>
        <w:t xml:space="preserve">osoby so zdravotným postihnutím </w:t>
      </w:r>
      <w:r w:rsidR="07B0E8FA" w:rsidRPr="664D009A">
        <w:rPr>
          <w:rFonts w:ascii="Times New Roman" w:hAnsi="Times New Roman" w:cs="Times New Roman"/>
          <w:sz w:val="24"/>
          <w:szCs w:val="24"/>
        </w:rPr>
        <w:t xml:space="preserve">je </w:t>
      </w:r>
      <w:r w:rsidR="16F61D5B" w:rsidRPr="664D009A">
        <w:rPr>
          <w:rFonts w:ascii="Times New Roman" w:hAnsi="Times New Roman" w:cs="Times New Roman"/>
          <w:sz w:val="24"/>
          <w:szCs w:val="24"/>
        </w:rPr>
        <w:t xml:space="preserve">verejná listina </w:t>
      </w:r>
      <w:r w:rsidR="07B0E8FA" w:rsidRPr="664D009A">
        <w:rPr>
          <w:rFonts w:ascii="Times New Roman" w:hAnsi="Times New Roman" w:cs="Times New Roman"/>
          <w:sz w:val="24"/>
          <w:szCs w:val="24"/>
        </w:rPr>
        <w:t>preukazujúc</w:t>
      </w:r>
      <w:r w:rsidR="16F61D5B" w:rsidRPr="664D009A">
        <w:rPr>
          <w:rFonts w:ascii="Times New Roman" w:hAnsi="Times New Roman" w:cs="Times New Roman"/>
          <w:sz w:val="24"/>
          <w:szCs w:val="24"/>
        </w:rPr>
        <w:t>a</w:t>
      </w:r>
      <w:r w:rsidR="07B0E8FA" w:rsidRPr="664D009A">
        <w:rPr>
          <w:rFonts w:ascii="Times New Roman" w:hAnsi="Times New Roman" w:cs="Times New Roman"/>
          <w:sz w:val="24"/>
          <w:szCs w:val="24"/>
        </w:rPr>
        <w:t xml:space="preserve"> status fyzickej osoby s ťažkým zdravotným postihnutím.</w:t>
      </w:r>
    </w:p>
    <w:p w14:paraId="2EBCDAD3" w14:textId="77777777" w:rsidR="004A4184" w:rsidRDefault="004A4184" w:rsidP="0085140D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8517E8C" w14:textId="7F998989" w:rsidR="004A4184" w:rsidRPr="004A4184" w:rsidRDefault="6C47BA85">
      <w:pPr>
        <w:pStyle w:val="Odsekzoznamu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Európsky preukaz osoby so zdravotným postihnutím so sprievodcom je verejná listina, </w:t>
      </w:r>
      <w:r w:rsidR="00D31917">
        <w:rPr>
          <w:rFonts w:ascii="Times New Roman" w:hAnsi="Times New Roman" w:cs="Times New Roman"/>
          <w:sz w:val="24"/>
          <w:szCs w:val="24"/>
        </w:rPr>
        <w:t>preukazujúca</w:t>
      </w:r>
      <w:r w:rsidRPr="664D009A">
        <w:rPr>
          <w:rFonts w:ascii="Times New Roman" w:hAnsi="Times New Roman" w:cs="Times New Roman"/>
          <w:sz w:val="24"/>
          <w:szCs w:val="24"/>
        </w:rPr>
        <w:t xml:space="preserve"> práv</w:t>
      </w:r>
      <w:r w:rsidR="49381E2F" w:rsidRPr="664D009A">
        <w:rPr>
          <w:rFonts w:ascii="Times New Roman" w:hAnsi="Times New Roman" w:cs="Times New Roman"/>
          <w:sz w:val="24"/>
          <w:szCs w:val="24"/>
        </w:rPr>
        <w:t>a</w:t>
      </w:r>
      <w:r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0AECE369" w:rsidRPr="664D009A">
        <w:rPr>
          <w:rFonts w:ascii="Times New Roman" w:hAnsi="Times New Roman" w:cs="Times New Roman"/>
          <w:sz w:val="24"/>
          <w:szCs w:val="24"/>
        </w:rPr>
        <w:t>patriace fyzickej osobe s ťažkým zdravotným postihnutím, ktorá je odkázaná na sprievodcu</w:t>
      </w:r>
      <w:r w:rsidRPr="664D009A">
        <w:rPr>
          <w:rFonts w:ascii="Times New Roman" w:hAnsi="Times New Roman" w:cs="Times New Roman"/>
          <w:sz w:val="24"/>
          <w:szCs w:val="24"/>
        </w:rPr>
        <w:t>.</w:t>
      </w:r>
    </w:p>
    <w:p w14:paraId="687AF9B9" w14:textId="7DB50A96" w:rsidR="004A4184" w:rsidRPr="004A4184" w:rsidRDefault="004A4184" w:rsidP="664D009A">
      <w:pPr>
        <w:pStyle w:val="Odsekzoznamu"/>
        <w:spacing w:after="0" w:line="240" w:lineRule="auto"/>
        <w:ind w:left="360"/>
        <w:jc w:val="both"/>
        <w:rPr>
          <w:rFonts w:ascii="Source Sans Pro" w:eastAsia="Source Sans Pro" w:hAnsi="Source Sans Pro" w:cs="Source Sans Pro"/>
          <w:color w:val="000000" w:themeColor="text1"/>
          <w:sz w:val="24"/>
          <w:szCs w:val="24"/>
        </w:rPr>
      </w:pPr>
    </w:p>
    <w:p w14:paraId="1E5AEDA1" w14:textId="7A33A699" w:rsidR="004A4184" w:rsidRPr="004A4184" w:rsidRDefault="07B0E8FA" w:rsidP="00BB0D5E">
      <w:pPr>
        <w:pStyle w:val="Odsekzoznamu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Doba platnosti preukazu, je </w:t>
      </w:r>
    </w:p>
    <w:p w14:paraId="215AFAC1" w14:textId="403E5391" w:rsidR="004A4184" w:rsidRPr="0085140D" w:rsidRDefault="004A4184" w:rsidP="00BB0D5E">
      <w:pPr>
        <w:pStyle w:val="Odsekzoznamu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40D">
        <w:rPr>
          <w:rFonts w:ascii="Times New Roman" w:hAnsi="Times New Roman" w:cs="Times New Roman"/>
          <w:sz w:val="24"/>
          <w:szCs w:val="24"/>
        </w:rPr>
        <w:t>5 rokov, ak sa vyhotovil fyzickej osobe s ťažkým zdravotným postihnutím, ktorá nedovŕšila 15 rokov veku,</w:t>
      </w:r>
    </w:p>
    <w:p w14:paraId="635FD67A" w14:textId="789117A0" w:rsidR="004A4184" w:rsidRDefault="004A4184" w:rsidP="00BB0D5E">
      <w:pPr>
        <w:pStyle w:val="Odsekzoznamu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40D">
        <w:rPr>
          <w:rFonts w:ascii="Times New Roman" w:hAnsi="Times New Roman" w:cs="Times New Roman"/>
          <w:sz w:val="24"/>
          <w:szCs w:val="24"/>
        </w:rPr>
        <w:lastRenderedPageBreak/>
        <w:t>10 rokov, ak sa vyhotovil fyzick</w:t>
      </w:r>
      <w:r w:rsidR="00984F08">
        <w:rPr>
          <w:rFonts w:ascii="Times New Roman" w:hAnsi="Times New Roman" w:cs="Times New Roman"/>
          <w:sz w:val="24"/>
          <w:szCs w:val="24"/>
        </w:rPr>
        <w:t>ej</w:t>
      </w:r>
      <w:r w:rsidRPr="0085140D">
        <w:rPr>
          <w:rFonts w:ascii="Times New Roman" w:hAnsi="Times New Roman" w:cs="Times New Roman"/>
          <w:sz w:val="24"/>
          <w:szCs w:val="24"/>
        </w:rPr>
        <w:t xml:space="preserve"> osob</w:t>
      </w:r>
      <w:r w:rsidR="00984F08">
        <w:rPr>
          <w:rFonts w:ascii="Times New Roman" w:hAnsi="Times New Roman" w:cs="Times New Roman"/>
          <w:sz w:val="24"/>
          <w:szCs w:val="24"/>
        </w:rPr>
        <w:t>e</w:t>
      </w:r>
      <w:r w:rsidRPr="0085140D">
        <w:rPr>
          <w:rFonts w:ascii="Times New Roman" w:hAnsi="Times New Roman" w:cs="Times New Roman"/>
          <w:sz w:val="24"/>
          <w:szCs w:val="24"/>
        </w:rPr>
        <w:t xml:space="preserve"> s ťažkým zdravotným postihnutím, ktorá dovŕšila 15 rokov veku.</w:t>
      </w:r>
    </w:p>
    <w:p w14:paraId="5EA73ED1" w14:textId="7C1C9EA0" w:rsidR="004A4184" w:rsidRDefault="004A4184" w:rsidP="0085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8AAFFF" w14:textId="2316ECC1" w:rsidR="004A4184" w:rsidRPr="004A4184" w:rsidRDefault="07B0E8FA" w:rsidP="007C6793">
      <w:pPr>
        <w:pStyle w:val="Odsekzoznamu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Preukaz vyhotovený v členskom štáte Európskej únie okrem Slovenskej republiky, alebo inom štáte, ktorý je zmluvnou stranou Dohody o Európskom hospodárskom priestore</w:t>
      </w:r>
      <w:r w:rsidR="00115E5D">
        <w:rPr>
          <w:rFonts w:ascii="Times New Roman" w:hAnsi="Times New Roman" w:cs="Times New Roman"/>
          <w:sz w:val="24"/>
          <w:szCs w:val="24"/>
        </w:rPr>
        <w:t xml:space="preserve"> (ďalej len „štát Európskeho hospodárskeho priestoru“)</w:t>
      </w:r>
      <w:r w:rsidRPr="664D009A">
        <w:rPr>
          <w:rFonts w:ascii="Times New Roman" w:hAnsi="Times New Roman" w:cs="Times New Roman"/>
          <w:sz w:val="24"/>
          <w:szCs w:val="24"/>
        </w:rPr>
        <w:t xml:space="preserve"> sa uznáva ako </w:t>
      </w:r>
      <w:r w:rsidR="4CFFE433" w:rsidRPr="664D009A">
        <w:rPr>
          <w:rFonts w:ascii="Times New Roman" w:hAnsi="Times New Roman" w:cs="Times New Roman"/>
          <w:sz w:val="24"/>
          <w:szCs w:val="24"/>
        </w:rPr>
        <w:t xml:space="preserve">verejná listina </w:t>
      </w:r>
      <w:r w:rsidRPr="664D009A">
        <w:rPr>
          <w:rFonts w:ascii="Times New Roman" w:hAnsi="Times New Roman" w:cs="Times New Roman"/>
          <w:sz w:val="24"/>
          <w:szCs w:val="24"/>
        </w:rPr>
        <w:t xml:space="preserve">podľa odseku </w:t>
      </w:r>
      <w:r w:rsidR="488F541C" w:rsidRPr="664D009A">
        <w:rPr>
          <w:rFonts w:ascii="Times New Roman" w:hAnsi="Times New Roman" w:cs="Times New Roman"/>
          <w:sz w:val="24"/>
          <w:szCs w:val="24"/>
        </w:rPr>
        <w:t>4</w:t>
      </w:r>
      <w:r w:rsidR="775A511B" w:rsidRPr="664D009A">
        <w:rPr>
          <w:rFonts w:ascii="Times New Roman" w:hAnsi="Times New Roman" w:cs="Times New Roman"/>
          <w:sz w:val="24"/>
          <w:szCs w:val="24"/>
        </w:rPr>
        <w:t xml:space="preserve"> alebo odseku 5</w:t>
      </w:r>
      <w:r w:rsidRPr="664D009A">
        <w:rPr>
          <w:rFonts w:ascii="Times New Roman" w:hAnsi="Times New Roman" w:cs="Times New Roman"/>
          <w:sz w:val="24"/>
          <w:szCs w:val="24"/>
        </w:rPr>
        <w:t>, ak id</w:t>
      </w:r>
      <w:r w:rsidR="3F100CA9" w:rsidRPr="664D009A">
        <w:rPr>
          <w:rFonts w:ascii="Times New Roman" w:hAnsi="Times New Roman" w:cs="Times New Roman"/>
          <w:sz w:val="24"/>
          <w:szCs w:val="24"/>
        </w:rPr>
        <w:t>e</w:t>
      </w:r>
      <w:r w:rsidRPr="664D009A">
        <w:rPr>
          <w:rFonts w:ascii="Times New Roman" w:hAnsi="Times New Roman" w:cs="Times New Roman"/>
          <w:sz w:val="24"/>
          <w:szCs w:val="24"/>
        </w:rPr>
        <w:t xml:space="preserve"> o fyzickú osobu, ktorá sa na území Slovenskej republiky zdržiava </w:t>
      </w:r>
    </w:p>
    <w:p w14:paraId="098EB610" w14:textId="5432808B" w:rsidR="004A4184" w:rsidRPr="0085140D" w:rsidRDefault="07B0E8FA" w:rsidP="007C6793">
      <w:pPr>
        <w:pStyle w:val="Odsekzoznamu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najviac tri mesiace,</w:t>
      </w:r>
      <w:r w:rsidR="523183AB" w:rsidRPr="664D009A">
        <w:rPr>
          <w:rFonts w:ascii="Times New Roman" w:hAnsi="Times New Roman" w:cs="Times New Roman"/>
          <w:sz w:val="24"/>
          <w:szCs w:val="24"/>
        </w:rPr>
        <w:t xml:space="preserve"> v súlade s osobitným predpisom</w:t>
      </w:r>
      <w:r w:rsidR="00E95C66">
        <w:rPr>
          <w:rFonts w:ascii="Times New Roman" w:hAnsi="Times New Roman" w:cs="Times New Roman"/>
          <w:sz w:val="24"/>
          <w:szCs w:val="24"/>
        </w:rPr>
        <w:t>,</w:t>
      </w:r>
      <w:r w:rsidR="523183AB" w:rsidRPr="664D009A">
        <w:rPr>
          <w:rFonts w:ascii="Times New Roman" w:hAnsi="Times New Roman" w:cs="Times New Roman"/>
          <w:sz w:val="24"/>
          <w:szCs w:val="24"/>
          <w:vertAlign w:val="superscript"/>
        </w:rPr>
        <w:t>11</w:t>
      </w:r>
      <w:r w:rsidR="523183AB" w:rsidRPr="664D009A">
        <w:rPr>
          <w:rFonts w:ascii="Times New Roman" w:hAnsi="Times New Roman" w:cs="Times New Roman"/>
          <w:sz w:val="24"/>
          <w:szCs w:val="24"/>
        </w:rPr>
        <w:t>) alebo</w:t>
      </w:r>
    </w:p>
    <w:p w14:paraId="5D404DA0" w14:textId="5DAF2A54" w:rsidR="00C82B0D" w:rsidRDefault="07B0E8FA" w:rsidP="00C82B0D">
      <w:pPr>
        <w:pStyle w:val="Odsekzoznamu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počas obdobia dlhšieho ako tri mesiace z dôvodu účasti na programe Európskej únie v oblasti mobility.</w:t>
      </w:r>
      <w:r w:rsidR="6D8BE09F" w:rsidRPr="664D009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1A5EA7A0" w:rsidRPr="664D009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664D009A">
        <w:rPr>
          <w:rFonts w:ascii="Times New Roman" w:hAnsi="Times New Roman" w:cs="Times New Roman"/>
          <w:sz w:val="24"/>
          <w:szCs w:val="24"/>
        </w:rPr>
        <w:t>)</w:t>
      </w:r>
    </w:p>
    <w:p w14:paraId="18955BD2" w14:textId="486CA414" w:rsidR="664D009A" w:rsidRDefault="664D009A" w:rsidP="664D0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0CFC58" w14:textId="50B322D0" w:rsidR="280EA17A" w:rsidRDefault="280EA17A" w:rsidP="00123407">
      <w:pPr>
        <w:pStyle w:val="Odsekzoznamu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Fyzická osoba, ktorá spĺňa podmienky podľa odseku 7 </w:t>
      </w:r>
      <w:r w:rsidR="771A58A4" w:rsidRPr="664D009A">
        <w:rPr>
          <w:rFonts w:ascii="Times New Roman" w:hAnsi="Times New Roman" w:cs="Times New Roman"/>
          <w:sz w:val="24"/>
          <w:szCs w:val="24"/>
        </w:rPr>
        <w:t xml:space="preserve">a </w:t>
      </w:r>
      <w:r w:rsidR="00115E5D">
        <w:rPr>
          <w:rFonts w:ascii="Times New Roman" w:hAnsi="Times New Roman" w:cs="Times New Roman"/>
          <w:sz w:val="24"/>
          <w:szCs w:val="24"/>
        </w:rPr>
        <w:t>je držiteľom</w:t>
      </w:r>
      <w:r w:rsidR="00115E5D"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55428D03" w:rsidRPr="664D009A">
        <w:rPr>
          <w:rFonts w:ascii="Times New Roman" w:hAnsi="Times New Roman" w:cs="Times New Roman"/>
          <w:sz w:val="24"/>
          <w:szCs w:val="24"/>
        </w:rPr>
        <w:t>e</w:t>
      </w:r>
      <w:r w:rsidRPr="664D009A">
        <w:rPr>
          <w:rFonts w:ascii="Times New Roman" w:hAnsi="Times New Roman" w:cs="Times New Roman"/>
          <w:sz w:val="24"/>
          <w:szCs w:val="24"/>
        </w:rPr>
        <w:t>urópsk</w:t>
      </w:r>
      <w:r w:rsidR="00115E5D">
        <w:rPr>
          <w:rFonts w:ascii="Times New Roman" w:hAnsi="Times New Roman" w:cs="Times New Roman"/>
          <w:sz w:val="24"/>
          <w:szCs w:val="24"/>
        </w:rPr>
        <w:t>eho</w:t>
      </w:r>
      <w:r w:rsidRPr="664D009A">
        <w:rPr>
          <w:rFonts w:ascii="Times New Roman" w:hAnsi="Times New Roman" w:cs="Times New Roman"/>
          <w:sz w:val="24"/>
          <w:szCs w:val="24"/>
        </w:rPr>
        <w:t xml:space="preserve"> preukaz</w:t>
      </w:r>
      <w:r w:rsidR="00115E5D">
        <w:rPr>
          <w:rFonts w:ascii="Times New Roman" w:hAnsi="Times New Roman" w:cs="Times New Roman"/>
          <w:sz w:val="24"/>
          <w:szCs w:val="24"/>
        </w:rPr>
        <w:t>u</w:t>
      </w:r>
      <w:r w:rsidRPr="664D009A">
        <w:rPr>
          <w:rFonts w:ascii="Times New Roman" w:hAnsi="Times New Roman" w:cs="Times New Roman"/>
          <w:sz w:val="24"/>
          <w:szCs w:val="24"/>
        </w:rPr>
        <w:t xml:space="preserve"> osoby so zdravotným postihnutím so sprievodcom vyhotoven</w:t>
      </w:r>
      <w:r w:rsidR="00115E5D">
        <w:rPr>
          <w:rFonts w:ascii="Times New Roman" w:hAnsi="Times New Roman" w:cs="Times New Roman"/>
          <w:sz w:val="24"/>
          <w:szCs w:val="24"/>
        </w:rPr>
        <w:t>om</w:t>
      </w:r>
      <w:r w:rsidRPr="664D009A">
        <w:rPr>
          <w:rFonts w:ascii="Times New Roman" w:hAnsi="Times New Roman" w:cs="Times New Roman"/>
          <w:sz w:val="24"/>
          <w:szCs w:val="24"/>
        </w:rPr>
        <w:t xml:space="preserve"> v členskom štáte Európskej únie okrem Slovenskej republiky, alebo inom štáte Európsk</w:t>
      </w:r>
      <w:r w:rsidR="00115E5D">
        <w:rPr>
          <w:rFonts w:ascii="Times New Roman" w:hAnsi="Times New Roman" w:cs="Times New Roman"/>
          <w:sz w:val="24"/>
          <w:szCs w:val="24"/>
        </w:rPr>
        <w:t>eho</w:t>
      </w:r>
      <w:r w:rsidRPr="664D009A">
        <w:rPr>
          <w:rFonts w:ascii="Times New Roman" w:hAnsi="Times New Roman" w:cs="Times New Roman"/>
          <w:sz w:val="24"/>
          <w:szCs w:val="24"/>
        </w:rPr>
        <w:t xml:space="preserve"> hospodársk</w:t>
      </w:r>
      <w:r w:rsidR="00115E5D">
        <w:rPr>
          <w:rFonts w:ascii="Times New Roman" w:hAnsi="Times New Roman" w:cs="Times New Roman"/>
          <w:sz w:val="24"/>
          <w:szCs w:val="24"/>
        </w:rPr>
        <w:t>eho</w:t>
      </w:r>
      <w:r w:rsidRPr="664D009A">
        <w:rPr>
          <w:rFonts w:ascii="Times New Roman" w:hAnsi="Times New Roman" w:cs="Times New Roman"/>
          <w:sz w:val="24"/>
          <w:szCs w:val="24"/>
        </w:rPr>
        <w:t xml:space="preserve"> priestor</w:t>
      </w:r>
      <w:r w:rsidR="00115E5D">
        <w:rPr>
          <w:rFonts w:ascii="Times New Roman" w:hAnsi="Times New Roman" w:cs="Times New Roman"/>
          <w:sz w:val="24"/>
          <w:szCs w:val="24"/>
        </w:rPr>
        <w:t>u</w:t>
      </w:r>
      <w:r w:rsidR="21C0A93E" w:rsidRPr="664D009A">
        <w:rPr>
          <w:rFonts w:ascii="Times New Roman" w:hAnsi="Times New Roman" w:cs="Times New Roman"/>
          <w:sz w:val="24"/>
          <w:szCs w:val="24"/>
        </w:rPr>
        <w:t xml:space="preserve"> má právo na </w:t>
      </w:r>
      <w:r w:rsidR="7C042BFA" w:rsidRPr="664D009A">
        <w:rPr>
          <w:rFonts w:ascii="Times New Roman" w:hAnsi="Times New Roman" w:cs="Times New Roman"/>
          <w:sz w:val="24"/>
          <w:szCs w:val="24"/>
        </w:rPr>
        <w:t>sprievod</w:t>
      </w:r>
      <w:r w:rsidR="650D697B" w:rsidRPr="664D009A">
        <w:rPr>
          <w:rFonts w:ascii="Times New Roman" w:hAnsi="Times New Roman" w:cs="Times New Roman"/>
          <w:sz w:val="24"/>
          <w:szCs w:val="24"/>
        </w:rPr>
        <w:t>cu</w:t>
      </w:r>
      <w:r w:rsidR="7C042BFA"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56FF72E7" w:rsidRPr="664D009A">
        <w:rPr>
          <w:rFonts w:ascii="Times New Roman" w:hAnsi="Times New Roman" w:cs="Times New Roman"/>
          <w:sz w:val="24"/>
          <w:szCs w:val="24"/>
        </w:rPr>
        <w:t xml:space="preserve">v rovnakom rozsahu, </w:t>
      </w:r>
      <w:r w:rsidR="00A034BC" w:rsidRPr="664D009A">
        <w:rPr>
          <w:rFonts w:ascii="Times New Roman" w:hAnsi="Times New Roman" w:cs="Times New Roman"/>
          <w:sz w:val="24"/>
          <w:szCs w:val="24"/>
        </w:rPr>
        <w:t>ako</w:t>
      </w:r>
      <w:r w:rsidR="5E0436B1" w:rsidRPr="664D009A">
        <w:rPr>
          <w:rFonts w:ascii="Times New Roman" w:hAnsi="Times New Roman" w:cs="Times New Roman"/>
          <w:sz w:val="24"/>
          <w:szCs w:val="24"/>
        </w:rPr>
        <w:t xml:space="preserve"> fyzick</w:t>
      </w:r>
      <w:r w:rsidR="335FC886" w:rsidRPr="664D009A">
        <w:rPr>
          <w:rFonts w:ascii="Times New Roman" w:hAnsi="Times New Roman" w:cs="Times New Roman"/>
          <w:sz w:val="24"/>
          <w:szCs w:val="24"/>
        </w:rPr>
        <w:t>á</w:t>
      </w:r>
      <w:r w:rsidR="5E0436B1" w:rsidRPr="664D009A">
        <w:rPr>
          <w:rFonts w:ascii="Times New Roman" w:hAnsi="Times New Roman" w:cs="Times New Roman"/>
          <w:sz w:val="24"/>
          <w:szCs w:val="24"/>
        </w:rPr>
        <w:t xml:space="preserve"> osob</w:t>
      </w:r>
      <w:r w:rsidR="6E572F87" w:rsidRPr="664D009A">
        <w:rPr>
          <w:rFonts w:ascii="Times New Roman" w:hAnsi="Times New Roman" w:cs="Times New Roman"/>
          <w:sz w:val="24"/>
          <w:szCs w:val="24"/>
        </w:rPr>
        <w:t>a</w:t>
      </w:r>
      <w:r w:rsidR="5E0436B1" w:rsidRPr="664D009A">
        <w:rPr>
          <w:rFonts w:ascii="Times New Roman" w:hAnsi="Times New Roman" w:cs="Times New Roman"/>
          <w:sz w:val="24"/>
          <w:szCs w:val="24"/>
        </w:rPr>
        <w:t xml:space="preserve"> s ťažkým zdravotným postihnutím, ktorá je odkázaná na sprievodcu</w:t>
      </w:r>
      <w:r w:rsidR="1407084E" w:rsidRPr="664D009A">
        <w:rPr>
          <w:rFonts w:ascii="Times New Roman" w:hAnsi="Times New Roman" w:cs="Times New Roman"/>
          <w:sz w:val="24"/>
          <w:szCs w:val="24"/>
        </w:rPr>
        <w:t xml:space="preserve"> podľa odseku 5</w:t>
      </w:r>
      <w:r w:rsidR="5E0436B1" w:rsidRPr="664D009A">
        <w:rPr>
          <w:rFonts w:ascii="Times New Roman" w:hAnsi="Times New Roman" w:cs="Times New Roman"/>
          <w:sz w:val="24"/>
          <w:szCs w:val="24"/>
        </w:rPr>
        <w:t xml:space="preserve">, </w:t>
      </w:r>
      <w:r w:rsidR="22109EE1" w:rsidRPr="664D009A">
        <w:rPr>
          <w:rFonts w:ascii="Times New Roman" w:hAnsi="Times New Roman" w:cs="Times New Roman"/>
          <w:sz w:val="24"/>
          <w:szCs w:val="24"/>
        </w:rPr>
        <w:t xml:space="preserve">vrátane </w:t>
      </w:r>
      <w:r w:rsidR="64B092ED" w:rsidRPr="664D009A">
        <w:rPr>
          <w:rFonts w:ascii="Times New Roman" w:hAnsi="Times New Roman" w:cs="Times New Roman"/>
          <w:sz w:val="24"/>
          <w:szCs w:val="24"/>
        </w:rPr>
        <w:t xml:space="preserve">sprievodu </w:t>
      </w:r>
    </w:p>
    <w:p w14:paraId="05547F82" w14:textId="7478B80C" w:rsidR="1EE8BFCF" w:rsidRDefault="1EE8BFCF" w:rsidP="00984F08">
      <w:pPr>
        <w:pStyle w:val="Odsekzoznamu"/>
        <w:numPr>
          <w:ilvl w:val="0"/>
          <w:numId w:val="7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f</w:t>
      </w:r>
      <w:r w:rsidR="64B092ED" w:rsidRPr="664D009A">
        <w:rPr>
          <w:rFonts w:ascii="Times New Roman" w:hAnsi="Times New Roman" w:cs="Times New Roman"/>
          <w:sz w:val="24"/>
          <w:szCs w:val="24"/>
        </w:rPr>
        <w:t>yzick</w:t>
      </w:r>
      <w:r w:rsidR="7E7E3F28" w:rsidRPr="664D009A">
        <w:rPr>
          <w:rFonts w:ascii="Times New Roman" w:hAnsi="Times New Roman" w:cs="Times New Roman"/>
          <w:sz w:val="24"/>
          <w:szCs w:val="24"/>
        </w:rPr>
        <w:t>ou</w:t>
      </w:r>
      <w:r w:rsidR="64B092ED" w:rsidRPr="664D009A">
        <w:rPr>
          <w:rFonts w:ascii="Times New Roman" w:hAnsi="Times New Roman" w:cs="Times New Roman"/>
          <w:sz w:val="24"/>
          <w:szCs w:val="24"/>
        </w:rPr>
        <w:t xml:space="preserve"> osob</w:t>
      </w:r>
      <w:r w:rsidR="58D676C4" w:rsidRPr="664D009A">
        <w:rPr>
          <w:rFonts w:ascii="Times New Roman" w:hAnsi="Times New Roman" w:cs="Times New Roman"/>
          <w:sz w:val="24"/>
          <w:szCs w:val="24"/>
        </w:rPr>
        <w:t xml:space="preserve">ou, </w:t>
      </w:r>
      <w:r w:rsidR="5F87F2B9" w:rsidRPr="664D009A">
        <w:rPr>
          <w:rFonts w:ascii="Times New Roman" w:hAnsi="Times New Roman" w:cs="Times New Roman"/>
          <w:sz w:val="24"/>
          <w:szCs w:val="24"/>
        </w:rPr>
        <w:t>ktorá</w:t>
      </w:r>
      <w:r w:rsidR="64B092ED"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7A7938BF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sprevádza osobu s </w:t>
      </w:r>
      <w:r w:rsidR="7A7938BF" w:rsidRPr="664D009A">
        <w:rPr>
          <w:rFonts w:ascii="Times New Roman" w:hAnsi="Times New Roman" w:cs="Times New Roman"/>
          <w:sz w:val="24"/>
          <w:szCs w:val="24"/>
        </w:rPr>
        <w:t>európskym preukaz</w:t>
      </w:r>
      <w:r w:rsidR="302EBFE9" w:rsidRPr="664D009A">
        <w:rPr>
          <w:rFonts w:ascii="Times New Roman" w:hAnsi="Times New Roman" w:cs="Times New Roman"/>
          <w:sz w:val="24"/>
          <w:szCs w:val="24"/>
        </w:rPr>
        <w:t>om</w:t>
      </w:r>
      <w:r w:rsidR="7A7938BF" w:rsidRPr="664D009A">
        <w:rPr>
          <w:rFonts w:ascii="Times New Roman" w:hAnsi="Times New Roman" w:cs="Times New Roman"/>
          <w:sz w:val="24"/>
          <w:szCs w:val="24"/>
        </w:rPr>
        <w:t xml:space="preserve"> osoby so zdravotným postihnutím so sprievodcom</w:t>
      </w:r>
      <w:r w:rsidR="7A7938BF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alebo jej asistuje, a ktorá je ako taká uznaná</w:t>
      </w:r>
      <w:r w:rsidR="5FCF7566" w:rsidRPr="664D009A">
        <w:rPr>
          <w:rFonts w:ascii="Times New Roman" w:hAnsi="Times New Roman" w:cs="Times New Roman"/>
          <w:sz w:val="24"/>
          <w:szCs w:val="24"/>
        </w:rPr>
        <w:t xml:space="preserve"> člensk</w:t>
      </w:r>
      <w:r w:rsidR="0ED28E43" w:rsidRPr="664D009A">
        <w:rPr>
          <w:rFonts w:ascii="Times New Roman" w:hAnsi="Times New Roman" w:cs="Times New Roman"/>
          <w:sz w:val="24"/>
          <w:szCs w:val="24"/>
        </w:rPr>
        <w:t>ým</w:t>
      </w:r>
      <w:r w:rsidR="5FCF7566" w:rsidRPr="664D009A">
        <w:rPr>
          <w:rFonts w:ascii="Times New Roman" w:hAnsi="Times New Roman" w:cs="Times New Roman"/>
          <w:sz w:val="24"/>
          <w:szCs w:val="24"/>
        </w:rPr>
        <w:t xml:space="preserve"> štát</w:t>
      </w:r>
      <w:r w:rsidR="30B17FA5" w:rsidRPr="664D009A">
        <w:rPr>
          <w:rFonts w:ascii="Times New Roman" w:hAnsi="Times New Roman" w:cs="Times New Roman"/>
          <w:sz w:val="24"/>
          <w:szCs w:val="24"/>
        </w:rPr>
        <w:t>om</w:t>
      </w:r>
      <w:r w:rsidR="5FCF7566" w:rsidRPr="664D009A">
        <w:rPr>
          <w:rFonts w:ascii="Times New Roman" w:hAnsi="Times New Roman" w:cs="Times New Roman"/>
          <w:sz w:val="24"/>
          <w:szCs w:val="24"/>
        </w:rPr>
        <w:t xml:space="preserve"> Európskej únie okrem Slovenskej republiky,</w:t>
      </w:r>
      <w:r w:rsidR="00115E5D">
        <w:rPr>
          <w:rFonts w:ascii="Times New Roman" w:hAnsi="Times New Roman" w:cs="Times New Roman"/>
          <w:sz w:val="24"/>
          <w:szCs w:val="24"/>
        </w:rPr>
        <w:t xml:space="preserve"> alebo iným štátom Európskeho hospodárskeho priestoru,</w:t>
      </w:r>
    </w:p>
    <w:p w14:paraId="737413E0" w14:textId="00128397" w:rsidR="1D43613E" w:rsidRDefault="1D43613E" w:rsidP="00115E5D">
      <w:pPr>
        <w:pStyle w:val="Odsekzoznamu"/>
        <w:numPr>
          <w:ilvl w:val="0"/>
          <w:numId w:val="7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zvieraťom, </w:t>
      </w:r>
      <w:r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ktoré poskytuje pomoc alebo plní úlohy v prospech fyzickej osoby s e</w:t>
      </w:r>
      <w:r w:rsidRPr="664D009A">
        <w:rPr>
          <w:rFonts w:ascii="Times New Roman" w:hAnsi="Times New Roman" w:cs="Times New Roman"/>
          <w:sz w:val="24"/>
          <w:szCs w:val="24"/>
        </w:rPr>
        <w:t>urópskym preukazom osoby so zdravotným postihnutím so sprievodcom</w:t>
      </w:r>
      <w:r w:rsidR="7A0CA4EF" w:rsidRPr="664D009A">
        <w:rPr>
          <w:rFonts w:ascii="Times New Roman" w:hAnsi="Times New Roman" w:cs="Times New Roman"/>
          <w:sz w:val="24"/>
          <w:szCs w:val="24"/>
        </w:rPr>
        <w:t xml:space="preserve">, </w:t>
      </w:r>
      <w:r w:rsidR="7A0CA4EF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ktoré je ako také uznané</w:t>
      </w:r>
      <w:r w:rsidR="7A0CA4EF" w:rsidRPr="664D009A">
        <w:rPr>
          <w:rFonts w:ascii="Times New Roman" w:hAnsi="Times New Roman" w:cs="Times New Roman"/>
          <w:sz w:val="24"/>
          <w:szCs w:val="24"/>
        </w:rPr>
        <w:t xml:space="preserve"> členským štátom Európskej únie okrem Slovenskej republiky</w:t>
      </w:r>
      <w:r w:rsidR="00115E5D">
        <w:rPr>
          <w:rFonts w:ascii="Times New Roman" w:hAnsi="Times New Roman" w:cs="Times New Roman"/>
          <w:sz w:val="24"/>
          <w:szCs w:val="24"/>
        </w:rPr>
        <w:t xml:space="preserve">, </w:t>
      </w:r>
      <w:r w:rsidR="00115E5D" w:rsidRPr="00115E5D">
        <w:rPr>
          <w:rFonts w:ascii="Times New Roman" w:hAnsi="Times New Roman" w:cs="Times New Roman"/>
          <w:sz w:val="24"/>
          <w:szCs w:val="24"/>
        </w:rPr>
        <w:t xml:space="preserve">alebo </w:t>
      </w:r>
      <w:r w:rsidR="00115E5D">
        <w:rPr>
          <w:rFonts w:ascii="Times New Roman" w:hAnsi="Times New Roman" w:cs="Times New Roman"/>
          <w:sz w:val="24"/>
          <w:szCs w:val="24"/>
        </w:rPr>
        <w:t xml:space="preserve">iným </w:t>
      </w:r>
      <w:r w:rsidR="00115E5D" w:rsidRPr="00115E5D">
        <w:rPr>
          <w:rFonts w:ascii="Times New Roman" w:hAnsi="Times New Roman" w:cs="Times New Roman"/>
          <w:sz w:val="24"/>
          <w:szCs w:val="24"/>
        </w:rPr>
        <w:t>štátom Európskeho hospodárskeho priestoru</w:t>
      </w:r>
      <w:r w:rsidRPr="664D009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6F1DEB" w14:textId="377D58EC" w:rsidR="00C82B0D" w:rsidRDefault="00C82B0D" w:rsidP="00C82B0D">
      <w:pPr>
        <w:pStyle w:val="Odsekzoznamu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A25B09" w14:textId="6789AB62" w:rsidR="004A4184" w:rsidRDefault="00B22ABA" w:rsidP="00CC35FC">
      <w:pPr>
        <w:pStyle w:val="Odsekzoznamu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 w:rsidR="00CC35FC">
        <w:rPr>
          <w:rFonts w:ascii="Times New Roman" w:hAnsi="Times New Roman" w:cs="Times New Roman"/>
          <w:sz w:val="24"/>
          <w:szCs w:val="24"/>
        </w:rPr>
        <w:t>p</w:t>
      </w:r>
      <w:r w:rsidR="00E24520">
        <w:rPr>
          <w:rFonts w:ascii="Times New Roman" w:hAnsi="Times New Roman" w:cs="Times New Roman"/>
          <w:sz w:val="24"/>
          <w:szCs w:val="24"/>
        </w:rPr>
        <w:t xml:space="preserve">reukazovanie statusu </w:t>
      </w:r>
      <w:r w:rsidR="00CC35FC" w:rsidRPr="00CC35FC">
        <w:rPr>
          <w:rFonts w:ascii="Times New Roman" w:hAnsi="Times New Roman" w:cs="Times New Roman"/>
          <w:sz w:val="24"/>
          <w:szCs w:val="24"/>
        </w:rPr>
        <w:t xml:space="preserve">fyzickej osoby s ťažkým zdravotným postihnutím </w:t>
      </w:r>
      <w:r w:rsidR="00E24520">
        <w:rPr>
          <w:rFonts w:ascii="Times New Roman" w:hAnsi="Times New Roman" w:cs="Times New Roman"/>
          <w:sz w:val="24"/>
          <w:szCs w:val="24"/>
        </w:rPr>
        <w:t>na účely uplatnenia jej práv podľa osobitných predpisov</w:t>
      </w:r>
      <w:r w:rsidR="00CC35FC" w:rsidRPr="00CC35FC">
        <w:rPr>
          <w:rFonts w:ascii="Times New Roman" w:hAnsi="Times New Roman" w:cs="Times New Roman"/>
          <w:sz w:val="24"/>
          <w:szCs w:val="24"/>
          <w:vertAlign w:val="superscript"/>
        </w:rPr>
        <w:t>12a</w:t>
      </w:r>
      <w:r w:rsidR="00CC35FC">
        <w:rPr>
          <w:rFonts w:ascii="Times New Roman" w:hAnsi="Times New Roman" w:cs="Times New Roman"/>
          <w:sz w:val="24"/>
          <w:szCs w:val="24"/>
        </w:rPr>
        <w:t>)</w:t>
      </w:r>
      <w:r w:rsidR="00E24520">
        <w:rPr>
          <w:rFonts w:ascii="Times New Roman" w:hAnsi="Times New Roman" w:cs="Times New Roman"/>
          <w:sz w:val="24"/>
          <w:szCs w:val="24"/>
        </w:rPr>
        <w:t xml:space="preserve"> sa nevyžaduje </w:t>
      </w:r>
      <w:r w:rsidR="00CC35FC">
        <w:rPr>
          <w:rFonts w:ascii="Times New Roman" w:hAnsi="Times New Roman" w:cs="Times New Roman"/>
          <w:sz w:val="24"/>
          <w:szCs w:val="24"/>
        </w:rPr>
        <w:t>preukaz</w:t>
      </w:r>
      <w:r w:rsidR="00E24520">
        <w:rPr>
          <w:rFonts w:ascii="Times New Roman" w:hAnsi="Times New Roman" w:cs="Times New Roman"/>
          <w:sz w:val="24"/>
          <w:szCs w:val="24"/>
        </w:rPr>
        <w:t xml:space="preserve">, ak </w:t>
      </w:r>
      <w:r w:rsidR="00CC35FC">
        <w:rPr>
          <w:rFonts w:ascii="Times New Roman" w:hAnsi="Times New Roman" w:cs="Times New Roman"/>
          <w:sz w:val="24"/>
          <w:szCs w:val="24"/>
        </w:rPr>
        <w:t>fyzická osoba</w:t>
      </w:r>
      <w:r w:rsidR="00CC35FC" w:rsidRPr="00CC35FC">
        <w:rPr>
          <w:rFonts w:ascii="Times New Roman" w:hAnsi="Times New Roman" w:cs="Times New Roman"/>
          <w:sz w:val="24"/>
          <w:szCs w:val="24"/>
        </w:rPr>
        <w:t xml:space="preserve"> s ťažkým zdravotným postihnutím</w:t>
      </w:r>
      <w:r w:rsidR="00E24520">
        <w:rPr>
          <w:rFonts w:ascii="Times New Roman" w:hAnsi="Times New Roman" w:cs="Times New Roman"/>
          <w:sz w:val="24"/>
          <w:szCs w:val="24"/>
        </w:rPr>
        <w:t xml:space="preserve"> </w:t>
      </w:r>
      <w:r w:rsidR="00CC35FC">
        <w:rPr>
          <w:rFonts w:ascii="Times New Roman" w:hAnsi="Times New Roman" w:cs="Times New Roman"/>
          <w:sz w:val="24"/>
          <w:szCs w:val="24"/>
        </w:rPr>
        <w:t>preukáže</w:t>
      </w:r>
      <w:r w:rsidR="00E24520">
        <w:rPr>
          <w:rFonts w:ascii="Times New Roman" w:hAnsi="Times New Roman" w:cs="Times New Roman"/>
          <w:sz w:val="24"/>
          <w:szCs w:val="24"/>
        </w:rPr>
        <w:t xml:space="preserve"> </w:t>
      </w:r>
      <w:r w:rsidR="00CC35FC">
        <w:rPr>
          <w:rFonts w:ascii="Times New Roman" w:hAnsi="Times New Roman" w:cs="Times New Roman"/>
          <w:sz w:val="24"/>
          <w:szCs w:val="24"/>
        </w:rPr>
        <w:t xml:space="preserve">svoj status </w:t>
      </w:r>
      <w:r w:rsidR="00E24520">
        <w:rPr>
          <w:rFonts w:ascii="Times New Roman" w:hAnsi="Times New Roman" w:cs="Times New Roman"/>
          <w:sz w:val="24"/>
          <w:szCs w:val="24"/>
        </w:rPr>
        <w:t>iným dokladom.</w:t>
      </w:r>
    </w:p>
    <w:p w14:paraId="3D0424AB" w14:textId="049AC4E7" w:rsidR="00C51B28" w:rsidRDefault="00C51B28" w:rsidP="0085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3CC4EB" w14:textId="2801F751" w:rsidR="004A4184" w:rsidRDefault="00C51B28" w:rsidP="018C3A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18C3A02">
        <w:rPr>
          <w:rFonts w:ascii="Times New Roman" w:hAnsi="Times New Roman" w:cs="Times New Roman"/>
          <w:b/>
          <w:bCs/>
          <w:sz w:val="24"/>
          <w:szCs w:val="24"/>
        </w:rPr>
        <w:t xml:space="preserve">§ 17 </w:t>
      </w:r>
    </w:p>
    <w:p w14:paraId="1B18AFBD" w14:textId="2BA66F47" w:rsidR="004A4184" w:rsidRDefault="00C51B28" w:rsidP="018C3A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18C3A02">
        <w:rPr>
          <w:rFonts w:ascii="Times New Roman" w:hAnsi="Times New Roman" w:cs="Times New Roman"/>
          <w:b/>
          <w:bCs/>
          <w:sz w:val="24"/>
          <w:szCs w:val="24"/>
        </w:rPr>
        <w:t>Parkovací preukaz</w:t>
      </w:r>
    </w:p>
    <w:p w14:paraId="5255AC0B" w14:textId="44F96C33" w:rsidR="00C51B28" w:rsidRDefault="00C51B28" w:rsidP="008514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3C9377" w14:textId="08704CA6" w:rsidR="00145BFE" w:rsidRDefault="00145BFE" w:rsidP="0076432C">
      <w:pPr>
        <w:pStyle w:val="Odsekzoznamu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51B28" w:rsidRPr="00C51B28">
        <w:rPr>
          <w:rFonts w:ascii="Times New Roman" w:hAnsi="Times New Roman" w:cs="Times New Roman"/>
          <w:sz w:val="24"/>
          <w:szCs w:val="24"/>
        </w:rPr>
        <w:t>ríslušný orgán vyhotoví parkovací preukaz</w:t>
      </w:r>
      <w:r w:rsidRPr="00145BFE">
        <w:rPr>
          <w:rFonts w:ascii="Times New Roman" w:hAnsi="Times New Roman" w:cs="Times New Roman"/>
          <w:sz w:val="24"/>
          <w:szCs w:val="24"/>
        </w:rPr>
        <w:t xml:space="preserve"> </w:t>
      </w:r>
      <w:r w:rsidRPr="00C51B28">
        <w:rPr>
          <w:rFonts w:ascii="Times New Roman" w:hAnsi="Times New Roman" w:cs="Times New Roman"/>
          <w:sz w:val="24"/>
          <w:szCs w:val="24"/>
        </w:rPr>
        <w:t>fyzick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C51B28">
        <w:rPr>
          <w:rFonts w:ascii="Times New Roman" w:hAnsi="Times New Roman" w:cs="Times New Roman"/>
          <w:sz w:val="24"/>
          <w:szCs w:val="24"/>
        </w:rPr>
        <w:t xml:space="preserve"> osob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C51B28">
        <w:rPr>
          <w:rFonts w:ascii="Times New Roman" w:hAnsi="Times New Roman" w:cs="Times New Roman"/>
          <w:sz w:val="24"/>
          <w:szCs w:val="24"/>
        </w:rPr>
        <w:t xml:space="preserve"> s ťažkým zdravotným postihnutím</w:t>
      </w:r>
      <w:r>
        <w:rPr>
          <w:rFonts w:ascii="Times New Roman" w:hAnsi="Times New Roman" w:cs="Times New Roman"/>
          <w:sz w:val="24"/>
          <w:szCs w:val="24"/>
        </w:rPr>
        <w:t xml:space="preserve">, ktorá </w:t>
      </w:r>
    </w:p>
    <w:p w14:paraId="47CF18B0" w14:textId="20368601" w:rsidR="00C51B28" w:rsidRDefault="00145BFE" w:rsidP="0076432C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je držiteľom parkovacieho preukazu, </w:t>
      </w:r>
      <w:r w:rsidRPr="00C51B28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1B28">
        <w:rPr>
          <w:rFonts w:ascii="Times New Roman" w:hAnsi="Times New Roman" w:cs="Times New Roman"/>
          <w:sz w:val="24"/>
          <w:szCs w:val="24"/>
        </w:rPr>
        <w:t>30 dní</w:t>
      </w:r>
    </w:p>
    <w:p w14:paraId="1B7BF882" w14:textId="53B8A52C" w:rsidR="00C51B28" w:rsidRDefault="00C51B28" w:rsidP="0076432C">
      <w:pPr>
        <w:pStyle w:val="Odsekzoznamu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</w:t>
      </w:r>
      <w:r w:rsidRPr="00C51B28">
        <w:rPr>
          <w:rFonts w:ascii="Times New Roman" w:hAnsi="Times New Roman" w:cs="Times New Roman"/>
          <w:sz w:val="24"/>
          <w:szCs w:val="24"/>
        </w:rPr>
        <w:t>podania žiadosti o vyhotovenie parkovacieho preukazu, ak z integrovaného posudku vyplýva, že fyzická osoba s ťažkým zdravotným postihnutím má zdravotné postihnutie uvedené v prílohe č. 1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DA578DA" w14:textId="5B862CF6" w:rsidR="00C51B28" w:rsidRDefault="00C51B28" w:rsidP="0076432C">
      <w:pPr>
        <w:pStyle w:val="Odsekzoznamu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odo dňa </w:t>
      </w:r>
      <w:r w:rsidRPr="00C51B28">
        <w:rPr>
          <w:rFonts w:ascii="Times New Roman" w:hAnsi="Times New Roman" w:cs="Times New Roman"/>
          <w:sz w:val="24"/>
          <w:szCs w:val="24"/>
        </w:rPr>
        <w:t>nadobudnutia právoplatnosti rozhodnutia o parkovacom preukaze, z ktorého vyplýva, že fyzická osoba s ťažkým zdravotným postihnutím má zdravotné postihnutie uvedené v prílohe č. 1,</w:t>
      </w:r>
    </w:p>
    <w:p w14:paraId="4577B8D3" w14:textId="30D9EFE6" w:rsidR="00C51B28" w:rsidRPr="0085140D" w:rsidRDefault="00145BFE" w:rsidP="0076432C">
      <w:pPr>
        <w:pStyle w:val="Odsekzoznamu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držiteľom parkovacieho preukazu do </w:t>
      </w:r>
      <w:r w:rsidR="00C51B28">
        <w:rPr>
          <w:rFonts w:ascii="Times New Roman" w:hAnsi="Times New Roman" w:cs="Times New Roman"/>
          <w:sz w:val="24"/>
          <w:szCs w:val="24"/>
        </w:rPr>
        <w:t>dňa uplynutia platnosti parkovacieho preukazu.</w:t>
      </w:r>
    </w:p>
    <w:p w14:paraId="2200E92E" w14:textId="56473D96" w:rsidR="000A6FC5" w:rsidRDefault="000A6FC5" w:rsidP="000A6FC5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0F88CA8" w14:textId="77886624" w:rsidR="00C51B28" w:rsidRDefault="000A6FC5" w:rsidP="00234398">
      <w:pPr>
        <w:pStyle w:val="Odsekzoznamu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18C3A02">
        <w:rPr>
          <w:rFonts w:ascii="Times New Roman" w:hAnsi="Times New Roman" w:cs="Times New Roman"/>
          <w:sz w:val="24"/>
          <w:szCs w:val="24"/>
        </w:rPr>
        <w:t xml:space="preserve">Parkovací preukaz je </w:t>
      </w:r>
      <w:r w:rsidR="00C536FC">
        <w:rPr>
          <w:rFonts w:ascii="Times New Roman" w:hAnsi="Times New Roman" w:cs="Times New Roman"/>
          <w:sz w:val="24"/>
          <w:szCs w:val="24"/>
        </w:rPr>
        <w:t>verejná listina</w:t>
      </w:r>
      <w:r w:rsidR="00647E8B">
        <w:rPr>
          <w:rFonts w:ascii="Times New Roman" w:hAnsi="Times New Roman" w:cs="Times New Roman"/>
          <w:sz w:val="24"/>
          <w:szCs w:val="24"/>
        </w:rPr>
        <w:t>, ktorá preukazuje</w:t>
      </w:r>
      <w:r w:rsidR="0BE5605E" w:rsidRPr="0085140D">
        <w:rPr>
          <w:rFonts w:ascii="Times New Roman" w:hAnsi="Times New Roman" w:cs="Times New Roman"/>
          <w:sz w:val="24"/>
          <w:szCs w:val="24"/>
        </w:rPr>
        <w:t xml:space="preserve"> práv</w:t>
      </w:r>
      <w:r w:rsidR="00647E8B">
        <w:rPr>
          <w:rFonts w:ascii="Times New Roman" w:hAnsi="Times New Roman" w:cs="Times New Roman"/>
          <w:sz w:val="24"/>
          <w:szCs w:val="24"/>
        </w:rPr>
        <w:t>o</w:t>
      </w:r>
      <w:r w:rsidR="0BE5605E" w:rsidRPr="0085140D">
        <w:rPr>
          <w:rFonts w:ascii="Times New Roman" w:hAnsi="Times New Roman" w:cs="Times New Roman"/>
          <w:sz w:val="24"/>
          <w:szCs w:val="24"/>
        </w:rPr>
        <w:t xml:space="preserve"> na parkovacie politiky a parkovacie miesta vyhradené pre </w:t>
      </w:r>
      <w:r w:rsidR="001D492D" w:rsidRPr="0085140D">
        <w:rPr>
          <w:rFonts w:ascii="Times New Roman" w:hAnsi="Times New Roman" w:cs="Times New Roman"/>
          <w:sz w:val="24"/>
          <w:szCs w:val="24"/>
        </w:rPr>
        <w:t xml:space="preserve">fyzické </w:t>
      </w:r>
      <w:r w:rsidR="0BE5605E" w:rsidRPr="0085140D">
        <w:rPr>
          <w:rFonts w:ascii="Times New Roman" w:hAnsi="Times New Roman" w:cs="Times New Roman"/>
          <w:sz w:val="24"/>
          <w:szCs w:val="24"/>
        </w:rPr>
        <w:t>osoby s ťažkým zdravotným postihnutím</w:t>
      </w:r>
      <w:r w:rsidR="00C51B28">
        <w:rPr>
          <w:rFonts w:ascii="Times New Roman" w:hAnsi="Times New Roman" w:cs="Times New Roman"/>
          <w:sz w:val="24"/>
          <w:szCs w:val="24"/>
        </w:rPr>
        <w:t>.</w:t>
      </w:r>
    </w:p>
    <w:p w14:paraId="235EC863" w14:textId="77777777" w:rsidR="00C51B28" w:rsidRDefault="00C51B28" w:rsidP="0085140D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5B2437D" w14:textId="5B43795E" w:rsidR="0085140D" w:rsidRDefault="00C51B28" w:rsidP="00BB0D5E">
      <w:pPr>
        <w:pStyle w:val="Odsekzoznamu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18C3A02">
        <w:rPr>
          <w:rFonts w:ascii="Times New Roman" w:hAnsi="Times New Roman" w:cs="Times New Roman"/>
          <w:sz w:val="24"/>
          <w:szCs w:val="24"/>
        </w:rPr>
        <w:t>Doba</w:t>
      </w:r>
      <w:r>
        <w:t xml:space="preserve"> </w:t>
      </w:r>
      <w:r w:rsidRPr="018C3A02">
        <w:rPr>
          <w:rFonts w:ascii="Times New Roman" w:hAnsi="Times New Roman" w:cs="Times New Roman"/>
          <w:sz w:val="24"/>
          <w:szCs w:val="24"/>
        </w:rPr>
        <w:t xml:space="preserve">platnosti </w:t>
      </w:r>
      <w:r w:rsidR="7CF410B9" w:rsidRPr="018C3A02">
        <w:rPr>
          <w:rFonts w:ascii="Times New Roman" w:hAnsi="Times New Roman" w:cs="Times New Roman"/>
          <w:sz w:val="24"/>
          <w:szCs w:val="24"/>
        </w:rPr>
        <w:t xml:space="preserve">parkovacieho </w:t>
      </w:r>
      <w:r w:rsidRPr="018C3A02">
        <w:rPr>
          <w:rFonts w:ascii="Times New Roman" w:hAnsi="Times New Roman" w:cs="Times New Roman"/>
          <w:sz w:val="24"/>
          <w:szCs w:val="24"/>
        </w:rPr>
        <w:t>preukazu je</w:t>
      </w:r>
    </w:p>
    <w:p w14:paraId="3501AE8B" w14:textId="517DDD92" w:rsidR="0085140D" w:rsidRDefault="0085140D" w:rsidP="00BB0D5E">
      <w:pPr>
        <w:pStyle w:val="Odsekzoznamu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40D">
        <w:rPr>
          <w:rFonts w:ascii="Times New Roman" w:hAnsi="Times New Roman" w:cs="Times New Roman"/>
          <w:sz w:val="24"/>
          <w:szCs w:val="24"/>
        </w:rPr>
        <w:lastRenderedPageBreak/>
        <w:t>5 rokov, ak sa vyhotovil fyzickej osobe s ťažkým zdravotným postihnutím, ktorá nedovŕšila 15 rokov veku</w:t>
      </w:r>
      <w:r w:rsidR="00E81425">
        <w:rPr>
          <w:rFonts w:ascii="Times New Roman" w:hAnsi="Times New Roman" w:cs="Times New Roman"/>
          <w:sz w:val="24"/>
          <w:szCs w:val="24"/>
        </w:rPr>
        <w:t>,</w:t>
      </w:r>
    </w:p>
    <w:p w14:paraId="3180F333" w14:textId="716EE324" w:rsidR="0085140D" w:rsidRDefault="0085140D" w:rsidP="00BB0D5E">
      <w:pPr>
        <w:pStyle w:val="Odsekzoznamu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rokov, </w:t>
      </w:r>
      <w:r w:rsidRPr="0085140D">
        <w:rPr>
          <w:rFonts w:ascii="Times New Roman" w:hAnsi="Times New Roman" w:cs="Times New Roman"/>
          <w:sz w:val="24"/>
          <w:szCs w:val="24"/>
        </w:rPr>
        <w:t>ak sa vyhotovil fyzick</w:t>
      </w:r>
      <w:r w:rsidR="00145BFE">
        <w:rPr>
          <w:rFonts w:ascii="Times New Roman" w:hAnsi="Times New Roman" w:cs="Times New Roman"/>
          <w:sz w:val="24"/>
          <w:szCs w:val="24"/>
        </w:rPr>
        <w:t>ej</w:t>
      </w:r>
      <w:r w:rsidRPr="0085140D">
        <w:rPr>
          <w:rFonts w:ascii="Times New Roman" w:hAnsi="Times New Roman" w:cs="Times New Roman"/>
          <w:sz w:val="24"/>
          <w:szCs w:val="24"/>
        </w:rPr>
        <w:t xml:space="preserve"> osob</w:t>
      </w:r>
      <w:r w:rsidR="00145BFE">
        <w:rPr>
          <w:rFonts w:ascii="Times New Roman" w:hAnsi="Times New Roman" w:cs="Times New Roman"/>
          <w:sz w:val="24"/>
          <w:szCs w:val="24"/>
        </w:rPr>
        <w:t>e</w:t>
      </w:r>
      <w:r w:rsidRPr="0085140D">
        <w:rPr>
          <w:rFonts w:ascii="Times New Roman" w:hAnsi="Times New Roman" w:cs="Times New Roman"/>
          <w:sz w:val="24"/>
          <w:szCs w:val="24"/>
        </w:rPr>
        <w:t xml:space="preserve"> s ťažkým zdravotným postihnutím, ktorá dovŕšila 15 rokov veku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E4C089" w14:textId="77777777" w:rsidR="0085140D" w:rsidRDefault="0085140D" w:rsidP="008514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F3CC3A" w14:textId="3BF60BC3" w:rsidR="0085140D" w:rsidRPr="0085140D" w:rsidRDefault="503D6680" w:rsidP="664D009A">
      <w:pPr>
        <w:pStyle w:val="Odsekzoznamu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Fyzická osoba, ktorá uplatňuje </w:t>
      </w:r>
      <w:r w:rsidR="371AEC71" w:rsidRPr="664D009A">
        <w:rPr>
          <w:rFonts w:ascii="Times New Roman" w:hAnsi="Times New Roman" w:cs="Times New Roman"/>
          <w:sz w:val="24"/>
          <w:szCs w:val="24"/>
        </w:rPr>
        <w:t>práv</w:t>
      </w:r>
      <w:r w:rsidR="66018D49" w:rsidRPr="664D009A">
        <w:rPr>
          <w:rFonts w:ascii="Times New Roman" w:hAnsi="Times New Roman" w:cs="Times New Roman"/>
          <w:sz w:val="24"/>
          <w:szCs w:val="24"/>
        </w:rPr>
        <w:t>o</w:t>
      </w:r>
      <w:r w:rsidR="371AEC71" w:rsidRPr="664D009A">
        <w:rPr>
          <w:rFonts w:ascii="Times New Roman" w:hAnsi="Times New Roman" w:cs="Times New Roman"/>
          <w:sz w:val="24"/>
          <w:szCs w:val="24"/>
        </w:rPr>
        <w:t xml:space="preserve"> na parkovacie politiky a parkovacie miesta vyhradené pre fyzické osoby s ťažkým zdravotným postihnutím </w:t>
      </w:r>
      <w:r w:rsidR="5F258402" w:rsidRPr="664D009A">
        <w:rPr>
          <w:rFonts w:ascii="Times New Roman" w:hAnsi="Times New Roman" w:cs="Times New Roman"/>
          <w:sz w:val="24"/>
          <w:szCs w:val="24"/>
        </w:rPr>
        <w:t xml:space="preserve">je </w:t>
      </w:r>
      <w:r w:rsidR="257D84EB" w:rsidRPr="664D009A">
        <w:rPr>
          <w:rFonts w:ascii="Times New Roman" w:hAnsi="Times New Roman" w:cs="Times New Roman"/>
          <w:sz w:val="24"/>
          <w:szCs w:val="24"/>
        </w:rPr>
        <w:t>povinná</w:t>
      </w:r>
      <w:r w:rsidR="5F258402"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371AEC71" w:rsidRPr="664D009A">
        <w:rPr>
          <w:rFonts w:ascii="Times New Roman" w:hAnsi="Times New Roman" w:cs="Times New Roman"/>
          <w:sz w:val="24"/>
          <w:szCs w:val="24"/>
        </w:rPr>
        <w:t xml:space="preserve">parkovací preukaz </w:t>
      </w:r>
      <w:r w:rsidR="5F258402" w:rsidRPr="664D009A">
        <w:rPr>
          <w:rFonts w:ascii="Times New Roman" w:hAnsi="Times New Roman" w:cs="Times New Roman"/>
          <w:sz w:val="24"/>
          <w:szCs w:val="24"/>
        </w:rPr>
        <w:t>umiestniť v prednej časti vozidla tak, aby bola predná časť parkovacieho preukazu jasne viditeľná na účely kontroly.</w:t>
      </w:r>
    </w:p>
    <w:p w14:paraId="7427AB6E" w14:textId="6F85A084" w:rsidR="28D97EBF" w:rsidRDefault="0085140D" w:rsidP="75197D9F">
      <w:pPr>
        <w:pStyle w:val="Odsekzoznamu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40D" w:rsidDel="00C51B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C50C48" w14:textId="021100DE" w:rsidR="0085140D" w:rsidRPr="0085140D" w:rsidRDefault="2793063E" w:rsidP="007C6793">
      <w:pPr>
        <w:pStyle w:val="Odsekzoznamu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64D009A">
        <w:rPr>
          <w:rFonts w:ascii="Times New Roman" w:eastAsia="Times New Roman" w:hAnsi="Times New Roman" w:cs="Times New Roman"/>
          <w:sz w:val="24"/>
          <w:szCs w:val="24"/>
        </w:rPr>
        <w:t>P</w:t>
      </w:r>
      <w:r w:rsidR="2C592464" w:rsidRPr="664D009A">
        <w:rPr>
          <w:rFonts w:ascii="Times New Roman" w:eastAsia="Times New Roman" w:hAnsi="Times New Roman" w:cs="Times New Roman"/>
          <w:sz w:val="24"/>
          <w:szCs w:val="24"/>
        </w:rPr>
        <w:t>arkovací p</w:t>
      </w:r>
      <w:r w:rsidRPr="664D009A">
        <w:rPr>
          <w:rFonts w:ascii="Times New Roman" w:eastAsia="Times New Roman" w:hAnsi="Times New Roman" w:cs="Times New Roman"/>
          <w:sz w:val="24"/>
          <w:szCs w:val="24"/>
        </w:rPr>
        <w:t>reukaz vyhotovený v členskom štáte Európskej únie okrem Slovenskej republiky, alebo inom štáte Európsk</w:t>
      </w:r>
      <w:r w:rsidR="00E95C66">
        <w:rPr>
          <w:rFonts w:ascii="Times New Roman" w:eastAsia="Times New Roman" w:hAnsi="Times New Roman" w:cs="Times New Roman"/>
          <w:sz w:val="24"/>
          <w:szCs w:val="24"/>
        </w:rPr>
        <w:t>eho</w:t>
      </w:r>
      <w:r w:rsidRPr="664D009A">
        <w:rPr>
          <w:rFonts w:ascii="Times New Roman" w:eastAsia="Times New Roman" w:hAnsi="Times New Roman" w:cs="Times New Roman"/>
          <w:sz w:val="24"/>
          <w:szCs w:val="24"/>
        </w:rPr>
        <w:t xml:space="preserve"> hospodársk</w:t>
      </w:r>
      <w:r w:rsidR="00E95C66">
        <w:rPr>
          <w:rFonts w:ascii="Times New Roman" w:eastAsia="Times New Roman" w:hAnsi="Times New Roman" w:cs="Times New Roman"/>
          <w:sz w:val="24"/>
          <w:szCs w:val="24"/>
        </w:rPr>
        <w:t>eho</w:t>
      </w:r>
      <w:r w:rsidRPr="664D009A">
        <w:rPr>
          <w:rFonts w:ascii="Times New Roman" w:eastAsia="Times New Roman" w:hAnsi="Times New Roman" w:cs="Times New Roman"/>
          <w:sz w:val="24"/>
          <w:szCs w:val="24"/>
        </w:rPr>
        <w:t xml:space="preserve"> priestor</w:t>
      </w:r>
      <w:r w:rsidR="00E95C66">
        <w:rPr>
          <w:rFonts w:ascii="Times New Roman" w:eastAsia="Times New Roman" w:hAnsi="Times New Roman" w:cs="Times New Roman"/>
          <w:sz w:val="24"/>
          <w:szCs w:val="24"/>
        </w:rPr>
        <w:t>u</w:t>
      </w:r>
      <w:r w:rsidRPr="664D009A">
        <w:rPr>
          <w:rFonts w:ascii="Times New Roman" w:eastAsia="Times New Roman" w:hAnsi="Times New Roman" w:cs="Times New Roman"/>
          <w:sz w:val="24"/>
          <w:szCs w:val="24"/>
        </w:rPr>
        <w:t xml:space="preserve"> sa uznáva ako </w:t>
      </w:r>
      <w:r w:rsidR="145919F5" w:rsidRPr="664D009A">
        <w:rPr>
          <w:rFonts w:ascii="Times New Roman" w:eastAsia="Times New Roman" w:hAnsi="Times New Roman" w:cs="Times New Roman"/>
          <w:sz w:val="24"/>
          <w:szCs w:val="24"/>
        </w:rPr>
        <w:t xml:space="preserve">verejná listina </w:t>
      </w:r>
      <w:r w:rsidRPr="664D009A">
        <w:rPr>
          <w:rFonts w:ascii="Times New Roman" w:eastAsia="Times New Roman" w:hAnsi="Times New Roman" w:cs="Times New Roman"/>
          <w:sz w:val="24"/>
          <w:szCs w:val="24"/>
        </w:rPr>
        <w:t xml:space="preserve">podľa odseku </w:t>
      </w:r>
      <w:r w:rsidR="2BED24FB" w:rsidRPr="664D009A">
        <w:rPr>
          <w:rFonts w:ascii="Times New Roman" w:eastAsia="Times New Roman" w:hAnsi="Times New Roman" w:cs="Times New Roman"/>
          <w:sz w:val="24"/>
          <w:szCs w:val="24"/>
        </w:rPr>
        <w:t>2</w:t>
      </w:r>
      <w:r w:rsidR="371AEC71" w:rsidRPr="664D009A">
        <w:rPr>
          <w:rFonts w:ascii="Times New Roman" w:eastAsia="Times New Roman" w:hAnsi="Times New Roman" w:cs="Times New Roman"/>
          <w:sz w:val="24"/>
          <w:szCs w:val="24"/>
        </w:rPr>
        <w:t>,</w:t>
      </w:r>
      <w:r w:rsidR="5F258402" w:rsidRPr="664D009A">
        <w:rPr>
          <w:rFonts w:ascii="Times New Roman" w:eastAsia="Times New Roman" w:hAnsi="Times New Roman" w:cs="Times New Roman"/>
          <w:sz w:val="24"/>
          <w:szCs w:val="24"/>
        </w:rPr>
        <w:t xml:space="preserve"> ak id</w:t>
      </w:r>
      <w:r w:rsidR="75E52A1F" w:rsidRPr="664D009A">
        <w:rPr>
          <w:rFonts w:ascii="Times New Roman" w:eastAsia="Times New Roman" w:hAnsi="Times New Roman" w:cs="Times New Roman"/>
          <w:sz w:val="24"/>
          <w:szCs w:val="24"/>
        </w:rPr>
        <w:t>e</w:t>
      </w:r>
      <w:r w:rsidR="5F258402" w:rsidRPr="664D009A">
        <w:rPr>
          <w:rFonts w:ascii="Times New Roman" w:eastAsia="Times New Roman" w:hAnsi="Times New Roman" w:cs="Times New Roman"/>
          <w:sz w:val="24"/>
          <w:szCs w:val="24"/>
        </w:rPr>
        <w:t xml:space="preserve"> o fyzickú osobu, ktorá sa na území Slovenskej republiky zdržiava </w:t>
      </w:r>
    </w:p>
    <w:p w14:paraId="7F74C46C" w14:textId="615AEEC2" w:rsidR="0085140D" w:rsidRPr="0085140D" w:rsidRDefault="5F258402" w:rsidP="007C6793">
      <w:pPr>
        <w:pStyle w:val="Odsekzoznamu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64D009A">
        <w:rPr>
          <w:rFonts w:ascii="Times New Roman" w:eastAsia="Times New Roman" w:hAnsi="Times New Roman" w:cs="Times New Roman"/>
          <w:sz w:val="24"/>
          <w:szCs w:val="24"/>
        </w:rPr>
        <w:t>najviac tri mesiace</w:t>
      </w:r>
      <w:r w:rsidR="11B1A453" w:rsidRPr="664D009A">
        <w:rPr>
          <w:rFonts w:ascii="Times New Roman" w:eastAsia="Times New Roman" w:hAnsi="Times New Roman" w:cs="Times New Roman"/>
          <w:sz w:val="24"/>
          <w:szCs w:val="24"/>
        </w:rPr>
        <w:t xml:space="preserve"> v súlade s osobitným predpisom</w:t>
      </w:r>
      <w:r w:rsidR="00E530A6">
        <w:rPr>
          <w:rFonts w:ascii="Times New Roman" w:eastAsia="Times New Roman" w:hAnsi="Times New Roman" w:cs="Times New Roman"/>
          <w:sz w:val="24"/>
          <w:szCs w:val="24"/>
        </w:rPr>
        <w:t>,</w:t>
      </w:r>
      <w:r w:rsidR="34FA2BF3" w:rsidRPr="664D009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11</w:t>
      </w:r>
      <w:r w:rsidR="34FA2BF3" w:rsidRPr="664D009A">
        <w:rPr>
          <w:rFonts w:ascii="Times New Roman" w:eastAsia="Times New Roman" w:hAnsi="Times New Roman" w:cs="Times New Roman"/>
          <w:sz w:val="24"/>
          <w:szCs w:val="24"/>
        </w:rPr>
        <w:t>)</w:t>
      </w:r>
      <w:r w:rsidR="09854AF8" w:rsidRPr="664D009A">
        <w:rPr>
          <w:rFonts w:ascii="Times New Roman" w:eastAsia="Times New Roman" w:hAnsi="Times New Roman" w:cs="Times New Roman"/>
          <w:sz w:val="24"/>
          <w:szCs w:val="24"/>
        </w:rPr>
        <w:t xml:space="preserve"> alebo</w:t>
      </w:r>
      <w:r w:rsidRPr="664D00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DA07220" w14:textId="631913E0" w:rsidR="0085140D" w:rsidRPr="0085140D" w:rsidRDefault="5F258402" w:rsidP="007C6793">
      <w:pPr>
        <w:pStyle w:val="Odsekzoznamu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64D009A">
        <w:rPr>
          <w:rFonts w:ascii="Times New Roman" w:eastAsia="Times New Roman" w:hAnsi="Times New Roman" w:cs="Times New Roman"/>
          <w:sz w:val="24"/>
          <w:szCs w:val="24"/>
        </w:rPr>
        <w:t>počas obdobia dlhšieho ako tri mesiace z dôvodu účasti na programe Európskej únie v oblasti mobility.</w:t>
      </w:r>
      <w:r w:rsidRPr="664D009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4A3E08B" w:rsidRPr="664D009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664D009A">
        <w:rPr>
          <w:rFonts w:ascii="Times New Roman" w:eastAsia="Times New Roman" w:hAnsi="Times New Roman" w:cs="Times New Roman"/>
          <w:sz w:val="24"/>
          <w:szCs w:val="24"/>
        </w:rPr>
        <w:t>)“.</w:t>
      </w:r>
    </w:p>
    <w:p w14:paraId="58DB336C" w14:textId="77777777" w:rsidR="00757E02" w:rsidRDefault="00757E02" w:rsidP="00757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F0A6E4" w14:textId="2DB57013" w:rsidR="00757E02" w:rsidRDefault="488F541C" w:rsidP="00757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Poznámk</w:t>
      </w:r>
      <w:r w:rsidR="00E81425">
        <w:rPr>
          <w:rFonts w:ascii="Times New Roman" w:hAnsi="Times New Roman" w:cs="Times New Roman"/>
          <w:sz w:val="24"/>
          <w:szCs w:val="24"/>
        </w:rPr>
        <w:t>y</w:t>
      </w:r>
      <w:r w:rsidRPr="664D009A">
        <w:rPr>
          <w:rFonts w:ascii="Times New Roman" w:hAnsi="Times New Roman" w:cs="Times New Roman"/>
          <w:sz w:val="24"/>
          <w:szCs w:val="24"/>
        </w:rPr>
        <w:t xml:space="preserve"> pod čiarou k odkaz</w:t>
      </w:r>
      <w:r w:rsidR="420A8DF5" w:rsidRPr="664D009A">
        <w:rPr>
          <w:rFonts w:ascii="Times New Roman" w:hAnsi="Times New Roman" w:cs="Times New Roman"/>
          <w:sz w:val="24"/>
          <w:szCs w:val="24"/>
        </w:rPr>
        <w:t>om</w:t>
      </w:r>
      <w:r w:rsidRPr="664D009A">
        <w:rPr>
          <w:rFonts w:ascii="Times New Roman" w:hAnsi="Times New Roman" w:cs="Times New Roman"/>
          <w:sz w:val="24"/>
          <w:szCs w:val="24"/>
        </w:rPr>
        <w:t xml:space="preserve"> 11</w:t>
      </w:r>
      <w:r w:rsidR="62823517" w:rsidRPr="664D009A">
        <w:rPr>
          <w:rFonts w:ascii="Times New Roman" w:hAnsi="Times New Roman" w:cs="Times New Roman"/>
          <w:sz w:val="24"/>
          <w:szCs w:val="24"/>
        </w:rPr>
        <w:t xml:space="preserve"> a</w:t>
      </w:r>
      <w:r w:rsidR="00CC35FC">
        <w:rPr>
          <w:rFonts w:ascii="Times New Roman" w:hAnsi="Times New Roman" w:cs="Times New Roman"/>
          <w:sz w:val="24"/>
          <w:szCs w:val="24"/>
        </w:rPr>
        <w:t>ž </w:t>
      </w:r>
      <w:r w:rsidR="62823517" w:rsidRPr="664D009A">
        <w:rPr>
          <w:rFonts w:ascii="Times New Roman" w:hAnsi="Times New Roman" w:cs="Times New Roman"/>
          <w:sz w:val="24"/>
          <w:szCs w:val="24"/>
        </w:rPr>
        <w:t>12</w:t>
      </w:r>
      <w:r w:rsidR="00CC35FC">
        <w:rPr>
          <w:rFonts w:ascii="Times New Roman" w:hAnsi="Times New Roman" w:cs="Times New Roman"/>
          <w:sz w:val="24"/>
          <w:szCs w:val="24"/>
        </w:rPr>
        <w:t>a</w:t>
      </w:r>
      <w:r w:rsidRPr="664D009A">
        <w:rPr>
          <w:rFonts w:ascii="Times New Roman" w:hAnsi="Times New Roman" w:cs="Times New Roman"/>
          <w:sz w:val="24"/>
          <w:szCs w:val="24"/>
        </w:rPr>
        <w:t xml:space="preserve"> zne</w:t>
      </w:r>
      <w:r w:rsidR="13AB7EF4" w:rsidRPr="664D009A">
        <w:rPr>
          <w:rFonts w:ascii="Times New Roman" w:hAnsi="Times New Roman" w:cs="Times New Roman"/>
          <w:sz w:val="24"/>
          <w:szCs w:val="24"/>
        </w:rPr>
        <w:t>jú</w:t>
      </w:r>
      <w:r w:rsidRPr="664D009A">
        <w:rPr>
          <w:rFonts w:ascii="Times New Roman" w:hAnsi="Times New Roman" w:cs="Times New Roman"/>
          <w:sz w:val="24"/>
          <w:szCs w:val="24"/>
        </w:rPr>
        <w:t>:</w:t>
      </w:r>
    </w:p>
    <w:p w14:paraId="46E626F6" w14:textId="34B71142" w:rsidR="00757E02" w:rsidRDefault="488F541C" w:rsidP="664D0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„</w:t>
      </w:r>
      <w:r w:rsidRPr="664D009A">
        <w:rPr>
          <w:rFonts w:ascii="Times New Roman" w:hAnsi="Times New Roman" w:cs="Times New Roman"/>
          <w:sz w:val="24"/>
          <w:szCs w:val="24"/>
          <w:vertAlign w:val="superscript"/>
        </w:rPr>
        <w:t>11</w:t>
      </w:r>
      <w:r w:rsidRPr="664D009A">
        <w:rPr>
          <w:rFonts w:ascii="Times New Roman" w:hAnsi="Times New Roman" w:cs="Times New Roman"/>
          <w:sz w:val="24"/>
          <w:szCs w:val="24"/>
        </w:rPr>
        <w:t xml:space="preserve">) </w:t>
      </w:r>
      <w:r w:rsidR="2044CBDC" w:rsidRPr="664D009A">
        <w:rPr>
          <w:rFonts w:ascii="Times New Roman" w:hAnsi="Times New Roman" w:cs="Times New Roman"/>
          <w:sz w:val="24"/>
          <w:szCs w:val="24"/>
        </w:rPr>
        <w:t>Zákon č. 404/2011 Z. z.</w:t>
      </w:r>
      <w:r w:rsidR="00E530A6">
        <w:rPr>
          <w:rFonts w:ascii="Times New Roman" w:hAnsi="Times New Roman" w:cs="Times New Roman"/>
          <w:sz w:val="24"/>
          <w:szCs w:val="24"/>
        </w:rPr>
        <w:t xml:space="preserve"> </w:t>
      </w:r>
      <w:r w:rsidR="00E530A6" w:rsidRPr="00E530A6">
        <w:rPr>
          <w:rFonts w:ascii="Times New Roman" w:hAnsi="Times New Roman" w:cs="Times New Roman"/>
          <w:sz w:val="24"/>
          <w:szCs w:val="24"/>
        </w:rPr>
        <w:t>v znení neskorších predpisov.</w:t>
      </w:r>
    </w:p>
    <w:p w14:paraId="02CAA5A5" w14:textId="618494C9" w:rsidR="00CC35FC" w:rsidRDefault="2044CBDC" w:rsidP="00757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3407">
        <w:rPr>
          <w:rFonts w:ascii="Times New Roman" w:hAnsi="Times New Roman" w:cs="Times New Roman"/>
          <w:sz w:val="24"/>
          <w:szCs w:val="24"/>
          <w:vertAlign w:val="superscript"/>
        </w:rPr>
        <w:t>12</w:t>
      </w:r>
      <w:r w:rsidRPr="664D009A">
        <w:rPr>
          <w:rFonts w:ascii="Times New Roman" w:hAnsi="Times New Roman" w:cs="Times New Roman"/>
          <w:sz w:val="24"/>
          <w:szCs w:val="24"/>
        </w:rPr>
        <w:t>)</w:t>
      </w:r>
      <w:r w:rsidR="00E530A6">
        <w:rPr>
          <w:rFonts w:ascii="Times New Roman" w:hAnsi="Times New Roman" w:cs="Times New Roman"/>
          <w:sz w:val="24"/>
          <w:szCs w:val="24"/>
        </w:rPr>
        <w:t xml:space="preserve"> </w:t>
      </w:r>
      <w:r w:rsidR="488F541C" w:rsidRPr="664D009A">
        <w:rPr>
          <w:rFonts w:ascii="Times New Roman" w:hAnsi="Times New Roman" w:cs="Times New Roman"/>
          <w:sz w:val="24"/>
          <w:szCs w:val="24"/>
        </w:rPr>
        <w:t>Napr</w:t>
      </w:r>
      <w:r w:rsidR="00CC35FC">
        <w:rPr>
          <w:rFonts w:ascii="Times New Roman" w:hAnsi="Times New Roman" w:cs="Times New Roman"/>
          <w:sz w:val="24"/>
          <w:szCs w:val="24"/>
        </w:rPr>
        <w:t>íklad</w:t>
      </w:r>
      <w:r w:rsidR="488F541C"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00E81425">
        <w:rPr>
          <w:rFonts w:ascii="Times New Roman" w:hAnsi="Times New Roman" w:cs="Times New Roman"/>
          <w:sz w:val="24"/>
          <w:szCs w:val="24"/>
        </w:rPr>
        <w:t>n</w:t>
      </w:r>
      <w:r w:rsidR="488F541C" w:rsidRPr="664D009A">
        <w:rPr>
          <w:rFonts w:ascii="Times New Roman" w:hAnsi="Times New Roman" w:cs="Times New Roman"/>
          <w:sz w:val="24"/>
          <w:szCs w:val="24"/>
        </w:rPr>
        <w:t xml:space="preserve">ariadenie Európskeho parlamentu a Rady (EÚ) 2021/888 z 20. mája 2021, ktorým sa zriaďuje program Európsky zbor solidarity a zrušujú nariadenia (EÚ) 2018/1475 a (EÚ) č. 375/2014 (Ú. v. EÚ L 202, 8.6.2021, s. 32) a </w:t>
      </w:r>
      <w:r w:rsidR="00E81425">
        <w:rPr>
          <w:rFonts w:ascii="Times New Roman" w:hAnsi="Times New Roman" w:cs="Times New Roman"/>
          <w:sz w:val="24"/>
          <w:szCs w:val="24"/>
        </w:rPr>
        <w:t>n</w:t>
      </w:r>
      <w:r w:rsidR="488F541C" w:rsidRPr="664D009A">
        <w:rPr>
          <w:rFonts w:ascii="Times New Roman" w:hAnsi="Times New Roman" w:cs="Times New Roman"/>
          <w:sz w:val="24"/>
          <w:szCs w:val="24"/>
        </w:rPr>
        <w:t>ariadenie Európskeho parlamentu a Rady (EÚ) 2021/817 z 20. mája 2021, ktorým sa zriaďuje Erasmus+: program Únie pre vzdelávanie a odbornú prípravu, mládež a šport a ktorým sa zrušuje nariadenie (EÚ) č. 1288/2013 (Ú. v. EÚ L 189, 28.5.2021, s. 1)</w:t>
      </w:r>
    </w:p>
    <w:p w14:paraId="463F664C" w14:textId="15BEBAA4" w:rsidR="00757E02" w:rsidRDefault="00CC35FC" w:rsidP="00CC35FC">
      <w:pPr>
        <w:jc w:val="both"/>
        <w:rPr>
          <w:rFonts w:ascii="Times New Roman" w:hAnsi="Times New Roman" w:cs="Times New Roman"/>
          <w:sz w:val="24"/>
          <w:szCs w:val="24"/>
        </w:rPr>
      </w:pPr>
      <w:r w:rsidRPr="00CC35FC">
        <w:rPr>
          <w:rFonts w:ascii="Times New Roman" w:hAnsi="Times New Roman" w:cs="Times New Roman"/>
          <w:sz w:val="24"/>
          <w:szCs w:val="24"/>
          <w:vertAlign w:val="superscript"/>
        </w:rPr>
        <w:t>12a</w:t>
      </w:r>
      <w:r>
        <w:rPr>
          <w:rFonts w:ascii="Times New Roman" w:hAnsi="Times New Roman" w:cs="Times New Roman"/>
          <w:sz w:val="24"/>
          <w:szCs w:val="24"/>
        </w:rPr>
        <w:t xml:space="preserve">) Napríklad </w:t>
      </w:r>
      <w:r w:rsidRPr="00CC35FC">
        <w:rPr>
          <w:rFonts w:ascii="Times New Roman" w:hAnsi="Times New Roman" w:cs="Times New Roman"/>
          <w:sz w:val="24"/>
          <w:szCs w:val="24"/>
        </w:rPr>
        <w:t>nariadenie Európskeho parlamentu a Rady (ES) č. 1107/2006 z 5. júla 2006 o právach zdravotne postihnutých osôb a osôb so zníženou pohyblivosťou v leteckej doprave (Ú. v. EÚ L 204, 26. 7. 2006)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A6A9C">
        <w:rPr>
          <w:rFonts w:ascii="Times New Roman" w:hAnsi="Times New Roman" w:cs="Times New Roman"/>
          <w:sz w:val="24"/>
          <w:szCs w:val="24"/>
        </w:rPr>
        <w:t>n</w:t>
      </w:r>
      <w:r w:rsidRPr="00CC35FC">
        <w:rPr>
          <w:rFonts w:ascii="Times New Roman" w:hAnsi="Times New Roman" w:cs="Times New Roman"/>
          <w:sz w:val="24"/>
          <w:szCs w:val="24"/>
        </w:rPr>
        <w:t>ariadenie Európskeho parlamentu a Rady (EÚ) 2021/782 z 29. apríla 2021 o právach a povinnostiach cestujúcich v železnične</w:t>
      </w:r>
      <w:r>
        <w:rPr>
          <w:rFonts w:ascii="Times New Roman" w:hAnsi="Times New Roman" w:cs="Times New Roman"/>
          <w:sz w:val="24"/>
          <w:szCs w:val="24"/>
        </w:rPr>
        <w:t>j preprave (</w:t>
      </w:r>
      <w:r w:rsidRPr="00CC35FC">
        <w:rPr>
          <w:rFonts w:ascii="Times New Roman" w:hAnsi="Times New Roman" w:cs="Times New Roman"/>
          <w:sz w:val="24"/>
          <w:szCs w:val="24"/>
        </w:rPr>
        <w:t>Ú. v. EÚ L 172, 17.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35FC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35FC">
        <w:rPr>
          <w:rFonts w:ascii="Times New Roman" w:hAnsi="Times New Roman" w:cs="Times New Roman"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Pr="00CC35FC">
        <w:rPr>
          <w:rFonts w:ascii="Times New Roman" w:hAnsi="Times New Roman" w:cs="Times New Roman"/>
          <w:sz w:val="24"/>
          <w:szCs w:val="24"/>
        </w:rPr>
        <w:t>nariadenie Európskeho parlamentu a Rady (EÚ) č. 181/2011 zo 16. februára 2011 o právach cestujúcich v autobusovej a autokarovej doprave a o zmene a doplnení nariadenia (ES) č. 2006/2004 (Ú. v. EÚ L 55, 28. 2. 2011)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A6A9C">
        <w:rPr>
          <w:rFonts w:ascii="Times New Roman" w:hAnsi="Times New Roman" w:cs="Times New Roman"/>
          <w:sz w:val="24"/>
          <w:szCs w:val="24"/>
        </w:rPr>
        <w:t>n</w:t>
      </w:r>
      <w:r w:rsidRPr="00CC35FC">
        <w:rPr>
          <w:rFonts w:ascii="Times New Roman" w:hAnsi="Times New Roman" w:cs="Times New Roman"/>
          <w:sz w:val="24"/>
          <w:szCs w:val="24"/>
        </w:rPr>
        <w:t>ariadenie Európskeho parlamentu a Rady (EÚ) č. 1177/2010 z  24. novembra 2010 o právach cestujúcich v námornej a vnútrozemskej vodnej doprave, ktorým sa mení a dopĺňa nariadenie (ES) č. 2006/2004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CC35FC">
        <w:rPr>
          <w:rFonts w:ascii="Times New Roman" w:hAnsi="Times New Roman" w:cs="Times New Roman"/>
          <w:sz w:val="24"/>
          <w:szCs w:val="24"/>
        </w:rPr>
        <w:t>Ú. v. EÚ L 334, 17.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35FC"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35FC">
        <w:rPr>
          <w:rFonts w:ascii="Times New Roman" w:hAnsi="Times New Roman" w:cs="Times New Roman"/>
          <w:sz w:val="24"/>
          <w:szCs w:val="24"/>
        </w:rPr>
        <w:t>2010</w:t>
      </w:r>
      <w:r>
        <w:rPr>
          <w:rFonts w:ascii="Times New Roman" w:hAnsi="Times New Roman" w:cs="Times New Roman"/>
          <w:sz w:val="24"/>
          <w:szCs w:val="24"/>
        </w:rPr>
        <w:t>)</w:t>
      </w:r>
      <w:r w:rsidR="488F541C" w:rsidRPr="664D009A">
        <w:rPr>
          <w:rFonts w:ascii="Times New Roman" w:hAnsi="Times New Roman" w:cs="Times New Roman"/>
          <w:sz w:val="24"/>
          <w:szCs w:val="24"/>
        </w:rPr>
        <w:t>.“.</w:t>
      </w:r>
    </w:p>
    <w:p w14:paraId="2191985E" w14:textId="1F1A254D" w:rsidR="75197D9F" w:rsidRDefault="75197D9F" w:rsidP="75197D9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D75F1F8" w14:textId="364CCBEC" w:rsidR="00254FDB" w:rsidRDefault="00E112D6" w:rsidP="00BB0D5E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E3435B6">
        <w:rPr>
          <w:rFonts w:ascii="Times New Roman" w:hAnsi="Times New Roman" w:cs="Times New Roman"/>
          <w:sz w:val="24"/>
          <w:szCs w:val="24"/>
        </w:rPr>
        <w:t>Za § 17 sa vkladá § 17a, ktorý vrátane nadpisu znie:</w:t>
      </w:r>
    </w:p>
    <w:p w14:paraId="0EDC3D56" w14:textId="5A3C5B48" w:rsidR="00E112D6" w:rsidRPr="00E112D6" w:rsidRDefault="00E112D6" w:rsidP="00E112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E112D6">
        <w:rPr>
          <w:rFonts w:ascii="Times New Roman" w:hAnsi="Times New Roman" w:cs="Times New Roman"/>
          <w:b/>
          <w:sz w:val="24"/>
          <w:szCs w:val="24"/>
        </w:rPr>
        <w:t>§ 17a</w:t>
      </w:r>
    </w:p>
    <w:p w14:paraId="5F209877" w14:textId="34B739D4" w:rsidR="00E112D6" w:rsidRPr="00E112D6" w:rsidRDefault="000A6FC5" w:rsidP="00E112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6FC5">
        <w:rPr>
          <w:rFonts w:ascii="Times New Roman" w:hAnsi="Times New Roman" w:cs="Times New Roman"/>
          <w:b/>
          <w:sz w:val="24"/>
          <w:szCs w:val="24"/>
        </w:rPr>
        <w:t>Splnomocňovacie ustanovenie</w:t>
      </w:r>
      <w:r w:rsidR="00E112D6" w:rsidRPr="00E112D6">
        <w:rPr>
          <w:rFonts w:ascii="Times New Roman" w:hAnsi="Times New Roman" w:cs="Times New Roman"/>
          <w:b/>
          <w:sz w:val="24"/>
          <w:szCs w:val="24"/>
        </w:rPr>
        <w:t xml:space="preserve"> k preukazu a parkovaciemu preukazu</w:t>
      </w:r>
    </w:p>
    <w:p w14:paraId="1F29CA22" w14:textId="4455AFAE" w:rsidR="006A7BA4" w:rsidRDefault="006A7BA4" w:rsidP="00893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8F35FC" w14:textId="4152890B" w:rsidR="00E90028" w:rsidRPr="00823C09" w:rsidRDefault="00E90028" w:rsidP="0E3435B6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E3435B6">
        <w:rPr>
          <w:rFonts w:ascii="Times New Roman" w:hAnsi="Times New Roman" w:cs="Times New Roman"/>
          <w:sz w:val="24"/>
          <w:szCs w:val="24"/>
        </w:rPr>
        <w:t xml:space="preserve">Všeobecne záväzný právny predpis, ktorý vydá </w:t>
      </w:r>
      <w:r w:rsidR="42BFF94C" w:rsidRPr="0E3435B6">
        <w:rPr>
          <w:rFonts w:ascii="Times New Roman" w:hAnsi="Times New Roman" w:cs="Times New Roman"/>
          <w:sz w:val="24"/>
          <w:szCs w:val="24"/>
        </w:rPr>
        <w:t>ministerstvo</w:t>
      </w:r>
      <w:r w:rsidRPr="0E3435B6">
        <w:rPr>
          <w:rFonts w:ascii="Times New Roman" w:hAnsi="Times New Roman" w:cs="Times New Roman"/>
          <w:sz w:val="24"/>
          <w:szCs w:val="24"/>
        </w:rPr>
        <w:t>, ustanoví</w:t>
      </w:r>
    </w:p>
    <w:p w14:paraId="23CBD285" w14:textId="3B37DB9A" w:rsidR="00E90028" w:rsidRPr="00E90028" w:rsidRDefault="43B7A3E8" w:rsidP="00BB0D5E">
      <w:pPr>
        <w:pStyle w:val="Odsekzoznamu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vzor </w:t>
      </w:r>
      <w:r w:rsidR="0D286185" w:rsidRPr="664D009A">
        <w:rPr>
          <w:rFonts w:ascii="Times New Roman" w:hAnsi="Times New Roman" w:cs="Times New Roman"/>
          <w:sz w:val="24"/>
          <w:szCs w:val="24"/>
        </w:rPr>
        <w:t xml:space="preserve">a charakteristiku </w:t>
      </w:r>
      <w:r w:rsidR="4189C2B4" w:rsidRPr="664D009A">
        <w:rPr>
          <w:rFonts w:ascii="Times New Roman" w:hAnsi="Times New Roman" w:cs="Times New Roman"/>
          <w:sz w:val="24"/>
          <w:szCs w:val="24"/>
        </w:rPr>
        <w:t>európskeho preukazu osoby so zdravotným postihnutím</w:t>
      </w:r>
      <w:r w:rsidRPr="664D009A">
        <w:rPr>
          <w:rFonts w:ascii="Times New Roman" w:hAnsi="Times New Roman" w:cs="Times New Roman"/>
          <w:sz w:val="24"/>
          <w:szCs w:val="24"/>
        </w:rPr>
        <w:t>,</w:t>
      </w:r>
    </w:p>
    <w:p w14:paraId="0DC5D06E" w14:textId="68F065A1" w:rsidR="4FEC490E" w:rsidRDefault="4FEC490E" w:rsidP="664D009A">
      <w:pPr>
        <w:pStyle w:val="Odsekzoznamu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vzor a charakteristiku </w:t>
      </w:r>
      <w:r w:rsidR="1A2695E9" w:rsidRPr="664D009A">
        <w:rPr>
          <w:rFonts w:ascii="Times New Roman" w:hAnsi="Times New Roman" w:cs="Times New Roman"/>
          <w:sz w:val="24"/>
          <w:szCs w:val="24"/>
        </w:rPr>
        <w:t>európskeho preukazu osoby so zdravotným postihnutím so sprievodcom</w:t>
      </w:r>
      <w:r w:rsidRPr="664D009A">
        <w:rPr>
          <w:rFonts w:ascii="Times New Roman" w:hAnsi="Times New Roman" w:cs="Times New Roman"/>
          <w:sz w:val="24"/>
          <w:szCs w:val="24"/>
        </w:rPr>
        <w:t>,</w:t>
      </w:r>
    </w:p>
    <w:p w14:paraId="7C6120BE" w14:textId="78361FE7" w:rsidR="00E90028" w:rsidRPr="00E90028" w:rsidRDefault="43B7A3E8" w:rsidP="00BB0D5E">
      <w:pPr>
        <w:pStyle w:val="Odsekzoznamu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vzor </w:t>
      </w:r>
      <w:r w:rsidR="0D286185" w:rsidRPr="664D009A">
        <w:rPr>
          <w:rFonts w:ascii="Times New Roman" w:hAnsi="Times New Roman" w:cs="Times New Roman"/>
          <w:sz w:val="24"/>
          <w:szCs w:val="24"/>
        </w:rPr>
        <w:t xml:space="preserve">a charakteristiku </w:t>
      </w:r>
      <w:r w:rsidR="57C25E35" w:rsidRPr="664D009A">
        <w:rPr>
          <w:rFonts w:ascii="Times New Roman" w:hAnsi="Times New Roman" w:cs="Times New Roman"/>
          <w:sz w:val="24"/>
          <w:szCs w:val="24"/>
        </w:rPr>
        <w:t>európskeho parkovacieho preukazu pre osoby so zdravotným postihnutím</w:t>
      </w:r>
      <w:r w:rsidRPr="664D009A">
        <w:rPr>
          <w:rFonts w:ascii="Times New Roman" w:hAnsi="Times New Roman" w:cs="Times New Roman"/>
          <w:sz w:val="24"/>
          <w:szCs w:val="24"/>
        </w:rPr>
        <w:t>,</w:t>
      </w:r>
    </w:p>
    <w:p w14:paraId="432DEBA2" w14:textId="0C9F66AB" w:rsidR="002713E6" w:rsidRDefault="3EF38BD0" w:rsidP="664D009A">
      <w:pPr>
        <w:pStyle w:val="Odsekzoznamu"/>
        <w:numPr>
          <w:ilvl w:val="0"/>
          <w:numId w:val="18"/>
        </w:numPr>
        <w:spacing w:after="0" w:line="240" w:lineRule="auto"/>
        <w:jc w:val="both"/>
      </w:pPr>
      <w:r w:rsidRPr="664D009A">
        <w:rPr>
          <w:rFonts w:ascii="Times New Roman" w:hAnsi="Times New Roman" w:cs="Times New Roman"/>
          <w:sz w:val="24"/>
          <w:szCs w:val="24"/>
        </w:rPr>
        <w:t xml:space="preserve">rozsah </w:t>
      </w:r>
    </w:p>
    <w:p w14:paraId="69703891" w14:textId="7C949572" w:rsidR="002713E6" w:rsidRDefault="3EF38BD0" w:rsidP="00281F14">
      <w:pPr>
        <w:pStyle w:val="Odsekzoznamu"/>
        <w:numPr>
          <w:ilvl w:val="1"/>
          <w:numId w:val="79"/>
        </w:numPr>
        <w:spacing w:after="0" w:line="240" w:lineRule="auto"/>
        <w:jc w:val="both"/>
      </w:pPr>
      <w:r w:rsidRPr="664D009A">
        <w:rPr>
          <w:rFonts w:ascii="Times New Roman" w:hAnsi="Times New Roman" w:cs="Times New Roman"/>
          <w:sz w:val="24"/>
          <w:szCs w:val="24"/>
        </w:rPr>
        <w:lastRenderedPageBreak/>
        <w:t>osobitných podmienok alebo preferenč</w:t>
      </w:r>
      <w:r w:rsidR="2F8D01F1" w:rsidRPr="664D009A">
        <w:rPr>
          <w:rFonts w:ascii="Times New Roman" w:hAnsi="Times New Roman" w:cs="Times New Roman"/>
          <w:sz w:val="24"/>
          <w:szCs w:val="24"/>
        </w:rPr>
        <w:t>ného zaobchádzania vplývajúcich z preukazu a parkovacieho preukazu</w:t>
      </w:r>
      <w:r w:rsidR="00E81425">
        <w:rPr>
          <w:rFonts w:ascii="Times New Roman" w:hAnsi="Times New Roman" w:cs="Times New Roman"/>
          <w:sz w:val="24"/>
          <w:szCs w:val="24"/>
        </w:rPr>
        <w:t>,</w:t>
      </w:r>
    </w:p>
    <w:p w14:paraId="713BEF82" w14:textId="125EBA41" w:rsidR="1D802E7B" w:rsidRDefault="1D802E7B" w:rsidP="00281F14">
      <w:pPr>
        <w:pStyle w:val="Odsekzoznamu"/>
        <w:numPr>
          <w:ilvl w:val="1"/>
          <w:numId w:val="79"/>
        </w:numPr>
        <w:spacing w:after="0" w:line="240" w:lineRule="auto"/>
        <w:jc w:val="both"/>
      </w:pPr>
      <w:r w:rsidRPr="664D009A">
        <w:t xml:space="preserve"> </w:t>
      </w:r>
      <w:r w:rsidR="4444C357" w:rsidRPr="664D009A">
        <w:rPr>
          <w:rFonts w:ascii="Times New Roman" w:hAnsi="Times New Roman" w:cs="Times New Roman"/>
          <w:sz w:val="24"/>
          <w:szCs w:val="24"/>
        </w:rPr>
        <w:t>práv</w:t>
      </w:r>
      <w:r w:rsidR="61589E73" w:rsidRPr="664D009A">
        <w:rPr>
          <w:rFonts w:ascii="Times New Roman" w:hAnsi="Times New Roman" w:cs="Times New Roman"/>
          <w:sz w:val="24"/>
          <w:szCs w:val="24"/>
        </w:rPr>
        <w:t>a</w:t>
      </w:r>
      <w:r w:rsidR="4444C357" w:rsidRPr="664D009A">
        <w:rPr>
          <w:rFonts w:ascii="Times New Roman" w:hAnsi="Times New Roman" w:cs="Times New Roman"/>
          <w:sz w:val="24"/>
          <w:szCs w:val="24"/>
        </w:rPr>
        <w:t xml:space="preserve"> na parkovacie politiky a parkovacie miesta vyhradené pre fyzické osoby s ťažkým zdravotným postihnutím vyplývajúcich z parkovacieho preukazu,</w:t>
      </w:r>
    </w:p>
    <w:p w14:paraId="0BDEC296" w14:textId="152AEEAA" w:rsidR="00E90028" w:rsidRPr="00E90028" w:rsidRDefault="230DBF57" w:rsidP="00BB0D5E">
      <w:pPr>
        <w:pStyle w:val="Odsekzoznamu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podrobnosti o vyhotovovaní preukazu a parkovacieho preukazu</w:t>
      </w:r>
      <w:r w:rsidR="2E0458B8" w:rsidRPr="664D009A">
        <w:rPr>
          <w:rFonts w:ascii="Times New Roman" w:hAnsi="Times New Roman" w:cs="Times New Roman"/>
          <w:sz w:val="24"/>
          <w:szCs w:val="24"/>
        </w:rPr>
        <w:t>.“.</w:t>
      </w:r>
    </w:p>
    <w:p w14:paraId="3A646DDD" w14:textId="480B1FEC" w:rsidR="00A066B1" w:rsidRDefault="00A066B1" w:rsidP="00893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B62D01" w14:textId="1F581547" w:rsidR="00115E5D" w:rsidRDefault="00115E5D" w:rsidP="00115E5D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42 ods. 2 sa slová „</w:t>
      </w:r>
      <w:r w:rsidRPr="00115E5D">
        <w:rPr>
          <w:rFonts w:ascii="Times New Roman" w:hAnsi="Times New Roman" w:cs="Times New Roman"/>
          <w:sz w:val="24"/>
          <w:szCs w:val="24"/>
        </w:rPr>
        <w:t>štátu, ktorý je zmluvnou stranou Dohody o Európskom hospodárskom priestore</w:t>
      </w:r>
      <w:r>
        <w:rPr>
          <w:rFonts w:ascii="Times New Roman" w:hAnsi="Times New Roman" w:cs="Times New Roman"/>
          <w:sz w:val="24"/>
          <w:szCs w:val="24"/>
        </w:rPr>
        <w:t>“ nahrádzajú slovami „štátu Európskeho hospodárskeho priestoru“.</w:t>
      </w:r>
    </w:p>
    <w:p w14:paraId="48617FA0" w14:textId="77777777" w:rsidR="00115E5D" w:rsidRDefault="00115E5D" w:rsidP="00281F14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CAF4168" w14:textId="260FD4C0" w:rsidR="00BF1988" w:rsidRDefault="35439F59" w:rsidP="00BB0D5E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93A8C1A">
        <w:rPr>
          <w:rFonts w:ascii="Times New Roman" w:hAnsi="Times New Roman" w:cs="Times New Roman"/>
          <w:sz w:val="24"/>
          <w:szCs w:val="24"/>
        </w:rPr>
        <w:t>V § 43 ods. 8 písm. a) a b) sa slová „preukaz fyzickej osoby s ťažkým zdravotným postihnutím“ nahrádzajú slovami „európsky preukaz osoby so zdravotným postihnutím“.</w:t>
      </w:r>
    </w:p>
    <w:p w14:paraId="728BF487" w14:textId="77777777" w:rsidR="008938CF" w:rsidRPr="008938CF" w:rsidRDefault="008938CF" w:rsidP="008938CF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2CA616D9" w14:textId="4BB87F41" w:rsidR="73418CDB" w:rsidRDefault="73418CDB" w:rsidP="664D009A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V § 50 písmeno b) znie:</w:t>
      </w:r>
    </w:p>
    <w:p w14:paraId="48DDB418" w14:textId="2C1721C8" w:rsidR="73418CDB" w:rsidRDefault="00740145" w:rsidP="00281F14">
      <w:pPr>
        <w:pStyle w:val="Odsekzoznamu"/>
        <w:spacing w:after="0" w:line="240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73418CDB" w:rsidRPr="664D009A">
        <w:rPr>
          <w:rFonts w:ascii="Times New Roman" w:hAnsi="Times New Roman" w:cs="Times New Roman"/>
          <w:sz w:val="24"/>
          <w:szCs w:val="24"/>
        </w:rPr>
        <w:t xml:space="preserve">b) zabezpečuje medzinárodnú spoluprácu </w:t>
      </w:r>
    </w:p>
    <w:p w14:paraId="71D0B57A" w14:textId="12A6C95E" w:rsidR="599B72DB" w:rsidRDefault="599B72DB" w:rsidP="00281F14">
      <w:pPr>
        <w:pStyle w:val="Odsekzoznamu"/>
        <w:numPr>
          <w:ilvl w:val="1"/>
          <w:numId w:val="8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p</w:t>
      </w:r>
      <w:r w:rsidR="0BEF4D72" w:rsidRPr="664D009A">
        <w:rPr>
          <w:rFonts w:ascii="Times New Roman" w:hAnsi="Times New Roman" w:cs="Times New Roman"/>
          <w:sz w:val="24"/>
          <w:szCs w:val="24"/>
        </w:rPr>
        <w:t>ri</w:t>
      </w:r>
      <w:r w:rsidR="631C55EE"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73418CDB" w:rsidRPr="664D009A">
        <w:rPr>
          <w:rFonts w:ascii="Times New Roman" w:hAnsi="Times New Roman" w:cs="Times New Roman"/>
          <w:sz w:val="24"/>
          <w:szCs w:val="24"/>
        </w:rPr>
        <w:t>podpore sociálneho začlenenia fyzických osôb so zdravotným postihnutím do spoločnosti,</w:t>
      </w:r>
    </w:p>
    <w:p w14:paraId="7F47D735" w14:textId="6DE4D5D7" w:rsidR="76D73B5F" w:rsidRDefault="76D73B5F" w:rsidP="00281F14">
      <w:pPr>
        <w:pStyle w:val="Odsekzoznamu"/>
        <w:numPr>
          <w:ilvl w:val="1"/>
          <w:numId w:val="8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v oblasti preukazu a parkovacie preukazu vrátane ochrany pred ich zneužívaním</w:t>
      </w:r>
      <w:r w:rsidR="00123407">
        <w:rPr>
          <w:rFonts w:ascii="Times New Roman" w:hAnsi="Times New Roman" w:cs="Times New Roman"/>
          <w:sz w:val="24"/>
          <w:szCs w:val="24"/>
        </w:rPr>
        <w:t>,</w:t>
      </w:r>
      <w:r w:rsidR="00740145">
        <w:rPr>
          <w:rFonts w:ascii="Times New Roman" w:hAnsi="Times New Roman" w:cs="Times New Roman"/>
          <w:sz w:val="24"/>
          <w:szCs w:val="24"/>
        </w:rPr>
        <w:t>“.</w:t>
      </w:r>
    </w:p>
    <w:p w14:paraId="3F21C2E3" w14:textId="7D80BE2B" w:rsidR="664D009A" w:rsidRDefault="664D009A" w:rsidP="00123407">
      <w:pPr>
        <w:pStyle w:val="Odsekzoznamu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1806DEE6" w14:textId="04052D4A" w:rsidR="002349B3" w:rsidRDefault="290A014E" w:rsidP="664D009A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§ 50 sa dopĺňa písmen</w:t>
      </w:r>
      <w:r w:rsidR="73BB7D53" w:rsidRPr="664D009A">
        <w:rPr>
          <w:rFonts w:ascii="Times New Roman" w:hAnsi="Times New Roman" w:cs="Times New Roman"/>
          <w:sz w:val="24"/>
          <w:szCs w:val="24"/>
        </w:rPr>
        <w:t>ami</w:t>
      </w:r>
      <w:r w:rsidRPr="664D009A">
        <w:rPr>
          <w:rFonts w:ascii="Times New Roman" w:hAnsi="Times New Roman" w:cs="Times New Roman"/>
          <w:sz w:val="24"/>
          <w:szCs w:val="24"/>
        </w:rPr>
        <w:t xml:space="preserve"> f)</w:t>
      </w:r>
      <w:r w:rsidR="32854819" w:rsidRPr="664D009A">
        <w:rPr>
          <w:rFonts w:ascii="Times New Roman" w:hAnsi="Times New Roman" w:cs="Times New Roman"/>
          <w:sz w:val="24"/>
          <w:szCs w:val="24"/>
        </w:rPr>
        <w:t xml:space="preserve"> až </w:t>
      </w:r>
      <w:r w:rsidR="113A7C7C" w:rsidRPr="664D009A">
        <w:rPr>
          <w:rFonts w:ascii="Times New Roman" w:hAnsi="Times New Roman" w:cs="Times New Roman"/>
          <w:sz w:val="24"/>
          <w:szCs w:val="24"/>
        </w:rPr>
        <w:t>k</w:t>
      </w:r>
      <w:r w:rsidR="32854819" w:rsidRPr="664D009A">
        <w:rPr>
          <w:rFonts w:ascii="Times New Roman" w:hAnsi="Times New Roman" w:cs="Times New Roman"/>
          <w:sz w:val="24"/>
          <w:szCs w:val="24"/>
        </w:rPr>
        <w:t>)</w:t>
      </w:r>
      <w:r w:rsidRPr="664D009A">
        <w:rPr>
          <w:rFonts w:ascii="Times New Roman" w:hAnsi="Times New Roman" w:cs="Times New Roman"/>
          <w:sz w:val="24"/>
          <w:szCs w:val="24"/>
        </w:rPr>
        <w:t>, ktoré zn</w:t>
      </w:r>
      <w:r w:rsidR="3CA53F3C" w:rsidRPr="664D009A">
        <w:rPr>
          <w:rFonts w:ascii="Times New Roman" w:hAnsi="Times New Roman" w:cs="Times New Roman"/>
          <w:sz w:val="24"/>
          <w:szCs w:val="24"/>
        </w:rPr>
        <w:t>ejú</w:t>
      </w:r>
      <w:r w:rsidRPr="664D009A">
        <w:rPr>
          <w:rFonts w:ascii="Times New Roman" w:hAnsi="Times New Roman" w:cs="Times New Roman"/>
          <w:sz w:val="24"/>
          <w:szCs w:val="24"/>
        </w:rPr>
        <w:t>:</w:t>
      </w:r>
    </w:p>
    <w:p w14:paraId="505BCD57" w14:textId="6705EABB" w:rsidR="002349B3" w:rsidRDefault="00281F14" w:rsidP="664D00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64D009A" w:rsidDel="00740145">
        <w:rPr>
          <w:rFonts w:ascii="Times New Roman" w:hAnsi="Times New Roman" w:cs="Times New Roman"/>
          <w:sz w:val="24"/>
          <w:szCs w:val="24"/>
        </w:rPr>
        <w:t xml:space="preserve"> </w:t>
      </w:r>
      <w:r w:rsidR="00740145">
        <w:rPr>
          <w:rFonts w:ascii="Times New Roman" w:hAnsi="Times New Roman" w:cs="Times New Roman"/>
          <w:sz w:val="24"/>
          <w:szCs w:val="24"/>
        </w:rPr>
        <w:t>„</w:t>
      </w:r>
      <w:r w:rsidR="290A014E" w:rsidRPr="664D009A">
        <w:rPr>
          <w:rFonts w:ascii="Times New Roman" w:hAnsi="Times New Roman" w:cs="Times New Roman"/>
          <w:sz w:val="24"/>
          <w:szCs w:val="24"/>
        </w:rPr>
        <w:t xml:space="preserve">f) </w:t>
      </w:r>
      <w:r w:rsidR="3F220167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 súlade s osobitným predpisom</w:t>
      </w:r>
      <w:r w:rsidR="5F983FBF" w:rsidRPr="00C73DE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49a</w:t>
      </w:r>
      <w:r w:rsidR="3F220167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bezplatne a v zrozumiteľnej, podrobnej, používateľsky ústretovej a jednoducho prístupnej podobe zverejní na svojom webovom sídle </w:t>
      </w:r>
    </w:p>
    <w:p w14:paraId="450C07EB" w14:textId="58992749" w:rsidR="002349B3" w:rsidRDefault="3F220167" w:rsidP="664D009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podmienky, pravidlá, prax a postupy týkajúce sa vydávania, obnovovania a odnímania preukazu a parkovacieho preukazu v prístupných formátoch vrátane digitálnych a ľahko čitateľných formátov a na požiadanie aj v asistenčných formátoch požadovaných osobami so zdravotným postihnutím,</w:t>
      </w:r>
    </w:p>
    <w:p w14:paraId="1AB6C1AC" w14:textId="411454A2" w:rsidR="002349B3" w:rsidRDefault="3F220167" w:rsidP="664D009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informácie o existencii preukazu a parkovacieho preukazu a podmienkach na ich získanie, používanie alebo obnovenie,</w:t>
      </w:r>
    </w:p>
    <w:p w14:paraId="63404760" w14:textId="43B83A4E" w:rsidR="002349B3" w:rsidRDefault="3F220167" w:rsidP="00281F14">
      <w:pPr>
        <w:pStyle w:val="Odsekzoznamu"/>
        <w:numPr>
          <w:ilvl w:val="0"/>
          <w:numId w:val="8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zabezpečuje v spolupráci s Európskou komisiou osvetu na zlepšovanie informovanosti a podporuje osvetu o informáciách podľa písmena </w:t>
      </w:r>
      <w:r w:rsidR="3B349C2C"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</w:t>
      </w:r>
      <w:r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),</w:t>
      </w:r>
    </w:p>
    <w:p w14:paraId="72650D53" w14:textId="77777777" w:rsidR="00281F14" w:rsidRPr="00281F14" w:rsidRDefault="00281F14" w:rsidP="00281F14">
      <w:pPr>
        <w:pStyle w:val="Odsekzoznamu"/>
        <w:numPr>
          <w:ilvl w:val="0"/>
          <w:numId w:val="82"/>
        </w:num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podporuje orgány štátnej správy, obce, samosprávne kraje, právnické osoby a fyzické osoby, aby dobrovoľne poskytovali fyzickým osobám s ťažkým zdravotným postihnutím osobitné podmienky, preferenčné zaobchádzanie, parkovacie politiky a parkovacie miesta v rámci čo najširšej škály služieb, iných aktivít a zariadení,</w:t>
      </w:r>
    </w:p>
    <w:p w14:paraId="61F9EA96" w14:textId="7462CA06" w:rsidR="002349B3" w:rsidRPr="00281F14" w:rsidRDefault="3F220167" w:rsidP="00281F14">
      <w:pPr>
        <w:pStyle w:val="Odsekzoznamu"/>
        <w:numPr>
          <w:ilvl w:val="0"/>
          <w:numId w:val="8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spolupracuje s organizáciami zastupujúcimi </w:t>
      </w:r>
      <w:r w:rsidR="7CE454E8"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fyzické </w:t>
      </w:r>
      <w:r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osoby </w:t>
      </w:r>
      <w:r w:rsidR="4F8DA491"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ťažkým </w:t>
      </w:r>
      <w:r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zdravotným postihnutím pri príprave, implementácii a hodnotení preukazu a parkovacieho preukazu,</w:t>
      </w:r>
    </w:p>
    <w:p w14:paraId="1C221270" w14:textId="25CC56C1" w:rsidR="002349B3" w:rsidRPr="00C3701D" w:rsidRDefault="3F220167" w:rsidP="00281F14">
      <w:pPr>
        <w:pStyle w:val="Odsekzoznamu"/>
        <w:numPr>
          <w:ilvl w:val="0"/>
          <w:numId w:val="8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podporuje právnické osoby a fyzické osoby, aby bezplatne v zrozumiteľnej, podrobnej, používateľsky ústretovej a jednoducho prístupnej podobe a prístupných formátoch zverejnili prostredníctvom oficiálnych </w:t>
      </w:r>
      <w:r w:rsidRPr="00C370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webových sídiel, ak sú k dispozícii, alebo inými vhodnými prostriedkami v súlade s príslušnými požiadavkami na prístupnosť pre služby podľa osobitného predpisu</w:t>
      </w:r>
      <w:r w:rsidR="17437855" w:rsidRPr="00C3701D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49a</w:t>
      </w:r>
      <w:r w:rsidRPr="00C370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informácie o osobitných podmienkach</w:t>
      </w:r>
      <w:r w:rsid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C370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preferenčnom zaobchádzaní</w:t>
      </w:r>
      <w:r w:rsid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370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parkovacích politikách a parkovacích miestach, ktoré poskytujú</w:t>
      </w:r>
      <w:r w:rsidR="30B01553" w:rsidRPr="00C370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14:paraId="793FF659" w14:textId="2B28E562" w:rsidR="002349B3" w:rsidRDefault="73CFB309" w:rsidP="00281F14">
      <w:pPr>
        <w:pStyle w:val="Odsekzoznamu"/>
        <w:numPr>
          <w:ilvl w:val="0"/>
          <w:numId w:val="82"/>
        </w:numPr>
        <w:spacing w:after="0" w:line="240" w:lineRule="auto"/>
        <w:jc w:val="both"/>
      </w:pPr>
      <w:r w:rsidRPr="00C370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informuje príslušnú inštitúciu vydávajúceho členského štátu Európskej únie</w:t>
      </w:r>
      <w:r w:rsidR="007401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40145" w:rsidRPr="007401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alebo </w:t>
      </w:r>
      <w:r w:rsidR="007401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iného štátu</w:t>
      </w:r>
      <w:r w:rsid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Európskeho hospodárskeho priestoru</w:t>
      </w:r>
      <w:r w:rsidRPr="00C370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závažných alebo systematických prípadoch zneužívania preukazu alebo parkovacieho preukazu vydaného iným členským štátom Európskej únie</w:t>
      </w:r>
      <w:r w:rsidR="007401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C370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40145" w:rsidRPr="007401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alebo </w:t>
      </w:r>
      <w:r w:rsidR="007401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iným</w:t>
      </w:r>
      <w:r w:rsidR="00740145" w:rsidRPr="007401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štát</w:t>
      </w:r>
      <w:r w:rsidR="007401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om</w:t>
      </w:r>
      <w:r w:rsidR="00281F14" w:rsidRPr="00281F14">
        <w:t xml:space="preserve"> </w:t>
      </w:r>
      <w:r w:rsidR="00281F14"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Európskeho hospodárskeho priestoru </w:t>
      </w:r>
      <w:r w:rsidRPr="00C370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 území Slovenskej </w:t>
      </w:r>
      <w:r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republiky</w:t>
      </w:r>
      <w:r w:rsidR="007401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30B01553" w:rsidRPr="00281F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”.</w:t>
      </w:r>
    </w:p>
    <w:p w14:paraId="72A10F78" w14:textId="7A147EE8" w:rsidR="002349B3" w:rsidRDefault="002349B3" w:rsidP="664D00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2729891" w14:textId="4D363E42" w:rsidR="002349B3" w:rsidRDefault="750C50CE" w:rsidP="664D009A">
      <w:pPr>
        <w:spacing w:after="0" w:line="240" w:lineRule="auto"/>
        <w:jc w:val="both"/>
      </w:pPr>
      <w:r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Poznámk</w:t>
      </w:r>
      <w:r w:rsidR="001234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 čiarou k odkaz</w:t>
      </w:r>
      <w:r w:rsidR="001234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</w:t>
      </w:r>
      <w:r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49a zn</w:t>
      </w:r>
      <w:r w:rsidR="3379055A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</w:t>
      </w:r>
      <w:r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e:</w:t>
      </w:r>
    </w:p>
    <w:p w14:paraId="2EA53717" w14:textId="4866A11A" w:rsidR="002349B3" w:rsidRDefault="00123407" w:rsidP="664D00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„</w:t>
      </w:r>
      <w:r w:rsidR="750C50CE" w:rsidRPr="00123407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49a</w:t>
      </w:r>
      <w:r w:rsidR="750C50CE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Nariadenie vlády Slovenskej republiky č. 89/2026 Z. z., ktorým sa ustanovujú technické požiadavky na prístupnosť výrobkov.“</w:t>
      </w:r>
      <w:r w:rsidR="000648F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64C4D5A6" w14:textId="63D3F45D" w:rsidR="002349B3" w:rsidRDefault="002349B3" w:rsidP="664D009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15A9967" w14:textId="1505A4E6" w:rsidR="002349B3" w:rsidRDefault="4A34F071" w:rsidP="00BB0D5E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V § 52 sa za písmeno s) vklad</w:t>
      </w:r>
      <w:r w:rsidR="7EFE9751" w:rsidRPr="664D009A">
        <w:rPr>
          <w:rFonts w:ascii="Times New Roman" w:hAnsi="Times New Roman" w:cs="Times New Roman"/>
          <w:sz w:val="24"/>
          <w:szCs w:val="24"/>
        </w:rPr>
        <w:t>á</w:t>
      </w:r>
      <w:r w:rsidRPr="664D009A">
        <w:rPr>
          <w:rFonts w:ascii="Times New Roman" w:hAnsi="Times New Roman" w:cs="Times New Roman"/>
          <w:sz w:val="24"/>
          <w:szCs w:val="24"/>
        </w:rPr>
        <w:t xml:space="preserve"> nové písmen</w:t>
      </w:r>
      <w:r w:rsidR="0184B354" w:rsidRPr="664D009A">
        <w:rPr>
          <w:rFonts w:ascii="Times New Roman" w:hAnsi="Times New Roman" w:cs="Times New Roman"/>
          <w:sz w:val="24"/>
          <w:szCs w:val="24"/>
        </w:rPr>
        <w:t>o</w:t>
      </w:r>
      <w:r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313A3E0C" w:rsidRPr="664D009A">
        <w:rPr>
          <w:rFonts w:ascii="Times New Roman" w:hAnsi="Times New Roman" w:cs="Times New Roman"/>
          <w:sz w:val="24"/>
          <w:szCs w:val="24"/>
        </w:rPr>
        <w:t>t</w:t>
      </w:r>
      <w:r w:rsidR="298D33E9" w:rsidRPr="664D009A">
        <w:rPr>
          <w:rFonts w:ascii="Times New Roman" w:hAnsi="Times New Roman" w:cs="Times New Roman"/>
          <w:sz w:val="24"/>
          <w:szCs w:val="24"/>
        </w:rPr>
        <w:t>)</w:t>
      </w:r>
      <w:r w:rsidRPr="664D009A">
        <w:rPr>
          <w:rFonts w:ascii="Times New Roman" w:hAnsi="Times New Roman" w:cs="Times New Roman"/>
          <w:sz w:val="24"/>
          <w:szCs w:val="24"/>
        </w:rPr>
        <w:t>, ktoré zn</w:t>
      </w:r>
      <w:r w:rsidR="5F661B94" w:rsidRPr="664D009A">
        <w:rPr>
          <w:rFonts w:ascii="Times New Roman" w:hAnsi="Times New Roman" w:cs="Times New Roman"/>
          <w:sz w:val="24"/>
          <w:szCs w:val="24"/>
        </w:rPr>
        <w:t>i</w:t>
      </w:r>
      <w:r w:rsidR="3CDB442B" w:rsidRPr="664D009A">
        <w:rPr>
          <w:rFonts w:ascii="Times New Roman" w:hAnsi="Times New Roman" w:cs="Times New Roman"/>
          <w:sz w:val="24"/>
          <w:szCs w:val="24"/>
        </w:rPr>
        <w:t>e</w:t>
      </w:r>
      <w:r w:rsidRPr="664D009A">
        <w:rPr>
          <w:rFonts w:ascii="Times New Roman" w:hAnsi="Times New Roman" w:cs="Times New Roman"/>
          <w:sz w:val="24"/>
          <w:szCs w:val="24"/>
        </w:rPr>
        <w:t>:</w:t>
      </w:r>
    </w:p>
    <w:p w14:paraId="03830CC8" w14:textId="76BCDC59" w:rsidR="002349B3" w:rsidRDefault="4A34F071" w:rsidP="00123407">
      <w:pPr>
        <w:pStyle w:val="Odsekzoznamu"/>
        <w:spacing w:after="0" w:line="240" w:lineRule="auto"/>
        <w:ind w:left="360"/>
        <w:jc w:val="both"/>
      </w:pPr>
      <w:r w:rsidRPr="664D009A">
        <w:rPr>
          <w:rFonts w:ascii="Times New Roman" w:hAnsi="Times New Roman" w:cs="Times New Roman"/>
          <w:sz w:val="24"/>
          <w:szCs w:val="24"/>
        </w:rPr>
        <w:t>“</w:t>
      </w:r>
      <w:r w:rsidR="4F7226F7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</w:t>
      </w:r>
      <w:r w:rsidR="05CF50F0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338C0318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oznamuje ministerstvu zneužívanie preukazu alebo parkovacieho preukazu vydaného iným členským štátom Európskej únie</w:t>
      </w:r>
      <w:r w:rsidR="00EA6A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alebo iným štátom Európskeho hospodárskeho priestoru</w:t>
      </w:r>
      <w:r w:rsidR="338C0318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na území Slovenskej republiky</w:t>
      </w:r>
      <w:r w:rsidR="000648F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338C0318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”.</w:t>
      </w:r>
    </w:p>
    <w:p w14:paraId="24717E68" w14:textId="19B9F500" w:rsidR="002349B3" w:rsidRDefault="002349B3" w:rsidP="664D009A">
      <w:pPr>
        <w:pStyle w:val="Odsekzoznamu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AC4F724" w14:textId="36F81643" w:rsidR="002349B3" w:rsidRDefault="54A84F8F" w:rsidP="664D009A">
      <w:pPr>
        <w:pStyle w:val="Odsekzoznamu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Doterajšie písmeno t) sa označuje ako písmeno </w:t>
      </w:r>
      <w:r w:rsidR="1C7B6F9F"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</w:t>
      </w:r>
      <w:r w:rsidRPr="664D00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</w:t>
      </w:r>
    </w:p>
    <w:p w14:paraId="506DC7F6" w14:textId="26CFCED5" w:rsidR="002349B3" w:rsidRDefault="002349B3" w:rsidP="00123407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95CBE58" w14:textId="01BE0431" w:rsidR="00740145" w:rsidRDefault="00740145" w:rsidP="00740145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nadpise šiestej časti sa vypúšťajú slová „fyzickej osoby“.</w:t>
      </w:r>
    </w:p>
    <w:p w14:paraId="71B37EC0" w14:textId="77777777" w:rsidR="00740145" w:rsidRDefault="00740145" w:rsidP="00655868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5EB70F7" w14:textId="5FAD0697" w:rsidR="002349B3" w:rsidRDefault="558E0D87" w:rsidP="00BB0D5E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24A96B91" w:rsidRPr="664D009A">
        <w:rPr>
          <w:rFonts w:ascii="Times New Roman" w:hAnsi="Times New Roman" w:cs="Times New Roman"/>
          <w:sz w:val="24"/>
          <w:szCs w:val="24"/>
        </w:rPr>
        <w:t>Za § 60 sa vkladá § 61, ktorý vrátane nadpisu znie:</w:t>
      </w:r>
    </w:p>
    <w:p w14:paraId="44DA92D8" w14:textId="59C9E15D" w:rsidR="002349B3" w:rsidRPr="002349B3" w:rsidRDefault="743125D4" w:rsidP="393A8C1A">
      <w:pPr>
        <w:pStyle w:val="Odsekzoznamu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393A8C1A">
        <w:rPr>
          <w:rFonts w:ascii="Times New Roman" w:hAnsi="Times New Roman" w:cs="Times New Roman"/>
          <w:sz w:val="24"/>
          <w:szCs w:val="24"/>
        </w:rPr>
        <w:t>„</w:t>
      </w:r>
      <w:r w:rsidRPr="393A8C1A">
        <w:rPr>
          <w:rFonts w:ascii="Times New Roman" w:hAnsi="Times New Roman" w:cs="Times New Roman"/>
          <w:b/>
          <w:bCs/>
          <w:sz w:val="24"/>
          <w:szCs w:val="24"/>
        </w:rPr>
        <w:t>§ 61</w:t>
      </w:r>
    </w:p>
    <w:p w14:paraId="30D79C81" w14:textId="00C08D54" w:rsidR="002349B3" w:rsidRDefault="743125D4" w:rsidP="002349B3">
      <w:pPr>
        <w:pStyle w:val="Odsekzoznamu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393A8C1A">
        <w:rPr>
          <w:rFonts w:ascii="Times New Roman" w:hAnsi="Times New Roman" w:cs="Times New Roman"/>
          <w:b/>
          <w:bCs/>
          <w:sz w:val="24"/>
          <w:szCs w:val="24"/>
        </w:rPr>
        <w:t>Prístup k informáciám o preukaze a parkovacom preukaze</w:t>
      </w:r>
    </w:p>
    <w:p w14:paraId="75FA75E0" w14:textId="77777777" w:rsidR="000648F7" w:rsidRDefault="000648F7" w:rsidP="002349B3">
      <w:pPr>
        <w:pStyle w:val="Odsekzoznamu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0D2DB8" w14:textId="2DCCC282" w:rsidR="002349B3" w:rsidRDefault="3D2819F7" w:rsidP="393A8C1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Orgány štátnej správy, obce a samosprávne kraje sú prostredníctvom svojich webových sídiel, ak sú k dispozícii, alebo inými vhodnými prostriedkami, povinné bezplatne v zrozumiteľnej, podrobnej, používateľsky ústretov</w:t>
      </w:r>
      <w:r w:rsidR="01D31F6E" w:rsidRPr="664D009A">
        <w:rPr>
          <w:rFonts w:ascii="Times New Roman" w:hAnsi="Times New Roman" w:cs="Times New Roman"/>
          <w:sz w:val="24"/>
          <w:szCs w:val="24"/>
        </w:rPr>
        <w:t xml:space="preserve">ej </w:t>
      </w:r>
      <w:r w:rsidRPr="664D009A">
        <w:rPr>
          <w:rFonts w:ascii="Times New Roman" w:hAnsi="Times New Roman" w:cs="Times New Roman"/>
          <w:sz w:val="24"/>
          <w:szCs w:val="24"/>
        </w:rPr>
        <w:t xml:space="preserve">podobe </w:t>
      </w:r>
      <w:r w:rsidR="01D31F6E" w:rsidRPr="664D009A">
        <w:rPr>
          <w:rFonts w:ascii="Times New Roman" w:hAnsi="Times New Roman" w:cs="Times New Roman"/>
          <w:sz w:val="24"/>
          <w:szCs w:val="24"/>
        </w:rPr>
        <w:t>a v prístupnom formáte</w:t>
      </w:r>
      <w:r w:rsidR="00471909">
        <w:rPr>
          <w:rFonts w:ascii="Times New Roman" w:hAnsi="Times New Roman" w:cs="Times New Roman"/>
          <w:sz w:val="24"/>
          <w:szCs w:val="24"/>
          <w:vertAlign w:val="superscript"/>
        </w:rPr>
        <w:t>51c</w:t>
      </w:r>
      <w:r w:rsidR="5C52C64C" w:rsidRPr="664D009A">
        <w:rPr>
          <w:rFonts w:ascii="Times New Roman" w:hAnsi="Times New Roman" w:cs="Times New Roman"/>
          <w:sz w:val="24"/>
          <w:szCs w:val="24"/>
        </w:rPr>
        <w:t>)</w:t>
      </w:r>
      <w:r w:rsidR="01D31F6E"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Pr="664D009A">
        <w:rPr>
          <w:rFonts w:ascii="Times New Roman" w:hAnsi="Times New Roman" w:cs="Times New Roman"/>
          <w:sz w:val="24"/>
          <w:szCs w:val="24"/>
        </w:rPr>
        <w:t>zverejňovať informácie</w:t>
      </w:r>
      <w:r w:rsidR="01D31F6E"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Pr="664D009A">
        <w:rPr>
          <w:rFonts w:ascii="Times New Roman" w:hAnsi="Times New Roman" w:cs="Times New Roman"/>
          <w:sz w:val="24"/>
          <w:szCs w:val="24"/>
        </w:rPr>
        <w:t>o osobitných podmienkach</w:t>
      </w:r>
      <w:r w:rsidR="00274D37">
        <w:rPr>
          <w:rFonts w:ascii="Times New Roman" w:hAnsi="Times New Roman" w:cs="Times New Roman"/>
          <w:sz w:val="24"/>
          <w:szCs w:val="24"/>
        </w:rPr>
        <w:t xml:space="preserve">, </w:t>
      </w:r>
      <w:r w:rsidRPr="664D009A">
        <w:rPr>
          <w:rFonts w:ascii="Times New Roman" w:hAnsi="Times New Roman" w:cs="Times New Roman"/>
          <w:sz w:val="24"/>
          <w:szCs w:val="24"/>
        </w:rPr>
        <w:t>preferenčnom zaobchádzaní</w:t>
      </w:r>
      <w:r w:rsidR="00274D37">
        <w:rPr>
          <w:rFonts w:ascii="Times New Roman" w:hAnsi="Times New Roman" w:cs="Times New Roman"/>
          <w:sz w:val="24"/>
          <w:szCs w:val="24"/>
        </w:rPr>
        <w:t>,</w:t>
      </w:r>
      <w:r w:rsidRPr="664D009A">
        <w:rPr>
          <w:rFonts w:ascii="Times New Roman" w:hAnsi="Times New Roman" w:cs="Times New Roman"/>
          <w:sz w:val="24"/>
          <w:szCs w:val="24"/>
        </w:rPr>
        <w:t xml:space="preserve"> parkovacích politikách a parkovacích miestach, ktoré poskytujú držiteľom preukazu a parkovacieho preukazu</w:t>
      </w:r>
      <w:r w:rsidR="01D31F6E" w:rsidRPr="664D009A">
        <w:rPr>
          <w:rFonts w:ascii="Times New Roman" w:hAnsi="Times New Roman" w:cs="Times New Roman"/>
          <w:sz w:val="24"/>
          <w:szCs w:val="24"/>
        </w:rPr>
        <w:t>.</w:t>
      </w:r>
      <w:r w:rsidR="00274D37">
        <w:rPr>
          <w:rFonts w:ascii="Times New Roman" w:hAnsi="Times New Roman" w:cs="Times New Roman"/>
          <w:sz w:val="24"/>
          <w:szCs w:val="24"/>
        </w:rPr>
        <w:t>“.</w:t>
      </w:r>
    </w:p>
    <w:p w14:paraId="40C69912" w14:textId="491FB1D5" w:rsidR="00471909" w:rsidRDefault="00471909" w:rsidP="003C096B">
      <w:pPr>
        <w:pStyle w:val="Odsekzoznamu"/>
        <w:spacing w:after="0" w:line="24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F6252C" w14:textId="67F8C7E6" w:rsidR="00471909" w:rsidRPr="003C096B" w:rsidRDefault="00471909" w:rsidP="003C096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C096B">
        <w:rPr>
          <w:rFonts w:ascii="Times New Roman" w:hAnsi="Times New Roman" w:cs="Times New Roman"/>
          <w:sz w:val="24"/>
          <w:szCs w:val="24"/>
        </w:rPr>
        <w:t>Poznámka pod čiarou k odkazu 51c znie:</w:t>
      </w:r>
    </w:p>
    <w:p w14:paraId="735377CE" w14:textId="77777777" w:rsidR="00471909" w:rsidRPr="00471909" w:rsidRDefault="00471909" w:rsidP="0047190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71909">
        <w:rPr>
          <w:rFonts w:ascii="Times New Roman" w:hAnsi="Times New Roman" w:cs="Times New Roman"/>
          <w:sz w:val="24"/>
          <w:szCs w:val="24"/>
        </w:rPr>
        <w:t>„</w:t>
      </w:r>
      <w:r w:rsidRPr="003C096B">
        <w:rPr>
          <w:rFonts w:ascii="Times New Roman" w:hAnsi="Times New Roman" w:cs="Times New Roman"/>
          <w:sz w:val="24"/>
          <w:szCs w:val="24"/>
          <w:vertAlign w:val="superscript"/>
        </w:rPr>
        <w:t>51c</w:t>
      </w:r>
      <w:r w:rsidRPr="00471909">
        <w:rPr>
          <w:rFonts w:ascii="Times New Roman" w:hAnsi="Times New Roman" w:cs="Times New Roman"/>
          <w:sz w:val="24"/>
          <w:szCs w:val="24"/>
        </w:rPr>
        <w:t>) Zákon č. 351/2022 Z. z, o prístupnosti výrobkov a služieb pre osoby so zdravotným postihnutím a o zmene a doplnení niektorých zákonov v znení neskorších predpisov.§ 31 písm. k) zákona č. 95/2019 Z. z. o informačných technológiách vo verejnej správe a o zmene a doplnení niektorých zákonov v znení neskorších predpisov.</w:t>
      </w:r>
    </w:p>
    <w:p w14:paraId="09B7948F" w14:textId="77777777" w:rsidR="00471909" w:rsidRDefault="00471909" w:rsidP="0047190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71909">
        <w:rPr>
          <w:rFonts w:ascii="Times New Roman" w:hAnsi="Times New Roman" w:cs="Times New Roman"/>
          <w:sz w:val="24"/>
          <w:szCs w:val="24"/>
        </w:rPr>
        <w:t>§ 21 písm. g) vyhlášky Úradu podpredsedu vlády Slovenskej republiky pre investície a informatizáciu č. 78/2020 Z. z. o štandardoch pre informačné technológie verejnej správy.</w:t>
      </w:r>
    </w:p>
    <w:p w14:paraId="533A77F3" w14:textId="17639F6B" w:rsidR="00471909" w:rsidRDefault="00471909" w:rsidP="0047190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71909">
        <w:rPr>
          <w:rFonts w:ascii="Times New Roman" w:hAnsi="Times New Roman" w:cs="Times New Roman"/>
          <w:sz w:val="24"/>
          <w:szCs w:val="24"/>
        </w:rPr>
        <w:t>Nariadenie vlády Slovenskej republiky č. 89/2026 Z. z., ktorým sa ustanovujú technické požiadavky na prístupnosť výrobkov.“</w:t>
      </w:r>
    </w:p>
    <w:p w14:paraId="29704F73" w14:textId="77777777" w:rsidR="002349B3" w:rsidRDefault="002349B3" w:rsidP="002349B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0296E3E" w14:textId="3F626A5F" w:rsidR="00274D37" w:rsidRDefault="00274D37" w:rsidP="00BB0D5E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64 ods. 4 sa slová „písm. a) až c)“ nahrádzajú slovami „písm. a) až d)“.</w:t>
      </w:r>
    </w:p>
    <w:p w14:paraId="29AA5CF5" w14:textId="77777777" w:rsidR="00274D37" w:rsidRDefault="00274D37" w:rsidP="003C096B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FAA4B2B" w14:textId="1729623C" w:rsidR="00C62975" w:rsidRDefault="00C62975" w:rsidP="00BB0D5E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</w:t>
      </w:r>
      <w:r w:rsidR="005D5C1A">
        <w:rPr>
          <w:rFonts w:ascii="Times New Roman" w:hAnsi="Times New Roman" w:cs="Times New Roman"/>
          <w:sz w:val="24"/>
          <w:szCs w:val="24"/>
        </w:rPr>
        <w:t xml:space="preserve">§ 64 </w:t>
      </w:r>
      <w:r>
        <w:rPr>
          <w:rFonts w:ascii="Times New Roman" w:hAnsi="Times New Roman" w:cs="Times New Roman"/>
          <w:sz w:val="24"/>
          <w:szCs w:val="24"/>
        </w:rPr>
        <w:t>ods. 5 sa za písmeno c) vkladá nové písmeno d), ktoré znie:</w:t>
      </w:r>
    </w:p>
    <w:p w14:paraId="64FF5400" w14:textId="69060AFE" w:rsidR="005D5C1A" w:rsidRDefault="00C62975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„d) o žiadateľovi o vyhotovenie preukazu alebo parkovacieho preukazu a o držiteľovi</w:t>
      </w:r>
      <w:r w:rsidRPr="00C629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preukazu alebo parkovacieho preukazu</w:t>
      </w:r>
      <w:r w:rsidR="005D5C1A" w:rsidRPr="239FE81B">
        <w:rPr>
          <w:rFonts w:ascii="Times New Roman" w:hAnsi="Times New Roman" w:cs="Times New Roman"/>
          <w:sz w:val="24"/>
          <w:szCs w:val="24"/>
        </w:rPr>
        <w:t>.“.</w:t>
      </w:r>
    </w:p>
    <w:p w14:paraId="63AAEEF3" w14:textId="4147FE5E" w:rsidR="005D5C1A" w:rsidRDefault="005D5C1A" w:rsidP="005D5C1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1F63205" w14:textId="785EDCE9" w:rsidR="00C62975" w:rsidRDefault="00C62975" w:rsidP="005D5C1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Doterajšie písmeno d) sa označuje ako písmeno e).</w:t>
      </w:r>
    </w:p>
    <w:p w14:paraId="1F804155" w14:textId="77777777" w:rsidR="00F95929" w:rsidRDefault="00F95929" w:rsidP="003C096B">
      <w:pPr>
        <w:spacing w:after="0"/>
      </w:pPr>
    </w:p>
    <w:p w14:paraId="165714B3" w14:textId="6302B053" w:rsidR="00F95929" w:rsidRDefault="00F95929" w:rsidP="00F95929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929">
        <w:rPr>
          <w:rFonts w:ascii="Times New Roman" w:hAnsi="Times New Roman" w:cs="Times New Roman"/>
          <w:sz w:val="24"/>
          <w:szCs w:val="24"/>
        </w:rPr>
        <w:t>Za § 64 sa vkladajú § 64a a § 64b, ktoré vrátane nadpisu nad § 64a znejú:</w:t>
      </w:r>
    </w:p>
    <w:p w14:paraId="25C1E10F" w14:textId="0883981B" w:rsidR="00F95929" w:rsidRPr="00F95929" w:rsidRDefault="00F95929" w:rsidP="003C096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29">
        <w:rPr>
          <w:rFonts w:ascii="Times New Roman" w:hAnsi="Times New Roman" w:cs="Times New Roman"/>
          <w:sz w:val="24"/>
          <w:szCs w:val="24"/>
        </w:rPr>
        <w:t>„</w:t>
      </w:r>
      <w:r w:rsidRPr="00F95929">
        <w:rPr>
          <w:rFonts w:ascii="Times New Roman" w:hAnsi="Times New Roman" w:cs="Times New Roman"/>
          <w:b/>
          <w:sz w:val="24"/>
          <w:szCs w:val="24"/>
        </w:rPr>
        <w:t>Dohľad nad dodržiavaním práv držiteľa preukazu a parkovacieho preukazu</w:t>
      </w:r>
    </w:p>
    <w:p w14:paraId="19E3C19C" w14:textId="50DF0663" w:rsidR="00F95929" w:rsidRDefault="00F95929" w:rsidP="003C096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29">
        <w:rPr>
          <w:rFonts w:ascii="Times New Roman" w:hAnsi="Times New Roman" w:cs="Times New Roman"/>
          <w:b/>
          <w:sz w:val="24"/>
          <w:szCs w:val="24"/>
        </w:rPr>
        <w:t>§ 64a</w:t>
      </w:r>
    </w:p>
    <w:p w14:paraId="1704DB09" w14:textId="77777777" w:rsidR="00274D37" w:rsidRPr="00F95929" w:rsidRDefault="00274D37" w:rsidP="003C096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538FAF" w14:textId="32D77415" w:rsidR="00655868" w:rsidRPr="003C096B" w:rsidRDefault="00655868" w:rsidP="003C096B">
      <w:pPr>
        <w:pStyle w:val="Odsekzoznamu"/>
        <w:numPr>
          <w:ilvl w:val="0"/>
          <w:numId w:val="8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96B">
        <w:rPr>
          <w:rFonts w:ascii="Times New Roman" w:hAnsi="Times New Roman" w:cs="Times New Roman"/>
          <w:sz w:val="24"/>
          <w:szCs w:val="24"/>
        </w:rPr>
        <w:t>Slovenská obchodná inšpekcia vykonáva dohľad nad dodržiavaním práv držiteľa</w:t>
      </w:r>
    </w:p>
    <w:p w14:paraId="14BBD018" w14:textId="2B2D9DDD" w:rsidR="00655868" w:rsidRPr="003C096B" w:rsidRDefault="00655868" w:rsidP="003C096B">
      <w:pPr>
        <w:pStyle w:val="Odsekzoznamu"/>
        <w:numPr>
          <w:ilvl w:val="0"/>
          <w:numId w:val="8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96B">
        <w:rPr>
          <w:rFonts w:ascii="Times New Roman" w:hAnsi="Times New Roman" w:cs="Times New Roman"/>
          <w:sz w:val="24"/>
          <w:szCs w:val="24"/>
        </w:rPr>
        <w:t>preukazu na osobitné podmienky a preferenčné zaobchádzanie podľa tohto zákona a</w:t>
      </w:r>
    </w:p>
    <w:p w14:paraId="042ADFF2" w14:textId="67C199CB" w:rsidR="00655868" w:rsidRPr="003C096B" w:rsidRDefault="00655868" w:rsidP="003C096B">
      <w:pPr>
        <w:pStyle w:val="Odsekzoznamu"/>
        <w:numPr>
          <w:ilvl w:val="0"/>
          <w:numId w:val="8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96B">
        <w:rPr>
          <w:rFonts w:ascii="Times New Roman" w:hAnsi="Times New Roman" w:cs="Times New Roman"/>
          <w:sz w:val="24"/>
          <w:szCs w:val="24"/>
        </w:rPr>
        <w:t>parkovacieho preukazu na parkovacie politiky a parkovacie miesta podľa tohto zákona, ak osobitný predpis neustanovuje inak.</w:t>
      </w:r>
      <w:r w:rsidRPr="003C096B">
        <w:rPr>
          <w:rFonts w:ascii="Times New Roman" w:hAnsi="Times New Roman" w:cs="Times New Roman"/>
          <w:sz w:val="24"/>
          <w:szCs w:val="24"/>
          <w:vertAlign w:val="superscript"/>
        </w:rPr>
        <w:t>54a</w:t>
      </w:r>
      <w:r w:rsidRPr="003C096B">
        <w:rPr>
          <w:rFonts w:ascii="Times New Roman" w:hAnsi="Times New Roman" w:cs="Times New Roman"/>
          <w:sz w:val="24"/>
          <w:szCs w:val="24"/>
        </w:rPr>
        <w:t>)</w:t>
      </w:r>
    </w:p>
    <w:p w14:paraId="7BDDF55E" w14:textId="77777777" w:rsidR="00655868" w:rsidRPr="00655868" w:rsidRDefault="00655868" w:rsidP="006558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767BFB" w14:textId="781C63E4" w:rsidR="00274D37" w:rsidRPr="00F95929" w:rsidRDefault="00655868" w:rsidP="003C096B">
      <w:pPr>
        <w:pStyle w:val="Odsekzoznamu"/>
        <w:numPr>
          <w:ilvl w:val="0"/>
          <w:numId w:val="8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868">
        <w:rPr>
          <w:rFonts w:ascii="Times New Roman" w:hAnsi="Times New Roman" w:cs="Times New Roman"/>
          <w:sz w:val="24"/>
          <w:szCs w:val="24"/>
        </w:rPr>
        <w:lastRenderedPageBreak/>
        <w:t>Slovenská obchodná inšpekcia postupuje pri výkone dohľadu podľa osobitného predpisu.</w:t>
      </w:r>
      <w:r w:rsidRPr="003C096B">
        <w:rPr>
          <w:rFonts w:ascii="Times New Roman" w:hAnsi="Times New Roman" w:cs="Times New Roman"/>
          <w:sz w:val="24"/>
          <w:szCs w:val="24"/>
          <w:vertAlign w:val="superscript"/>
        </w:rPr>
        <w:t>54b</w:t>
      </w:r>
      <w:r w:rsidRPr="00655868">
        <w:rPr>
          <w:rFonts w:ascii="Times New Roman" w:hAnsi="Times New Roman" w:cs="Times New Roman"/>
          <w:sz w:val="24"/>
          <w:szCs w:val="24"/>
        </w:rPr>
        <w:t>)</w:t>
      </w:r>
    </w:p>
    <w:p w14:paraId="4E384527" w14:textId="77777777" w:rsidR="00F95929" w:rsidRPr="00F95929" w:rsidRDefault="00F95929" w:rsidP="004E46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29">
        <w:rPr>
          <w:rFonts w:ascii="Times New Roman" w:hAnsi="Times New Roman" w:cs="Times New Roman"/>
          <w:b/>
          <w:sz w:val="24"/>
          <w:szCs w:val="24"/>
        </w:rPr>
        <w:t>§ 64b</w:t>
      </w:r>
    </w:p>
    <w:p w14:paraId="5FC1C315" w14:textId="6983B0DC" w:rsidR="00F95929" w:rsidRDefault="00F95929" w:rsidP="00122C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29">
        <w:rPr>
          <w:rFonts w:ascii="Times New Roman" w:hAnsi="Times New Roman" w:cs="Times New Roman"/>
          <w:b/>
          <w:sz w:val="24"/>
          <w:szCs w:val="24"/>
        </w:rPr>
        <w:t>Správny delikt</w:t>
      </w:r>
    </w:p>
    <w:p w14:paraId="7C24CDAC" w14:textId="77777777" w:rsidR="00F95929" w:rsidRPr="00F95929" w:rsidRDefault="00F959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65D545" w14:textId="355F0E8C" w:rsidR="00F95929" w:rsidRPr="00F95929" w:rsidRDefault="00F95929" w:rsidP="004E46BE">
      <w:pPr>
        <w:pStyle w:val="Odsekzoznamu"/>
        <w:numPr>
          <w:ilvl w:val="0"/>
          <w:numId w:val="7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5929">
        <w:rPr>
          <w:rFonts w:ascii="Times New Roman" w:hAnsi="Times New Roman" w:cs="Times New Roman"/>
          <w:sz w:val="24"/>
          <w:szCs w:val="24"/>
        </w:rPr>
        <w:t>Správneho deliktu sa dopustí právnická osoba a fyzická osoba – podnikateľ, ak</w:t>
      </w:r>
    </w:p>
    <w:p w14:paraId="08B38D57" w14:textId="2AB09E82" w:rsidR="00F95929" w:rsidRPr="00F95929" w:rsidRDefault="00F95929" w:rsidP="004E46BE">
      <w:pPr>
        <w:pStyle w:val="Odsekzoznamu"/>
        <w:numPr>
          <w:ilvl w:val="0"/>
          <w:numId w:val="7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5929">
        <w:rPr>
          <w:rFonts w:ascii="Times New Roman" w:hAnsi="Times New Roman" w:cs="Times New Roman"/>
          <w:sz w:val="24"/>
          <w:szCs w:val="24"/>
        </w:rPr>
        <w:t>odmietne uznať preukaz ako verejnú listinu podľa § 16 ods. 4 alebo</w:t>
      </w:r>
      <w:r w:rsidR="003C096B">
        <w:rPr>
          <w:rFonts w:ascii="Times New Roman" w:hAnsi="Times New Roman" w:cs="Times New Roman"/>
          <w:sz w:val="24"/>
          <w:szCs w:val="24"/>
        </w:rPr>
        <w:t xml:space="preserve"> ods.</w:t>
      </w:r>
      <w:r w:rsidRPr="00F95929">
        <w:rPr>
          <w:rFonts w:ascii="Times New Roman" w:hAnsi="Times New Roman" w:cs="Times New Roman"/>
          <w:sz w:val="24"/>
          <w:szCs w:val="24"/>
        </w:rPr>
        <w:t xml:space="preserve"> 5 alebo parkovací preukaz ako verejnú listinu podľa § 17 ods. 2 na účel uplatnenia práva na osobitné podmienky, preferenčné zaobchádzanie, parkovacie politiky alebo parkovacie miesta, ktoré poskytuje osobám s ťažkým zdravotným postihnutím, ich sprievodcom a psom so špeciálnym výcvikom.</w:t>
      </w:r>
    </w:p>
    <w:p w14:paraId="6B41EAD7" w14:textId="42FD216D" w:rsidR="00F95929" w:rsidRPr="00F95929" w:rsidRDefault="00F95929" w:rsidP="004E46BE">
      <w:pPr>
        <w:pStyle w:val="Odsekzoznamu"/>
        <w:numPr>
          <w:ilvl w:val="0"/>
          <w:numId w:val="7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5929">
        <w:rPr>
          <w:rFonts w:ascii="Times New Roman" w:hAnsi="Times New Roman" w:cs="Times New Roman"/>
          <w:sz w:val="24"/>
          <w:szCs w:val="24"/>
        </w:rPr>
        <w:t>neposkytne držiteľovi preukazu alebo parkovacieho preukazu vyhotoveného v členskom štáte Európskej únie okrem Slovenskej republiky alebo inom štáte</w:t>
      </w:r>
      <w:r w:rsidR="003C096B">
        <w:rPr>
          <w:rFonts w:ascii="Times New Roman" w:hAnsi="Times New Roman" w:cs="Times New Roman"/>
          <w:sz w:val="24"/>
          <w:szCs w:val="24"/>
        </w:rPr>
        <w:t xml:space="preserve"> Európskeho hospodárskeho priestoru</w:t>
      </w:r>
      <w:r w:rsidRPr="00F95929">
        <w:rPr>
          <w:rFonts w:ascii="Times New Roman" w:hAnsi="Times New Roman" w:cs="Times New Roman"/>
          <w:sz w:val="24"/>
          <w:szCs w:val="24"/>
        </w:rPr>
        <w:t>, osobe podľa § 16 ods. 8 písm. a) alebo zvieraťu podľa § 16 ods. 8 písm. b) osobitné podmienky, preferenčné zaobchádzanie, parkovacie politiky alebo parkovacie miesta v rovnakom rozsahu ako ich poskytuje fyzickým osobám s ťažkým zdravotným postihnutím podľa osobitného predpisu</w:t>
      </w:r>
      <w:r w:rsidR="004E46BE">
        <w:rPr>
          <w:rFonts w:ascii="Times New Roman" w:hAnsi="Times New Roman" w:cs="Times New Roman"/>
          <w:sz w:val="24"/>
          <w:szCs w:val="24"/>
        </w:rPr>
        <w:t>,</w:t>
      </w:r>
      <w:r w:rsidRPr="00F95929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Pr="00F95929">
        <w:rPr>
          <w:rFonts w:ascii="Times New Roman" w:hAnsi="Times New Roman" w:cs="Times New Roman"/>
          <w:sz w:val="24"/>
          <w:szCs w:val="24"/>
        </w:rPr>
        <w:t>) ich sprievodcom a psom so špeciálnym výcvikom.</w:t>
      </w:r>
    </w:p>
    <w:p w14:paraId="5C53118C" w14:textId="77777777" w:rsidR="00F95929" w:rsidRPr="00F95929" w:rsidRDefault="00F95929" w:rsidP="004E46BE">
      <w:pPr>
        <w:pStyle w:val="Odsekzoznamu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4F7398" w14:textId="51F543ED" w:rsidR="00F95929" w:rsidRPr="004E46BE" w:rsidRDefault="00F95929" w:rsidP="004E46BE">
      <w:pPr>
        <w:pStyle w:val="Odsekzoznamu"/>
        <w:numPr>
          <w:ilvl w:val="0"/>
          <w:numId w:val="7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5929">
        <w:rPr>
          <w:rFonts w:ascii="Times New Roman" w:hAnsi="Times New Roman" w:cs="Times New Roman"/>
          <w:sz w:val="24"/>
          <w:szCs w:val="24"/>
        </w:rPr>
        <w:t>Orgán dohľadu uloží za správny delikt podľa</w:t>
      </w:r>
      <w:r w:rsidR="003C096B">
        <w:rPr>
          <w:rFonts w:ascii="Times New Roman" w:hAnsi="Times New Roman" w:cs="Times New Roman"/>
          <w:sz w:val="24"/>
          <w:szCs w:val="24"/>
        </w:rPr>
        <w:t xml:space="preserve"> </w:t>
      </w:r>
      <w:r w:rsidRPr="004E46BE">
        <w:rPr>
          <w:rFonts w:ascii="Times New Roman" w:hAnsi="Times New Roman" w:cs="Times New Roman"/>
          <w:sz w:val="24"/>
          <w:szCs w:val="24"/>
        </w:rPr>
        <w:t>odseku 1 písm. a) a</w:t>
      </w:r>
      <w:r w:rsidR="003C096B" w:rsidRPr="004E46BE">
        <w:rPr>
          <w:rFonts w:ascii="Times New Roman" w:hAnsi="Times New Roman" w:cs="Times New Roman"/>
          <w:sz w:val="24"/>
          <w:szCs w:val="24"/>
        </w:rPr>
        <w:t>lebo písm.</w:t>
      </w:r>
      <w:r w:rsidRPr="004E46BE">
        <w:rPr>
          <w:rFonts w:ascii="Times New Roman" w:hAnsi="Times New Roman" w:cs="Times New Roman"/>
          <w:sz w:val="24"/>
          <w:szCs w:val="24"/>
        </w:rPr>
        <w:t xml:space="preserve"> b) pokutu</w:t>
      </w:r>
      <w:r w:rsidR="003C096B" w:rsidRPr="004E46BE">
        <w:rPr>
          <w:rFonts w:ascii="Times New Roman" w:hAnsi="Times New Roman" w:cs="Times New Roman"/>
          <w:sz w:val="24"/>
          <w:szCs w:val="24"/>
        </w:rPr>
        <w:t xml:space="preserve"> od 100 eur</w:t>
      </w:r>
      <w:r w:rsidRPr="004E46BE">
        <w:rPr>
          <w:rFonts w:ascii="Times New Roman" w:hAnsi="Times New Roman" w:cs="Times New Roman"/>
          <w:sz w:val="24"/>
          <w:szCs w:val="24"/>
        </w:rPr>
        <w:t xml:space="preserve"> do </w:t>
      </w:r>
      <w:r w:rsidR="003C096B" w:rsidRPr="004E46BE">
        <w:rPr>
          <w:rFonts w:ascii="Times New Roman" w:hAnsi="Times New Roman" w:cs="Times New Roman"/>
          <w:sz w:val="24"/>
          <w:szCs w:val="24"/>
        </w:rPr>
        <w:t xml:space="preserve">2 </w:t>
      </w:r>
      <w:r w:rsidRPr="004E46BE">
        <w:rPr>
          <w:rFonts w:ascii="Times New Roman" w:hAnsi="Times New Roman" w:cs="Times New Roman"/>
          <w:sz w:val="24"/>
          <w:szCs w:val="24"/>
        </w:rPr>
        <w:t>500 eur alebo, ak ide o opakované spáchanie správneho deliktu podľa odseku 1 písm. a) a</w:t>
      </w:r>
      <w:r w:rsidR="003C096B" w:rsidRPr="004E46BE">
        <w:rPr>
          <w:rFonts w:ascii="Times New Roman" w:hAnsi="Times New Roman" w:cs="Times New Roman"/>
          <w:sz w:val="24"/>
          <w:szCs w:val="24"/>
        </w:rPr>
        <w:t>lebo písm.</w:t>
      </w:r>
      <w:r w:rsidRPr="004E46BE">
        <w:rPr>
          <w:rFonts w:ascii="Times New Roman" w:hAnsi="Times New Roman" w:cs="Times New Roman"/>
          <w:sz w:val="24"/>
          <w:szCs w:val="24"/>
        </w:rPr>
        <w:t xml:space="preserve"> b) </w:t>
      </w:r>
      <w:r w:rsidR="003C096B" w:rsidRPr="004E46BE">
        <w:rPr>
          <w:rFonts w:ascii="Times New Roman" w:hAnsi="Times New Roman" w:cs="Times New Roman"/>
          <w:sz w:val="24"/>
          <w:szCs w:val="24"/>
        </w:rPr>
        <w:t xml:space="preserve">do 12 mesiacov odo dňa právoplatnosti predchádzajúceho rozhodnutia </w:t>
      </w:r>
      <w:r w:rsidRPr="004E46BE">
        <w:rPr>
          <w:rFonts w:ascii="Times New Roman" w:hAnsi="Times New Roman" w:cs="Times New Roman"/>
          <w:sz w:val="24"/>
          <w:szCs w:val="24"/>
        </w:rPr>
        <w:t>do 5 000 eur</w:t>
      </w:r>
      <w:r w:rsidR="004E46BE">
        <w:rPr>
          <w:rFonts w:ascii="Times New Roman" w:hAnsi="Times New Roman" w:cs="Times New Roman"/>
          <w:sz w:val="24"/>
          <w:szCs w:val="24"/>
        </w:rPr>
        <w:t>.</w:t>
      </w:r>
    </w:p>
    <w:p w14:paraId="24471493" w14:textId="77777777" w:rsidR="00F95929" w:rsidRPr="00F95929" w:rsidRDefault="00F95929">
      <w:pPr>
        <w:pStyle w:val="Odsekzoznamu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7EFE7B" w14:textId="266C7723" w:rsidR="00F95929" w:rsidRDefault="00F95929" w:rsidP="004E46BE">
      <w:pPr>
        <w:pStyle w:val="Odsekzoznamu"/>
        <w:numPr>
          <w:ilvl w:val="0"/>
          <w:numId w:val="7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5929">
        <w:rPr>
          <w:rFonts w:ascii="Times New Roman" w:hAnsi="Times New Roman" w:cs="Times New Roman"/>
          <w:sz w:val="24"/>
          <w:szCs w:val="24"/>
        </w:rPr>
        <w:t>Pri určení výšky pokuty podľa odseku 2 sa prihliada najmä na závažnosť</w:t>
      </w:r>
      <w:r w:rsidR="003C096B">
        <w:rPr>
          <w:rFonts w:ascii="Times New Roman" w:hAnsi="Times New Roman" w:cs="Times New Roman"/>
          <w:sz w:val="24"/>
          <w:szCs w:val="24"/>
        </w:rPr>
        <w:t>,</w:t>
      </w:r>
      <w:r w:rsidR="003C096B" w:rsidRPr="003C096B">
        <w:t xml:space="preserve"> </w:t>
      </w:r>
      <w:r w:rsidR="003C096B" w:rsidRPr="003C096B">
        <w:rPr>
          <w:rFonts w:ascii="Times New Roman" w:hAnsi="Times New Roman" w:cs="Times New Roman"/>
          <w:sz w:val="24"/>
          <w:szCs w:val="24"/>
        </w:rPr>
        <w:t>spôsob</w:t>
      </w:r>
      <w:r w:rsidR="003C096B">
        <w:rPr>
          <w:rFonts w:ascii="Times New Roman" w:hAnsi="Times New Roman" w:cs="Times New Roman"/>
          <w:sz w:val="24"/>
          <w:szCs w:val="24"/>
        </w:rPr>
        <w:t xml:space="preserve"> </w:t>
      </w:r>
      <w:r w:rsidR="003C096B" w:rsidRPr="003C096B">
        <w:rPr>
          <w:rFonts w:ascii="Times New Roman" w:hAnsi="Times New Roman" w:cs="Times New Roman"/>
          <w:sz w:val="24"/>
          <w:szCs w:val="24"/>
        </w:rPr>
        <w:t>a následky protiprávneho konania.</w:t>
      </w:r>
    </w:p>
    <w:p w14:paraId="05414EA1" w14:textId="77777777" w:rsidR="00F95929" w:rsidRPr="00F95929" w:rsidRDefault="00F95929" w:rsidP="004E46BE">
      <w:pPr>
        <w:pStyle w:val="Odsekzoznamu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3F58921" w14:textId="2C3B5EEB" w:rsidR="00F95929" w:rsidRDefault="00F95929" w:rsidP="00122C13">
      <w:pPr>
        <w:pStyle w:val="Odsekzoznamu"/>
        <w:numPr>
          <w:ilvl w:val="0"/>
          <w:numId w:val="7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5929">
        <w:rPr>
          <w:rFonts w:ascii="Times New Roman" w:hAnsi="Times New Roman" w:cs="Times New Roman"/>
          <w:sz w:val="24"/>
          <w:szCs w:val="24"/>
        </w:rPr>
        <w:t>Pokuta podľa odseku 2 je príjmom štátneho rozpočtu.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7CB524ED" w14:textId="77777777" w:rsidR="00F95929" w:rsidRPr="00F95929" w:rsidRDefault="00F95929">
      <w:pPr>
        <w:pStyle w:val="Odsekzoznamu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C0699F5" w14:textId="4FA52063" w:rsidR="00F95929" w:rsidRPr="00F95929" w:rsidRDefault="00F959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5929">
        <w:rPr>
          <w:rFonts w:ascii="Times New Roman" w:hAnsi="Times New Roman" w:cs="Times New Roman"/>
          <w:sz w:val="24"/>
          <w:szCs w:val="24"/>
        </w:rPr>
        <w:t>Poznámk</w:t>
      </w:r>
      <w:r w:rsidR="003C096B">
        <w:rPr>
          <w:rFonts w:ascii="Times New Roman" w:hAnsi="Times New Roman" w:cs="Times New Roman"/>
          <w:sz w:val="24"/>
          <w:szCs w:val="24"/>
        </w:rPr>
        <w:t>y</w:t>
      </w:r>
      <w:r w:rsidRPr="00F95929">
        <w:rPr>
          <w:rFonts w:ascii="Times New Roman" w:hAnsi="Times New Roman" w:cs="Times New Roman"/>
          <w:sz w:val="24"/>
          <w:szCs w:val="24"/>
        </w:rPr>
        <w:t xml:space="preserve"> pod čiarou k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95929">
        <w:rPr>
          <w:rFonts w:ascii="Times New Roman" w:hAnsi="Times New Roman" w:cs="Times New Roman"/>
          <w:sz w:val="24"/>
          <w:szCs w:val="24"/>
        </w:rPr>
        <w:t>odkaz</w:t>
      </w:r>
      <w:r w:rsidR="003C096B"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5929">
        <w:rPr>
          <w:rFonts w:ascii="Times New Roman" w:hAnsi="Times New Roman" w:cs="Times New Roman"/>
          <w:sz w:val="24"/>
          <w:szCs w:val="24"/>
        </w:rPr>
        <w:t xml:space="preserve">54a </w:t>
      </w:r>
      <w:r w:rsidR="003C096B">
        <w:rPr>
          <w:rFonts w:ascii="Times New Roman" w:hAnsi="Times New Roman" w:cs="Times New Roman"/>
          <w:sz w:val="24"/>
          <w:szCs w:val="24"/>
        </w:rPr>
        <w:t xml:space="preserve">a 54b </w:t>
      </w:r>
      <w:r w:rsidRPr="00F95929">
        <w:rPr>
          <w:rFonts w:ascii="Times New Roman" w:hAnsi="Times New Roman" w:cs="Times New Roman"/>
          <w:sz w:val="24"/>
          <w:szCs w:val="24"/>
        </w:rPr>
        <w:t>z</w:t>
      </w:r>
      <w:r w:rsidR="003C096B">
        <w:rPr>
          <w:rFonts w:ascii="Times New Roman" w:hAnsi="Times New Roman" w:cs="Times New Roman"/>
          <w:sz w:val="24"/>
          <w:szCs w:val="24"/>
        </w:rPr>
        <w:t>nejú</w:t>
      </w:r>
      <w:r w:rsidRPr="00F95929">
        <w:rPr>
          <w:rFonts w:ascii="Times New Roman" w:hAnsi="Times New Roman" w:cs="Times New Roman"/>
          <w:sz w:val="24"/>
          <w:szCs w:val="24"/>
        </w:rPr>
        <w:t>:</w:t>
      </w:r>
    </w:p>
    <w:p w14:paraId="64EC2B14" w14:textId="74EE4965" w:rsidR="003C096B" w:rsidRDefault="00F959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5929">
        <w:rPr>
          <w:rFonts w:ascii="Times New Roman" w:hAnsi="Times New Roman" w:cs="Times New Roman"/>
          <w:sz w:val="24"/>
          <w:szCs w:val="24"/>
        </w:rPr>
        <w:t>„</w:t>
      </w:r>
      <w:r w:rsidRPr="00F95929">
        <w:rPr>
          <w:rFonts w:ascii="Times New Roman" w:hAnsi="Times New Roman" w:cs="Times New Roman"/>
          <w:sz w:val="24"/>
          <w:szCs w:val="24"/>
          <w:vertAlign w:val="superscript"/>
        </w:rPr>
        <w:t>54a</w:t>
      </w:r>
      <w:r w:rsidRPr="00F95929">
        <w:rPr>
          <w:rFonts w:ascii="Times New Roman" w:hAnsi="Times New Roman" w:cs="Times New Roman"/>
          <w:sz w:val="24"/>
          <w:szCs w:val="24"/>
        </w:rPr>
        <w:t>)</w:t>
      </w:r>
      <w:r w:rsidR="003C096B">
        <w:rPr>
          <w:rFonts w:ascii="Times New Roman" w:hAnsi="Times New Roman" w:cs="Times New Roman"/>
          <w:sz w:val="24"/>
          <w:szCs w:val="24"/>
        </w:rPr>
        <w:t xml:space="preserve"> </w:t>
      </w:r>
      <w:r w:rsidR="003C096B" w:rsidRPr="003C096B">
        <w:rPr>
          <w:rFonts w:ascii="Times New Roman" w:hAnsi="Times New Roman" w:cs="Times New Roman"/>
          <w:sz w:val="24"/>
          <w:szCs w:val="24"/>
        </w:rPr>
        <w:t>Zákon č. 8/2009 Z. z. o cestnej premávke a o zmene a doplnení niektorých zákonov v znení neskorších predpisov</w:t>
      </w:r>
      <w:r w:rsidR="003C096B">
        <w:rPr>
          <w:rFonts w:ascii="Times New Roman" w:hAnsi="Times New Roman" w:cs="Times New Roman"/>
          <w:sz w:val="24"/>
          <w:szCs w:val="24"/>
        </w:rPr>
        <w:t>.</w:t>
      </w:r>
    </w:p>
    <w:p w14:paraId="044D25B2" w14:textId="0CD84CCF" w:rsidR="00F95929" w:rsidRPr="00F95929" w:rsidRDefault="003C09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46BE">
        <w:rPr>
          <w:rFonts w:ascii="Times New Roman" w:hAnsi="Times New Roman" w:cs="Times New Roman"/>
          <w:sz w:val="24"/>
          <w:szCs w:val="24"/>
          <w:vertAlign w:val="superscript"/>
        </w:rPr>
        <w:t>54b</w:t>
      </w:r>
      <w:r>
        <w:rPr>
          <w:rFonts w:ascii="Times New Roman" w:hAnsi="Times New Roman" w:cs="Times New Roman"/>
          <w:sz w:val="24"/>
          <w:szCs w:val="24"/>
        </w:rPr>
        <w:t>)</w:t>
      </w:r>
      <w:r w:rsidR="00F95929" w:rsidRPr="00F959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="00F95929" w:rsidRPr="00F95929">
        <w:rPr>
          <w:rFonts w:ascii="Times New Roman" w:hAnsi="Times New Roman" w:cs="Times New Roman"/>
          <w:sz w:val="24"/>
          <w:szCs w:val="24"/>
        </w:rPr>
        <w:t>ákon č. 128/2002 Z. z. o štátnej kontrole vnútorného trhu vo veciach ochrany spotrebiteľa a o zmene a doplnení niektorých zákonov v znení neskorších predpisov.</w:t>
      </w:r>
      <w:r w:rsidR="00F95929">
        <w:rPr>
          <w:rFonts w:ascii="Times New Roman" w:hAnsi="Times New Roman" w:cs="Times New Roman"/>
          <w:sz w:val="24"/>
          <w:szCs w:val="24"/>
        </w:rPr>
        <w:t>“.</w:t>
      </w:r>
    </w:p>
    <w:p w14:paraId="35CE865F" w14:textId="77777777" w:rsidR="00F95929" w:rsidRDefault="00F9592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48DA46C" w14:textId="2BCEC0FD" w:rsidR="00245C76" w:rsidRDefault="00B2688C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§ 67z sa vklad</w:t>
      </w:r>
      <w:r w:rsidR="001C51AA">
        <w:rPr>
          <w:rFonts w:ascii="Times New Roman" w:hAnsi="Times New Roman" w:cs="Times New Roman"/>
          <w:sz w:val="24"/>
          <w:szCs w:val="24"/>
        </w:rPr>
        <w:t>ajú</w:t>
      </w:r>
      <w:r>
        <w:rPr>
          <w:rFonts w:ascii="Times New Roman" w:hAnsi="Times New Roman" w:cs="Times New Roman"/>
          <w:sz w:val="24"/>
          <w:szCs w:val="24"/>
        </w:rPr>
        <w:t xml:space="preserve"> § </w:t>
      </w:r>
      <w:r w:rsidRPr="00B2688C">
        <w:rPr>
          <w:rFonts w:ascii="Times New Roman" w:hAnsi="Times New Roman" w:cs="Times New Roman"/>
          <w:color w:val="000000"/>
          <w:sz w:val="24"/>
          <w:szCs w:val="24"/>
        </w:rPr>
        <w:t>67aa</w:t>
      </w:r>
      <w:r w:rsidR="001C51AA">
        <w:rPr>
          <w:rFonts w:ascii="Times New Roman" w:hAnsi="Times New Roman" w:cs="Times New Roman"/>
          <w:color w:val="000000"/>
          <w:sz w:val="24"/>
          <w:szCs w:val="24"/>
        </w:rPr>
        <w:t xml:space="preserve"> a</w:t>
      </w:r>
      <w:r w:rsidR="00ED248D">
        <w:rPr>
          <w:rFonts w:ascii="Times New Roman" w:hAnsi="Times New Roman" w:cs="Times New Roman"/>
          <w:color w:val="000000"/>
          <w:sz w:val="24"/>
          <w:szCs w:val="24"/>
        </w:rPr>
        <w:t>ž 67a</w:t>
      </w:r>
      <w:r w:rsidR="007566C2">
        <w:rPr>
          <w:rFonts w:ascii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, ktor</w:t>
      </w:r>
      <w:r w:rsidR="001C51AA"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 vrátane nadpisu</w:t>
      </w:r>
      <w:r w:rsidR="001C51AA">
        <w:rPr>
          <w:rFonts w:ascii="Times New Roman" w:hAnsi="Times New Roman" w:cs="Times New Roman"/>
          <w:sz w:val="24"/>
          <w:szCs w:val="24"/>
        </w:rPr>
        <w:t xml:space="preserve"> nad § 67aa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51AA">
        <w:rPr>
          <w:rFonts w:ascii="Times New Roman" w:hAnsi="Times New Roman" w:cs="Times New Roman"/>
          <w:sz w:val="24"/>
          <w:szCs w:val="24"/>
        </w:rPr>
        <w:t>znejú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16DE9FF" w14:textId="77777777" w:rsidR="00B2688C" w:rsidRDefault="00B2688C" w:rsidP="00B2688C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1E1E67A" w14:textId="264FAB96" w:rsidR="001C51AA" w:rsidRDefault="001C51AA" w:rsidP="001C51AA">
      <w:pPr>
        <w:pStyle w:val="Odsekzoznamu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75E">
        <w:rPr>
          <w:rFonts w:ascii="Times New Roman" w:hAnsi="Times New Roman" w:cs="Times New Roman"/>
          <w:sz w:val="24"/>
          <w:szCs w:val="24"/>
        </w:rPr>
        <w:t>„</w:t>
      </w:r>
      <w:r w:rsidRPr="00B2688C">
        <w:rPr>
          <w:rFonts w:ascii="Times New Roman" w:hAnsi="Times New Roman" w:cs="Times New Roman"/>
          <w:b/>
          <w:sz w:val="24"/>
          <w:szCs w:val="24"/>
        </w:rPr>
        <w:t>Prechodn</w:t>
      </w:r>
      <w:r>
        <w:rPr>
          <w:rFonts w:ascii="Times New Roman" w:hAnsi="Times New Roman" w:cs="Times New Roman"/>
          <w:b/>
          <w:sz w:val="24"/>
          <w:szCs w:val="24"/>
        </w:rPr>
        <w:t>é ustanovenia</w:t>
      </w:r>
      <w:r w:rsidRPr="00B2688C">
        <w:rPr>
          <w:rFonts w:ascii="Times New Roman" w:hAnsi="Times New Roman" w:cs="Times New Roman"/>
          <w:b/>
          <w:sz w:val="24"/>
          <w:szCs w:val="24"/>
        </w:rPr>
        <w:t xml:space="preserve"> k úprave účinnej od 5. júna 2028</w:t>
      </w:r>
    </w:p>
    <w:p w14:paraId="28F033CA" w14:textId="1D77D52B" w:rsidR="00B2688C" w:rsidRDefault="001C51AA" w:rsidP="001C51AA">
      <w:pPr>
        <w:pStyle w:val="Odsekzoznamu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88C">
        <w:rPr>
          <w:rFonts w:ascii="Times New Roman" w:hAnsi="Times New Roman" w:cs="Times New Roman"/>
          <w:sz w:val="24"/>
          <w:szCs w:val="24"/>
        </w:rPr>
        <w:t xml:space="preserve"> </w:t>
      </w:r>
      <w:r w:rsidRPr="001C51AA">
        <w:rPr>
          <w:rFonts w:ascii="Times New Roman" w:hAnsi="Times New Roman" w:cs="Times New Roman"/>
          <w:b/>
          <w:sz w:val="24"/>
          <w:szCs w:val="24"/>
        </w:rPr>
        <w:t>§</w:t>
      </w:r>
      <w:r w:rsidR="00B2688C" w:rsidRPr="00B2688C">
        <w:rPr>
          <w:rFonts w:ascii="Times New Roman" w:hAnsi="Times New Roman" w:cs="Times New Roman"/>
          <w:b/>
          <w:sz w:val="24"/>
          <w:szCs w:val="24"/>
        </w:rPr>
        <w:t xml:space="preserve"> 67aa</w:t>
      </w:r>
    </w:p>
    <w:p w14:paraId="19398D4B" w14:textId="77777777" w:rsidR="00C62975" w:rsidRDefault="00C62975" w:rsidP="001C51AA">
      <w:pPr>
        <w:pStyle w:val="Odsekzoznamu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AF4D16" w14:textId="010E5629" w:rsidR="007566C2" w:rsidRPr="002C4E2C" w:rsidRDefault="006109BE" w:rsidP="004D68A5">
      <w:pPr>
        <w:pStyle w:val="Odsekzoznamu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E2C">
        <w:rPr>
          <w:rFonts w:ascii="Times New Roman" w:hAnsi="Times New Roman" w:cs="Times New Roman"/>
          <w:sz w:val="24"/>
          <w:szCs w:val="24"/>
        </w:rPr>
        <w:t xml:space="preserve">Preukaz fyzickej osoby s ťažkým zdravotným postihnutím  </w:t>
      </w:r>
      <w:r w:rsidR="16D4824D" w:rsidRPr="002C4E2C">
        <w:rPr>
          <w:rFonts w:ascii="Times New Roman" w:hAnsi="Times New Roman" w:cs="Times New Roman"/>
          <w:sz w:val="24"/>
          <w:szCs w:val="24"/>
        </w:rPr>
        <w:t>vyhotovený</w:t>
      </w:r>
      <w:r w:rsidRPr="002C4E2C">
        <w:rPr>
          <w:rFonts w:ascii="Times New Roman" w:hAnsi="Times New Roman" w:cs="Times New Roman"/>
          <w:sz w:val="24"/>
          <w:szCs w:val="24"/>
        </w:rPr>
        <w:t xml:space="preserve"> podľa tohto zákona v znení účinnom do 4. júna 2028, </w:t>
      </w:r>
      <w:r w:rsidR="27940AA6" w:rsidRPr="002C4E2C">
        <w:rPr>
          <w:rFonts w:ascii="Times New Roman" w:hAnsi="Times New Roman" w:cs="Times New Roman"/>
          <w:sz w:val="24"/>
          <w:szCs w:val="24"/>
        </w:rPr>
        <w:t xml:space="preserve">môže fyzická osoba, ktorej nebol vyhotovený </w:t>
      </w:r>
      <w:r w:rsidR="57BE462F" w:rsidRPr="002C4E2C">
        <w:rPr>
          <w:rFonts w:ascii="Times New Roman" w:hAnsi="Times New Roman" w:cs="Times New Roman"/>
          <w:sz w:val="24"/>
          <w:szCs w:val="24"/>
        </w:rPr>
        <w:t>e</w:t>
      </w:r>
      <w:r w:rsidR="57BE462F" w:rsidRPr="002C4E2C">
        <w:rPr>
          <w:rFonts w:ascii="Times New Roman" w:eastAsia="Times New Roman" w:hAnsi="Times New Roman" w:cs="Times New Roman"/>
          <w:sz w:val="24"/>
          <w:szCs w:val="24"/>
        </w:rPr>
        <w:t xml:space="preserve">urópsky preukaz osoby so zdravotným postihnutím </w:t>
      </w:r>
      <w:r w:rsidR="0F8947E9" w:rsidRPr="002C4E2C">
        <w:rPr>
          <w:rFonts w:ascii="Times New Roman" w:hAnsi="Times New Roman" w:cs="Times New Roman"/>
          <w:sz w:val="24"/>
          <w:szCs w:val="24"/>
        </w:rPr>
        <w:t>podľa tohto zákona v znení účinnom od 5. júna 2028</w:t>
      </w:r>
      <w:r w:rsidR="1BFBFFBF" w:rsidRPr="002C4E2C">
        <w:rPr>
          <w:rFonts w:ascii="Times New Roman" w:hAnsi="Times New Roman" w:cs="Times New Roman"/>
          <w:sz w:val="24"/>
          <w:szCs w:val="24"/>
        </w:rPr>
        <w:t>,</w:t>
      </w:r>
      <w:r w:rsidRPr="002C4E2C">
        <w:rPr>
          <w:rFonts w:ascii="Times New Roman" w:hAnsi="Times New Roman" w:cs="Times New Roman"/>
          <w:sz w:val="24"/>
          <w:szCs w:val="24"/>
        </w:rPr>
        <w:t xml:space="preserve"> použiť </w:t>
      </w:r>
      <w:r w:rsidR="0E5238A1" w:rsidRPr="002C4E2C">
        <w:rPr>
          <w:rFonts w:ascii="Times New Roman" w:hAnsi="Times New Roman" w:cs="Times New Roman"/>
          <w:sz w:val="24"/>
          <w:szCs w:val="24"/>
        </w:rPr>
        <w:t xml:space="preserve">na území Slovenskej republiky </w:t>
      </w:r>
      <w:r w:rsidRPr="002C4E2C">
        <w:rPr>
          <w:rFonts w:ascii="Times New Roman" w:hAnsi="Times New Roman" w:cs="Times New Roman"/>
          <w:sz w:val="24"/>
          <w:szCs w:val="24"/>
        </w:rPr>
        <w:t xml:space="preserve">na </w:t>
      </w:r>
      <w:r w:rsidR="5C52C64C" w:rsidRPr="002C4E2C">
        <w:rPr>
          <w:rFonts w:ascii="Times New Roman" w:hAnsi="Times New Roman" w:cs="Times New Roman"/>
          <w:sz w:val="24"/>
          <w:szCs w:val="24"/>
        </w:rPr>
        <w:t>preukázanie statusu fyzickej osoby s ťažkým zdravotným postihnutím</w:t>
      </w:r>
      <w:r w:rsidRPr="002C4E2C">
        <w:rPr>
          <w:rFonts w:ascii="Times New Roman" w:hAnsi="Times New Roman" w:cs="Times New Roman"/>
          <w:sz w:val="24"/>
          <w:szCs w:val="24"/>
        </w:rPr>
        <w:t xml:space="preserve"> </w:t>
      </w:r>
      <w:r w:rsidR="49652694" w:rsidRPr="002C4E2C">
        <w:rPr>
          <w:rFonts w:ascii="Times New Roman" w:hAnsi="Times New Roman" w:cs="Times New Roman"/>
          <w:sz w:val="24"/>
          <w:szCs w:val="24"/>
        </w:rPr>
        <w:t xml:space="preserve"> </w:t>
      </w:r>
      <w:r w:rsidRPr="002C4E2C">
        <w:rPr>
          <w:rFonts w:ascii="Times New Roman" w:hAnsi="Times New Roman" w:cs="Times New Roman"/>
          <w:sz w:val="24"/>
          <w:szCs w:val="24"/>
        </w:rPr>
        <w:t xml:space="preserve">aj po 5. júni 2028. </w:t>
      </w:r>
    </w:p>
    <w:p w14:paraId="337D1E74" w14:textId="5B6BA32C" w:rsidR="664D009A" w:rsidRPr="004E46BE" w:rsidRDefault="664D009A" w:rsidP="004E46BE">
      <w:pPr>
        <w:pStyle w:val="Odsekzoznamu"/>
        <w:spacing w:after="0" w:line="240" w:lineRule="auto"/>
        <w:ind w:left="360"/>
        <w:jc w:val="both"/>
      </w:pPr>
    </w:p>
    <w:p w14:paraId="5D339260" w14:textId="4427DD4F" w:rsidR="57C17FF3" w:rsidRPr="002C4E2C" w:rsidRDefault="57C17FF3" w:rsidP="664D009A">
      <w:pPr>
        <w:pStyle w:val="Odsekzoznamu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E2C">
        <w:rPr>
          <w:rFonts w:ascii="Times New Roman" w:hAnsi="Times New Roman" w:cs="Times New Roman"/>
          <w:sz w:val="24"/>
          <w:szCs w:val="24"/>
        </w:rPr>
        <w:t xml:space="preserve">Preukaz fyzickej osoby s ťažkým zdravotným postihnutím so sprievodcom vyhotovený podľa tohto zákona v znení účinnom do 4. júna 2028, môže fyzická osoba, ktorej nebol </w:t>
      </w:r>
      <w:r w:rsidRPr="002C4E2C">
        <w:rPr>
          <w:rFonts w:ascii="Times New Roman" w:hAnsi="Times New Roman" w:cs="Times New Roman"/>
          <w:sz w:val="24"/>
          <w:szCs w:val="24"/>
        </w:rPr>
        <w:lastRenderedPageBreak/>
        <w:t>vyhotovený e</w:t>
      </w:r>
      <w:r w:rsidRPr="002C4E2C">
        <w:rPr>
          <w:rFonts w:ascii="Times New Roman" w:eastAsia="Times New Roman" w:hAnsi="Times New Roman" w:cs="Times New Roman"/>
          <w:sz w:val="24"/>
          <w:szCs w:val="24"/>
        </w:rPr>
        <w:t xml:space="preserve">urópsky preukaz osoby so zdravotným postihnutím so sprievodcom </w:t>
      </w:r>
      <w:r w:rsidRPr="002C4E2C">
        <w:rPr>
          <w:rFonts w:ascii="Times New Roman" w:hAnsi="Times New Roman" w:cs="Times New Roman"/>
          <w:sz w:val="24"/>
          <w:szCs w:val="24"/>
        </w:rPr>
        <w:t xml:space="preserve">podľa tohto zákona v znení účinnom od 5. júna 2028, použiť </w:t>
      </w:r>
      <w:r w:rsidR="2175CF88" w:rsidRPr="002C4E2C">
        <w:rPr>
          <w:rFonts w:ascii="Times New Roman" w:hAnsi="Times New Roman" w:cs="Times New Roman"/>
          <w:sz w:val="24"/>
          <w:szCs w:val="24"/>
        </w:rPr>
        <w:t xml:space="preserve">na území Slovenskej republiky na </w:t>
      </w:r>
      <w:r w:rsidRPr="002C4E2C">
        <w:rPr>
          <w:rFonts w:ascii="Times New Roman" w:hAnsi="Times New Roman" w:cs="Times New Roman"/>
          <w:sz w:val="24"/>
          <w:szCs w:val="24"/>
        </w:rPr>
        <w:t xml:space="preserve">preukázanie </w:t>
      </w:r>
      <w:r w:rsidRPr="002C4E2C">
        <w:rPr>
          <w:rFonts w:ascii="Times New Roman" w:eastAsia="Times New Roman" w:hAnsi="Times New Roman" w:cs="Times New Roman"/>
          <w:sz w:val="24"/>
          <w:szCs w:val="24"/>
        </w:rPr>
        <w:t>práv patriacich fyzickej osobe s ťažkým zdravotným postihnutím, ktorá  je odkázaná na sprievodcu</w:t>
      </w:r>
      <w:r w:rsidR="35F24D7C" w:rsidRPr="002C4E2C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C4E2C">
        <w:rPr>
          <w:rFonts w:ascii="Times New Roman" w:hAnsi="Times New Roman" w:cs="Times New Roman"/>
          <w:sz w:val="24"/>
          <w:szCs w:val="24"/>
        </w:rPr>
        <w:t xml:space="preserve">  aj po 5. júni 2028.</w:t>
      </w:r>
    </w:p>
    <w:p w14:paraId="50B172E4" w14:textId="06281665" w:rsidR="00BF1988" w:rsidRDefault="00BF1988" w:rsidP="00B0175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6FA4F68" w14:textId="1C11D034" w:rsidR="00BF1988" w:rsidRPr="00B0175E" w:rsidRDefault="00BF1988" w:rsidP="00BB0D5E">
      <w:pPr>
        <w:pStyle w:val="Odsekzoznamu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75E">
        <w:rPr>
          <w:rFonts w:ascii="Times New Roman" w:hAnsi="Times New Roman" w:cs="Times New Roman"/>
          <w:sz w:val="24"/>
          <w:szCs w:val="24"/>
        </w:rPr>
        <w:t>Pred vyhotovením preukazu je fyzická osoba povinná vrátiť</w:t>
      </w:r>
      <w:r w:rsidRPr="00BF1988">
        <w:t xml:space="preserve"> </w:t>
      </w:r>
      <w:r w:rsidRPr="00B0175E">
        <w:rPr>
          <w:rFonts w:ascii="Times New Roman" w:hAnsi="Times New Roman" w:cs="Times New Roman"/>
          <w:sz w:val="24"/>
          <w:szCs w:val="24"/>
        </w:rPr>
        <w:t>preukaz fyzickej osoby s ťažkým zdravotným postihnutím alebo preukaz fyzickej osoby s ťažkým zdravotným postihnutím so sprievodcom</w:t>
      </w:r>
      <w:r w:rsidR="00932D80" w:rsidRPr="00B0175E">
        <w:rPr>
          <w:rFonts w:ascii="Times New Roman" w:hAnsi="Times New Roman" w:cs="Times New Roman"/>
          <w:sz w:val="24"/>
          <w:szCs w:val="24"/>
        </w:rPr>
        <w:t>, nahlásiť jeho stratu alebo odcudzenie, ak jej bol</w:t>
      </w:r>
      <w:r w:rsidRPr="00B0175E">
        <w:rPr>
          <w:rFonts w:ascii="Times New Roman" w:hAnsi="Times New Roman" w:cs="Times New Roman"/>
          <w:sz w:val="24"/>
          <w:szCs w:val="24"/>
        </w:rPr>
        <w:t xml:space="preserve"> vyhotovený podľa tohto zákona v znení účinnom do 4. júna 2028</w:t>
      </w:r>
      <w:r w:rsidR="00932D80" w:rsidRPr="00B0175E">
        <w:rPr>
          <w:rFonts w:ascii="Times New Roman" w:hAnsi="Times New Roman" w:cs="Times New Roman"/>
          <w:sz w:val="24"/>
          <w:szCs w:val="24"/>
        </w:rPr>
        <w:t>.</w:t>
      </w:r>
    </w:p>
    <w:p w14:paraId="0BC76D3F" w14:textId="5EE57D9E" w:rsidR="007566C2" w:rsidRDefault="007566C2" w:rsidP="001C51AA">
      <w:pPr>
        <w:pStyle w:val="Odsekzoznamu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10FF86" w14:textId="24416823" w:rsidR="007566C2" w:rsidRPr="00B2688C" w:rsidRDefault="007566C2" w:rsidP="001C51AA">
      <w:pPr>
        <w:pStyle w:val="Odsekzoznamu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67ab</w:t>
      </w:r>
    </w:p>
    <w:p w14:paraId="69499BDD" w14:textId="77777777" w:rsidR="00B2688C" w:rsidRPr="00B2688C" w:rsidRDefault="00B2688C" w:rsidP="00B2688C">
      <w:pPr>
        <w:pStyle w:val="Odsekzoznamu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F3A85" w14:textId="693DC284" w:rsidR="004F0091" w:rsidRDefault="3C67D86C" w:rsidP="0076432C">
      <w:pPr>
        <w:pStyle w:val="Odsekzoznamu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239FE81B">
        <w:rPr>
          <w:rFonts w:ascii="Times New Roman" w:hAnsi="Times New Roman" w:cs="Times New Roman"/>
          <w:sz w:val="24"/>
          <w:szCs w:val="24"/>
        </w:rPr>
        <w:t xml:space="preserve">Fyzickej osobe, ktorej bol vyhotovený parkovací preukaz </w:t>
      </w:r>
      <w:r w:rsidR="093C4DFD" w:rsidRPr="239FE81B">
        <w:rPr>
          <w:rFonts w:ascii="Times New Roman" w:hAnsi="Times New Roman" w:cs="Times New Roman"/>
          <w:sz w:val="24"/>
          <w:szCs w:val="24"/>
        </w:rPr>
        <w:t xml:space="preserve">pre </w:t>
      </w:r>
      <w:r w:rsidRPr="239FE81B">
        <w:rPr>
          <w:rFonts w:ascii="Times New Roman" w:hAnsi="Times New Roman" w:cs="Times New Roman"/>
          <w:sz w:val="24"/>
          <w:szCs w:val="24"/>
        </w:rPr>
        <w:t>fyzick</w:t>
      </w:r>
      <w:r w:rsidR="57246F77" w:rsidRPr="239FE81B">
        <w:rPr>
          <w:rFonts w:ascii="Times New Roman" w:hAnsi="Times New Roman" w:cs="Times New Roman"/>
          <w:sz w:val="24"/>
          <w:szCs w:val="24"/>
        </w:rPr>
        <w:t>ú</w:t>
      </w:r>
      <w:r w:rsidRPr="239FE81B">
        <w:rPr>
          <w:rFonts w:ascii="Times New Roman" w:hAnsi="Times New Roman" w:cs="Times New Roman"/>
          <w:sz w:val="24"/>
          <w:szCs w:val="24"/>
        </w:rPr>
        <w:t xml:space="preserve"> osob</w:t>
      </w:r>
      <w:r w:rsidR="301B7F39" w:rsidRPr="239FE81B">
        <w:rPr>
          <w:rFonts w:ascii="Times New Roman" w:hAnsi="Times New Roman" w:cs="Times New Roman"/>
          <w:sz w:val="24"/>
          <w:szCs w:val="24"/>
        </w:rPr>
        <w:t>u</w:t>
      </w:r>
      <w:r w:rsidRPr="239FE81B">
        <w:rPr>
          <w:rFonts w:ascii="Times New Roman" w:hAnsi="Times New Roman" w:cs="Times New Roman"/>
          <w:sz w:val="24"/>
          <w:szCs w:val="24"/>
        </w:rPr>
        <w:t xml:space="preserve"> s</w:t>
      </w:r>
      <w:r w:rsidR="1E20D81F" w:rsidRPr="239FE81B">
        <w:rPr>
          <w:rFonts w:ascii="Times New Roman" w:hAnsi="Times New Roman" w:cs="Times New Roman"/>
          <w:sz w:val="24"/>
          <w:szCs w:val="24"/>
        </w:rPr>
        <w:t>o</w:t>
      </w:r>
      <w:r w:rsidRPr="239FE81B">
        <w:rPr>
          <w:rFonts w:ascii="Times New Roman" w:hAnsi="Times New Roman" w:cs="Times New Roman"/>
          <w:sz w:val="24"/>
          <w:szCs w:val="24"/>
        </w:rPr>
        <w:t xml:space="preserve">  zdravotným postihnutím podľa tohto zákona v znení účinnom do 4. júna 2028, príslušný orgán vyhotoví parkovací preukaz</w:t>
      </w:r>
      <w:r w:rsidR="222885FC">
        <w:t xml:space="preserve"> </w:t>
      </w:r>
      <w:r w:rsidR="222885FC" w:rsidRPr="239FE81B">
        <w:rPr>
          <w:rFonts w:ascii="Times New Roman" w:hAnsi="Times New Roman" w:cs="Times New Roman"/>
          <w:sz w:val="24"/>
          <w:szCs w:val="24"/>
        </w:rPr>
        <w:t xml:space="preserve">podľa tohto zákona v znení účinnom od 5. júna 2028 </w:t>
      </w:r>
      <w:r w:rsidRPr="239FE81B">
        <w:rPr>
          <w:rFonts w:ascii="Times New Roman" w:hAnsi="Times New Roman" w:cs="Times New Roman"/>
          <w:sz w:val="24"/>
          <w:szCs w:val="24"/>
        </w:rPr>
        <w:t>najneskôr do 5. decembra 2029; to neplatí ak táto fyzická osoba nespĺňa podmienky nároku na parkovací preukaz.</w:t>
      </w:r>
    </w:p>
    <w:p w14:paraId="0A2BA119" w14:textId="77777777" w:rsidR="00932D80" w:rsidRDefault="00932D80" w:rsidP="00932D80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5BD55F7" w14:textId="59B4D6DB" w:rsidR="00932D80" w:rsidRDefault="78B120E7" w:rsidP="00122C13">
      <w:pPr>
        <w:pStyle w:val="Odsekzoznamu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93A8C1A">
        <w:rPr>
          <w:rFonts w:ascii="Times New Roman" w:hAnsi="Times New Roman" w:cs="Times New Roman"/>
          <w:sz w:val="24"/>
          <w:szCs w:val="24"/>
        </w:rPr>
        <w:t xml:space="preserve">Pred vyhotovením parkovacieho preukazu </w:t>
      </w:r>
      <w:r w:rsidR="222885FC" w:rsidRPr="393A8C1A">
        <w:rPr>
          <w:rFonts w:ascii="Times New Roman" w:hAnsi="Times New Roman" w:cs="Times New Roman"/>
          <w:sz w:val="24"/>
          <w:szCs w:val="24"/>
        </w:rPr>
        <w:t xml:space="preserve">podľa tohto zákona v znení účinnom od 5. júna 2028 </w:t>
      </w:r>
      <w:r w:rsidRPr="393A8C1A">
        <w:rPr>
          <w:rFonts w:ascii="Times New Roman" w:hAnsi="Times New Roman" w:cs="Times New Roman"/>
          <w:sz w:val="24"/>
          <w:szCs w:val="24"/>
        </w:rPr>
        <w:t xml:space="preserve">je fyzická osoba povinná vrátiť parkovací preukaz </w:t>
      </w:r>
      <w:r w:rsidR="7EDB5741" w:rsidRPr="393A8C1A">
        <w:rPr>
          <w:rFonts w:ascii="Times New Roman" w:hAnsi="Times New Roman" w:cs="Times New Roman"/>
          <w:sz w:val="24"/>
          <w:szCs w:val="24"/>
        </w:rPr>
        <w:t xml:space="preserve">pre </w:t>
      </w:r>
      <w:r w:rsidRPr="393A8C1A">
        <w:rPr>
          <w:rFonts w:ascii="Times New Roman" w:hAnsi="Times New Roman" w:cs="Times New Roman"/>
          <w:sz w:val="24"/>
          <w:szCs w:val="24"/>
        </w:rPr>
        <w:t>fyzick</w:t>
      </w:r>
      <w:r w:rsidR="4362690D" w:rsidRPr="393A8C1A">
        <w:rPr>
          <w:rFonts w:ascii="Times New Roman" w:hAnsi="Times New Roman" w:cs="Times New Roman"/>
          <w:sz w:val="24"/>
          <w:szCs w:val="24"/>
        </w:rPr>
        <w:t>ú</w:t>
      </w:r>
      <w:r w:rsidRPr="393A8C1A">
        <w:rPr>
          <w:rFonts w:ascii="Times New Roman" w:hAnsi="Times New Roman" w:cs="Times New Roman"/>
          <w:sz w:val="24"/>
          <w:szCs w:val="24"/>
        </w:rPr>
        <w:t xml:space="preserve"> osob</w:t>
      </w:r>
      <w:r w:rsidR="39B676C2" w:rsidRPr="393A8C1A">
        <w:rPr>
          <w:rFonts w:ascii="Times New Roman" w:hAnsi="Times New Roman" w:cs="Times New Roman"/>
          <w:sz w:val="24"/>
          <w:szCs w:val="24"/>
        </w:rPr>
        <w:t>u</w:t>
      </w:r>
      <w:r w:rsidRPr="393A8C1A">
        <w:rPr>
          <w:rFonts w:ascii="Times New Roman" w:hAnsi="Times New Roman" w:cs="Times New Roman"/>
          <w:sz w:val="24"/>
          <w:szCs w:val="24"/>
        </w:rPr>
        <w:t xml:space="preserve"> s</w:t>
      </w:r>
      <w:r w:rsidR="279951C6" w:rsidRPr="393A8C1A">
        <w:rPr>
          <w:rFonts w:ascii="Times New Roman" w:hAnsi="Times New Roman" w:cs="Times New Roman"/>
          <w:sz w:val="24"/>
          <w:szCs w:val="24"/>
        </w:rPr>
        <w:t>o</w:t>
      </w:r>
      <w:r w:rsidRPr="393A8C1A">
        <w:rPr>
          <w:rFonts w:ascii="Times New Roman" w:hAnsi="Times New Roman" w:cs="Times New Roman"/>
          <w:sz w:val="24"/>
          <w:szCs w:val="24"/>
        </w:rPr>
        <w:t xml:space="preserve"> zdravotným postihnutím, nahlásiť jeho stratu alebo odcudzenie, ak jej bol vyhotovený podľa tohto zákona v znení účinnom do 4. júna 2028.</w:t>
      </w:r>
    </w:p>
    <w:p w14:paraId="74B24181" w14:textId="77777777" w:rsidR="004F0091" w:rsidRDefault="004F0091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0D8D6EF" w14:textId="4C25E10B" w:rsidR="00B2688C" w:rsidRPr="00B0175E" w:rsidRDefault="003CB536" w:rsidP="00857106">
      <w:pPr>
        <w:pStyle w:val="Odsekzoznamu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106">
        <w:rPr>
          <w:rFonts w:ascii="Times New Roman" w:hAnsi="Times New Roman" w:cs="Times New Roman"/>
          <w:sz w:val="24"/>
          <w:szCs w:val="24"/>
        </w:rPr>
        <w:t>Do 5. decembra 202</w:t>
      </w:r>
      <w:r w:rsidR="5D6664F3" w:rsidRPr="00857106">
        <w:rPr>
          <w:rFonts w:ascii="Times New Roman" w:hAnsi="Times New Roman" w:cs="Times New Roman"/>
          <w:sz w:val="24"/>
          <w:szCs w:val="24"/>
        </w:rPr>
        <w:t>9</w:t>
      </w:r>
      <w:r w:rsidRPr="00857106">
        <w:rPr>
          <w:rFonts w:ascii="Times New Roman" w:hAnsi="Times New Roman" w:cs="Times New Roman"/>
          <w:sz w:val="24"/>
          <w:szCs w:val="24"/>
        </w:rPr>
        <w:t xml:space="preserve"> môže </w:t>
      </w:r>
      <w:r w:rsidR="1A362E91" w:rsidRPr="00857106">
        <w:rPr>
          <w:rFonts w:ascii="Times New Roman" w:hAnsi="Times New Roman" w:cs="Times New Roman"/>
          <w:sz w:val="24"/>
          <w:szCs w:val="24"/>
        </w:rPr>
        <w:t>fyzická osoba</w:t>
      </w:r>
      <w:r w:rsidR="78B120E7" w:rsidRPr="00D31917">
        <w:rPr>
          <w:rFonts w:ascii="Times New Roman" w:hAnsi="Times New Roman" w:cs="Times New Roman"/>
          <w:sz w:val="24"/>
          <w:szCs w:val="24"/>
        </w:rPr>
        <w:t xml:space="preserve">, ktorej </w:t>
      </w:r>
      <w:r w:rsidR="78B120E7" w:rsidRPr="00115E5D">
        <w:rPr>
          <w:rFonts w:ascii="Times New Roman" w:hAnsi="Times New Roman" w:cs="Times New Roman"/>
          <w:sz w:val="24"/>
          <w:szCs w:val="24"/>
        </w:rPr>
        <w:t>nebol vyhotovený parkovací preukaz</w:t>
      </w:r>
      <w:r w:rsidR="00A53FBF" w:rsidRPr="00115E5D">
        <w:rPr>
          <w:rFonts w:ascii="Times New Roman" w:hAnsi="Times New Roman" w:cs="Times New Roman"/>
          <w:sz w:val="24"/>
          <w:szCs w:val="24"/>
        </w:rPr>
        <w:t xml:space="preserve"> </w:t>
      </w:r>
      <w:r w:rsidR="00A53FBF" w:rsidRPr="00281F14">
        <w:rPr>
          <w:rFonts w:ascii="Times New Roman" w:hAnsi="Times New Roman" w:cs="Times New Roman"/>
          <w:sz w:val="24"/>
          <w:szCs w:val="24"/>
        </w:rPr>
        <w:t>podľa tohto zákona v znení účinnom od 5. júna 2028, preukázať právo na parkovacie politiky a parkovacie miesta vyhradené pre fyzické osoby s ťažkým zdravotným postihnutím</w:t>
      </w:r>
      <w:r w:rsidR="00921400" w:rsidRPr="00655868">
        <w:rPr>
          <w:rFonts w:ascii="Times New Roman" w:hAnsi="Times New Roman" w:cs="Times New Roman"/>
          <w:sz w:val="24"/>
          <w:szCs w:val="24"/>
        </w:rPr>
        <w:t xml:space="preserve"> na území Slovenskej republiky</w:t>
      </w:r>
      <w:r w:rsidR="7253BE2B" w:rsidRPr="00655868">
        <w:rPr>
          <w:rFonts w:ascii="Times New Roman" w:hAnsi="Times New Roman" w:cs="Times New Roman"/>
          <w:sz w:val="24"/>
          <w:szCs w:val="24"/>
        </w:rPr>
        <w:t xml:space="preserve"> aj</w:t>
      </w:r>
    </w:p>
    <w:p w14:paraId="4345345B" w14:textId="6D8D30C3" w:rsidR="001C51AA" w:rsidRPr="00281F14" w:rsidRDefault="288BF64A" w:rsidP="004E46BE">
      <w:pPr>
        <w:pStyle w:val="Odsekzoznamu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857106">
        <w:rPr>
          <w:rFonts w:ascii="Times New Roman" w:hAnsi="Times New Roman" w:cs="Times New Roman"/>
          <w:sz w:val="24"/>
          <w:szCs w:val="24"/>
        </w:rPr>
        <w:t xml:space="preserve">parkovacím preukazom </w:t>
      </w:r>
      <w:r w:rsidR="6A797E52" w:rsidRPr="00857106">
        <w:rPr>
          <w:rFonts w:ascii="Times New Roman" w:hAnsi="Times New Roman" w:cs="Times New Roman"/>
          <w:sz w:val="24"/>
          <w:szCs w:val="24"/>
        </w:rPr>
        <w:t>pre fyzick</w:t>
      </w:r>
      <w:r w:rsidR="0509A3DE" w:rsidRPr="00857106">
        <w:rPr>
          <w:rFonts w:ascii="Times New Roman" w:hAnsi="Times New Roman" w:cs="Times New Roman"/>
          <w:sz w:val="24"/>
          <w:szCs w:val="24"/>
        </w:rPr>
        <w:t>ú</w:t>
      </w:r>
      <w:r w:rsidR="6A797E52" w:rsidRPr="00D31917">
        <w:rPr>
          <w:rFonts w:ascii="Times New Roman" w:hAnsi="Times New Roman" w:cs="Times New Roman"/>
          <w:sz w:val="24"/>
          <w:szCs w:val="24"/>
        </w:rPr>
        <w:t xml:space="preserve"> osob</w:t>
      </w:r>
      <w:r w:rsidR="3529353A" w:rsidRPr="00115E5D">
        <w:rPr>
          <w:rFonts w:ascii="Times New Roman" w:hAnsi="Times New Roman" w:cs="Times New Roman"/>
          <w:sz w:val="24"/>
          <w:szCs w:val="24"/>
        </w:rPr>
        <w:t>u</w:t>
      </w:r>
      <w:r w:rsidR="6A797E52" w:rsidRPr="00115E5D">
        <w:rPr>
          <w:rFonts w:ascii="Times New Roman" w:hAnsi="Times New Roman" w:cs="Times New Roman"/>
          <w:sz w:val="24"/>
          <w:szCs w:val="24"/>
        </w:rPr>
        <w:t xml:space="preserve"> so zdravotným postihnutím </w:t>
      </w:r>
      <w:r w:rsidR="0392B9C1" w:rsidRPr="00115E5D">
        <w:rPr>
          <w:rFonts w:ascii="Times New Roman" w:hAnsi="Times New Roman" w:cs="Times New Roman"/>
          <w:sz w:val="24"/>
          <w:szCs w:val="24"/>
        </w:rPr>
        <w:t>vyhotovenom</w:t>
      </w:r>
      <w:r w:rsidRPr="00115E5D">
        <w:rPr>
          <w:rFonts w:ascii="Times New Roman" w:hAnsi="Times New Roman" w:cs="Times New Roman"/>
          <w:sz w:val="24"/>
          <w:szCs w:val="24"/>
        </w:rPr>
        <w:t xml:space="preserve"> podľa tohto zákona v znení účinnom do 4. júna 20</w:t>
      </w:r>
      <w:r w:rsidR="1341C368" w:rsidRPr="00281F14">
        <w:rPr>
          <w:rFonts w:ascii="Times New Roman" w:hAnsi="Times New Roman" w:cs="Times New Roman"/>
          <w:sz w:val="24"/>
          <w:szCs w:val="24"/>
        </w:rPr>
        <w:t>2</w:t>
      </w:r>
      <w:r w:rsidRPr="00281F14">
        <w:rPr>
          <w:rFonts w:ascii="Times New Roman" w:hAnsi="Times New Roman" w:cs="Times New Roman"/>
          <w:sz w:val="24"/>
          <w:szCs w:val="24"/>
        </w:rPr>
        <w:t>8,</w:t>
      </w:r>
      <w:r w:rsidR="7831CA44" w:rsidRPr="00281F14">
        <w:rPr>
          <w:rFonts w:ascii="Times New Roman" w:hAnsi="Times New Roman" w:cs="Times New Roman"/>
          <w:sz w:val="24"/>
          <w:szCs w:val="24"/>
        </w:rPr>
        <w:t xml:space="preserve"> alebo</w:t>
      </w:r>
    </w:p>
    <w:p w14:paraId="4CABEAA7" w14:textId="6D4611B4" w:rsidR="001C51AA" w:rsidRDefault="372099D4" w:rsidP="004E46BE">
      <w:pPr>
        <w:pStyle w:val="Odsekzoznamu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E46BE">
        <w:rPr>
          <w:rFonts w:ascii="Times New Roman" w:hAnsi="Times New Roman" w:cs="Times New Roman"/>
          <w:sz w:val="24"/>
          <w:szCs w:val="24"/>
        </w:rPr>
        <w:t>parkovacím preukazom pre osoby so zdravotným postihnutím</w:t>
      </w:r>
      <w:r w:rsidR="4D8AA0F4" w:rsidRPr="004E46BE">
        <w:rPr>
          <w:rFonts w:ascii="Times New Roman" w:hAnsi="Times New Roman" w:cs="Times New Roman"/>
          <w:sz w:val="24"/>
          <w:szCs w:val="24"/>
        </w:rPr>
        <w:t xml:space="preserve"> vydaným</w:t>
      </w:r>
      <w:r w:rsidR="160446AF" w:rsidRPr="004E46BE">
        <w:rPr>
          <w:rFonts w:ascii="Times New Roman" w:hAnsi="Times New Roman" w:cs="Times New Roman"/>
          <w:sz w:val="24"/>
          <w:szCs w:val="24"/>
        </w:rPr>
        <w:t xml:space="preserve"> do 4. júna 2028</w:t>
      </w:r>
      <w:r w:rsidR="4D8AA0F4" w:rsidRPr="004E46BE">
        <w:rPr>
          <w:rFonts w:ascii="Times New Roman" w:hAnsi="Times New Roman" w:cs="Times New Roman"/>
          <w:sz w:val="24"/>
          <w:szCs w:val="24"/>
        </w:rPr>
        <w:t xml:space="preserve"> príslušnou inštitúciou  členského štátu Európskej únie</w:t>
      </w:r>
      <w:r w:rsidR="004E46BE" w:rsidRPr="004E46BE">
        <w:rPr>
          <w:rFonts w:ascii="Times New Roman" w:hAnsi="Times New Roman" w:cs="Times New Roman"/>
          <w:sz w:val="24"/>
          <w:szCs w:val="24"/>
        </w:rPr>
        <w:t xml:space="preserve"> alebo iného štátu Európskeho hospodárskeho priestoru</w:t>
      </w:r>
      <w:r w:rsidR="01244B90" w:rsidRPr="004E46BE">
        <w:rPr>
          <w:rFonts w:ascii="Times New Roman" w:hAnsi="Times New Roman" w:cs="Times New Roman"/>
          <w:sz w:val="24"/>
          <w:szCs w:val="24"/>
        </w:rPr>
        <w:t>.</w:t>
      </w:r>
    </w:p>
    <w:p w14:paraId="34221A02" w14:textId="77777777" w:rsidR="004E46BE" w:rsidRPr="004E46BE" w:rsidRDefault="004E46BE" w:rsidP="004E46BE">
      <w:pPr>
        <w:pStyle w:val="Odsekzoznamu"/>
        <w:spacing w:after="0"/>
        <w:rPr>
          <w:rFonts w:ascii="Times New Roman" w:hAnsi="Times New Roman" w:cs="Times New Roman"/>
          <w:sz w:val="24"/>
          <w:szCs w:val="24"/>
        </w:rPr>
      </w:pPr>
    </w:p>
    <w:p w14:paraId="694588D2" w14:textId="7D5E236F" w:rsidR="001C51AA" w:rsidRPr="001C51AA" w:rsidRDefault="00ED248D" w:rsidP="001C51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67a</w:t>
      </w:r>
      <w:r w:rsidR="007566C2">
        <w:rPr>
          <w:rFonts w:ascii="Times New Roman" w:hAnsi="Times New Roman" w:cs="Times New Roman"/>
          <w:b/>
          <w:sz w:val="24"/>
          <w:szCs w:val="24"/>
        </w:rPr>
        <w:t>c</w:t>
      </w:r>
    </w:p>
    <w:p w14:paraId="39FD125C" w14:textId="77777777" w:rsidR="001C51AA" w:rsidRPr="001C51AA" w:rsidRDefault="001C51AA" w:rsidP="004E46B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8CE139" w14:textId="5FC9AB30" w:rsidR="00373FB9" w:rsidRDefault="00B70064" w:rsidP="004E4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Ustanovenia </w:t>
      </w:r>
      <w:r w:rsidR="00CD11D6">
        <w:rPr>
          <w:rFonts w:ascii="Times New Roman" w:hAnsi="Times New Roman" w:cs="Times New Roman"/>
          <w:sz w:val="24"/>
          <w:szCs w:val="24"/>
        </w:rPr>
        <w:t xml:space="preserve">§ 45 ods. 14 a </w:t>
      </w:r>
      <w:r>
        <w:rPr>
          <w:rFonts w:ascii="Times New Roman" w:hAnsi="Times New Roman" w:cs="Times New Roman"/>
          <w:sz w:val="24"/>
          <w:szCs w:val="24"/>
        </w:rPr>
        <w:t>§ 47 ods. 1 až 3 podľa tohto zákona v znení účinnom do 4. júna 2028 sa použijú na p</w:t>
      </w:r>
      <w:r w:rsidRPr="00B70064">
        <w:rPr>
          <w:rFonts w:ascii="Times New Roman" w:hAnsi="Times New Roman" w:cs="Times New Roman"/>
          <w:sz w:val="24"/>
          <w:szCs w:val="24"/>
        </w:rPr>
        <w:t>reukaz fyzickej osoby s ťažkým zdravotným postihnutím</w:t>
      </w:r>
      <w:r w:rsidR="00A149A3">
        <w:rPr>
          <w:rFonts w:ascii="Times New Roman" w:hAnsi="Times New Roman" w:cs="Times New Roman"/>
          <w:sz w:val="24"/>
          <w:szCs w:val="24"/>
        </w:rPr>
        <w:t>,</w:t>
      </w:r>
      <w:r w:rsidRPr="00B70064">
        <w:rPr>
          <w:rFonts w:ascii="Times New Roman" w:hAnsi="Times New Roman" w:cs="Times New Roman"/>
          <w:sz w:val="24"/>
          <w:szCs w:val="24"/>
        </w:rPr>
        <w:t xml:space="preserve"> preukaz fyzickej osoby s ťažkým zdravotným postihnutím so sprievodcom </w:t>
      </w:r>
      <w:r w:rsidR="00A149A3">
        <w:rPr>
          <w:rFonts w:ascii="Times New Roman" w:hAnsi="Times New Roman" w:cs="Times New Roman"/>
          <w:sz w:val="24"/>
          <w:szCs w:val="24"/>
        </w:rPr>
        <w:t>a</w:t>
      </w:r>
      <w:r w:rsidR="004E46BE">
        <w:rPr>
          <w:rFonts w:ascii="Times New Roman" w:hAnsi="Times New Roman" w:cs="Times New Roman"/>
          <w:sz w:val="24"/>
          <w:szCs w:val="24"/>
        </w:rPr>
        <w:t>lebo</w:t>
      </w:r>
      <w:r w:rsidR="00A149A3">
        <w:rPr>
          <w:rFonts w:ascii="Times New Roman" w:hAnsi="Times New Roman" w:cs="Times New Roman"/>
          <w:sz w:val="24"/>
          <w:szCs w:val="24"/>
        </w:rPr>
        <w:t xml:space="preserve"> parkovací preukaz </w:t>
      </w:r>
      <w:r w:rsidR="00A149A3" w:rsidRPr="00A149A3">
        <w:rPr>
          <w:rFonts w:ascii="Times New Roman" w:hAnsi="Times New Roman" w:cs="Times New Roman"/>
          <w:sz w:val="24"/>
          <w:szCs w:val="24"/>
        </w:rPr>
        <w:t xml:space="preserve">pre fyzickú osobu so zdravotným postihnutím </w:t>
      </w:r>
      <w:r>
        <w:rPr>
          <w:rFonts w:ascii="Times New Roman" w:hAnsi="Times New Roman" w:cs="Times New Roman"/>
          <w:sz w:val="24"/>
          <w:szCs w:val="24"/>
        </w:rPr>
        <w:t>vyhotovený</w:t>
      </w:r>
      <w:r w:rsidRPr="00B70064">
        <w:rPr>
          <w:rFonts w:ascii="Times New Roman" w:hAnsi="Times New Roman" w:cs="Times New Roman"/>
          <w:sz w:val="24"/>
          <w:szCs w:val="24"/>
        </w:rPr>
        <w:t xml:space="preserve"> podľa tohto zákona v znení účinnom do 4. júna 2028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D1097B" w14:textId="77777777" w:rsidR="00A149A3" w:rsidRDefault="00A149A3" w:rsidP="004E4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220CCA" w14:textId="68897A57" w:rsidR="00373FB9" w:rsidRPr="00373FB9" w:rsidRDefault="00373FB9" w:rsidP="00373F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FB9">
        <w:rPr>
          <w:rFonts w:ascii="Times New Roman" w:hAnsi="Times New Roman" w:cs="Times New Roman"/>
          <w:b/>
          <w:sz w:val="24"/>
          <w:szCs w:val="24"/>
        </w:rPr>
        <w:t>§ 6</w:t>
      </w:r>
      <w:r w:rsidR="007566C2">
        <w:rPr>
          <w:rFonts w:ascii="Times New Roman" w:hAnsi="Times New Roman" w:cs="Times New Roman"/>
          <w:b/>
          <w:sz w:val="24"/>
          <w:szCs w:val="24"/>
        </w:rPr>
        <w:t>7ad</w:t>
      </w:r>
    </w:p>
    <w:p w14:paraId="7617FABF" w14:textId="6835213A" w:rsidR="00373FB9" w:rsidRDefault="6D14BE4A" w:rsidP="002C4E2C">
      <w:pPr>
        <w:spacing w:after="0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Týmto zákonom sa preberajú právne záväzné akty Európskej únie uvedené v prílohe č. 1</w:t>
      </w:r>
      <w:r w:rsidR="43256C74" w:rsidRPr="664D009A">
        <w:rPr>
          <w:rFonts w:ascii="Times New Roman" w:hAnsi="Times New Roman" w:cs="Times New Roman"/>
          <w:sz w:val="24"/>
          <w:szCs w:val="24"/>
        </w:rPr>
        <w:t>8</w:t>
      </w:r>
      <w:r w:rsidRPr="664D009A">
        <w:rPr>
          <w:rFonts w:ascii="Times New Roman" w:hAnsi="Times New Roman" w:cs="Times New Roman"/>
          <w:sz w:val="24"/>
          <w:szCs w:val="24"/>
        </w:rPr>
        <w:t>.</w:t>
      </w:r>
      <w:r w:rsidR="4211D232" w:rsidRPr="664D009A">
        <w:rPr>
          <w:rFonts w:ascii="Times New Roman" w:hAnsi="Times New Roman" w:cs="Times New Roman"/>
          <w:sz w:val="24"/>
          <w:szCs w:val="24"/>
        </w:rPr>
        <w:t>“.</w:t>
      </w:r>
    </w:p>
    <w:p w14:paraId="5948970B" w14:textId="77777777" w:rsidR="002C4E2C" w:rsidRDefault="002C4E2C" w:rsidP="002C4E2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801E38" w14:textId="3BF79BC0" w:rsidR="00B0175E" w:rsidRDefault="00B0175E" w:rsidP="00BB0D5E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Prílohy č. 8 a 9 sa vypúšťajú.</w:t>
      </w:r>
    </w:p>
    <w:p w14:paraId="5F51AC3A" w14:textId="77777777" w:rsidR="00B0175E" w:rsidRDefault="00B0175E" w:rsidP="00B0175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01AA870" w14:textId="7B386150" w:rsidR="00373FB9" w:rsidRDefault="00373FB9" w:rsidP="00BB0D5E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38CB241">
        <w:rPr>
          <w:rFonts w:ascii="Times New Roman" w:hAnsi="Times New Roman" w:cs="Times New Roman"/>
          <w:sz w:val="24"/>
          <w:szCs w:val="24"/>
        </w:rPr>
        <w:t>Zákon sa dopĺňa prílohou č. 1</w:t>
      </w:r>
      <w:r w:rsidR="44117A60" w:rsidRPr="138CB241">
        <w:rPr>
          <w:rFonts w:ascii="Times New Roman" w:hAnsi="Times New Roman" w:cs="Times New Roman"/>
          <w:sz w:val="24"/>
          <w:szCs w:val="24"/>
        </w:rPr>
        <w:t>8</w:t>
      </w:r>
      <w:r w:rsidRPr="138CB241">
        <w:rPr>
          <w:rFonts w:ascii="Times New Roman" w:hAnsi="Times New Roman" w:cs="Times New Roman"/>
          <w:sz w:val="24"/>
          <w:szCs w:val="24"/>
        </w:rPr>
        <w:t>, ktorá vrátane nadpisu znie:</w:t>
      </w:r>
    </w:p>
    <w:p w14:paraId="37261A2F" w14:textId="2F1622DF" w:rsidR="00ED248D" w:rsidRDefault="00B0175E" w:rsidP="00BB0D5E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38CB241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ED248D" w:rsidRPr="138CB241">
        <w:rPr>
          <w:rFonts w:ascii="Times New Roman" w:hAnsi="Times New Roman" w:cs="Times New Roman"/>
          <w:color w:val="000000" w:themeColor="text1"/>
          <w:sz w:val="24"/>
          <w:szCs w:val="24"/>
        </w:rPr>
        <w:t>Príloha č. 1</w:t>
      </w:r>
      <w:r w:rsidR="5767F949" w:rsidRPr="138CB241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ED248D" w:rsidRPr="138CB2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BC74DFF" w14:textId="15F67201" w:rsidR="00ED248D" w:rsidRPr="005E6DCB" w:rsidRDefault="00ED248D" w:rsidP="00ED248D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E6DCB">
        <w:rPr>
          <w:rFonts w:ascii="Times New Roman" w:hAnsi="Times New Roman" w:cs="Times New Roman"/>
          <w:color w:val="000000"/>
          <w:sz w:val="24"/>
          <w:szCs w:val="24"/>
        </w:rPr>
        <w:lastRenderedPageBreak/>
        <w:t>k zákonu č.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447/2008 </w:t>
      </w:r>
      <w:r w:rsidRPr="005E6DCB">
        <w:rPr>
          <w:rFonts w:ascii="Times New Roman" w:hAnsi="Times New Roman" w:cs="Times New Roman"/>
          <w:color w:val="000000"/>
          <w:sz w:val="24"/>
          <w:szCs w:val="24"/>
        </w:rPr>
        <w:t xml:space="preserve">Z. z. </w:t>
      </w:r>
    </w:p>
    <w:p w14:paraId="70DBA73B" w14:textId="648D040E" w:rsidR="00373FB9" w:rsidRDefault="00373FB9" w:rsidP="00373F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E17AB6" w14:textId="77777777" w:rsidR="00ED248D" w:rsidRDefault="00ED248D" w:rsidP="00373F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989627" w14:textId="77777777" w:rsidR="00373FB9" w:rsidRPr="00373FB9" w:rsidRDefault="00373FB9" w:rsidP="00373FB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73FB9">
        <w:rPr>
          <w:rFonts w:ascii="Times New Roman" w:hAnsi="Times New Roman" w:cs="Times New Roman"/>
          <w:b/>
          <w:color w:val="000000"/>
          <w:sz w:val="24"/>
          <w:szCs w:val="24"/>
        </w:rPr>
        <w:t>Zoznam preberaných právnych aktov európskych spoločenstiev a Európskej únie</w:t>
      </w:r>
    </w:p>
    <w:p w14:paraId="23C51748" w14:textId="77777777" w:rsidR="00373FB9" w:rsidRPr="00373FB9" w:rsidRDefault="00373FB9" w:rsidP="00373FB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B1AF913" w14:textId="41DA855B" w:rsidR="00373FB9" w:rsidRPr="00373FB9" w:rsidRDefault="00373FB9" w:rsidP="005C71BF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73FB9">
        <w:rPr>
          <w:rFonts w:ascii="Times New Roman" w:hAnsi="Times New Roman" w:cs="Times New Roman"/>
          <w:color w:val="000000"/>
          <w:sz w:val="24"/>
          <w:szCs w:val="24"/>
        </w:rPr>
        <w:t>Smernica Európskeho parlamentu a Rady EÚ 2024/2841 z 23. októbra 2024, ktorou sa ustanovuje európsky preukaz osoby so zdravotným postihnutím a európsky parkovací preukaz pre osoby so zdravotným postihnutím</w:t>
      </w:r>
      <w:r w:rsidR="005C71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C71BF" w:rsidRPr="005C71BF">
        <w:rPr>
          <w:rFonts w:ascii="Times New Roman" w:hAnsi="Times New Roman" w:cs="Times New Roman"/>
          <w:color w:val="000000"/>
          <w:sz w:val="24"/>
          <w:szCs w:val="24"/>
        </w:rPr>
        <w:t>(Ú. v. EÚ L, 2024/2841, 14.11.2024)</w:t>
      </w:r>
      <w:r w:rsidR="00ED24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CC3E5F5" w14:textId="7950B0FB" w:rsidR="00A149A3" w:rsidRPr="00373FB9" w:rsidRDefault="00373FB9" w:rsidP="00A149A3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73FB9">
        <w:rPr>
          <w:rFonts w:ascii="Times New Roman" w:hAnsi="Times New Roman" w:cs="Times New Roman"/>
          <w:color w:val="000000"/>
          <w:sz w:val="24"/>
          <w:szCs w:val="24"/>
        </w:rPr>
        <w:t>Smernica Európskeho parlamentu a Rady EÚ 2024/2842 z 23. októbra 2024, ktorou sa smernica (EÚ) 2024/2841 rozširuje na štátnych príslušníkov tretích krajín s opráv</w:t>
      </w:r>
      <w:r w:rsidR="00ED248D">
        <w:rPr>
          <w:rFonts w:ascii="Times New Roman" w:hAnsi="Times New Roman" w:cs="Times New Roman"/>
          <w:color w:val="000000"/>
          <w:sz w:val="24"/>
          <w:szCs w:val="24"/>
        </w:rPr>
        <w:t>neným pobytom v členskom štáte</w:t>
      </w:r>
      <w:r w:rsidR="005C71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C71BF" w:rsidRPr="005C71BF">
        <w:rPr>
          <w:rFonts w:ascii="Times New Roman" w:hAnsi="Times New Roman" w:cs="Times New Roman"/>
          <w:color w:val="000000"/>
          <w:sz w:val="24"/>
          <w:szCs w:val="24"/>
        </w:rPr>
        <w:t>(Ú. v</w:t>
      </w:r>
      <w:r w:rsidR="005C71BF">
        <w:rPr>
          <w:rFonts w:ascii="Times New Roman" w:hAnsi="Times New Roman" w:cs="Times New Roman"/>
          <w:color w:val="000000"/>
          <w:sz w:val="24"/>
          <w:szCs w:val="24"/>
        </w:rPr>
        <w:t>. EÚ L, 2024/2842, 14.11.2024)</w:t>
      </w:r>
      <w:r w:rsidR="00ED248D">
        <w:rPr>
          <w:rFonts w:ascii="Times New Roman" w:hAnsi="Times New Roman" w:cs="Times New Roman"/>
          <w:color w:val="000000"/>
          <w:sz w:val="24"/>
          <w:szCs w:val="24"/>
        </w:rPr>
        <w:t>.“.</w:t>
      </w:r>
    </w:p>
    <w:p w14:paraId="2555A379" w14:textId="5FDB15F9" w:rsidR="00245C76" w:rsidRDefault="00245C76" w:rsidP="00893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E6CE4A" w14:textId="5BAAEA5F" w:rsidR="00B2688C" w:rsidRDefault="00932D80" w:rsidP="00893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Čl.</w:t>
      </w:r>
      <w:r w:rsidR="00E25F44">
        <w:rPr>
          <w:rFonts w:ascii="Times New Roman" w:hAnsi="Times New Roman" w:cs="Times New Roman"/>
          <w:b/>
          <w:sz w:val="24"/>
          <w:szCs w:val="24"/>
        </w:rPr>
        <w:t xml:space="preserve"> II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13C1DCB" w14:textId="77777777" w:rsidR="00932D80" w:rsidRPr="0089300D" w:rsidRDefault="00932D80" w:rsidP="00893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66CA10" w14:textId="77777777" w:rsidR="00E25F44" w:rsidRPr="004E46BE" w:rsidRDefault="00E25F44" w:rsidP="004E4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E46BE">
        <w:rPr>
          <w:rFonts w:ascii="Times New Roman" w:hAnsi="Times New Roman" w:cs="Times New Roman"/>
          <w:sz w:val="24"/>
          <w:szCs w:val="24"/>
        </w:rPr>
        <w:t>Zákon Slovenskej národnej rady č. 71/1992 Zb. o súdnych poplatkoch a poplatku za výpis z registra trestov v znení zákona Národnej rady Slovenskej republiky č. 89/1993 Z. z., zákona Národnej rady Slovenskej republiky č. 150/1993 Z. z., zákona Národnej rady Slovenskej republiky č. 85/1994 Z. z., zákona Národnej rady Slovenskej republiky č. 232/1995 Z. z., zákona č. 12/1998 Z. z., zákona č. 457/2000 Z. z., zákona č. 162/2001 Z. z., zákona č. 418/2002 Z. z., zákona č. 531/2003 Z. z., zákona č. 215/2004 Z. z., zákona č. 382/2004 Z. z., zákona č. 420/2004 Z. z., zákona č. 432/2004 Z. z., zákona č. 341/2005 Z. z., zákona č. 621/2005 Z. z., zákona č. 24/2007 Z. z., zákona č. 273/2007 Z. z., zákona č. 330/2007 Z. z., zákona č. 511/2007 Z. z., zákona č. 264/2008 Z. z., zákona č. 465/2008 Z. z., zákona č. 71/2009 Z. z., zákona č. 503/2009 Z. z., zákona č. 136/2010 Z. z., zákona č. 381/2011 Z. z., zákona č. 286/2012 Z. z., nálezu Ústavného súdu Slovenskej republiky č. 297/2012 Z. z., zákona č. 64/2013 Z. z., zákona č. 125/2013 Z. z., zákona č. 347/2013 Z. z., zákona č. 357/2013 Z. z., zákona č. 204/2014 Z. z., zákona č. 87/2015 Z. z., zákona č. 253/2015 Z. z., zákona č. 267/2015 Z. z., zákona č. 273/2015 Z. z., zákona č. 390/2015 Z. z., zákona č. 402/2015 Z. z., zákona č. 438/2015 Z. z., zákona č. 91/2016 Z. z., zákona č. 125/2016 Z. z., zákona č. 307/2016 Z. z., zákona č. 342/2016 Z. z., zákona č. 2/2017 Z. z., zákona č. 54/2017 Z. z., zákona č. 141/2017 Z. z., zákona č. 152/2017 Z. z., zákona č. 238/2017 Z. z., zákona č. 52/2018 Z. z., zákona č. 345/2018 Z. z., zákona č. 211/2019 Z. z., zákona č. 216/2019 Z. z., zákona č. 384/2019 Z. z., zákona č. 390/2019 Z. z., zákona č. 68/2021 Z. z., zákona č. 395/2021 Z. z., zákona č. 403/2021 Z. z., zákona č. 111/2022 Z. z., zákona č. 325/2022 Z. z., zákona č. 192/2023 Z. z., zákona č. 201/2023 Z. z., zákona č. 261/2023 Z. z., zákona č. 530/2023 Z. z., zákona č. 289/2024 Z. z., zákona č. 292/2025 Z. z., zákona č. 29/2026 Z. z. a zákona č. 69/2026 Z. z. sa mení a dopĺňa takto:</w:t>
      </w:r>
    </w:p>
    <w:p w14:paraId="5162851A" w14:textId="77777777" w:rsidR="00E25F44" w:rsidRDefault="00E25F44" w:rsidP="004E46BE">
      <w:pPr>
        <w:spacing w:beforeLines="20" w:before="48" w:afterLines="40" w:after="96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99269D" w14:textId="3FC4A479" w:rsidR="00E25F44" w:rsidRDefault="5B81F243" w:rsidP="004E4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664D009A">
        <w:rPr>
          <w:rFonts w:ascii="Times New Roman" w:hAnsi="Times New Roman" w:cs="Times New Roman"/>
          <w:sz w:val="24"/>
          <w:szCs w:val="24"/>
        </w:rPr>
        <w:t>V § 4 ods. 1 písm. c) sa slová „preukazu fyzickej osoby s ťažkým zdravotným postihnutím, preukazu fyzickej osoby s ťažkým zdravotným postihnutím so sprievodcom, parkovacieho preukazu pre fyzickú osobu so zdravotným postihnutím“ nahrádzajú slovami „</w:t>
      </w:r>
      <w:bookmarkStart w:id="1" w:name="_Hlk234310202"/>
      <w:r w:rsidRPr="664D009A">
        <w:rPr>
          <w:rFonts w:ascii="Times New Roman" w:hAnsi="Times New Roman" w:cs="Times New Roman"/>
          <w:sz w:val="24"/>
          <w:szCs w:val="24"/>
        </w:rPr>
        <w:t>európskeho preukazu osoby so zdravotným postihnutím, európskeho preukazu osoby so zdravotným postihnutím so sprievodcom, európskeho parkovacieho preukazu pre osob</w:t>
      </w:r>
      <w:r w:rsidR="728C8B14" w:rsidRPr="664D009A">
        <w:rPr>
          <w:rFonts w:ascii="Times New Roman" w:hAnsi="Times New Roman" w:cs="Times New Roman"/>
          <w:sz w:val="24"/>
          <w:szCs w:val="24"/>
        </w:rPr>
        <w:t>y</w:t>
      </w:r>
      <w:r w:rsidRPr="664D009A">
        <w:rPr>
          <w:rFonts w:ascii="Times New Roman" w:hAnsi="Times New Roman" w:cs="Times New Roman"/>
          <w:sz w:val="24"/>
          <w:szCs w:val="24"/>
        </w:rPr>
        <w:t xml:space="preserve"> so zdravotným postihnutím</w:t>
      </w:r>
      <w:bookmarkEnd w:id="1"/>
      <w:r w:rsidRPr="664D009A"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75E693C4" w14:textId="77777777" w:rsidR="004E46BE" w:rsidRDefault="004E46BE" w:rsidP="004E4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6B2BA7" w14:textId="77777777" w:rsidR="00E25F44" w:rsidRPr="00ED61C0" w:rsidRDefault="5B81F243" w:rsidP="664D0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2. Za § 18mb sa vkladá § 18mc, ktorý vrátane nadpisu znie:</w:t>
      </w:r>
    </w:p>
    <w:p w14:paraId="13E3F174" w14:textId="77777777" w:rsidR="00E25F44" w:rsidRPr="00232459" w:rsidRDefault="5B81F243" w:rsidP="00E25F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„</w:t>
      </w:r>
      <w:r w:rsidRPr="664D009A">
        <w:rPr>
          <w:rFonts w:ascii="Times New Roman" w:hAnsi="Times New Roman" w:cs="Times New Roman"/>
          <w:b/>
          <w:bCs/>
          <w:sz w:val="24"/>
          <w:szCs w:val="24"/>
        </w:rPr>
        <w:t>§ 18mc</w:t>
      </w:r>
    </w:p>
    <w:p w14:paraId="2AB2AD42" w14:textId="77777777" w:rsidR="00E25F44" w:rsidRPr="00232459" w:rsidRDefault="5B81F243" w:rsidP="00E25F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234310539"/>
      <w:r w:rsidRPr="664D009A">
        <w:rPr>
          <w:rFonts w:ascii="Times New Roman" w:hAnsi="Times New Roman" w:cs="Times New Roman"/>
          <w:b/>
          <w:bCs/>
          <w:sz w:val="24"/>
          <w:szCs w:val="24"/>
        </w:rPr>
        <w:t>Prechodné ustanovenie k úpravám účinným od 5. júna 2028</w:t>
      </w:r>
    </w:p>
    <w:p w14:paraId="23AD86B5" w14:textId="77777777" w:rsidR="00E25F44" w:rsidRPr="00ED61C0" w:rsidRDefault="00E25F44" w:rsidP="664D00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159D67" w14:textId="6C2783B2" w:rsidR="00E25F44" w:rsidRDefault="5B81F243" w:rsidP="664D0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lastRenderedPageBreak/>
        <w:t>Preukaz fyzickej osoby s ťažkým zdravotným postihnutím podľa doterajších predpisov sa považuje za európsky preukaz osoby so zdravotným postihnutím, preukaz fyzickej osoby s ťažkým zdravotným postihnutím so sprievodcom podľa doterajších predpisov sa považuje za európsky preukaz osoby so zdravotným postihnutím so sprievodcom a parkovací preukaz pre fyzickú osobu so zdravotným postihnutím podľa doterajších predpisov sa považuje za európsky parkovací preukaz pre osob</w:t>
      </w:r>
      <w:r w:rsidR="002C4E2C">
        <w:rPr>
          <w:rFonts w:ascii="Times New Roman" w:hAnsi="Times New Roman" w:cs="Times New Roman"/>
          <w:sz w:val="24"/>
          <w:szCs w:val="24"/>
        </w:rPr>
        <w:t>y</w:t>
      </w:r>
      <w:r w:rsidRPr="664D009A">
        <w:rPr>
          <w:rFonts w:ascii="Times New Roman" w:hAnsi="Times New Roman" w:cs="Times New Roman"/>
          <w:sz w:val="24"/>
          <w:szCs w:val="24"/>
        </w:rPr>
        <w:t xml:space="preserve"> so zdravotným postihnutím.“.</w:t>
      </w:r>
    </w:p>
    <w:bookmarkEnd w:id="2"/>
    <w:p w14:paraId="610DD113" w14:textId="77777777" w:rsidR="00E25F44" w:rsidRDefault="00E25F44" w:rsidP="00893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3C443C" w14:textId="137C510C" w:rsidR="0089258E" w:rsidRDefault="0089258E" w:rsidP="00893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00D">
        <w:rPr>
          <w:rFonts w:ascii="Times New Roman" w:hAnsi="Times New Roman" w:cs="Times New Roman"/>
          <w:b/>
          <w:sz w:val="24"/>
          <w:szCs w:val="24"/>
        </w:rPr>
        <w:t xml:space="preserve">Čl. </w:t>
      </w:r>
      <w:r w:rsidR="00E25F44">
        <w:rPr>
          <w:rFonts w:ascii="Times New Roman" w:hAnsi="Times New Roman" w:cs="Times New Roman"/>
          <w:b/>
          <w:sz w:val="24"/>
          <w:szCs w:val="24"/>
        </w:rPr>
        <w:t>III</w:t>
      </w:r>
    </w:p>
    <w:p w14:paraId="6F6FF2D2" w14:textId="4E093849" w:rsidR="00E25F44" w:rsidRDefault="00E25F44" w:rsidP="00893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27BBCA" w14:textId="77777777" w:rsidR="00E25F44" w:rsidRPr="004E46BE" w:rsidRDefault="00E25F44" w:rsidP="004E4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E46BE">
        <w:rPr>
          <w:rFonts w:ascii="Times New Roman" w:hAnsi="Times New Roman" w:cs="Times New Roman"/>
          <w:sz w:val="24"/>
          <w:szCs w:val="24"/>
        </w:rPr>
        <w:t xml:space="preserve">Zákon Národnej rady Slovenskej republiky č. 145/1995 Z. z. o správnych poplatkoch v znení zákona Národnej rady Slovenskej republiky č. 123/1996 Z. z., zákona Národnej rady Slovenskej republiky č. 224/1996 Z. z., zákona č. 70/1997 Z. z., zákona č. 1/1998 Z. z., zákona č. 232/1999 Z. z., zákona č. 3/2000 Z. z., zákona č. 142/2000 Z. z., zákona č. 211/2000 Z. z., zákona č. 468/2000 Z. z., zákona č. 553/2001 Z. z., zákona č. 96/2002 Z. z., zákona č. 118/2002 Z. z., zákona č. 215/2002 Z. z., zákona č. 237/2002 Z. z., zákona č. 418/2002 Z. z., zákona č. 457/2002 Z. z., zákona č. 465/2002 Z. z., zákona č. 477/2002 Z. z., zákona č. 480/2002 Z. z., zákona č. 190/2003 Z. z., zákona č. 217/2003 Z. z., zákona č. 245/2003 Z. z., zákona č. 450/2003 Z. z., zákona č. 469/2003 Z. z., zákona č. 583/2003 Z. z., zákona č. 5/2004 Z. z., zákona č. 199/2004 Z. z., zákona č. 204/2004 Z. z., zákona č. 347/2004 Z. z., zákona č. 382/2004 Z. z., zákona č. 434/2004 Z. z., zákona č. 533/2004 Z. z., zákona č. 541/2004 Z. z., zákona č. 572/2004 Z. z., zákona č. 578/2004 Z. z., zákona č. 581/2004 Z. z., zákona č. 633/2004 Z. z., zákona č. 653/2004 Z. z., zákona č. 656/2004 Z. z., zákona č. 725/2004 Z. z., zákona č. 5/2005 Z. z., zákona č. 8/2005 Z. z., zákona č. 15/2005 Z. z., zákona č. 93/2005 Z. z., zákona č. 171/2005 Z. z., zákona č. 308/2005 Z. z., zákona č. 331/2005 Z. z., zákona č. 341/2005 Z. z., zákona č. 342/2005 Z. z., zákona č. 468/2005 Z. z., zákona č. 473/2005 Z. z., zákona č. 491/2005 Z. z., zákona č. 538/2005 Z. z., zákona č. 558/2005 Z. z., zákona č. 572/2005 Z. z., zákona č. 573/2005 Z. z., zákona č. 610/2005 Z. z., zákona č. 14/2006 Z. z., zákona č. 15/2006 Z. z., zákona č. 24/2006 Z. z., zákona č. 117/2006 Z. z., zákona č. 124/2006 Z. z., zákona č. 126/2006 Z. z., zákona č. 224/2006 Z. z., zákona č. 342/2006 Z. z., zákona č. 672/2006 Z. z., zákona č. 693/2006 Z. z., zákona č. 21/2007 Z. z., zákona č. 43/2007 Z. z., zákona č. 95/2007 Z. z., zákona č. 193/2007 Z. z., zákona č. 220/2007 Z. z., zákona č. 279/2007 Z. z., zákona č. 295/2007 Z. z., zákona č. 309/2007 Z. z., zákona č. 342/2007 Z. z., zákona č. 343/2007 Z. z., zákona č. 344/2007 Z. z., zákona č. 355/2007 Z. z., zákona č. 358/2007 Z. z., zákona č. 359/2007 Z. z., zákona č. 460/2007 Z. z., zákona č. 517/2007 Z. z., zákona č. 537/2007 Z. z., zákona č. 548/2007 Z. z., zákona č. 571/2007 Z. z., zákona č. 577/2007 Z. z., zákona č. 647/2007 Z. z., zákona č. 661/2007 Z. z., zákona č. 92/2008 Z. z., zákona č. 112/2008 Z. z., zákona č. 167/2008 Z. z., zákona č. 214/2008 Z. z., zákona č. 264/2008 Z. z., zákona č. 405/2008 Z. z., zákona č. 408/2008 Z. z., zákona č. 451/2008 Z. z., zákona č. 465/2008 Z. z., zákona č. 495/2008 Z. z., zákona č. 514/2008 Z. z., zákona č. 8/2009 Z. z., zákona č. 45/2009 Z. z., zákona č. 188/2009 Z. z., zákona č. 191/2009 Z. z., zákona č. 274/2009 Z. z., zákona č. 292/2009 Z. z., zákona č. 304/2009 Z. z., zákona č. 305/2009 Z. z., zákona č. 307/2009 Z. z., zákona č. 465/2009 Z. z., zákona č. 478/2009 Z. z., zákona č. 513/2009 Z. z., zákona č. 568/2009 Z. z., zákona č. 570/2009 Z. z., zákona č. 594/2009 Z. z., zákona č. 67/2010 Z. z., zákona č. 92/2010 Z. z., zákona č. 136/2010 Z. z., zákona č. 144/2010 Z. z., zákona č. 514/2010 Z. z., zákona č. 556/2010 Z. z., zákona č. 39/2011 Z. z., zákona č. 119/2011 Z. z., zákona č. 200/2011 Z. z., zákona č. 223/2011 Z. z., zákona č. 254/2011 Z. z., zákona č. 256/2011 Z. z., zákona č. 258/2011 Z. z., zákona č. 324/2011 Z. z., zákona č. 342/2011 Z. z., zákona č. 363/2011 Z. z., zákona č. 381/2011 Z. z., zákona č. 392/2011 Z. z., zákona č. 404/2011 Z. z., zákona č. 405/2011 Z. z., zákona č. 409/2011 Z. z., zákona č. 519/2011 Z. z., zákona č. 547/2011 Z. z., zákona č. 49/2012 Z. z., zákona č. 96/2012 Z. z., zákona č. 251/2012 </w:t>
      </w:r>
      <w:r w:rsidRPr="004E46BE">
        <w:rPr>
          <w:rFonts w:ascii="Times New Roman" w:hAnsi="Times New Roman" w:cs="Times New Roman"/>
          <w:sz w:val="24"/>
          <w:szCs w:val="24"/>
        </w:rPr>
        <w:lastRenderedPageBreak/>
        <w:t xml:space="preserve">Z. z., zákona č. 286/2012 Z. z., zákona č. 336/2012 Z. z., zákona č. 339/2012 Z. z., zákona č. 351/2012 Z. z., zákona č. 439/2012 Z. z., zákona č. 447/2012 Z. z., zákona č. 459/2012 Z. z., zákona č. 8/2013 Z. z., zákona č. 39/2013 Z. z., zákona č. 40/2013 Z. z., zákona č. 72/2013 Z. z., zákona č. 75/2013 Z. z., zákona č. 94/2013 Z. z., zákona č. 96/2013 Z. z., zákona č. 122/2013 Z. z., zákona č. 144/2013 Z. z., zákona č. 154/2013 Z. z., zákona č. 213/2013 Z. z., zákona č. 311/2013 Z. z., zákona č. 319/2013 Z. z., zákona č. 347/2013 Z. z., zákona č. 387/2013 Z. z., zákona č. 388/2013 Z. z., zákona č. 474/2013 Z. z., zákona č. 506/2013 Z. z., zákona č. 35/2014 Z. z., zákona č. 58/2014 Z. z., zákona č. 84/2014 Z. z., zákona č. 152/2014 Z. z., zákona č. 162/2014 Z. z., zákona č. 182/2014 Z. z., zákona č. 204/2014 Z. z., zákona č. 262/2014 Z. z., zákona č. 293/2014 Z. z., zákona č. 335/2014 Z. z., zákona č. 399/2014 Z. z., </w:t>
      </w:r>
      <w:r w:rsidRPr="004E46BE">
        <w:rPr>
          <w:rFonts w:ascii="Times New Roman" w:hAnsi="Times New Roman" w:cs="Times New Roman"/>
          <w:bCs/>
          <w:sz w:val="24"/>
          <w:szCs w:val="24"/>
        </w:rPr>
        <w:t xml:space="preserve">zákona č. 40/2015 Z. z., zákona č. 79/2015 Z. z., zákona č. 120/2015 Z. z., zákona č. 128/2015 Z. z., zákona č. 129/2015 Z. z., zákona č. 247/2015 Z. z., zákona č. 253/2015 Z. z., zákona č. 259/2015 Z. z., zákona č. 262/2015 Z. z., zákona č. 273/2015 Z. z., zákona č. 387/2015 Z. z., zákona č. 403/2015 Z. z., zákona č. 125/2016 Z. z., </w:t>
      </w:r>
      <w:r w:rsidRPr="004E46BE">
        <w:rPr>
          <w:rFonts w:ascii="Times New Roman" w:hAnsi="Times New Roman" w:cs="Times New Roman"/>
          <w:sz w:val="24"/>
          <w:szCs w:val="24"/>
          <w:shd w:val="clear" w:color="auto" w:fill="FFFFFF"/>
        </w:rPr>
        <w:t>zákona č. 272/2016 Z. z., zákona č. 342/2016 Z. z., zákona č. 386/2016 Z. z., zákona č. 51/2017 Z. z., zákona č. 238/2017 Z. z., zákona č. 242/2017 Z. z., zákona č. 276/2017 Z. z., zákona č. 292/2017 Z. z., zákona č. 293/2017 Z. z., zákona č. 336/2017 Z. z., zákona č. 17/2018 Z. z., zákona č. 18/2018 Z. z. zákona č. 49/2018 Z. z., zákona č. 52/2018 Z. z., zákona č. 56/2018 Z. z., zákona č. 87/2018 Z. z., zákona č. 106/2018 Z. z., zákona č. 108/2018 Z. z., zákona č. 110/2018 Z. z., zákona č. 156/2018 Z. z., zákona č. 157/2018 Z. z., zákona č. 212/2018 Z. z., zákona č. 215/2018 Z. z., zákona č. 284/2018 Z. z., zákona č. 312/2018 Z. z., zákona č. 346/2018 Z. z., zákona č. 9/2019 Z. z., zákona č. 30/2019 Z. z., zákona č. 150/2019 Z. z.</w:t>
      </w:r>
      <w:r w:rsidRPr="004E46BE">
        <w:rPr>
          <w:rFonts w:ascii="Times New Roman" w:hAnsi="Times New Roman" w:cs="Times New Roman"/>
          <w:bCs/>
          <w:sz w:val="24"/>
          <w:szCs w:val="24"/>
        </w:rPr>
        <w:t xml:space="preserve"> zákona č. 156/2019 Z. z., zákona č. 158/2019 Z. z., zákona č. 211/2019 Z. z., zákona č. 213/2019 Z. z., zákona č. 216/2019 Z. z., zákona č. 221/2019 Z. z., zákona č. 234/2019 Z. z., zákona č. 356/2019 Z. z., zákona č. 364/2019 Z. z., zákona č. 383/2019 Z. z., zákona č. 386/2019 Z. z., zákona č. 390/2019 Z. z., zákona č. 395/2019 Z. z., zákona č. 460/2019 Z. z., zákona č. 165/2020 Z. z., zákona č. 198/2020 Z. z., zákona č. 310/2020 Z. z., zákona č. 128/2021 Z. z., zákona č. 149/2021 Z. z., zákona č. 259/2021 Z. z., zákona č. 287/2021 Z. z., zákona č. 310/2021 Z. z., zákona č. 372/2021 Z. z., zákona č. 378/2021 Z. z., zákona č. 395/2021 Z. z., zákona č. 402/2021 Z. z.,</w:t>
      </w:r>
      <w:r w:rsidRPr="004E46BE">
        <w:rPr>
          <w:rFonts w:ascii="Times New Roman" w:hAnsi="Times New Roman" w:cs="Times New Roman"/>
          <w:sz w:val="24"/>
          <w:szCs w:val="24"/>
        </w:rPr>
        <w:t xml:space="preserve"> zákona č. 404/2021 Z. z., zákona č. 455/2021 Z. z., zákona č. 490/2021 Z. z., zákona č. 500/2021 Z. z., zákona č. 532/2021 Z. z., zákona č. 540/2021 Z. z., zákona č. 111/2022 Z. z., zákona č. 114/2022 Z. z., zákona č. 122/2022 Z. z., zákona č. 180/2022 Z. z., zákona č. 181/2022 Z. z., zákona č. 246/2022 Z. z., zákona č. 249/2022 Z. z., zákona č. 253/2022 Z. z., zákona č. 264/2022 Z. z., zákona č. 265/2022 Z. z., zákona č. 266/2022 Z. z., zákona č. 325/2022 Z. z., zákona č. 408/2022 Z. z., zákona č. 427/2022 Z. z., zákona č. 429/2022 Z. z., zákona č. 59/2023 Z. z., zákona č. 109/2023 Z. z., zákona č. 119/2023 Z. z., zákona č. 135/2023 Z. z., zákona č. 146/2023 Z. z., zákona č. 183/2023 Z. z., zákona č. 192/2023 Z. z., zákona č. 287/2023 Z. z., zákona č. 293/2023 Z. z., zákona č. 309/2023 Z. z., zákona č. 331/2023 Z. z., zákona č. 332/2023 Z. z., zákona č. 530/2023 Z. z., zákona č. 120/2024 Z. z., zákona č. 142/2024 Z. z., zákona č. 160/2024 Z. z., zákona č. 161/2024 Z. z., zákona č. 162/2024 Z. z., zákona č. 246/2024 Z. z., zákona č. 292/2024 Z. z., zákona č. 307/2024 Z. z., zákona č. 364/2024 Z. z., zákona č. 366/2024 Z. z., zákona č. 377/2024 Z. z., zákona č. 378/2024 Z. z., zákona č. 26/2025 Z. z., zákona č. 98/2025 Z. z., zákona č. 143/2025 Z. z., zákona č. 176/2025 Z. z., zákona č. 177/2025 Z. z., zákona č. 273/2025 Z. z., zákona č. 292/2025 Z. z., zákona č. 307/2025 Z. z., zákona č. 318/2025 Z. z., zákona č. 335/2025 Z. z., zákona č. 383/2025 Z. z., zákona č. 73/2026 Z. z. a zákona č. 131/2026 Z. z. sa mení a dopĺňa takto:</w:t>
      </w:r>
    </w:p>
    <w:p w14:paraId="205C06CE" w14:textId="77777777" w:rsidR="00E25F44" w:rsidRDefault="00E25F44" w:rsidP="004E46BE">
      <w:pPr>
        <w:spacing w:beforeLines="20" w:before="48" w:afterLines="40" w:after="96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A6B1A9" w14:textId="69F32421" w:rsidR="004E46BE" w:rsidRPr="004E46BE" w:rsidRDefault="00E25F44" w:rsidP="004E46BE">
      <w:pPr>
        <w:pStyle w:val="Odsekzoznamu"/>
        <w:numPr>
          <w:ilvl w:val="0"/>
          <w:numId w:val="8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46BE">
        <w:rPr>
          <w:rFonts w:ascii="Times New Roman" w:hAnsi="Times New Roman" w:cs="Times New Roman"/>
          <w:sz w:val="24"/>
          <w:szCs w:val="24"/>
        </w:rPr>
        <w:t>V prílohe Sadzobník správnych poplatkov položke 18 časti Oslobodenie bod 1. sa slová „preukazu osoby s ťažkým zdravotným postihnutím“ nahrádzajú slovami „európskeho preukazu osoby so zdravotným postihnutím“.</w:t>
      </w:r>
    </w:p>
    <w:p w14:paraId="3E665E20" w14:textId="77777777" w:rsidR="004E46BE" w:rsidRDefault="004E46BE" w:rsidP="004E4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E7D974" w14:textId="4F9DE916" w:rsidR="00E25F44" w:rsidRDefault="00E25F44" w:rsidP="004E46BE">
      <w:pPr>
        <w:pStyle w:val="Odsekzoznamu"/>
        <w:numPr>
          <w:ilvl w:val="0"/>
          <w:numId w:val="8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prílohe Sadzobník správnych poplatkov položke 22a časti Oslobodenie bod 6., položke 59 časti Oslobodenie bod 1., položke 65 časti Poznámky bod 1., položke 150a časti Poznámka a položke 259 časti Oslobodenie bod 6. sa slová „</w:t>
      </w:r>
      <w:r w:rsidRPr="00455B95">
        <w:rPr>
          <w:rFonts w:ascii="Times New Roman" w:hAnsi="Times New Roman" w:cs="Times New Roman"/>
          <w:sz w:val="24"/>
          <w:szCs w:val="24"/>
        </w:rPr>
        <w:t>preukazu fyzickej osoby s ťažkým zdravotným postihnutím alebo preukazu fyzickej osoby s ťažkým zdravotným postihnutím so sprievodcom</w:t>
      </w:r>
      <w:r>
        <w:rPr>
          <w:rFonts w:ascii="Times New Roman" w:hAnsi="Times New Roman" w:cs="Times New Roman"/>
          <w:sz w:val="24"/>
          <w:szCs w:val="24"/>
        </w:rPr>
        <w:t xml:space="preserve">“ nahrádzajú slovami „európskeho </w:t>
      </w:r>
      <w:r w:rsidRPr="00455B95">
        <w:rPr>
          <w:rFonts w:ascii="Times New Roman" w:hAnsi="Times New Roman" w:cs="Times New Roman"/>
          <w:sz w:val="24"/>
          <w:szCs w:val="24"/>
        </w:rPr>
        <w:t>preukazu osoby s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55B95">
        <w:rPr>
          <w:rFonts w:ascii="Times New Roman" w:hAnsi="Times New Roman" w:cs="Times New Roman"/>
          <w:sz w:val="24"/>
          <w:szCs w:val="24"/>
        </w:rPr>
        <w:t xml:space="preserve"> zdravotným postihnutím alebo </w:t>
      </w:r>
      <w:r>
        <w:rPr>
          <w:rFonts w:ascii="Times New Roman" w:hAnsi="Times New Roman" w:cs="Times New Roman"/>
          <w:sz w:val="24"/>
          <w:szCs w:val="24"/>
        </w:rPr>
        <w:t xml:space="preserve">európskeho </w:t>
      </w:r>
      <w:r w:rsidRPr="00455B95">
        <w:rPr>
          <w:rFonts w:ascii="Times New Roman" w:hAnsi="Times New Roman" w:cs="Times New Roman"/>
          <w:sz w:val="24"/>
          <w:szCs w:val="24"/>
        </w:rPr>
        <w:t>preukazu osoby s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455B95">
        <w:rPr>
          <w:rFonts w:ascii="Times New Roman" w:hAnsi="Times New Roman" w:cs="Times New Roman"/>
          <w:sz w:val="24"/>
          <w:szCs w:val="24"/>
        </w:rPr>
        <w:t>zdravotným postihnutím so sprievodcom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76EC8F09" w14:textId="77777777" w:rsidR="004E46BE" w:rsidRDefault="004E46BE" w:rsidP="004E46BE">
      <w:pPr>
        <w:pStyle w:val="Odsekzoznamu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18E06A5" w14:textId="7D0F27B6" w:rsidR="00E25F44" w:rsidRPr="00ED61C0" w:rsidRDefault="5B81F243" w:rsidP="004E46BE">
      <w:pPr>
        <w:pStyle w:val="Odsekzoznamu"/>
        <w:numPr>
          <w:ilvl w:val="0"/>
          <w:numId w:val="8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Za § 19wc sa vkladá § 19wd, ktorý vrátane nadpisu znie:</w:t>
      </w:r>
    </w:p>
    <w:p w14:paraId="11391C0A" w14:textId="77777777" w:rsidR="00E25F44" w:rsidRPr="00232459" w:rsidRDefault="5B81F243" w:rsidP="004E46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„</w:t>
      </w:r>
      <w:r w:rsidRPr="664D009A">
        <w:rPr>
          <w:rFonts w:ascii="Times New Roman" w:hAnsi="Times New Roman" w:cs="Times New Roman"/>
          <w:b/>
          <w:bCs/>
          <w:sz w:val="24"/>
          <w:szCs w:val="24"/>
        </w:rPr>
        <w:t>§ 19wd</w:t>
      </w:r>
    </w:p>
    <w:p w14:paraId="56F577FC" w14:textId="77777777" w:rsidR="00E25F44" w:rsidRPr="00232459" w:rsidRDefault="5B81F243" w:rsidP="004E46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664D009A">
        <w:rPr>
          <w:rFonts w:ascii="Times New Roman" w:hAnsi="Times New Roman" w:cs="Times New Roman"/>
          <w:b/>
          <w:bCs/>
          <w:sz w:val="24"/>
          <w:szCs w:val="24"/>
        </w:rPr>
        <w:t>Prechodné ustanovenie k úpravám účinným od 5. júna 2028</w:t>
      </w:r>
    </w:p>
    <w:p w14:paraId="2208DBE9" w14:textId="77777777" w:rsidR="00E25F44" w:rsidRPr="00ED61C0" w:rsidRDefault="00E25F44" w:rsidP="664D00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E9398F" w14:textId="59F91196" w:rsidR="00E25F44" w:rsidRDefault="5B81F243" w:rsidP="664D0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Preukaz fyzickej osoby s ťažkým zdravotným postihnutím podľa doterajších predpisov sa považuje za európsky preukaz osoby so zdravotným postihnutím a preukaz fyzickej osoby s ťažkým zdravotným postihnutím so sprievodcom podľa doterajších predpisov sa považuje za európsky preukaz osoby so zdravotným postihnutím so sprievodcom.“.</w:t>
      </w:r>
    </w:p>
    <w:p w14:paraId="432489A6" w14:textId="10034967" w:rsidR="00E25F44" w:rsidRDefault="00E25F44" w:rsidP="00E25F4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537DE46" w14:textId="57DBA9B7" w:rsidR="00E25F44" w:rsidRPr="00E25F44" w:rsidRDefault="00E25F44" w:rsidP="00E25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F44">
        <w:rPr>
          <w:rFonts w:ascii="Times New Roman" w:hAnsi="Times New Roman" w:cs="Times New Roman"/>
          <w:b/>
          <w:sz w:val="24"/>
          <w:szCs w:val="24"/>
        </w:rPr>
        <w:t xml:space="preserve">Čl. </w:t>
      </w:r>
      <w:r>
        <w:rPr>
          <w:rFonts w:ascii="Times New Roman" w:hAnsi="Times New Roman" w:cs="Times New Roman"/>
          <w:b/>
          <w:sz w:val="24"/>
          <w:szCs w:val="24"/>
        </w:rPr>
        <w:t>IV</w:t>
      </w:r>
    </w:p>
    <w:p w14:paraId="0B56F973" w14:textId="18E72A0F" w:rsidR="00E25F44" w:rsidRDefault="00E25F44" w:rsidP="00E25F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AC7856" w14:textId="7F310786" w:rsidR="00E25F44" w:rsidRDefault="00E25F44" w:rsidP="004E46BE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1A43">
        <w:rPr>
          <w:rFonts w:ascii="Times New Roman" w:hAnsi="Times New Roman" w:cs="Times New Roman"/>
          <w:sz w:val="24"/>
          <w:szCs w:val="24"/>
        </w:rPr>
        <w:t>Zákon č. 582/2004 Z. z. o miestnych daniach a miestnom poplatku za komunálne odpady a drobné stavebné odpady v znení zákona č. 733/2004 Z. z., zákona č. 747/2004 Z. z., zákona č. 171/2005 Z. z., zákona č. 517/2005 Z. z., zákona č. 120/2006 Z. z., zákona č. 460/2007 Z. z., zákona č. 538/2007 Z. z., zákona č. 465/2008 Z. z., zákona č. 535/2008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1A43">
        <w:rPr>
          <w:rFonts w:ascii="Times New Roman" w:hAnsi="Times New Roman" w:cs="Times New Roman"/>
          <w:sz w:val="24"/>
          <w:szCs w:val="24"/>
        </w:rPr>
        <w:t xml:space="preserve">Z. z., zákona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01A43">
        <w:rPr>
          <w:rFonts w:ascii="Times New Roman" w:hAnsi="Times New Roman" w:cs="Times New Roman"/>
          <w:sz w:val="24"/>
          <w:szCs w:val="24"/>
        </w:rPr>
        <w:t>č. 467/2009 Z. z., zákona č. 527/2010 Z. z., zákona č. 406/2011 Z. z., zákona č. 460/2011 Z. z., zákona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1A43">
        <w:rPr>
          <w:rFonts w:ascii="Times New Roman" w:hAnsi="Times New Roman" w:cs="Times New Roman"/>
          <w:sz w:val="24"/>
          <w:szCs w:val="24"/>
        </w:rPr>
        <w:t xml:space="preserve">č. 548/2011 Z. z., zákona č. 68/2012 Z. z., zákona č. 286/2012 Z. z., zákona č. 343/2012 Z. z., zákona č. 347/2013 Z. z., zákona č. 484/2013 Z. z., zákona č. 268/2014 Z. z., zákona                        č. 333/2014 Z. z., zákona č. 361/2014 Z. z., zákona č. 79/2015 Z. z., zákona č. 243/2017 Z. z., zákona č. 292/2017 Z. z., zákona č. 112/2018 Z. z., zákona č. 312/2018 Z. z., zákona č. 221/2019 Z. z., zákona č. 369/2019 Z. z., zákona č. 460/2019 Z. z., </w:t>
      </w:r>
      <w:r w:rsidRPr="00E01A43">
        <w:rPr>
          <w:rFonts w:ascii="Times New Roman" w:hAnsi="Times New Roman" w:cs="Times New Roman"/>
          <w:bCs/>
          <w:sz w:val="24"/>
          <w:szCs w:val="24"/>
        </w:rPr>
        <w:t>zákona č. 354/2020 Z. z., zákona         č. 470/2021 Z. z., zákona č. 92/2022 Z. z., zákona č. 178/2022 Z.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01A43">
        <w:rPr>
          <w:rFonts w:ascii="Times New Roman" w:hAnsi="Times New Roman" w:cs="Times New Roman"/>
          <w:bCs/>
          <w:sz w:val="24"/>
          <w:szCs w:val="24"/>
        </w:rPr>
        <w:t>z., zákona č. 249/2022 Z. z., zákona č. 335/2022 Z. z., zákona č. 2/2023 Z. z., zákona č. 198/2023 Z. z., zákona č. 205/2023 Z. z., zákona č. 278/2023 Z. z., zákona č. 26/2025 Z. z.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E01A43">
        <w:rPr>
          <w:rFonts w:ascii="Times New Roman" w:hAnsi="Times New Roman" w:cs="Times New Roman"/>
          <w:bCs/>
          <w:sz w:val="24"/>
          <w:szCs w:val="24"/>
        </w:rPr>
        <w:t xml:space="preserve">zákona č. 335/2025 Z. z. </w:t>
      </w:r>
      <w:r>
        <w:rPr>
          <w:rFonts w:ascii="Times New Roman" w:hAnsi="Times New Roman" w:cs="Times New Roman"/>
          <w:bCs/>
          <w:sz w:val="24"/>
          <w:szCs w:val="24"/>
        </w:rPr>
        <w:t xml:space="preserve">a zákona č. 131/2026 Z. z. </w:t>
      </w:r>
      <w:r w:rsidRPr="00E01A43">
        <w:rPr>
          <w:rFonts w:ascii="Times New Roman" w:hAnsi="Times New Roman" w:cs="Times New Roman"/>
          <w:bCs/>
          <w:sz w:val="24"/>
          <w:szCs w:val="24"/>
        </w:rPr>
        <w:t xml:space="preserve">sa mení </w:t>
      </w:r>
      <w:r>
        <w:rPr>
          <w:rFonts w:ascii="Times New Roman" w:hAnsi="Times New Roman" w:cs="Times New Roman"/>
          <w:bCs/>
          <w:sz w:val="24"/>
          <w:szCs w:val="24"/>
        </w:rPr>
        <w:t xml:space="preserve">a dopĺňa </w:t>
      </w:r>
      <w:r w:rsidRPr="00E01A43">
        <w:rPr>
          <w:rFonts w:ascii="Times New Roman" w:hAnsi="Times New Roman" w:cs="Times New Roman"/>
          <w:bCs/>
          <w:sz w:val="24"/>
          <w:szCs w:val="24"/>
        </w:rPr>
        <w:t xml:space="preserve">takto: </w:t>
      </w:r>
    </w:p>
    <w:p w14:paraId="16FAAA00" w14:textId="77777777" w:rsidR="004E46BE" w:rsidRDefault="004E46BE" w:rsidP="004E46BE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8691B9B" w14:textId="4A573911" w:rsidR="00E25F44" w:rsidRDefault="00E25F44" w:rsidP="004E46BE">
      <w:pPr>
        <w:pStyle w:val="Odsekzoznamu"/>
        <w:numPr>
          <w:ilvl w:val="0"/>
          <w:numId w:val="86"/>
        </w:numPr>
        <w:spacing w:after="0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  <w:r w:rsidRPr="004E46BE">
        <w:rPr>
          <w:rFonts w:ascii="Times New Roman" w:hAnsi="Times New Roman" w:cs="Times New Roman"/>
          <w:sz w:val="24"/>
          <w:szCs w:val="24"/>
        </w:rPr>
        <w:t>V celom texte zákona sa slová „preukaz fyzickej osoby s ťažkým zdravotným postihnutím“ vo všetkých tvaroch nahrádzajú slovami „európsky preukaz osoby so zdravotným postihnutím“ v príslušnom tvare a slová „</w:t>
      </w:r>
      <w:r w:rsidRPr="004E46BE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preukaz fyzickej osoby s ťažkým zdravotným postihnutím so sprievodcom“ vo všetkých tva</w:t>
      </w:r>
      <w:r w:rsidR="00184B00" w:rsidRPr="004E46BE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roch sa nahrádzajú slovami „euró</w:t>
      </w:r>
      <w:r w:rsidRPr="004E46BE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psky preukaz osoby so zdravotným postihnutím so sprievodcom“ v príslušnom tvare.</w:t>
      </w:r>
    </w:p>
    <w:p w14:paraId="19DB812C" w14:textId="77777777" w:rsidR="004E46BE" w:rsidRPr="004E46BE" w:rsidRDefault="004E46BE" w:rsidP="004E46BE">
      <w:pPr>
        <w:pStyle w:val="Odsekzoznamu"/>
        <w:spacing w:after="0"/>
        <w:ind w:left="360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54EF36" w14:textId="26400903" w:rsidR="00E25F44" w:rsidRPr="00ED61C0" w:rsidRDefault="5B81F243" w:rsidP="004E46BE">
      <w:pPr>
        <w:pStyle w:val="Odsekzoznamu"/>
        <w:numPr>
          <w:ilvl w:val="0"/>
          <w:numId w:val="8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Za § 104s sa vkladá § 104t, ktorý vrátane nadpisu znie:</w:t>
      </w:r>
    </w:p>
    <w:p w14:paraId="00D08C1C" w14:textId="77777777" w:rsidR="00E25F44" w:rsidRPr="00232459" w:rsidRDefault="5B81F243" w:rsidP="004E46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„</w:t>
      </w:r>
      <w:r w:rsidRPr="664D009A">
        <w:rPr>
          <w:rFonts w:ascii="Times New Roman" w:hAnsi="Times New Roman" w:cs="Times New Roman"/>
          <w:b/>
          <w:bCs/>
          <w:sz w:val="24"/>
          <w:szCs w:val="24"/>
        </w:rPr>
        <w:t>§ 104t</w:t>
      </w:r>
    </w:p>
    <w:p w14:paraId="5B9BCC23" w14:textId="77777777" w:rsidR="00E25F44" w:rsidRPr="00232459" w:rsidRDefault="00E25F44" w:rsidP="004E46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2459">
        <w:rPr>
          <w:rFonts w:ascii="Times New Roman" w:hAnsi="Times New Roman" w:cs="Times New Roman"/>
          <w:b/>
          <w:bCs/>
          <w:sz w:val="24"/>
          <w:szCs w:val="24"/>
        </w:rPr>
        <w:t>Prechodné ustanovenia k úpravám účinným od 5. júna 2028</w:t>
      </w:r>
    </w:p>
    <w:p w14:paraId="02F33CE0" w14:textId="77777777" w:rsidR="00E25F44" w:rsidRPr="00ED61C0" w:rsidRDefault="00E25F44" w:rsidP="004E46B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8731A5E" w14:textId="77777777" w:rsidR="00E25F44" w:rsidRDefault="5B81F243" w:rsidP="004E4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(1) Ak daňová povinnosť k miestnym daniam, poplatková povinnosť k poplatku a oznamovacia povinnosť vzniknú do 31. decembra 2028, postupuje sa podľa predpisov účinných do 4. júna 2028.</w:t>
      </w:r>
    </w:p>
    <w:p w14:paraId="02C75C73" w14:textId="77777777" w:rsidR="00E25F44" w:rsidRDefault="00E25F44" w:rsidP="004E4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325928" w14:textId="77777777" w:rsidR="00E25F44" w:rsidRDefault="5B81F243" w:rsidP="004E4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lastRenderedPageBreak/>
        <w:t xml:space="preserve">(2) Preukaz fyzickej osoby s ťažkým zdravotným postihnutím podľa doterajších predpisov sa považuje za </w:t>
      </w:r>
      <w:r w:rsidRPr="664D009A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európsky preukaz osoby so zdravotným postihnutím a </w:t>
      </w:r>
      <w:r w:rsidRPr="664D009A">
        <w:rPr>
          <w:rFonts w:ascii="Times New Roman" w:hAnsi="Times New Roman" w:cs="Times New Roman"/>
          <w:sz w:val="24"/>
          <w:szCs w:val="24"/>
        </w:rPr>
        <w:t>preukaz fyzickej osoby s ťažkým zdravotným postihnutím so sprievodcom podľa doterajších predpisov sa považuje za</w:t>
      </w:r>
      <w:r w:rsidRPr="664D009A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európsky preukaz osoby so zdravotným postihnutím so sprievodcom.</w:t>
      </w:r>
      <w:r w:rsidRPr="664D009A">
        <w:rPr>
          <w:rFonts w:ascii="Times New Roman" w:hAnsi="Times New Roman" w:cs="Times New Roman"/>
          <w:sz w:val="24"/>
          <w:szCs w:val="24"/>
        </w:rPr>
        <w:t>“.</w:t>
      </w:r>
    </w:p>
    <w:p w14:paraId="6923A019" w14:textId="5DCF2B32" w:rsidR="00E25F44" w:rsidRDefault="00E25F44" w:rsidP="004E4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722F7C" w14:textId="27E59DE7" w:rsidR="00353FF9" w:rsidRDefault="00C44B62" w:rsidP="00353F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Čl. V</w:t>
      </w:r>
    </w:p>
    <w:p w14:paraId="65543951" w14:textId="2A5CD010" w:rsidR="00C44B62" w:rsidRDefault="00C44B62" w:rsidP="004E4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C53E0">
        <w:rPr>
          <w:rFonts w:ascii="Times New Roman" w:hAnsi="Times New Roman" w:cs="Times New Roman"/>
          <w:sz w:val="24"/>
          <w:szCs w:val="24"/>
        </w:rPr>
        <w:t>Zákon č. 647/2007 Z. z. o cestovných dokladoch a o zmene a doplnení niektorých zákonov v znení zákona č. 445/2008 Z. z., zákona č. 336/2012 Z. z., zákona č. 176/2015 Z. z., zákona č. 444/2015 Z. z., zákona č. 125/2016 Z. z., zákona č. 73/2020 Z. z., zákona č. 423/2020 Z. z., zákona č. 310/2021 Z. z., zákona č. 431/2021 Z.</w:t>
      </w:r>
      <w:r>
        <w:rPr>
          <w:rFonts w:ascii="Times New Roman" w:hAnsi="Times New Roman" w:cs="Times New Roman"/>
          <w:sz w:val="24"/>
          <w:szCs w:val="24"/>
        </w:rPr>
        <w:t xml:space="preserve"> z., zákona č. 180/2022 Z. z., </w:t>
      </w:r>
      <w:r w:rsidRPr="00EC53E0">
        <w:rPr>
          <w:rFonts w:ascii="Times New Roman" w:hAnsi="Times New Roman" w:cs="Times New Roman"/>
          <w:sz w:val="24"/>
          <w:szCs w:val="24"/>
        </w:rPr>
        <w:t>zákona č. 377/2024 Z. z</w:t>
      </w:r>
      <w:r>
        <w:rPr>
          <w:rFonts w:ascii="Times New Roman" w:hAnsi="Times New Roman" w:cs="Times New Roman"/>
          <w:sz w:val="24"/>
          <w:szCs w:val="24"/>
        </w:rPr>
        <w:t xml:space="preserve"> a zákona č. 69/2026 Z. z. sa </w:t>
      </w:r>
      <w:r w:rsidRPr="00EC53E0">
        <w:rPr>
          <w:rFonts w:ascii="Times New Roman" w:hAnsi="Times New Roman" w:cs="Times New Roman"/>
          <w:sz w:val="24"/>
          <w:szCs w:val="24"/>
        </w:rPr>
        <w:t>dopĺňa takto:</w:t>
      </w:r>
    </w:p>
    <w:p w14:paraId="45A6C0BE" w14:textId="77777777" w:rsidR="004E46BE" w:rsidRDefault="004E46BE" w:rsidP="004E4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B27D614" w14:textId="54F4F239" w:rsidR="00C44B62" w:rsidRDefault="00C44B62" w:rsidP="00C73DE2">
      <w:pPr>
        <w:pStyle w:val="Odsekzoznamu"/>
        <w:numPr>
          <w:ilvl w:val="0"/>
          <w:numId w:val="7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3DE2">
        <w:rPr>
          <w:rFonts w:ascii="Times New Roman" w:hAnsi="Times New Roman" w:cs="Times New Roman"/>
          <w:sz w:val="24"/>
          <w:szCs w:val="24"/>
        </w:rPr>
        <w:t>V § 17 ods. 9 sa slová „ preukaz fyzickej osoby s ťažkým zdravotným postihnutím so sprievodcom “ nahrádzajú slovami “európsky preukaz osoby so zdravotným postihnutím so sprievodcom”.</w:t>
      </w:r>
    </w:p>
    <w:p w14:paraId="0F816E10" w14:textId="77777777" w:rsidR="00C73DE2" w:rsidRPr="00C73DE2" w:rsidRDefault="00C73DE2" w:rsidP="00C73DE2">
      <w:pPr>
        <w:pStyle w:val="Odsekzoznamu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15FC708" w14:textId="2AF04A68" w:rsidR="00C73DE2" w:rsidRDefault="00C73DE2" w:rsidP="00042897">
      <w:pPr>
        <w:pStyle w:val="Odsekzoznamu"/>
        <w:numPr>
          <w:ilvl w:val="0"/>
          <w:numId w:val="7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§ 35c sa vkladá § 35d, ktorý vrátane nadpisu znie:</w:t>
      </w:r>
    </w:p>
    <w:p w14:paraId="5F633EE3" w14:textId="77777777" w:rsidR="00C73DE2" w:rsidRDefault="00C73DE2" w:rsidP="00042897">
      <w:pPr>
        <w:pStyle w:val="Odsekzoznamu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26361C9" w14:textId="77777777" w:rsidR="00C73DE2" w:rsidRPr="00232459" w:rsidRDefault="00C73DE2" w:rsidP="00C73D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„</w:t>
      </w:r>
      <w:r w:rsidRPr="664D009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35d</w:t>
      </w:r>
    </w:p>
    <w:p w14:paraId="29AB3ABB" w14:textId="77777777" w:rsidR="00C73DE2" w:rsidRPr="00232459" w:rsidRDefault="00C73DE2" w:rsidP="00C73D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Prechodné ustanovenia k úprave účinnej</w:t>
      </w:r>
      <w:r w:rsidRPr="00232459">
        <w:rPr>
          <w:rFonts w:ascii="Times New Roman" w:hAnsi="Times New Roman" w:cs="Times New Roman"/>
          <w:b/>
          <w:bCs/>
          <w:sz w:val="24"/>
          <w:szCs w:val="24"/>
        </w:rPr>
        <w:t xml:space="preserve"> od 5. júna 2028</w:t>
      </w:r>
    </w:p>
    <w:p w14:paraId="33F967C8" w14:textId="77777777" w:rsidR="00042897" w:rsidRDefault="00042897" w:rsidP="000428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0A2580" w14:textId="3A57910A" w:rsidR="00C73DE2" w:rsidRDefault="00C73DE2" w:rsidP="004E4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C73DE2">
        <w:rPr>
          <w:rFonts w:ascii="Times New Roman" w:hAnsi="Times New Roman" w:cs="Times New Roman"/>
          <w:sz w:val="24"/>
          <w:szCs w:val="24"/>
        </w:rPr>
        <w:t>reukaz fyzickej osoby s ťažkým zdravotným postihnutím so sprievodcom podľa doterajších predpisov sa považuje za európsky preukaz osoby so zdravotným postihnutím so sprievodcom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73DE2">
        <w:rPr>
          <w:rFonts w:ascii="Times New Roman" w:hAnsi="Times New Roman" w:cs="Times New Roman"/>
          <w:sz w:val="24"/>
          <w:szCs w:val="24"/>
        </w:rPr>
        <w:t>“.</w:t>
      </w:r>
    </w:p>
    <w:p w14:paraId="4C640D37" w14:textId="77777777" w:rsidR="004E46BE" w:rsidRDefault="004E46BE" w:rsidP="004E4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4B8985" w14:textId="57BAD26A" w:rsidR="00170E23" w:rsidRDefault="00170E23" w:rsidP="004E46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Čl. VI</w:t>
      </w:r>
    </w:p>
    <w:p w14:paraId="05B0DE3A" w14:textId="4E8E0429" w:rsidR="00170E23" w:rsidRDefault="00170E23" w:rsidP="00170E2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70E23">
        <w:rPr>
          <w:rFonts w:ascii="Times New Roman" w:hAnsi="Times New Roman" w:cs="Times New Roman"/>
          <w:sz w:val="24"/>
          <w:szCs w:val="24"/>
        </w:rPr>
        <w:t>Zákon č. 448/2008 Z. z. o sociálnych službách a o zmene a doplnení zákona č. 455/1991 Zb. o živnostenskom podnikaní (živnostenský zákon) v znení neskorších predpisov v znení zákona č. 317/2009 Z. z., nálezu Ústavného súdu Slovenskej republiky č. 332/2010 Z. z., zákona č. 551/2010 Z. z., zákona č. 50/2012 Z. z., zákona č. 185/2012 Z. z., zákona č. 413/2012 Z. z., zákona č. 485/2013 Z. z., zákona č. 185/2014 Z. z., zákona č. 219/2014 Z. z., zákona č. 376/2014 Z. z., zákona č. 345/2015 Z. z., zákona č. 91/2016 Z. z., zákona č. 125/2016 Z. z., zákona č. 40/2017 Z. z., zákona č. 331/2017 Z. z., zákona č. 351/2017 Z. z., zákona č. 156/2018 Z. z., zákona č. 177/2018 Z. z., zákona č. 289/2018 Z. z., zákona č. 221/2019 Z. z., zákona č. 280/2019 Z. z., zákona č. 66/2020 Z. z., zákona č. 89/2020 Z. z., zákona č. 218/2021 Z. z., zákona č. 484/2021 Z. z., zákona č. 92/2022 Z. z., zákona č. 101/2022 Z. z., zákona č. 199/2022 Z. z., zákona č. 345/2022 Z. z., zákona č. 494/2022 Z. z., zákona č. 205/2023 Z. z., zákona č. 120/2024 Z. z., zákona č. 295/2024 Z. z., zákona č. 376/2024 Z. z., zákona č. 26/2025 Z. z., zákona č. 242/2025 Z. z. a zákona č. 406/2025 Z. z. sa mení takto:</w:t>
      </w:r>
    </w:p>
    <w:p w14:paraId="39427B0D" w14:textId="4B474BA9" w:rsidR="00170E23" w:rsidRDefault="00170E23" w:rsidP="00170E2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92E82B7" w14:textId="2476B4ED" w:rsidR="00170E23" w:rsidRPr="00170E23" w:rsidRDefault="00170E23" w:rsidP="00170E23">
      <w:pPr>
        <w:pStyle w:val="Odsekzoznamu"/>
        <w:numPr>
          <w:ilvl w:val="0"/>
          <w:numId w:val="8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70E23">
        <w:rPr>
          <w:rFonts w:ascii="Times New Roman" w:hAnsi="Times New Roman" w:cs="Times New Roman"/>
          <w:sz w:val="24"/>
          <w:szCs w:val="24"/>
        </w:rPr>
        <w:t>V § 73 ods. 3 písm. f) sa slová „parkovací preukaz pre fyzickú osobu so zdravotným postihnutím“ nahrádzajú slovami „európsky parkovací preukaz pre osoby so zdravotným postihnutím“.</w:t>
      </w:r>
    </w:p>
    <w:p w14:paraId="7907A922" w14:textId="77777777" w:rsidR="00170E23" w:rsidRDefault="00170E23" w:rsidP="00170E2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319198C" w14:textId="5BD2D515" w:rsidR="00170E23" w:rsidRPr="00170E23" w:rsidRDefault="00170E23" w:rsidP="00170E23">
      <w:pPr>
        <w:pStyle w:val="Odsekzoznamu"/>
        <w:numPr>
          <w:ilvl w:val="0"/>
          <w:numId w:val="87"/>
        </w:num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70E23">
        <w:rPr>
          <w:rFonts w:ascii="Times New Roman" w:hAnsi="Times New Roman" w:cs="Times New Roman"/>
          <w:sz w:val="24"/>
          <w:szCs w:val="24"/>
        </w:rPr>
        <w:t>Za § 110bj sa vkladá § 110bk, ktorý vrátane nadpisu znie:</w:t>
      </w:r>
    </w:p>
    <w:p w14:paraId="24F61469" w14:textId="792B0EC1" w:rsidR="00170E23" w:rsidRPr="00C73DE2" w:rsidRDefault="00170E23" w:rsidP="00170E23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3DE2">
        <w:rPr>
          <w:rFonts w:ascii="Times New Roman" w:hAnsi="Times New Roman" w:cs="Times New Roman"/>
          <w:sz w:val="24"/>
          <w:szCs w:val="24"/>
        </w:rPr>
        <w:t>„</w:t>
      </w:r>
      <w:r w:rsidRPr="00C73DE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110bk</w:t>
      </w:r>
    </w:p>
    <w:p w14:paraId="0F79C010" w14:textId="1B51455E" w:rsidR="00170E23" w:rsidRPr="00C73DE2" w:rsidRDefault="00170E23" w:rsidP="00170E23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Prechodné ustanovenia k úprave účinným</w:t>
      </w:r>
      <w:r w:rsidRPr="00C73DE2">
        <w:rPr>
          <w:rFonts w:ascii="Times New Roman" w:hAnsi="Times New Roman" w:cs="Times New Roman"/>
          <w:b/>
          <w:bCs/>
          <w:sz w:val="24"/>
          <w:szCs w:val="24"/>
        </w:rPr>
        <w:t xml:space="preserve"> od 5. júna 2028</w:t>
      </w:r>
    </w:p>
    <w:p w14:paraId="4CC9D6F7" w14:textId="77777777" w:rsidR="00170E23" w:rsidRPr="00C73DE2" w:rsidRDefault="00170E23" w:rsidP="00170E23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7648A190" w14:textId="77777777" w:rsidR="00170E23" w:rsidRPr="00C73DE2" w:rsidRDefault="00170E23" w:rsidP="00170E2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</w:t>
      </w:r>
      <w:r w:rsidRPr="00C73DE2">
        <w:rPr>
          <w:rFonts w:ascii="Times New Roman" w:hAnsi="Times New Roman" w:cs="Times New Roman"/>
          <w:sz w:val="24"/>
          <w:szCs w:val="24"/>
        </w:rPr>
        <w:t xml:space="preserve">arkovací preukaz pre fyzickú osobu so zdravotným postihnutím podľa doterajších predpisov sa považuje za európsky parkovací preukaz pre </w:t>
      </w:r>
      <w:r>
        <w:rPr>
          <w:rFonts w:ascii="Times New Roman" w:hAnsi="Times New Roman" w:cs="Times New Roman"/>
          <w:sz w:val="24"/>
          <w:szCs w:val="24"/>
        </w:rPr>
        <w:t>osoby so zdravotným postihnutím</w:t>
      </w:r>
      <w:r w:rsidRPr="00C73DE2">
        <w:rPr>
          <w:rFonts w:ascii="Times New Roman" w:hAnsi="Times New Roman" w:cs="Times New Roman"/>
          <w:sz w:val="24"/>
          <w:szCs w:val="24"/>
        </w:rPr>
        <w:t>.“.</w:t>
      </w:r>
    </w:p>
    <w:p w14:paraId="465264F3" w14:textId="77777777" w:rsidR="00170E23" w:rsidRDefault="00170E23" w:rsidP="004E46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36E8A0" w14:textId="5B6E864B" w:rsidR="00353FF9" w:rsidRDefault="004E46BE" w:rsidP="004E46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Čl. VI</w:t>
      </w:r>
      <w:r w:rsidR="006A774F">
        <w:rPr>
          <w:rFonts w:ascii="Times New Roman" w:hAnsi="Times New Roman" w:cs="Times New Roman"/>
          <w:b/>
          <w:sz w:val="24"/>
          <w:szCs w:val="24"/>
        </w:rPr>
        <w:t>I</w:t>
      </w:r>
    </w:p>
    <w:p w14:paraId="66870C60" w14:textId="77777777" w:rsidR="00353FF9" w:rsidRDefault="00353FF9" w:rsidP="00353F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F2BF4D" w14:textId="4293BE6D" w:rsidR="00353FF9" w:rsidRPr="00BE30F2" w:rsidRDefault="172F5745" w:rsidP="004E46BE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Zákon č. 8/2009 Z. z. o cestnej premávke a o zmene a doplnení niektorých zákonov v znení zákona č. 84/2009 Z. z., zákona č. 188/2009 Z. z., zákona č. 199/2009 Z. z., zákona č. 144/2010 Z. z., zákona č. 119/2011 Z. z., zákona č. 249/2011 Z. z., zákona č. 313/2011 Z. z., zákona č. 68/2012 Z. z., zákona č. 317/2012 Z. z., zákona č. 357/2012 Z. z., zákona č. 42/2013 Z. z., zákona č. 98/2013 Z. z., zákona č. 180/2013 Z. z., zákona č. 213/2013 Z. z., zákona č. 290/2013 Z. z., zákona č. 388/2013 Z. z., zákona č. 474/2013 Z. z., zákona č. 488/2013 Z. z., zákona č. 387/2015 Z. z., zákona č. 430/2015 Z. z., zákona č. 311/2016 Z. z., zákona č. 106/2018 Z. z., zákona č. 83/2019 Z. z., zákona č. 393/2019 Z. z., zákona č. 73/2020 Z. z., zákona č. 423/2020 Z. z., zákona č. 128/2021 Z. z., zákona č. 145/2021 Z. z., zákona č. 146/2021 Z. z., zákona č. 148/2021 Z. z., zákona č. 310/2021 Z. z., zákona č. 404/2021 Z. z., zákona č. 406/2021 Z. z., zákona č. 455/2021 Z. z., zákona č. 508/2021 Z. z., zákona č. 98/2022 Z. z., zákona č. 179/2022 Z. z., zákona č. 181/2022 Z. z., zákona č. 246/2022 Z. z., zákona č. 366/2022 Z. z., zákona č. 429/2022 Z. z., zákona č. 48/2023 Z. z., zákona č. 42/2024 Z. z., zákona č. 160/2024 Z. z., zákona č. 177/2024 Z. z., zákona č. 307/2024 Z. z., zákona č. 357/2024 Z. z., zákona č. 364/2024 Z. z., zákona č. 140/2025 </w:t>
      </w:r>
      <w:r w:rsidR="00053897">
        <w:rPr>
          <w:rFonts w:ascii="Times New Roman" w:hAnsi="Times New Roman" w:cs="Times New Roman"/>
          <w:sz w:val="24"/>
          <w:szCs w:val="24"/>
        </w:rPr>
        <w:t>Z. z., zákona č. 150/2025 Z. z.,</w:t>
      </w:r>
      <w:r w:rsidRPr="664D009A">
        <w:rPr>
          <w:rFonts w:ascii="Times New Roman" w:hAnsi="Times New Roman" w:cs="Times New Roman"/>
          <w:color w:val="000000" w:themeColor="text1"/>
          <w:sz w:val="24"/>
          <w:szCs w:val="24"/>
        </w:rPr>
        <w:t> zákona č. 314/2025 Z. z.</w:t>
      </w:r>
      <w:r w:rsidR="000538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zákona č. 384/2025 Z. z., </w:t>
      </w:r>
      <w:r w:rsidR="00053897" w:rsidRPr="00053897">
        <w:rPr>
          <w:rFonts w:ascii="Times New Roman" w:hAnsi="Times New Roman" w:cs="Times New Roman"/>
          <w:color w:val="000000" w:themeColor="text1"/>
          <w:sz w:val="24"/>
          <w:szCs w:val="24"/>
        </w:rPr>
        <w:t>zákona č. 77/2026 Z. z.</w:t>
      </w:r>
      <w:r w:rsidRPr="664D00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3897">
        <w:rPr>
          <w:rFonts w:ascii="Times New Roman" w:hAnsi="Times New Roman" w:cs="Times New Roman"/>
          <w:color w:val="000000" w:themeColor="text1"/>
          <w:sz w:val="24"/>
          <w:szCs w:val="24"/>
        </w:rPr>
        <w:t>a zákona č. 131/2026 Z. z.</w:t>
      </w:r>
      <w:r w:rsidRPr="664D009A">
        <w:rPr>
          <w:rFonts w:ascii="Times New Roman" w:hAnsi="Times New Roman" w:cs="Times New Roman"/>
          <w:color w:val="000000" w:themeColor="text1"/>
          <w:sz w:val="24"/>
          <w:szCs w:val="24"/>
        </w:rPr>
        <w:t>sa</w:t>
      </w:r>
      <w:r w:rsidR="2155CB8A" w:rsidRPr="664D00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mení a</w:t>
      </w:r>
      <w:r w:rsidRPr="664D00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dopĺňa takto:</w:t>
      </w:r>
    </w:p>
    <w:p w14:paraId="2CA1D38D" w14:textId="77777777" w:rsidR="00353FF9" w:rsidRPr="00BE30F2" w:rsidRDefault="00353FF9" w:rsidP="00353FF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45EC1ED" w14:textId="6BCD477F" w:rsidR="00353FF9" w:rsidRPr="00BE30F2" w:rsidRDefault="53004CEA" w:rsidP="004E46BE">
      <w:pPr>
        <w:pStyle w:val="Odsekzoznamu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V § 23 ods. 3 sa slov</w:t>
      </w:r>
      <w:r w:rsidR="39059475" w:rsidRPr="664D009A">
        <w:rPr>
          <w:rFonts w:ascii="Times New Roman" w:hAnsi="Times New Roman" w:cs="Times New Roman"/>
          <w:sz w:val="24"/>
          <w:szCs w:val="24"/>
        </w:rPr>
        <w:t>á</w:t>
      </w:r>
      <w:r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004E46BE">
        <w:rPr>
          <w:rFonts w:ascii="Times New Roman" w:hAnsi="Times New Roman" w:cs="Times New Roman"/>
          <w:sz w:val="24"/>
          <w:szCs w:val="24"/>
        </w:rPr>
        <w:t>„</w:t>
      </w:r>
      <w:r w:rsidRPr="664D009A">
        <w:rPr>
          <w:rFonts w:ascii="Times New Roman" w:hAnsi="Times New Roman" w:cs="Times New Roman"/>
          <w:sz w:val="24"/>
          <w:szCs w:val="24"/>
        </w:rPr>
        <w:t>parkovacím</w:t>
      </w:r>
      <w:r w:rsidR="1B19596C" w:rsidRPr="664D009A">
        <w:rPr>
          <w:rFonts w:ascii="Times New Roman" w:hAnsi="Times New Roman" w:cs="Times New Roman"/>
          <w:sz w:val="24"/>
          <w:szCs w:val="24"/>
        </w:rPr>
        <w:t xml:space="preserve"> preukazom pre fyzickú osobu so zdravotným postihnutím </w:t>
      </w:r>
      <w:r w:rsidRPr="664D009A">
        <w:rPr>
          <w:rFonts w:ascii="Times New Roman" w:hAnsi="Times New Roman" w:cs="Times New Roman"/>
          <w:sz w:val="24"/>
          <w:szCs w:val="24"/>
        </w:rPr>
        <w:t>” nahrádza</w:t>
      </w:r>
      <w:r w:rsidR="4A6456B2" w:rsidRPr="664D009A">
        <w:rPr>
          <w:rFonts w:ascii="Times New Roman" w:hAnsi="Times New Roman" w:cs="Times New Roman"/>
          <w:sz w:val="24"/>
          <w:szCs w:val="24"/>
        </w:rPr>
        <w:t>jú</w:t>
      </w:r>
      <w:r w:rsidRPr="664D009A">
        <w:rPr>
          <w:rFonts w:ascii="Times New Roman" w:hAnsi="Times New Roman" w:cs="Times New Roman"/>
          <w:sz w:val="24"/>
          <w:szCs w:val="24"/>
        </w:rPr>
        <w:t xml:space="preserve"> slovami</w:t>
      </w:r>
      <w:r w:rsidR="758AF986" w:rsidRPr="664D009A">
        <w:rPr>
          <w:rFonts w:ascii="Times New Roman" w:hAnsi="Times New Roman" w:cs="Times New Roman"/>
          <w:sz w:val="24"/>
          <w:szCs w:val="24"/>
        </w:rPr>
        <w:t xml:space="preserve"> “európskym parkovacím</w:t>
      </w:r>
      <w:r w:rsidR="13CA049F"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13CA049F" w:rsidRPr="664D009A">
        <w:rPr>
          <w:rFonts w:ascii="Times New Roman" w:eastAsia="Times New Roman" w:hAnsi="Times New Roman" w:cs="Times New Roman"/>
          <w:sz w:val="24"/>
          <w:szCs w:val="24"/>
        </w:rPr>
        <w:t>preukazom pre osoby so zdravotným postihnutím</w:t>
      </w:r>
      <w:r w:rsidR="758AF986" w:rsidRPr="664D009A">
        <w:rPr>
          <w:rFonts w:ascii="Times New Roman" w:hAnsi="Times New Roman" w:cs="Times New Roman"/>
          <w:sz w:val="24"/>
          <w:szCs w:val="24"/>
        </w:rPr>
        <w:t>”.</w:t>
      </w:r>
    </w:p>
    <w:p w14:paraId="75A8F3B2" w14:textId="04C35DDB" w:rsidR="00353FF9" w:rsidRPr="00BE30F2" w:rsidRDefault="00353FF9" w:rsidP="004E46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73D953F" w14:textId="7D3294B8" w:rsidR="00353FF9" w:rsidRPr="00BE30F2" w:rsidRDefault="172F5745" w:rsidP="004E46BE">
      <w:pPr>
        <w:pStyle w:val="Odsekzoznamu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V § 44 ods. 8 sa za slovo „označené“ vkladajú slová „parkovacím preukazom vydaným v inom členskom štáte Európskej únie</w:t>
      </w:r>
      <w:r w:rsidR="02F648BE" w:rsidRPr="664D009A">
        <w:rPr>
          <w:rFonts w:ascii="Times New Roman" w:hAnsi="Times New Roman" w:cs="Times New Roman"/>
          <w:sz w:val="24"/>
          <w:szCs w:val="24"/>
        </w:rPr>
        <w:t xml:space="preserve">, </w:t>
      </w:r>
      <w:r w:rsidR="02F648BE" w:rsidRPr="664D009A">
        <w:rPr>
          <w:rFonts w:ascii="Times New Roman" w:eastAsia="Times New Roman" w:hAnsi="Times New Roman" w:cs="Times New Roman"/>
          <w:sz w:val="24"/>
          <w:szCs w:val="24"/>
        </w:rPr>
        <w:t xml:space="preserve">alebo inom </w:t>
      </w:r>
      <w:r w:rsidR="2E1D8387" w:rsidRPr="664D009A">
        <w:rPr>
          <w:rFonts w:ascii="Times New Roman" w:eastAsia="Times New Roman" w:hAnsi="Times New Roman" w:cs="Times New Roman"/>
          <w:sz w:val="24"/>
          <w:szCs w:val="24"/>
        </w:rPr>
        <w:t xml:space="preserve">zmluvnom </w:t>
      </w:r>
      <w:r w:rsidR="02F648BE" w:rsidRPr="664D009A">
        <w:rPr>
          <w:rFonts w:ascii="Times New Roman" w:eastAsia="Times New Roman" w:hAnsi="Times New Roman" w:cs="Times New Roman"/>
          <w:sz w:val="24"/>
          <w:szCs w:val="24"/>
        </w:rPr>
        <w:t>štáte</w:t>
      </w:r>
      <w:r w:rsidR="003C1A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2F648BE" w:rsidRPr="664D009A">
        <w:rPr>
          <w:rFonts w:ascii="Times New Roman" w:eastAsia="Times New Roman" w:hAnsi="Times New Roman" w:cs="Times New Roman"/>
          <w:sz w:val="24"/>
          <w:szCs w:val="24"/>
        </w:rPr>
        <w:t>Dohody o Európskom hospodárskom priestore</w:t>
      </w:r>
      <w:r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="3E600A00" w:rsidRPr="664D009A">
        <w:rPr>
          <w:rFonts w:ascii="Times New Roman" w:hAnsi="Times New Roman" w:cs="Times New Roman"/>
          <w:sz w:val="24"/>
          <w:szCs w:val="24"/>
        </w:rPr>
        <w:t>(ďalej len „štát Európskeho hospodárskeho priestoru“)</w:t>
      </w:r>
      <w:r w:rsidR="003C1AEF">
        <w:rPr>
          <w:rFonts w:ascii="Times New Roman" w:hAnsi="Times New Roman" w:cs="Times New Roman"/>
          <w:sz w:val="24"/>
          <w:szCs w:val="24"/>
        </w:rPr>
        <w:t xml:space="preserve"> </w:t>
      </w:r>
      <w:r w:rsidRPr="664D009A">
        <w:rPr>
          <w:rFonts w:ascii="Times New Roman" w:hAnsi="Times New Roman" w:cs="Times New Roman"/>
          <w:sz w:val="24"/>
          <w:szCs w:val="24"/>
        </w:rPr>
        <w:t xml:space="preserve">alebo“. </w:t>
      </w:r>
    </w:p>
    <w:p w14:paraId="6AD4F38C" w14:textId="259389FA" w:rsidR="664D009A" w:rsidRDefault="664D009A" w:rsidP="004E46B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E3F8916" w14:textId="27269237" w:rsidR="697A871E" w:rsidRDefault="003C1AEF" w:rsidP="004E46BE">
      <w:pPr>
        <w:pStyle w:val="Odsekzoznamu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73 ods. 6 sa slová „</w:t>
      </w:r>
      <w:r w:rsidR="697A871E" w:rsidRPr="664D009A">
        <w:rPr>
          <w:rFonts w:ascii="Times New Roman" w:hAnsi="Times New Roman" w:cs="Times New Roman"/>
          <w:sz w:val="24"/>
          <w:szCs w:val="24"/>
        </w:rPr>
        <w:t>zmluvný štát Dohody o Európskom hospodárskom priestore (ďalej len „štát Európskeho hospodárskeho priestoru“)” nahrádzajú slovami “štát Európskeho hospodárskeho priestoru”.</w:t>
      </w:r>
    </w:p>
    <w:p w14:paraId="1B6C9456" w14:textId="77777777" w:rsidR="00C73DE2" w:rsidRDefault="00C73DE2" w:rsidP="004E46B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F0FB20C" w14:textId="317CCD0E" w:rsidR="00C73DE2" w:rsidRDefault="00C73DE2" w:rsidP="004E46BE">
      <w:pPr>
        <w:pStyle w:val="Odsekzoznamu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73DE2">
        <w:rPr>
          <w:rFonts w:ascii="Times New Roman" w:hAnsi="Times New Roman" w:cs="Times New Roman"/>
          <w:sz w:val="24"/>
          <w:szCs w:val="24"/>
        </w:rPr>
        <w:t xml:space="preserve">Za § </w:t>
      </w:r>
      <w:r>
        <w:rPr>
          <w:rFonts w:ascii="Times New Roman" w:hAnsi="Times New Roman" w:cs="Times New Roman"/>
          <w:sz w:val="24"/>
          <w:szCs w:val="24"/>
        </w:rPr>
        <w:t>143p</w:t>
      </w:r>
      <w:r w:rsidRPr="00C73DE2">
        <w:rPr>
          <w:rFonts w:ascii="Times New Roman" w:hAnsi="Times New Roman" w:cs="Times New Roman"/>
          <w:sz w:val="24"/>
          <w:szCs w:val="24"/>
        </w:rPr>
        <w:t xml:space="preserve"> sa vkladá § </w:t>
      </w:r>
      <w:r>
        <w:rPr>
          <w:rFonts w:ascii="Times New Roman" w:hAnsi="Times New Roman" w:cs="Times New Roman"/>
          <w:sz w:val="24"/>
          <w:szCs w:val="24"/>
        </w:rPr>
        <w:t>143q</w:t>
      </w:r>
      <w:r w:rsidRPr="00C73DE2">
        <w:rPr>
          <w:rFonts w:ascii="Times New Roman" w:hAnsi="Times New Roman" w:cs="Times New Roman"/>
          <w:sz w:val="24"/>
          <w:szCs w:val="24"/>
        </w:rPr>
        <w:t>, ktorý vrátane nadpisu znie:</w:t>
      </w:r>
    </w:p>
    <w:p w14:paraId="482E6D6C" w14:textId="7709909C" w:rsidR="00C73DE2" w:rsidRPr="00C73DE2" w:rsidRDefault="00C73DE2" w:rsidP="00C73DE2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3DE2">
        <w:rPr>
          <w:rFonts w:ascii="Times New Roman" w:hAnsi="Times New Roman" w:cs="Times New Roman"/>
          <w:sz w:val="24"/>
          <w:szCs w:val="24"/>
        </w:rPr>
        <w:t>„</w:t>
      </w:r>
      <w:r w:rsidRPr="00C73DE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143q</w:t>
      </w:r>
    </w:p>
    <w:p w14:paraId="382893D6" w14:textId="7F497E54" w:rsidR="00C73DE2" w:rsidRPr="00C73DE2" w:rsidRDefault="00C73DE2" w:rsidP="00C73DE2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Prechodné ustanovenia k úpravám účinným</w:t>
      </w:r>
      <w:r w:rsidRPr="00C73DE2">
        <w:rPr>
          <w:rFonts w:ascii="Times New Roman" w:hAnsi="Times New Roman" w:cs="Times New Roman"/>
          <w:b/>
          <w:bCs/>
          <w:sz w:val="24"/>
          <w:szCs w:val="24"/>
        </w:rPr>
        <w:t xml:space="preserve"> od 5. júna 2028</w:t>
      </w:r>
    </w:p>
    <w:p w14:paraId="07BC5D26" w14:textId="77777777" w:rsidR="00C73DE2" w:rsidRPr="00C73DE2" w:rsidRDefault="00C73DE2" w:rsidP="00C73DE2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604E3D90" w14:textId="556F041C" w:rsidR="00C73DE2" w:rsidRPr="00C73DE2" w:rsidRDefault="00C73DE2" w:rsidP="004E46B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C73DE2">
        <w:rPr>
          <w:rFonts w:ascii="Times New Roman" w:hAnsi="Times New Roman" w:cs="Times New Roman"/>
          <w:sz w:val="24"/>
          <w:szCs w:val="24"/>
        </w:rPr>
        <w:t xml:space="preserve">arkovací preukaz pre fyzickú osobu so zdravotným postihnutím podľa doterajších predpisov sa považuje za európsky parkovací preukaz pre </w:t>
      </w:r>
      <w:r>
        <w:rPr>
          <w:rFonts w:ascii="Times New Roman" w:hAnsi="Times New Roman" w:cs="Times New Roman"/>
          <w:sz w:val="24"/>
          <w:szCs w:val="24"/>
        </w:rPr>
        <w:t>osoby so zdravotným postihnutím</w:t>
      </w:r>
      <w:r w:rsidRPr="00C73DE2">
        <w:rPr>
          <w:rFonts w:ascii="Times New Roman" w:hAnsi="Times New Roman" w:cs="Times New Roman"/>
          <w:sz w:val="24"/>
          <w:szCs w:val="24"/>
        </w:rPr>
        <w:t>.“.</w:t>
      </w:r>
    </w:p>
    <w:p w14:paraId="70938799" w14:textId="607F86AC" w:rsidR="00353FF9" w:rsidRDefault="00353FF9" w:rsidP="00353F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C5E022" w14:textId="46A9D351" w:rsidR="00353FF9" w:rsidRDefault="172F5745" w:rsidP="00353FF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664D009A">
        <w:rPr>
          <w:rFonts w:ascii="Times New Roman" w:hAnsi="Times New Roman" w:cs="Times New Roman"/>
          <w:b/>
          <w:bCs/>
          <w:sz w:val="24"/>
          <w:szCs w:val="24"/>
        </w:rPr>
        <w:t>Čl. VII</w:t>
      </w:r>
      <w:r w:rsidR="006A774F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150EE634" w14:textId="77777777" w:rsidR="004E46BE" w:rsidRDefault="004E46BE" w:rsidP="00353FF9">
      <w:pPr>
        <w:spacing w:after="0"/>
        <w:jc w:val="center"/>
      </w:pPr>
    </w:p>
    <w:p w14:paraId="245D5A5A" w14:textId="45372145" w:rsidR="2DC00BA5" w:rsidRPr="00C73DE2" w:rsidRDefault="2DC00BA5" w:rsidP="004E4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D707E">
        <w:rPr>
          <w:rFonts w:ascii="Times New Roman" w:eastAsiaTheme="minorEastAsia" w:hAnsi="Times New Roman" w:cs="Times New Roman"/>
          <w:sz w:val="24"/>
          <w:szCs w:val="24"/>
        </w:rPr>
        <w:t>Zákon č. 363/2011 Z. z.</w:t>
      </w:r>
      <w:r w:rsidRPr="00C73DE2">
        <w:rPr>
          <w:rFonts w:ascii="Times New Roman" w:eastAsiaTheme="minorEastAsia" w:hAnsi="Times New Roman" w:cs="Times New Roman"/>
          <w:sz w:val="24"/>
          <w:szCs w:val="24"/>
        </w:rPr>
        <w:t xml:space="preserve"> o rozsahu a podmienkach úhrady liekov, zdravotníckych pomôcok a dietetických potravín na základe verejného zdravotného poistenia a o zmene a doplnení niektorých zákonov v znení </w:t>
      </w:r>
      <w:r w:rsidRPr="004E46BE">
        <w:rPr>
          <w:rFonts w:ascii="Times New Roman" w:hAnsi="Times New Roman" w:cs="Times New Roman"/>
          <w:sz w:val="24"/>
          <w:szCs w:val="24"/>
        </w:rPr>
        <w:t>zákona</w:t>
      </w:r>
      <w:r w:rsidRPr="00C73DE2">
        <w:rPr>
          <w:rFonts w:ascii="Times New Roman" w:eastAsiaTheme="minorEastAsia" w:hAnsi="Times New Roman" w:cs="Times New Roman"/>
          <w:sz w:val="24"/>
          <w:szCs w:val="24"/>
        </w:rPr>
        <w:t xml:space="preserve"> č. 460/2012 Z. z., zákona č. 265/2015 Z. z., zákona č. 306/2016 Z. z., zákona č. 336/2017 Z. z., zákona č. 351/2017 Z. z., zákona č. 87/2018 Z. z., </w:t>
      </w:r>
      <w:r w:rsidRPr="00C73DE2">
        <w:rPr>
          <w:rFonts w:ascii="Times New Roman" w:eastAsiaTheme="minorEastAsia" w:hAnsi="Times New Roman" w:cs="Times New Roman"/>
          <w:sz w:val="24"/>
          <w:szCs w:val="24"/>
        </w:rPr>
        <w:lastRenderedPageBreak/>
        <w:t>zákona č. 156/2018 Z. z., zákona č. 374/2018 Z. z., zákona č. 83/2019 Z. z., zákona č. 343/2019 Z. z., zákona č. 125/2020 Z. z., zákona č. 158/2020 Z. z., zákona č. 81/2021 Z. z., zákona č. 133/2021 Z. z., zákona č. 358/2021 Z. z., zákona č. 266/2022 Z. z.</w:t>
      </w:r>
      <w:r w:rsidRPr="000D707E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C73DE2">
        <w:rPr>
          <w:rFonts w:ascii="Times New Roman" w:eastAsiaTheme="minorEastAsia" w:hAnsi="Times New Roman" w:cs="Times New Roman"/>
          <w:sz w:val="24"/>
          <w:szCs w:val="24"/>
        </w:rPr>
        <w:t xml:space="preserve"> zákona č. 293/2023 Z. z.</w:t>
      </w:r>
      <w:r w:rsidRPr="000D707E">
        <w:rPr>
          <w:rFonts w:ascii="Times New Roman" w:eastAsiaTheme="minorEastAsia" w:hAnsi="Times New Roman" w:cs="Times New Roman"/>
          <w:sz w:val="24"/>
          <w:szCs w:val="24"/>
        </w:rPr>
        <w:t xml:space="preserve"> a zákona č. 360/2024 Z. z.</w:t>
      </w:r>
      <w:r w:rsidRPr="00C73DE2">
        <w:rPr>
          <w:rFonts w:ascii="Times New Roman" w:eastAsiaTheme="minorEastAsia" w:hAnsi="Times New Roman" w:cs="Times New Roman"/>
          <w:sz w:val="24"/>
          <w:szCs w:val="24"/>
        </w:rPr>
        <w:t xml:space="preserve"> sa </w:t>
      </w:r>
      <w:r w:rsidRPr="000D707E">
        <w:rPr>
          <w:rFonts w:ascii="Times New Roman" w:eastAsiaTheme="minorEastAsia" w:hAnsi="Times New Roman" w:cs="Times New Roman"/>
          <w:sz w:val="24"/>
          <w:szCs w:val="24"/>
        </w:rPr>
        <w:t xml:space="preserve">mení </w:t>
      </w:r>
      <w:r w:rsidRPr="00C73DE2">
        <w:rPr>
          <w:rFonts w:ascii="Times New Roman" w:eastAsiaTheme="minorEastAsia" w:hAnsi="Times New Roman" w:cs="Times New Roman"/>
          <w:sz w:val="24"/>
          <w:szCs w:val="24"/>
        </w:rPr>
        <w:t>takto:</w:t>
      </w:r>
    </w:p>
    <w:p w14:paraId="6042E628" w14:textId="62C92D42" w:rsidR="664D009A" w:rsidRPr="000D707E" w:rsidRDefault="664D009A" w:rsidP="00C73D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65338D" w14:textId="238A154C" w:rsidR="2DC00BA5" w:rsidRPr="00C73DE2" w:rsidRDefault="000D707E" w:rsidP="00C73DE2">
      <w:pPr>
        <w:pStyle w:val="Odsekzoznamu"/>
        <w:numPr>
          <w:ilvl w:val="0"/>
          <w:numId w:val="7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3DE2">
        <w:rPr>
          <w:rFonts w:ascii="Times New Roman" w:hAnsi="Times New Roman" w:cs="Times New Roman"/>
          <w:sz w:val="24"/>
          <w:szCs w:val="24"/>
        </w:rPr>
        <w:t>V § 87a ods. 5 písm. a</w:t>
      </w:r>
      <w:r w:rsidR="2DC00BA5" w:rsidRPr="00C73DE2">
        <w:rPr>
          <w:rFonts w:ascii="Times New Roman" w:hAnsi="Times New Roman" w:cs="Times New Roman"/>
          <w:sz w:val="24"/>
          <w:szCs w:val="24"/>
        </w:rPr>
        <w:t>) prvom bode</w:t>
      </w:r>
      <w:r w:rsidR="57929B15" w:rsidRPr="00C73DE2">
        <w:rPr>
          <w:rFonts w:ascii="Times New Roman" w:hAnsi="Times New Roman" w:cs="Times New Roman"/>
          <w:sz w:val="24"/>
          <w:szCs w:val="24"/>
        </w:rPr>
        <w:t xml:space="preserve"> a § 87c ods. 1 písm. </w:t>
      </w:r>
      <w:r w:rsidRPr="00C73DE2">
        <w:rPr>
          <w:rFonts w:ascii="Times New Roman" w:hAnsi="Times New Roman" w:cs="Times New Roman"/>
          <w:sz w:val="24"/>
          <w:szCs w:val="24"/>
        </w:rPr>
        <w:t>a</w:t>
      </w:r>
      <w:r w:rsidR="57929B15" w:rsidRPr="00C73DE2">
        <w:rPr>
          <w:rFonts w:ascii="Times New Roman" w:hAnsi="Times New Roman" w:cs="Times New Roman"/>
          <w:sz w:val="24"/>
          <w:szCs w:val="24"/>
        </w:rPr>
        <w:t xml:space="preserve">) </w:t>
      </w:r>
      <w:r w:rsidR="2DC00BA5" w:rsidRPr="00C73DE2">
        <w:rPr>
          <w:rFonts w:ascii="Times New Roman" w:hAnsi="Times New Roman" w:cs="Times New Roman"/>
          <w:sz w:val="24"/>
          <w:szCs w:val="24"/>
        </w:rPr>
        <w:t xml:space="preserve"> sa slová “preukazu fyzickej osoby s ťažkým zdravotným postihnutím alebo preukazu fyzickej osoby s ťažkým zdravotným postihnutím so sprievodcom” nahrádzajú slovami “</w:t>
      </w:r>
      <w:r w:rsidR="2DC00BA5" w:rsidRPr="00C73DE2">
        <w:rPr>
          <w:rFonts w:ascii="Times New Roman" w:eastAsia="Times New Roman" w:hAnsi="Times New Roman" w:cs="Times New Roman"/>
          <w:sz w:val="24"/>
          <w:szCs w:val="24"/>
        </w:rPr>
        <w:t>európskeho preukazu osoby so  zdravotným postihnutím alebo európskeho preukaz</w:t>
      </w:r>
      <w:r w:rsidR="66EF3D9A" w:rsidRPr="00C73DE2">
        <w:rPr>
          <w:rFonts w:ascii="Times New Roman" w:eastAsia="Times New Roman" w:hAnsi="Times New Roman" w:cs="Times New Roman"/>
          <w:sz w:val="24"/>
          <w:szCs w:val="24"/>
        </w:rPr>
        <w:t>u</w:t>
      </w:r>
      <w:r w:rsidR="2DC00BA5" w:rsidRPr="00C73DE2">
        <w:rPr>
          <w:rFonts w:ascii="Times New Roman" w:eastAsia="Times New Roman" w:hAnsi="Times New Roman" w:cs="Times New Roman"/>
          <w:sz w:val="24"/>
          <w:szCs w:val="24"/>
        </w:rPr>
        <w:t xml:space="preserve"> osoby so zdravotným postihnutím so sprievodcom</w:t>
      </w:r>
      <w:r w:rsidR="009E78D6" w:rsidRPr="00C73DE2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14:paraId="035FCC52" w14:textId="76B70CC4" w:rsidR="00C73DE2" w:rsidRPr="00C73DE2" w:rsidRDefault="00C73DE2" w:rsidP="00C73DE2">
      <w:pPr>
        <w:pStyle w:val="Odsekzoznamu"/>
        <w:spacing w:after="0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6C3181" w14:textId="58BABAC8" w:rsidR="00C73DE2" w:rsidRPr="00C73DE2" w:rsidRDefault="00C73DE2" w:rsidP="00C73DE2">
      <w:pPr>
        <w:pStyle w:val="Odsekzoznamu"/>
        <w:numPr>
          <w:ilvl w:val="0"/>
          <w:numId w:val="7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3DE2">
        <w:rPr>
          <w:rFonts w:ascii="Times New Roman" w:eastAsia="Times New Roman" w:hAnsi="Times New Roman" w:cs="Times New Roman"/>
          <w:sz w:val="24"/>
          <w:szCs w:val="24"/>
        </w:rPr>
        <w:t>Za § 98j sa vkladá § 98k, ktorý vrátane nadpisu znie:</w:t>
      </w:r>
    </w:p>
    <w:p w14:paraId="6A539683" w14:textId="3AF10D4D" w:rsidR="00C73DE2" w:rsidRPr="00C73DE2" w:rsidRDefault="00C73DE2" w:rsidP="00C73DE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3DE2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C73DE2">
        <w:rPr>
          <w:rFonts w:ascii="Times New Roman" w:eastAsia="Times New Roman" w:hAnsi="Times New Roman" w:cs="Times New Roman"/>
          <w:b/>
          <w:sz w:val="24"/>
          <w:szCs w:val="24"/>
        </w:rPr>
        <w:t>§ 98k</w:t>
      </w:r>
    </w:p>
    <w:p w14:paraId="23C21142" w14:textId="1774800A" w:rsidR="00C73DE2" w:rsidRPr="00C73DE2" w:rsidRDefault="003C1AEF" w:rsidP="00C73DE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Prechodné ustanovenie k úpravám účinným</w:t>
      </w:r>
      <w:r w:rsidR="00C73DE2" w:rsidRPr="00C73DE2">
        <w:rPr>
          <w:rFonts w:ascii="Times New Roman" w:eastAsia="Times New Roman" w:hAnsi="Times New Roman" w:cs="Times New Roman"/>
          <w:b/>
          <w:sz w:val="24"/>
          <w:szCs w:val="24"/>
        </w:rPr>
        <w:t xml:space="preserve"> od 5. júna 2028</w:t>
      </w:r>
    </w:p>
    <w:p w14:paraId="671CD981" w14:textId="77777777" w:rsidR="00C73DE2" w:rsidRPr="00C73DE2" w:rsidRDefault="00C73DE2" w:rsidP="00C73DE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71B449" w14:textId="6AD91004" w:rsidR="00C73DE2" w:rsidRPr="000D707E" w:rsidRDefault="00C73DE2" w:rsidP="00C73DE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3DE2">
        <w:rPr>
          <w:rFonts w:ascii="Times New Roman" w:eastAsia="Times New Roman" w:hAnsi="Times New Roman" w:cs="Times New Roman"/>
          <w:sz w:val="24"/>
          <w:szCs w:val="24"/>
        </w:rPr>
        <w:t xml:space="preserve">Preukaz fyzickej osoby s ťažkým zdravotným postihnutím podľa doterajších predpisov sa považuje za európsky preukaz </w:t>
      </w:r>
      <w:r w:rsidR="00042897">
        <w:rPr>
          <w:rFonts w:ascii="Times New Roman" w:eastAsia="Times New Roman" w:hAnsi="Times New Roman" w:cs="Times New Roman"/>
          <w:sz w:val="24"/>
          <w:szCs w:val="24"/>
        </w:rPr>
        <w:t>osoby so zdravotným postihnutím a</w:t>
      </w:r>
      <w:r w:rsidRPr="00C73DE2">
        <w:rPr>
          <w:rFonts w:ascii="Times New Roman" w:eastAsia="Times New Roman" w:hAnsi="Times New Roman" w:cs="Times New Roman"/>
          <w:sz w:val="24"/>
          <w:szCs w:val="24"/>
        </w:rPr>
        <w:t xml:space="preserve"> preukaz fyzickej osoby s ťažkým zdravotným postihnutím so sprievodcom podľa doterajších predpisov sa považuje za európsky preukaz osoby so zdravotným postihnutím so sprievodcom.“.</w:t>
      </w:r>
    </w:p>
    <w:p w14:paraId="0F0320DC" w14:textId="1E61315F" w:rsidR="664D009A" w:rsidRDefault="664D009A" w:rsidP="664D009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895214" w14:textId="40C5AC8A" w:rsidR="00D62F0B" w:rsidRDefault="00D62F0B" w:rsidP="00D62F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Čl. </w:t>
      </w:r>
      <w:r w:rsidR="006A774F">
        <w:rPr>
          <w:rFonts w:ascii="Times New Roman" w:hAnsi="Times New Roman" w:cs="Times New Roman"/>
          <w:b/>
          <w:sz w:val="24"/>
          <w:szCs w:val="24"/>
        </w:rPr>
        <w:t>IX</w:t>
      </w:r>
    </w:p>
    <w:p w14:paraId="7A78F19C" w14:textId="5AF60B15" w:rsidR="006A774F" w:rsidRDefault="006A774F" w:rsidP="00D62F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98C6E" w14:textId="3A8E8D61" w:rsidR="006A774F" w:rsidRDefault="006A774F" w:rsidP="006A774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A774F">
        <w:rPr>
          <w:rFonts w:ascii="Times New Roman" w:hAnsi="Times New Roman" w:cs="Times New Roman"/>
          <w:sz w:val="24"/>
          <w:szCs w:val="24"/>
        </w:rPr>
        <w:t>Zákon č. 417/2013 Z. z. o pomoci v hmotnej núdzi a o zmene a doplnení niektorých zákonov v znení zákona č. 183/2014 Z. z., zákona č. 308/2014 Z. z., zákona č. 140/2015 Z. z., zákona č. 378/2015 Z. z., zákona č. 125/2016 Z. z., zákona č. 81/2017 Z. z., zákona č. 42/2019 Z. z., zákona č. 221/2019 Z. z., zákona č. 223/2019 Z. z., zákona č. 231/2019 Z. z., zákona č. 92/2022 Z. z., zákona č. 199/2022 Z. z., zákona č. 488/2022 Z. z., zákona č. 65/2023 Z. z., zákona č. 275/2023 Z. z., zákona č. 278/2024 Z. z., zákona č. 376/2024 Z. z., zákona č. 150/2025 Z. z., zákona č. 151/2025 Z</w:t>
      </w:r>
      <w:r>
        <w:rPr>
          <w:rFonts w:ascii="Times New Roman" w:hAnsi="Times New Roman" w:cs="Times New Roman"/>
          <w:sz w:val="24"/>
          <w:szCs w:val="24"/>
        </w:rPr>
        <w:t>. z., zákona č. 258/2025 Z. z.,</w:t>
      </w:r>
      <w:r w:rsidRPr="006A774F">
        <w:rPr>
          <w:rFonts w:ascii="Times New Roman" w:hAnsi="Times New Roman" w:cs="Times New Roman"/>
          <w:sz w:val="24"/>
          <w:szCs w:val="24"/>
        </w:rPr>
        <w:t xml:space="preserve"> zákona č. 323/2025 Z. z. </w:t>
      </w:r>
      <w:r>
        <w:rPr>
          <w:rFonts w:ascii="Times New Roman" w:hAnsi="Times New Roman" w:cs="Times New Roman"/>
          <w:sz w:val="24"/>
          <w:szCs w:val="24"/>
        </w:rPr>
        <w:t xml:space="preserve">a zákona č. 406/2025 Z. z. </w:t>
      </w:r>
      <w:r w:rsidRPr="006A774F">
        <w:rPr>
          <w:rFonts w:ascii="Times New Roman" w:hAnsi="Times New Roman" w:cs="Times New Roman"/>
          <w:sz w:val="24"/>
          <w:szCs w:val="24"/>
        </w:rPr>
        <w:t>sa mení a dopĺňa takto:</w:t>
      </w:r>
    </w:p>
    <w:p w14:paraId="4F6EC494" w14:textId="77777777" w:rsidR="006A774F" w:rsidRDefault="006A774F" w:rsidP="006A774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2D11C81" w14:textId="3297F3E2" w:rsidR="006A774F" w:rsidRPr="00170E23" w:rsidRDefault="006A774F" w:rsidP="006A774F">
      <w:pPr>
        <w:pStyle w:val="Odsekzoznamu"/>
        <w:numPr>
          <w:ilvl w:val="0"/>
          <w:numId w:val="8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E23">
        <w:rPr>
          <w:rFonts w:ascii="Times New Roman" w:hAnsi="Times New Roman" w:cs="Times New Roman"/>
          <w:sz w:val="24"/>
          <w:szCs w:val="24"/>
        </w:rPr>
        <w:t xml:space="preserve">V § </w:t>
      </w:r>
      <w:r>
        <w:rPr>
          <w:rFonts w:ascii="Times New Roman" w:hAnsi="Times New Roman" w:cs="Times New Roman"/>
          <w:sz w:val="24"/>
          <w:szCs w:val="24"/>
        </w:rPr>
        <w:t>5 ods. 2 písm. b) prvom bode</w:t>
      </w:r>
      <w:r w:rsidRPr="00170E23">
        <w:rPr>
          <w:rFonts w:ascii="Times New Roman" w:hAnsi="Times New Roman" w:cs="Times New Roman"/>
          <w:sz w:val="24"/>
          <w:szCs w:val="24"/>
        </w:rPr>
        <w:t xml:space="preserve"> sa slová „parkovací preukaz pre fyzickú osobu so zdravotným postihnutím“ nahrádzajú slovami „európsky parkovací preukaz pre osoby so zdravotným postihnutím“.</w:t>
      </w:r>
    </w:p>
    <w:p w14:paraId="1B3F4B6B" w14:textId="77777777" w:rsidR="006A774F" w:rsidRDefault="006A774F" w:rsidP="006A774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63D1771" w14:textId="295A93F1" w:rsidR="006A774F" w:rsidRPr="00170E23" w:rsidRDefault="006A774F" w:rsidP="006A774F">
      <w:pPr>
        <w:pStyle w:val="Odsekzoznamu"/>
        <w:numPr>
          <w:ilvl w:val="0"/>
          <w:numId w:val="8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0E23">
        <w:rPr>
          <w:rFonts w:ascii="Times New Roman" w:hAnsi="Times New Roman" w:cs="Times New Roman"/>
          <w:sz w:val="24"/>
          <w:szCs w:val="24"/>
        </w:rPr>
        <w:t xml:space="preserve">Za § </w:t>
      </w:r>
      <w:r>
        <w:rPr>
          <w:rFonts w:ascii="Times New Roman" w:hAnsi="Times New Roman" w:cs="Times New Roman"/>
          <w:sz w:val="24"/>
          <w:szCs w:val="24"/>
        </w:rPr>
        <w:t>33f</w:t>
      </w:r>
      <w:r w:rsidRPr="00170E23">
        <w:rPr>
          <w:rFonts w:ascii="Times New Roman" w:hAnsi="Times New Roman" w:cs="Times New Roman"/>
          <w:sz w:val="24"/>
          <w:szCs w:val="24"/>
        </w:rPr>
        <w:t xml:space="preserve"> sa vkladá § </w:t>
      </w:r>
      <w:r>
        <w:rPr>
          <w:rFonts w:ascii="Times New Roman" w:hAnsi="Times New Roman" w:cs="Times New Roman"/>
          <w:sz w:val="24"/>
          <w:szCs w:val="24"/>
        </w:rPr>
        <w:t>33g</w:t>
      </w:r>
      <w:r w:rsidRPr="00170E23">
        <w:rPr>
          <w:rFonts w:ascii="Times New Roman" w:hAnsi="Times New Roman" w:cs="Times New Roman"/>
          <w:sz w:val="24"/>
          <w:szCs w:val="24"/>
        </w:rPr>
        <w:t>, ktorý vrátane nadpisu znie:</w:t>
      </w:r>
    </w:p>
    <w:p w14:paraId="50B94682" w14:textId="6DDDD765" w:rsidR="006A774F" w:rsidRPr="00C73DE2" w:rsidRDefault="006A774F" w:rsidP="006A774F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3DE2">
        <w:rPr>
          <w:rFonts w:ascii="Times New Roman" w:hAnsi="Times New Roman" w:cs="Times New Roman"/>
          <w:sz w:val="24"/>
          <w:szCs w:val="24"/>
        </w:rPr>
        <w:t>„</w:t>
      </w:r>
      <w:r w:rsidRPr="00C73DE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33g</w:t>
      </w:r>
    </w:p>
    <w:p w14:paraId="6ED2B7C0" w14:textId="77777777" w:rsidR="006A774F" w:rsidRPr="00C73DE2" w:rsidRDefault="006A774F" w:rsidP="006A774F">
      <w:pPr>
        <w:pStyle w:val="Odsekzoznamu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Prechodné ustanovenia k úprave účinným</w:t>
      </w:r>
      <w:r w:rsidRPr="00C73DE2">
        <w:rPr>
          <w:rFonts w:ascii="Times New Roman" w:hAnsi="Times New Roman" w:cs="Times New Roman"/>
          <w:b/>
          <w:bCs/>
          <w:sz w:val="24"/>
          <w:szCs w:val="24"/>
        </w:rPr>
        <w:t xml:space="preserve"> od 5. júna 2028</w:t>
      </w:r>
    </w:p>
    <w:p w14:paraId="24E02861" w14:textId="77777777" w:rsidR="006A774F" w:rsidRPr="00C73DE2" w:rsidRDefault="006A774F" w:rsidP="006A774F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14:paraId="4679CCCE" w14:textId="7E0A3C63" w:rsidR="006A774F" w:rsidRDefault="006A774F" w:rsidP="006A774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C73DE2">
        <w:rPr>
          <w:rFonts w:ascii="Times New Roman" w:hAnsi="Times New Roman" w:cs="Times New Roman"/>
          <w:sz w:val="24"/>
          <w:szCs w:val="24"/>
        </w:rPr>
        <w:t xml:space="preserve">arkovací preukaz pre fyzickú osobu so zdravotným postihnutím podľa doterajších predpisov sa považuje za európsky parkovací preukaz pre </w:t>
      </w:r>
      <w:r>
        <w:rPr>
          <w:rFonts w:ascii="Times New Roman" w:hAnsi="Times New Roman" w:cs="Times New Roman"/>
          <w:sz w:val="24"/>
          <w:szCs w:val="24"/>
        </w:rPr>
        <w:t>osoby so zdravotným postihnutím</w:t>
      </w:r>
      <w:r w:rsidRPr="00C73DE2">
        <w:rPr>
          <w:rFonts w:ascii="Times New Roman" w:hAnsi="Times New Roman" w:cs="Times New Roman"/>
          <w:sz w:val="24"/>
          <w:szCs w:val="24"/>
        </w:rPr>
        <w:t>.“.</w:t>
      </w:r>
    </w:p>
    <w:p w14:paraId="69BB973A" w14:textId="77777777" w:rsidR="006A774F" w:rsidRPr="00C73DE2" w:rsidRDefault="006A774F" w:rsidP="006A774F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DBCE736" w14:textId="4C03D43B" w:rsidR="006A774F" w:rsidRDefault="006A774F" w:rsidP="006A77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Čl. X</w:t>
      </w:r>
    </w:p>
    <w:p w14:paraId="62530ADA" w14:textId="77777777" w:rsidR="006A774F" w:rsidRPr="006A774F" w:rsidRDefault="006A774F" w:rsidP="006A774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91E9A69" w14:textId="77777777" w:rsidR="00D62F0B" w:rsidRDefault="00D62F0B" w:rsidP="004E4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Zákon č. 488/2013 Z. z. o diaľničnej známke a o zmene niektorých zákonov v znení zákona      č. 387/2015 Z. z., zákona č. 266/2016 Z. z., zákona č. 315/2016 Z. z., zákona č. 106/2018 Z. z., zákona č. 149/2019 Z. z., zákona č. 393/2019 Z. z., zákona č. 198/2020 Z. z., zákona č. </w:t>
      </w:r>
      <w:r w:rsidRPr="664D009A">
        <w:rPr>
          <w:rFonts w:ascii="Times New Roman" w:hAnsi="Times New Roman" w:cs="Times New Roman"/>
          <w:sz w:val="24"/>
          <w:szCs w:val="24"/>
        </w:rPr>
        <w:lastRenderedPageBreak/>
        <w:t>286/2021 Z. z., zákona č. 404/2021 Z. z., zákona č. 92/2022 Z. z., zákona č. 164/2024 Z. z. a zákona č. 308/2024 Z. z. sa mení a dopĺňa takto:</w:t>
      </w:r>
    </w:p>
    <w:p w14:paraId="2616A37C" w14:textId="77777777" w:rsidR="00D62F0B" w:rsidRPr="00F354D1" w:rsidRDefault="00D62F0B" w:rsidP="00D62F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8A90E8" w14:textId="77777777" w:rsidR="00D62F0B" w:rsidRPr="006A1057" w:rsidRDefault="00D62F0B" w:rsidP="00D62F0B">
      <w:pPr>
        <w:pStyle w:val="Odsekzoznamu"/>
        <w:numPr>
          <w:ilvl w:val="0"/>
          <w:numId w:val="65"/>
        </w:numPr>
        <w:spacing w:after="0"/>
        <w:ind w:left="567" w:hanging="425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  <w:r w:rsidRPr="006A1057">
        <w:rPr>
          <w:rFonts w:ascii="Times New Roman" w:hAnsi="Times New Roman" w:cs="Times New Roman"/>
          <w:sz w:val="24"/>
          <w:szCs w:val="24"/>
        </w:rPr>
        <w:t>V § 7 ods. 1 písm. i) sa slová „parkovacieho preukazu</w:t>
      </w:r>
      <w:r w:rsidRPr="006A1057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Pr="006A1057">
        <w:rPr>
          <w:rFonts w:ascii="Times New Roman" w:hAnsi="Times New Roman" w:cs="Times New Roman"/>
          <w:sz w:val="24"/>
          <w:szCs w:val="24"/>
        </w:rPr>
        <w:t>)“ nahrádzajú slovami „</w:t>
      </w:r>
      <w:r w:rsidRPr="006A1057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európskeho parkovacieho preukazu pre osoby so zdravotným postihnutím</w:t>
      </w:r>
      <w:r w:rsidRPr="006A1057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Pr="006A1057">
        <w:rPr>
          <w:rFonts w:ascii="Times New Roman" w:hAnsi="Times New Roman" w:cs="Times New Roman"/>
          <w:sz w:val="24"/>
          <w:szCs w:val="24"/>
        </w:rPr>
        <w:t>)</w:t>
      </w:r>
      <w:r w:rsidRPr="006A1057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(ďalej len „parkovací preukaz“) na účel jej prepravy“.</w:t>
      </w:r>
    </w:p>
    <w:p w14:paraId="57E5EB59" w14:textId="77777777" w:rsidR="00D62F0B" w:rsidRPr="006A1057" w:rsidRDefault="00D62F0B" w:rsidP="00D62F0B">
      <w:pPr>
        <w:spacing w:after="0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8291B8" w14:textId="77777777" w:rsidR="00D62F0B" w:rsidRPr="006A1057" w:rsidRDefault="00D62F0B" w:rsidP="00D62F0B">
      <w:pPr>
        <w:pStyle w:val="Odstavecseseznamem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057">
        <w:rPr>
          <w:rFonts w:ascii="Times New Roman" w:hAnsi="Times New Roman" w:cs="Times New Roman"/>
          <w:sz w:val="24"/>
          <w:szCs w:val="24"/>
        </w:rPr>
        <w:t>V § 7 ods. 2 sa za slová „odseku 3“ vkladajú slová „a § 7a“.</w:t>
      </w:r>
    </w:p>
    <w:p w14:paraId="6E1D1842" w14:textId="77777777" w:rsidR="00D62F0B" w:rsidRPr="006A1057" w:rsidRDefault="00D62F0B" w:rsidP="00D62F0B">
      <w:pPr>
        <w:pStyle w:val="Odstavecseseznamem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6D3882B3" w14:textId="77777777" w:rsidR="00D62F0B" w:rsidRPr="006A1057" w:rsidRDefault="00D62F0B" w:rsidP="00D62F0B">
      <w:pPr>
        <w:pStyle w:val="Odstavecseseznamem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057">
        <w:rPr>
          <w:rFonts w:ascii="Times New Roman" w:hAnsi="Times New Roman" w:cs="Times New Roman"/>
          <w:sz w:val="24"/>
          <w:szCs w:val="24"/>
        </w:rPr>
        <w:t>V § 7 ods. 3 druhej a tretej vete sa za slová „prevádzkovateľ vozidla“ vkladajú slová „alebo držiteľ parkovacieho preukazu“.</w:t>
      </w:r>
    </w:p>
    <w:p w14:paraId="2BFB0E6E" w14:textId="77777777" w:rsidR="00D62F0B" w:rsidRPr="006A1057" w:rsidRDefault="00D62F0B" w:rsidP="00D62F0B">
      <w:pPr>
        <w:pStyle w:val="Odstavecseseznamem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965601C" w14:textId="77777777" w:rsidR="00D62F0B" w:rsidRPr="006A1057" w:rsidRDefault="00D62F0B" w:rsidP="00D62F0B">
      <w:pPr>
        <w:pStyle w:val="Odstavecseseznamem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057">
        <w:rPr>
          <w:rFonts w:ascii="Times New Roman" w:hAnsi="Times New Roman" w:cs="Times New Roman"/>
          <w:sz w:val="24"/>
          <w:szCs w:val="24"/>
        </w:rPr>
        <w:t>V § 7 ods. 3 sa vypúšťa posledná veta.</w:t>
      </w:r>
    </w:p>
    <w:p w14:paraId="2124FD52" w14:textId="77777777" w:rsidR="00D62F0B" w:rsidRPr="006A1057" w:rsidRDefault="00D62F0B" w:rsidP="00D62F0B">
      <w:pPr>
        <w:pStyle w:val="Odstavecseseznamem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31702E4" w14:textId="77777777" w:rsidR="00D62F0B" w:rsidRPr="006A1057" w:rsidRDefault="00D62F0B" w:rsidP="00D62F0B">
      <w:pPr>
        <w:pStyle w:val="Odsekzoznamu"/>
        <w:numPr>
          <w:ilvl w:val="0"/>
          <w:numId w:val="6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A1057">
        <w:rPr>
          <w:rFonts w:ascii="Times New Roman" w:hAnsi="Times New Roman" w:cs="Times New Roman"/>
          <w:sz w:val="24"/>
          <w:szCs w:val="24"/>
        </w:rPr>
        <w:t>V § 7 ods. 4 úvodnej vete sa za slovo vozidla vkladajú slová „oslobodeného od úhrady diaľničnej známky podľa odseku 1 písm. e) až g), j) až n)“.</w:t>
      </w:r>
    </w:p>
    <w:p w14:paraId="44D69EF9" w14:textId="77777777" w:rsidR="00D62F0B" w:rsidRPr="006A1057" w:rsidRDefault="00D62F0B" w:rsidP="00D62F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89D8E7F" w14:textId="77777777" w:rsidR="00D62F0B" w:rsidRPr="006A1057" w:rsidRDefault="00D62F0B" w:rsidP="00D62F0B">
      <w:pPr>
        <w:pStyle w:val="Odstavecseseznamem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057">
        <w:rPr>
          <w:rFonts w:ascii="Times New Roman" w:hAnsi="Times New Roman" w:cs="Times New Roman"/>
          <w:sz w:val="24"/>
          <w:szCs w:val="24"/>
        </w:rPr>
        <w:t>V § 7 ods. 4 písm. d) sa za slovom „číslo“ vypúšťa čiarka a slová „faxové číslo“.</w:t>
      </w:r>
    </w:p>
    <w:p w14:paraId="4F708862" w14:textId="77777777" w:rsidR="00D62F0B" w:rsidRPr="00F354D1" w:rsidRDefault="00D62F0B" w:rsidP="00D62F0B">
      <w:pPr>
        <w:pStyle w:val="Odstavecseseznamem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B2D0752" w14:textId="77777777" w:rsidR="00D62F0B" w:rsidRPr="0066376D" w:rsidRDefault="00D62F0B" w:rsidP="00D62F0B">
      <w:pPr>
        <w:pStyle w:val="Odstavecseseznamem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76D">
        <w:rPr>
          <w:rFonts w:ascii="Times New Roman" w:hAnsi="Times New Roman" w:cs="Times New Roman"/>
          <w:sz w:val="24"/>
          <w:szCs w:val="24"/>
        </w:rPr>
        <w:t>V § 7 odsek 8 znie:</w:t>
      </w:r>
    </w:p>
    <w:p w14:paraId="797EA7F5" w14:textId="055C142B" w:rsidR="00D62F0B" w:rsidRPr="0066376D" w:rsidRDefault="00D62F0B" w:rsidP="004E46BE">
      <w:pPr>
        <w:pStyle w:val="Odstavecseseznamem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66376D">
        <w:rPr>
          <w:rFonts w:ascii="Times New Roman" w:eastAsiaTheme="minorHAnsi" w:hAnsi="Times New Roman" w:cs="Times New Roman"/>
          <w:sz w:val="24"/>
          <w:szCs w:val="24"/>
        </w:rPr>
        <w:t>„</w:t>
      </w:r>
      <w:r w:rsidR="004E46BE">
        <w:rPr>
          <w:rFonts w:ascii="Times New Roman" w:eastAsiaTheme="minorHAnsi" w:hAnsi="Times New Roman" w:cs="Times New Roman"/>
          <w:sz w:val="24"/>
          <w:szCs w:val="24"/>
        </w:rPr>
        <w:t xml:space="preserve">(8) </w:t>
      </w:r>
      <w:r w:rsidRPr="0066376D">
        <w:rPr>
          <w:rFonts w:ascii="Times New Roman" w:eastAsiaTheme="minorHAnsi" w:hAnsi="Times New Roman" w:cs="Times New Roman"/>
          <w:sz w:val="24"/>
          <w:szCs w:val="24"/>
        </w:rPr>
        <w:t>Ďalšie podrobnosti oslobodenia od úhrady diaľničnej známky upravujú všeobecné podmienky úhrady diaľničnej známky správcu výberu úhrady diaľničnej známky.</w:t>
      </w:r>
      <w:r>
        <w:rPr>
          <w:rFonts w:ascii="Times New Roman" w:eastAsiaTheme="minorHAnsi" w:hAnsi="Times New Roman" w:cs="Times New Roman"/>
          <w:sz w:val="24"/>
          <w:szCs w:val="24"/>
        </w:rPr>
        <w:t>“.</w:t>
      </w:r>
      <w:r w:rsidRPr="0066376D">
        <w:rPr>
          <w:rFonts w:ascii="Times New Roman" w:eastAsiaTheme="minorHAnsi" w:hAnsi="Times New Roman" w:cs="Times New Roman"/>
          <w:sz w:val="24"/>
          <w:szCs w:val="24"/>
        </w:rPr>
        <w:t xml:space="preserve">  </w:t>
      </w:r>
    </w:p>
    <w:p w14:paraId="0AFE53AC" w14:textId="77777777" w:rsidR="00D62F0B" w:rsidRPr="0066376D" w:rsidRDefault="00D62F0B" w:rsidP="00D62F0B">
      <w:pPr>
        <w:pStyle w:val="Odstavecseseznamem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9DCB617" w14:textId="77777777" w:rsidR="00D62F0B" w:rsidRPr="0066376D" w:rsidRDefault="00D62F0B" w:rsidP="00D62F0B">
      <w:pPr>
        <w:pStyle w:val="Odstavecseseznamem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76D">
        <w:rPr>
          <w:rFonts w:ascii="Times New Roman" w:hAnsi="Times New Roman" w:cs="Times New Roman"/>
          <w:sz w:val="24"/>
          <w:szCs w:val="24"/>
        </w:rPr>
        <w:t>Za § 7 sa vkladá § 7a, ktorý vrátane nadpisu znie:</w:t>
      </w:r>
    </w:p>
    <w:p w14:paraId="25FF3131" w14:textId="77777777" w:rsidR="00D62F0B" w:rsidRPr="006A1057" w:rsidRDefault="00D62F0B" w:rsidP="00DA31C5">
      <w:pPr>
        <w:pStyle w:val="Odsekzoznamu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„</w:t>
      </w:r>
      <w:r w:rsidRPr="006A1057">
        <w:rPr>
          <w:rFonts w:ascii="Times New Roman" w:hAnsi="Times New Roman" w:cs="Times New Roman"/>
          <w:b/>
          <w:sz w:val="24"/>
          <w:szCs w:val="24"/>
        </w:rPr>
        <w:t>§ 7a</w:t>
      </w:r>
    </w:p>
    <w:p w14:paraId="4A0EE996" w14:textId="77777777" w:rsidR="00D62F0B" w:rsidRPr="006A1057" w:rsidRDefault="00D62F0B" w:rsidP="00DA31C5">
      <w:pPr>
        <w:pStyle w:val="Odsekzoznamu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1057">
        <w:rPr>
          <w:rFonts w:ascii="Times New Roman" w:hAnsi="Times New Roman" w:cs="Times New Roman"/>
          <w:b/>
          <w:sz w:val="24"/>
          <w:szCs w:val="24"/>
        </w:rPr>
        <w:t xml:space="preserve">Oslobodenie od úhrady diaľničnej známky na účel prepravy držiteľa parkovacieho preukazu </w:t>
      </w:r>
    </w:p>
    <w:p w14:paraId="39240698" w14:textId="77777777" w:rsidR="00D62F0B" w:rsidRPr="00F354D1" w:rsidRDefault="00D62F0B" w:rsidP="00DA31C5">
      <w:pPr>
        <w:pStyle w:val="Odsekzoznamu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p w14:paraId="361DCCA9" w14:textId="77777777" w:rsidR="00D62F0B" w:rsidRPr="00F354D1" w:rsidRDefault="00D62F0B" w:rsidP="00DA31C5">
      <w:pPr>
        <w:pStyle w:val="Odsekzoznamu"/>
        <w:numPr>
          <w:ilvl w:val="0"/>
          <w:numId w:val="64"/>
        </w:numPr>
        <w:ind w:left="775"/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Držiteľ parkovacieho preukazu môže mať v rovnakom čase oslobodené len jedno vozidlo</w:t>
      </w:r>
      <w:r>
        <w:rPr>
          <w:rFonts w:ascii="Times New Roman" w:hAnsi="Times New Roman" w:cs="Times New Roman"/>
          <w:sz w:val="24"/>
          <w:szCs w:val="24"/>
        </w:rPr>
        <w:t xml:space="preserve"> alebo jazdnú súpravu</w:t>
      </w:r>
      <w:r w:rsidRPr="00F354D1">
        <w:rPr>
          <w:rFonts w:ascii="Times New Roman" w:hAnsi="Times New Roman" w:cs="Times New Roman"/>
          <w:sz w:val="24"/>
          <w:szCs w:val="24"/>
        </w:rPr>
        <w:t>.</w:t>
      </w:r>
    </w:p>
    <w:p w14:paraId="30414843" w14:textId="77777777" w:rsidR="00D62F0B" w:rsidRPr="00F354D1" w:rsidRDefault="00D62F0B" w:rsidP="00DA31C5">
      <w:pPr>
        <w:pStyle w:val="Odsekzoznamu"/>
        <w:ind w:left="415"/>
        <w:jc w:val="both"/>
        <w:rPr>
          <w:rFonts w:ascii="Times New Roman" w:hAnsi="Times New Roman" w:cs="Times New Roman"/>
          <w:sz w:val="24"/>
          <w:szCs w:val="24"/>
        </w:rPr>
      </w:pPr>
    </w:p>
    <w:p w14:paraId="537DF626" w14:textId="77777777" w:rsidR="00D62F0B" w:rsidRDefault="00D62F0B" w:rsidP="00DA31C5">
      <w:pPr>
        <w:pStyle w:val="Odsekzoznamu"/>
        <w:numPr>
          <w:ilvl w:val="0"/>
          <w:numId w:val="64"/>
        </w:numPr>
        <w:spacing w:after="0"/>
        <w:ind w:left="775"/>
        <w:jc w:val="both"/>
        <w:rPr>
          <w:rFonts w:ascii="Times New Roman" w:hAnsi="Times New Roman" w:cs="Times New Roman"/>
          <w:sz w:val="24"/>
          <w:szCs w:val="24"/>
        </w:rPr>
      </w:pPr>
      <w:r w:rsidRPr="001F2B11">
        <w:rPr>
          <w:rFonts w:ascii="Times New Roman" w:hAnsi="Times New Roman" w:cs="Times New Roman"/>
          <w:sz w:val="24"/>
          <w:szCs w:val="24"/>
        </w:rPr>
        <w:t xml:space="preserve">Oslobodenie vozidla </w:t>
      </w:r>
      <w:r>
        <w:rPr>
          <w:rFonts w:ascii="Times New Roman" w:hAnsi="Times New Roman" w:cs="Times New Roman"/>
          <w:sz w:val="24"/>
          <w:szCs w:val="24"/>
        </w:rPr>
        <w:t xml:space="preserve">alebo jazdnej súpravy, </w:t>
      </w:r>
      <w:r w:rsidRPr="001F2B11">
        <w:rPr>
          <w:rFonts w:ascii="Times New Roman" w:hAnsi="Times New Roman" w:cs="Times New Roman"/>
          <w:sz w:val="24"/>
          <w:szCs w:val="24"/>
        </w:rPr>
        <w:t>ktor</w:t>
      </w:r>
      <w:r>
        <w:rPr>
          <w:rFonts w:ascii="Times New Roman" w:hAnsi="Times New Roman" w:cs="Times New Roman"/>
          <w:sz w:val="24"/>
          <w:szCs w:val="24"/>
        </w:rPr>
        <w:t>é sú</w:t>
      </w:r>
      <w:r w:rsidRPr="001F2B11">
        <w:rPr>
          <w:rFonts w:ascii="Times New Roman" w:hAnsi="Times New Roman" w:cs="Times New Roman"/>
          <w:sz w:val="24"/>
          <w:szCs w:val="24"/>
        </w:rPr>
        <w:t xml:space="preserve">  zaregistrovan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1F2B11">
        <w:rPr>
          <w:rFonts w:ascii="Times New Roman" w:hAnsi="Times New Roman" w:cs="Times New Roman"/>
          <w:sz w:val="24"/>
          <w:szCs w:val="24"/>
        </w:rPr>
        <w:t xml:space="preserve"> držiteľom parkovacieho preukazu vyhotoven</w:t>
      </w:r>
      <w:r>
        <w:rPr>
          <w:rFonts w:ascii="Times New Roman" w:hAnsi="Times New Roman" w:cs="Times New Roman"/>
          <w:sz w:val="24"/>
          <w:szCs w:val="24"/>
        </w:rPr>
        <w:t>om</w:t>
      </w:r>
      <w:r w:rsidRPr="001F2B11">
        <w:rPr>
          <w:rFonts w:ascii="Times New Roman" w:hAnsi="Times New Roman" w:cs="Times New Roman"/>
          <w:sz w:val="24"/>
          <w:szCs w:val="24"/>
        </w:rPr>
        <w:t xml:space="preserve"> v Slovenskej republike, platí po dobu platnosti parkovacieho preukazu, najdlhšie však desať rokov od začiatku platnosti parkovacieho preukazu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258F868" w14:textId="77777777" w:rsidR="00D62F0B" w:rsidRPr="006A1057" w:rsidRDefault="00D62F0B" w:rsidP="00DA31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3E7723" w14:textId="77777777" w:rsidR="00D62F0B" w:rsidRPr="00DB4020" w:rsidRDefault="00D62F0B" w:rsidP="00DA31C5">
      <w:pPr>
        <w:pStyle w:val="Odsekzoznamu"/>
        <w:numPr>
          <w:ilvl w:val="0"/>
          <w:numId w:val="64"/>
        </w:numPr>
        <w:spacing w:after="0"/>
        <w:ind w:left="775"/>
        <w:jc w:val="both"/>
        <w:rPr>
          <w:rFonts w:ascii="Times New Roman" w:hAnsi="Times New Roman" w:cs="Times New Roman"/>
          <w:sz w:val="24"/>
          <w:szCs w:val="24"/>
        </w:rPr>
      </w:pPr>
      <w:r w:rsidRPr="006A1057">
        <w:rPr>
          <w:rFonts w:ascii="Times New Roman" w:hAnsi="Times New Roman" w:cs="Times New Roman"/>
          <w:sz w:val="24"/>
          <w:szCs w:val="24"/>
        </w:rPr>
        <w:t>Oslobodenie vozidla alebo jazdnej súpravy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A1057">
        <w:rPr>
          <w:rFonts w:ascii="Times New Roman" w:hAnsi="Times New Roman" w:cs="Times New Roman"/>
          <w:sz w:val="24"/>
          <w:szCs w:val="24"/>
        </w:rPr>
        <w:t xml:space="preserve"> ktoré sú</w:t>
      </w:r>
      <w:r>
        <w:rPr>
          <w:rFonts w:ascii="Times New Roman" w:hAnsi="Times New Roman" w:cs="Times New Roman"/>
          <w:sz w:val="24"/>
          <w:szCs w:val="24"/>
        </w:rPr>
        <w:t xml:space="preserve">  zaregistrované</w:t>
      </w:r>
      <w:r w:rsidRPr="006A1057">
        <w:rPr>
          <w:rFonts w:ascii="Times New Roman" w:hAnsi="Times New Roman" w:cs="Times New Roman"/>
          <w:sz w:val="24"/>
          <w:szCs w:val="24"/>
        </w:rPr>
        <w:t xml:space="preserve"> držiteľom parkovacieho preukazu vyhotovenom v inom členskom štáte Európskej únie alebo štáte, ktor</w:t>
      </w:r>
      <w:r>
        <w:rPr>
          <w:rFonts w:ascii="Times New Roman" w:hAnsi="Times New Roman" w:cs="Times New Roman"/>
          <w:sz w:val="24"/>
          <w:szCs w:val="24"/>
        </w:rPr>
        <w:t>ý</w:t>
      </w:r>
      <w:r w:rsidRPr="006A1057">
        <w:rPr>
          <w:rFonts w:ascii="Times New Roman" w:hAnsi="Times New Roman" w:cs="Times New Roman"/>
          <w:sz w:val="24"/>
          <w:szCs w:val="24"/>
        </w:rPr>
        <w:t xml:space="preserve"> je zmluvno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6A1057">
        <w:rPr>
          <w:rFonts w:ascii="Times New Roman" w:hAnsi="Times New Roman" w:cs="Times New Roman"/>
          <w:sz w:val="24"/>
          <w:szCs w:val="24"/>
        </w:rPr>
        <w:t xml:space="preserve"> stranou Dohody o Európskom hospodárskom priestore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A1057">
        <w:rPr>
          <w:rFonts w:ascii="Times New Roman" w:hAnsi="Times New Roman" w:cs="Times New Roman"/>
          <w:sz w:val="24"/>
          <w:szCs w:val="24"/>
        </w:rPr>
        <w:t xml:space="preserve"> sa poskytuje na </w:t>
      </w:r>
      <w:r>
        <w:rPr>
          <w:rFonts w:ascii="Times New Roman" w:hAnsi="Times New Roman" w:cs="Times New Roman"/>
          <w:sz w:val="24"/>
          <w:szCs w:val="24"/>
        </w:rPr>
        <w:t>dobu</w:t>
      </w:r>
      <w:r w:rsidRPr="006A1057">
        <w:rPr>
          <w:rFonts w:ascii="Times New Roman" w:hAnsi="Times New Roman" w:cs="Times New Roman"/>
          <w:sz w:val="24"/>
          <w:szCs w:val="24"/>
        </w:rPr>
        <w:t xml:space="preserve"> troch mesiacov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6A10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 ide o držiteľa parkovacieho preukazu zúčastňujúceho sa na programe Európskej únie v oblasti mobility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Pr="00484849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r>
        <w:rPr>
          <w:rFonts w:ascii="Times New Roman" w:hAnsi="Times New Roman" w:cs="Times New Roman"/>
          <w:sz w:val="24"/>
          <w:szCs w:val="24"/>
        </w:rPr>
        <w:t>), oslobodenie sa poskytuje najviac na obdobie jedného roka. P</w:t>
      </w:r>
      <w:r w:rsidRPr="006A1057">
        <w:rPr>
          <w:rFonts w:ascii="Times New Roman" w:hAnsi="Times New Roman" w:cs="Times New Roman"/>
          <w:sz w:val="24"/>
          <w:szCs w:val="24"/>
        </w:rPr>
        <w:t>arkovací preukaz</w:t>
      </w:r>
      <w:r>
        <w:rPr>
          <w:rFonts w:ascii="Times New Roman" w:hAnsi="Times New Roman" w:cs="Times New Roman"/>
          <w:sz w:val="24"/>
          <w:szCs w:val="24"/>
        </w:rPr>
        <w:t xml:space="preserve"> musí byť</w:t>
      </w:r>
      <w:r w:rsidRPr="006A1057">
        <w:rPr>
          <w:rFonts w:ascii="Times New Roman" w:hAnsi="Times New Roman" w:cs="Times New Roman"/>
          <w:sz w:val="24"/>
          <w:szCs w:val="24"/>
        </w:rPr>
        <w:t xml:space="preserve"> platný počas celej doby oslobodenia. </w:t>
      </w:r>
    </w:p>
    <w:p w14:paraId="596D4CE2" w14:textId="77777777" w:rsidR="00D62F0B" w:rsidRPr="006A1057" w:rsidRDefault="00D62F0B" w:rsidP="00DA31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2B6BC4" w14:textId="77777777" w:rsidR="00D62F0B" w:rsidRPr="00F354D1" w:rsidRDefault="00D62F0B" w:rsidP="00DA31C5">
      <w:pPr>
        <w:pStyle w:val="Odsekzoznamu"/>
        <w:numPr>
          <w:ilvl w:val="0"/>
          <w:numId w:val="64"/>
        </w:numPr>
        <w:ind w:left="775"/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Držiteľ parkovacieho preukazu vy</w:t>
      </w:r>
      <w:r>
        <w:rPr>
          <w:rFonts w:ascii="Times New Roman" w:hAnsi="Times New Roman" w:cs="Times New Roman"/>
          <w:sz w:val="24"/>
          <w:szCs w:val="24"/>
        </w:rPr>
        <w:t>hotoveného</w:t>
      </w:r>
      <w:r w:rsidRPr="00F354D1">
        <w:rPr>
          <w:rFonts w:ascii="Times New Roman" w:hAnsi="Times New Roman" w:cs="Times New Roman"/>
          <w:sz w:val="24"/>
          <w:szCs w:val="24"/>
        </w:rPr>
        <w:t xml:space="preserve"> v Slovenskej republike poskytne pri registrácií oslobodenia správcovi výberu úhrady diaľničnej známky najmä tieto údaje a doklady:</w:t>
      </w:r>
    </w:p>
    <w:p w14:paraId="09D22D1A" w14:textId="77777777" w:rsidR="00D62F0B" w:rsidRPr="00F354D1" w:rsidRDefault="00D62F0B" w:rsidP="00DA31C5">
      <w:pPr>
        <w:pStyle w:val="Odsekzoznamu"/>
        <w:numPr>
          <w:ilvl w:val="0"/>
          <w:numId w:val="62"/>
        </w:numPr>
        <w:ind w:left="1135"/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lastRenderedPageBreak/>
        <w:t xml:space="preserve">meno, priezvisko, </w:t>
      </w:r>
      <w:r>
        <w:rPr>
          <w:rFonts w:ascii="Times New Roman" w:hAnsi="Times New Roman" w:cs="Times New Roman"/>
          <w:sz w:val="24"/>
          <w:szCs w:val="24"/>
        </w:rPr>
        <w:t>dátum narodenia</w:t>
      </w:r>
      <w:r w:rsidRPr="00F354D1">
        <w:rPr>
          <w:rFonts w:ascii="Times New Roman" w:hAnsi="Times New Roman" w:cs="Times New Roman"/>
          <w:sz w:val="24"/>
          <w:szCs w:val="24"/>
        </w:rPr>
        <w:t>, adresu bydliska a štátnu príslušnosť držiteľa parkovacieho preukazu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F18EB53" w14:textId="77777777" w:rsidR="00D62F0B" w:rsidRPr="00F354D1" w:rsidRDefault="00D62F0B" w:rsidP="00DA31C5">
      <w:pPr>
        <w:pStyle w:val="Odsekzoznamu"/>
        <w:numPr>
          <w:ilvl w:val="0"/>
          <w:numId w:val="62"/>
        </w:numPr>
        <w:ind w:left="1135"/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platný parkovací preukaz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354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08C7C9" w14:textId="77777777" w:rsidR="00D62F0B" w:rsidRPr="00F354D1" w:rsidRDefault="00D62F0B" w:rsidP="00DA31C5">
      <w:pPr>
        <w:pStyle w:val="Odsekzoznamu"/>
        <w:numPr>
          <w:ilvl w:val="0"/>
          <w:numId w:val="62"/>
        </w:numPr>
        <w:ind w:left="1135"/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evidenčné číslo vozidla a krajinu, v ktorej je vozidlo registrované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DE554CB" w14:textId="77777777" w:rsidR="00D62F0B" w:rsidRPr="00F354D1" w:rsidRDefault="00D62F0B" w:rsidP="00DA31C5">
      <w:pPr>
        <w:pStyle w:val="Odsekzoznamu"/>
        <w:numPr>
          <w:ilvl w:val="0"/>
          <w:numId w:val="62"/>
        </w:numPr>
        <w:ind w:left="1135"/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osvedčenie o evidencii vozidla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1F2C35F" w14:textId="77777777" w:rsidR="00D62F0B" w:rsidRDefault="00D62F0B" w:rsidP="00DA31C5">
      <w:pPr>
        <w:pStyle w:val="Odsekzoznamu"/>
        <w:numPr>
          <w:ilvl w:val="0"/>
          <w:numId w:val="62"/>
        </w:numPr>
        <w:ind w:left="1135"/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kontaktné údaje, najmä telefónne číslo a adresu elektronickej pošty.</w:t>
      </w:r>
    </w:p>
    <w:p w14:paraId="593DBBE6" w14:textId="77777777" w:rsidR="00D62F0B" w:rsidRPr="00F354D1" w:rsidRDefault="00D62F0B" w:rsidP="00DA31C5">
      <w:pPr>
        <w:pStyle w:val="Odsekzoznamu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14:paraId="305E3CBA" w14:textId="77777777" w:rsidR="00D62F0B" w:rsidRPr="00F354D1" w:rsidRDefault="00D62F0B" w:rsidP="00DA31C5">
      <w:pPr>
        <w:pStyle w:val="Odsekzoznamu"/>
        <w:numPr>
          <w:ilvl w:val="0"/>
          <w:numId w:val="64"/>
        </w:numPr>
        <w:ind w:left="775"/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Držiteľ parkovacieho preukazu vy</w:t>
      </w:r>
      <w:r>
        <w:rPr>
          <w:rFonts w:ascii="Times New Roman" w:hAnsi="Times New Roman" w:cs="Times New Roman"/>
          <w:sz w:val="24"/>
          <w:szCs w:val="24"/>
        </w:rPr>
        <w:t>hotoveného</w:t>
      </w:r>
      <w:r w:rsidRPr="00F354D1">
        <w:rPr>
          <w:rFonts w:ascii="Times New Roman" w:hAnsi="Times New Roman" w:cs="Times New Roman"/>
          <w:sz w:val="24"/>
          <w:szCs w:val="24"/>
        </w:rPr>
        <w:t xml:space="preserve"> v inom členskom štáte Európskej únie </w:t>
      </w:r>
      <w:r>
        <w:rPr>
          <w:rFonts w:ascii="Times New Roman" w:hAnsi="Times New Roman" w:cs="Times New Roman"/>
          <w:sz w:val="24"/>
          <w:szCs w:val="24"/>
        </w:rPr>
        <w:t xml:space="preserve">alebo štáte, ktorý je zmluvnou stranou Dohody o Európskom hospodárskom priestore, </w:t>
      </w:r>
      <w:r w:rsidRPr="00F354D1">
        <w:rPr>
          <w:rFonts w:ascii="Times New Roman" w:hAnsi="Times New Roman" w:cs="Times New Roman"/>
          <w:sz w:val="24"/>
          <w:szCs w:val="24"/>
        </w:rPr>
        <w:t>poskytne pri registrácii oslobodenia správcovi výberu úhrady diaľničnej známky najmä tieto údaje a doklady:</w:t>
      </w:r>
    </w:p>
    <w:p w14:paraId="2A4C71B4" w14:textId="77777777" w:rsidR="00D62F0B" w:rsidRPr="00F354D1" w:rsidRDefault="00D62F0B" w:rsidP="00DA31C5">
      <w:pPr>
        <w:pStyle w:val="Odsekzoznamu"/>
        <w:numPr>
          <w:ilvl w:val="0"/>
          <w:numId w:val="6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 xml:space="preserve">meno, priezvisko, </w:t>
      </w:r>
      <w:r>
        <w:rPr>
          <w:rFonts w:ascii="Times New Roman" w:hAnsi="Times New Roman" w:cs="Times New Roman"/>
          <w:sz w:val="24"/>
          <w:szCs w:val="24"/>
        </w:rPr>
        <w:t>dátum narodenia,</w:t>
      </w:r>
      <w:r w:rsidRPr="00F354D1">
        <w:rPr>
          <w:rFonts w:ascii="Times New Roman" w:hAnsi="Times New Roman" w:cs="Times New Roman"/>
          <w:sz w:val="24"/>
          <w:szCs w:val="24"/>
        </w:rPr>
        <w:t xml:space="preserve"> adresu bydliska a štátnu príslušnosť držiteľa parkovacieho preukazu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354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B2E0D4" w14:textId="77777777" w:rsidR="00D62F0B" w:rsidRPr="00F354D1" w:rsidRDefault="00D62F0B" w:rsidP="00DA31C5">
      <w:pPr>
        <w:pStyle w:val="Odsekzoznamu"/>
        <w:numPr>
          <w:ilvl w:val="0"/>
          <w:numId w:val="6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platný parkovací preukaz vy</w:t>
      </w:r>
      <w:r>
        <w:rPr>
          <w:rFonts w:ascii="Times New Roman" w:hAnsi="Times New Roman" w:cs="Times New Roman"/>
          <w:sz w:val="24"/>
          <w:szCs w:val="24"/>
        </w:rPr>
        <w:t>hotovený</w:t>
      </w:r>
      <w:r w:rsidRPr="00F354D1">
        <w:rPr>
          <w:rFonts w:ascii="Times New Roman" w:hAnsi="Times New Roman" w:cs="Times New Roman"/>
          <w:sz w:val="24"/>
          <w:szCs w:val="24"/>
        </w:rPr>
        <w:t xml:space="preserve"> príslušným orgánom iného členského štátu Európskej únie</w:t>
      </w:r>
      <w:r>
        <w:rPr>
          <w:rFonts w:ascii="Times New Roman" w:hAnsi="Times New Roman" w:cs="Times New Roman"/>
          <w:sz w:val="24"/>
          <w:szCs w:val="24"/>
        </w:rPr>
        <w:t xml:space="preserve"> alebo štátu, ktorý je zmluvnou stranou Dohody o Európskom hospodárskom priestore</w:t>
      </w:r>
      <w:r w:rsidRPr="00F354D1">
        <w:rPr>
          <w:rFonts w:ascii="Times New Roman" w:hAnsi="Times New Roman" w:cs="Times New Roman"/>
          <w:sz w:val="24"/>
          <w:szCs w:val="24"/>
        </w:rPr>
        <w:t>,</w:t>
      </w:r>
    </w:p>
    <w:p w14:paraId="56680812" w14:textId="77777777" w:rsidR="00D62F0B" w:rsidRPr="00F354D1" w:rsidRDefault="00D62F0B" w:rsidP="00DA31C5">
      <w:pPr>
        <w:pStyle w:val="Odsekzoznamu"/>
        <w:numPr>
          <w:ilvl w:val="0"/>
          <w:numId w:val="6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evidenčné číslo vozidla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F354D1">
        <w:rPr>
          <w:rFonts w:ascii="Times New Roman" w:hAnsi="Times New Roman" w:cs="Times New Roman"/>
          <w:sz w:val="24"/>
          <w:szCs w:val="24"/>
        </w:rPr>
        <w:t xml:space="preserve"> krajinu, v ktorej je vozidlo registrované,</w:t>
      </w:r>
    </w:p>
    <w:p w14:paraId="700A7952" w14:textId="77777777" w:rsidR="00D62F0B" w:rsidRPr="00F354D1" w:rsidRDefault="00D62F0B" w:rsidP="00DA31C5">
      <w:pPr>
        <w:pStyle w:val="Odsekzoznamu"/>
        <w:numPr>
          <w:ilvl w:val="0"/>
          <w:numId w:val="6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doklad o evidencii vozidla vydaný príslušným orgánom štátu, v ktorom je vozidlo registrované;</w:t>
      </w:r>
    </w:p>
    <w:p w14:paraId="5CDD3660" w14:textId="77777777" w:rsidR="00D62F0B" w:rsidRDefault="00D62F0B" w:rsidP="00DA31C5">
      <w:pPr>
        <w:pStyle w:val="Odsekzoznamu"/>
        <w:numPr>
          <w:ilvl w:val="0"/>
          <w:numId w:val="6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kontaktné údaje, najmä telefónne číslo a adresu elektronickej pošty.</w:t>
      </w:r>
    </w:p>
    <w:p w14:paraId="2D7BD6D2" w14:textId="77777777" w:rsidR="00D62F0B" w:rsidRPr="00F354D1" w:rsidRDefault="00D62F0B" w:rsidP="00DA31C5">
      <w:pPr>
        <w:pStyle w:val="Odsekzoznamu"/>
        <w:ind w:left="1057"/>
        <w:jc w:val="both"/>
        <w:rPr>
          <w:rFonts w:ascii="Times New Roman" w:hAnsi="Times New Roman" w:cs="Times New Roman"/>
          <w:sz w:val="24"/>
          <w:szCs w:val="24"/>
        </w:rPr>
      </w:pPr>
    </w:p>
    <w:p w14:paraId="02ECF6E2" w14:textId="77777777" w:rsidR="00D62F0B" w:rsidRDefault="00D62F0B" w:rsidP="00DA31C5">
      <w:pPr>
        <w:pStyle w:val="Odsekzoznamu"/>
        <w:numPr>
          <w:ilvl w:val="0"/>
          <w:numId w:val="64"/>
        </w:numPr>
        <w:spacing w:after="0"/>
        <w:ind w:left="775"/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Správca výberu úhrady diaľničnej známky je na účely overenia splnenia podmienok registrácie oprávnený overovať pravosť a platnosť parkovacieho preukazu, ako aj správnosť údajov poskytnutých podľa odsekov 4 a 5 prostredníctvom príslušných orgánov Slovenskej republiky alebo príslušných orgánov iného členského štátu Európskej únie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C7DF3E" w14:textId="77777777" w:rsidR="00D62F0B" w:rsidRPr="006471F5" w:rsidRDefault="00D62F0B" w:rsidP="00DA31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CC2EA2" w14:textId="77F637D8" w:rsidR="00D62F0B" w:rsidRDefault="00D62F0B" w:rsidP="00DA31C5">
      <w:pPr>
        <w:pStyle w:val="Odsekzoznamu"/>
        <w:numPr>
          <w:ilvl w:val="0"/>
          <w:numId w:val="64"/>
        </w:numPr>
        <w:spacing w:after="0"/>
        <w:ind w:left="775"/>
        <w:jc w:val="both"/>
        <w:rPr>
          <w:rFonts w:ascii="Times New Roman" w:hAnsi="Times New Roman" w:cs="Times New Roman"/>
          <w:sz w:val="24"/>
          <w:szCs w:val="24"/>
        </w:rPr>
      </w:pPr>
      <w:r w:rsidRPr="00F354D1">
        <w:rPr>
          <w:rFonts w:ascii="Times New Roman" w:hAnsi="Times New Roman" w:cs="Times New Roman"/>
          <w:sz w:val="24"/>
          <w:szCs w:val="24"/>
        </w:rPr>
        <w:t>Ústredie práce, sociálnych vecí a rodiny poskytuje správcovi výberu úhrady diaľničnej známky elektronicky na účel kontroly registrácie vozidiel</w:t>
      </w:r>
      <w:r>
        <w:rPr>
          <w:rFonts w:ascii="Times New Roman" w:hAnsi="Times New Roman" w:cs="Times New Roman"/>
          <w:sz w:val="24"/>
          <w:szCs w:val="24"/>
        </w:rPr>
        <w:t xml:space="preserve"> alebo jazdných súprav</w:t>
      </w:r>
      <w:r w:rsidRPr="00F354D1">
        <w:rPr>
          <w:rFonts w:ascii="Times New Roman" w:hAnsi="Times New Roman" w:cs="Times New Roman"/>
          <w:sz w:val="24"/>
          <w:szCs w:val="24"/>
        </w:rPr>
        <w:t xml:space="preserve"> oslobodených od úhrady diaľničnej známky údaje o fyzickej osobe s ťažkým zdravotným postihnutím, ktorá je držiteľom parkovacieho preukazu. Údaje sa poskytujú v rozsahu meno,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54D1">
        <w:rPr>
          <w:rFonts w:ascii="Times New Roman" w:hAnsi="Times New Roman" w:cs="Times New Roman"/>
          <w:sz w:val="24"/>
          <w:szCs w:val="24"/>
        </w:rPr>
        <w:t xml:space="preserve">priezvisko, </w:t>
      </w:r>
      <w:r>
        <w:rPr>
          <w:rFonts w:ascii="Times New Roman" w:hAnsi="Times New Roman" w:cs="Times New Roman"/>
          <w:sz w:val="24"/>
          <w:szCs w:val="24"/>
        </w:rPr>
        <w:t>dátum narodenia</w:t>
      </w:r>
      <w:r w:rsidRPr="00F354D1">
        <w:rPr>
          <w:rFonts w:ascii="Times New Roman" w:hAnsi="Times New Roman" w:cs="Times New Roman"/>
          <w:sz w:val="24"/>
          <w:szCs w:val="24"/>
        </w:rPr>
        <w:t>, číslo parkovacieho preukazu, dátum vy</w:t>
      </w:r>
      <w:r>
        <w:rPr>
          <w:rFonts w:ascii="Times New Roman" w:hAnsi="Times New Roman" w:cs="Times New Roman"/>
          <w:sz w:val="24"/>
          <w:szCs w:val="24"/>
        </w:rPr>
        <w:t>hotovenia parkovacieho preukazu,</w:t>
      </w:r>
      <w:r w:rsidRPr="00F354D1">
        <w:rPr>
          <w:rFonts w:ascii="Times New Roman" w:hAnsi="Times New Roman" w:cs="Times New Roman"/>
          <w:sz w:val="24"/>
          <w:szCs w:val="24"/>
        </w:rPr>
        <w:t> dátum platnosti parkovacieho preukazu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F354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dátum</w:t>
      </w:r>
      <w:r w:rsidRPr="00F354D1">
        <w:rPr>
          <w:rFonts w:ascii="Times New Roman" w:hAnsi="Times New Roman" w:cs="Times New Roman"/>
          <w:sz w:val="24"/>
          <w:szCs w:val="24"/>
        </w:rPr>
        <w:t xml:space="preserve"> zániku </w:t>
      </w:r>
      <w:r>
        <w:rPr>
          <w:rFonts w:ascii="Times New Roman" w:hAnsi="Times New Roman" w:cs="Times New Roman"/>
          <w:sz w:val="24"/>
          <w:szCs w:val="24"/>
        </w:rPr>
        <w:t xml:space="preserve">nároku na </w:t>
      </w:r>
      <w:r w:rsidRPr="00F354D1">
        <w:rPr>
          <w:rFonts w:ascii="Times New Roman" w:hAnsi="Times New Roman" w:cs="Times New Roman"/>
          <w:sz w:val="24"/>
          <w:szCs w:val="24"/>
        </w:rPr>
        <w:t>parkovac</w:t>
      </w:r>
      <w:r>
        <w:rPr>
          <w:rFonts w:ascii="Times New Roman" w:hAnsi="Times New Roman" w:cs="Times New Roman"/>
          <w:sz w:val="24"/>
          <w:szCs w:val="24"/>
        </w:rPr>
        <w:t>í</w:t>
      </w:r>
      <w:r w:rsidRPr="00F354D1">
        <w:rPr>
          <w:rFonts w:ascii="Times New Roman" w:hAnsi="Times New Roman" w:cs="Times New Roman"/>
          <w:sz w:val="24"/>
          <w:szCs w:val="24"/>
        </w:rPr>
        <w:t xml:space="preserve"> preukaz.“</w:t>
      </w:r>
      <w:r w:rsidR="004E46BE">
        <w:rPr>
          <w:rFonts w:ascii="Times New Roman" w:hAnsi="Times New Roman" w:cs="Times New Roman"/>
          <w:sz w:val="24"/>
          <w:szCs w:val="24"/>
        </w:rPr>
        <w:t>.</w:t>
      </w:r>
    </w:p>
    <w:p w14:paraId="1925D6EB" w14:textId="77777777" w:rsidR="00D62F0B" w:rsidRPr="0082303F" w:rsidRDefault="00D62F0B" w:rsidP="00D62F0B">
      <w:pPr>
        <w:pStyle w:val="Odsekzoznamu"/>
        <w:spacing w:after="0"/>
        <w:rPr>
          <w:rFonts w:ascii="Times New Roman" w:hAnsi="Times New Roman" w:cs="Times New Roman"/>
          <w:sz w:val="24"/>
          <w:szCs w:val="24"/>
        </w:rPr>
      </w:pPr>
    </w:p>
    <w:p w14:paraId="5BB2B595" w14:textId="77777777" w:rsidR="00D62F0B" w:rsidRPr="0073226C" w:rsidRDefault="00D62F0B" w:rsidP="00D62F0B">
      <w:pPr>
        <w:spacing w:after="0"/>
        <w:ind w:left="426"/>
        <w:jc w:val="both"/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73226C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Poznámka pod čiarou k odkazu </w:t>
      </w:r>
      <w:r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15a</w:t>
      </w:r>
      <w:r w:rsidRPr="0073226C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znie:</w:t>
      </w:r>
    </w:p>
    <w:p w14:paraId="71ED0884" w14:textId="77777777" w:rsidR="00D62F0B" w:rsidRDefault="00D62F0B" w:rsidP="00D62F0B">
      <w:pPr>
        <w:spacing w:after="0"/>
        <w:ind w:left="426"/>
        <w:jc w:val="both"/>
        <w:rPr>
          <w:rFonts w:ascii="Times New Roman" w:eastAsia="Times New Roman" w:hAnsi="Times New Roman" w:cs="Times New Roman"/>
          <w:color w:val="881798"/>
          <w:sz w:val="24"/>
          <w:szCs w:val="24"/>
          <w:lang w:eastAsia="sk-SK"/>
        </w:rPr>
      </w:pPr>
      <w:r w:rsidRPr="0073226C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„</w:t>
      </w:r>
      <w:r w:rsidRPr="00A42D29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sk-SK"/>
        </w:rPr>
        <w:t>15a</w:t>
      </w:r>
      <w:r w:rsidRPr="00014694">
        <w:rPr>
          <w:rFonts w:ascii="Times New Roman" w:hAnsi="Times New Roman" w:cs="Times New Roman"/>
          <w:sz w:val="24"/>
          <w:szCs w:val="24"/>
        </w:rPr>
        <w:t xml:space="preserve">) Napríklad nariadenie Európskeho parlamentu a Rady (EÚ) 2021/888 z 20. mája 2021, ktorým sa zriaďuje program Európsky zbor solidarity a zrušujú nariadenia (EÚ) 2018/1475 a (EÚ) č. 375/2014 (Ú. v. EÚ L 202, 8.6.2021, s. 32) a nariadenie Európskeho parlamentu a Rady (EÚ) 2021/817 z 20. mája 2021, ktorým sa zriaďuje Erasmus+: program Únie pre vzdelávanie a odbornú prípravu, mládež a šport a ktorým sa zrušuje nariadenie (EÚ) </w:t>
      </w:r>
      <w:r>
        <w:rPr>
          <w:rFonts w:ascii="Times New Roman" w:hAnsi="Times New Roman" w:cs="Times New Roman"/>
          <w:sz w:val="24"/>
          <w:szCs w:val="24"/>
        </w:rPr>
        <w:br/>
      </w:r>
      <w:r w:rsidRPr="00014694">
        <w:rPr>
          <w:rFonts w:ascii="Times New Roman" w:hAnsi="Times New Roman" w:cs="Times New Roman"/>
          <w:sz w:val="24"/>
          <w:szCs w:val="24"/>
        </w:rPr>
        <w:t>č. 1288/2013 (Ú. v. EÚ L 189, 28.5.2021, s. 1).“.</w:t>
      </w:r>
      <w:r w:rsidRPr="00C9587D">
        <w:rPr>
          <w:rFonts w:ascii="Times New Roman" w:eastAsia="Times New Roman" w:hAnsi="Times New Roman" w:cs="Times New Roman"/>
          <w:color w:val="881798"/>
          <w:sz w:val="24"/>
          <w:szCs w:val="24"/>
          <w:lang w:eastAsia="sk-SK"/>
        </w:rPr>
        <w:t> </w:t>
      </w:r>
    </w:p>
    <w:p w14:paraId="2D6CA5AB" w14:textId="77777777" w:rsidR="00D62F0B" w:rsidRDefault="00D62F0B" w:rsidP="004E4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1C5262" w14:textId="77777777" w:rsidR="00D62F0B" w:rsidRDefault="00D62F0B" w:rsidP="00D62F0B">
      <w:pPr>
        <w:pStyle w:val="Textkomentra"/>
        <w:numPr>
          <w:ilvl w:val="0"/>
          <w:numId w:val="6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2D29">
        <w:rPr>
          <w:rFonts w:ascii="Times New Roman" w:hAnsi="Times New Roman" w:cs="Times New Roman"/>
          <w:sz w:val="24"/>
          <w:szCs w:val="24"/>
        </w:rPr>
        <w:t xml:space="preserve">V § 8 ods. 1 </w:t>
      </w:r>
      <w:r>
        <w:rPr>
          <w:rFonts w:ascii="Times New Roman" w:hAnsi="Times New Roman" w:cs="Times New Roman"/>
          <w:sz w:val="24"/>
          <w:szCs w:val="24"/>
        </w:rPr>
        <w:t>sa nad slovom „sektora“ odkaz</w:t>
      </w:r>
      <w:r w:rsidRPr="00A42D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„15a)“ nahrádza odkazom „15b)“</w:t>
      </w:r>
      <w:r w:rsidRPr="00A42D29">
        <w:rPr>
          <w:rFonts w:ascii="Times New Roman" w:hAnsi="Times New Roman" w:cs="Times New Roman"/>
          <w:sz w:val="24"/>
          <w:szCs w:val="24"/>
        </w:rPr>
        <w:t>.</w:t>
      </w:r>
    </w:p>
    <w:p w14:paraId="25915B76" w14:textId="77777777" w:rsidR="00D62F0B" w:rsidRPr="00A42D29" w:rsidRDefault="00D62F0B" w:rsidP="00D62F0B">
      <w:pPr>
        <w:pStyle w:val="Textkomentra"/>
        <w:spacing w:after="0"/>
        <w:ind w:left="502"/>
        <w:rPr>
          <w:rFonts w:ascii="Times New Roman" w:hAnsi="Times New Roman" w:cs="Times New Roman"/>
          <w:sz w:val="24"/>
          <w:szCs w:val="24"/>
        </w:rPr>
      </w:pPr>
    </w:p>
    <w:p w14:paraId="546E79E2" w14:textId="77777777" w:rsidR="00D62F0B" w:rsidRPr="00A42D29" w:rsidRDefault="00D62F0B" w:rsidP="00D62F0B">
      <w:pPr>
        <w:pStyle w:val="Textkomentra"/>
        <w:spacing w:after="0"/>
        <w:ind w:firstLine="502"/>
        <w:rPr>
          <w:rFonts w:ascii="Times New Roman" w:hAnsi="Times New Roman" w:cs="Times New Roman"/>
          <w:sz w:val="24"/>
          <w:szCs w:val="24"/>
        </w:rPr>
      </w:pPr>
      <w:r w:rsidRPr="00A42D29">
        <w:rPr>
          <w:rFonts w:ascii="Times New Roman" w:hAnsi="Times New Roman" w:cs="Times New Roman"/>
          <w:sz w:val="24"/>
          <w:szCs w:val="24"/>
        </w:rPr>
        <w:t>Poznámka pod čiarou k odkazu 15b znie:</w:t>
      </w:r>
    </w:p>
    <w:p w14:paraId="2D46BFE6" w14:textId="77777777" w:rsidR="00D62F0B" w:rsidRPr="00A42D29" w:rsidRDefault="00D62F0B" w:rsidP="00D62F0B">
      <w:pPr>
        <w:pStyle w:val="Textkomentra"/>
        <w:spacing w:after="0"/>
        <w:ind w:left="502"/>
        <w:rPr>
          <w:rFonts w:ascii="Times New Roman" w:hAnsi="Times New Roman" w:cs="Times New Roman"/>
          <w:sz w:val="24"/>
          <w:szCs w:val="24"/>
        </w:rPr>
      </w:pPr>
      <w:r w:rsidRPr="00A42D29">
        <w:rPr>
          <w:rFonts w:ascii="Times New Roman" w:hAnsi="Times New Roman" w:cs="Times New Roman"/>
          <w:sz w:val="24"/>
          <w:szCs w:val="24"/>
        </w:rPr>
        <w:lastRenderedPageBreak/>
        <w:t>„</w:t>
      </w:r>
      <w:r w:rsidRPr="00A42D29">
        <w:rPr>
          <w:rFonts w:ascii="Times New Roman" w:hAnsi="Times New Roman" w:cs="Times New Roman"/>
          <w:sz w:val="24"/>
          <w:szCs w:val="24"/>
          <w:vertAlign w:val="superscript"/>
        </w:rPr>
        <w:t>15b</w:t>
      </w:r>
      <w:r w:rsidRPr="00A42D29">
        <w:rPr>
          <w:rFonts w:ascii="Times New Roman" w:hAnsi="Times New Roman" w:cs="Times New Roman"/>
          <w:sz w:val="24"/>
          <w:szCs w:val="24"/>
        </w:rPr>
        <w:t>) Zákon č. 315/2016 Z. z. o registri partnerov verejného sektora a o zmene a doplnení niektorých zákonov v znení neskorších predpisov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42D29">
        <w:rPr>
          <w:rFonts w:ascii="Times New Roman" w:hAnsi="Times New Roman" w:cs="Times New Roman"/>
          <w:sz w:val="24"/>
          <w:szCs w:val="24"/>
        </w:rPr>
        <w:t>“.</w:t>
      </w:r>
    </w:p>
    <w:p w14:paraId="0E3CAA82" w14:textId="77777777" w:rsidR="00D62F0B" w:rsidRDefault="00D62F0B" w:rsidP="00D62F0B">
      <w:pPr>
        <w:pStyle w:val="Odsekzoznamu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4865E96F" w14:textId="77777777" w:rsidR="00D62F0B" w:rsidRDefault="00D62F0B" w:rsidP="00D62F0B">
      <w:pPr>
        <w:pStyle w:val="Odsekzoznamu"/>
        <w:numPr>
          <w:ilvl w:val="0"/>
          <w:numId w:val="6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226C">
        <w:rPr>
          <w:rFonts w:ascii="Times New Roman" w:hAnsi="Times New Roman" w:cs="Times New Roman"/>
          <w:sz w:val="24"/>
          <w:szCs w:val="24"/>
        </w:rPr>
        <w:t xml:space="preserve">V § 8 ods. 3 sa </w:t>
      </w:r>
      <w:r>
        <w:rPr>
          <w:rFonts w:ascii="Times New Roman" w:hAnsi="Times New Roman" w:cs="Times New Roman"/>
          <w:sz w:val="24"/>
          <w:szCs w:val="24"/>
        </w:rPr>
        <w:t>slová</w:t>
      </w:r>
      <w:r w:rsidRPr="0073226C">
        <w:rPr>
          <w:rFonts w:ascii="Times New Roman" w:hAnsi="Times New Roman" w:cs="Times New Roman"/>
          <w:sz w:val="24"/>
          <w:szCs w:val="24"/>
        </w:rPr>
        <w:t xml:space="preserve"> „podľa § 5 až 7“ nahrádza</w:t>
      </w:r>
      <w:r>
        <w:rPr>
          <w:rFonts w:ascii="Times New Roman" w:hAnsi="Times New Roman" w:cs="Times New Roman"/>
          <w:sz w:val="24"/>
          <w:szCs w:val="24"/>
        </w:rPr>
        <w:t>jú</w:t>
      </w:r>
      <w:r w:rsidRPr="007322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slovami</w:t>
      </w:r>
      <w:r w:rsidRPr="0073226C">
        <w:rPr>
          <w:rFonts w:ascii="Times New Roman" w:hAnsi="Times New Roman" w:cs="Times New Roman"/>
          <w:sz w:val="24"/>
          <w:szCs w:val="24"/>
        </w:rPr>
        <w:t xml:space="preserve"> „podľa § 5 až 7a“. </w:t>
      </w:r>
    </w:p>
    <w:p w14:paraId="08B9279C" w14:textId="77777777" w:rsidR="00D62F0B" w:rsidRPr="00A8445D" w:rsidRDefault="00D62F0B" w:rsidP="00D62F0B">
      <w:pPr>
        <w:pStyle w:val="Odsekzoznamu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42314ECF" w14:textId="77777777" w:rsidR="00D62F0B" w:rsidRPr="006428FC" w:rsidRDefault="00D62F0B" w:rsidP="004E46BE">
      <w:pPr>
        <w:pStyle w:val="Odsekzoznamu"/>
        <w:numPr>
          <w:ilvl w:val="0"/>
          <w:numId w:val="6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28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 § 16i sa vkladá § 16j, </w:t>
      </w:r>
      <w:r w:rsidRPr="004E46BE">
        <w:rPr>
          <w:rFonts w:ascii="Times New Roman" w:hAnsi="Times New Roman" w:cs="Times New Roman"/>
          <w:sz w:val="24"/>
          <w:szCs w:val="24"/>
        </w:rPr>
        <w:t>ktorý</w:t>
      </w:r>
      <w:r w:rsidRPr="006428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vrátane nadpisu znie:</w:t>
      </w:r>
    </w:p>
    <w:p w14:paraId="0CF4A2DD" w14:textId="77777777" w:rsidR="00D62F0B" w:rsidRPr="006428FC" w:rsidRDefault="00D62F0B" w:rsidP="00D62F0B">
      <w:pPr>
        <w:pStyle w:val="Odstavecseseznamem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428FC">
        <w:rPr>
          <w:rFonts w:ascii="Times New Roman" w:hAnsi="Times New Roman" w:cs="Times New Roman"/>
          <w:bCs/>
          <w:color w:val="000000"/>
          <w:sz w:val="24"/>
          <w:szCs w:val="24"/>
        </w:rPr>
        <w:t>„</w:t>
      </w:r>
      <w:r w:rsidRPr="006428F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16j</w:t>
      </w:r>
    </w:p>
    <w:p w14:paraId="2018A1DF" w14:textId="77777777" w:rsidR="00D62F0B" w:rsidRPr="006428FC" w:rsidRDefault="00D62F0B" w:rsidP="00D62F0B">
      <w:pPr>
        <w:pStyle w:val="Odstavecseseznamem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428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Prechodné ustanovenie k úpravám účinným od 5. júna 2028</w:t>
      </w:r>
    </w:p>
    <w:p w14:paraId="6C06BA95" w14:textId="77777777" w:rsidR="00D62F0B" w:rsidRPr="006428FC" w:rsidRDefault="00D62F0B" w:rsidP="00D62F0B">
      <w:pPr>
        <w:pStyle w:val="paragraph"/>
        <w:spacing w:before="0" w:beforeAutospacing="0" w:after="0" w:afterAutospacing="0"/>
        <w:ind w:left="360"/>
        <w:textAlignment w:val="baseline"/>
        <w:rPr>
          <w:rStyle w:val="eop"/>
          <w:color w:val="000000" w:themeColor="text1"/>
        </w:rPr>
      </w:pPr>
    </w:p>
    <w:p w14:paraId="5930C669" w14:textId="79AC0BE2" w:rsidR="00D62F0B" w:rsidRDefault="00D62F0B" w:rsidP="00D62F0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normaltextrun"/>
          <w:color w:val="000000" w:themeColor="text1"/>
        </w:rPr>
      </w:pPr>
      <w:r w:rsidRPr="006428FC">
        <w:rPr>
          <w:rStyle w:val="normaltextrun"/>
          <w:color w:val="000000" w:themeColor="text1"/>
        </w:rPr>
        <w:t xml:space="preserve">Do 5. decembra 2029 môže oslobodenie od úhrady diaľničnej známky  podľa § 7 ods. 1 písm. i) uplatniť aj fyzická osoba s parkovacím preukazom </w:t>
      </w:r>
      <w:r>
        <w:rPr>
          <w:rStyle w:val="normaltextrun"/>
          <w:color w:val="000000" w:themeColor="text1"/>
        </w:rPr>
        <w:t xml:space="preserve">pre fyzickú osobu so zdravotným postihnutím </w:t>
      </w:r>
      <w:r w:rsidRPr="006428FC">
        <w:rPr>
          <w:rStyle w:val="normaltextrun"/>
          <w:color w:val="000000" w:themeColor="text1"/>
        </w:rPr>
        <w:t>alebo iným dokladom podľa osobitného predpisu</w:t>
      </w:r>
      <w:r w:rsidRPr="006428FC">
        <w:rPr>
          <w:rStyle w:val="normaltextrun"/>
          <w:color w:val="000000" w:themeColor="text1"/>
          <w:vertAlign w:val="superscript"/>
        </w:rPr>
        <w:t>26</w:t>
      </w:r>
      <w:r w:rsidR="000C4A27">
        <w:rPr>
          <w:rStyle w:val="normaltextrun"/>
          <w:color w:val="000000" w:themeColor="text1"/>
          <w:vertAlign w:val="superscript"/>
        </w:rPr>
        <w:t>a</w:t>
      </w:r>
      <w:r w:rsidRPr="006428FC">
        <w:rPr>
          <w:rStyle w:val="normaltextrun"/>
          <w:color w:val="000000" w:themeColor="text1"/>
        </w:rPr>
        <w:t>) v znení účinnom od 5. júna 2028.“.</w:t>
      </w:r>
    </w:p>
    <w:p w14:paraId="3F3893B8" w14:textId="77777777" w:rsidR="00D62F0B" w:rsidRPr="0073226C" w:rsidRDefault="00D62F0B" w:rsidP="00D62F0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color w:val="000000" w:themeColor="text1"/>
        </w:rPr>
      </w:pPr>
    </w:p>
    <w:p w14:paraId="7887D10F" w14:textId="641EE8DF" w:rsidR="00D62F0B" w:rsidRPr="0073226C" w:rsidRDefault="00D62F0B" w:rsidP="00D62F0B">
      <w:pPr>
        <w:spacing w:after="0"/>
        <w:ind w:left="426"/>
        <w:jc w:val="both"/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73226C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Poznámka pod čiarou k odkazu 26</w:t>
      </w:r>
      <w:r w:rsidR="000C4A27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a</w:t>
      </w:r>
      <w:r w:rsidRPr="0073226C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 znie:</w:t>
      </w:r>
    </w:p>
    <w:p w14:paraId="0D6C16C7" w14:textId="38BA1E22" w:rsidR="00D62F0B" w:rsidRPr="0073226C" w:rsidRDefault="00D62F0B" w:rsidP="00D62F0B">
      <w:pPr>
        <w:spacing w:after="0"/>
        <w:ind w:left="426"/>
        <w:jc w:val="both"/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  <w:r w:rsidRPr="0073226C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>„</w:t>
      </w:r>
      <w:r w:rsidRPr="000C4A27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sk-SK"/>
        </w:rPr>
        <w:t>26</w:t>
      </w:r>
      <w:r w:rsidR="000C4A27" w:rsidRPr="000C4A27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sk-SK"/>
        </w:rPr>
        <w:t>a</w:t>
      </w:r>
      <w:r w:rsidRPr="0073226C">
        <w:rPr>
          <w:rStyle w:val="normaltextrun"/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  <w:t xml:space="preserve">) § 67ab ods. 3 zákona č. 447/2008 Z. z. v znení zákona č. ..../2027 Z. z.“. </w:t>
      </w:r>
    </w:p>
    <w:p w14:paraId="06B27A2F" w14:textId="77777777" w:rsidR="00D62F0B" w:rsidRPr="00F354D1" w:rsidRDefault="00D62F0B" w:rsidP="00D62F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0C818B" w14:textId="77777777" w:rsidR="00D62F0B" w:rsidRPr="00C40B59" w:rsidRDefault="00D62F0B" w:rsidP="00D62F0B">
      <w:pPr>
        <w:pStyle w:val="Default"/>
        <w:numPr>
          <w:ilvl w:val="0"/>
          <w:numId w:val="65"/>
        </w:numPr>
        <w:tabs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 xml:space="preserve">Príloha </w:t>
      </w:r>
      <w:r w:rsidRPr="00C40B59">
        <w:rPr>
          <w:color w:val="000000" w:themeColor="text1"/>
        </w:rPr>
        <w:t xml:space="preserve">sa dopĺňa </w:t>
      </w:r>
      <w:r>
        <w:rPr>
          <w:color w:val="000000" w:themeColor="text1"/>
        </w:rPr>
        <w:t>štvrtým a piatym</w:t>
      </w:r>
      <w:r w:rsidRPr="00C40B59">
        <w:rPr>
          <w:color w:val="000000" w:themeColor="text1"/>
        </w:rPr>
        <w:t xml:space="preserve"> bodom, ktor</w:t>
      </w:r>
      <w:r>
        <w:rPr>
          <w:color w:val="000000" w:themeColor="text1"/>
        </w:rPr>
        <w:t>é</w:t>
      </w:r>
      <w:r w:rsidRPr="00C40B59">
        <w:rPr>
          <w:color w:val="000000" w:themeColor="text1"/>
        </w:rPr>
        <w:t xml:space="preserve"> zn</w:t>
      </w:r>
      <w:r>
        <w:rPr>
          <w:color w:val="000000" w:themeColor="text1"/>
        </w:rPr>
        <w:t>ejú</w:t>
      </w:r>
      <w:r w:rsidRPr="00C40B59">
        <w:rPr>
          <w:color w:val="000000" w:themeColor="text1"/>
        </w:rPr>
        <w:t xml:space="preserve">: </w:t>
      </w:r>
    </w:p>
    <w:p w14:paraId="1FD29C7F" w14:textId="77777777" w:rsidR="00D62F0B" w:rsidRPr="000E6825" w:rsidRDefault="00D62F0B" w:rsidP="00D62F0B">
      <w:pPr>
        <w:pStyle w:val="Odsekzoznamu"/>
        <w:spacing w:after="0" w:line="240" w:lineRule="auto"/>
        <w:ind w:left="50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CA764C" w14:textId="77777777" w:rsidR="00D62F0B" w:rsidRDefault="00D62F0B" w:rsidP="00D62F0B">
      <w:pPr>
        <w:pStyle w:val="Odsekzoznamu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„4. </w:t>
      </w:r>
      <w:r w:rsidRPr="000E682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Smernica Európskeho parlamentu a Rady (EÚ) 2024/2841 z 23. októbra 2024, ktorou sa ustanovuje európsky preukaz osoby so zdravotným postihnutím a európsky parkovací preukaz pre osoby so zdravotným postihnutím (Ú. v. EÚ L, 2024/2841, 14.11.2024).</w:t>
      </w:r>
      <w:r w:rsidRPr="00EE3FA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0B292A5D" w14:textId="77777777" w:rsidR="00D62F0B" w:rsidRDefault="00D62F0B" w:rsidP="00D62F0B">
      <w:pPr>
        <w:pStyle w:val="Odsekzoznamu"/>
        <w:spacing w:after="0" w:line="240" w:lineRule="auto"/>
        <w:ind w:left="50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4AE2DD" w14:textId="77777777" w:rsidR="00D62F0B" w:rsidRPr="00AD247F" w:rsidRDefault="00D62F0B" w:rsidP="00D62F0B">
      <w:pPr>
        <w:spacing w:after="0" w:line="240" w:lineRule="auto"/>
        <w:ind w:left="50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r w:rsidRPr="000E682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Smernica Európskeho parlamentu a Rady (EÚ) 2024/2842 z 23. októbra 2024, ktorou sa smernica (EÚ) 2024/2841 rozširuje na štátnych príslušníkov tretích krajín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Pr="000E682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 oprávneným pobytom v členskom štáte (Ú. v. EÚ L, 2024/2842, 14.11.2024).“.</w:t>
      </w:r>
      <w:r w:rsidRPr="00AD247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24E49387" w14:textId="77777777" w:rsidR="00353FF9" w:rsidRDefault="00353FF9" w:rsidP="00353FF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FFC71B0" w14:textId="2DFB37DD" w:rsidR="00353FF9" w:rsidRDefault="000D707E" w:rsidP="00353F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Čl. X</w:t>
      </w:r>
      <w:r w:rsidR="006A774F">
        <w:rPr>
          <w:rFonts w:ascii="Times New Roman" w:hAnsi="Times New Roman" w:cs="Times New Roman"/>
          <w:b/>
          <w:sz w:val="24"/>
          <w:szCs w:val="24"/>
        </w:rPr>
        <w:t>I</w:t>
      </w:r>
    </w:p>
    <w:p w14:paraId="42A2705D" w14:textId="77777777" w:rsidR="00353FF9" w:rsidRDefault="00353FF9" w:rsidP="00353F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BD6A56" w14:textId="52831359" w:rsidR="00353FF9" w:rsidRDefault="00353FF9" w:rsidP="004E4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C3750">
        <w:rPr>
          <w:rFonts w:ascii="Times New Roman" w:hAnsi="Times New Roman" w:cs="Times New Roman"/>
          <w:sz w:val="24"/>
          <w:szCs w:val="24"/>
        </w:rPr>
        <w:t>Zákon č. </w:t>
      </w:r>
      <w:r w:rsidRPr="00232459">
        <w:rPr>
          <w:rFonts w:ascii="Times New Roman" w:hAnsi="Times New Roman" w:cs="Times New Roman"/>
          <w:bCs/>
          <w:sz w:val="24"/>
          <w:szCs w:val="24"/>
        </w:rPr>
        <w:t>395/2019 Z. z.</w:t>
      </w:r>
      <w:r w:rsidRPr="003C3750">
        <w:rPr>
          <w:rFonts w:ascii="Times New Roman" w:hAnsi="Times New Roman" w:cs="Times New Roman"/>
          <w:sz w:val="24"/>
          <w:szCs w:val="24"/>
        </w:rPr>
        <w:t> o občianskych preukazoch a o zmene a doplnení niektorých zákonov v znení zákona č. 73/2020 Z. z., zákona č. 532/2021 Z. z., záko</w:t>
      </w:r>
      <w:r>
        <w:rPr>
          <w:rFonts w:ascii="Times New Roman" w:hAnsi="Times New Roman" w:cs="Times New Roman"/>
          <w:sz w:val="24"/>
          <w:szCs w:val="24"/>
        </w:rPr>
        <w:t>na č. 180/2022 Z. z., zákona č. </w:t>
      </w:r>
      <w:r w:rsidRPr="003C3750">
        <w:rPr>
          <w:rFonts w:ascii="Times New Roman" w:hAnsi="Times New Roman" w:cs="Times New Roman"/>
          <w:sz w:val="24"/>
          <w:szCs w:val="24"/>
        </w:rPr>
        <w:t>390/2022 Z. z., zákona č. 529/2023 Z. z., zákona č. 364/2024 Z. z., zákona č. 140/2025 Z. z. a zákona č. 70/2026 Z. z. sa dopĺňa takto:</w:t>
      </w:r>
    </w:p>
    <w:p w14:paraId="39A55B2E" w14:textId="77777777" w:rsidR="00353FF9" w:rsidRDefault="00353FF9" w:rsidP="00353FF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125BD3" w14:textId="07674D05" w:rsidR="172F5745" w:rsidRDefault="172F5745" w:rsidP="00042897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V § 6 ods. 5 sa </w:t>
      </w:r>
      <w:r w:rsidR="000C4A27">
        <w:rPr>
          <w:rFonts w:ascii="Times New Roman" w:hAnsi="Times New Roman" w:cs="Times New Roman"/>
          <w:sz w:val="24"/>
          <w:szCs w:val="24"/>
        </w:rPr>
        <w:t>slová „</w:t>
      </w:r>
      <w:r w:rsidR="25A12F0D" w:rsidRPr="664D009A">
        <w:rPr>
          <w:rFonts w:ascii="Times New Roman" w:hAnsi="Times New Roman" w:cs="Times New Roman"/>
          <w:sz w:val="24"/>
          <w:szCs w:val="24"/>
        </w:rPr>
        <w:t xml:space="preserve">preukaz fyzickej osoby s ťažkým zdravotným postihnutím alebo preukaz fyzickej osoby s ťažkým zdravotným postihnutím </w:t>
      </w:r>
      <w:r w:rsidR="00042897">
        <w:rPr>
          <w:rFonts w:ascii="Times New Roman" w:hAnsi="Times New Roman" w:cs="Times New Roman"/>
          <w:sz w:val="24"/>
          <w:szCs w:val="24"/>
        </w:rPr>
        <w:t>so sprievodcom</w:t>
      </w:r>
      <w:r w:rsidR="25A12F0D" w:rsidRPr="664D009A">
        <w:rPr>
          <w:rFonts w:ascii="Times New Roman" w:hAnsi="Times New Roman" w:cs="Times New Roman"/>
          <w:sz w:val="24"/>
          <w:szCs w:val="24"/>
        </w:rPr>
        <w:t xml:space="preserve">” nahrádzajú slovami </w:t>
      </w:r>
      <w:r w:rsidR="000C4A27">
        <w:rPr>
          <w:rFonts w:ascii="Times New Roman" w:hAnsi="Times New Roman" w:cs="Times New Roman"/>
          <w:sz w:val="24"/>
          <w:szCs w:val="24"/>
        </w:rPr>
        <w:t>„</w:t>
      </w:r>
      <w:r w:rsidR="25A12F0D" w:rsidRPr="664D009A">
        <w:rPr>
          <w:rFonts w:ascii="Times New Roman" w:eastAsia="Times New Roman" w:hAnsi="Times New Roman" w:cs="Times New Roman"/>
          <w:sz w:val="24"/>
          <w:szCs w:val="24"/>
        </w:rPr>
        <w:t>európsky preukaz osoby so zdravotným postihnutím so sprievodcom alebo európskym preukazom osoby so zdravotným postihnutím so sprievodcom</w:t>
      </w:r>
      <w:r w:rsidR="25A12F0D" w:rsidRPr="664D009A">
        <w:rPr>
          <w:rFonts w:ascii="Times New Roman" w:hAnsi="Times New Roman" w:cs="Times New Roman"/>
          <w:sz w:val="24"/>
          <w:szCs w:val="24"/>
        </w:rPr>
        <w:t xml:space="preserve"> </w:t>
      </w:r>
      <w:r w:rsidRPr="664D009A">
        <w:rPr>
          <w:rFonts w:ascii="Times New Roman" w:hAnsi="Times New Roman" w:cs="Times New Roman"/>
          <w:sz w:val="24"/>
          <w:szCs w:val="24"/>
        </w:rPr>
        <w:t>“.</w:t>
      </w:r>
    </w:p>
    <w:p w14:paraId="3F20425D" w14:textId="7D1FA31D" w:rsidR="664D009A" w:rsidRDefault="664D009A" w:rsidP="00042897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6F0FBB9" w14:textId="51B40A4C" w:rsidR="670D7C15" w:rsidRDefault="670D7C15" w:rsidP="00042897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 xml:space="preserve">V § 6 ods. </w:t>
      </w:r>
      <w:r w:rsidR="000C4A27">
        <w:rPr>
          <w:rFonts w:ascii="Times New Roman" w:hAnsi="Times New Roman" w:cs="Times New Roman"/>
          <w:sz w:val="24"/>
          <w:szCs w:val="24"/>
        </w:rPr>
        <w:t>8 sa slová „</w:t>
      </w:r>
      <w:r w:rsidRPr="664D009A">
        <w:rPr>
          <w:rFonts w:ascii="Times New Roman" w:hAnsi="Times New Roman" w:cs="Times New Roman"/>
          <w:sz w:val="24"/>
          <w:szCs w:val="24"/>
        </w:rPr>
        <w:t>preukaz fyzickej osoby s ťažkým zdravotným postihnutím so sprievodcom” nahrádzajú slovami</w:t>
      </w:r>
      <w:r w:rsidRPr="664D009A">
        <w:t xml:space="preserve"> </w:t>
      </w:r>
      <w:r w:rsidR="005C5037" w:rsidRPr="005C5037">
        <w:rPr>
          <w:rFonts w:ascii="Times New Roman" w:hAnsi="Times New Roman" w:cs="Times New Roman"/>
          <w:sz w:val="24"/>
        </w:rPr>
        <w:t>„</w:t>
      </w:r>
      <w:r w:rsidR="000C4A27">
        <w:rPr>
          <w:rFonts w:ascii="Times New Roman" w:eastAsia="Times New Roman" w:hAnsi="Times New Roman" w:cs="Times New Roman"/>
          <w:sz w:val="24"/>
          <w:szCs w:val="24"/>
        </w:rPr>
        <w:t>európsky preukaz</w:t>
      </w:r>
      <w:r w:rsidRPr="664D009A">
        <w:rPr>
          <w:rFonts w:ascii="Times New Roman" w:eastAsia="Times New Roman" w:hAnsi="Times New Roman" w:cs="Times New Roman"/>
          <w:sz w:val="24"/>
          <w:szCs w:val="24"/>
        </w:rPr>
        <w:t xml:space="preserve"> osoby so zdravotným postihnutím so sprievodcom”.</w:t>
      </w:r>
    </w:p>
    <w:p w14:paraId="20E30E4D" w14:textId="2E276B68" w:rsidR="00042897" w:rsidRDefault="00042897" w:rsidP="000428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2D97B6" w14:textId="301493BE" w:rsidR="00042897" w:rsidRPr="00042897" w:rsidRDefault="00042897" w:rsidP="0028560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897">
        <w:rPr>
          <w:rFonts w:ascii="Times New Roman" w:eastAsia="Times New Roman" w:hAnsi="Times New Roman" w:cs="Times New Roman"/>
          <w:sz w:val="24"/>
          <w:szCs w:val="24"/>
        </w:rPr>
        <w:t xml:space="preserve">. Za § </w:t>
      </w:r>
      <w:r>
        <w:rPr>
          <w:rFonts w:ascii="Times New Roman" w:eastAsia="Times New Roman" w:hAnsi="Times New Roman" w:cs="Times New Roman"/>
          <w:sz w:val="24"/>
          <w:szCs w:val="24"/>
        </w:rPr>
        <w:t>19a</w:t>
      </w:r>
      <w:r w:rsidRPr="00042897">
        <w:rPr>
          <w:rFonts w:ascii="Times New Roman" w:eastAsia="Times New Roman" w:hAnsi="Times New Roman" w:cs="Times New Roman"/>
          <w:sz w:val="24"/>
          <w:szCs w:val="24"/>
        </w:rPr>
        <w:t xml:space="preserve"> sa vkladá § </w:t>
      </w:r>
      <w:r>
        <w:rPr>
          <w:rFonts w:ascii="Times New Roman" w:eastAsia="Times New Roman" w:hAnsi="Times New Roman" w:cs="Times New Roman"/>
          <w:sz w:val="24"/>
          <w:szCs w:val="24"/>
        </w:rPr>
        <w:t>19b</w:t>
      </w:r>
      <w:r w:rsidRPr="00042897">
        <w:rPr>
          <w:rFonts w:ascii="Times New Roman" w:eastAsia="Times New Roman" w:hAnsi="Times New Roman" w:cs="Times New Roman"/>
          <w:sz w:val="24"/>
          <w:szCs w:val="24"/>
        </w:rPr>
        <w:t>, ktorý vrátane nadpisu znie:</w:t>
      </w:r>
    </w:p>
    <w:p w14:paraId="6D3C3008" w14:textId="223C49BE" w:rsidR="00042897" w:rsidRPr="00042897" w:rsidRDefault="00042897" w:rsidP="0004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2897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042897">
        <w:rPr>
          <w:rFonts w:ascii="Times New Roman" w:eastAsia="Times New Roman" w:hAnsi="Times New Roman" w:cs="Times New Roman"/>
          <w:b/>
          <w:sz w:val="24"/>
          <w:szCs w:val="24"/>
        </w:rPr>
        <w:t>§ 19b</w:t>
      </w:r>
    </w:p>
    <w:p w14:paraId="390B8F67" w14:textId="77777777" w:rsidR="00042897" w:rsidRPr="00042897" w:rsidRDefault="00042897" w:rsidP="0004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2897">
        <w:rPr>
          <w:rFonts w:ascii="Times New Roman" w:eastAsia="Times New Roman" w:hAnsi="Times New Roman" w:cs="Times New Roman"/>
          <w:b/>
          <w:sz w:val="24"/>
          <w:szCs w:val="24"/>
        </w:rPr>
        <w:t>Prechodné ustanovenie k úpravám účinným od 5. júna 2028</w:t>
      </w:r>
    </w:p>
    <w:p w14:paraId="0B893CDC" w14:textId="77777777" w:rsidR="00042897" w:rsidRPr="00042897" w:rsidRDefault="00042897" w:rsidP="000428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50404F" w14:textId="62822BFA" w:rsidR="00042897" w:rsidRPr="00042897" w:rsidRDefault="00042897" w:rsidP="000428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897">
        <w:rPr>
          <w:rFonts w:ascii="Times New Roman" w:eastAsia="Times New Roman" w:hAnsi="Times New Roman" w:cs="Times New Roman"/>
          <w:sz w:val="24"/>
          <w:szCs w:val="24"/>
        </w:rPr>
        <w:t xml:space="preserve">Preukaz fyzickej osoby s ťažkým zdravotným postihnutím podľa doterajších predpisov sa považuje za európsky preukaz </w:t>
      </w:r>
      <w:r>
        <w:rPr>
          <w:rFonts w:ascii="Times New Roman" w:eastAsia="Times New Roman" w:hAnsi="Times New Roman" w:cs="Times New Roman"/>
          <w:sz w:val="24"/>
          <w:szCs w:val="24"/>
        </w:rPr>
        <w:t>osoby so zdravotným postihnutím a</w:t>
      </w:r>
      <w:r w:rsidRPr="00042897">
        <w:rPr>
          <w:rFonts w:ascii="Times New Roman" w:eastAsia="Times New Roman" w:hAnsi="Times New Roman" w:cs="Times New Roman"/>
          <w:sz w:val="24"/>
          <w:szCs w:val="24"/>
        </w:rPr>
        <w:t xml:space="preserve"> preukaz fyzickej osoby s </w:t>
      </w:r>
      <w:r w:rsidRPr="00042897">
        <w:rPr>
          <w:rFonts w:ascii="Times New Roman" w:eastAsia="Times New Roman" w:hAnsi="Times New Roman" w:cs="Times New Roman"/>
          <w:sz w:val="24"/>
          <w:szCs w:val="24"/>
        </w:rPr>
        <w:lastRenderedPageBreak/>
        <w:t>ťažkým zdravotným postihnutím so sprievodcom podľa doterajších predpisov sa považuje za európsky preukaz osoby so zdravotným postihnutím so sprievodcom“.</w:t>
      </w:r>
    </w:p>
    <w:p w14:paraId="1AFB721B" w14:textId="77777777" w:rsidR="00353FF9" w:rsidRDefault="00353FF9" w:rsidP="00353FF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B552ED4" w14:textId="239922D6" w:rsidR="00353FF9" w:rsidRPr="00BE30F2" w:rsidRDefault="000D707E" w:rsidP="00353FF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Čl. </w:t>
      </w:r>
      <w:r w:rsidR="000C4A27">
        <w:rPr>
          <w:rFonts w:ascii="Times New Roman" w:hAnsi="Times New Roman" w:cs="Times New Roman"/>
          <w:b/>
          <w:sz w:val="24"/>
          <w:szCs w:val="24"/>
        </w:rPr>
        <w:t>X</w:t>
      </w:r>
      <w:r w:rsidR="006A774F">
        <w:rPr>
          <w:rFonts w:ascii="Times New Roman" w:hAnsi="Times New Roman" w:cs="Times New Roman"/>
          <w:b/>
          <w:sz w:val="24"/>
          <w:szCs w:val="24"/>
        </w:rPr>
        <w:t>II</w:t>
      </w:r>
    </w:p>
    <w:p w14:paraId="4DF25D9F" w14:textId="77777777" w:rsidR="00353FF9" w:rsidRPr="00BE30F2" w:rsidRDefault="00353FF9" w:rsidP="00353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FE7819" w14:textId="7D11341B" w:rsidR="00353FF9" w:rsidRDefault="00353FF9" w:rsidP="004E4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32D80">
        <w:rPr>
          <w:rFonts w:ascii="Times New Roman" w:hAnsi="Times New Roman" w:cs="Times New Roman"/>
          <w:sz w:val="24"/>
          <w:szCs w:val="24"/>
        </w:rPr>
        <w:t>Zákon č. 376/2024 Z. z. o integrovanej posudkovej činnosti a o zmene a doplnení niektorých zákonov</w:t>
      </w:r>
      <w:r>
        <w:rPr>
          <w:rFonts w:ascii="Times New Roman" w:hAnsi="Times New Roman" w:cs="Times New Roman"/>
          <w:sz w:val="24"/>
          <w:szCs w:val="24"/>
        </w:rPr>
        <w:t xml:space="preserve"> v znení zákona č. 406/2025 Z. z. </w:t>
      </w:r>
      <w:r w:rsidRPr="00932D80">
        <w:rPr>
          <w:rFonts w:ascii="Times New Roman" w:hAnsi="Times New Roman" w:cs="Times New Roman"/>
          <w:sz w:val="24"/>
          <w:szCs w:val="24"/>
        </w:rPr>
        <w:t>sa mení a dopĺňa takto:</w:t>
      </w:r>
    </w:p>
    <w:p w14:paraId="6E524107" w14:textId="77777777" w:rsidR="00353FF9" w:rsidRDefault="00353FF9" w:rsidP="00353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95A399" w14:textId="4043E5A5" w:rsidR="00353FF9" w:rsidRDefault="172F5745" w:rsidP="00353FF9">
      <w:pPr>
        <w:pStyle w:val="Odsekzoznamu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V § 1 ods. 3 písm. a) sa slová „preukaz fyzickej osoby s ťažkým zdravotným postihnutím, preukaz fyzickej osoby s ťažkým zdravotným postihnutím so sprievodcom a na parkovací preukaz pre fyzickú osobu so zdravotným postihnutím“ nahrádzajú slovami „európsky preukaz osoby so zdravotným postihnutím, európsky preukaz osoby so zdravotným postihnutím so sprievodcom a na európsky parkovací preukaz pre osob</w:t>
      </w:r>
      <w:r w:rsidR="73805F12" w:rsidRPr="664D009A">
        <w:rPr>
          <w:rFonts w:ascii="Times New Roman" w:hAnsi="Times New Roman" w:cs="Times New Roman"/>
          <w:sz w:val="24"/>
          <w:szCs w:val="24"/>
        </w:rPr>
        <w:t>y</w:t>
      </w:r>
      <w:r w:rsidRPr="664D009A">
        <w:rPr>
          <w:rFonts w:ascii="Times New Roman" w:hAnsi="Times New Roman" w:cs="Times New Roman"/>
          <w:sz w:val="24"/>
          <w:szCs w:val="24"/>
        </w:rPr>
        <w:t xml:space="preserve"> so zdravotným postihnutím“.</w:t>
      </w:r>
    </w:p>
    <w:p w14:paraId="5BB220BD" w14:textId="77777777" w:rsidR="00353FF9" w:rsidRDefault="00353FF9" w:rsidP="00353FF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B9ECBAC" w14:textId="6C745E4D" w:rsidR="00353FF9" w:rsidRDefault="00353FF9" w:rsidP="00353FF9">
      <w:pPr>
        <w:pStyle w:val="Odsekzoznamu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§ 7 ods. 4 písm. a) druhom bode</w:t>
      </w:r>
      <w:r w:rsidR="00D90C1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sa slová „</w:t>
      </w:r>
      <w:r w:rsidRPr="000136B8">
        <w:rPr>
          <w:rFonts w:ascii="Times New Roman" w:hAnsi="Times New Roman" w:cs="Times New Roman"/>
          <w:sz w:val="24"/>
          <w:szCs w:val="24"/>
        </w:rPr>
        <w:t>preukazu fyzickej osoby s ťažkým zdravotným postihnutím, preukazu fyzickej osoby s ťažkým zdravotným postihnutím so sprievodcom alebo parkovacieho preukazu pre fyzickú osobu so zdravotným postihnutím</w:t>
      </w:r>
      <w:r>
        <w:rPr>
          <w:rFonts w:ascii="Times New Roman" w:hAnsi="Times New Roman" w:cs="Times New Roman"/>
          <w:sz w:val="24"/>
          <w:szCs w:val="24"/>
        </w:rPr>
        <w:t>“ nahrádzajú slovami „</w:t>
      </w:r>
      <w:r w:rsidRPr="000136B8">
        <w:rPr>
          <w:rFonts w:ascii="Times New Roman" w:hAnsi="Times New Roman" w:cs="Times New Roman"/>
          <w:sz w:val="24"/>
          <w:szCs w:val="24"/>
        </w:rPr>
        <w:t>európsk</w:t>
      </w:r>
      <w:r>
        <w:rPr>
          <w:rFonts w:ascii="Times New Roman" w:hAnsi="Times New Roman" w:cs="Times New Roman"/>
          <w:sz w:val="24"/>
          <w:szCs w:val="24"/>
        </w:rPr>
        <w:t>eho</w:t>
      </w:r>
      <w:r w:rsidRPr="000136B8">
        <w:rPr>
          <w:rFonts w:ascii="Times New Roman" w:hAnsi="Times New Roman" w:cs="Times New Roman"/>
          <w:sz w:val="24"/>
          <w:szCs w:val="24"/>
        </w:rPr>
        <w:t xml:space="preserve"> preukaz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0136B8">
        <w:rPr>
          <w:rFonts w:ascii="Times New Roman" w:hAnsi="Times New Roman" w:cs="Times New Roman"/>
          <w:sz w:val="24"/>
          <w:szCs w:val="24"/>
        </w:rPr>
        <w:t xml:space="preserve"> osoby so </w:t>
      </w:r>
      <w:r>
        <w:rPr>
          <w:rFonts w:ascii="Times New Roman" w:hAnsi="Times New Roman" w:cs="Times New Roman"/>
          <w:sz w:val="24"/>
          <w:szCs w:val="24"/>
        </w:rPr>
        <w:t>zdravotným postihnutím, európskeho</w:t>
      </w:r>
      <w:r w:rsidRPr="000136B8">
        <w:rPr>
          <w:rFonts w:ascii="Times New Roman" w:hAnsi="Times New Roman" w:cs="Times New Roman"/>
          <w:sz w:val="24"/>
          <w:szCs w:val="24"/>
        </w:rPr>
        <w:t xml:space="preserve"> preukaz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0136B8">
        <w:rPr>
          <w:rFonts w:ascii="Times New Roman" w:hAnsi="Times New Roman" w:cs="Times New Roman"/>
          <w:sz w:val="24"/>
          <w:szCs w:val="24"/>
        </w:rPr>
        <w:t xml:space="preserve"> osoby so zdravotn</w:t>
      </w:r>
      <w:r w:rsidR="00D90C14">
        <w:rPr>
          <w:rFonts w:ascii="Times New Roman" w:hAnsi="Times New Roman" w:cs="Times New Roman"/>
          <w:sz w:val="24"/>
          <w:szCs w:val="24"/>
        </w:rPr>
        <w:t>ým postihnutím so sprievodcom alebo európskeho parkovacieho</w:t>
      </w:r>
      <w:r w:rsidRPr="000136B8">
        <w:rPr>
          <w:rFonts w:ascii="Times New Roman" w:hAnsi="Times New Roman" w:cs="Times New Roman"/>
          <w:sz w:val="24"/>
          <w:szCs w:val="24"/>
        </w:rPr>
        <w:t xml:space="preserve"> preukaz</w:t>
      </w:r>
      <w:r w:rsidR="00D90C14">
        <w:rPr>
          <w:rFonts w:ascii="Times New Roman" w:hAnsi="Times New Roman" w:cs="Times New Roman"/>
          <w:sz w:val="24"/>
          <w:szCs w:val="24"/>
        </w:rPr>
        <w:t>u</w:t>
      </w:r>
      <w:r w:rsidRPr="000136B8">
        <w:rPr>
          <w:rFonts w:ascii="Times New Roman" w:hAnsi="Times New Roman" w:cs="Times New Roman"/>
          <w:sz w:val="24"/>
          <w:szCs w:val="24"/>
        </w:rPr>
        <w:t xml:space="preserve"> pre osob</w:t>
      </w:r>
      <w:r w:rsidR="00D90C14">
        <w:rPr>
          <w:rFonts w:ascii="Times New Roman" w:hAnsi="Times New Roman" w:cs="Times New Roman"/>
          <w:sz w:val="24"/>
          <w:szCs w:val="24"/>
        </w:rPr>
        <w:t>y</w:t>
      </w:r>
      <w:r w:rsidRPr="000136B8">
        <w:rPr>
          <w:rFonts w:ascii="Times New Roman" w:hAnsi="Times New Roman" w:cs="Times New Roman"/>
          <w:sz w:val="24"/>
          <w:szCs w:val="24"/>
        </w:rPr>
        <w:t xml:space="preserve"> so zdravotným postihnutím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75F87D97" w14:textId="77777777" w:rsidR="00353FF9" w:rsidRDefault="00353FF9" w:rsidP="00353FF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8F71093" w14:textId="77777777" w:rsidR="00353FF9" w:rsidRDefault="00353FF9" w:rsidP="00353FF9">
      <w:pPr>
        <w:pStyle w:val="Odsekzoznamu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93A8C1A">
        <w:rPr>
          <w:rFonts w:ascii="Times New Roman" w:hAnsi="Times New Roman" w:cs="Times New Roman"/>
          <w:sz w:val="24"/>
          <w:szCs w:val="24"/>
        </w:rPr>
        <w:t>V § 11 ods. 1 písm. a) bode 1b. a § 12 ods. 1 písm. a) druhom bode sa za slovo „vyhotovenia“ vkladá slovo „európskeho“ a  slová „fyzickú osobu“ sa nahrádzajú slovom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393A8C1A">
        <w:rPr>
          <w:rFonts w:ascii="Times New Roman" w:hAnsi="Times New Roman" w:cs="Times New Roman"/>
          <w:sz w:val="24"/>
          <w:szCs w:val="24"/>
        </w:rPr>
        <w:t>„osoby”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43C806" w14:textId="77777777" w:rsidR="00353FF9" w:rsidRDefault="00353FF9" w:rsidP="00353FF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9DC59D7" w14:textId="575B2D56" w:rsidR="00D90C14" w:rsidRDefault="00D90C14" w:rsidP="00D90C14">
      <w:pPr>
        <w:pStyle w:val="Odsekzoznamu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ň 14 ods. 2 </w:t>
      </w:r>
      <w:r w:rsidRPr="00D90C14">
        <w:rPr>
          <w:rFonts w:ascii="Times New Roman" w:hAnsi="Times New Roman" w:cs="Times New Roman"/>
          <w:sz w:val="24"/>
          <w:szCs w:val="24"/>
        </w:rPr>
        <w:t>sa slová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D90C14">
        <w:rPr>
          <w:rFonts w:ascii="Times New Roman" w:hAnsi="Times New Roman" w:cs="Times New Roman"/>
          <w:sz w:val="24"/>
          <w:szCs w:val="24"/>
        </w:rPr>
        <w:t>preukazu fyzickej osoby s ťažkým zdravotným postihnutím, preukazu fyzickej osoby s ťažkým zdravotným postihnutím so sprievodcom, parkovacieho preukazu pre fyzickú osobu so zdravotným postihnutím</w:t>
      </w:r>
      <w:r>
        <w:rPr>
          <w:rFonts w:ascii="Times New Roman" w:hAnsi="Times New Roman" w:cs="Times New Roman"/>
          <w:sz w:val="24"/>
          <w:szCs w:val="24"/>
        </w:rPr>
        <w:t>“ nahrádzajú slovami „</w:t>
      </w:r>
      <w:r w:rsidRPr="00D90C14">
        <w:rPr>
          <w:rFonts w:ascii="Times New Roman" w:hAnsi="Times New Roman" w:cs="Times New Roman"/>
          <w:sz w:val="24"/>
          <w:szCs w:val="24"/>
        </w:rPr>
        <w:t>európskeho preukazu osoby so zdravotným postihnutím, európskeho preukazu osoby so zdravotným postihnutím so sprievodcom, európskeho parkovacieho preukazu pre osob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90C14">
        <w:rPr>
          <w:rFonts w:ascii="Times New Roman" w:hAnsi="Times New Roman" w:cs="Times New Roman"/>
          <w:sz w:val="24"/>
          <w:szCs w:val="24"/>
        </w:rPr>
        <w:t xml:space="preserve"> so zdravotným postihnutím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59BB484B" w14:textId="77777777" w:rsidR="00D90C14" w:rsidRDefault="00D90C14" w:rsidP="00D90C14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85D41E1" w14:textId="76208C82" w:rsidR="00353FF9" w:rsidRDefault="172F5745" w:rsidP="00353FF9">
      <w:pPr>
        <w:pStyle w:val="Odsekzoznamu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Za § 24 sa vkladá § 25, ktorý vrátane nadpisu znie:</w:t>
      </w:r>
    </w:p>
    <w:p w14:paraId="0CB53B52" w14:textId="77777777" w:rsidR="00353FF9" w:rsidRPr="00AC0E3C" w:rsidRDefault="00353FF9" w:rsidP="00353FF9">
      <w:pPr>
        <w:pStyle w:val="Odsekzoznamu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0E3C">
        <w:rPr>
          <w:rFonts w:ascii="Times New Roman" w:hAnsi="Times New Roman" w:cs="Times New Roman"/>
          <w:sz w:val="24"/>
          <w:szCs w:val="24"/>
        </w:rPr>
        <w:t>„</w:t>
      </w:r>
      <w:r w:rsidRPr="00AC0E3C">
        <w:rPr>
          <w:rFonts w:ascii="Times New Roman" w:hAnsi="Times New Roman" w:cs="Times New Roman"/>
          <w:b/>
          <w:sz w:val="24"/>
          <w:szCs w:val="24"/>
        </w:rPr>
        <w:t>§ 25</w:t>
      </w:r>
    </w:p>
    <w:p w14:paraId="1FB15F74" w14:textId="77777777" w:rsidR="00353FF9" w:rsidRPr="00AC0E3C" w:rsidRDefault="00353FF9" w:rsidP="00353FF9">
      <w:pPr>
        <w:pStyle w:val="Odsekzoznamu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0E3C">
        <w:rPr>
          <w:rFonts w:ascii="Times New Roman" w:hAnsi="Times New Roman" w:cs="Times New Roman"/>
          <w:b/>
          <w:sz w:val="24"/>
          <w:szCs w:val="24"/>
        </w:rPr>
        <w:t>Prechodné ustanoveni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AC0E3C">
        <w:rPr>
          <w:rFonts w:ascii="Times New Roman" w:hAnsi="Times New Roman" w:cs="Times New Roman"/>
          <w:b/>
          <w:sz w:val="24"/>
          <w:szCs w:val="24"/>
        </w:rPr>
        <w:t xml:space="preserve"> k úprave účinnej od 5. júna 2028</w:t>
      </w:r>
    </w:p>
    <w:p w14:paraId="72A7B47D" w14:textId="77777777" w:rsidR="00353FF9" w:rsidRDefault="00353FF9" w:rsidP="00353FF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6C406F7" w14:textId="77777777" w:rsidR="00353FF9" w:rsidRDefault="00353FF9" w:rsidP="00353FF9">
      <w:pPr>
        <w:pStyle w:val="Odsekzoznamu"/>
        <w:numPr>
          <w:ilvl w:val="0"/>
          <w:numId w:val="21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239FE81B">
        <w:rPr>
          <w:rFonts w:ascii="Times New Roman" w:hAnsi="Times New Roman" w:cs="Times New Roman"/>
          <w:sz w:val="24"/>
          <w:szCs w:val="24"/>
        </w:rPr>
        <w:t>Fyzická osoba s ťažkým zdravotným postihnutím podľa osobitného predpisu</w:t>
      </w:r>
      <w:r w:rsidRPr="239FE81B">
        <w:rPr>
          <w:rFonts w:ascii="Times New Roman" w:hAnsi="Times New Roman" w:cs="Times New Roman"/>
          <w:sz w:val="24"/>
          <w:szCs w:val="24"/>
          <w:vertAlign w:val="superscript"/>
        </w:rPr>
        <w:t>1a</w:t>
      </w:r>
      <w:r w:rsidRPr="239FE81B">
        <w:rPr>
          <w:rFonts w:ascii="Times New Roman" w:hAnsi="Times New Roman" w:cs="Times New Roman"/>
          <w:sz w:val="24"/>
          <w:szCs w:val="24"/>
        </w:rPr>
        <w:t xml:space="preserve">) v znení účinnom do </w:t>
      </w:r>
      <w:r w:rsidRPr="00BB0D5E">
        <w:rPr>
          <w:rFonts w:ascii="Times New Roman" w:hAnsi="Times New Roman" w:cs="Times New Roman"/>
          <w:sz w:val="24"/>
          <w:szCs w:val="24"/>
        </w:rPr>
        <w:t>31. augusta 2025</w:t>
      </w:r>
      <w:r w:rsidRPr="239FE81B">
        <w:rPr>
          <w:rFonts w:ascii="Times New Roman" w:hAnsi="Times New Roman" w:cs="Times New Roman"/>
          <w:sz w:val="24"/>
          <w:szCs w:val="24"/>
        </w:rPr>
        <w:t xml:space="preserve"> sa považuje za fyzickú osobu s ťažkým zdravotným postihnutím podľa tohto zákona, najdlhšie  do právoplatnosti rozhodnutia o európskom preukaze osoby so zdravotným postihnutím, európskom preukaze osoby so zdravotným postihnutím so sprievodcom alebo o európskom parkovacom preukaze pre osoby so zdravotným postihnutím podľa osobitného predpisu</w:t>
      </w:r>
      <w:r w:rsidRPr="239FE81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239FE81B">
        <w:rPr>
          <w:rFonts w:ascii="Times New Roman" w:hAnsi="Times New Roman" w:cs="Times New Roman"/>
          <w:sz w:val="24"/>
          <w:szCs w:val="24"/>
        </w:rPr>
        <w:t xml:space="preserve">) v znení účinnom od 5. júna 2028. </w:t>
      </w:r>
    </w:p>
    <w:p w14:paraId="494BE668" w14:textId="77777777" w:rsidR="00353FF9" w:rsidRDefault="00353FF9" w:rsidP="00353FF9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FD2F1DA" w14:textId="77777777" w:rsidR="00353FF9" w:rsidRPr="000136B8" w:rsidRDefault="172F5745" w:rsidP="00353FF9">
      <w:pPr>
        <w:pStyle w:val="Odsekzoznamu"/>
        <w:numPr>
          <w:ilvl w:val="0"/>
          <w:numId w:val="21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664D009A">
        <w:rPr>
          <w:rFonts w:ascii="Times New Roman" w:hAnsi="Times New Roman" w:cs="Times New Roman"/>
          <w:sz w:val="24"/>
          <w:szCs w:val="24"/>
        </w:rPr>
        <w:t>Správny orgán začne konanie o integrovanom posudku z vlastného podnetu, ak je v integrovanom posudku určený termín opätovného posúdenia funkčných dôsledkov zdravotného stavu a fyzická osoba je držiteľom preukazu fyzickej osoby s ťažkým zdravotným postihnutím, preukazu fyzickej osoby s ťažkým zdravotným postihnutím so sprievodcom alebo parkovacieho preukazu pre fyzickú osobu so zdravotným postihnutím podľa osobitného predpisu</w:t>
      </w:r>
      <w:r w:rsidRPr="664D009A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664D009A">
        <w:rPr>
          <w:rFonts w:ascii="Times New Roman" w:hAnsi="Times New Roman" w:cs="Times New Roman"/>
          <w:sz w:val="24"/>
          <w:szCs w:val="24"/>
        </w:rPr>
        <w:t>) v znení účinnom do 4. júna 2028.“.</w:t>
      </w:r>
    </w:p>
    <w:p w14:paraId="5A9542BD" w14:textId="77777777" w:rsidR="00353FF9" w:rsidRDefault="00353FF9" w:rsidP="00353F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2E20F5" w14:textId="1201BED2" w:rsidR="00353FF9" w:rsidRPr="0089300D" w:rsidRDefault="00353FF9" w:rsidP="00353F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Čl. X</w:t>
      </w:r>
      <w:r w:rsidR="000D707E">
        <w:rPr>
          <w:rFonts w:ascii="Times New Roman" w:hAnsi="Times New Roman" w:cs="Times New Roman"/>
          <w:b/>
          <w:sz w:val="24"/>
          <w:szCs w:val="24"/>
        </w:rPr>
        <w:t>I</w:t>
      </w:r>
      <w:r w:rsidR="006A774F">
        <w:rPr>
          <w:rFonts w:ascii="Times New Roman" w:hAnsi="Times New Roman" w:cs="Times New Roman"/>
          <w:b/>
          <w:sz w:val="24"/>
          <w:szCs w:val="24"/>
        </w:rPr>
        <w:t>II</w:t>
      </w:r>
    </w:p>
    <w:p w14:paraId="23B317BE" w14:textId="77777777" w:rsidR="00353FF9" w:rsidRPr="0089300D" w:rsidRDefault="00353FF9" w:rsidP="00353F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A2AB77" w14:textId="77777777" w:rsidR="00353FF9" w:rsidRDefault="00353FF9" w:rsidP="00353FF9">
      <w:pPr>
        <w:pStyle w:val="Odsekzoznamu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300D">
        <w:rPr>
          <w:rFonts w:ascii="Times New Roman" w:hAnsi="Times New Roman" w:cs="Times New Roman"/>
          <w:sz w:val="24"/>
          <w:szCs w:val="24"/>
        </w:rPr>
        <w:t xml:space="preserve">Tento zákon nadobúda účinnosť </w:t>
      </w:r>
      <w:r w:rsidRPr="007F509F">
        <w:rPr>
          <w:rFonts w:ascii="Times New Roman" w:hAnsi="Times New Roman" w:cs="Times New Roman"/>
          <w:sz w:val="24"/>
          <w:szCs w:val="24"/>
        </w:rPr>
        <w:t>5. júna 2028</w:t>
      </w:r>
      <w:r w:rsidRPr="0089300D">
        <w:rPr>
          <w:rFonts w:ascii="Times New Roman" w:hAnsi="Times New Roman" w:cs="Times New Roman"/>
          <w:sz w:val="24"/>
          <w:szCs w:val="24"/>
        </w:rPr>
        <w:t>.</w:t>
      </w:r>
    </w:p>
    <w:p w14:paraId="7D53B9A2" w14:textId="1D171109" w:rsidR="0089258E" w:rsidRDefault="0089258E" w:rsidP="00353FF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9258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F627A99" w16cex:dateUtc="2026-06-23T12:05:15.369Z"/>
  <w16cex:commentExtensible w16cex:durableId="32774280" w16cex:dateUtc="2026-06-22T06:30:14.857Z"/>
  <w16cex:commentExtensible w16cex:durableId="25596FE0" w16cex:dateUtc="2026-06-22T06:31:32.575Z"/>
  <w16cex:commentExtensible w16cex:durableId="5A4114AE" w16cex:dateUtc="2026-06-22T12:53:56.849Z"/>
  <w16cex:commentExtensible w16cex:durableId="3EEAAF71" w16cex:dateUtc="2026-06-22T13:02:53.154Z"/>
  <w16cex:commentExtensible w16cex:durableId="7231BE55" w16cex:dateUtc="2026-06-22T13:13:31.002Z"/>
  <w16cex:commentExtensible w16cex:durableId="051A2CBC" w16cex:dateUtc="2026-06-22T13:15:24.386Z"/>
  <w16cex:commentExtensible w16cex:durableId="77492077" w16cex:dateUtc="2026-06-22T13:15:37.633Z"/>
  <w16cex:commentExtensible w16cex:durableId="011F6DAA" w16cex:dateUtc="2026-07-02T14:41:32.298Z"/>
  <w16cex:commentExtensible w16cex:durableId="2ABA261E" w16cex:dateUtc="2026-07-02T15:07:44.747Z"/>
  <w16cex:commentExtensible w16cex:durableId="6A4167AD" w16cex:dateUtc="2026-07-02T15:11:18.845Z"/>
  <w16cex:commentExtensible w16cex:durableId="7E5FCEE3" w16cex:dateUtc="2026-07-06T11:46:23.556Z"/>
  <w16cex:commentExtensible w16cex:durableId="1291EA9F" w16cex:dateUtc="2026-07-07T07:24:22.801Z"/>
  <w16cex:commentExtensible w16cex:durableId="7459B3C4" w16cex:dateUtc="2026-07-06T09:33:06.113Z"/>
  <w16cex:commentExtensible w16cex:durableId="6A346294" w16cex:dateUtc="2026-07-06T07:55:33.571Z"/>
  <w16cex:commentExtensible w16cex:durableId="34A4A8C2" w16cex:dateUtc="2026-07-06T10:05:01.003Z"/>
  <w16cex:commentExtensible w16cex:durableId="7BBEE8BF" w16cex:dateUtc="2026-07-06T12:29:57.538Z"/>
  <w16cex:commentExtensible w16cex:durableId="6F9706CD" w16cex:dateUtc="2026-07-08T13:03:46.198Z"/>
  <w16cex:commentExtensible w16cex:durableId="73603A5F" w16cex:dateUtc="2026-07-03T07:44:29.209Z"/>
  <w16cex:commentExtensible w16cex:durableId="1F4E1D3C" w16cex:dateUtc="2026-07-03T11:46:05.662Z"/>
  <w16cex:commentExtensible w16cex:durableId="4CD29F5B" w16cex:dateUtc="2026-07-06T09:24:59.19Z"/>
  <w16cex:commentExtensible w16cex:durableId="10D1839D" w16cex:dateUtc="2026-07-08T10:10:15.926Z"/>
  <w16cex:commentExtensible w16cex:durableId="5B9ADA28" w16cex:dateUtc="2026-07-03T11:28:23.502Z"/>
  <w16cex:commentExtensible w16cex:durableId="2A427907" w16cex:dateUtc="2026-07-03T11:42:46.979Z"/>
  <w16cex:commentExtensible w16cex:durableId="7FA973FE" w16cex:dateUtc="2026-07-03T13:06:20.956Z"/>
  <w16cex:commentExtensible w16cex:durableId="3B6083B3" w16cex:dateUtc="2026-07-03T13:09:53.148Z"/>
  <w16cex:commentExtensible w16cex:durableId="7A2BFC8E" w16cex:dateUtc="2026-07-02T15:10:13.864Z"/>
  <w16cex:commentExtensible w16cex:durableId="650D75E7" w16cex:dateUtc="2026-07-06T12:10:38.019Z"/>
  <w16cex:commentExtensible w16cex:durableId="399A8DBD" w16cex:dateUtc="2026-07-07T10:04:27.596Z"/>
  <w16cex:commentExtensible w16cex:durableId="7758C1EF" w16cex:dateUtc="2026-07-08T12:40:11.416Z"/>
  <w16cex:commentExtensible w16cex:durableId="75A40BE2" w16cex:dateUtc="2026-07-08T13:02:11.317Z"/>
  <w16cex:commentExtensible w16cex:durableId="7092BC8B" w16cex:dateUtc="2026-07-06T12:09:24.538Z"/>
  <w16cex:commentExtensible w16cex:durableId="0340F26E" w16cex:dateUtc="2026-07-06T12:09:57.595Z"/>
  <w16cex:commentExtensible w16cex:durableId="414B145A" w16cex:dateUtc="2026-07-07T07:16:34.698Z"/>
  <w16cex:commentExtensible w16cex:durableId="1B11231F" w16cex:dateUtc="2026-07-08T10:56:49.004Z"/>
  <w16cex:commentExtensible w16cex:durableId="4DD3A6F2" w16cex:dateUtc="2026-07-06T13:23:18.168Z"/>
  <w16cex:commentExtensible w16cex:durableId="459FD14C" w16cex:dateUtc="2026-07-07T07:25:53.322Z"/>
  <w16cex:commentExtensible w16cex:durableId="1F5F04D6" w16cex:dateUtc="2026-07-06T13:32:52.178Z"/>
  <w16cex:commentExtensible w16cex:durableId="2B83CDB3" w16cex:dateUtc="2026-07-07T07:26:26.625Z"/>
  <w16cex:commentExtensible w16cex:durableId="5936E05C" w16cex:dateUtc="2026-07-07T07:44:06.095Z"/>
  <w16cex:commentExtensible w16cex:durableId="31B0C979" w16cex:dateUtc="2026-07-06T14:07:03.644Z"/>
  <w16cex:commentExtensible w16cex:durableId="04436A9B" w16cex:dateUtc="2026-07-07T07:14:59Z"/>
  <w16cex:commentExtensible w16cex:durableId="2D188501" w16cex:dateUtc="2026-07-07T07:31:24.567Z"/>
  <w16cex:commentExtensible w16cex:durableId="6B5A3552" w16cex:dateUtc="2026-07-07T13:57:38.132Z"/>
  <w16cex:commentExtensible w16cex:durableId="7E291E3D" w16cex:dateUtc="2026-07-08T08:31:09.346Z"/>
  <w16cex:commentExtensible w16cex:durableId="34E91A95" w16cex:dateUtc="2026-07-06T14:10:24.37Z"/>
  <w16cex:commentExtensible w16cex:durableId="394B502D" w16cex:dateUtc="2026-07-07T07:13:25.442Z"/>
  <w16cex:commentExtensible w16cex:durableId="1AACF6D2" w16cex:dateUtc="2026-07-07T08:10:19.561Z"/>
  <w16cex:commentExtensible w16cex:durableId="6E173EF4" w16cex:dateUtc="2026-07-06T14:12:06.387Z"/>
  <w16cex:commentExtensible w16cex:durableId="73A97B99" w16cex:dateUtc="2026-07-06T14:47:45.109Z"/>
  <w16cex:commentExtensible w16cex:durableId="36A3F3E0" w16cex:dateUtc="2026-07-08T12:33:29.617Z"/>
  <w16cex:commentExtensible w16cex:durableId="0865752A" w16cex:dateUtc="2026-07-07T08:18:39.823Z"/>
  <w16cex:commentExtensible w16cex:durableId="4179F73A" w16cex:dateUtc="2026-07-07T14:00:34.429Z"/>
  <w16cex:commentExtensible w16cex:durableId="2827E55C" w16cex:dateUtc="2026-07-08T08:34:52.09Z"/>
  <w16cex:commentExtensible w16cex:durableId="1A1C4095" w16cex:dateUtc="2026-07-07T09:36:48.908Z"/>
  <w16cex:commentExtensible w16cex:durableId="65DC77D1" w16cex:dateUtc="2026-07-07T14:18:25.759Z"/>
  <w16cex:commentExtensible w16cex:durableId="2BCAF5E2" w16cex:dateUtc="2026-07-07T09:50:14.186Z"/>
  <w16cex:commentExtensible w16cex:durableId="7DE4758F" w16cex:dateUtc="2026-07-08T12:18:40.005Z"/>
  <w16cex:commentExtensible w16cex:durableId="46306A4B" w16cex:dateUtc="2026-07-07T12:11:24.094Z"/>
  <w16cex:commentExtensible w16cex:durableId="610FD1C3" w16cex:dateUtc="2026-07-07T12:20:15.759Z"/>
  <w16cex:commentExtensible w16cex:durableId="2798993F" w16cex:dateUtc="2026-07-07T14:34:20.595Z"/>
  <w16cex:commentExtensible w16cex:durableId="412380C5" w16cex:dateUtc="2026-07-09T11:46:23.013Z"/>
  <w16cex:commentExtensible w16cex:durableId="10A5B0DF" w16cex:dateUtc="2026-07-09T09:18:29.192Z"/>
  <w16cex:commentExtensible w16cex:durableId="1C565459" w16cex:dateUtc="2026-07-09T08:50:34.239Z"/>
  <w16cex:commentExtensible w16cex:durableId="485BEC84" w16cex:dateUtc="2026-08-19T12:19:53.792Z"/>
  <w16cex:commentExtensible w16cex:durableId="386B3BD7" w16cex:dateUtc="2026-08-21T09:23:21.222Z"/>
  <w16cex:commentExtensible w16cex:durableId="0B5EA169" w16cex:dateUtc="2026-08-20T12:35:14.25Z"/>
  <w16cex:commentExtensible w16cex:durableId="6C996F83" w16cex:dateUtc="2026-08-20T12:36:20.489Z"/>
  <w16cex:commentExtensible w16cex:durableId="7E62B9DF" w16cex:dateUtc="2026-08-20T12:49:24.992Z"/>
  <w16cex:commentExtensible w16cex:durableId="620728CB" w16cex:dateUtc="2026-08-20T12:54:41.044Z"/>
  <w16cex:commentExtensible w16cex:durableId="43BD9767" w16cex:dateUtc="2026-08-20T12:56:17.887Z"/>
  <w16cex:commentExtensible w16cex:durableId="68FC60A3" w16cex:dateUtc="2026-08-20T14:33:31.417Z"/>
  <w16cex:commentExtensible w16cex:durableId="492CB418" w16cex:dateUtc="2026-08-21T09:04:56.54Z"/>
  <w16cex:commentExtensible w16cex:durableId="5B2A30C6" w16cex:dateUtc="2026-08-21T09:11:32.582Z"/>
  <w16cex:commentExtensible w16cex:durableId="4B232780" w16cex:dateUtc="2026-08-21T09:12:57.326Z"/>
  <w16cex:commentExtensible w16cex:durableId="68DB5E78" w16cex:dateUtc="2026-08-21T09:15:53.22Z"/>
  <w16cex:commentExtensible w16cex:durableId="3662DCDD" w16cex:dateUtc="2026-08-21T09:16:17.036Z"/>
  <w16cex:commentExtensible w16cex:durableId="47129E01" w16cex:dateUtc="2026-08-21T09:40:32.77Z"/>
  <w16cex:commentExtensible w16cex:durableId="737BCAD6" w16cex:dateUtc="2026-08-21T11:56:28.164Z"/>
  <w16cex:commentExtensible w16cex:durableId="3DDA87BB" w16cex:dateUtc="2026-08-21T09:55:41.872Z"/>
  <w16cex:commentExtensible w16cex:durableId="3869AF28" w16cex:dateUtc="2026-08-21T11:54:29.738Z"/>
  <w16cex:commentExtensible w16cex:durableId="3EB7F332" w16cex:dateUtc="2026-08-21T09:56:47.483Z"/>
  <w16cex:commentExtensible w16cex:durableId="00C93C80" w16cex:dateUtc="2026-08-21T11:54:41.718Z"/>
  <w16cex:commentExtensible w16cex:durableId="181D5205" w16cex:dateUtc="2026-08-26T07:09:49.586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9C62842" w16cid:durableId="64B8C324"/>
  <w16cid:commentId w16cid:paraId="183ABC20" w16cid:durableId="7D049E65"/>
  <w16cid:commentId w16cid:paraId="5F44ED06" w16cid:durableId="388A2E2A"/>
  <w16cid:commentId w16cid:paraId="19B03E92" w16cid:durableId="3F627A99"/>
  <w16cid:commentId w16cid:paraId="17A3C36E" w16cid:durableId="32774280"/>
  <w16cid:commentId w16cid:paraId="247954DD" w16cid:durableId="25596FE0"/>
  <w16cid:commentId w16cid:paraId="00FDE0CE" w16cid:durableId="5A4114AE"/>
  <w16cid:commentId w16cid:paraId="274D22BB" w16cid:durableId="3EEAAF71"/>
  <w16cid:commentId w16cid:paraId="40CC4F40" w16cid:durableId="7231BE55"/>
  <w16cid:commentId w16cid:paraId="7FD5EB2C" w16cid:durableId="051A2CBC"/>
  <w16cid:commentId w16cid:paraId="1A9B8685" w16cid:durableId="77492077"/>
  <w16cid:commentId w16cid:paraId="70A09EA7" w16cid:durableId="011F6DAA"/>
  <w16cid:commentId w16cid:paraId="7367C958" w16cid:durableId="2ABA261E"/>
  <w16cid:commentId w16cid:paraId="02ADFCBD" w16cid:durableId="6A4167AD"/>
  <w16cid:commentId w16cid:paraId="465422DA" w16cid:durableId="7E5FCEE3"/>
  <w16cid:commentId w16cid:paraId="5FD96545" w16cid:durableId="1291EA9F"/>
  <w16cid:commentId w16cid:paraId="38B402F2" w16cid:durableId="7459B3C4"/>
  <w16cid:commentId w16cid:paraId="5FA0DD48" w16cid:durableId="6A346294"/>
  <w16cid:commentId w16cid:paraId="40943A3E" w16cid:durableId="34A4A8C2"/>
  <w16cid:commentId w16cid:paraId="442C2ECB" w16cid:durableId="7BBEE8BF"/>
  <w16cid:commentId w16cid:paraId="30058C23" w16cid:durableId="6F9706CD"/>
  <w16cid:commentId w16cid:paraId="1EC2D228" w16cid:durableId="73603A5F"/>
  <w16cid:commentId w16cid:paraId="2727ADA4" w16cid:durableId="1F4E1D3C"/>
  <w16cid:commentId w16cid:paraId="4125414E" w16cid:durableId="4CD29F5B"/>
  <w16cid:commentId w16cid:paraId="0565DDB3" w16cid:durableId="10D1839D"/>
  <w16cid:commentId w16cid:paraId="49D392F9" w16cid:durableId="5B9ADA28"/>
  <w16cid:commentId w16cid:paraId="71652D2D" w16cid:durableId="2A427907"/>
  <w16cid:commentId w16cid:paraId="3795299C" w16cid:durableId="7FA973FE"/>
  <w16cid:commentId w16cid:paraId="1694124D" w16cid:durableId="3B6083B3"/>
  <w16cid:commentId w16cid:paraId="23E8C9FD" w16cid:durableId="7A2BFC8E"/>
  <w16cid:commentId w16cid:paraId="4C34865F" w16cid:durableId="650D75E7"/>
  <w16cid:commentId w16cid:paraId="79112EB2" w16cid:durableId="399A8DBD"/>
  <w16cid:commentId w16cid:paraId="39E72392" w16cid:durableId="7758C1EF"/>
  <w16cid:commentId w16cid:paraId="3A8C4B70" w16cid:durableId="75A40BE2"/>
  <w16cid:commentId w16cid:paraId="31377E26" w16cid:durableId="7092BC8B"/>
  <w16cid:commentId w16cid:paraId="6A0E35DC" w16cid:durableId="0340F26E"/>
  <w16cid:commentId w16cid:paraId="5F039A25" w16cid:durableId="414B145A"/>
  <w16cid:commentId w16cid:paraId="1AED6560" w16cid:durableId="1B11231F"/>
  <w16cid:commentId w16cid:paraId="78C610CD" w16cid:durableId="4DD3A6F2"/>
  <w16cid:commentId w16cid:paraId="7F21A658" w16cid:durableId="459FD14C"/>
  <w16cid:commentId w16cid:paraId="236803DB" w16cid:durableId="1F5F04D6"/>
  <w16cid:commentId w16cid:paraId="2DB81370" w16cid:durableId="2B83CDB3"/>
  <w16cid:commentId w16cid:paraId="0D21EE69" w16cid:durableId="5936E05C"/>
  <w16cid:commentId w16cid:paraId="74E2F3E6" w16cid:durableId="31B0C979"/>
  <w16cid:commentId w16cid:paraId="5E035BAF" w16cid:durableId="04436A9B"/>
  <w16cid:commentId w16cid:paraId="165C1759" w16cid:durableId="2D188501"/>
  <w16cid:commentId w16cid:paraId="0C605DAC" w16cid:durableId="6B5A3552"/>
  <w16cid:commentId w16cid:paraId="65278133" w16cid:durableId="7E291E3D"/>
  <w16cid:commentId w16cid:paraId="679FD948" w16cid:durableId="34E91A95"/>
  <w16cid:commentId w16cid:paraId="46549FE7" w16cid:durableId="394B502D"/>
  <w16cid:commentId w16cid:paraId="106C4104" w16cid:durableId="1AACF6D2"/>
  <w16cid:commentId w16cid:paraId="75D12CF4" w16cid:durableId="6E173EF4"/>
  <w16cid:commentId w16cid:paraId="585DD17F" w16cid:durableId="73A97B99"/>
  <w16cid:commentId w16cid:paraId="7AB2D6CB" w16cid:durableId="36A3F3E0"/>
  <w16cid:commentId w16cid:paraId="2E655DD8" w16cid:durableId="0865752A"/>
  <w16cid:commentId w16cid:paraId="43B34CE4" w16cid:durableId="4179F73A"/>
  <w16cid:commentId w16cid:paraId="536C27DF" w16cid:durableId="2827E55C"/>
  <w16cid:commentId w16cid:paraId="2F90C164" w16cid:durableId="1A1C4095"/>
  <w16cid:commentId w16cid:paraId="2C8E3295" w16cid:durableId="65DC77D1"/>
  <w16cid:commentId w16cid:paraId="3A1D1BA8" w16cid:durableId="2BCAF5E2"/>
  <w16cid:commentId w16cid:paraId="39A324EC" w16cid:durableId="7DE4758F"/>
  <w16cid:commentId w16cid:paraId="02F72FFE" w16cid:durableId="46306A4B"/>
  <w16cid:commentId w16cid:paraId="52A7411C" w16cid:durableId="610FD1C3"/>
  <w16cid:commentId w16cid:paraId="38204CAB" w16cid:durableId="2798993F"/>
  <w16cid:commentId w16cid:paraId="36DB7A9C" w16cid:durableId="1C565459"/>
  <w16cid:commentId w16cid:paraId="70A5E220" w16cid:durableId="10A5B0DF"/>
  <w16cid:commentId w16cid:paraId="47B04686" w16cid:durableId="412380C5"/>
  <w16cid:commentId w16cid:paraId="496736ED" w16cid:durableId="485BEC84"/>
  <w16cid:commentId w16cid:paraId="3201F2E9" w16cid:durableId="386B3BD7"/>
  <w16cid:commentId w16cid:paraId="30E82B71" w16cid:durableId="0B5EA169"/>
  <w16cid:commentId w16cid:paraId="74EDC15D" w16cid:durableId="6C996F83"/>
  <w16cid:commentId w16cid:paraId="0BC611FF" w16cid:durableId="7E62B9DF"/>
  <w16cid:commentId w16cid:paraId="1F30E7F2" w16cid:durableId="620728CB"/>
  <w16cid:commentId w16cid:paraId="6C6EB7F3" w16cid:durableId="43BD9767"/>
  <w16cid:commentId w16cid:paraId="638E6350" w16cid:durableId="68FC60A3"/>
  <w16cid:commentId w16cid:paraId="6AD09AD5" w16cid:durableId="492CB418"/>
  <w16cid:commentId w16cid:paraId="7573E127" w16cid:durableId="5B2A30C6"/>
  <w16cid:commentId w16cid:paraId="6D01BB65" w16cid:durableId="4B232780"/>
  <w16cid:commentId w16cid:paraId="196F71F4" w16cid:durableId="68DB5E78"/>
  <w16cid:commentId w16cid:paraId="1267BAD0" w16cid:durableId="3662DCDD"/>
  <w16cid:commentId w16cid:paraId="5B2A05D2" w16cid:durableId="47129E01"/>
  <w16cid:commentId w16cid:paraId="0BA73DFB" w16cid:durableId="737BCAD6"/>
  <w16cid:commentId w16cid:paraId="1CD8DA03" w16cid:durableId="3DDA87BB"/>
  <w16cid:commentId w16cid:paraId="6C470472" w16cid:durableId="3869AF28"/>
  <w16cid:commentId w16cid:paraId="60CAEB21" w16cid:durableId="3EB7F332"/>
  <w16cid:commentId w16cid:paraId="1E33C4B4" w16cid:durableId="00C93C80"/>
  <w16cid:commentId w16cid:paraId="35712A7B" w16cid:durableId="181D520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227B8" w14:textId="77777777" w:rsidR="00A7356C" w:rsidRDefault="00A7356C" w:rsidP="00C20967">
      <w:pPr>
        <w:spacing w:after="0" w:line="240" w:lineRule="auto"/>
      </w:pPr>
      <w:r>
        <w:separator/>
      </w:r>
    </w:p>
  </w:endnote>
  <w:endnote w:type="continuationSeparator" w:id="0">
    <w:p w14:paraId="4711C350" w14:textId="77777777" w:rsidR="00A7356C" w:rsidRDefault="00A7356C" w:rsidP="00C20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ource Sans Pro">
    <w:altName w:val="Times New Roman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24656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3E71B7C" w14:textId="553FD83F" w:rsidR="00471909" w:rsidRPr="00D061F6" w:rsidRDefault="00471909">
        <w:pPr>
          <w:pStyle w:val="Pt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061F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061F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061F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D1ADE">
          <w:rPr>
            <w:rFonts w:ascii="Times New Roman" w:hAnsi="Times New Roman" w:cs="Times New Roman"/>
            <w:noProof/>
            <w:sz w:val="20"/>
            <w:szCs w:val="20"/>
          </w:rPr>
          <w:t>20</w:t>
        </w:r>
        <w:r w:rsidRPr="00D061F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41661A1" w14:textId="77777777" w:rsidR="00471909" w:rsidRDefault="0047190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F0B8D6" w14:textId="77777777" w:rsidR="00A7356C" w:rsidRDefault="00A7356C" w:rsidP="00C20967">
      <w:pPr>
        <w:spacing w:after="0" w:line="240" w:lineRule="auto"/>
      </w:pPr>
      <w:r>
        <w:separator/>
      </w:r>
    </w:p>
  </w:footnote>
  <w:footnote w:type="continuationSeparator" w:id="0">
    <w:p w14:paraId="476B8598" w14:textId="77777777" w:rsidR="00A7356C" w:rsidRDefault="00A7356C" w:rsidP="00C209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A61E"/>
    <w:multiLevelType w:val="hybridMultilevel"/>
    <w:tmpl w:val="70BC3E1A"/>
    <w:lvl w:ilvl="0" w:tplc="E912E6B4">
      <w:start w:val="2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39F00FBC">
      <w:start w:val="1"/>
      <w:numFmt w:val="lowerLetter"/>
      <w:lvlText w:val="%2."/>
      <w:lvlJc w:val="left"/>
      <w:pPr>
        <w:ind w:left="1440" w:hanging="360"/>
      </w:pPr>
    </w:lvl>
    <w:lvl w:ilvl="2" w:tplc="E59C4514">
      <w:start w:val="1"/>
      <w:numFmt w:val="lowerRoman"/>
      <w:lvlText w:val="%3."/>
      <w:lvlJc w:val="right"/>
      <w:pPr>
        <w:ind w:left="2160" w:hanging="180"/>
      </w:pPr>
    </w:lvl>
    <w:lvl w:ilvl="3" w:tplc="6B18EB0A">
      <w:start w:val="1"/>
      <w:numFmt w:val="decimal"/>
      <w:lvlText w:val="%4."/>
      <w:lvlJc w:val="left"/>
      <w:pPr>
        <w:ind w:left="2880" w:hanging="360"/>
      </w:pPr>
    </w:lvl>
    <w:lvl w:ilvl="4" w:tplc="67B644F4">
      <w:start w:val="1"/>
      <w:numFmt w:val="lowerLetter"/>
      <w:lvlText w:val="%5."/>
      <w:lvlJc w:val="left"/>
      <w:pPr>
        <w:ind w:left="3600" w:hanging="360"/>
      </w:pPr>
    </w:lvl>
    <w:lvl w:ilvl="5" w:tplc="D76E1C8A">
      <w:start w:val="1"/>
      <w:numFmt w:val="lowerRoman"/>
      <w:lvlText w:val="%6."/>
      <w:lvlJc w:val="right"/>
      <w:pPr>
        <w:ind w:left="4320" w:hanging="180"/>
      </w:pPr>
    </w:lvl>
    <w:lvl w:ilvl="6" w:tplc="22C40DAE">
      <w:start w:val="1"/>
      <w:numFmt w:val="decimal"/>
      <w:lvlText w:val="%7."/>
      <w:lvlJc w:val="left"/>
      <w:pPr>
        <w:ind w:left="5040" w:hanging="360"/>
      </w:pPr>
    </w:lvl>
    <w:lvl w:ilvl="7" w:tplc="0B6A46A8">
      <w:start w:val="1"/>
      <w:numFmt w:val="lowerLetter"/>
      <w:lvlText w:val="%8."/>
      <w:lvlJc w:val="left"/>
      <w:pPr>
        <w:ind w:left="5760" w:hanging="360"/>
      </w:pPr>
    </w:lvl>
    <w:lvl w:ilvl="8" w:tplc="0C325A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2454B"/>
    <w:multiLevelType w:val="hybridMultilevel"/>
    <w:tmpl w:val="3E06FF1C"/>
    <w:lvl w:ilvl="0" w:tplc="816EEEAC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16375"/>
    <w:multiLevelType w:val="hybridMultilevel"/>
    <w:tmpl w:val="76669DD6"/>
    <w:lvl w:ilvl="0" w:tplc="041B0017">
      <w:start w:val="1"/>
      <w:numFmt w:val="lowerLetter"/>
      <w:lvlText w:val="%1)"/>
      <w:lvlJc w:val="left"/>
      <w:pPr>
        <w:ind w:left="1135" w:hanging="360"/>
      </w:pPr>
    </w:lvl>
    <w:lvl w:ilvl="1" w:tplc="041B0017">
      <w:start w:val="1"/>
      <w:numFmt w:val="lowerLetter"/>
      <w:lvlText w:val="%2)"/>
      <w:lvlJc w:val="left"/>
      <w:pPr>
        <w:ind w:left="1855" w:hanging="360"/>
      </w:pPr>
    </w:lvl>
    <w:lvl w:ilvl="2" w:tplc="041B001B">
      <w:start w:val="1"/>
      <w:numFmt w:val="lowerRoman"/>
      <w:lvlText w:val="%3."/>
      <w:lvlJc w:val="right"/>
      <w:pPr>
        <w:ind w:left="2575" w:hanging="180"/>
      </w:pPr>
    </w:lvl>
    <w:lvl w:ilvl="3" w:tplc="041B000F" w:tentative="1">
      <w:start w:val="1"/>
      <w:numFmt w:val="decimal"/>
      <w:lvlText w:val="%4."/>
      <w:lvlJc w:val="left"/>
      <w:pPr>
        <w:ind w:left="3295" w:hanging="360"/>
      </w:pPr>
    </w:lvl>
    <w:lvl w:ilvl="4" w:tplc="041B0019" w:tentative="1">
      <w:start w:val="1"/>
      <w:numFmt w:val="lowerLetter"/>
      <w:lvlText w:val="%5."/>
      <w:lvlJc w:val="left"/>
      <w:pPr>
        <w:ind w:left="4015" w:hanging="360"/>
      </w:pPr>
    </w:lvl>
    <w:lvl w:ilvl="5" w:tplc="041B001B" w:tentative="1">
      <w:start w:val="1"/>
      <w:numFmt w:val="lowerRoman"/>
      <w:lvlText w:val="%6."/>
      <w:lvlJc w:val="right"/>
      <w:pPr>
        <w:ind w:left="4735" w:hanging="180"/>
      </w:pPr>
    </w:lvl>
    <w:lvl w:ilvl="6" w:tplc="041B000F" w:tentative="1">
      <w:start w:val="1"/>
      <w:numFmt w:val="decimal"/>
      <w:lvlText w:val="%7."/>
      <w:lvlJc w:val="left"/>
      <w:pPr>
        <w:ind w:left="5455" w:hanging="360"/>
      </w:pPr>
    </w:lvl>
    <w:lvl w:ilvl="7" w:tplc="041B0019" w:tentative="1">
      <w:start w:val="1"/>
      <w:numFmt w:val="lowerLetter"/>
      <w:lvlText w:val="%8."/>
      <w:lvlJc w:val="left"/>
      <w:pPr>
        <w:ind w:left="6175" w:hanging="360"/>
      </w:pPr>
    </w:lvl>
    <w:lvl w:ilvl="8" w:tplc="041B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3" w15:restartNumberingAfterBreak="0">
    <w:nsid w:val="07CF3B09"/>
    <w:multiLevelType w:val="hybridMultilevel"/>
    <w:tmpl w:val="96C48708"/>
    <w:lvl w:ilvl="0" w:tplc="86CCE7E0">
      <w:start w:val="1"/>
      <w:numFmt w:val="decimal"/>
      <w:lvlText w:val="%1."/>
      <w:lvlJc w:val="left"/>
      <w:pPr>
        <w:ind w:left="1068" w:hanging="360"/>
      </w:p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>
      <w:start w:val="1"/>
      <w:numFmt w:val="lowerRoman"/>
      <w:lvlText w:val="%3."/>
      <w:lvlJc w:val="right"/>
      <w:pPr>
        <w:ind w:left="2508" w:hanging="180"/>
      </w:pPr>
    </w:lvl>
    <w:lvl w:ilvl="3" w:tplc="041B000F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45507C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5" w15:restartNumberingAfterBreak="0">
    <w:nsid w:val="094A66C7"/>
    <w:multiLevelType w:val="hybridMultilevel"/>
    <w:tmpl w:val="EDD45F9E"/>
    <w:lvl w:ilvl="0" w:tplc="A502D896">
      <w:start w:val="1"/>
      <w:numFmt w:val="decimal"/>
      <w:lvlText w:val="%1."/>
      <w:lvlJc w:val="left"/>
      <w:pPr>
        <w:ind w:left="720" w:hanging="360"/>
      </w:pPr>
    </w:lvl>
    <w:lvl w:ilvl="1" w:tplc="A7C250D4">
      <w:start w:val="1"/>
      <w:numFmt w:val="lowerLetter"/>
      <w:lvlText w:val="%2."/>
      <w:lvlJc w:val="left"/>
      <w:pPr>
        <w:ind w:left="1440" w:hanging="360"/>
      </w:pPr>
    </w:lvl>
    <w:lvl w:ilvl="2" w:tplc="6A362F1E">
      <w:start w:val="1"/>
      <w:numFmt w:val="lowerRoman"/>
      <w:lvlText w:val="%3."/>
      <w:lvlJc w:val="right"/>
      <w:pPr>
        <w:ind w:left="2160" w:hanging="180"/>
      </w:pPr>
    </w:lvl>
    <w:lvl w:ilvl="3" w:tplc="F06874B6">
      <w:start w:val="1"/>
      <w:numFmt w:val="decimal"/>
      <w:lvlText w:val="%4."/>
      <w:lvlJc w:val="left"/>
      <w:pPr>
        <w:ind w:left="2880" w:hanging="360"/>
      </w:pPr>
    </w:lvl>
    <w:lvl w:ilvl="4" w:tplc="D3C485F2">
      <w:start w:val="1"/>
      <w:numFmt w:val="lowerLetter"/>
      <w:lvlText w:val="%5."/>
      <w:lvlJc w:val="left"/>
      <w:pPr>
        <w:ind w:left="3600" w:hanging="360"/>
      </w:pPr>
    </w:lvl>
    <w:lvl w:ilvl="5" w:tplc="1E921A04">
      <w:start w:val="1"/>
      <w:numFmt w:val="lowerRoman"/>
      <w:lvlText w:val="%6."/>
      <w:lvlJc w:val="right"/>
      <w:pPr>
        <w:ind w:left="4320" w:hanging="180"/>
      </w:pPr>
    </w:lvl>
    <w:lvl w:ilvl="6" w:tplc="63901D04">
      <w:start w:val="1"/>
      <w:numFmt w:val="decimal"/>
      <w:lvlText w:val="%7."/>
      <w:lvlJc w:val="left"/>
      <w:pPr>
        <w:ind w:left="5040" w:hanging="360"/>
      </w:pPr>
    </w:lvl>
    <w:lvl w:ilvl="7" w:tplc="A8B0E252">
      <w:start w:val="1"/>
      <w:numFmt w:val="lowerLetter"/>
      <w:lvlText w:val="%8."/>
      <w:lvlJc w:val="left"/>
      <w:pPr>
        <w:ind w:left="5760" w:hanging="360"/>
      </w:pPr>
    </w:lvl>
    <w:lvl w:ilvl="8" w:tplc="E9E23EA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AD5D50"/>
    <w:multiLevelType w:val="hybridMultilevel"/>
    <w:tmpl w:val="FF46DB6A"/>
    <w:lvl w:ilvl="0" w:tplc="C4D6CBCA">
      <w:start w:val="1"/>
      <w:numFmt w:val="lowerLetter"/>
      <w:lvlText w:val="2%1."/>
      <w:lvlJc w:val="left"/>
      <w:pPr>
        <w:ind w:left="14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0CA00015"/>
    <w:multiLevelType w:val="hybridMultilevel"/>
    <w:tmpl w:val="ADA28D1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4720B2"/>
    <w:multiLevelType w:val="hybridMultilevel"/>
    <w:tmpl w:val="21447BCE"/>
    <w:lvl w:ilvl="0" w:tplc="041B0017">
      <w:start w:val="1"/>
      <w:numFmt w:val="lowerLetter"/>
      <w:lvlText w:val="%1)"/>
      <w:lvlJc w:val="left"/>
      <w:pPr>
        <w:ind w:left="1496" w:hanging="360"/>
      </w:pPr>
    </w:lvl>
    <w:lvl w:ilvl="1" w:tplc="041B0019" w:tentative="1">
      <w:start w:val="1"/>
      <w:numFmt w:val="lowerLetter"/>
      <w:lvlText w:val="%2."/>
      <w:lvlJc w:val="left"/>
      <w:pPr>
        <w:ind w:left="2216" w:hanging="360"/>
      </w:pPr>
    </w:lvl>
    <w:lvl w:ilvl="2" w:tplc="041B001B" w:tentative="1">
      <w:start w:val="1"/>
      <w:numFmt w:val="lowerRoman"/>
      <w:lvlText w:val="%3."/>
      <w:lvlJc w:val="right"/>
      <w:pPr>
        <w:ind w:left="2936" w:hanging="180"/>
      </w:pPr>
    </w:lvl>
    <w:lvl w:ilvl="3" w:tplc="041B000F" w:tentative="1">
      <w:start w:val="1"/>
      <w:numFmt w:val="decimal"/>
      <w:lvlText w:val="%4."/>
      <w:lvlJc w:val="left"/>
      <w:pPr>
        <w:ind w:left="3656" w:hanging="360"/>
      </w:pPr>
    </w:lvl>
    <w:lvl w:ilvl="4" w:tplc="041B0019" w:tentative="1">
      <w:start w:val="1"/>
      <w:numFmt w:val="lowerLetter"/>
      <w:lvlText w:val="%5."/>
      <w:lvlJc w:val="left"/>
      <w:pPr>
        <w:ind w:left="4376" w:hanging="360"/>
      </w:pPr>
    </w:lvl>
    <w:lvl w:ilvl="5" w:tplc="041B001B" w:tentative="1">
      <w:start w:val="1"/>
      <w:numFmt w:val="lowerRoman"/>
      <w:lvlText w:val="%6."/>
      <w:lvlJc w:val="right"/>
      <w:pPr>
        <w:ind w:left="5096" w:hanging="180"/>
      </w:pPr>
    </w:lvl>
    <w:lvl w:ilvl="6" w:tplc="041B000F" w:tentative="1">
      <w:start w:val="1"/>
      <w:numFmt w:val="decimal"/>
      <w:lvlText w:val="%7."/>
      <w:lvlJc w:val="left"/>
      <w:pPr>
        <w:ind w:left="5816" w:hanging="360"/>
      </w:pPr>
    </w:lvl>
    <w:lvl w:ilvl="7" w:tplc="041B0019" w:tentative="1">
      <w:start w:val="1"/>
      <w:numFmt w:val="lowerLetter"/>
      <w:lvlText w:val="%8."/>
      <w:lvlJc w:val="left"/>
      <w:pPr>
        <w:ind w:left="6536" w:hanging="360"/>
      </w:pPr>
    </w:lvl>
    <w:lvl w:ilvl="8" w:tplc="041B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9" w15:restartNumberingAfterBreak="0">
    <w:nsid w:val="0D761144"/>
    <w:multiLevelType w:val="hybridMultilevel"/>
    <w:tmpl w:val="5C721FDE"/>
    <w:lvl w:ilvl="0" w:tplc="4F7819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B759F7"/>
    <w:multiLevelType w:val="hybridMultilevel"/>
    <w:tmpl w:val="3EF494F6"/>
    <w:lvl w:ilvl="0" w:tplc="19F8A0D8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EC0CEBB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2" w15:restartNumberingAfterBreak="0">
    <w:nsid w:val="0FA4472C"/>
    <w:multiLevelType w:val="hybridMultilevel"/>
    <w:tmpl w:val="5B96232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1E6CD9"/>
    <w:multiLevelType w:val="hybridMultilevel"/>
    <w:tmpl w:val="10480B28"/>
    <w:lvl w:ilvl="0" w:tplc="ED5EE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89D411A2">
      <w:start w:val="1"/>
      <w:numFmt w:val="decimal"/>
      <w:lvlText w:val="(%2)"/>
      <w:lvlJc w:val="left"/>
      <w:pPr>
        <w:ind w:left="108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385F648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5" w15:restartNumberingAfterBreak="0">
    <w:nsid w:val="1568658C"/>
    <w:multiLevelType w:val="hybridMultilevel"/>
    <w:tmpl w:val="D7C2A4E0"/>
    <w:lvl w:ilvl="0" w:tplc="86CCE7E0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5842E25"/>
    <w:multiLevelType w:val="hybridMultilevel"/>
    <w:tmpl w:val="1A94195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9D411A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490EB6"/>
    <w:multiLevelType w:val="hybridMultilevel"/>
    <w:tmpl w:val="36502A98"/>
    <w:lvl w:ilvl="0" w:tplc="ED5EE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A0170C"/>
    <w:multiLevelType w:val="hybridMultilevel"/>
    <w:tmpl w:val="AE70A38E"/>
    <w:lvl w:ilvl="0" w:tplc="0360B448">
      <w:start w:val="1"/>
      <w:numFmt w:val="decimal"/>
      <w:lvlText w:val="(%1)"/>
      <w:lvlJc w:val="left"/>
      <w:pPr>
        <w:ind w:left="720" w:hanging="360"/>
      </w:pPr>
    </w:lvl>
    <w:lvl w:ilvl="1" w:tplc="A0F20186">
      <w:start w:val="1"/>
      <w:numFmt w:val="lowerLetter"/>
      <w:lvlText w:val="%2."/>
      <w:lvlJc w:val="left"/>
      <w:pPr>
        <w:ind w:left="1440" w:hanging="360"/>
      </w:pPr>
    </w:lvl>
    <w:lvl w:ilvl="2" w:tplc="AEE2A96A">
      <w:start w:val="1"/>
      <w:numFmt w:val="lowerRoman"/>
      <w:lvlText w:val="%3."/>
      <w:lvlJc w:val="right"/>
      <w:pPr>
        <w:ind w:left="2160" w:hanging="180"/>
      </w:pPr>
    </w:lvl>
    <w:lvl w:ilvl="3" w:tplc="B0B809BA">
      <w:start w:val="1"/>
      <w:numFmt w:val="decimal"/>
      <w:lvlText w:val="%4."/>
      <w:lvlJc w:val="left"/>
      <w:pPr>
        <w:ind w:left="2880" w:hanging="360"/>
      </w:pPr>
    </w:lvl>
    <w:lvl w:ilvl="4" w:tplc="6122DC12">
      <w:start w:val="1"/>
      <w:numFmt w:val="lowerLetter"/>
      <w:lvlText w:val="%5."/>
      <w:lvlJc w:val="left"/>
      <w:pPr>
        <w:ind w:left="3600" w:hanging="360"/>
      </w:pPr>
    </w:lvl>
    <w:lvl w:ilvl="5" w:tplc="19C627E6">
      <w:start w:val="1"/>
      <w:numFmt w:val="lowerRoman"/>
      <w:lvlText w:val="%6."/>
      <w:lvlJc w:val="right"/>
      <w:pPr>
        <w:ind w:left="4320" w:hanging="180"/>
      </w:pPr>
    </w:lvl>
    <w:lvl w:ilvl="6" w:tplc="F9BC4BDA">
      <w:start w:val="1"/>
      <w:numFmt w:val="decimal"/>
      <w:lvlText w:val="%7."/>
      <w:lvlJc w:val="left"/>
      <w:pPr>
        <w:ind w:left="5040" w:hanging="360"/>
      </w:pPr>
    </w:lvl>
    <w:lvl w:ilvl="7" w:tplc="46F6AC36">
      <w:start w:val="1"/>
      <w:numFmt w:val="lowerLetter"/>
      <w:lvlText w:val="%8."/>
      <w:lvlJc w:val="left"/>
      <w:pPr>
        <w:ind w:left="5760" w:hanging="360"/>
      </w:pPr>
    </w:lvl>
    <w:lvl w:ilvl="8" w:tplc="FF74904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66814"/>
    <w:multiLevelType w:val="hybridMultilevel"/>
    <w:tmpl w:val="8BD28DAE"/>
    <w:lvl w:ilvl="0" w:tplc="D026CBE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CA2EC700">
      <w:start w:val="1"/>
      <w:numFmt w:val="lowerLetter"/>
      <w:lvlText w:val="%2."/>
      <w:lvlJc w:val="left"/>
      <w:pPr>
        <w:ind w:left="1440" w:hanging="360"/>
      </w:pPr>
    </w:lvl>
    <w:lvl w:ilvl="2" w:tplc="F1C0079A">
      <w:start w:val="1"/>
      <w:numFmt w:val="lowerRoman"/>
      <w:lvlText w:val="%3."/>
      <w:lvlJc w:val="right"/>
      <w:pPr>
        <w:ind w:left="2160" w:hanging="180"/>
      </w:pPr>
    </w:lvl>
    <w:lvl w:ilvl="3" w:tplc="F294D610">
      <w:start w:val="1"/>
      <w:numFmt w:val="decimal"/>
      <w:lvlText w:val="%4."/>
      <w:lvlJc w:val="left"/>
      <w:pPr>
        <w:ind w:left="2880" w:hanging="360"/>
      </w:pPr>
    </w:lvl>
    <w:lvl w:ilvl="4" w:tplc="E2FA30B2">
      <w:start w:val="1"/>
      <w:numFmt w:val="lowerLetter"/>
      <w:lvlText w:val="%5."/>
      <w:lvlJc w:val="left"/>
      <w:pPr>
        <w:ind w:left="3600" w:hanging="360"/>
      </w:pPr>
    </w:lvl>
    <w:lvl w:ilvl="5" w:tplc="6F4AFDA2">
      <w:start w:val="1"/>
      <w:numFmt w:val="lowerRoman"/>
      <w:lvlText w:val="%6."/>
      <w:lvlJc w:val="right"/>
      <w:pPr>
        <w:ind w:left="4320" w:hanging="180"/>
      </w:pPr>
    </w:lvl>
    <w:lvl w:ilvl="6" w:tplc="F77E42BA">
      <w:start w:val="1"/>
      <w:numFmt w:val="decimal"/>
      <w:lvlText w:val="%7."/>
      <w:lvlJc w:val="left"/>
      <w:pPr>
        <w:ind w:left="5040" w:hanging="360"/>
      </w:pPr>
    </w:lvl>
    <w:lvl w:ilvl="7" w:tplc="252C5672">
      <w:start w:val="1"/>
      <w:numFmt w:val="lowerLetter"/>
      <w:lvlText w:val="%8."/>
      <w:lvlJc w:val="left"/>
      <w:pPr>
        <w:ind w:left="5760" w:hanging="360"/>
      </w:pPr>
    </w:lvl>
    <w:lvl w:ilvl="8" w:tplc="CE6A71F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FDF1A4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" w15:restartNumberingAfterBreak="0">
    <w:nsid w:val="182A33B1"/>
    <w:multiLevelType w:val="hybridMultilevel"/>
    <w:tmpl w:val="4A46CD7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E1E846CA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8329F16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3" w15:restartNumberingAfterBreak="0">
    <w:nsid w:val="1B69CD8C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4" w15:restartNumberingAfterBreak="0">
    <w:nsid w:val="1C14DC16"/>
    <w:multiLevelType w:val="hybridMultilevel"/>
    <w:tmpl w:val="781439E2"/>
    <w:lvl w:ilvl="0" w:tplc="0B8EB01A">
      <w:start w:val="1"/>
      <w:numFmt w:val="decimal"/>
      <w:lvlText w:val="%1."/>
      <w:lvlJc w:val="left"/>
      <w:pPr>
        <w:ind w:left="720" w:hanging="360"/>
      </w:pPr>
    </w:lvl>
    <w:lvl w:ilvl="1" w:tplc="716CB8FA">
      <w:start w:val="1"/>
      <w:numFmt w:val="lowerLetter"/>
      <w:lvlText w:val="%2."/>
      <w:lvlJc w:val="left"/>
      <w:pPr>
        <w:ind w:left="1440" w:hanging="360"/>
      </w:pPr>
    </w:lvl>
    <w:lvl w:ilvl="2" w:tplc="FB6C10CE">
      <w:start w:val="1"/>
      <w:numFmt w:val="lowerRoman"/>
      <w:lvlText w:val="%3."/>
      <w:lvlJc w:val="right"/>
      <w:pPr>
        <w:ind w:left="2160" w:hanging="180"/>
      </w:pPr>
    </w:lvl>
    <w:lvl w:ilvl="3" w:tplc="F1A86E46">
      <w:start w:val="1"/>
      <w:numFmt w:val="decimal"/>
      <w:lvlText w:val="%4."/>
      <w:lvlJc w:val="left"/>
      <w:pPr>
        <w:ind w:left="2880" w:hanging="360"/>
      </w:pPr>
    </w:lvl>
    <w:lvl w:ilvl="4" w:tplc="EB1A07EE">
      <w:start w:val="1"/>
      <w:numFmt w:val="lowerLetter"/>
      <w:lvlText w:val="%5."/>
      <w:lvlJc w:val="left"/>
      <w:pPr>
        <w:ind w:left="3600" w:hanging="360"/>
      </w:pPr>
    </w:lvl>
    <w:lvl w:ilvl="5" w:tplc="9DB49A2A">
      <w:start w:val="1"/>
      <w:numFmt w:val="lowerRoman"/>
      <w:lvlText w:val="%6."/>
      <w:lvlJc w:val="right"/>
      <w:pPr>
        <w:ind w:left="4320" w:hanging="180"/>
      </w:pPr>
    </w:lvl>
    <w:lvl w:ilvl="6" w:tplc="BE5C5E4C">
      <w:start w:val="1"/>
      <w:numFmt w:val="decimal"/>
      <w:lvlText w:val="%7."/>
      <w:lvlJc w:val="left"/>
      <w:pPr>
        <w:ind w:left="5040" w:hanging="360"/>
      </w:pPr>
    </w:lvl>
    <w:lvl w:ilvl="7" w:tplc="FDE83812">
      <w:start w:val="1"/>
      <w:numFmt w:val="lowerLetter"/>
      <w:lvlText w:val="%8."/>
      <w:lvlJc w:val="left"/>
      <w:pPr>
        <w:ind w:left="5760" w:hanging="360"/>
      </w:pPr>
    </w:lvl>
    <w:lvl w:ilvl="8" w:tplc="6B86754E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214595"/>
    <w:multiLevelType w:val="hybridMultilevel"/>
    <w:tmpl w:val="49781238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ind w:left="872" w:hanging="360"/>
      </w:pPr>
    </w:lvl>
    <w:lvl w:ilvl="2" w:tplc="FFFFFFFF">
      <w:start w:val="1"/>
      <w:numFmt w:val="decimal"/>
      <w:lvlText w:val="%3."/>
      <w:lvlJc w:val="left"/>
      <w:pPr>
        <w:ind w:left="1592" w:hanging="180"/>
      </w:pPr>
    </w:lvl>
    <w:lvl w:ilvl="3" w:tplc="041B000F" w:tentative="1">
      <w:start w:val="1"/>
      <w:numFmt w:val="decimal"/>
      <w:lvlText w:val="%4."/>
      <w:lvlJc w:val="left"/>
      <w:pPr>
        <w:ind w:left="2312" w:hanging="360"/>
      </w:pPr>
    </w:lvl>
    <w:lvl w:ilvl="4" w:tplc="041B0019" w:tentative="1">
      <w:start w:val="1"/>
      <w:numFmt w:val="lowerLetter"/>
      <w:lvlText w:val="%5."/>
      <w:lvlJc w:val="left"/>
      <w:pPr>
        <w:ind w:left="3032" w:hanging="360"/>
      </w:pPr>
    </w:lvl>
    <w:lvl w:ilvl="5" w:tplc="041B001B" w:tentative="1">
      <w:start w:val="1"/>
      <w:numFmt w:val="lowerRoman"/>
      <w:lvlText w:val="%6."/>
      <w:lvlJc w:val="right"/>
      <w:pPr>
        <w:ind w:left="3752" w:hanging="180"/>
      </w:pPr>
    </w:lvl>
    <w:lvl w:ilvl="6" w:tplc="041B000F" w:tentative="1">
      <w:start w:val="1"/>
      <w:numFmt w:val="decimal"/>
      <w:lvlText w:val="%7."/>
      <w:lvlJc w:val="left"/>
      <w:pPr>
        <w:ind w:left="4472" w:hanging="360"/>
      </w:pPr>
    </w:lvl>
    <w:lvl w:ilvl="7" w:tplc="041B0019" w:tentative="1">
      <w:start w:val="1"/>
      <w:numFmt w:val="lowerLetter"/>
      <w:lvlText w:val="%8."/>
      <w:lvlJc w:val="left"/>
      <w:pPr>
        <w:ind w:left="5192" w:hanging="360"/>
      </w:pPr>
    </w:lvl>
    <w:lvl w:ilvl="8" w:tplc="041B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6" w15:restartNumberingAfterBreak="0">
    <w:nsid w:val="1CEA716E"/>
    <w:multiLevelType w:val="hybridMultilevel"/>
    <w:tmpl w:val="9B80E51C"/>
    <w:lvl w:ilvl="0" w:tplc="ED5EE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DF73E0B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8" w15:restartNumberingAfterBreak="0">
    <w:nsid w:val="1E3476DC"/>
    <w:multiLevelType w:val="hybridMultilevel"/>
    <w:tmpl w:val="D1B6C198"/>
    <w:lvl w:ilvl="0" w:tplc="8DC0A2B6">
      <w:start w:val="1"/>
      <w:numFmt w:val="decimal"/>
      <w:lvlText w:val="%1."/>
      <w:lvlJc w:val="left"/>
      <w:pPr>
        <w:ind w:left="1068" w:hanging="360"/>
      </w:pPr>
    </w:lvl>
    <w:lvl w:ilvl="1" w:tplc="CDF020EC">
      <w:start w:val="1"/>
      <w:numFmt w:val="lowerLetter"/>
      <w:lvlText w:val="%2."/>
      <w:lvlJc w:val="left"/>
      <w:pPr>
        <w:ind w:left="1788" w:hanging="360"/>
      </w:pPr>
    </w:lvl>
    <w:lvl w:ilvl="2" w:tplc="5680033A">
      <w:start w:val="1"/>
      <w:numFmt w:val="lowerRoman"/>
      <w:lvlText w:val="%3."/>
      <w:lvlJc w:val="right"/>
      <w:pPr>
        <w:ind w:left="2508" w:hanging="180"/>
      </w:pPr>
    </w:lvl>
    <w:lvl w:ilvl="3" w:tplc="33B87068">
      <w:start w:val="1"/>
      <w:numFmt w:val="decimal"/>
      <w:lvlText w:val="%4."/>
      <w:lvlJc w:val="left"/>
      <w:pPr>
        <w:ind w:left="3228" w:hanging="360"/>
      </w:pPr>
    </w:lvl>
    <w:lvl w:ilvl="4" w:tplc="D4ECE606">
      <w:start w:val="1"/>
      <w:numFmt w:val="lowerLetter"/>
      <w:lvlText w:val="%5."/>
      <w:lvlJc w:val="left"/>
      <w:pPr>
        <w:ind w:left="3948" w:hanging="360"/>
      </w:pPr>
    </w:lvl>
    <w:lvl w:ilvl="5" w:tplc="F6D60616">
      <w:start w:val="1"/>
      <w:numFmt w:val="lowerRoman"/>
      <w:lvlText w:val="%6."/>
      <w:lvlJc w:val="right"/>
      <w:pPr>
        <w:ind w:left="4668" w:hanging="180"/>
      </w:pPr>
    </w:lvl>
    <w:lvl w:ilvl="6" w:tplc="E37CC250">
      <w:start w:val="1"/>
      <w:numFmt w:val="decimal"/>
      <w:lvlText w:val="%7."/>
      <w:lvlJc w:val="left"/>
      <w:pPr>
        <w:ind w:left="5388" w:hanging="360"/>
      </w:pPr>
    </w:lvl>
    <w:lvl w:ilvl="7" w:tplc="173A5480">
      <w:start w:val="1"/>
      <w:numFmt w:val="lowerLetter"/>
      <w:lvlText w:val="%8."/>
      <w:lvlJc w:val="left"/>
      <w:pPr>
        <w:ind w:left="6108" w:hanging="360"/>
      </w:pPr>
    </w:lvl>
    <w:lvl w:ilvl="8" w:tplc="15B89334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1F332E42"/>
    <w:multiLevelType w:val="hybridMultilevel"/>
    <w:tmpl w:val="CA0A778C"/>
    <w:lvl w:ilvl="0" w:tplc="4F7819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FB465D8"/>
    <w:multiLevelType w:val="hybridMultilevel"/>
    <w:tmpl w:val="C7E091C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069FD96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32" w15:restartNumberingAfterBreak="0">
    <w:nsid w:val="21F3D327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33" w15:restartNumberingAfterBreak="0">
    <w:nsid w:val="22E561E8"/>
    <w:multiLevelType w:val="hybridMultilevel"/>
    <w:tmpl w:val="B6C07BD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BD6AFC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35" w15:restartNumberingAfterBreak="0">
    <w:nsid w:val="24E465B8"/>
    <w:multiLevelType w:val="hybridMultilevel"/>
    <w:tmpl w:val="24CCF384"/>
    <w:lvl w:ilvl="0" w:tplc="ED5EE67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2F672D24"/>
    <w:multiLevelType w:val="hybridMultilevel"/>
    <w:tmpl w:val="5C603A82"/>
    <w:lvl w:ilvl="0" w:tplc="D3DC3D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0306DE6"/>
    <w:multiLevelType w:val="hybridMultilevel"/>
    <w:tmpl w:val="BB064506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2FE6ECB"/>
    <w:multiLevelType w:val="hybridMultilevel"/>
    <w:tmpl w:val="7DFEE82E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36E82E80"/>
    <w:multiLevelType w:val="hybridMultilevel"/>
    <w:tmpl w:val="5E9028FA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9762A71"/>
    <w:multiLevelType w:val="hybridMultilevel"/>
    <w:tmpl w:val="F70E9090"/>
    <w:lvl w:ilvl="0" w:tplc="5FDCF87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98A536B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42" w15:restartNumberingAfterBreak="0">
    <w:nsid w:val="3A5C2288"/>
    <w:multiLevelType w:val="hybridMultilevel"/>
    <w:tmpl w:val="EFA8B84E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3A85367A"/>
    <w:multiLevelType w:val="hybridMultilevel"/>
    <w:tmpl w:val="51CA2F9C"/>
    <w:lvl w:ilvl="0" w:tplc="4F7819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C762E45"/>
    <w:multiLevelType w:val="hybridMultilevel"/>
    <w:tmpl w:val="C4F2EBEC"/>
    <w:lvl w:ilvl="0" w:tplc="5D6C6F6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92303D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46" w15:restartNumberingAfterBreak="0">
    <w:nsid w:val="3E7133C5"/>
    <w:multiLevelType w:val="hybridMultilevel"/>
    <w:tmpl w:val="F50A33CC"/>
    <w:lvl w:ilvl="0" w:tplc="075A822A">
      <w:start w:val="1"/>
      <w:numFmt w:val="lowerLetter"/>
      <w:lvlText w:val="%1)"/>
      <w:lvlJc w:val="left"/>
      <w:pPr>
        <w:ind w:left="432" w:hanging="72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F1009BA"/>
    <w:multiLevelType w:val="hybridMultilevel"/>
    <w:tmpl w:val="C25E287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F1A7CFC"/>
    <w:multiLevelType w:val="hybridMultilevel"/>
    <w:tmpl w:val="9FF6384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C32BCC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50" w15:restartNumberingAfterBreak="0">
    <w:nsid w:val="4040C3E2"/>
    <w:multiLevelType w:val="hybridMultilevel"/>
    <w:tmpl w:val="0DC830D6"/>
    <w:lvl w:ilvl="0" w:tplc="11728C9C">
      <w:start w:val="1"/>
      <w:numFmt w:val="decimal"/>
      <w:lvlText w:val="%1."/>
      <w:lvlJc w:val="left"/>
      <w:pPr>
        <w:ind w:left="360" w:hanging="360"/>
      </w:pPr>
    </w:lvl>
    <w:lvl w:ilvl="1" w:tplc="E394362E">
      <w:start w:val="1"/>
      <w:numFmt w:val="lowerLetter"/>
      <w:lvlText w:val="%2."/>
      <w:lvlJc w:val="left"/>
      <w:pPr>
        <w:ind w:left="1080" w:hanging="360"/>
      </w:pPr>
    </w:lvl>
    <w:lvl w:ilvl="2" w:tplc="D870F10C">
      <w:start w:val="1"/>
      <w:numFmt w:val="lowerRoman"/>
      <w:lvlText w:val="%3."/>
      <w:lvlJc w:val="right"/>
      <w:pPr>
        <w:ind w:left="1800" w:hanging="180"/>
      </w:pPr>
    </w:lvl>
    <w:lvl w:ilvl="3" w:tplc="DEBEBD02">
      <w:start w:val="1"/>
      <w:numFmt w:val="decimal"/>
      <w:lvlText w:val="%4."/>
      <w:lvlJc w:val="left"/>
      <w:pPr>
        <w:ind w:left="2520" w:hanging="360"/>
      </w:pPr>
    </w:lvl>
    <w:lvl w:ilvl="4" w:tplc="955EA15A">
      <w:start w:val="1"/>
      <w:numFmt w:val="lowerLetter"/>
      <w:lvlText w:val="%5."/>
      <w:lvlJc w:val="left"/>
      <w:pPr>
        <w:ind w:left="3240" w:hanging="360"/>
      </w:pPr>
    </w:lvl>
    <w:lvl w:ilvl="5" w:tplc="A090606C">
      <w:start w:val="1"/>
      <w:numFmt w:val="lowerRoman"/>
      <w:lvlText w:val="%6."/>
      <w:lvlJc w:val="right"/>
      <w:pPr>
        <w:ind w:left="3960" w:hanging="180"/>
      </w:pPr>
    </w:lvl>
    <w:lvl w:ilvl="6" w:tplc="A0C2CA28">
      <w:start w:val="1"/>
      <w:numFmt w:val="decimal"/>
      <w:lvlText w:val="%7."/>
      <w:lvlJc w:val="left"/>
      <w:pPr>
        <w:ind w:left="4680" w:hanging="360"/>
      </w:pPr>
    </w:lvl>
    <w:lvl w:ilvl="7" w:tplc="D5941C58">
      <w:start w:val="1"/>
      <w:numFmt w:val="lowerLetter"/>
      <w:lvlText w:val="%8."/>
      <w:lvlJc w:val="left"/>
      <w:pPr>
        <w:ind w:left="5400" w:hanging="360"/>
      </w:pPr>
    </w:lvl>
    <w:lvl w:ilvl="8" w:tplc="E2AC7308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0721059"/>
    <w:multiLevelType w:val="hybridMultilevel"/>
    <w:tmpl w:val="D1FA1ACC"/>
    <w:lvl w:ilvl="0" w:tplc="ED5EE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89D411A2">
      <w:start w:val="1"/>
      <w:numFmt w:val="decimal"/>
      <w:lvlText w:val="(%2)"/>
      <w:lvlJc w:val="left"/>
      <w:pPr>
        <w:ind w:left="108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23F3219"/>
    <w:multiLevelType w:val="hybridMultilevel"/>
    <w:tmpl w:val="9CDE9BCC"/>
    <w:lvl w:ilvl="0" w:tplc="29864376">
      <w:start w:val="1"/>
      <w:numFmt w:val="lowerLetter"/>
      <w:lvlText w:val="%1)"/>
      <w:lvlJc w:val="left"/>
      <w:pPr>
        <w:ind w:left="456" w:hanging="96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4BD27FB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54" w15:restartNumberingAfterBreak="0">
    <w:nsid w:val="45132F86"/>
    <w:multiLevelType w:val="hybridMultilevel"/>
    <w:tmpl w:val="DF927430"/>
    <w:lvl w:ilvl="0" w:tplc="0E58AECE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3" w:hanging="360"/>
      </w:pPr>
    </w:lvl>
    <w:lvl w:ilvl="2" w:tplc="041B001B" w:tentative="1">
      <w:start w:val="1"/>
      <w:numFmt w:val="lowerRoman"/>
      <w:lvlText w:val="%3."/>
      <w:lvlJc w:val="right"/>
      <w:pPr>
        <w:ind w:left="2793" w:hanging="180"/>
      </w:pPr>
    </w:lvl>
    <w:lvl w:ilvl="3" w:tplc="041B000F" w:tentative="1">
      <w:start w:val="1"/>
      <w:numFmt w:val="decimal"/>
      <w:lvlText w:val="%4."/>
      <w:lvlJc w:val="left"/>
      <w:pPr>
        <w:ind w:left="3513" w:hanging="360"/>
      </w:pPr>
    </w:lvl>
    <w:lvl w:ilvl="4" w:tplc="041B0019" w:tentative="1">
      <w:start w:val="1"/>
      <w:numFmt w:val="lowerLetter"/>
      <w:lvlText w:val="%5."/>
      <w:lvlJc w:val="left"/>
      <w:pPr>
        <w:ind w:left="4233" w:hanging="360"/>
      </w:pPr>
    </w:lvl>
    <w:lvl w:ilvl="5" w:tplc="041B001B" w:tentative="1">
      <w:start w:val="1"/>
      <w:numFmt w:val="lowerRoman"/>
      <w:lvlText w:val="%6."/>
      <w:lvlJc w:val="right"/>
      <w:pPr>
        <w:ind w:left="4953" w:hanging="180"/>
      </w:pPr>
    </w:lvl>
    <w:lvl w:ilvl="6" w:tplc="041B000F" w:tentative="1">
      <w:start w:val="1"/>
      <w:numFmt w:val="decimal"/>
      <w:lvlText w:val="%7."/>
      <w:lvlJc w:val="left"/>
      <w:pPr>
        <w:ind w:left="5673" w:hanging="360"/>
      </w:pPr>
    </w:lvl>
    <w:lvl w:ilvl="7" w:tplc="041B0019" w:tentative="1">
      <w:start w:val="1"/>
      <w:numFmt w:val="lowerLetter"/>
      <w:lvlText w:val="%8."/>
      <w:lvlJc w:val="left"/>
      <w:pPr>
        <w:ind w:left="6393" w:hanging="360"/>
      </w:pPr>
    </w:lvl>
    <w:lvl w:ilvl="8" w:tplc="041B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5" w15:restartNumberingAfterBreak="0">
    <w:nsid w:val="451451D6"/>
    <w:multiLevelType w:val="hybridMultilevel"/>
    <w:tmpl w:val="9364DDCE"/>
    <w:lvl w:ilvl="0" w:tplc="041B000F">
      <w:start w:val="1"/>
      <w:numFmt w:val="decimal"/>
      <w:lvlText w:val="%1."/>
      <w:lvlJc w:val="left"/>
      <w:pPr>
        <w:ind w:left="390" w:hanging="360"/>
      </w:pPr>
    </w:lvl>
    <w:lvl w:ilvl="1" w:tplc="041B0019" w:tentative="1">
      <w:start w:val="1"/>
      <w:numFmt w:val="lowerLetter"/>
      <w:lvlText w:val="%2."/>
      <w:lvlJc w:val="left"/>
      <w:pPr>
        <w:ind w:left="1110" w:hanging="360"/>
      </w:pPr>
    </w:lvl>
    <w:lvl w:ilvl="2" w:tplc="041B001B" w:tentative="1">
      <w:start w:val="1"/>
      <w:numFmt w:val="lowerRoman"/>
      <w:lvlText w:val="%3."/>
      <w:lvlJc w:val="right"/>
      <w:pPr>
        <w:ind w:left="1830" w:hanging="180"/>
      </w:pPr>
    </w:lvl>
    <w:lvl w:ilvl="3" w:tplc="041B000F" w:tentative="1">
      <w:start w:val="1"/>
      <w:numFmt w:val="decimal"/>
      <w:lvlText w:val="%4."/>
      <w:lvlJc w:val="left"/>
      <w:pPr>
        <w:ind w:left="2550" w:hanging="360"/>
      </w:pPr>
    </w:lvl>
    <w:lvl w:ilvl="4" w:tplc="041B0019" w:tentative="1">
      <w:start w:val="1"/>
      <w:numFmt w:val="lowerLetter"/>
      <w:lvlText w:val="%5."/>
      <w:lvlJc w:val="left"/>
      <w:pPr>
        <w:ind w:left="3270" w:hanging="360"/>
      </w:pPr>
    </w:lvl>
    <w:lvl w:ilvl="5" w:tplc="041B001B" w:tentative="1">
      <w:start w:val="1"/>
      <w:numFmt w:val="lowerRoman"/>
      <w:lvlText w:val="%6."/>
      <w:lvlJc w:val="right"/>
      <w:pPr>
        <w:ind w:left="3990" w:hanging="180"/>
      </w:pPr>
    </w:lvl>
    <w:lvl w:ilvl="6" w:tplc="041B000F" w:tentative="1">
      <w:start w:val="1"/>
      <w:numFmt w:val="decimal"/>
      <w:lvlText w:val="%7."/>
      <w:lvlJc w:val="left"/>
      <w:pPr>
        <w:ind w:left="4710" w:hanging="360"/>
      </w:pPr>
    </w:lvl>
    <w:lvl w:ilvl="7" w:tplc="041B0019" w:tentative="1">
      <w:start w:val="1"/>
      <w:numFmt w:val="lowerLetter"/>
      <w:lvlText w:val="%8."/>
      <w:lvlJc w:val="left"/>
      <w:pPr>
        <w:ind w:left="5430" w:hanging="360"/>
      </w:pPr>
    </w:lvl>
    <w:lvl w:ilvl="8" w:tplc="041B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6" w15:restartNumberingAfterBreak="0">
    <w:nsid w:val="4535F45D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57" w15:restartNumberingAfterBreak="0">
    <w:nsid w:val="47E4F948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58" w15:restartNumberingAfterBreak="0">
    <w:nsid w:val="48994B7A"/>
    <w:multiLevelType w:val="hybridMultilevel"/>
    <w:tmpl w:val="7E96BB6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C37C188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60" w15:restartNumberingAfterBreak="0">
    <w:nsid w:val="4D784B24"/>
    <w:multiLevelType w:val="hybridMultilevel"/>
    <w:tmpl w:val="EABCB404"/>
    <w:lvl w:ilvl="0" w:tplc="ED5EE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4F69B841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62" w15:restartNumberingAfterBreak="0">
    <w:nsid w:val="5151854D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63" w15:restartNumberingAfterBreak="0">
    <w:nsid w:val="53BF046B"/>
    <w:multiLevelType w:val="hybridMultilevel"/>
    <w:tmpl w:val="9364DDCE"/>
    <w:lvl w:ilvl="0" w:tplc="041B000F">
      <w:start w:val="1"/>
      <w:numFmt w:val="decimal"/>
      <w:lvlText w:val="%1."/>
      <w:lvlJc w:val="left"/>
      <w:pPr>
        <w:ind w:left="390" w:hanging="360"/>
      </w:pPr>
    </w:lvl>
    <w:lvl w:ilvl="1" w:tplc="041B0019" w:tentative="1">
      <w:start w:val="1"/>
      <w:numFmt w:val="lowerLetter"/>
      <w:lvlText w:val="%2."/>
      <w:lvlJc w:val="left"/>
      <w:pPr>
        <w:ind w:left="1110" w:hanging="360"/>
      </w:pPr>
    </w:lvl>
    <w:lvl w:ilvl="2" w:tplc="041B001B" w:tentative="1">
      <w:start w:val="1"/>
      <w:numFmt w:val="lowerRoman"/>
      <w:lvlText w:val="%3."/>
      <w:lvlJc w:val="right"/>
      <w:pPr>
        <w:ind w:left="1830" w:hanging="180"/>
      </w:pPr>
    </w:lvl>
    <w:lvl w:ilvl="3" w:tplc="041B000F" w:tentative="1">
      <w:start w:val="1"/>
      <w:numFmt w:val="decimal"/>
      <w:lvlText w:val="%4."/>
      <w:lvlJc w:val="left"/>
      <w:pPr>
        <w:ind w:left="2550" w:hanging="360"/>
      </w:pPr>
    </w:lvl>
    <w:lvl w:ilvl="4" w:tplc="041B0019" w:tentative="1">
      <w:start w:val="1"/>
      <w:numFmt w:val="lowerLetter"/>
      <w:lvlText w:val="%5."/>
      <w:lvlJc w:val="left"/>
      <w:pPr>
        <w:ind w:left="3270" w:hanging="360"/>
      </w:pPr>
    </w:lvl>
    <w:lvl w:ilvl="5" w:tplc="041B001B" w:tentative="1">
      <w:start w:val="1"/>
      <w:numFmt w:val="lowerRoman"/>
      <w:lvlText w:val="%6."/>
      <w:lvlJc w:val="right"/>
      <w:pPr>
        <w:ind w:left="3990" w:hanging="180"/>
      </w:pPr>
    </w:lvl>
    <w:lvl w:ilvl="6" w:tplc="041B000F" w:tentative="1">
      <w:start w:val="1"/>
      <w:numFmt w:val="decimal"/>
      <w:lvlText w:val="%7."/>
      <w:lvlJc w:val="left"/>
      <w:pPr>
        <w:ind w:left="4710" w:hanging="360"/>
      </w:pPr>
    </w:lvl>
    <w:lvl w:ilvl="7" w:tplc="041B0019" w:tentative="1">
      <w:start w:val="1"/>
      <w:numFmt w:val="lowerLetter"/>
      <w:lvlText w:val="%8."/>
      <w:lvlJc w:val="left"/>
      <w:pPr>
        <w:ind w:left="5430" w:hanging="360"/>
      </w:pPr>
    </w:lvl>
    <w:lvl w:ilvl="8" w:tplc="041B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4" w15:restartNumberingAfterBreak="0">
    <w:nsid w:val="560F460A"/>
    <w:multiLevelType w:val="hybridMultilevel"/>
    <w:tmpl w:val="45702F7A"/>
    <w:lvl w:ilvl="0" w:tplc="ED5EE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A64E8A"/>
    <w:multiLevelType w:val="hybridMultilevel"/>
    <w:tmpl w:val="96C48708"/>
    <w:lvl w:ilvl="0" w:tplc="86CCE7E0">
      <w:start w:val="1"/>
      <w:numFmt w:val="decimal"/>
      <w:lvlText w:val="%1."/>
      <w:lvlJc w:val="left"/>
      <w:pPr>
        <w:ind w:left="1068" w:hanging="360"/>
      </w:p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>
      <w:start w:val="1"/>
      <w:numFmt w:val="lowerRoman"/>
      <w:lvlText w:val="%3."/>
      <w:lvlJc w:val="right"/>
      <w:pPr>
        <w:ind w:left="2508" w:hanging="180"/>
      </w:pPr>
    </w:lvl>
    <w:lvl w:ilvl="3" w:tplc="041B000F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6" w15:restartNumberingAfterBreak="0">
    <w:nsid w:val="57EA495A"/>
    <w:multiLevelType w:val="hybridMultilevel"/>
    <w:tmpl w:val="68C493DA"/>
    <w:lvl w:ilvl="0" w:tplc="7D32888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AE66736">
      <w:start w:val="1"/>
      <w:numFmt w:val="lowerLetter"/>
      <w:lvlText w:val="%2."/>
      <w:lvlJc w:val="left"/>
      <w:pPr>
        <w:ind w:left="1440" w:hanging="360"/>
      </w:pPr>
    </w:lvl>
    <w:lvl w:ilvl="2" w:tplc="FF144DAC">
      <w:start w:val="1"/>
      <w:numFmt w:val="lowerRoman"/>
      <w:lvlText w:val="%3."/>
      <w:lvlJc w:val="right"/>
      <w:pPr>
        <w:ind w:left="2160" w:hanging="180"/>
      </w:pPr>
    </w:lvl>
    <w:lvl w:ilvl="3" w:tplc="4E964CEA">
      <w:start w:val="1"/>
      <w:numFmt w:val="decimal"/>
      <w:lvlText w:val="%4."/>
      <w:lvlJc w:val="left"/>
      <w:pPr>
        <w:ind w:left="2880" w:hanging="360"/>
      </w:pPr>
    </w:lvl>
    <w:lvl w:ilvl="4" w:tplc="08E0E582">
      <w:start w:val="1"/>
      <w:numFmt w:val="lowerLetter"/>
      <w:lvlText w:val="%5."/>
      <w:lvlJc w:val="left"/>
      <w:pPr>
        <w:ind w:left="3600" w:hanging="360"/>
      </w:pPr>
    </w:lvl>
    <w:lvl w:ilvl="5" w:tplc="63AAFAD6">
      <w:start w:val="1"/>
      <w:numFmt w:val="lowerRoman"/>
      <w:lvlText w:val="%6."/>
      <w:lvlJc w:val="right"/>
      <w:pPr>
        <w:ind w:left="4320" w:hanging="180"/>
      </w:pPr>
    </w:lvl>
    <w:lvl w:ilvl="6" w:tplc="83105AFA">
      <w:start w:val="1"/>
      <w:numFmt w:val="decimal"/>
      <w:lvlText w:val="%7."/>
      <w:lvlJc w:val="left"/>
      <w:pPr>
        <w:ind w:left="5040" w:hanging="360"/>
      </w:pPr>
    </w:lvl>
    <w:lvl w:ilvl="7" w:tplc="8F6CAE16">
      <w:start w:val="1"/>
      <w:numFmt w:val="lowerLetter"/>
      <w:lvlText w:val="%8."/>
      <w:lvlJc w:val="left"/>
      <w:pPr>
        <w:ind w:left="5760" w:hanging="360"/>
      </w:pPr>
    </w:lvl>
    <w:lvl w:ilvl="8" w:tplc="F7C04916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840BB3"/>
    <w:multiLevelType w:val="hybridMultilevel"/>
    <w:tmpl w:val="CC9E5EDA"/>
    <w:lvl w:ilvl="0" w:tplc="3906EBD8">
      <w:start w:val="1"/>
      <w:numFmt w:val="decimal"/>
      <w:lvlText w:val="(%1)"/>
      <w:lvlJc w:val="left"/>
      <w:pPr>
        <w:ind w:left="720" w:hanging="360"/>
      </w:pPr>
    </w:lvl>
    <w:lvl w:ilvl="1" w:tplc="7E0AEDF2">
      <w:start w:val="1"/>
      <w:numFmt w:val="lowerLetter"/>
      <w:lvlText w:val="%2."/>
      <w:lvlJc w:val="left"/>
      <w:pPr>
        <w:ind w:left="1440" w:hanging="360"/>
      </w:pPr>
    </w:lvl>
    <w:lvl w:ilvl="2" w:tplc="DFF2F46E">
      <w:start w:val="1"/>
      <w:numFmt w:val="lowerRoman"/>
      <w:lvlText w:val="%3."/>
      <w:lvlJc w:val="right"/>
      <w:pPr>
        <w:ind w:left="2160" w:hanging="180"/>
      </w:pPr>
    </w:lvl>
    <w:lvl w:ilvl="3" w:tplc="D6A63E6E">
      <w:start w:val="1"/>
      <w:numFmt w:val="decimal"/>
      <w:lvlText w:val="%4."/>
      <w:lvlJc w:val="left"/>
      <w:pPr>
        <w:ind w:left="2880" w:hanging="360"/>
      </w:pPr>
    </w:lvl>
    <w:lvl w:ilvl="4" w:tplc="8A3C91E6">
      <w:start w:val="1"/>
      <w:numFmt w:val="lowerLetter"/>
      <w:lvlText w:val="%5."/>
      <w:lvlJc w:val="left"/>
      <w:pPr>
        <w:ind w:left="3600" w:hanging="360"/>
      </w:pPr>
    </w:lvl>
    <w:lvl w:ilvl="5" w:tplc="BA1C693E">
      <w:start w:val="1"/>
      <w:numFmt w:val="lowerRoman"/>
      <w:lvlText w:val="%6."/>
      <w:lvlJc w:val="right"/>
      <w:pPr>
        <w:ind w:left="4320" w:hanging="180"/>
      </w:pPr>
    </w:lvl>
    <w:lvl w:ilvl="6" w:tplc="D7EC3A5E">
      <w:start w:val="1"/>
      <w:numFmt w:val="decimal"/>
      <w:lvlText w:val="%7."/>
      <w:lvlJc w:val="left"/>
      <w:pPr>
        <w:ind w:left="5040" w:hanging="360"/>
      </w:pPr>
    </w:lvl>
    <w:lvl w:ilvl="7" w:tplc="AC34B356">
      <w:start w:val="1"/>
      <w:numFmt w:val="lowerLetter"/>
      <w:lvlText w:val="%8."/>
      <w:lvlJc w:val="left"/>
      <w:pPr>
        <w:ind w:left="5760" w:hanging="360"/>
      </w:pPr>
    </w:lvl>
    <w:lvl w:ilvl="8" w:tplc="8C7016D8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D416102"/>
    <w:multiLevelType w:val="hybridMultilevel"/>
    <w:tmpl w:val="94B8E79C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5F5D3ADA"/>
    <w:multiLevelType w:val="hybridMultilevel"/>
    <w:tmpl w:val="EFA8B84E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0" w15:restartNumberingAfterBreak="0">
    <w:nsid w:val="60D50946"/>
    <w:multiLevelType w:val="hybridMultilevel"/>
    <w:tmpl w:val="0E8A28F0"/>
    <w:lvl w:ilvl="0" w:tplc="0F5A6A2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11F2520"/>
    <w:multiLevelType w:val="hybridMultilevel"/>
    <w:tmpl w:val="CAA6D0F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A3749B"/>
    <w:multiLevelType w:val="hybridMultilevel"/>
    <w:tmpl w:val="EE06EBE2"/>
    <w:lvl w:ilvl="0" w:tplc="FA6464DC">
      <w:start w:val="7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3207D63"/>
    <w:multiLevelType w:val="hybridMultilevel"/>
    <w:tmpl w:val="178E1B5A"/>
    <w:lvl w:ilvl="0" w:tplc="D3DC3D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4" w15:restartNumberingAfterBreak="0">
    <w:nsid w:val="64A3FF81"/>
    <w:multiLevelType w:val="hybridMultilevel"/>
    <w:tmpl w:val="214CB5E4"/>
    <w:lvl w:ilvl="0" w:tplc="8CFE52D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69BCDFD6">
      <w:start w:val="1"/>
      <w:numFmt w:val="lowerLetter"/>
      <w:lvlText w:val="%2."/>
      <w:lvlJc w:val="left"/>
      <w:pPr>
        <w:ind w:left="1440" w:hanging="360"/>
      </w:pPr>
    </w:lvl>
    <w:lvl w:ilvl="2" w:tplc="BECC238C">
      <w:start w:val="1"/>
      <w:numFmt w:val="lowerRoman"/>
      <w:lvlText w:val="%3."/>
      <w:lvlJc w:val="right"/>
      <w:pPr>
        <w:ind w:left="2160" w:hanging="180"/>
      </w:pPr>
    </w:lvl>
    <w:lvl w:ilvl="3" w:tplc="3272B9D2">
      <w:start w:val="1"/>
      <w:numFmt w:val="decimal"/>
      <w:lvlText w:val="%4."/>
      <w:lvlJc w:val="left"/>
      <w:pPr>
        <w:ind w:left="2880" w:hanging="360"/>
      </w:pPr>
    </w:lvl>
    <w:lvl w:ilvl="4" w:tplc="34DA1DC4">
      <w:start w:val="1"/>
      <w:numFmt w:val="lowerLetter"/>
      <w:lvlText w:val="%5."/>
      <w:lvlJc w:val="left"/>
      <w:pPr>
        <w:ind w:left="3600" w:hanging="360"/>
      </w:pPr>
    </w:lvl>
    <w:lvl w:ilvl="5" w:tplc="6E6EFF76">
      <w:start w:val="1"/>
      <w:numFmt w:val="lowerRoman"/>
      <w:lvlText w:val="%6."/>
      <w:lvlJc w:val="right"/>
      <w:pPr>
        <w:ind w:left="4320" w:hanging="180"/>
      </w:pPr>
    </w:lvl>
    <w:lvl w:ilvl="6" w:tplc="1E9E0422">
      <w:start w:val="1"/>
      <w:numFmt w:val="decimal"/>
      <w:lvlText w:val="%7."/>
      <w:lvlJc w:val="left"/>
      <w:pPr>
        <w:ind w:left="5040" w:hanging="360"/>
      </w:pPr>
    </w:lvl>
    <w:lvl w:ilvl="7" w:tplc="FFE81ADA">
      <w:start w:val="1"/>
      <w:numFmt w:val="lowerLetter"/>
      <w:lvlText w:val="%8."/>
      <w:lvlJc w:val="left"/>
      <w:pPr>
        <w:ind w:left="5760" w:hanging="360"/>
      </w:pPr>
    </w:lvl>
    <w:lvl w:ilvl="8" w:tplc="8BC6968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6B171E3"/>
    <w:multiLevelType w:val="hybridMultilevel"/>
    <w:tmpl w:val="D1B6C198"/>
    <w:lvl w:ilvl="0" w:tplc="8DC0A2B6">
      <w:start w:val="1"/>
      <w:numFmt w:val="decimal"/>
      <w:lvlText w:val="%1."/>
      <w:lvlJc w:val="left"/>
      <w:pPr>
        <w:ind w:left="1068" w:hanging="360"/>
      </w:pPr>
    </w:lvl>
    <w:lvl w:ilvl="1" w:tplc="CDF020EC">
      <w:start w:val="1"/>
      <w:numFmt w:val="lowerLetter"/>
      <w:lvlText w:val="%2."/>
      <w:lvlJc w:val="left"/>
      <w:pPr>
        <w:ind w:left="1788" w:hanging="360"/>
      </w:pPr>
    </w:lvl>
    <w:lvl w:ilvl="2" w:tplc="5680033A">
      <w:start w:val="1"/>
      <w:numFmt w:val="lowerRoman"/>
      <w:lvlText w:val="%3."/>
      <w:lvlJc w:val="right"/>
      <w:pPr>
        <w:ind w:left="2508" w:hanging="180"/>
      </w:pPr>
    </w:lvl>
    <w:lvl w:ilvl="3" w:tplc="33B87068">
      <w:start w:val="1"/>
      <w:numFmt w:val="decimal"/>
      <w:lvlText w:val="%4."/>
      <w:lvlJc w:val="left"/>
      <w:pPr>
        <w:ind w:left="3228" w:hanging="360"/>
      </w:pPr>
    </w:lvl>
    <w:lvl w:ilvl="4" w:tplc="D4ECE606">
      <w:start w:val="1"/>
      <w:numFmt w:val="lowerLetter"/>
      <w:lvlText w:val="%5."/>
      <w:lvlJc w:val="left"/>
      <w:pPr>
        <w:ind w:left="3948" w:hanging="360"/>
      </w:pPr>
    </w:lvl>
    <w:lvl w:ilvl="5" w:tplc="F6D60616">
      <w:start w:val="1"/>
      <w:numFmt w:val="lowerRoman"/>
      <w:lvlText w:val="%6."/>
      <w:lvlJc w:val="right"/>
      <w:pPr>
        <w:ind w:left="4668" w:hanging="180"/>
      </w:pPr>
    </w:lvl>
    <w:lvl w:ilvl="6" w:tplc="E37CC250">
      <w:start w:val="1"/>
      <w:numFmt w:val="decimal"/>
      <w:lvlText w:val="%7."/>
      <w:lvlJc w:val="left"/>
      <w:pPr>
        <w:ind w:left="5388" w:hanging="360"/>
      </w:pPr>
    </w:lvl>
    <w:lvl w:ilvl="7" w:tplc="173A5480">
      <w:start w:val="1"/>
      <w:numFmt w:val="lowerLetter"/>
      <w:lvlText w:val="%8."/>
      <w:lvlJc w:val="left"/>
      <w:pPr>
        <w:ind w:left="6108" w:hanging="360"/>
      </w:pPr>
    </w:lvl>
    <w:lvl w:ilvl="8" w:tplc="15B89334">
      <w:start w:val="1"/>
      <w:numFmt w:val="lowerRoman"/>
      <w:lvlText w:val="%9."/>
      <w:lvlJc w:val="right"/>
      <w:pPr>
        <w:ind w:left="6828" w:hanging="180"/>
      </w:pPr>
    </w:lvl>
  </w:abstractNum>
  <w:abstractNum w:abstractNumId="76" w15:restartNumberingAfterBreak="0">
    <w:nsid w:val="66DA119E"/>
    <w:multiLevelType w:val="hybridMultilevel"/>
    <w:tmpl w:val="FFA065A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9C27455"/>
    <w:multiLevelType w:val="hybridMultilevel"/>
    <w:tmpl w:val="5D527DF8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1B000F">
      <w:start w:val="1"/>
      <w:numFmt w:val="decimal"/>
      <w:lvlText w:val="%2."/>
      <w:lvlJc w:val="left"/>
      <w:pPr>
        <w:ind w:left="872" w:hanging="360"/>
      </w:pPr>
    </w:lvl>
    <w:lvl w:ilvl="2" w:tplc="FFFFFFFF">
      <w:start w:val="1"/>
      <w:numFmt w:val="decimal"/>
      <w:lvlText w:val="%3."/>
      <w:lvlJc w:val="left"/>
      <w:pPr>
        <w:ind w:left="1592" w:hanging="180"/>
      </w:pPr>
    </w:lvl>
    <w:lvl w:ilvl="3" w:tplc="041B000F" w:tentative="1">
      <w:start w:val="1"/>
      <w:numFmt w:val="decimal"/>
      <w:lvlText w:val="%4."/>
      <w:lvlJc w:val="left"/>
      <w:pPr>
        <w:ind w:left="2312" w:hanging="360"/>
      </w:pPr>
    </w:lvl>
    <w:lvl w:ilvl="4" w:tplc="041B0019" w:tentative="1">
      <w:start w:val="1"/>
      <w:numFmt w:val="lowerLetter"/>
      <w:lvlText w:val="%5."/>
      <w:lvlJc w:val="left"/>
      <w:pPr>
        <w:ind w:left="3032" w:hanging="360"/>
      </w:pPr>
    </w:lvl>
    <w:lvl w:ilvl="5" w:tplc="041B001B" w:tentative="1">
      <w:start w:val="1"/>
      <w:numFmt w:val="lowerRoman"/>
      <w:lvlText w:val="%6."/>
      <w:lvlJc w:val="right"/>
      <w:pPr>
        <w:ind w:left="3752" w:hanging="180"/>
      </w:pPr>
    </w:lvl>
    <w:lvl w:ilvl="6" w:tplc="041B000F" w:tentative="1">
      <w:start w:val="1"/>
      <w:numFmt w:val="decimal"/>
      <w:lvlText w:val="%7."/>
      <w:lvlJc w:val="left"/>
      <w:pPr>
        <w:ind w:left="4472" w:hanging="360"/>
      </w:pPr>
    </w:lvl>
    <w:lvl w:ilvl="7" w:tplc="041B0019" w:tentative="1">
      <w:start w:val="1"/>
      <w:numFmt w:val="lowerLetter"/>
      <w:lvlText w:val="%8."/>
      <w:lvlJc w:val="left"/>
      <w:pPr>
        <w:ind w:left="5192" w:hanging="360"/>
      </w:pPr>
    </w:lvl>
    <w:lvl w:ilvl="8" w:tplc="041B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78" w15:restartNumberingAfterBreak="0">
    <w:nsid w:val="6B151BB2"/>
    <w:multiLevelType w:val="multilevel"/>
    <w:tmpl w:val="FFFFFFFF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79" w15:restartNumberingAfterBreak="0">
    <w:nsid w:val="6B47473A"/>
    <w:multiLevelType w:val="hybridMultilevel"/>
    <w:tmpl w:val="9F006CBE"/>
    <w:lvl w:ilvl="0" w:tplc="D3DC3D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6C9139B7"/>
    <w:multiLevelType w:val="hybridMultilevel"/>
    <w:tmpl w:val="E7B812B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A0F20186">
      <w:start w:val="1"/>
      <w:numFmt w:val="lowerLetter"/>
      <w:lvlText w:val="%2."/>
      <w:lvlJc w:val="left"/>
      <w:pPr>
        <w:ind w:left="1440" w:hanging="360"/>
      </w:pPr>
    </w:lvl>
    <w:lvl w:ilvl="2" w:tplc="AEE2A96A">
      <w:start w:val="1"/>
      <w:numFmt w:val="lowerRoman"/>
      <w:lvlText w:val="%3."/>
      <w:lvlJc w:val="right"/>
      <w:pPr>
        <w:ind w:left="2160" w:hanging="180"/>
      </w:pPr>
    </w:lvl>
    <w:lvl w:ilvl="3" w:tplc="B0B809BA">
      <w:start w:val="1"/>
      <w:numFmt w:val="decimal"/>
      <w:lvlText w:val="%4."/>
      <w:lvlJc w:val="left"/>
      <w:pPr>
        <w:ind w:left="2880" w:hanging="360"/>
      </w:pPr>
    </w:lvl>
    <w:lvl w:ilvl="4" w:tplc="6122DC12">
      <w:start w:val="1"/>
      <w:numFmt w:val="lowerLetter"/>
      <w:lvlText w:val="%5."/>
      <w:lvlJc w:val="left"/>
      <w:pPr>
        <w:ind w:left="3600" w:hanging="360"/>
      </w:pPr>
    </w:lvl>
    <w:lvl w:ilvl="5" w:tplc="19C627E6">
      <w:start w:val="1"/>
      <w:numFmt w:val="lowerRoman"/>
      <w:lvlText w:val="%6."/>
      <w:lvlJc w:val="right"/>
      <w:pPr>
        <w:ind w:left="4320" w:hanging="180"/>
      </w:pPr>
    </w:lvl>
    <w:lvl w:ilvl="6" w:tplc="F9BC4BDA">
      <w:start w:val="1"/>
      <w:numFmt w:val="decimal"/>
      <w:lvlText w:val="%7."/>
      <w:lvlJc w:val="left"/>
      <w:pPr>
        <w:ind w:left="5040" w:hanging="360"/>
      </w:pPr>
    </w:lvl>
    <w:lvl w:ilvl="7" w:tplc="46F6AC36">
      <w:start w:val="1"/>
      <w:numFmt w:val="lowerLetter"/>
      <w:lvlText w:val="%8."/>
      <w:lvlJc w:val="left"/>
      <w:pPr>
        <w:ind w:left="5760" w:hanging="360"/>
      </w:pPr>
    </w:lvl>
    <w:lvl w:ilvl="8" w:tplc="FF74904A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DCA2D93"/>
    <w:multiLevelType w:val="hybridMultilevel"/>
    <w:tmpl w:val="EFA8B84E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2" w15:restartNumberingAfterBreak="0">
    <w:nsid w:val="6ED376E7"/>
    <w:multiLevelType w:val="hybridMultilevel"/>
    <w:tmpl w:val="8E96A45C"/>
    <w:lvl w:ilvl="0" w:tplc="AFB2E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2DE11B9"/>
    <w:multiLevelType w:val="hybridMultilevel"/>
    <w:tmpl w:val="FF46DB6A"/>
    <w:lvl w:ilvl="0" w:tplc="C4D6CBCA">
      <w:start w:val="1"/>
      <w:numFmt w:val="lowerLetter"/>
      <w:lvlText w:val="2%1."/>
      <w:lvlJc w:val="left"/>
      <w:pPr>
        <w:ind w:left="14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4" w15:restartNumberingAfterBreak="0">
    <w:nsid w:val="765034BF"/>
    <w:multiLevelType w:val="hybridMultilevel"/>
    <w:tmpl w:val="9FF6384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AF01E12"/>
    <w:multiLevelType w:val="hybridMultilevel"/>
    <w:tmpl w:val="94921CDC"/>
    <w:lvl w:ilvl="0" w:tplc="86CCE7E0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AFB4555"/>
    <w:multiLevelType w:val="hybridMultilevel"/>
    <w:tmpl w:val="9FF6384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E1C558B"/>
    <w:multiLevelType w:val="hybridMultilevel"/>
    <w:tmpl w:val="EAD483D2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0"/>
  </w:num>
  <w:num w:numId="2">
    <w:abstractNumId w:val="24"/>
  </w:num>
  <w:num w:numId="3">
    <w:abstractNumId w:val="18"/>
  </w:num>
  <w:num w:numId="4">
    <w:abstractNumId w:val="5"/>
  </w:num>
  <w:num w:numId="5">
    <w:abstractNumId w:val="74"/>
  </w:num>
  <w:num w:numId="6">
    <w:abstractNumId w:val="0"/>
  </w:num>
  <w:num w:numId="7">
    <w:abstractNumId w:val="19"/>
  </w:num>
  <w:num w:numId="8">
    <w:abstractNumId w:val="66"/>
  </w:num>
  <w:num w:numId="9">
    <w:abstractNumId w:val="75"/>
  </w:num>
  <w:num w:numId="10">
    <w:abstractNumId w:val="67"/>
  </w:num>
  <w:num w:numId="11">
    <w:abstractNumId w:val="25"/>
  </w:num>
  <w:num w:numId="12">
    <w:abstractNumId w:val="79"/>
  </w:num>
  <w:num w:numId="13">
    <w:abstractNumId w:val="10"/>
  </w:num>
  <w:num w:numId="14">
    <w:abstractNumId w:val="73"/>
  </w:num>
  <w:num w:numId="15">
    <w:abstractNumId w:val="36"/>
  </w:num>
  <w:num w:numId="16">
    <w:abstractNumId w:val="26"/>
  </w:num>
  <w:num w:numId="17">
    <w:abstractNumId w:val="12"/>
  </w:num>
  <w:num w:numId="18">
    <w:abstractNumId w:val="40"/>
  </w:num>
  <w:num w:numId="19">
    <w:abstractNumId w:val="33"/>
  </w:num>
  <w:num w:numId="20">
    <w:abstractNumId w:val="68"/>
  </w:num>
  <w:num w:numId="21">
    <w:abstractNumId w:val="35"/>
  </w:num>
  <w:num w:numId="22">
    <w:abstractNumId w:val="64"/>
  </w:num>
  <w:num w:numId="23">
    <w:abstractNumId w:val="13"/>
  </w:num>
  <w:num w:numId="24">
    <w:abstractNumId w:val="84"/>
  </w:num>
  <w:num w:numId="25">
    <w:abstractNumId w:val="65"/>
  </w:num>
  <w:num w:numId="26">
    <w:abstractNumId w:val="47"/>
  </w:num>
  <w:num w:numId="27">
    <w:abstractNumId w:val="71"/>
  </w:num>
  <w:num w:numId="28">
    <w:abstractNumId w:val="86"/>
  </w:num>
  <w:num w:numId="29">
    <w:abstractNumId w:val="3"/>
  </w:num>
  <w:num w:numId="30">
    <w:abstractNumId w:val="51"/>
  </w:num>
  <w:num w:numId="31">
    <w:abstractNumId w:val="38"/>
  </w:num>
  <w:num w:numId="32">
    <w:abstractNumId w:val="85"/>
  </w:num>
  <w:num w:numId="33">
    <w:abstractNumId w:val="15"/>
  </w:num>
  <w:num w:numId="34">
    <w:abstractNumId w:val="16"/>
  </w:num>
  <w:num w:numId="35">
    <w:abstractNumId w:val="59"/>
  </w:num>
  <w:num w:numId="36">
    <w:abstractNumId w:val="11"/>
  </w:num>
  <w:num w:numId="37">
    <w:abstractNumId w:val="32"/>
  </w:num>
  <w:num w:numId="38">
    <w:abstractNumId w:val="20"/>
  </w:num>
  <w:num w:numId="39">
    <w:abstractNumId w:val="14"/>
  </w:num>
  <w:num w:numId="40">
    <w:abstractNumId w:val="31"/>
  </w:num>
  <w:num w:numId="41">
    <w:abstractNumId w:val="27"/>
  </w:num>
  <w:num w:numId="42">
    <w:abstractNumId w:val="45"/>
  </w:num>
  <w:num w:numId="43">
    <w:abstractNumId w:val="78"/>
  </w:num>
  <w:num w:numId="44">
    <w:abstractNumId w:val="61"/>
  </w:num>
  <w:num w:numId="45">
    <w:abstractNumId w:val="23"/>
  </w:num>
  <w:num w:numId="46">
    <w:abstractNumId w:val="49"/>
  </w:num>
  <w:num w:numId="47">
    <w:abstractNumId w:val="34"/>
  </w:num>
  <w:num w:numId="48">
    <w:abstractNumId w:val="22"/>
  </w:num>
  <w:num w:numId="49">
    <w:abstractNumId w:val="4"/>
  </w:num>
  <w:num w:numId="50">
    <w:abstractNumId w:val="57"/>
  </w:num>
  <w:num w:numId="51">
    <w:abstractNumId w:val="41"/>
  </w:num>
  <w:num w:numId="52">
    <w:abstractNumId w:val="53"/>
  </w:num>
  <w:num w:numId="53">
    <w:abstractNumId w:val="62"/>
  </w:num>
  <w:num w:numId="54">
    <w:abstractNumId w:val="56"/>
  </w:num>
  <w:num w:numId="55">
    <w:abstractNumId w:val="29"/>
  </w:num>
  <w:num w:numId="56">
    <w:abstractNumId w:val="9"/>
  </w:num>
  <w:num w:numId="57">
    <w:abstractNumId w:val="43"/>
  </w:num>
  <w:num w:numId="58">
    <w:abstractNumId w:val="6"/>
  </w:num>
  <w:num w:numId="59">
    <w:abstractNumId w:val="48"/>
  </w:num>
  <w:num w:numId="60">
    <w:abstractNumId w:val="28"/>
  </w:num>
  <w:num w:numId="61">
    <w:abstractNumId w:val="83"/>
  </w:num>
  <w:num w:numId="62">
    <w:abstractNumId w:val="8"/>
  </w:num>
  <w:num w:numId="63">
    <w:abstractNumId w:val="2"/>
  </w:num>
  <w:num w:numId="64">
    <w:abstractNumId w:val="54"/>
  </w:num>
  <w:num w:numId="65">
    <w:abstractNumId w:val="70"/>
  </w:num>
  <w:num w:numId="66">
    <w:abstractNumId w:val="44"/>
  </w:num>
  <w:num w:numId="67">
    <w:abstractNumId w:val="82"/>
  </w:num>
  <w:num w:numId="68">
    <w:abstractNumId w:val="69"/>
  </w:num>
  <w:num w:numId="69">
    <w:abstractNumId w:val="81"/>
  </w:num>
  <w:num w:numId="70">
    <w:abstractNumId w:val="42"/>
  </w:num>
  <w:num w:numId="71">
    <w:abstractNumId w:val="60"/>
  </w:num>
  <w:num w:numId="72">
    <w:abstractNumId w:val="76"/>
  </w:num>
  <w:num w:numId="73">
    <w:abstractNumId w:val="46"/>
  </w:num>
  <w:num w:numId="74">
    <w:abstractNumId w:val="30"/>
  </w:num>
  <w:num w:numId="75">
    <w:abstractNumId w:val="52"/>
  </w:num>
  <w:num w:numId="76">
    <w:abstractNumId w:val="87"/>
  </w:num>
  <w:num w:numId="77">
    <w:abstractNumId w:val="55"/>
  </w:num>
  <w:num w:numId="78">
    <w:abstractNumId w:val="80"/>
  </w:num>
  <w:num w:numId="79">
    <w:abstractNumId w:val="21"/>
  </w:num>
  <w:num w:numId="80">
    <w:abstractNumId w:val="77"/>
  </w:num>
  <w:num w:numId="81">
    <w:abstractNumId w:val="7"/>
  </w:num>
  <w:num w:numId="82">
    <w:abstractNumId w:val="72"/>
  </w:num>
  <w:num w:numId="83">
    <w:abstractNumId w:val="17"/>
  </w:num>
  <w:num w:numId="84">
    <w:abstractNumId w:val="1"/>
  </w:num>
  <w:num w:numId="85">
    <w:abstractNumId w:val="37"/>
  </w:num>
  <w:num w:numId="86">
    <w:abstractNumId w:val="39"/>
  </w:num>
  <w:num w:numId="87">
    <w:abstractNumId w:val="58"/>
  </w:num>
  <w:num w:numId="88">
    <w:abstractNumId w:val="63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195"/>
    <w:rsid w:val="000024E1"/>
    <w:rsid w:val="00011976"/>
    <w:rsid w:val="00012CE0"/>
    <w:rsid w:val="000136B8"/>
    <w:rsid w:val="00016ED1"/>
    <w:rsid w:val="000212B9"/>
    <w:rsid w:val="0003001C"/>
    <w:rsid w:val="00033251"/>
    <w:rsid w:val="00036F95"/>
    <w:rsid w:val="0004147C"/>
    <w:rsid w:val="00042897"/>
    <w:rsid w:val="00044E02"/>
    <w:rsid w:val="00045442"/>
    <w:rsid w:val="000471C2"/>
    <w:rsid w:val="00047F08"/>
    <w:rsid w:val="00050E6C"/>
    <w:rsid w:val="00053897"/>
    <w:rsid w:val="000648F7"/>
    <w:rsid w:val="000737BC"/>
    <w:rsid w:val="00082403"/>
    <w:rsid w:val="00086CE8"/>
    <w:rsid w:val="000926CA"/>
    <w:rsid w:val="000A33FE"/>
    <w:rsid w:val="000A507D"/>
    <w:rsid w:val="000A6FC5"/>
    <w:rsid w:val="000A7B01"/>
    <w:rsid w:val="000B6EAE"/>
    <w:rsid w:val="000C4A27"/>
    <w:rsid w:val="000C5E82"/>
    <w:rsid w:val="000C6CFC"/>
    <w:rsid w:val="000C7DA6"/>
    <w:rsid w:val="000D707E"/>
    <w:rsid w:val="000D741B"/>
    <w:rsid w:val="000D751F"/>
    <w:rsid w:val="000E01D8"/>
    <w:rsid w:val="000E38E7"/>
    <w:rsid w:val="000F385A"/>
    <w:rsid w:val="000F70B0"/>
    <w:rsid w:val="00103F70"/>
    <w:rsid w:val="0011185E"/>
    <w:rsid w:val="00115E5D"/>
    <w:rsid w:val="00122C13"/>
    <w:rsid w:val="00123407"/>
    <w:rsid w:val="0012382D"/>
    <w:rsid w:val="00123DCB"/>
    <w:rsid w:val="001246B9"/>
    <w:rsid w:val="00136138"/>
    <w:rsid w:val="00145BFE"/>
    <w:rsid w:val="00161D1B"/>
    <w:rsid w:val="00165FFF"/>
    <w:rsid w:val="00170E23"/>
    <w:rsid w:val="0017112A"/>
    <w:rsid w:val="00172943"/>
    <w:rsid w:val="00176050"/>
    <w:rsid w:val="001822F9"/>
    <w:rsid w:val="00184B00"/>
    <w:rsid w:val="00196FEB"/>
    <w:rsid w:val="00197BF4"/>
    <w:rsid w:val="001A67BD"/>
    <w:rsid w:val="001A79D6"/>
    <w:rsid w:val="001C51AA"/>
    <w:rsid w:val="001C5819"/>
    <w:rsid w:val="001D1346"/>
    <w:rsid w:val="001D16F4"/>
    <w:rsid w:val="001D492D"/>
    <w:rsid w:val="001E02FD"/>
    <w:rsid w:val="001F3826"/>
    <w:rsid w:val="00202595"/>
    <w:rsid w:val="00203BB7"/>
    <w:rsid w:val="00204F55"/>
    <w:rsid w:val="00206142"/>
    <w:rsid w:val="00213987"/>
    <w:rsid w:val="002212DE"/>
    <w:rsid w:val="00222CE6"/>
    <w:rsid w:val="00232459"/>
    <w:rsid w:val="002335A3"/>
    <w:rsid w:val="00234398"/>
    <w:rsid w:val="002349B3"/>
    <w:rsid w:val="00244EA2"/>
    <w:rsid w:val="00245C76"/>
    <w:rsid w:val="00254FDB"/>
    <w:rsid w:val="00265AB7"/>
    <w:rsid w:val="0027104F"/>
    <w:rsid w:val="002713E6"/>
    <w:rsid w:val="00274D37"/>
    <w:rsid w:val="00277088"/>
    <w:rsid w:val="00281095"/>
    <w:rsid w:val="00281F14"/>
    <w:rsid w:val="00285600"/>
    <w:rsid w:val="002867EE"/>
    <w:rsid w:val="00292778"/>
    <w:rsid w:val="00292AA7"/>
    <w:rsid w:val="00293CE4"/>
    <w:rsid w:val="00294487"/>
    <w:rsid w:val="00297009"/>
    <w:rsid w:val="002A3C5D"/>
    <w:rsid w:val="002B280D"/>
    <w:rsid w:val="002C4E2C"/>
    <w:rsid w:val="002D1F16"/>
    <w:rsid w:val="002D41EB"/>
    <w:rsid w:val="002D4A42"/>
    <w:rsid w:val="002E28B9"/>
    <w:rsid w:val="002E32F0"/>
    <w:rsid w:val="002F7C85"/>
    <w:rsid w:val="003029BC"/>
    <w:rsid w:val="00311759"/>
    <w:rsid w:val="00322DA9"/>
    <w:rsid w:val="003257BB"/>
    <w:rsid w:val="0032607A"/>
    <w:rsid w:val="00332AD3"/>
    <w:rsid w:val="00353FF9"/>
    <w:rsid w:val="0035654E"/>
    <w:rsid w:val="00362738"/>
    <w:rsid w:val="00372366"/>
    <w:rsid w:val="00373FB9"/>
    <w:rsid w:val="00382F46"/>
    <w:rsid w:val="00390E2E"/>
    <w:rsid w:val="003932EB"/>
    <w:rsid w:val="003A4A8F"/>
    <w:rsid w:val="003B0E85"/>
    <w:rsid w:val="003B16FD"/>
    <w:rsid w:val="003C096B"/>
    <w:rsid w:val="003C1AEF"/>
    <w:rsid w:val="003C3F0B"/>
    <w:rsid w:val="003CB536"/>
    <w:rsid w:val="003D2177"/>
    <w:rsid w:val="003E014B"/>
    <w:rsid w:val="004147E0"/>
    <w:rsid w:val="00421983"/>
    <w:rsid w:val="00424BB6"/>
    <w:rsid w:val="0044102F"/>
    <w:rsid w:val="004636EA"/>
    <w:rsid w:val="004679B1"/>
    <w:rsid w:val="00471185"/>
    <w:rsid w:val="00471909"/>
    <w:rsid w:val="0047242D"/>
    <w:rsid w:val="004825D7"/>
    <w:rsid w:val="00484999"/>
    <w:rsid w:val="00490349"/>
    <w:rsid w:val="0049116B"/>
    <w:rsid w:val="004958D7"/>
    <w:rsid w:val="004A2102"/>
    <w:rsid w:val="004A4184"/>
    <w:rsid w:val="004A5B5D"/>
    <w:rsid w:val="004B05BA"/>
    <w:rsid w:val="004B3A84"/>
    <w:rsid w:val="004B7E6F"/>
    <w:rsid w:val="004D28F8"/>
    <w:rsid w:val="004D68A5"/>
    <w:rsid w:val="004E04DF"/>
    <w:rsid w:val="004E46BE"/>
    <w:rsid w:val="004F0091"/>
    <w:rsid w:val="004F270E"/>
    <w:rsid w:val="005038CC"/>
    <w:rsid w:val="00513784"/>
    <w:rsid w:val="00515ABF"/>
    <w:rsid w:val="00544367"/>
    <w:rsid w:val="00544D9D"/>
    <w:rsid w:val="0054505D"/>
    <w:rsid w:val="00545F33"/>
    <w:rsid w:val="00552646"/>
    <w:rsid w:val="00563945"/>
    <w:rsid w:val="00571417"/>
    <w:rsid w:val="00572684"/>
    <w:rsid w:val="00572BC2"/>
    <w:rsid w:val="00585D6C"/>
    <w:rsid w:val="00597E23"/>
    <w:rsid w:val="005A63C0"/>
    <w:rsid w:val="005B3C3A"/>
    <w:rsid w:val="005B512A"/>
    <w:rsid w:val="005C23B6"/>
    <w:rsid w:val="005C5037"/>
    <w:rsid w:val="005C5DFF"/>
    <w:rsid w:val="005C71BF"/>
    <w:rsid w:val="005D5C1A"/>
    <w:rsid w:val="005D6EF9"/>
    <w:rsid w:val="005E1CFC"/>
    <w:rsid w:val="005E36D2"/>
    <w:rsid w:val="005E6DCB"/>
    <w:rsid w:val="005E7C5C"/>
    <w:rsid w:val="005F2390"/>
    <w:rsid w:val="005F6CE3"/>
    <w:rsid w:val="005F7EE2"/>
    <w:rsid w:val="0060401F"/>
    <w:rsid w:val="0060606E"/>
    <w:rsid w:val="0060761B"/>
    <w:rsid w:val="006109BE"/>
    <w:rsid w:val="00612CAA"/>
    <w:rsid w:val="00614277"/>
    <w:rsid w:val="00616828"/>
    <w:rsid w:val="006229EA"/>
    <w:rsid w:val="00627CB7"/>
    <w:rsid w:val="00634B41"/>
    <w:rsid w:val="00636991"/>
    <w:rsid w:val="00642649"/>
    <w:rsid w:val="00644773"/>
    <w:rsid w:val="0064582A"/>
    <w:rsid w:val="00645FB5"/>
    <w:rsid w:val="00647DC3"/>
    <w:rsid w:val="00647E8B"/>
    <w:rsid w:val="00655868"/>
    <w:rsid w:val="00656A11"/>
    <w:rsid w:val="00671954"/>
    <w:rsid w:val="006768D9"/>
    <w:rsid w:val="00676CAA"/>
    <w:rsid w:val="00681BA1"/>
    <w:rsid w:val="0068425F"/>
    <w:rsid w:val="00686C00"/>
    <w:rsid w:val="0069122D"/>
    <w:rsid w:val="006A0E39"/>
    <w:rsid w:val="006A2A3D"/>
    <w:rsid w:val="006A774F"/>
    <w:rsid w:val="006A7BA4"/>
    <w:rsid w:val="006B2E29"/>
    <w:rsid w:val="006B458D"/>
    <w:rsid w:val="006B4B32"/>
    <w:rsid w:val="006B63E2"/>
    <w:rsid w:val="006C2401"/>
    <w:rsid w:val="006C71C2"/>
    <w:rsid w:val="006D0C4D"/>
    <w:rsid w:val="006D4DD4"/>
    <w:rsid w:val="006F52B1"/>
    <w:rsid w:val="007345C0"/>
    <w:rsid w:val="00740145"/>
    <w:rsid w:val="007443C9"/>
    <w:rsid w:val="007516ED"/>
    <w:rsid w:val="00753ACF"/>
    <w:rsid w:val="00755820"/>
    <w:rsid w:val="00755C04"/>
    <w:rsid w:val="007566C2"/>
    <w:rsid w:val="00757E02"/>
    <w:rsid w:val="00760195"/>
    <w:rsid w:val="007602BE"/>
    <w:rsid w:val="0076432C"/>
    <w:rsid w:val="00781391"/>
    <w:rsid w:val="007817B1"/>
    <w:rsid w:val="00781DC8"/>
    <w:rsid w:val="00787058"/>
    <w:rsid w:val="00796A4A"/>
    <w:rsid w:val="007A56A2"/>
    <w:rsid w:val="007B18BB"/>
    <w:rsid w:val="007B7DFD"/>
    <w:rsid w:val="007C6793"/>
    <w:rsid w:val="007D02BF"/>
    <w:rsid w:val="007D45F6"/>
    <w:rsid w:val="007F509F"/>
    <w:rsid w:val="007F7222"/>
    <w:rsid w:val="00801160"/>
    <w:rsid w:val="00810858"/>
    <w:rsid w:val="00811C4F"/>
    <w:rsid w:val="008130A1"/>
    <w:rsid w:val="00815756"/>
    <w:rsid w:val="0081CC7A"/>
    <w:rsid w:val="00821F97"/>
    <w:rsid w:val="00822DCB"/>
    <w:rsid w:val="00823C09"/>
    <w:rsid w:val="0082408D"/>
    <w:rsid w:val="00830645"/>
    <w:rsid w:val="0083288E"/>
    <w:rsid w:val="00836797"/>
    <w:rsid w:val="0084400A"/>
    <w:rsid w:val="00844BF9"/>
    <w:rsid w:val="008511EC"/>
    <w:rsid w:val="0085140D"/>
    <w:rsid w:val="0085242B"/>
    <w:rsid w:val="008570FE"/>
    <w:rsid w:val="00857106"/>
    <w:rsid w:val="00862E05"/>
    <w:rsid w:val="00864F65"/>
    <w:rsid w:val="00875EA8"/>
    <w:rsid w:val="0089258E"/>
    <w:rsid w:val="0089300D"/>
    <w:rsid w:val="008938CF"/>
    <w:rsid w:val="00895743"/>
    <w:rsid w:val="008A2D9B"/>
    <w:rsid w:val="008A3C9E"/>
    <w:rsid w:val="008B12C3"/>
    <w:rsid w:val="008B3737"/>
    <w:rsid w:val="008C0E26"/>
    <w:rsid w:val="008C47D5"/>
    <w:rsid w:val="008E76D8"/>
    <w:rsid w:val="008F23CE"/>
    <w:rsid w:val="00904BDE"/>
    <w:rsid w:val="0090532C"/>
    <w:rsid w:val="009143D5"/>
    <w:rsid w:val="009149E9"/>
    <w:rsid w:val="00920DA7"/>
    <w:rsid w:val="00921400"/>
    <w:rsid w:val="00927F1C"/>
    <w:rsid w:val="00930C06"/>
    <w:rsid w:val="00932D80"/>
    <w:rsid w:val="0093335D"/>
    <w:rsid w:val="009355D4"/>
    <w:rsid w:val="009619BE"/>
    <w:rsid w:val="00969121"/>
    <w:rsid w:val="009725AA"/>
    <w:rsid w:val="009746B2"/>
    <w:rsid w:val="0098124B"/>
    <w:rsid w:val="00981C85"/>
    <w:rsid w:val="00984F08"/>
    <w:rsid w:val="00992BA8"/>
    <w:rsid w:val="00993480"/>
    <w:rsid w:val="00997627"/>
    <w:rsid w:val="009B2152"/>
    <w:rsid w:val="009B2429"/>
    <w:rsid w:val="009B3C43"/>
    <w:rsid w:val="009B5748"/>
    <w:rsid w:val="009B5D64"/>
    <w:rsid w:val="009C13A5"/>
    <w:rsid w:val="009C1BA8"/>
    <w:rsid w:val="009C5B95"/>
    <w:rsid w:val="009D110D"/>
    <w:rsid w:val="009D1ADE"/>
    <w:rsid w:val="009D6906"/>
    <w:rsid w:val="009E240D"/>
    <w:rsid w:val="009E78D6"/>
    <w:rsid w:val="00A034BC"/>
    <w:rsid w:val="00A066B1"/>
    <w:rsid w:val="00A07EFC"/>
    <w:rsid w:val="00A106B4"/>
    <w:rsid w:val="00A1234D"/>
    <w:rsid w:val="00A149A3"/>
    <w:rsid w:val="00A3084F"/>
    <w:rsid w:val="00A415E2"/>
    <w:rsid w:val="00A4192D"/>
    <w:rsid w:val="00A41986"/>
    <w:rsid w:val="00A47F39"/>
    <w:rsid w:val="00A50AB9"/>
    <w:rsid w:val="00A53FBF"/>
    <w:rsid w:val="00A61A32"/>
    <w:rsid w:val="00A61E64"/>
    <w:rsid w:val="00A62589"/>
    <w:rsid w:val="00A713A4"/>
    <w:rsid w:val="00A724B4"/>
    <w:rsid w:val="00A72FFD"/>
    <w:rsid w:val="00A73144"/>
    <w:rsid w:val="00A7356C"/>
    <w:rsid w:val="00A87DD3"/>
    <w:rsid w:val="00A90E44"/>
    <w:rsid w:val="00AA2DB7"/>
    <w:rsid w:val="00AA7268"/>
    <w:rsid w:val="00AB0298"/>
    <w:rsid w:val="00AB413E"/>
    <w:rsid w:val="00AC0E3C"/>
    <w:rsid w:val="00AD5F03"/>
    <w:rsid w:val="00AD7976"/>
    <w:rsid w:val="00AD8CC9"/>
    <w:rsid w:val="00AE4DF4"/>
    <w:rsid w:val="00AE7581"/>
    <w:rsid w:val="00AE7ED2"/>
    <w:rsid w:val="00AF663D"/>
    <w:rsid w:val="00B0175E"/>
    <w:rsid w:val="00B06D0D"/>
    <w:rsid w:val="00B10CCA"/>
    <w:rsid w:val="00B17B20"/>
    <w:rsid w:val="00B17F3A"/>
    <w:rsid w:val="00B22ABA"/>
    <w:rsid w:val="00B2688C"/>
    <w:rsid w:val="00B3687E"/>
    <w:rsid w:val="00B42728"/>
    <w:rsid w:val="00B46BD9"/>
    <w:rsid w:val="00B51955"/>
    <w:rsid w:val="00B53408"/>
    <w:rsid w:val="00B54867"/>
    <w:rsid w:val="00B651EF"/>
    <w:rsid w:val="00B70064"/>
    <w:rsid w:val="00B766B8"/>
    <w:rsid w:val="00B81CF3"/>
    <w:rsid w:val="00B962FF"/>
    <w:rsid w:val="00BA5110"/>
    <w:rsid w:val="00BA52BC"/>
    <w:rsid w:val="00BB0D5E"/>
    <w:rsid w:val="00BB11D2"/>
    <w:rsid w:val="00BB1506"/>
    <w:rsid w:val="00BC01F5"/>
    <w:rsid w:val="00BD2BA0"/>
    <w:rsid w:val="00BD5026"/>
    <w:rsid w:val="00BE7958"/>
    <w:rsid w:val="00BF1988"/>
    <w:rsid w:val="00C024DE"/>
    <w:rsid w:val="00C154B0"/>
    <w:rsid w:val="00C20967"/>
    <w:rsid w:val="00C214EA"/>
    <w:rsid w:val="00C2454B"/>
    <w:rsid w:val="00C27475"/>
    <w:rsid w:val="00C33968"/>
    <w:rsid w:val="00C3701D"/>
    <w:rsid w:val="00C4006A"/>
    <w:rsid w:val="00C4228D"/>
    <w:rsid w:val="00C43B77"/>
    <w:rsid w:val="00C44B62"/>
    <w:rsid w:val="00C47714"/>
    <w:rsid w:val="00C50D27"/>
    <w:rsid w:val="00C51B28"/>
    <w:rsid w:val="00C536FC"/>
    <w:rsid w:val="00C5432E"/>
    <w:rsid w:val="00C60E64"/>
    <w:rsid w:val="00C62975"/>
    <w:rsid w:val="00C71877"/>
    <w:rsid w:val="00C7288D"/>
    <w:rsid w:val="00C7359E"/>
    <w:rsid w:val="00C73DE2"/>
    <w:rsid w:val="00C82B0D"/>
    <w:rsid w:val="00C9084A"/>
    <w:rsid w:val="00C92DC8"/>
    <w:rsid w:val="00C96AE2"/>
    <w:rsid w:val="00C973FC"/>
    <w:rsid w:val="00CA289A"/>
    <w:rsid w:val="00CA2F80"/>
    <w:rsid w:val="00CA317B"/>
    <w:rsid w:val="00CB034F"/>
    <w:rsid w:val="00CB4D62"/>
    <w:rsid w:val="00CC35FC"/>
    <w:rsid w:val="00CD11D6"/>
    <w:rsid w:val="00CE318A"/>
    <w:rsid w:val="00CE45BC"/>
    <w:rsid w:val="00CE697A"/>
    <w:rsid w:val="00CF0E37"/>
    <w:rsid w:val="00CF1282"/>
    <w:rsid w:val="00CF19CA"/>
    <w:rsid w:val="00CF44DB"/>
    <w:rsid w:val="00CF6D3E"/>
    <w:rsid w:val="00D002E9"/>
    <w:rsid w:val="00D04262"/>
    <w:rsid w:val="00D061F6"/>
    <w:rsid w:val="00D06E68"/>
    <w:rsid w:val="00D15A91"/>
    <w:rsid w:val="00D15D2F"/>
    <w:rsid w:val="00D205F7"/>
    <w:rsid w:val="00D2168D"/>
    <w:rsid w:val="00D21B78"/>
    <w:rsid w:val="00D22CE2"/>
    <w:rsid w:val="00D31917"/>
    <w:rsid w:val="00D31D6D"/>
    <w:rsid w:val="00D3293E"/>
    <w:rsid w:val="00D35786"/>
    <w:rsid w:val="00D44D6C"/>
    <w:rsid w:val="00D471EB"/>
    <w:rsid w:val="00D54D95"/>
    <w:rsid w:val="00D56EF2"/>
    <w:rsid w:val="00D62F0B"/>
    <w:rsid w:val="00D667E9"/>
    <w:rsid w:val="00D67AFE"/>
    <w:rsid w:val="00D67C28"/>
    <w:rsid w:val="00D71545"/>
    <w:rsid w:val="00D72EA5"/>
    <w:rsid w:val="00D73BF0"/>
    <w:rsid w:val="00D73F0B"/>
    <w:rsid w:val="00D74882"/>
    <w:rsid w:val="00D85DD7"/>
    <w:rsid w:val="00D90C14"/>
    <w:rsid w:val="00D97F67"/>
    <w:rsid w:val="00DA01AC"/>
    <w:rsid w:val="00DA1C98"/>
    <w:rsid w:val="00DA1E2B"/>
    <w:rsid w:val="00DA31C5"/>
    <w:rsid w:val="00DB1B1D"/>
    <w:rsid w:val="00DB2195"/>
    <w:rsid w:val="00DB2577"/>
    <w:rsid w:val="00DC74A0"/>
    <w:rsid w:val="00DD0669"/>
    <w:rsid w:val="00DD4581"/>
    <w:rsid w:val="00DE03BA"/>
    <w:rsid w:val="00DE474F"/>
    <w:rsid w:val="00DF5FC6"/>
    <w:rsid w:val="00E00183"/>
    <w:rsid w:val="00E0096D"/>
    <w:rsid w:val="00E02E73"/>
    <w:rsid w:val="00E048B4"/>
    <w:rsid w:val="00E112D6"/>
    <w:rsid w:val="00E1359D"/>
    <w:rsid w:val="00E20DD7"/>
    <w:rsid w:val="00E24520"/>
    <w:rsid w:val="00E25F44"/>
    <w:rsid w:val="00E30536"/>
    <w:rsid w:val="00E30D2F"/>
    <w:rsid w:val="00E36286"/>
    <w:rsid w:val="00E405C0"/>
    <w:rsid w:val="00E46400"/>
    <w:rsid w:val="00E530A6"/>
    <w:rsid w:val="00E5414C"/>
    <w:rsid w:val="00E6298A"/>
    <w:rsid w:val="00E64726"/>
    <w:rsid w:val="00E70D99"/>
    <w:rsid w:val="00E72A5D"/>
    <w:rsid w:val="00E738CE"/>
    <w:rsid w:val="00E75AB4"/>
    <w:rsid w:val="00E81425"/>
    <w:rsid w:val="00E8536B"/>
    <w:rsid w:val="00E90028"/>
    <w:rsid w:val="00E90751"/>
    <w:rsid w:val="00E91A8D"/>
    <w:rsid w:val="00E92649"/>
    <w:rsid w:val="00E946F5"/>
    <w:rsid w:val="00E95C66"/>
    <w:rsid w:val="00E96066"/>
    <w:rsid w:val="00EA6A9C"/>
    <w:rsid w:val="00EB31C6"/>
    <w:rsid w:val="00EB4F7B"/>
    <w:rsid w:val="00EB7F54"/>
    <w:rsid w:val="00ED0788"/>
    <w:rsid w:val="00ED248D"/>
    <w:rsid w:val="00ED5E50"/>
    <w:rsid w:val="00EE1316"/>
    <w:rsid w:val="00EE15BF"/>
    <w:rsid w:val="00EE3532"/>
    <w:rsid w:val="00EE3CFE"/>
    <w:rsid w:val="00F07252"/>
    <w:rsid w:val="00F13482"/>
    <w:rsid w:val="00F139FB"/>
    <w:rsid w:val="00F14046"/>
    <w:rsid w:val="00F174BA"/>
    <w:rsid w:val="00F175D4"/>
    <w:rsid w:val="00F24B56"/>
    <w:rsid w:val="00F35D69"/>
    <w:rsid w:val="00F411CB"/>
    <w:rsid w:val="00F53D08"/>
    <w:rsid w:val="00F70E65"/>
    <w:rsid w:val="00F74706"/>
    <w:rsid w:val="00F843C4"/>
    <w:rsid w:val="00F95929"/>
    <w:rsid w:val="00FB12D4"/>
    <w:rsid w:val="00FB3CE7"/>
    <w:rsid w:val="00FB5E35"/>
    <w:rsid w:val="00FC7938"/>
    <w:rsid w:val="00FD0C5A"/>
    <w:rsid w:val="00FD1442"/>
    <w:rsid w:val="00FD38EA"/>
    <w:rsid w:val="00FD5D32"/>
    <w:rsid w:val="00FE42B1"/>
    <w:rsid w:val="00FE55A1"/>
    <w:rsid w:val="00FE66AD"/>
    <w:rsid w:val="00FF2390"/>
    <w:rsid w:val="01244B90"/>
    <w:rsid w:val="015FF871"/>
    <w:rsid w:val="017864CE"/>
    <w:rsid w:val="0184B354"/>
    <w:rsid w:val="018C3A02"/>
    <w:rsid w:val="018CEDC9"/>
    <w:rsid w:val="01C5F30A"/>
    <w:rsid w:val="01D31F6E"/>
    <w:rsid w:val="01DA9399"/>
    <w:rsid w:val="01E4D718"/>
    <w:rsid w:val="01E861CC"/>
    <w:rsid w:val="02073BEC"/>
    <w:rsid w:val="02767AEE"/>
    <w:rsid w:val="02BC0D50"/>
    <w:rsid w:val="02D57510"/>
    <w:rsid w:val="02F648BE"/>
    <w:rsid w:val="031ADCD2"/>
    <w:rsid w:val="03376649"/>
    <w:rsid w:val="0357EF60"/>
    <w:rsid w:val="035EBAB3"/>
    <w:rsid w:val="0369241A"/>
    <w:rsid w:val="037D1979"/>
    <w:rsid w:val="0392B9C1"/>
    <w:rsid w:val="03DDE645"/>
    <w:rsid w:val="040C7BBB"/>
    <w:rsid w:val="044932AA"/>
    <w:rsid w:val="04776D9A"/>
    <w:rsid w:val="047B6CB0"/>
    <w:rsid w:val="04A3E08B"/>
    <w:rsid w:val="04B1AED6"/>
    <w:rsid w:val="05011A92"/>
    <w:rsid w:val="0509A3DE"/>
    <w:rsid w:val="05183E27"/>
    <w:rsid w:val="053A3F89"/>
    <w:rsid w:val="0547E246"/>
    <w:rsid w:val="05B2F339"/>
    <w:rsid w:val="05C6E9DD"/>
    <w:rsid w:val="05CF50F0"/>
    <w:rsid w:val="05E71625"/>
    <w:rsid w:val="060F7FE7"/>
    <w:rsid w:val="0633EF37"/>
    <w:rsid w:val="064374AE"/>
    <w:rsid w:val="066023B3"/>
    <w:rsid w:val="067299A1"/>
    <w:rsid w:val="067E5C7C"/>
    <w:rsid w:val="06801F4B"/>
    <w:rsid w:val="06B0DA71"/>
    <w:rsid w:val="06FB20F1"/>
    <w:rsid w:val="071BAB05"/>
    <w:rsid w:val="072AF7E9"/>
    <w:rsid w:val="0734A4E8"/>
    <w:rsid w:val="07A3A86D"/>
    <w:rsid w:val="07B0E8FA"/>
    <w:rsid w:val="07B55101"/>
    <w:rsid w:val="07E13D4D"/>
    <w:rsid w:val="081B80A6"/>
    <w:rsid w:val="0827218B"/>
    <w:rsid w:val="08365CC9"/>
    <w:rsid w:val="08586F3D"/>
    <w:rsid w:val="085AD8C9"/>
    <w:rsid w:val="0864D983"/>
    <w:rsid w:val="08811A45"/>
    <w:rsid w:val="08937A37"/>
    <w:rsid w:val="0896DB6C"/>
    <w:rsid w:val="08C8F8EF"/>
    <w:rsid w:val="08D82933"/>
    <w:rsid w:val="08FA9D5F"/>
    <w:rsid w:val="09021EDD"/>
    <w:rsid w:val="09162921"/>
    <w:rsid w:val="09203E2A"/>
    <w:rsid w:val="093C4DFD"/>
    <w:rsid w:val="09631920"/>
    <w:rsid w:val="09794615"/>
    <w:rsid w:val="09854AF8"/>
    <w:rsid w:val="09D88DA9"/>
    <w:rsid w:val="0A285608"/>
    <w:rsid w:val="0A2E4962"/>
    <w:rsid w:val="0A91B4B6"/>
    <w:rsid w:val="0AC8CD56"/>
    <w:rsid w:val="0AE8FDE6"/>
    <w:rsid w:val="0AECE369"/>
    <w:rsid w:val="0AF6ED0B"/>
    <w:rsid w:val="0B1D3D67"/>
    <w:rsid w:val="0B2EEEC7"/>
    <w:rsid w:val="0B4866D1"/>
    <w:rsid w:val="0B540B99"/>
    <w:rsid w:val="0B98432E"/>
    <w:rsid w:val="0BB95E2E"/>
    <w:rsid w:val="0BE5605E"/>
    <w:rsid w:val="0BEF4D72"/>
    <w:rsid w:val="0BF1BF5B"/>
    <w:rsid w:val="0C0963F5"/>
    <w:rsid w:val="0C0A86C3"/>
    <w:rsid w:val="0C180D2E"/>
    <w:rsid w:val="0C1FA84F"/>
    <w:rsid w:val="0C22FD15"/>
    <w:rsid w:val="0C28C6D2"/>
    <w:rsid w:val="0C6B4E23"/>
    <w:rsid w:val="0C8C342A"/>
    <w:rsid w:val="0CB000B4"/>
    <w:rsid w:val="0CB4C224"/>
    <w:rsid w:val="0CF26D05"/>
    <w:rsid w:val="0CF8DB6F"/>
    <w:rsid w:val="0D286185"/>
    <w:rsid w:val="0D67940A"/>
    <w:rsid w:val="0D8004D3"/>
    <w:rsid w:val="0D820986"/>
    <w:rsid w:val="0D866803"/>
    <w:rsid w:val="0D8D7A38"/>
    <w:rsid w:val="0D9E728C"/>
    <w:rsid w:val="0DCC8FB8"/>
    <w:rsid w:val="0DF37827"/>
    <w:rsid w:val="0E3435B6"/>
    <w:rsid w:val="0E5238A1"/>
    <w:rsid w:val="0E6EF84C"/>
    <w:rsid w:val="0EB83D61"/>
    <w:rsid w:val="0EBDF4AF"/>
    <w:rsid w:val="0ED28E43"/>
    <w:rsid w:val="0F087E3E"/>
    <w:rsid w:val="0F0C6A9B"/>
    <w:rsid w:val="0F1B83B7"/>
    <w:rsid w:val="0F257AF8"/>
    <w:rsid w:val="0F25D022"/>
    <w:rsid w:val="0F373607"/>
    <w:rsid w:val="0F8947E9"/>
    <w:rsid w:val="0FD97483"/>
    <w:rsid w:val="1072C2E8"/>
    <w:rsid w:val="11013477"/>
    <w:rsid w:val="113A7C7C"/>
    <w:rsid w:val="113BDAAB"/>
    <w:rsid w:val="115A8600"/>
    <w:rsid w:val="116E08CA"/>
    <w:rsid w:val="1195073A"/>
    <w:rsid w:val="11B1A453"/>
    <w:rsid w:val="11CD32D5"/>
    <w:rsid w:val="11EC3213"/>
    <w:rsid w:val="11F90E57"/>
    <w:rsid w:val="120254D3"/>
    <w:rsid w:val="120371B3"/>
    <w:rsid w:val="1228DB46"/>
    <w:rsid w:val="122ADE36"/>
    <w:rsid w:val="1231BF6D"/>
    <w:rsid w:val="12510F21"/>
    <w:rsid w:val="127DF62B"/>
    <w:rsid w:val="1285BAE9"/>
    <w:rsid w:val="12E07095"/>
    <w:rsid w:val="1341C368"/>
    <w:rsid w:val="135F546A"/>
    <w:rsid w:val="13649A9C"/>
    <w:rsid w:val="13845E45"/>
    <w:rsid w:val="13888569"/>
    <w:rsid w:val="138CB241"/>
    <w:rsid w:val="1398CD93"/>
    <w:rsid w:val="13AB7EF4"/>
    <w:rsid w:val="13AC7780"/>
    <w:rsid w:val="13BE9C3D"/>
    <w:rsid w:val="13CA049F"/>
    <w:rsid w:val="13DE654A"/>
    <w:rsid w:val="13E5360D"/>
    <w:rsid w:val="1407084E"/>
    <w:rsid w:val="141E2F3E"/>
    <w:rsid w:val="1421C350"/>
    <w:rsid w:val="145919F5"/>
    <w:rsid w:val="148F02ED"/>
    <w:rsid w:val="14A5684C"/>
    <w:rsid w:val="14FA1309"/>
    <w:rsid w:val="150540EA"/>
    <w:rsid w:val="157632EC"/>
    <w:rsid w:val="1598338E"/>
    <w:rsid w:val="15A624BA"/>
    <w:rsid w:val="15C9EE95"/>
    <w:rsid w:val="16031BE1"/>
    <w:rsid w:val="160446AF"/>
    <w:rsid w:val="16399D41"/>
    <w:rsid w:val="166AB806"/>
    <w:rsid w:val="166C6EBD"/>
    <w:rsid w:val="16CC80A8"/>
    <w:rsid w:val="16D4824D"/>
    <w:rsid w:val="16D5D3CF"/>
    <w:rsid w:val="16F61D5B"/>
    <w:rsid w:val="16FB1772"/>
    <w:rsid w:val="172F5745"/>
    <w:rsid w:val="17398716"/>
    <w:rsid w:val="17437855"/>
    <w:rsid w:val="1767EE16"/>
    <w:rsid w:val="1772C674"/>
    <w:rsid w:val="1776E40A"/>
    <w:rsid w:val="178D4F6E"/>
    <w:rsid w:val="17C95D7D"/>
    <w:rsid w:val="17CFD2BB"/>
    <w:rsid w:val="1804E85C"/>
    <w:rsid w:val="1805B596"/>
    <w:rsid w:val="181BE6CA"/>
    <w:rsid w:val="1861F547"/>
    <w:rsid w:val="186DBF08"/>
    <w:rsid w:val="18737823"/>
    <w:rsid w:val="18935153"/>
    <w:rsid w:val="18BE1B4B"/>
    <w:rsid w:val="19C2F4FC"/>
    <w:rsid w:val="19E47FC9"/>
    <w:rsid w:val="1A2695E9"/>
    <w:rsid w:val="1A359745"/>
    <w:rsid w:val="1A362E91"/>
    <w:rsid w:val="1A5EA7A0"/>
    <w:rsid w:val="1A8B9382"/>
    <w:rsid w:val="1AB26D88"/>
    <w:rsid w:val="1AB6585E"/>
    <w:rsid w:val="1AC01539"/>
    <w:rsid w:val="1B0EACE1"/>
    <w:rsid w:val="1B19596C"/>
    <w:rsid w:val="1B3A3301"/>
    <w:rsid w:val="1B754426"/>
    <w:rsid w:val="1B9E4F8D"/>
    <w:rsid w:val="1BF71339"/>
    <w:rsid w:val="1BFBFFBF"/>
    <w:rsid w:val="1C7B6F9F"/>
    <w:rsid w:val="1CA6A77C"/>
    <w:rsid w:val="1CEA7D66"/>
    <w:rsid w:val="1CEF3810"/>
    <w:rsid w:val="1D43613E"/>
    <w:rsid w:val="1D577D05"/>
    <w:rsid w:val="1D645D1B"/>
    <w:rsid w:val="1D7C42A3"/>
    <w:rsid w:val="1D802E7B"/>
    <w:rsid w:val="1DCD072B"/>
    <w:rsid w:val="1E20D81F"/>
    <w:rsid w:val="1E259009"/>
    <w:rsid w:val="1E3931EC"/>
    <w:rsid w:val="1E4E2783"/>
    <w:rsid w:val="1E5088EF"/>
    <w:rsid w:val="1E843ABC"/>
    <w:rsid w:val="1E8B1C6D"/>
    <w:rsid w:val="1E8C0D35"/>
    <w:rsid w:val="1EA8D6DB"/>
    <w:rsid w:val="1ED28C31"/>
    <w:rsid w:val="1EDF103A"/>
    <w:rsid w:val="1EE8BFCF"/>
    <w:rsid w:val="1EF0D133"/>
    <w:rsid w:val="1F0AD3EC"/>
    <w:rsid w:val="1F2B7882"/>
    <w:rsid w:val="1F2D131A"/>
    <w:rsid w:val="1F4EF751"/>
    <w:rsid w:val="1F63C6FF"/>
    <w:rsid w:val="1FAB29AA"/>
    <w:rsid w:val="1FB7D406"/>
    <w:rsid w:val="1FB8959F"/>
    <w:rsid w:val="20030328"/>
    <w:rsid w:val="20188D65"/>
    <w:rsid w:val="2044CBDC"/>
    <w:rsid w:val="204CF3A8"/>
    <w:rsid w:val="209223D1"/>
    <w:rsid w:val="20A87F7B"/>
    <w:rsid w:val="20C41F31"/>
    <w:rsid w:val="20F2FD94"/>
    <w:rsid w:val="20F36F99"/>
    <w:rsid w:val="21005534"/>
    <w:rsid w:val="2111E8DA"/>
    <w:rsid w:val="213E1F08"/>
    <w:rsid w:val="2155CB8A"/>
    <w:rsid w:val="21675D34"/>
    <w:rsid w:val="2175CF88"/>
    <w:rsid w:val="21B4DD37"/>
    <w:rsid w:val="21C0A93E"/>
    <w:rsid w:val="21E3A4EC"/>
    <w:rsid w:val="22109EE1"/>
    <w:rsid w:val="222885FC"/>
    <w:rsid w:val="222C4CC1"/>
    <w:rsid w:val="2242544C"/>
    <w:rsid w:val="224EB494"/>
    <w:rsid w:val="225F4D2F"/>
    <w:rsid w:val="2260CA2A"/>
    <w:rsid w:val="227CB87E"/>
    <w:rsid w:val="22B81B30"/>
    <w:rsid w:val="22E2277E"/>
    <w:rsid w:val="22EA87BF"/>
    <w:rsid w:val="22F9A823"/>
    <w:rsid w:val="230DBF57"/>
    <w:rsid w:val="231A7F36"/>
    <w:rsid w:val="2363A883"/>
    <w:rsid w:val="237AC13A"/>
    <w:rsid w:val="237DEBF8"/>
    <w:rsid w:val="238D6B98"/>
    <w:rsid w:val="239FE81B"/>
    <w:rsid w:val="23A85264"/>
    <w:rsid w:val="23B2351B"/>
    <w:rsid w:val="240BB038"/>
    <w:rsid w:val="2442111F"/>
    <w:rsid w:val="246C5E9A"/>
    <w:rsid w:val="2475DD70"/>
    <w:rsid w:val="2491B70C"/>
    <w:rsid w:val="24A88603"/>
    <w:rsid w:val="24A96B91"/>
    <w:rsid w:val="24C770BF"/>
    <w:rsid w:val="24E491F7"/>
    <w:rsid w:val="24EACCD6"/>
    <w:rsid w:val="24EB59C1"/>
    <w:rsid w:val="257D84EB"/>
    <w:rsid w:val="2587D3CA"/>
    <w:rsid w:val="25A12F0D"/>
    <w:rsid w:val="25A70117"/>
    <w:rsid w:val="26702F35"/>
    <w:rsid w:val="2689C1A3"/>
    <w:rsid w:val="26B1FF1E"/>
    <w:rsid w:val="26E71ED9"/>
    <w:rsid w:val="27077B0D"/>
    <w:rsid w:val="2722BDF6"/>
    <w:rsid w:val="27256399"/>
    <w:rsid w:val="27257067"/>
    <w:rsid w:val="273999F5"/>
    <w:rsid w:val="274A0015"/>
    <w:rsid w:val="2793063E"/>
    <w:rsid w:val="27940AA6"/>
    <w:rsid w:val="279951C6"/>
    <w:rsid w:val="27BD75B0"/>
    <w:rsid w:val="27C02FCA"/>
    <w:rsid w:val="27C0E1BA"/>
    <w:rsid w:val="27D79884"/>
    <w:rsid w:val="27F051CE"/>
    <w:rsid w:val="280EA17A"/>
    <w:rsid w:val="285BF5C8"/>
    <w:rsid w:val="2877B806"/>
    <w:rsid w:val="288BF64A"/>
    <w:rsid w:val="28912FD5"/>
    <w:rsid w:val="28A819E8"/>
    <w:rsid w:val="28D2ED9B"/>
    <w:rsid w:val="28D97EBF"/>
    <w:rsid w:val="28E357F5"/>
    <w:rsid w:val="28F5D200"/>
    <w:rsid w:val="290A014E"/>
    <w:rsid w:val="290FEFF4"/>
    <w:rsid w:val="29205B58"/>
    <w:rsid w:val="29392491"/>
    <w:rsid w:val="293C2844"/>
    <w:rsid w:val="2947018A"/>
    <w:rsid w:val="29481121"/>
    <w:rsid w:val="298D33E9"/>
    <w:rsid w:val="298F1939"/>
    <w:rsid w:val="2996E397"/>
    <w:rsid w:val="29A0441A"/>
    <w:rsid w:val="29FD95FD"/>
    <w:rsid w:val="2A272B4F"/>
    <w:rsid w:val="2A46FE64"/>
    <w:rsid w:val="2A4F5A90"/>
    <w:rsid w:val="2A5238FF"/>
    <w:rsid w:val="2A5CCB00"/>
    <w:rsid w:val="2AB61222"/>
    <w:rsid w:val="2B3F8E93"/>
    <w:rsid w:val="2B404A77"/>
    <w:rsid w:val="2BA5293F"/>
    <w:rsid w:val="2BC33C19"/>
    <w:rsid w:val="2BED24FB"/>
    <w:rsid w:val="2C592464"/>
    <w:rsid w:val="2C8569F6"/>
    <w:rsid w:val="2CA007F0"/>
    <w:rsid w:val="2CA8159A"/>
    <w:rsid w:val="2CAA5B7B"/>
    <w:rsid w:val="2CFA7DCF"/>
    <w:rsid w:val="2D191975"/>
    <w:rsid w:val="2D3593FB"/>
    <w:rsid w:val="2D405BB2"/>
    <w:rsid w:val="2D7B3277"/>
    <w:rsid w:val="2D8A95A5"/>
    <w:rsid w:val="2DACEF50"/>
    <w:rsid w:val="2DC00BA5"/>
    <w:rsid w:val="2DCAEA10"/>
    <w:rsid w:val="2DE733BF"/>
    <w:rsid w:val="2E02BD81"/>
    <w:rsid w:val="2E0458B8"/>
    <w:rsid w:val="2E0AA560"/>
    <w:rsid w:val="2E0B772F"/>
    <w:rsid w:val="2E1D523A"/>
    <w:rsid w:val="2E1D8387"/>
    <w:rsid w:val="2E875CD7"/>
    <w:rsid w:val="2E885E20"/>
    <w:rsid w:val="2E968F39"/>
    <w:rsid w:val="2EA2AEDF"/>
    <w:rsid w:val="2F15EC35"/>
    <w:rsid w:val="2F8D01F1"/>
    <w:rsid w:val="2F933CFB"/>
    <w:rsid w:val="2FA8390B"/>
    <w:rsid w:val="2FAC8819"/>
    <w:rsid w:val="2FEEEE87"/>
    <w:rsid w:val="30067F31"/>
    <w:rsid w:val="301B7F39"/>
    <w:rsid w:val="302650FF"/>
    <w:rsid w:val="302EBFE9"/>
    <w:rsid w:val="3036215E"/>
    <w:rsid w:val="303A645E"/>
    <w:rsid w:val="3095EF81"/>
    <w:rsid w:val="30B01553"/>
    <w:rsid w:val="30B17FA5"/>
    <w:rsid w:val="30B79C60"/>
    <w:rsid w:val="30EDA1D6"/>
    <w:rsid w:val="30EFE1B5"/>
    <w:rsid w:val="313A3E0C"/>
    <w:rsid w:val="317AFFC0"/>
    <w:rsid w:val="31B2F934"/>
    <w:rsid w:val="31B48C7F"/>
    <w:rsid w:val="31EFE3C2"/>
    <w:rsid w:val="31FBB6FF"/>
    <w:rsid w:val="322BF23C"/>
    <w:rsid w:val="326CA065"/>
    <w:rsid w:val="32854819"/>
    <w:rsid w:val="328B3CB9"/>
    <w:rsid w:val="328D90F5"/>
    <w:rsid w:val="32BA262A"/>
    <w:rsid w:val="32D4CCD2"/>
    <w:rsid w:val="33085683"/>
    <w:rsid w:val="33221D8F"/>
    <w:rsid w:val="332271DE"/>
    <w:rsid w:val="33250A62"/>
    <w:rsid w:val="335FC886"/>
    <w:rsid w:val="3379055A"/>
    <w:rsid w:val="338C0318"/>
    <w:rsid w:val="33CE3D17"/>
    <w:rsid w:val="33EF1874"/>
    <w:rsid w:val="345749B7"/>
    <w:rsid w:val="349532BF"/>
    <w:rsid w:val="34A016C7"/>
    <w:rsid w:val="34A8B3C8"/>
    <w:rsid w:val="34ADB972"/>
    <w:rsid w:val="34FA2BF3"/>
    <w:rsid w:val="350B7C52"/>
    <w:rsid w:val="3514AEE8"/>
    <w:rsid w:val="3529353A"/>
    <w:rsid w:val="35439F59"/>
    <w:rsid w:val="3558E6F4"/>
    <w:rsid w:val="355D670E"/>
    <w:rsid w:val="358EA27F"/>
    <w:rsid w:val="35C8C8D8"/>
    <w:rsid w:val="35D2234A"/>
    <w:rsid w:val="35F24D7C"/>
    <w:rsid w:val="3639C52B"/>
    <w:rsid w:val="36ABE9F5"/>
    <w:rsid w:val="36AE0752"/>
    <w:rsid w:val="36C71D59"/>
    <w:rsid w:val="36EE91D3"/>
    <w:rsid w:val="371AEC71"/>
    <w:rsid w:val="372099D4"/>
    <w:rsid w:val="373F1BA4"/>
    <w:rsid w:val="375C98B5"/>
    <w:rsid w:val="37651E48"/>
    <w:rsid w:val="37806450"/>
    <w:rsid w:val="37C628F3"/>
    <w:rsid w:val="37D07AE9"/>
    <w:rsid w:val="37E31B95"/>
    <w:rsid w:val="37F811FD"/>
    <w:rsid w:val="3805D03F"/>
    <w:rsid w:val="383593D9"/>
    <w:rsid w:val="387019E3"/>
    <w:rsid w:val="3872EA4B"/>
    <w:rsid w:val="38835B00"/>
    <w:rsid w:val="38C8DD24"/>
    <w:rsid w:val="38CF9004"/>
    <w:rsid w:val="38ED5A46"/>
    <w:rsid w:val="38F1A9DD"/>
    <w:rsid w:val="39059475"/>
    <w:rsid w:val="390C5CD4"/>
    <w:rsid w:val="39175014"/>
    <w:rsid w:val="393A8C1A"/>
    <w:rsid w:val="39B676C2"/>
    <w:rsid w:val="39D8779C"/>
    <w:rsid w:val="39DF86AA"/>
    <w:rsid w:val="39E9425C"/>
    <w:rsid w:val="3A20CF31"/>
    <w:rsid w:val="3A45632F"/>
    <w:rsid w:val="3A51484B"/>
    <w:rsid w:val="3AA06017"/>
    <w:rsid w:val="3AA1E44F"/>
    <w:rsid w:val="3AE16C34"/>
    <w:rsid w:val="3AEDA5AA"/>
    <w:rsid w:val="3AF9526E"/>
    <w:rsid w:val="3B0C053D"/>
    <w:rsid w:val="3B132E2A"/>
    <w:rsid w:val="3B2C1685"/>
    <w:rsid w:val="3B33BAF1"/>
    <w:rsid w:val="3B349C2C"/>
    <w:rsid w:val="3B80DF8D"/>
    <w:rsid w:val="3BA4C7F4"/>
    <w:rsid w:val="3BEDB4A8"/>
    <w:rsid w:val="3C67D86C"/>
    <w:rsid w:val="3C7347F4"/>
    <w:rsid w:val="3C810F75"/>
    <w:rsid w:val="3CA53F3C"/>
    <w:rsid w:val="3CC854CC"/>
    <w:rsid w:val="3CD5C920"/>
    <w:rsid w:val="3CDB442B"/>
    <w:rsid w:val="3CDD0E79"/>
    <w:rsid w:val="3CFA10AB"/>
    <w:rsid w:val="3D142576"/>
    <w:rsid w:val="3D210FFB"/>
    <w:rsid w:val="3D2819F7"/>
    <w:rsid w:val="3D64E89D"/>
    <w:rsid w:val="3DB08925"/>
    <w:rsid w:val="3DD6A21A"/>
    <w:rsid w:val="3DDAE114"/>
    <w:rsid w:val="3DDE6773"/>
    <w:rsid w:val="3DEFE83F"/>
    <w:rsid w:val="3DFE39A8"/>
    <w:rsid w:val="3E46F2B8"/>
    <w:rsid w:val="3E47BE9B"/>
    <w:rsid w:val="3E5EA0E8"/>
    <w:rsid w:val="3E600A00"/>
    <w:rsid w:val="3E92698C"/>
    <w:rsid w:val="3E9325ED"/>
    <w:rsid w:val="3EF38BD0"/>
    <w:rsid w:val="3F0FD4B3"/>
    <w:rsid w:val="3F100CA9"/>
    <w:rsid w:val="3F18B3CF"/>
    <w:rsid w:val="3F220167"/>
    <w:rsid w:val="3F24A509"/>
    <w:rsid w:val="3F587304"/>
    <w:rsid w:val="3F76DE6C"/>
    <w:rsid w:val="3F9E71CC"/>
    <w:rsid w:val="3FC09539"/>
    <w:rsid w:val="3FCA742A"/>
    <w:rsid w:val="402221C1"/>
    <w:rsid w:val="40496A09"/>
    <w:rsid w:val="40806637"/>
    <w:rsid w:val="40A24379"/>
    <w:rsid w:val="40BF4B8D"/>
    <w:rsid w:val="40EB67F2"/>
    <w:rsid w:val="40EE22E1"/>
    <w:rsid w:val="40FAF249"/>
    <w:rsid w:val="41377FCE"/>
    <w:rsid w:val="4183DB16"/>
    <w:rsid w:val="4189C2B4"/>
    <w:rsid w:val="41AADC58"/>
    <w:rsid w:val="420A8DF5"/>
    <w:rsid w:val="420C0C08"/>
    <w:rsid w:val="4211D232"/>
    <w:rsid w:val="421905B2"/>
    <w:rsid w:val="4231A0A4"/>
    <w:rsid w:val="4237A115"/>
    <w:rsid w:val="423E89A3"/>
    <w:rsid w:val="42946B1A"/>
    <w:rsid w:val="429DD5C7"/>
    <w:rsid w:val="429E8F38"/>
    <w:rsid w:val="42AE501E"/>
    <w:rsid w:val="42B31121"/>
    <w:rsid w:val="42BFF94C"/>
    <w:rsid w:val="42C53220"/>
    <w:rsid w:val="42F26637"/>
    <w:rsid w:val="431D58F6"/>
    <w:rsid w:val="43256C74"/>
    <w:rsid w:val="4362690D"/>
    <w:rsid w:val="438201BD"/>
    <w:rsid w:val="43868054"/>
    <w:rsid w:val="4388F5B5"/>
    <w:rsid w:val="43B7A3E8"/>
    <w:rsid w:val="43C4F902"/>
    <w:rsid w:val="43CA6300"/>
    <w:rsid w:val="44117A60"/>
    <w:rsid w:val="442EC504"/>
    <w:rsid w:val="4444C357"/>
    <w:rsid w:val="444506C0"/>
    <w:rsid w:val="44784080"/>
    <w:rsid w:val="44C748FA"/>
    <w:rsid w:val="44EE2ACB"/>
    <w:rsid w:val="45026FEB"/>
    <w:rsid w:val="459829EA"/>
    <w:rsid w:val="45D2735F"/>
    <w:rsid w:val="45D8DD16"/>
    <w:rsid w:val="45E2EBF1"/>
    <w:rsid w:val="45EFC216"/>
    <w:rsid w:val="460F04BC"/>
    <w:rsid w:val="462DDA74"/>
    <w:rsid w:val="4641C56B"/>
    <w:rsid w:val="4641F339"/>
    <w:rsid w:val="46637CC1"/>
    <w:rsid w:val="46764B19"/>
    <w:rsid w:val="469F4151"/>
    <w:rsid w:val="46C50936"/>
    <w:rsid w:val="46D10494"/>
    <w:rsid w:val="46E5A088"/>
    <w:rsid w:val="46E8C012"/>
    <w:rsid w:val="46F7A2E8"/>
    <w:rsid w:val="47159B3C"/>
    <w:rsid w:val="4723468A"/>
    <w:rsid w:val="476A5285"/>
    <w:rsid w:val="476F1F63"/>
    <w:rsid w:val="47788631"/>
    <w:rsid w:val="478466EB"/>
    <w:rsid w:val="479A5F8A"/>
    <w:rsid w:val="47D9B293"/>
    <w:rsid w:val="47DB95A5"/>
    <w:rsid w:val="480C03CF"/>
    <w:rsid w:val="482B0EE1"/>
    <w:rsid w:val="485B9DD1"/>
    <w:rsid w:val="4877BB8C"/>
    <w:rsid w:val="487AF997"/>
    <w:rsid w:val="488F541C"/>
    <w:rsid w:val="48BE02F0"/>
    <w:rsid w:val="48C417A6"/>
    <w:rsid w:val="48C6E9C1"/>
    <w:rsid w:val="4935B98B"/>
    <w:rsid w:val="49381E2F"/>
    <w:rsid w:val="49652694"/>
    <w:rsid w:val="49A1690B"/>
    <w:rsid w:val="49C881B7"/>
    <w:rsid w:val="49E92E98"/>
    <w:rsid w:val="49F9E33A"/>
    <w:rsid w:val="4A045477"/>
    <w:rsid w:val="4A143D40"/>
    <w:rsid w:val="4A1BE3E0"/>
    <w:rsid w:val="4A34F071"/>
    <w:rsid w:val="4A6456B2"/>
    <w:rsid w:val="4A71411D"/>
    <w:rsid w:val="4AB4BE1E"/>
    <w:rsid w:val="4B1D9370"/>
    <w:rsid w:val="4B38AAE6"/>
    <w:rsid w:val="4B80657C"/>
    <w:rsid w:val="4B942C4F"/>
    <w:rsid w:val="4B9FCAFC"/>
    <w:rsid w:val="4BBAAD85"/>
    <w:rsid w:val="4C039D83"/>
    <w:rsid w:val="4C2E29BB"/>
    <w:rsid w:val="4C7B0998"/>
    <w:rsid w:val="4C8BD78E"/>
    <w:rsid w:val="4CC29211"/>
    <w:rsid w:val="4CE72D02"/>
    <w:rsid w:val="4CFFE433"/>
    <w:rsid w:val="4D414E05"/>
    <w:rsid w:val="4D616CB6"/>
    <w:rsid w:val="4D8626DC"/>
    <w:rsid w:val="4D8AA0F4"/>
    <w:rsid w:val="4DC5BE2E"/>
    <w:rsid w:val="4DEC79D2"/>
    <w:rsid w:val="4DED7A81"/>
    <w:rsid w:val="4DF93D43"/>
    <w:rsid w:val="4E07837C"/>
    <w:rsid w:val="4E3573F9"/>
    <w:rsid w:val="4E5F5D0B"/>
    <w:rsid w:val="4EA59304"/>
    <w:rsid w:val="4EB3A2AF"/>
    <w:rsid w:val="4EB94C2C"/>
    <w:rsid w:val="4F51BFC6"/>
    <w:rsid w:val="4F56AC0A"/>
    <w:rsid w:val="4F7226F7"/>
    <w:rsid w:val="4F8DA491"/>
    <w:rsid w:val="4F9E40A4"/>
    <w:rsid w:val="4FCB5F81"/>
    <w:rsid w:val="4FEC490E"/>
    <w:rsid w:val="50072F63"/>
    <w:rsid w:val="50242408"/>
    <w:rsid w:val="503D6680"/>
    <w:rsid w:val="5070CF6B"/>
    <w:rsid w:val="5077210D"/>
    <w:rsid w:val="50B2132D"/>
    <w:rsid w:val="50C6F82E"/>
    <w:rsid w:val="51016C41"/>
    <w:rsid w:val="5106921A"/>
    <w:rsid w:val="51336CB4"/>
    <w:rsid w:val="51547623"/>
    <w:rsid w:val="516A0C95"/>
    <w:rsid w:val="51AAE1A2"/>
    <w:rsid w:val="51D60D1F"/>
    <w:rsid w:val="51F87B6C"/>
    <w:rsid w:val="51FAF9C3"/>
    <w:rsid w:val="520F4418"/>
    <w:rsid w:val="523183AB"/>
    <w:rsid w:val="523F9A84"/>
    <w:rsid w:val="52589AD7"/>
    <w:rsid w:val="5277408A"/>
    <w:rsid w:val="52811C62"/>
    <w:rsid w:val="528F6649"/>
    <w:rsid w:val="52B66784"/>
    <w:rsid w:val="52F77742"/>
    <w:rsid w:val="53004CEA"/>
    <w:rsid w:val="530C904C"/>
    <w:rsid w:val="53C4EE7E"/>
    <w:rsid w:val="53D8F25D"/>
    <w:rsid w:val="53E8CB1B"/>
    <w:rsid w:val="53FD1679"/>
    <w:rsid w:val="547A20B4"/>
    <w:rsid w:val="54A84F8F"/>
    <w:rsid w:val="54CE2DF1"/>
    <w:rsid w:val="551673DC"/>
    <w:rsid w:val="552D28F3"/>
    <w:rsid w:val="55428D03"/>
    <w:rsid w:val="55576209"/>
    <w:rsid w:val="5560007D"/>
    <w:rsid w:val="5580EEC4"/>
    <w:rsid w:val="558E0D87"/>
    <w:rsid w:val="558F2494"/>
    <w:rsid w:val="55998D8A"/>
    <w:rsid w:val="55AAC239"/>
    <w:rsid w:val="55AB10DF"/>
    <w:rsid w:val="55ECFC35"/>
    <w:rsid w:val="5610585C"/>
    <w:rsid w:val="56398FBC"/>
    <w:rsid w:val="5658503F"/>
    <w:rsid w:val="5685DFBA"/>
    <w:rsid w:val="56ADA898"/>
    <w:rsid w:val="56B6BD47"/>
    <w:rsid w:val="56B6C9BD"/>
    <w:rsid w:val="56C709D1"/>
    <w:rsid w:val="56E02B71"/>
    <w:rsid w:val="56FF72E7"/>
    <w:rsid w:val="57246F77"/>
    <w:rsid w:val="57554FE1"/>
    <w:rsid w:val="57657F04"/>
    <w:rsid w:val="5767F949"/>
    <w:rsid w:val="576EE504"/>
    <w:rsid w:val="57929B15"/>
    <w:rsid w:val="57BDB124"/>
    <w:rsid w:val="57BE462F"/>
    <w:rsid w:val="57C06E78"/>
    <w:rsid w:val="57C17FF3"/>
    <w:rsid w:val="57C25E35"/>
    <w:rsid w:val="57DFF645"/>
    <w:rsid w:val="582C7B60"/>
    <w:rsid w:val="58381733"/>
    <w:rsid w:val="5839AC4D"/>
    <w:rsid w:val="583DD5C5"/>
    <w:rsid w:val="5858E43E"/>
    <w:rsid w:val="5859E9B4"/>
    <w:rsid w:val="5868BF5C"/>
    <w:rsid w:val="587E84D3"/>
    <w:rsid w:val="58B296C2"/>
    <w:rsid w:val="58CCD3E5"/>
    <w:rsid w:val="58D676C4"/>
    <w:rsid w:val="58F96584"/>
    <w:rsid w:val="593EF97C"/>
    <w:rsid w:val="596D6F43"/>
    <w:rsid w:val="59952D6E"/>
    <w:rsid w:val="599B72DB"/>
    <w:rsid w:val="59B20085"/>
    <w:rsid w:val="59E55291"/>
    <w:rsid w:val="5A1572D1"/>
    <w:rsid w:val="5A340CBE"/>
    <w:rsid w:val="5A3DA177"/>
    <w:rsid w:val="5A4C88BF"/>
    <w:rsid w:val="5A4FC492"/>
    <w:rsid w:val="5A6181BC"/>
    <w:rsid w:val="5A72D4FA"/>
    <w:rsid w:val="5A88F916"/>
    <w:rsid w:val="5AA73BF4"/>
    <w:rsid w:val="5AFE3C12"/>
    <w:rsid w:val="5B371AA0"/>
    <w:rsid w:val="5B4DA91F"/>
    <w:rsid w:val="5B5CE97F"/>
    <w:rsid w:val="5B81F243"/>
    <w:rsid w:val="5B8F70B6"/>
    <w:rsid w:val="5BA52305"/>
    <w:rsid w:val="5BC1B1AD"/>
    <w:rsid w:val="5BC36066"/>
    <w:rsid w:val="5BE3F266"/>
    <w:rsid w:val="5BF8520D"/>
    <w:rsid w:val="5C016ABE"/>
    <w:rsid w:val="5C0E1D9A"/>
    <w:rsid w:val="5C372499"/>
    <w:rsid w:val="5C52C64C"/>
    <w:rsid w:val="5C5742A5"/>
    <w:rsid w:val="5CB8A8D7"/>
    <w:rsid w:val="5CD3B30B"/>
    <w:rsid w:val="5CD770B7"/>
    <w:rsid w:val="5CDB7B3E"/>
    <w:rsid w:val="5D137F41"/>
    <w:rsid w:val="5D243373"/>
    <w:rsid w:val="5D4CDDC0"/>
    <w:rsid w:val="5D6664F3"/>
    <w:rsid w:val="5D758913"/>
    <w:rsid w:val="5D98AF09"/>
    <w:rsid w:val="5DA315CC"/>
    <w:rsid w:val="5DC617E4"/>
    <w:rsid w:val="5DCD4D08"/>
    <w:rsid w:val="5DE87AF8"/>
    <w:rsid w:val="5E0436B1"/>
    <w:rsid w:val="5E1112A4"/>
    <w:rsid w:val="5E88A186"/>
    <w:rsid w:val="5EB169A2"/>
    <w:rsid w:val="5EC56CAA"/>
    <w:rsid w:val="5EE104AF"/>
    <w:rsid w:val="5EE937D7"/>
    <w:rsid w:val="5EEA90DF"/>
    <w:rsid w:val="5F002A69"/>
    <w:rsid w:val="5F165D71"/>
    <w:rsid w:val="5F22C27B"/>
    <w:rsid w:val="5F258402"/>
    <w:rsid w:val="5F3B93E7"/>
    <w:rsid w:val="5F4DB467"/>
    <w:rsid w:val="5F52F0F3"/>
    <w:rsid w:val="5F554F91"/>
    <w:rsid w:val="5F661B94"/>
    <w:rsid w:val="5F87F2B9"/>
    <w:rsid w:val="5F94788B"/>
    <w:rsid w:val="5F983FBF"/>
    <w:rsid w:val="5FC61C27"/>
    <w:rsid w:val="5FCF7566"/>
    <w:rsid w:val="5FDDCF7B"/>
    <w:rsid w:val="5FEA6737"/>
    <w:rsid w:val="6088F1D4"/>
    <w:rsid w:val="60B5B9F4"/>
    <w:rsid w:val="6129F678"/>
    <w:rsid w:val="6148FBA8"/>
    <w:rsid w:val="614AD4E9"/>
    <w:rsid w:val="61589E73"/>
    <w:rsid w:val="6187C397"/>
    <w:rsid w:val="61AD959B"/>
    <w:rsid w:val="61D0F3D5"/>
    <w:rsid w:val="61D9801A"/>
    <w:rsid w:val="61FFE4BB"/>
    <w:rsid w:val="623EE04D"/>
    <w:rsid w:val="62594A18"/>
    <w:rsid w:val="62823517"/>
    <w:rsid w:val="629FEEC9"/>
    <w:rsid w:val="62AB62C6"/>
    <w:rsid w:val="62E7E23B"/>
    <w:rsid w:val="631C55EE"/>
    <w:rsid w:val="635568CA"/>
    <w:rsid w:val="6376ABC5"/>
    <w:rsid w:val="63D4E816"/>
    <w:rsid w:val="63FFA8C6"/>
    <w:rsid w:val="647A6253"/>
    <w:rsid w:val="6497173D"/>
    <w:rsid w:val="64B092ED"/>
    <w:rsid w:val="64B9F5AA"/>
    <w:rsid w:val="64EC1E34"/>
    <w:rsid w:val="650D697B"/>
    <w:rsid w:val="654FE232"/>
    <w:rsid w:val="658E67EC"/>
    <w:rsid w:val="65AE3A64"/>
    <w:rsid w:val="65C416B2"/>
    <w:rsid w:val="66018D49"/>
    <w:rsid w:val="661D0485"/>
    <w:rsid w:val="6624A71D"/>
    <w:rsid w:val="664D009A"/>
    <w:rsid w:val="665AF2CD"/>
    <w:rsid w:val="66A0A986"/>
    <w:rsid w:val="66DD5AAB"/>
    <w:rsid w:val="66EF3D9A"/>
    <w:rsid w:val="66F0D614"/>
    <w:rsid w:val="67099080"/>
    <w:rsid w:val="670D7C15"/>
    <w:rsid w:val="6740813A"/>
    <w:rsid w:val="6760798A"/>
    <w:rsid w:val="67730A1B"/>
    <w:rsid w:val="67ADCE9E"/>
    <w:rsid w:val="6867CA4F"/>
    <w:rsid w:val="68C126E7"/>
    <w:rsid w:val="68F22BC0"/>
    <w:rsid w:val="691373B4"/>
    <w:rsid w:val="691E60A8"/>
    <w:rsid w:val="6928DC94"/>
    <w:rsid w:val="697A871E"/>
    <w:rsid w:val="6981839C"/>
    <w:rsid w:val="69AAFDA5"/>
    <w:rsid w:val="69C9EF9E"/>
    <w:rsid w:val="6A09E51C"/>
    <w:rsid w:val="6A797E52"/>
    <w:rsid w:val="6B4CD394"/>
    <w:rsid w:val="6B78829F"/>
    <w:rsid w:val="6B951F27"/>
    <w:rsid w:val="6BB6BC85"/>
    <w:rsid w:val="6BB77E1C"/>
    <w:rsid w:val="6BD40282"/>
    <w:rsid w:val="6BFF249E"/>
    <w:rsid w:val="6C00D1C8"/>
    <w:rsid w:val="6C169789"/>
    <w:rsid w:val="6C47BA85"/>
    <w:rsid w:val="6C5F14DB"/>
    <w:rsid w:val="6C6D337E"/>
    <w:rsid w:val="6C863F38"/>
    <w:rsid w:val="6CB6DC65"/>
    <w:rsid w:val="6CE8C1C7"/>
    <w:rsid w:val="6D14BE4A"/>
    <w:rsid w:val="6D2232E3"/>
    <w:rsid w:val="6D5851F4"/>
    <w:rsid w:val="6D68AD24"/>
    <w:rsid w:val="6D8BE09F"/>
    <w:rsid w:val="6DB3E5E5"/>
    <w:rsid w:val="6DE327CB"/>
    <w:rsid w:val="6DEF053A"/>
    <w:rsid w:val="6E2F903D"/>
    <w:rsid w:val="6E572F87"/>
    <w:rsid w:val="6F15FC71"/>
    <w:rsid w:val="6F2A6CAE"/>
    <w:rsid w:val="6F476853"/>
    <w:rsid w:val="6F76809D"/>
    <w:rsid w:val="6FA01B98"/>
    <w:rsid w:val="6FADD0E9"/>
    <w:rsid w:val="6FBEAB93"/>
    <w:rsid w:val="6FCA81FC"/>
    <w:rsid w:val="6FEEFB1D"/>
    <w:rsid w:val="701BE67F"/>
    <w:rsid w:val="703376A0"/>
    <w:rsid w:val="70746C49"/>
    <w:rsid w:val="70A11610"/>
    <w:rsid w:val="70B3199F"/>
    <w:rsid w:val="70B83E2A"/>
    <w:rsid w:val="70FB4AEB"/>
    <w:rsid w:val="70FD7FA4"/>
    <w:rsid w:val="71071E60"/>
    <w:rsid w:val="7128A217"/>
    <w:rsid w:val="71AE873E"/>
    <w:rsid w:val="71AF1E92"/>
    <w:rsid w:val="71CE60DF"/>
    <w:rsid w:val="7205CEFD"/>
    <w:rsid w:val="7220D5F2"/>
    <w:rsid w:val="72241020"/>
    <w:rsid w:val="7253BE2B"/>
    <w:rsid w:val="728C8B14"/>
    <w:rsid w:val="72A5E7EA"/>
    <w:rsid w:val="72D2310B"/>
    <w:rsid w:val="72D2BF81"/>
    <w:rsid w:val="72DD74BF"/>
    <w:rsid w:val="72F8084B"/>
    <w:rsid w:val="7313517C"/>
    <w:rsid w:val="7327C825"/>
    <w:rsid w:val="73418CDB"/>
    <w:rsid w:val="73583136"/>
    <w:rsid w:val="737F414A"/>
    <w:rsid w:val="73805F12"/>
    <w:rsid w:val="73A357EC"/>
    <w:rsid w:val="73BB7D53"/>
    <w:rsid w:val="73CFB309"/>
    <w:rsid w:val="740E59DA"/>
    <w:rsid w:val="743125D4"/>
    <w:rsid w:val="74C9A733"/>
    <w:rsid w:val="74CA3069"/>
    <w:rsid w:val="750C50CE"/>
    <w:rsid w:val="751583F5"/>
    <w:rsid w:val="751900D5"/>
    <w:rsid w:val="75197D9F"/>
    <w:rsid w:val="75270634"/>
    <w:rsid w:val="75500EB6"/>
    <w:rsid w:val="75837D27"/>
    <w:rsid w:val="758AF986"/>
    <w:rsid w:val="7591890B"/>
    <w:rsid w:val="75A7528E"/>
    <w:rsid w:val="75D2D8D5"/>
    <w:rsid w:val="75E52A1F"/>
    <w:rsid w:val="76ABA988"/>
    <w:rsid w:val="76D73B5F"/>
    <w:rsid w:val="76EC5EA7"/>
    <w:rsid w:val="7704B317"/>
    <w:rsid w:val="771A58A4"/>
    <w:rsid w:val="774F6E5C"/>
    <w:rsid w:val="77599F5F"/>
    <w:rsid w:val="775A511B"/>
    <w:rsid w:val="78175391"/>
    <w:rsid w:val="7829C7F9"/>
    <w:rsid w:val="7831CA44"/>
    <w:rsid w:val="78B120E7"/>
    <w:rsid w:val="78B3A683"/>
    <w:rsid w:val="78B90168"/>
    <w:rsid w:val="78F693D7"/>
    <w:rsid w:val="79365D00"/>
    <w:rsid w:val="7973BCF9"/>
    <w:rsid w:val="7979670F"/>
    <w:rsid w:val="7A0484B9"/>
    <w:rsid w:val="7A0CA4EF"/>
    <w:rsid w:val="7A538272"/>
    <w:rsid w:val="7A69A70A"/>
    <w:rsid w:val="7A7938BF"/>
    <w:rsid w:val="7AA710E4"/>
    <w:rsid w:val="7ADCD99C"/>
    <w:rsid w:val="7AE7CD5F"/>
    <w:rsid w:val="7B2E9E6E"/>
    <w:rsid w:val="7B5D0F1B"/>
    <w:rsid w:val="7B70C016"/>
    <w:rsid w:val="7B8823F7"/>
    <w:rsid w:val="7BD12827"/>
    <w:rsid w:val="7BD7CA35"/>
    <w:rsid w:val="7BE11B98"/>
    <w:rsid w:val="7C042BFA"/>
    <w:rsid w:val="7C4DB105"/>
    <w:rsid w:val="7CB80BF6"/>
    <w:rsid w:val="7CD71900"/>
    <w:rsid w:val="7CE454E8"/>
    <w:rsid w:val="7CF410B9"/>
    <w:rsid w:val="7CFC6046"/>
    <w:rsid w:val="7CFE3EC8"/>
    <w:rsid w:val="7D0157E7"/>
    <w:rsid w:val="7D684DE8"/>
    <w:rsid w:val="7D881E21"/>
    <w:rsid w:val="7D905090"/>
    <w:rsid w:val="7D99AA46"/>
    <w:rsid w:val="7DB148BF"/>
    <w:rsid w:val="7DB6106A"/>
    <w:rsid w:val="7DD104A6"/>
    <w:rsid w:val="7DD2DD2F"/>
    <w:rsid w:val="7DEA6915"/>
    <w:rsid w:val="7DF56F68"/>
    <w:rsid w:val="7E1E8247"/>
    <w:rsid w:val="7E1FD643"/>
    <w:rsid w:val="7E4F0DE6"/>
    <w:rsid w:val="7E7E3F28"/>
    <w:rsid w:val="7E8E1CDF"/>
    <w:rsid w:val="7E915A96"/>
    <w:rsid w:val="7EA41AA4"/>
    <w:rsid w:val="7EC7FBC2"/>
    <w:rsid w:val="7ECCBBD5"/>
    <w:rsid w:val="7ED1630F"/>
    <w:rsid w:val="7EDB5741"/>
    <w:rsid w:val="7EFC0FBA"/>
    <w:rsid w:val="7EFE9751"/>
    <w:rsid w:val="7F12BD97"/>
    <w:rsid w:val="7F44F222"/>
    <w:rsid w:val="7F897E48"/>
    <w:rsid w:val="7F9C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65349"/>
  <w15:chartTrackingRefBased/>
  <w15:docId w15:val="{D3ECEF6E-263B-4DD6-A31D-4A25EB4F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A774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Odsek zoznamu1,Odsek,body,Odsek zoznamu2"/>
    <w:basedOn w:val="Normlny"/>
    <w:link w:val="OdsekzoznamuChar"/>
    <w:uiPriority w:val="34"/>
    <w:qFormat/>
    <w:rsid w:val="00760195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086CE8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qFormat/>
    <w:rsid w:val="00B766B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qFormat/>
    <w:rsid w:val="00B766B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qFormat/>
    <w:rsid w:val="00B766B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766B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766B8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766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766B8"/>
    <w:rPr>
      <w:rFonts w:ascii="Segoe UI" w:hAnsi="Segoe UI" w:cs="Segoe UI"/>
      <w:sz w:val="18"/>
      <w:szCs w:val="18"/>
    </w:rPr>
  </w:style>
  <w:style w:type="character" w:styleId="PremennHTML">
    <w:name w:val="HTML Variable"/>
    <w:basedOn w:val="Predvolenpsmoodseku"/>
    <w:uiPriority w:val="99"/>
    <w:semiHidden/>
    <w:unhideWhenUsed/>
    <w:rsid w:val="009725AA"/>
    <w:rPr>
      <w:i/>
      <w:iCs/>
    </w:rPr>
  </w:style>
  <w:style w:type="paragraph" w:styleId="Normlnywebov">
    <w:name w:val="Normal (Web)"/>
    <w:basedOn w:val="Normlny"/>
    <w:uiPriority w:val="99"/>
    <w:semiHidden/>
    <w:unhideWhenUsed/>
    <w:rsid w:val="008C0E26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indirect">
    <w:name w:val="indirect"/>
    <w:basedOn w:val="Predvolenpsmoodseku"/>
    <w:rsid w:val="008C0E26"/>
    <w:rPr>
      <w:color w:val="505050"/>
      <w:sz w:val="18"/>
      <w:szCs w:val="18"/>
    </w:rPr>
  </w:style>
  <w:style w:type="character" w:customStyle="1" w:styleId="h1a3">
    <w:name w:val="h1a3"/>
    <w:basedOn w:val="Predvolenpsmoodseku"/>
    <w:rsid w:val="008C0E26"/>
    <w:rPr>
      <w:rFonts w:ascii="Trebuchet MS" w:hAnsi="Trebuchet MS" w:hint="default"/>
      <w:vanish w:val="0"/>
      <w:webHidden w:val="0"/>
      <w:color w:val="505050"/>
      <w:sz w:val="24"/>
      <w:szCs w:val="24"/>
      <w:specVanish w:val="0"/>
    </w:rPr>
  </w:style>
  <w:style w:type="paragraph" w:styleId="Revzia">
    <w:name w:val="Revision"/>
    <w:hidden/>
    <w:uiPriority w:val="99"/>
    <w:semiHidden/>
    <w:rsid w:val="00D06E68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C20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20967"/>
  </w:style>
  <w:style w:type="paragraph" w:styleId="Pta">
    <w:name w:val="footer"/>
    <w:basedOn w:val="Normlny"/>
    <w:link w:val="PtaChar"/>
    <w:uiPriority w:val="99"/>
    <w:unhideWhenUsed/>
    <w:rsid w:val="00C20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20967"/>
  </w:style>
  <w:style w:type="paragraph" w:styleId="Zkladntext">
    <w:name w:val="Body Text"/>
    <w:basedOn w:val="Normlny"/>
    <w:link w:val="ZkladntextChar"/>
    <w:semiHidden/>
    <w:rsid w:val="00E25F44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semiHidden/>
    <w:rsid w:val="00E25F44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Bezriadkovania">
    <w:name w:val="No Spacing"/>
    <w:uiPriority w:val="1"/>
    <w:qFormat/>
    <w:rsid w:val="00E25F44"/>
    <w:pPr>
      <w:spacing w:after="0" w:line="240" w:lineRule="auto"/>
    </w:pPr>
  </w:style>
  <w:style w:type="character" w:customStyle="1" w:styleId="normaltextrun">
    <w:name w:val="normaltextrun"/>
    <w:basedOn w:val="Predvolenpsmoodseku"/>
    <w:rsid w:val="00E25F44"/>
  </w:style>
  <w:style w:type="paragraph" w:customStyle="1" w:styleId="Odstavecseseznamem">
    <w:name w:val="Odstavec se seznamem"/>
    <w:basedOn w:val="Normlny"/>
    <w:uiPriority w:val="99"/>
    <w:rsid w:val="00E25F44"/>
    <w:pPr>
      <w:spacing w:after="200" w:line="276" w:lineRule="auto"/>
      <w:ind w:left="720"/>
    </w:pPr>
    <w:rPr>
      <w:rFonts w:ascii="Calibri" w:eastAsia="Times New Roman" w:hAnsi="Calibri" w:cs="Calibri"/>
    </w:rPr>
  </w:style>
  <w:style w:type="character" w:customStyle="1" w:styleId="OdsekzoznamuChar">
    <w:name w:val="Odsek zoznamu Char"/>
    <w:aliases w:val="Odsek zoznamu1 Char,Odsek Char,body Char,Odsek zoznamu2 Char"/>
    <w:link w:val="Odsekzoznamu"/>
    <w:uiPriority w:val="34"/>
    <w:locked/>
    <w:rsid w:val="00E25F44"/>
  </w:style>
  <w:style w:type="paragraph" w:customStyle="1" w:styleId="paragraph">
    <w:name w:val="paragraph"/>
    <w:basedOn w:val="Normlny"/>
    <w:rsid w:val="00E25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eop">
    <w:name w:val="eop"/>
    <w:basedOn w:val="Predvolenpsmoodseku"/>
    <w:rsid w:val="00E25F44"/>
  </w:style>
  <w:style w:type="paragraph" w:customStyle="1" w:styleId="Default">
    <w:name w:val="Default"/>
    <w:rsid w:val="00E25F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51235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330783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50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6942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0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743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6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326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55777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60176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8653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301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1161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4879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6314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020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3687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1980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3576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356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8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57222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36273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6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63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1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1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767310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6474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241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182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2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96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ec66d80e553f46db" Type="http://schemas.microsoft.com/office/2016/09/relationships/commentsIds" Target="commentsIds.xml"/><Relationship Id="R6220de075fe44b35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3_vlastný-materiál"/>
    <f:field ref="objsubject" par="" edit="true" text=""/>
    <f:field ref="objcreatedby" par="" text="Banas, František Jozef"/>
    <f:field ref="objcreatedat" par="" text="28.6.2024 10:54:55"/>
    <f:field ref="objchangedby" par="" text="Administrator, System"/>
    <f:field ref="objmodifiedat" par="" text="28.6.2024 10:55:1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8095</Words>
  <Characters>46148</Characters>
  <Application>Microsoft Office Word</Application>
  <DocSecurity>0</DocSecurity>
  <Lines>384</Lines>
  <Paragraphs>108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Zaujecova Eva</dc:creator>
  <cp:keywords/>
  <dc:description/>
  <cp:lastModifiedBy>Banas František Jozef</cp:lastModifiedBy>
  <cp:revision>11</cp:revision>
  <cp:lastPrinted>2024-07-29T12:48:00Z</cp:lastPrinted>
  <dcterms:created xsi:type="dcterms:W3CDTF">2026-08-27T11:25:00Z</dcterms:created>
  <dcterms:modified xsi:type="dcterms:W3CDTF">2026-08-27T14:49:00Z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&lt;table align="left" border="1" cellpadding="0" cellspacing="0" style="width:99.0%;" width="99%"&gt;	&lt;tbody&gt;		&lt;tr&gt;			&lt;td colspan="5" style="width:100.0%;height:36px;"&gt;			&lt;h2 align="center"&gt;Scenár 1: Verejnosť je informovaná o tvorbe právneho predpisu&lt;/h2&gt;			&lt;</vt:lpwstr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Právo sociálneho zabezpečenia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František Jozef Banas</vt:lpwstr>
  </property>
  <property fmtid="{D5CDD505-2E9C-101B-9397-08002B2CF9AE}" pid="12" name="FSC#SKEDITIONSLOVLEX@103.510:zodppredkladatel">
    <vt:lpwstr>Mgr. Erik Tomáš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ktorým sa mení a dopĺňa zákon č. 448/2008 Z. z. o sociálnych službách a o zmene a doplnení zákona č. 455/1991 Zb. o živnostenskom podnikaní (živnostenský zákon) v znení neskorších predpisov v znení neskorších predpisov a ktorým sa mení zákon č. 447/2008 </vt:lpwstr>
  </property>
  <property fmtid="{D5CDD505-2E9C-101B-9397-08002B2CF9AE}" pid="15" name="FSC#SKEDITIONSLOVLEX@103.510:nazovpredpis1">
    <vt:lpwstr>Z. z. o peňažných príspevkoch na kompenzáciu ťažkého zdravotného postihnutia a o zmene a doplnení niektorých zákonov v znení neskorších predpisov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práce, sociálnych vecí a rodiny Slovenskej republiky</vt:lpwstr>
  </property>
  <property fmtid="{D5CDD505-2E9C-101B-9397-08002B2CF9AE}" pid="20" name="FSC#SKEDITIONSLOVLEX@103.510:pripomienkovatelia">
    <vt:lpwstr>Ministerstvo práce, sociálnych vecí a rodiny Slovenskej republiky, Ministerstvo práce, sociálnych vecí a rodiny Slovenskej republiky, Ministerstvo práce, sociálnych vecí a rodiny Slovenskej republiky, Ministerstvo práce, sociálnych vecí a rodiny Slovenske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návrh</vt:lpwstr>
  </property>
  <property fmtid="{D5CDD505-2E9C-101B-9397-08002B2CF9AE}" pid="23" name="FSC#SKEDITIONSLOVLEX@103.510:plnynazovpredpis">
    <vt:lpwstr> Zákon ktorým sa mení a dopĺňa zákon č. 448/2008 Z. z. o sociálnych službách a o zmene a doplnení zákona č. 455/1991 Zb. o živnostenskom podnikaní (živnostenský zákon) v znení neskorších predpisov v znení neskorších predpisov a ktorým sa mení zákon č. 447</vt:lpwstr>
  </property>
  <property fmtid="{D5CDD505-2E9C-101B-9397-08002B2CF9AE}" pid="24" name="FSC#SKEDITIONSLOVLEX@103.510:plnynazovpredpis1">
    <vt:lpwstr>/2008 Z. z. o peňažných príspevkoch na kompenzáciu ťažkého zdravotného postihnutia a o zmene a doplnení niektorých zákonov v znení neskorších predpisov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22010/2024-M_OdVPA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LP/2024/295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čl. 16 Zmluvy o fungovaní Európskej únie (Konsolidované znenie), _x000d_
čl. 8 Charty základných práv Európskej únie, </vt:lpwstr>
  </property>
  <property fmtid="{D5CDD505-2E9C-101B-9397-08002B2CF9AE}" pid="47" name="FSC#SKEDITIONSLOVLEX@103.510:AttrStrListDocPropSekundarneLegPravoPO">
    <vt:lpwstr>Nariadenie Európskeho parlamentu a rady (EÚ) 2016/679 z 27. apríla 2016 o ochrane fyzických osôb pri spracúvaní osobných údajov a o voľnom pohybe takýchto údajov, ktorým sa zrušuje smernica 95/46/ES (všeobecné nariadenie o ochrane údajov) (Ú. v. EÚ L 119,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nie je upravená.</vt:lpwstr>
  </property>
  <property fmtid="{D5CDD505-2E9C-101B-9397-08002B2CF9AE}" pid="52" name="FSC#SKEDITIONSLOVLEX@103.510:AttrStrListDocPropLehotaPrebratieSmernice">
    <vt:lpwstr>bezpredmetné,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bezpredmetné,</vt:lpwstr>
  </property>
  <property fmtid="{D5CDD505-2E9C-101B-9397-08002B2CF9AE}" pid="55" name="FSC#SKEDITIONSLOVLEX@103.510:AttrStrListDocPropInfoUzPreberanePP">
    <vt:lpwstr>bezpredmetné,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práce, sociálnych vecí a rodiny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práce, sociálnych vecí a rodiny Slovenskej republiky</vt:lpwstr>
  </property>
  <property fmtid="{D5CDD505-2E9C-101B-9397-08002B2CF9AE}" pid="142" name="FSC#SKEDITIONSLOVLEX@103.510:funkciaZodpPredAkuzativ">
    <vt:lpwstr>Ministra práce. sociálnych vecí a rodiny Slovenskej republiky</vt:lpwstr>
  </property>
  <property fmtid="{D5CDD505-2E9C-101B-9397-08002B2CF9AE}" pid="143" name="FSC#SKEDITIONSLOVLEX@103.510:funkciaZodpPredDativ">
    <vt:lpwstr>Ministrovi práce, sociálnych vecí a rodiny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Erik Tomáš_x000d_
Minister práce, sociálnych vecí a rodiny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&lt;p&gt;&amp;nbsp; &amp;nbsp;&lt;/p&gt;&lt;p style="text-align: justify;"&gt;&amp;nbsp; &amp;nbsp; &amp;nbsp;Návrh zákona, ktorým sa mení a dopĺňa zákon č. 448/2008 Z. z. o sociálnych službách a&amp;nbsp;o&amp;nbsp;zmene a doplnení zákona č. 455/1991 Zb. o živnostenskom podnikaní (živnostenský zákon</vt:lpwstr>
  </property>
  <property fmtid="{D5CDD505-2E9C-101B-9397-08002B2CF9AE}" pid="150" name="FSC#SKEDITIONSLOVLEX@103.510:vytvorenedna">
    <vt:lpwstr>28. 6. 2024</vt:lpwstr>
  </property>
  <property fmtid="{D5CDD505-2E9C-101B-9397-08002B2CF9AE}" pid="151" name="FSC#COOSYSTEM@1.1:Container">
    <vt:lpwstr>COO.2145.1000.3.6232824</vt:lpwstr>
  </property>
  <property fmtid="{D5CDD505-2E9C-101B-9397-08002B2CF9AE}" pid="152" name="FSC#FSCFOLIO@1.1001:docpropproject">
    <vt:lpwstr/>
  </property>
</Properties>
</file>