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F5DC3" w14:textId="77777777" w:rsidR="001428CD" w:rsidRPr="00853110" w:rsidRDefault="001428CD" w:rsidP="001428CD">
      <w:pPr>
        <w:keepNext/>
        <w:keepLines/>
        <w:spacing w:before="40" w:after="200" w:line="276" w:lineRule="auto"/>
        <w:jc w:val="center"/>
        <w:outlineLvl w:val="2"/>
        <w:rPr>
          <w:rFonts w:ascii="Times New Roman" w:eastAsia="MS Gothic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  <w:bookmarkStart w:id="0" w:name="_Toc637556150"/>
      <w:bookmarkStart w:id="1" w:name="_Toc238740753"/>
      <w:r w:rsidRPr="00853110">
        <w:rPr>
          <w:rFonts w:ascii="Times New Roman" w:eastAsia="MS Gothic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SPRÁVA O ÚČASTI VEREJNOSTI</w:t>
      </w:r>
      <w:bookmarkEnd w:id="0"/>
      <w:bookmarkEnd w:id="1"/>
    </w:p>
    <w:p w14:paraId="13ACDEC1" w14:textId="77777777" w:rsidR="001428CD" w:rsidRPr="00853110" w:rsidRDefault="001428CD" w:rsidP="001428CD">
      <w:pPr>
        <w:widowControl w:val="0"/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85311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Verejnosť bola o príprave návrhu vyhlášky Ministerstva zdravotníctva Slovenskej republiky, ktorou sa mení a dopĺňa vyhláška Ministerstva zdravotníctva Slovenskej republiky č. 531/2023 Z. z. o kategorizácii ústavnej zdravotnej starostlivosti v znení vyhlášky č. 210/2024 Z. z., v znení vyhlášky č. 435/2024 Z. z., v znení vyhlášky č. 100/2025 Z. z., v znení vyhlášky č. 363/2025 Z. z. informovaná prostredníctvom zverejnenia predbežnej informácie v informačnom systéme verejnej správy Slov – Lex pod číslom PI/2026/189. Verejnosť mala možnosť zasielať návrhy a podnety k príprave návrhu vyhlášky, podávať pripomienky v termíne do 18.08.2026.  </w:t>
      </w:r>
    </w:p>
    <w:p w14:paraId="69EA4E94" w14:textId="77777777" w:rsidR="001428CD" w:rsidRPr="00853110" w:rsidRDefault="001428CD" w:rsidP="001428CD">
      <w:pPr>
        <w:widowControl w:val="0"/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8531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Na základe zverejnených informácií sa k  návrhu vyhlášky  PI/2026/189, v rámci tejto fázy legislatívneho procesu nevyjadril žiaden subjekt.</w:t>
      </w:r>
    </w:p>
    <w:p w14:paraId="07D2B196" w14:textId="77777777" w:rsidR="00DA5334" w:rsidRDefault="00DA5334"/>
    <w:sectPr w:rsidR="00DA5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8CD"/>
    <w:rsid w:val="00024F9F"/>
    <w:rsid w:val="000D3D68"/>
    <w:rsid w:val="001428CD"/>
    <w:rsid w:val="00DA5334"/>
    <w:rsid w:val="00E7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19D99"/>
  <w15:chartTrackingRefBased/>
  <w15:docId w15:val="{987C37A5-AE3C-42B6-AA4D-BB15307BD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428CD"/>
  </w:style>
  <w:style w:type="paragraph" w:styleId="Nadpis1">
    <w:name w:val="heading 1"/>
    <w:basedOn w:val="Normlny"/>
    <w:next w:val="Normlny"/>
    <w:link w:val="Nadpis1Char"/>
    <w:uiPriority w:val="9"/>
    <w:qFormat/>
    <w:rsid w:val="001428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1428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1428C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1428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1428C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1428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1428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1428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1428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1428C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1428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1428C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1428CD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1428CD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1428C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1428C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1428C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1428CD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1428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1428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1428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1428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1428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1428CD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1428CD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1428CD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1428C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1428CD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1428CD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690</Characters>
  <Application>Microsoft Office Word</Application>
  <DocSecurity>0</DocSecurity>
  <Lines>5</Lines>
  <Paragraphs>1</Paragraphs>
  <ScaleCrop>false</ScaleCrop>
  <Company>MZSR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Kidala Viktor</dc:creator>
  <cp:keywords/>
  <dc:description/>
  <cp:lastModifiedBy>Kidala Viktor</cp:lastModifiedBy>
  <cp:revision>1</cp:revision>
  <dcterms:created xsi:type="dcterms:W3CDTF">2026-10-16T11:46:00Z</dcterms:created>
  <dcterms:modified xsi:type="dcterms:W3CDTF">2026-10-16T11:47:00Z</dcterms:modified>
</cp:coreProperties>
</file>