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C0441" w14:textId="77777777" w:rsidR="00BB4CE2" w:rsidRPr="008E4F14" w:rsidRDefault="00BB4CE2" w:rsidP="00BB4CE2">
      <w:pPr>
        <w:rPr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  <w:u w:val="single"/>
        </w:rPr>
        <w:t>n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BB4CE2" w14:paraId="330D0805" w14:textId="77777777" w:rsidTr="00940E5B">
        <w:trPr>
          <w:trHeight w:val="1417"/>
        </w:trPr>
        <w:tc>
          <w:tcPr>
            <w:tcW w:w="4928" w:type="dxa"/>
          </w:tcPr>
          <w:p w14:paraId="6A2BFD84" w14:textId="77777777" w:rsidR="00BB4CE2" w:rsidRDefault="00BB4CE2" w:rsidP="00940E5B">
            <w:pP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MINISTERSTVO VNÚTRA</w:t>
            </w:r>
          </w:p>
          <w:p w14:paraId="34A9A1DF" w14:textId="77777777" w:rsidR="00BB4CE2" w:rsidRDefault="00BB4CE2" w:rsidP="00940E5B">
            <w:pPr>
              <w:rPr>
                <w:rFonts w:ascii="Consolas" w:hAnsi="Consolas" w:cs="Consolas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SLOVENSKEJ REPUBLIKY</w:t>
            </w:r>
          </w:p>
          <w:p w14:paraId="6AB3B795" w14:textId="04153F71" w:rsidR="00BB4CE2" w:rsidRPr="008E4F14" w:rsidRDefault="00BB4CE2" w:rsidP="00940E5B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Číslo:  </w:t>
            </w:r>
            <w:r w:rsidR="00EE1350" w:rsidRPr="00EE1350">
              <w:rPr>
                <w:sz w:val="25"/>
                <w:szCs w:val="25"/>
              </w:rPr>
              <w:t>SL-OLVS-2026/007618</w:t>
            </w:r>
          </w:p>
          <w:p w14:paraId="0B96CB97" w14:textId="77777777" w:rsidR="00BB4CE2" w:rsidRDefault="00BB4CE2" w:rsidP="00940E5B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0594B5A5" w14:textId="55D44975" w:rsidR="00BB4CE2" w:rsidRPr="00AB5BAA" w:rsidRDefault="00BB4CE2" w:rsidP="00FD0078">
      <w:pPr>
        <w:pStyle w:val="Zkladntext2"/>
        <w:jc w:val="both"/>
        <w:rPr>
          <w:sz w:val="25"/>
          <w:szCs w:val="25"/>
        </w:rPr>
      </w:pPr>
      <w:r w:rsidRPr="00AB5BAA">
        <w:t xml:space="preserve">Materiál na </w:t>
      </w:r>
      <w:r w:rsidR="00FD0078">
        <w:t>medzirezortné pripomienkové konanie</w:t>
      </w:r>
    </w:p>
    <w:p w14:paraId="35094160" w14:textId="77777777" w:rsidR="00BB4CE2" w:rsidRDefault="00BB4CE2" w:rsidP="00BB4CE2">
      <w:pPr>
        <w:rPr>
          <w:color w:val="1F497D"/>
        </w:rPr>
      </w:pPr>
    </w:p>
    <w:p w14:paraId="3F1DCFD3" w14:textId="77777777" w:rsidR="00BB4CE2" w:rsidRPr="008E4F14" w:rsidRDefault="00BB4CE2" w:rsidP="00BB4CE2">
      <w:pPr>
        <w:pStyle w:val="Zkladntext2"/>
        <w:jc w:val="both"/>
        <w:rPr>
          <w:sz w:val="25"/>
          <w:szCs w:val="25"/>
        </w:rPr>
      </w:pPr>
    </w:p>
    <w:p w14:paraId="75BAA438" w14:textId="77777777" w:rsidR="00BB4CE2" w:rsidRPr="008E4F14" w:rsidRDefault="00BB4CE2" w:rsidP="00BB4CE2">
      <w:pPr>
        <w:pStyle w:val="Zkladntext2"/>
        <w:jc w:val="both"/>
        <w:rPr>
          <w:sz w:val="25"/>
          <w:szCs w:val="25"/>
        </w:rPr>
      </w:pPr>
    </w:p>
    <w:p w14:paraId="143AFEFE" w14:textId="77777777" w:rsidR="00BB4CE2" w:rsidRDefault="00BB4CE2" w:rsidP="00BB4CE2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  <w:t>Vyhláška</w:t>
      </w:r>
    </w:p>
    <w:p w14:paraId="3655197C" w14:textId="0DCE9ACC" w:rsidR="00BB4CE2" w:rsidRPr="004D4B30" w:rsidRDefault="00BB4CE2" w:rsidP="00BB4CE2">
      <w:pPr>
        <w:pStyle w:val="Zkladntext2"/>
        <w:ind w:left="60"/>
        <w:rPr>
          <w:b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 xml:space="preserve">Ministerstva vnútra Slovenskej republiky 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  <w:t>z ............. 2026,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FD0078" w:rsidRPr="00FD0078">
        <w:rPr>
          <w:rFonts w:ascii="Times" w:hAnsi="Times" w:cs="Times"/>
          <w:b/>
          <w:bCs/>
          <w:sz w:val="25"/>
          <w:szCs w:val="25"/>
        </w:rPr>
        <w:t xml:space="preserve">ktorou sa mení a dopĺňa vyhláška Ministerstva vnútra Slovenskej republiky č. 224/2024 Z. z., </w:t>
      </w:r>
      <w:r w:rsidRPr="00FE2316">
        <w:rPr>
          <w:rFonts w:ascii="Times" w:hAnsi="Times" w:cs="Times"/>
          <w:b/>
          <w:bCs/>
          <w:sz w:val="25"/>
          <w:szCs w:val="25"/>
        </w:rPr>
        <w:t>ktorou sa ustanovujú podrobnosti o poskytova</w:t>
      </w:r>
      <w:r>
        <w:rPr>
          <w:rFonts w:ascii="Times" w:hAnsi="Times" w:cs="Times"/>
          <w:b/>
          <w:bCs/>
          <w:sz w:val="25"/>
          <w:szCs w:val="25"/>
        </w:rPr>
        <w:t>ní identifikácie volajúceho a o </w:t>
      </w:r>
      <w:r w:rsidRPr="00FE2316">
        <w:rPr>
          <w:rFonts w:ascii="Times" w:hAnsi="Times" w:cs="Times"/>
          <w:b/>
          <w:bCs/>
          <w:sz w:val="25"/>
          <w:szCs w:val="25"/>
        </w:rPr>
        <w:t>poskytovaní lokalizačných údajov</w:t>
      </w:r>
    </w:p>
    <w:p w14:paraId="79BF8143" w14:textId="77777777" w:rsidR="00BB4CE2" w:rsidRPr="008E4F14" w:rsidRDefault="00BB4CE2" w:rsidP="00BB4CE2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14:paraId="42CED1AA" w14:textId="77777777" w:rsidR="00BB4CE2" w:rsidRPr="008E4F14" w:rsidRDefault="00BB4CE2" w:rsidP="00BB4CE2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BB4CE2" w:rsidRPr="008E4F14" w14:paraId="4FE847FF" w14:textId="77777777" w:rsidTr="00940E5B">
        <w:trPr>
          <w:trHeight w:val="307"/>
        </w:trPr>
        <w:tc>
          <w:tcPr>
            <w:tcW w:w="5010" w:type="dxa"/>
          </w:tcPr>
          <w:p w14:paraId="134E3702" w14:textId="77777777" w:rsidR="00BB4CE2" w:rsidRPr="008E4F14" w:rsidRDefault="00BB4CE2" w:rsidP="00940E5B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3AA10FCF" w14:textId="77777777" w:rsidR="00BB4CE2" w:rsidRPr="008E4F14" w:rsidRDefault="00BB4CE2" w:rsidP="00940E5B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BB4CE2" w:rsidRPr="008E4F14" w14:paraId="79595790" w14:textId="77777777" w:rsidTr="00940E5B">
        <w:trPr>
          <w:trHeight w:val="4549"/>
        </w:trPr>
        <w:tc>
          <w:tcPr>
            <w:tcW w:w="5010" w:type="dxa"/>
          </w:tcPr>
          <w:p w14:paraId="1D1EECA3" w14:textId="77777777" w:rsidR="00BB4CE2" w:rsidRDefault="00BB4CE2" w:rsidP="00940E5B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4668EB60" w14:textId="58E989DC" w:rsidR="00BB4CE2" w:rsidRPr="008E4F14" w:rsidRDefault="00BB4CE2" w:rsidP="00940E5B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§</w:t>
            </w:r>
            <w:r w:rsidR="00CB3A4A">
              <w:rPr>
                <w:rFonts w:ascii="Times" w:hAnsi="Times" w:cs="Times"/>
                <w:sz w:val="25"/>
                <w:szCs w:val="25"/>
              </w:rPr>
              <w:t> </w:t>
            </w:r>
            <w:r>
              <w:rPr>
                <w:rFonts w:ascii="Times" w:hAnsi="Times" w:cs="Times"/>
                <w:sz w:val="25"/>
                <w:szCs w:val="25"/>
              </w:rPr>
              <w:t>111 ods.</w:t>
            </w:r>
            <w:r w:rsidR="00CB3A4A">
              <w:rPr>
                <w:rFonts w:ascii="Times" w:hAnsi="Times" w:cs="Times"/>
                <w:sz w:val="25"/>
                <w:szCs w:val="25"/>
              </w:rPr>
              <w:t> </w:t>
            </w:r>
            <w:r>
              <w:rPr>
                <w:rFonts w:ascii="Times" w:hAnsi="Times" w:cs="Times"/>
                <w:sz w:val="25"/>
                <w:szCs w:val="25"/>
              </w:rPr>
              <w:t>10 zákona č. </w:t>
            </w:r>
            <w:r w:rsidRPr="00FE2316">
              <w:rPr>
                <w:rFonts w:ascii="Times" w:hAnsi="Times" w:cs="Times"/>
                <w:sz w:val="25"/>
                <w:szCs w:val="25"/>
              </w:rPr>
              <w:t>452/2021 Z.</w:t>
            </w:r>
            <w:r w:rsidR="00CB3A4A">
              <w:rPr>
                <w:rFonts w:ascii="Times" w:hAnsi="Times" w:cs="Times"/>
                <w:sz w:val="25"/>
                <w:szCs w:val="25"/>
              </w:rPr>
              <w:t> </w:t>
            </w:r>
            <w:r w:rsidRPr="00FE2316">
              <w:rPr>
                <w:rFonts w:ascii="Times" w:hAnsi="Times" w:cs="Times"/>
                <w:sz w:val="25"/>
                <w:szCs w:val="25"/>
              </w:rPr>
              <w:t>z. o</w:t>
            </w:r>
            <w:r w:rsidR="00CB3A4A">
              <w:rPr>
                <w:rFonts w:ascii="Times" w:hAnsi="Times" w:cs="Times"/>
                <w:sz w:val="25"/>
                <w:szCs w:val="25"/>
              </w:rPr>
              <w:t> </w:t>
            </w:r>
            <w:r w:rsidRPr="00FE2316">
              <w:rPr>
                <w:rFonts w:ascii="Times" w:hAnsi="Times" w:cs="Times"/>
                <w:sz w:val="25"/>
                <w:szCs w:val="25"/>
              </w:rPr>
              <w:t xml:space="preserve">elektronických komunikáciách </w:t>
            </w:r>
          </w:p>
        </w:tc>
        <w:tc>
          <w:tcPr>
            <w:tcW w:w="5149" w:type="dxa"/>
          </w:tcPr>
          <w:p w14:paraId="421AAAA0" w14:textId="77777777" w:rsidR="00BB4CE2" w:rsidRDefault="00BB4CE2" w:rsidP="00940E5B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74"/>
            </w:tblGrid>
            <w:tr w:rsidR="00BB4CE2" w14:paraId="5AF43ACC" w14:textId="77777777" w:rsidTr="00940E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410936B" w14:textId="77777777" w:rsidR="00BB4CE2" w:rsidRDefault="00BB4CE2" w:rsidP="00940E5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1. predkladacia správa</w:t>
                  </w:r>
                </w:p>
              </w:tc>
            </w:tr>
            <w:tr w:rsidR="00BB4CE2" w14:paraId="6E1B7A87" w14:textId="77777777" w:rsidTr="00940E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6809686" w14:textId="77777777" w:rsidR="00BB4CE2" w:rsidRDefault="00BB4CE2" w:rsidP="00940E5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2. vlastný materiál </w:t>
                  </w:r>
                </w:p>
              </w:tc>
            </w:tr>
            <w:tr w:rsidR="00BB4CE2" w14:paraId="26254BEE" w14:textId="77777777" w:rsidTr="00940E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F3883CE" w14:textId="77777777" w:rsidR="00BB4CE2" w:rsidRDefault="00BB4CE2" w:rsidP="00940E5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3. dôvodová správa </w:t>
                  </w:r>
                </w:p>
              </w:tc>
            </w:tr>
            <w:tr w:rsidR="00BB4CE2" w14:paraId="1E45262D" w14:textId="77777777" w:rsidTr="00940E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FDEB7FB" w14:textId="77777777" w:rsidR="00BB4CE2" w:rsidRDefault="00BB4CE2" w:rsidP="00940E5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4. doložka vplyvov</w:t>
                  </w:r>
                </w:p>
              </w:tc>
            </w:tr>
            <w:tr w:rsidR="00BB4CE2" w14:paraId="0091C55C" w14:textId="77777777" w:rsidTr="00940E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DD647EA" w14:textId="77777777" w:rsidR="00BB4CE2" w:rsidRDefault="00BB4CE2" w:rsidP="00940E5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5. doložka zlučiteľnosti</w:t>
                  </w:r>
                </w:p>
              </w:tc>
            </w:tr>
            <w:tr w:rsidR="00BB4CE2" w14:paraId="67A73659" w14:textId="77777777" w:rsidTr="00940E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34D1CBB" w14:textId="77777777" w:rsidR="00BB4CE2" w:rsidRDefault="00BB4CE2" w:rsidP="00940E5B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6. správa o účasti verejnosti</w:t>
                  </w:r>
                </w:p>
                <w:p w14:paraId="7054289E" w14:textId="21BCD38B" w:rsidR="00BB4CE2" w:rsidRDefault="00BB4CE2" w:rsidP="00940E5B">
                  <w:pPr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14DCE567" w14:textId="77777777" w:rsidR="00BB4CE2" w:rsidRPr="008073E3" w:rsidRDefault="00BB4CE2" w:rsidP="00940E5B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73812386" w14:textId="77777777" w:rsidR="00BB4CE2" w:rsidRDefault="00BB4CE2" w:rsidP="00BB4CE2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3C3CC165" w14:textId="77777777" w:rsidR="00BB4CE2" w:rsidRDefault="00BB4CE2" w:rsidP="00BB4CE2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01D400F5" w14:textId="77777777" w:rsidR="00BB4CE2" w:rsidRDefault="00BB4CE2" w:rsidP="00BB4CE2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3D35727F" w14:textId="77777777" w:rsidR="00BB4CE2" w:rsidRDefault="00BB4CE2" w:rsidP="00BB4CE2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46765485" w14:textId="77777777" w:rsidR="00BB4CE2" w:rsidRDefault="00BB4CE2" w:rsidP="00BB4CE2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44954FC1" w14:textId="77777777" w:rsidR="00BB4CE2" w:rsidRPr="008E4F14" w:rsidRDefault="00BB4CE2" w:rsidP="00BB4CE2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2F2165FF" w14:textId="77777777" w:rsidR="00BB4CE2" w:rsidRDefault="00BB4CE2" w:rsidP="00BB4CE2">
      <w:pPr>
        <w:rPr>
          <w:sz w:val="25"/>
          <w:szCs w:val="25"/>
        </w:rPr>
      </w:pPr>
      <w:r w:rsidRPr="008E4F14">
        <w:rPr>
          <w:sz w:val="25"/>
          <w:szCs w:val="25"/>
        </w:rPr>
        <w:fldChar w:fldCharType="begin"/>
      </w:r>
      <w:r w:rsidRPr="008E4F14">
        <w:rPr>
          <w:sz w:val="25"/>
          <w:szCs w:val="25"/>
        </w:rPr>
        <w:instrText xml:space="preserve"> DOCPROPERTY  FSC#SKEDITIONSLOVLEX@103.510:predkladateliaObalSD\* MERGEFORMAT </w:instrText>
      </w:r>
      <w:r w:rsidRPr="008E4F14">
        <w:rPr>
          <w:sz w:val="25"/>
          <w:szCs w:val="25"/>
        </w:rPr>
        <w:fldChar w:fldCharType="separate"/>
      </w:r>
      <w:r w:rsidRPr="00FE2316">
        <w:rPr>
          <w:sz w:val="25"/>
          <w:szCs w:val="25"/>
        </w:rPr>
        <w:t xml:space="preserve">Matúš </w:t>
      </w:r>
      <w:proofErr w:type="spellStart"/>
      <w:r w:rsidRPr="00FE2316">
        <w:rPr>
          <w:sz w:val="25"/>
          <w:szCs w:val="25"/>
        </w:rPr>
        <w:t>Šutaj</w:t>
      </w:r>
      <w:proofErr w:type="spellEnd"/>
      <w:r w:rsidRPr="00FE2316">
        <w:rPr>
          <w:sz w:val="25"/>
          <w:szCs w:val="25"/>
        </w:rPr>
        <w:t xml:space="preserve"> </w:t>
      </w:r>
      <w:proofErr w:type="spellStart"/>
      <w:r w:rsidRPr="00FE2316">
        <w:rPr>
          <w:sz w:val="25"/>
          <w:szCs w:val="25"/>
        </w:rPr>
        <w:t>Eštok</w:t>
      </w:r>
      <w:proofErr w:type="spellEnd"/>
      <w:r w:rsidRPr="00FE2316">
        <w:rPr>
          <w:sz w:val="25"/>
          <w:szCs w:val="25"/>
        </w:rPr>
        <w:t xml:space="preserve"> </w:t>
      </w:r>
    </w:p>
    <w:p w14:paraId="2F52BB09" w14:textId="77777777" w:rsidR="00BB4CE2" w:rsidRPr="008E4F14" w:rsidRDefault="00BB4CE2" w:rsidP="00BB4CE2">
      <w:pPr>
        <w:rPr>
          <w:sz w:val="25"/>
          <w:szCs w:val="25"/>
        </w:rPr>
      </w:pPr>
      <w:r>
        <w:rPr>
          <w:sz w:val="25"/>
          <w:szCs w:val="25"/>
        </w:rPr>
        <w:t>minister vnútra SR</w:t>
      </w:r>
      <w:r w:rsidRPr="008E4F14">
        <w:rPr>
          <w:sz w:val="25"/>
          <w:szCs w:val="25"/>
        </w:rPr>
        <w:fldChar w:fldCharType="end"/>
      </w:r>
    </w:p>
    <w:p w14:paraId="13DE021E" w14:textId="77777777" w:rsidR="00BB4CE2" w:rsidRPr="008E4F14" w:rsidRDefault="00BB4CE2" w:rsidP="00BB4CE2">
      <w:pPr>
        <w:rPr>
          <w:sz w:val="25"/>
          <w:szCs w:val="25"/>
        </w:rPr>
      </w:pPr>
    </w:p>
    <w:sectPr w:rsidR="00BB4CE2" w:rsidRPr="008E4F14" w:rsidSect="00BB4CE2">
      <w:footerReference w:type="default" r:id="rId6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3CD43" w14:textId="77777777" w:rsidR="00E41CDD" w:rsidRDefault="00E41CDD">
      <w:r>
        <w:separator/>
      </w:r>
    </w:p>
  </w:endnote>
  <w:endnote w:type="continuationSeparator" w:id="0">
    <w:p w14:paraId="138EF062" w14:textId="77777777" w:rsidR="00E41CDD" w:rsidRDefault="00E41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3F511" w14:textId="77777777" w:rsidR="00BB4CE2" w:rsidRPr="00FE2316" w:rsidRDefault="00BB4CE2" w:rsidP="00AF1D48">
    <w:pPr>
      <w:pStyle w:val="Zkladntext2"/>
      <w:ind w:left="60"/>
      <w:jc w:val="both"/>
      <w:rPr>
        <w:color w:val="FF0000"/>
      </w:rPr>
    </w:pPr>
    <w:r>
      <w:ptab w:relativeTo="margin" w:alignment="center" w:leader="none"/>
    </w:r>
    <w:r>
      <w:t xml:space="preserve">Bratislava </w:t>
    </w:r>
    <w:r>
      <w:rPr>
        <w:color w:val="FF0000"/>
      </w:rPr>
      <w:t>.....</w:t>
    </w:r>
    <w:r>
      <w:t xml:space="preserve"> </w:t>
    </w:r>
    <w:r w:rsidRPr="003B2BC8">
      <w:t xml:space="preserve"> 202</w:t>
    </w:r>
    <w:r>
      <w:t>6</w:t>
    </w:r>
  </w:p>
  <w:p w14:paraId="7DDD618B" w14:textId="77777777" w:rsidR="00BB4CE2" w:rsidRDefault="00BB4CE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B3CCC" w14:textId="77777777" w:rsidR="00E41CDD" w:rsidRDefault="00E41CDD">
      <w:r>
        <w:separator/>
      </w:r>
    </w:p>
  </w:footnote>
  <w:footnote w:type="continuationSeparator" w:id="0">
    <w:p w14:paraId="06D172F6" w14:textId="77777777" w:rsidR="00E41CDD" w:rsidRDefault="00E41C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CE2"/>
    <w:rsid w:val="00255330"/>
    <w:rsid w:val="003A2A9D"/>
    <w:rsid w:val="0056064C"/>
    <w:rsid w:val="00706C92"/>
    <w:rsid w:val="008520D4"/>
    <w:rsid w:val="00A50F8F"/>
    <w:rsid w:val="00BB4CE2"/>
    <w:rsid w:val="00BD3E76"/>
    <w:rsid w:val="00C70C8D"/>
    <w:rsid w:val="00CB3A4A"/>
    <w:rsid w:val="00D843EC"/>
    <w:rsid w:val="00E41CDD"/>
    <w:rsid w:val="00E91C22"/>
    <w:rsid w:val="00EA0A5B"/>
    <w:rsid w:val="00EE1350"/>
    <w:rsid w:val="00FD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30A64"/>
  <w15:chartTrackingRefBased/>
  <w15:docId w15:val="{1901D094-09DA-4D47-A9A6-F3B97615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B4CE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BB4CE2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B4CE2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B4CE2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B4CE2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B4CE2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B4CE2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B4CE2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B4CE2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B4CE2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B4C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B4C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B4C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B4CE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B4CE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B4CE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B4CE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B4CE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B4CE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BB4CE2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BB4C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B4CE2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BB4C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B4CE2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BB4CE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BB4CE2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BB4CE2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B4C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B4CE2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BB4CE2"/>
    <w:rPr>
      <w:b/>
      <w:bCs/>
      <w:smallCaps/>
      <w:color w:val="0F4761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BB4CE2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BB4CE2"/>
    <w:rPr>
      <w:rFonts w:ascii="Times New Roman" w:eastAsiaTheme="minorEastAsia" w:hAnsi="Times New Roman" w:cs="Times New Roman"/>
      <w:kern w:val="0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BB4CE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B4CE2"/>
    <w:rPr>
      <w:rFonts w:ascii="Times New Roman" w:eastAsiaTheme="minorEastAsia" w:hAnsi="Times New Roman" w:cs="Times New Roman"/>
      <w:kern w:val="0"/>
      <w:sz w:val="20"/>
      <w:szCs w:val="20"/>
      <w14:ligatures w14:val="none"/>
    </w:rPr>
  </w:style>
  <w:style w:type="table" w:styleId="Mriekatabuky">
    <w:name w:val="Table Grid"/>
    <w:basedOn w:val="Normlnatabuka"/>
    <w:uiPriority w:val="59"/>
    <w:rsid w:val="00BB4CE2"/>
    <w:pPr>
      <w:spacing w:after="0" w:line="240" w:lineRule="auto"/>
    </w:pPr>
    <w:rPr>
      <w:rFonts w:eastAsiaTheme="minorEastAsia" w:cs="Times New Roman"/>
      <w:kern w:val="0"/>
      <w:sz w:val="22"/>
      <w:szCs w:val="22"/>
      <w:lang w:eastAsia="sk-S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Slavomír Petrulák</dc:creator>
  <cp:keywords/>
  <dc:description/>
  <cp:lastModifiedBy>Slavomír Petrulák</cp:lastModifiedBy>
  <cp:revision>4</cp:revision>
  <dcterms:created xsi:type="dcterms:W3CDTF">2026-10-28T07:57:00Z</dcterms:created>
  <dcterms:modified xsi:type="dcterms:W3CDTF">2026-10-30T07:49:00Z</dcterms:modified>
</cp:coreProperties>
</file>