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tasks.xml" ContentType="application/vnd.ms-office.documenttask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8FBB1F" w14:textId="77777777" w:rsidR="005C6561" w:rsidRPr="00467597" w:rsidRDefault="005C6561" w:rsidP="005C6561">
      <w:pPr>
        <w:spacing w:after="0" w:line="240" w:lineRule="auto"/>
        <w:jc w:val="center"/>
        <w:rPr>
          <w:rFonts w:ascii="Times New Roman" w:hAnsi="Times New Roman" w:cs="Times New Roman"/>
          <w:sz w:val="24"/>
          <w:szCs w:val="24"/>
          <w:shd w:val="clear" w:color="auto" w:fill="FFFFFF"/>
        </w:rPr>
      </w:pPr>
      <w:bookmarkStart w:id="0" w:name="_GoBack"/>
      <w:bookmarkEnd w:id="0"/>
      <w:r w:rsidRPr="00467597">
        <w:rPr>
          <w:rFonts w:ascii="Times New Roman" w:hAnsi="Times New Roman" w:cs="Times New Roman"/>
          <w:sz w:val="24"/>
          <w:szCs w:val="24"/>
          <w:shd w:val="clear" w:color="auto" w:fill="FFFFFF"/>
        </w:rPr>
        <w:t>Návrh</w:t>
      </w:r>
    </w:p>
    <w:p w14:paraId="520A3E4C" w14:textId="77777777" w:rsidR="005C6561" w:rsidRPr="00467597" w:rsidRDefault="005C6561" w:rsidP="005C6561">
      <w:pPr>
        <w:spacing w:after="0" w:line="240" w:lineRule="auto"/>
        <w:jc w:val="center"/>
        <w:rPr>
          <w:rFonts w:ascii="Times New Roman" w:hAnsi="Times New Roman" w:cs="Times New Roman"/>
          <w:sz w:val="24"/>
          <w:szCs w:val="24"/>
          <w:shd w:val="clear" w:color="auto" w:fill="FFFFFF"/>
        </w:rPr>
      </w:pPr>
    </w:p>
    <w:p w14:paraId="6E04BFA0" w14:textId="77777777" w:rsidR="005C6561" w:rsidRPr="00467597" w:rsidRDefault="005C6561" w:rsidP="005C6561">
      <w:pPr>
        <w:spacing w:after="0" w:line="240" w:lineRule="auto"/>
        <w:jc w:val="center"/>
        <w:rPr>
          <w:rFonts w:ascii="Times New Roman" w:hAnsi="Times New Roman" w:cs="Times New Roman"/>
          <w:b/>
          <w:sz w:val="24"/>
          <w:szCs w:val="24"/>
          <w:shd w:val="clear" w:color="auto" w:fill="FFFFFF"/>
        </w:rPr>
      </w:pPr>
      <w:r w:rsidRPr="00467597">
        <w:rPr>
          <w:rFonts w:ascii="Times New Roman" w:hAnsi="Times New Roman" w:cs="Times New Roman"/>
          <w:b/>
          <w:sz w:val="24"/>
          <w:szCs w:val="24"/>
          <w:shd w:val="clear" w:color="auto" w:fill="FFFFFF"/>
        </w:rPr>
        <w:t>VYHLÁŠKA MINISTERSTVA PRÁCE, SOCIÁLNYCH VECÍ A RODINY</w:t>
      </w:r>
    </w:p>
    <w:p w14:paraId="47384B0B" w14:textId="77777777" w:rsidR="005C6561" w:rsidRPr="00467597" w:rsidRDefault="005C6561" w:rsidP="005C6561">
      <w:pPr>
        <w:spacing w:after="0" w:line="240" w:lineRule="auto"/>
        <w:jc w:val="center"/>
        <w:rPr>
          <w:rFonts w:ascii="Times New Roman" w:hAnsi="Times New Roman" w:cs="Times New Roman"/>
          <w:b/>
          <w:sz w:val="24"/>
          <w:szCs w:val="24"/>
          <w:shd w:val="clear" w:color="auto" w:fill="FFFFFF"/>
        </w:rPr>
      </w:pPr>
      <w:r w:rsidRPr="00467597">
        <w:rPr>
          <w:rFonts w:ascii="Times New Roman" w:hAnsi="Times New Roman" w:cs="Times New Roman"/>
          <w:b/>
          <w:sz w:val="24"/>
          <w:szCs w:val="24"/>
          <w:shd w:val="clear" w:color="auto" w:fill="FFFFFF"/>
        </w:rPr>
        <w:t>Slovenskej republiky</w:t>
      </w:r>
    </w:p>
    <w:p w14:paraId="55A3D0D1" w14:textId="77777777" w:rsidR="005C6561" w:rsidRPr="00467597" w:rsidRDefault="005C6561" w:rsidP="005C6561">
      <w:pPr>
        <w:spacing w:after="0" w:line="240" w:lineRule="auto"/>
        <w:jc w:val="center"/>
        <w:rPr>
          <w:rFonts w:ascii="Times New Roman" w:hAnsi="Times New Roman" w:cs="Times New Roman"/>
          <w:sz w:val="24"/>
          <w:szCs w:val="24"/>
          <w:shd w:val="clear" w:color="auto" w:fill="FFFFFF"/>
        </w:rPr>
      </w:pPr>
    </w:p>
    <w:p w14:paraId="088ECA61" w14:textId="43709312" w:rsidR="005C6561" w:rsidRPr="00467597" w:rsidRDefault="005C6561" w:rsidP="005C6561">
      <w:pPr>
        <w:spacing w:after="0" w:line="240" w:lineRule="auto"/>
        <w:jc w:val="center"/>
        <w:rPr>
          <w:rFonts w:ascii="Times New Roman" w:hAnsi="Times New Roman" w:cs="Times New Roman"/>
          <w:sz w:val="24"/>
          <w:szCs w:val="24"/>
          <w:shd w:val="clear" w:color="auto" w:fill="FFFFFF"/>
        </w:rPr>
      </w:pPr>
      <w:r w:rsidRPr="00467597">
        <w:rPr>
          <w:rFonts w:ascii="Times New Roman" w:hAnsi="Times New Roman" w:cs="Times New Roman"/>
          <w:sz w:val="24"/>
          <w:szCs w:val="24"/>
          <w:shd w:val="clear" w:color="auto" w:fill="FFFFFF"/>
        </w:rPr>
        <w:t>z ... 202</w:t>
      </w:r>
      <w:r w:rsidR="00FF4729">
        <w:rPr>
          <w:rFonts w:ascii="Times New Roman" w:hAnsi="Times New Roman" w:cs="Times New Roman"/>
          <w:sz w:val="24"/>
          <w:szCs w:val="24"/>
          <w:shd w:val="clear" w:color="auto" w:fill="FFFFFF"/>
        </w:rPr>
        <w:t>7</w:t>
      </w:r>
      <w:r w:rsidRPr="00467597">
        <w:rPr>
          <w:rFonts w:ascii="Times New Roman" w:hAnsi="Times New Roman" w:cs="Times New Roman"/>
          <w:sz w:val="24"/>
          <w:szCs w:val="24"/>
          <w:shd w:val="clear" w:color="auto" w:fill="FFFFFF"/>
        </w:rPr>
        <w:t>,</w:t>
      </w:r>
    </w:p>
    <w:p w14:paraId="68F6A6A7" w14:textId="77777777" w:rsidR="005C6561" w:rsidRPr="00467597" w:rsidRDefault="005C6561" w:rsidP="005C6561">
      <w:pPr>
        <w:spacing w:after="0" w:line="240" w:lineRule="auto"/>
        <w:jc w:val="center"/>
        <w:rPr>
          <w:rFonts w:ascii="Times New Roman" w:hAnsi="Times New Roman" w:cs="Times New Roman"/>
          <w:sz w:val="24"/>
          <w:szCs w:val="24"/>
          <w:shd w:val="clear" w:color="auto" w:fill="FFFFFF"/>
        </w:rPr>
      </w:pPr>
    </w:p>
    <w:p w14:paraId="59645671" w14:textId="1496DE7B" w:rsidR="005C6561" w:rsidRPr="00467597" w:rsidRDefault="00461D5A" w:rsidP="005C6561">
      <w:pPr>
        <w:spacing w:after="0" w:line="240" w:lineRule="auto"/>
        <w:jc w:val="center"/>
        <w:rPr>
          <w:rFonts w:ascii="Times New Roman" w:hAnsi="Times New Roman" w:cs="Times New Roman"/>
          <w:b/>
          <w:bCs/>
          <w:sz w:val="24"/>
          <w:szCs w:val="24"/>
          <w:shd w:val="clear" w:color="auto" w:fill="FFFFFF"/>
        </w:rPr>
      </w:pPr>
      <w:r w:rsidRPr="00467597">
        <w:rPr>
          <w:rFonts w:ascii="Times New Roman" w:hAnsi="Times New Roman" w:cs="Times New Roman"/>
          <w:b/>
          <w:bCs/>
          <w:sz w:val="24"/>
          <w:szCs w:val="24"/>
          <w:shd w:val="clear" w:color="auto" w:fill="FFFFFF"/>
        </w:rPr>
        <w:t>o európskom preukaze osoby so zdravotným postihnutím a európskom parkovacom preukaze pre osob</w:t>
      </w:r>
      <w:r w:rsidR="6D04CF20" w:rsidRPr="00467597">
        <w:rPr>
          <w:rFonts w:ascii="Times New Roman" w:hAnsi="Times New Roman" w:cs="Times New Roman"/>
          <w:b/>
          <w:bCs/>
          <w:sz w:val="24"/>
          <w:szCs w:val="24"/>
        </w:rPr>
        <w:t>y</w:t>
      </w:r>
      <w:r w:rsidRPr="00467597">
        <w:rPr>
          <w:rFonts w:ascii="Times New Roman" w:hAnsi="Times New Roman" w:cs="Times New Roman"/>
          <w:b/>
          <w:bCs/>
          <w:sz w:val="24"/>
          <w:szCs w:val="24"/>
        </w:rPr>
        <w:t xml:space="preserve"> so zdravotným postihnutím</w:t>
      </w:r>
    </w:p>
    <w:p w14:paraId="79551DF7" w14:textId="77777777" w:rsidR="005C6561" w:rsidRPr="00467597" w:rsidRDefault="005C6561" w:rsidP="005C6561">
      <w:pPr>
        <w:spacing w:after="0" w:line="240" w:lineRule="auto"/>
        <w:jc w:val="center"/>
        <w:rPr>
          <w:rFonts w:ascii="Times New Roman" w:hAnsi="Times New Roman" w:cs="Times New Roman"/>
          <w:sz w:val="24"/>
          <w:szCs w:val="24"/>
        </w:rPr>
      </w:pPr>
    </w:p>
    <w:p w14:paraId="516B82AB" w14:textId="77777777" w:rsidR="005C6561" w:rsidRPr="00467597" w:rsidRDefault="005C6561" w:rsidP="005C6561">
      <w:pPr>
        <w:spacing w:after="0" w:line="240" w:lineRule="auto"/>
        <w:ind w:firstLine="708"/>
        <w:jc w:val="both"/>
        <w:rPr>
          <w:rFonts w:ascii="Times New Roman" w:hAnsi="Times New Roman" w:cs="Times New Roman"/>
          <w:sz w:val="24"/>
          <w:szCs w:val="24"/>
        </w:rPr>
      </w:pPr>
    </w:p>
    <w:p w14:paraId="2480B05E" w14:textId="45F619F8" w:rsidR="005C6561" w:rsidRPr="00467597" w:rsidRDefault="005C6561" w:rsidP="005C6561">
      <w:pPr>
        <w:spacing w:after="0" w:line="240" w:lineRule="auto"/>
        <w:jc w:val="both"/>
        <w:rPr>
          <w:rFonts w:ascii="Times New Roman" w:hAnsi="Times New Roman" w:cs="Times New Roman"/>
          <w:sz w:val="24"/>
          <w:szCs w:val="24"/>
        </w:rPr>
      </w:pPr>
      <w:r w:rsidRPr="00467597">
        <w:rPr>
          <w:rFonts w:ascii="Times New Roman" w:hAnsi="Times New Roman" w:cs="Times New Roman"/>
          <w:sz w:val="24"/>
          <w:szCs w:val="24"/>
        </w:rPr>
        <w:t xml:space="preserve">Ministerstvo práce, sociálnych vecí a rodiny Slovenskej republiky podľa § </w:t>
      </w:r>
      <w:r w:rsidR="00461D5A" w:rsidRPr="00467597">
        <w:rPr>
          <w:rFonts w:ascii="Times New Roman" w:hAnsi="Times New Roman" w:cs="Times New Roman"/>
          <w:sz w:val="24"/>
          <w:szCs w:val="24"/>
        </w:rPr>
        <w:t>17</w:t>
      </w:r>
      <w:r w:rsidR="00AA39C3" w:rsidRPr="00467597">
        <w:rPr>
          <w:rFonts w:ascii="Times New Roman" w:hAnsi="Times New Roman" w:cs="Times New Roman"/>
          <w:sz w:val="24"/>
          <w:szCs w:val="24"/>
        </w:rPr>
        <w:t>a</w:t>
      </w:r>
      <w:r w:rsidRPr="00467597">
        <w:rPr>
          <w:rFonts w:ascii="Times New Roman" w:hAnsi="Times New Roman" w:cs="Times New Roman"/>
          <w:iCs/>
          <w:sz w:val="24"/>
          <w:szCs w:val="24"/>
        </w:rPr>
        <w:t xml:space="preserve"> zákona č.</w:t>
      </w:r>
      <w:r w:rsidR="00461D5A" w:rsidRPr="00467597">
        <w:rPr>
          <w:rFonts w:ascii="Times New Roman" w:hAnsi="Times New Roman" w:cs="Times New Roman"/>
          <w:iCs/>
          <w:sz w:val="24"/>
          <w:szCs w:val="24"/>
        </w:rPr>
        <w:t xml:space="preserve"> </w:t>
      </w:r>
      <w:r w:rsidRPr="00467597">
        <w:rPr>
          <w:rFonts w:ascii="Times New Roman" w:hAnsi="Times New Roman" w:cs="Times New Roman"/>
          <w:sz w:val="24"/>
          <w:szCs w:val="24"/>
        </w:rPr>
        <w:t xml:space="preserve">447/2008 Z. z. o peňažných príspevkoch na kompenzáciu ťažkého zdravotného postihnutia a o zmene a doplnení niektorých zákonov v znení </w:t>
      </w:r>
      <w:r w:rsidR="00461D5A" w:rsidRPr="00467597">
        <w:rPr>
          <w:rFonts w:ascii="Times New Roman" w:hAnsi="Times New Roman" w:cs="Times New Roman"/>
          <w:sz w:val="24"/>
          <w:szCs w:val="24"/>
        </w:rPr>
        <w:t>zákona č. .../202</w:t>
      </w:r>
      <w:r w:rsidR="00257E97" w:rsidRPr="00467597">
        <w:rPr>
          <w:rFonts w:ascii="Times New Roman" w:hAnsi="Times New Roman" w:cs="Times New Roman"/>
          <w:sz w:val="24"/>
          <w:szCs w:val="24"/>
        </w:rPr>
        <w:t>7</w:t>
      </w:r>
      <w:r w:rsidR="00461D5A" w:rsidRPr="00467597">
        <w:rPr>
          <w:rFonts w:ascii="Times New Roman" w:hAnsi="Times New Roman" w:cs="Times New Roman"/>
          <w:sz w:val="24"/>
          <w:szCs w:val="24"/>
        </w:rPr>
        <w:t xml:space="preserve"> Z. z</w:t>
      </w:r>
      <w:r w:rsidRPr="00467597">
        <w:rPr>
          <w:rFonts w:ascii="Times New Roman" w:hAnsi="Times New Roman" w:cs="Times New Roman"/>
          <w:sz w:val="24"/>
          <w:szCs w:val="24"/>
        </w:rPr>
        <w:t>. (ďalej len „zákon“) ustanovuje:</w:t>
      </w:r>
    </w:p>
    <w:p w14:paraId="66F1C259" w14:textId="77777777" w:rsidR="005C6561" w:rsidRPr="00467597" w:rsidRDefault="005C6561" w:rsidP="005C6561">
      <w:pPr>
        <w:spacing w:after="0"/>
        <w:jc w:val="center"/>
        <w:rPr>
          <w:rFonts w:ascii="Times New Roman" w:hAnsi="Times New Roman" w:cs="Times New Roman"/>
          <w:b/>
          <w:sz w:val="24"/>
        </w:rPr>
      </w:pPr>
    </w:p>
    <w:p w14:paraId="69032E10" w14:textId="7239FA5C" w:rsidR="00BD7AE5" w:rsidRPr="00467597" w:rsidRDefault="00BD7AE5" w:rsidP="005C6561">
      <w:pPr>
        <w:spacing w:after="0"/>
        <w:jc w:val="center"/>
        <w:rPr>
          <w:rFonts w:ascii="Times New Roman" w:hAnsi="Times New Roman" w:cs="Times New Roman"/>
          <w:b/>
          <w:sz w:val="24"/>
        </w:rPr>
      </w:pPr>
      <w:r w:rsidRPr="00467597">
        <w:rPr>
          <w:rFonts w:ascii="Times New Roman" w:hAnsi="Times New Roman" w:cs="Times New Roman"/>
          <w:b/>
          <w:sz w:val="24"/>
        </w:rPr>
        <w:t>§</w:t>
      </w:r>
      <w:r w:rsidR="005C6561" w:rsidRPr="00467597">
        <w:rPr>
          <w:rFonts w:ascii="Times New Roman" w:hAnsi="Times New Roman" w:cs="Times New Roman"/>
          <w:b/>
          <w:sz w:val="24"/>
        </w:rPr>
        <w:t xml:space="preserve"> 1</w:t>
      </w:r>
    </w:p>
    <w:p w14:paraId="1F993397" w14:textId="4466628A" w:rsidR="005C6561" w:rsidRPr="00467597" w:rsidRDefault="4B2ED7EF" w:rsidP="3A223B05">
      <w:pPr>
        <w:spacing w:after="0"/>
        <w:jc w:val="center"/>
      </w:pPr>
      <w:r w:rsidRPr="00467597">
        <w:rPr>
          <w:rFonts w:ascii="Times New Roman" w:hAnsi="Times New Roman" w:cs="Times New Roman"/>
          <w:b/>
          <w:bCs/>
          <w:sz w:val="24"/>
          <w:szCs w:val="24"/>
        </w:rPr>
        <w:t xml:space="preserve"> Vzor a charakteristika európskeho preukazu osoby so zdravotným postihnutím, európskeho preukazu osoby so zdravotným postihnutím so sprievodcom</w:t>
      </w:r>
      <w:r w:rsidR="02B27224" w:rsidRPr="00467597">
        <w:rPr>
          <w:rFonts w:ascii="Times New Roman" w:hAnsi="Times New Roman" w:cs="Times New Roman"/>
          <w:b/>
          <w:bCs/>
          <w:sz w:val="24"/>
          <w:szCs w:val="24"/>
        </w:rPr>
        <w:t>,</w:t>
      </w:r>
      <w:r w:rsidRPr="00467597">
        <w:rPr>
          <w:rFonts w:ascii="Times New Roman" w:hAnsi="Times New Roman" w:cs="Times New Roman"/>
          <w:b/>
          <w:bCs/>
          <w:sz w:val="24"/>
          <w:szCs w:val="24"/>
        </w:rPr>
        <w:t xml:space="preserve"> európskeho parkovacieho preukazu pre osoby so zdravotným postihnutím</w:t>
      </w:r>
    </w:p>
    <w:p w14:paraId="1F359E5C" w14:textId="57B4DAE0" w:rsidR="005C6561" w:rsidRPr="00467597" w:rsidRDefault="005C6561" w:rsidP="3A223B05">
      <w:pPr>
        <w:spacing w:after="0"/>
        <w:jc w:val="both"/>
        <w:rPr>
          <w:rFonts w:ascii="Times New Roman" w:hAnsi="Times New Roman" w:cs="Times New Roman"/>
          <w:sz w:val="24"/>
          <w:szCs w:val="24"/>
        </w:rPr>
      </w:pPr>
    </w:p>
    <w:p w14:paraId="016EF440" w14:textId="28A8D4A4" w:rsidR="005C6561" w:rsidRPr="00467597" w:rsidRDefault="4B2ED7EF" w:rsidP="4E1F588B">
      <w:pPr>
        <w:spacing w:after="0"/>
        <w:jc w:val="both"/>
      </w:pPr>
      <w:r w:rsidRPr="00467597">
        <w:rPr>
          <w:rFonts w:ascii="Times New Roman" w:hAnsi="Times New Roman" w:cs="Times New Roman"/>
          <w:sz w:val="24"/>
          <w:szCs w:val="24"/>
        </w:rPr>
        <w:t>Vzor a charakteristika</w:t>
      </w:r>
    </w:p>
    <w:p w14:paraId="4C7C38B0" w14:textId="71B59C0F" w:rsidR="005C6561" w:rsidRPr="00467597" w:rsidRDefault="51E2F57B" w:rsidP="4E1F588B">
      <w:pPr>
        <w:pStyle w:val="Odsekzoznamu"/>
        <w:numPr>
          <w:ilvl w:val="0"/>
          <w:numId w:val="36"/>
        </w:numPr>
        <w:spacing w:after="0"/>
        <w:jc w:val="both"/>
        <w:rPr>
          <w:rFonts w:ascii="Times New Roman" w:hAnsi="Times New Roman" w:cs="Times New Roman"/>
          <w:sz w:val="24"/>
          <w:szCs w:val="24"/>
        </w:rPr>
      </w:pPr>
      <w:r w:rsidRPr="00467597">
        <w:rPr>
          <w:rFonts w:ascii="Times New Roman" w:hAnsi="Times New Roman" w:cs="Times New Roman"/>
          <w:sz w:val="24"/>
          <w:szCs w:val="24"/>
        </w:rPr>
        <w:t>európskeho preukazu osoby so zdravotným postihnutím (ďalej len „preukaz“)</w:t>
      </w:r>
      <w:r w:rsidRPr="00467597">
        <w:t xml:space="preserve"> </w:t>
      </w:r>
      <w:r w:rsidR="00257E97" w:rsidRPr="00467597">
        <w:rPr>
          <w:rFonts w:ascii="Times New Roman" w:hAnsi="Times New Roman" w:cs="Times New Roman"/>
          <w:sz w:val="24"/>
          <w:szCs w:val="24"/>
        </w:rPr>
        <w:t xml:space="preserve">sú </w:t>
      </w:r>
      <w:r w:rsidRPr="00467597">
        <w:rPr>
          <w:rFonts w:ascii="Times New Roman" w:hAnsi="Times New Roman" w:cs="Times New Roman"/>
          <w:sz w:val="24"/>
          <w:szCs w:val="24"/>
        </w:rPr>
        <w:t>ustanoven</w:t>
      </w:r>
      <w:r w:rsidR="00257E97" w:rsidRPr="00467597">
        <w:rPr>
          <w:rFonts w:ascii="Times New Roman" w:hAnsi="Times New Roman" w:cs="Times New Roman"/>
          <w:sz w:val="24"/>
          <w:szCs w:val="24"/>
        </w:rPr>
        <w:t>é</w:t>
      </w:r>
      <w:r w:rsidRPr="00467597">
        <w:rPr>
          <w:rFonts w:ascii="Times New Roman" w:hAnsi="Times New Roman" w:cs="Times New Roman"/>
          <w:sz w:val="24"/>
          <w:szCs w:val="24"/>
        </w:rPr>
        <w:t xml:space="preserve"> v prílohe č. 1,</w:t>
      </w:r>
    </w:p>
    <w:p w14:paraId="0CF87266" w14:textId="751079A8" w:rsidR="49509984" w:rsidRPr="00467597" w:rsidRDefault="49509984">
      <w:pPr>
        <w:pStyle w:val="Odsekzoznamu"/>
        <w:numPr>
          <w:ilvl w:val="0"/>
          <w:numId w:val="36"/>
        </w:numPr>
        <w:spacing w:after="0"/>
        <w:jc w:val="both"/>
      </w:pPr>
      <w:r w:rsidRPr="00467597">
        <w:rPr>
          <w:rFonts w:ascii="Times New Roman" w:hAnsi="Times New Roman" w:cs="Times New Roman"/>
          <w:sz w:val="24"/>
          <w:szCs w:val="24"/>
        </w:rPr>
        <w:t>európskeho preukazu osoby so zdravotným postihnutím so sprievodcom (ďalej len „preukaz so sprievodcom“)</w:t>
      </w:r>
      <w:r w:rsidRPr="00467597">
        <w:t xml:space="preserve"> </w:t>
      </w:r>
      <w:r w:rsidR="00257E97" w:rsidRPr="00467597">
        <w:rPr>
          <w:rFonts w:ascii="Times New Roman" w:hAnsi="Times New Roman" w:cs="Times New Roman"/>
          <w:sz w:val="24"/>
          <w:szCs w:val="24"/>
        </w:rPr>
        <w:t xml:space="preserve">sú </w:t>
      </w:r>
      <w:r w:rsidRPr="00467597">
        <w:rPr>
          <w:rFonts w:ascii="Times New Roman" w:hAnsi="Times New Roman" w:cs="Times New Roman"/>
          <w:sz w:val="24"/>
          <w:szCs w:val="24"/>
        </w:rPr>
        <w:t>ustanoven</w:t>
      </w:r>
      <w:r w:rsidR="00257E97" w:rsidRPr="00467597">
        <w:rPr>
          <w:rFonts w:ascii="Times New Roman" w:hAnsi="Times New Roman" w:cs="Times New Roman"/>
          <w:sz w:val="24"/>
          <w:szCs w:val="24"/>
        </w:rPr>
        <w:t>é</w:t>
      </w:r>
      <w:r w:rsidRPr="00467597">
        <w:rPr>
          <w:rFonts w:ascii="Times New Roman" w:hAnsi="Times New Roman" w:cs="Times New Roman"/>
          <w:sz w:val="24"/>
          <w:szCs w:val="24"/>
        </w:rPr>
        <w:t xml:space="preserve"> v prílohe č. 2</w:t>
      </w:r>
      <w:r w:rsidR="6C657400" w:rsidRPr="00467597">
        <w:rPr>
          <w:rFonts w:ascii="Times New Roman" w:hAnsi="Times New Roman" w:cs="Times New Roman"/>
          <w:sz w:val="24"/>
          <w:szCs w:val="24"/>
        </w:rPr>
        <w:t>,</w:t>
      </w:r>
    </w:p>
    <w:p w14:paraId="50D18FC4" w14:textId="7B033F44" w:rsidR="005C6561" w:rsidRPr="00467597" w:rsidRDefault="7334A161">
      <w:pPr>
        <w:pStyle w:val="Odsekzoznamu"/>
        <w:numPr>
          <w:ilvl w:val="0"/>
          <w:numId w:val="36"/>
        </w:numPr>
        <w:spacing w:after="0"/>
        <w:jc w:val="both"/>
        <w:rPr>
          <w:rFonts w:ascii="Times New Roman" w:hAnsi="Times New Roman" w:cs="Times New Roman"/>
          <w:sz w:val="24"/>
          <w:szCs w:val="24"/>
        </w:rPr>
      </w:pPr>
      <w:r w:rsidRPr="00467597">
        <w:rPr>
          <w:rFonts w:ascii="Times New Roman" w:hAnsi="Times New Roman" w:cs="Times New Roman"/>
          <w:sz w:val="24"/>
          <w:szCs w:val="24"/>
        </w:rPr>
        <w:t>európskeho parkovacieho preukazu pre osob</w:t>
      </w:r>
      <w:r w:rsidR="0629FA85" w:rsidRPr="00467597">
        <w:rPr>
          <w:rFonts w:ascii="Times New Roman" w:hAnsi="Times New Roman" w:cs="Times New Roman"/>
          <w:sz w:val="24"/>
          <w:szCs w:val="24"/>
        </w:rPr>
        <w:t>y</w:t>
      </w:r>
      <w:r w:rsidRPr="00467597">
        <w:rPr>
          <w:rFonts w:ascii="Times New Roman" w:hAnsi="Times New Roman" w:cs="Times New Roman"/>
          <w:sz w:val="24"/>
          <w:szCs w:val="24"/>
        </w:rPr>
        <w:t xml:space="preserve"> so zdravotným postihnutím (ďalej len „parkovací preukaz“)</w:t>
      </w:r>
      <w:r w:rsidR="301A27CC" w:rsidRPr="00467597">
        <w:rPr>
          <w:rFonts w:ascii="Times New Roman" w:hAnsi="Times New Roman" w:cs="Times New Roman"/>
          <w:sz w:val="24"/>
          <w:szCs w:val="24"/>
        </w:rPr>
        <w:t xml:space="preserve"> </w:t>
      </w:r>
      <w:r w:rsidR="00257E97" w:rsidRPr="00467597">
        <w:rPr>
          <w:rFonts w:ascii="Times New Roman" w:hAnsi="Times New Roman" w:cs="Times New Roman"/>
          <w:sz w:val="24"/>
          <w:szCs w:val="24"/>
        </w:rPr>
        <w:t xml:space="preserve">sú </w:t>
      </w:r>
      <w:r w:rsidR="301A27CC" w:rsidRPr="00467597">
        <w:rPr>
          <w:rFonts w:ascii="Times New Roman" w:hAnsi="Times New Roman" w:cs="Times New Roman"/>
          <w:sz w:val="24"/>
          <w:szCs w:val="24"/>
        </w:rPr>
        <w:t>ustanoven</w:t>
      </w:r>
      <w:r w:rsidR="00257E97" w:rsidRPr="00467597">
        <w:rPr>
          <w:rFonts w:ascii="Times New Roman" w:hAnsi="Times New Roman" w:cs="Times New Roman"/>
          <w:sz w:val="24"/>
          <w:szCs w:val="24"/>
        </w:rPr>
        <w:t>é</w:t>
      </w:r>
      <w:r w:rsidR="301A27CC" w:rsidRPr="00467597">
        <w:rPr>
          <w:rFonts w:ascii="Times New Roman" w:hAnsi="Times New Roman" w:cs="Times New Roman"/>
          <w:sz w:val="24"/>
          <w:szCs w:val="24"/>
        </w:rPr>
        <w:t xml:space="preserve"> v prílohe č. </w:t>
      </w:r>
      <w:r w:rsidR="483F8C12" w:rsidRPr="00467597">
        <w:rPr>
          <w:rFonts w:ascii="Times New Roman" w:hAnsi="Times New Roman" w:cs="Times New Roman"/>
          <w:sz w:val="24"/>
          <w:szCs w:val="24"/>
        </w:rPr>
        <w:t>3</w:t>
      </w:r>
      <w:r w:rsidR="67A8F324" w:rsidRPr="00467597">
        <w:rPr>
          <w:rFonts w:ascii="Times New Roman" w:hAnsi="Times New Roman" w:cs="Times New Roman"/>
          <w:sz w:val="24"/>
          <w:szCs w:val="24"/>
        </w:rPr>
        <w:t>.</w:t>
      </w:r>
    </w:p>
    <w:p w14:paraId="08BA3137" w14:textId="47DDCBC8" w:rsidR="00712644" w:rsidRPr="00467597" w:rsidRDefault="00712644" w:rsidP="4E1F588B">
      <w:pPr>
        <w:pStyle w:val="Odsekzoznamu"/>
        <w:spacing w:after="0"/>
        <w:ind w:left="360"/>
        <w:jc w:val="both"/>
        <w:rPr>
          <w:rFonts w:ascii="Times New Roman" w:hAnsi="Times New Roman" w:cs="Times New Roman"/>
          <w:sz w:val="24"/>
          <w:szCs w:val="24"/>
        </w:rPr>
      </w:pPr>
    </w:p>
    <w:p w14:paraId="2D77EA0A" w14:textId="0C55F7E0" w:rsidR="004E1CE9" w:rsidRPr="00467597" w:rsidRDefault="0B24EC62" w:rsidP="4E1F588B">
      <w:pPr>
        <w:spacing w:after="0"/>
        <w:jc w:val="center"/>
        <w:rPr>
          <w:rFonts w:ascii="Times New Roman" w:hAnsi="Times New Roman" w:cs="Times New Roman"/>
          <w:b/>
          <w:bCs/>
          <w:sz w:val="24"/>
          <w:szCs w:val="24"/>
        </w:rPr>
      </w:pPr>
      <w:r w:rsidRPr="00467597">
        <w:rPr>
          <w:rFonts w:ascii="Times New Roman" w:hAnsi="Times New Roman" w:cs="Times New Roman"/>
          <w:b/>
          <w:bCs/>
          <w:sz w:val="24"/>
          <w:szCs w:val="24"/>
        </w:rPr>
        <w:t>§ 2</w:t>
      </w:r>
    </w:p>
    <w:p w14:paraId="3BE0448B" w14:textId="6E68B88A" w:rsidR="53A84B0F" w:rsidRPr="00B603E4" w:rsidRDefault="53A84B0F" w:rsidP="4E1F588B">
      <w:pPr>
        <w:spacing w:after="0"/>
        <w:jc w:val="center"/>
        <w:rPr>
          <w:rFonts w:ascii="Times New Roman" w:hAnsi="Times New Roman" w:cs="Times New Roman"/>
          <w:b/>
          <w:bCs/>
          <w:sz w:val="24"/>
          <w:szCs w:val="24"/>
        </w:rPr>
      </w:pPr>
      <w:r w:rsidRPr="00467597">
        <w:rPr>
          <w:rFonts w:ascii="Times New Roman" w:hAnsi="Times New Roman" w:cs="Times New Roman"/>
          <w:b/>
          <w:bCs/>
          <w:sz w:val="24"/>
          <w:szCs w:val="24"/>
        </w:rPr>
        <w:t>Rozsah osobitných podmienok alebo preferenčného zaobchádzania vplývajúcich z</w:t>
      </w:r>
      <w:r w:rsidR="00252677" w:rsidRPr="00467597">
        <w:rPr>
          <w:rFonts w:ascii="Times New Roman" w:hAnsi="Times New Roman" w:cs="Times New Roman"/>
          <w:b/>
          <w:bCs/>
          <w:sz w:val="24"/>
          <w:szCs w:val="24"/>
        </w:rPr>
        <w:t> </w:t>
      </w:r>
      <w:r w:rsidRPr="00467597">
        <w:rPr>
          <w:rFonts w:ascii="Times New Roman" w:hAnsi="Times New Roman" w:cs="Times New Roman"/>
          <w:b/>
          <w:bCs/>
          <w:sz w:val="24"/>
          <w:szCs w:val="24"/>
        </w:rPr>
        <w:t>preukazu</w:t>
      </w:r>
      <w:r w:rsidR="00252677" w:rsidRPr="00467597">
        <w:rPr>
          <w:rFonts w:ascii="Times New Roman" w:hAnsi="Times New Roman" w:cs="Times New Roman"/>
          <w:b/>
          <w:bCs/>
          <w:sz w:val="24"/>
          <w:szCs w:val="24"/>
        </w:rPr>
        <w:t>,</w:t>
      </w:r>
      <w:r w:rsidRPr="004644FF">
        <w:rPr>
          <w:rFonts w:ascii="Times New Roman" w:hAnsi="Times New Roman" w:cs="Times New Roman"/>
          <w:b/>
          <w:bCs/>
          <w:sz w:val="24"/>
          <w:szCs w:val="24"/>
        </w:rPr>
        <w:t xml:space="preserve"> </w:t>
      </w:r>
      <w:r w:rsidR="00252677" w:rsidRPr="004644FF">
        <w:rPr>
          <w:rFonts w:ascii="Times New Roman" w:hAnsi="Times New Roman" w:cs="Times New Roman"/>
          <w:b/>
          <w:bCs/>
          <w:sz w:val="24"/>
          <w:szCs w:val="24"/>
        </w:rPr>
        <w:t>preukazu</w:t>
      </w:r>
      <w:r w:rsidR="00252677" w:rsidRPr="00B603E4">
        <w:rPr>
          <w:rFonts w:ascii="Times New Roman" w:hAnsi="Times New Roman" w:cs="Times New Roman"/>
          <w:b/>
          <w:bCs/>
          <w:sz w:val="24"/>
          <w:szCs w:val="24"/>
        </w:rPr>
        <w:t xml:space="preserve"> so sprievodcom </w:t>
      </w:r>
      <w:r w:rsidRPr="00B603E4">
        <w:rPr>
          <w:rFonts w:ascii="Times New Roman" w:hAnsi="Times New Roman" w:cs="Times New Roman"/>
          <w:b/>
          <w:bCs/>
          <w:sz w:val="24"/>
          <w:szCs w:val="24"/>
        </w:rPr>
        <w:t xml:space="preserve">a parkovacieho preukazu  </w:t>
      </w:r>
    </w:p>
    <w:p w14:paraId="3D9EA0B7" w14:textId="5AEF9945" w:rsidR="3A223B05" w:rsidRPr="00B603E4" w:rsidRDefault="3A223B05" w:rsidP="3A223B05">
      <w:pPr>
        <w:spacing w:after="0"/>
        <w:jc w:val="center"/>
        <w:rPr>
          <w:rFonts w:ascii="Times New Roman" w:hAnsi="Times New Roman" w:cs="Times New Roman"/>
          <w:b/>
          <w:bCs/>
          <w:sz w:val="24"/>
          <w:szCs w:val="24"/>
        </w:rPr>
      </w:pPr>
    </w:p>
    <w:p w14:paraId="1AE85A92" w14:textId="469F1C39" w:rsidR="2ABD0446" w:rsidRPr="004644FF" w:rsidRDefault="2ABD0446" w:rsidP="4E1F588B">
      <w:pPr>
        <w:spacing w:after="0"/>
        <w:jc w:val="both"/>
        <w:rPr>
          <w:rFonts w:ascii="Times New Roman" w:hAnsi="Times New Roman" w:cs="Times New Roman"/>
          <w:sz w:val="24"/>
          <w:szCs w:val="24"/>
        </w:rPr>
      </w:pPr>
      <w:r w:rsidRPr="00B603E4">
        <w:rPr>
          <w:rFonts w:ascii="Times New Roman" w:hAnsi="Times New Roman" w:cs="Times New Roman"/>
          <w:sz w:val="24"/>
          <w:szCs w:val="24"/>
        </w:rPr>
        <w:t>O</w:t>
      </w:r>
      <w:r w:rsidR="231AB2E4" w:rsidRPr="00B603E4">
        <w:rPr>
          <w:rFonts w:ascii="Times New Roman" w:hAnsi="Times New Roman" w:cs="Times New Roman"/>
          <w:sz w:val="24"/>
          <w:szCs w:val="24"/>
        </w:rPr>
        <w:t>sobitnými podmienkami alebo preferenčným zaobchádzaním sú akékoľvek osobitné podmienky vrátane tých, ktoré súvisia s finančnými podmienkami, alebo akékoľvek diferencované zaobchádzanie súvisiace s pomocou a podporou</w:t>
      </w:r>
      <w:r w:rsidR="562DF981" w:rsidRPr="00B603E4">
        <w:rPr>
          <w:rFonts w:ascii="Times New Roman" w:hAnsi="Times New Roman" w:cs="Times New Roman"/>
          <w:sz w:val="24"/>
          <w:szCs w:val="24"/>
        </w:rPr>
        <w:t>, ktoré sú</w:t>
      </w:r>
      <w:r w:rsidR="0F117D6D" w:rsidRPr="00B603E4">
        <w:rPr>
          <w:rFonts w:ascii="Times New Roman" w:hAnsi="Times New Roman" w:cs="Times New Roman"/>
          <w:sz w:val="24"/>
          <w:szCs w:val="24"/>
        </w:rPr>
        <w:t xml:space="preserve"> dobrovoľne alebo podľa osobitného predpisu</w:t>
      </w:r>
      <w:r w:rsidRPr="00467597">
        <w:rPr>
          <w:rStyle w:val="Odkaznapoznmkupodiarou"/>
          <w:rFonts w:ascii="Times New Roman" w:hAnsi="Times New Roman" w:cs="Times New Roman"/>
          <w:sz w:val="24"/>
          <w:szCs w:val="24"/>
        </w:rPr>
        <w:footnoteReference w:id="1"/>
      </w:r>
      <w:r w:rsidR="074279AE" w:rsidRPr="00467597">
        <w:rPr>
          <w:rStyle w:val="Odkaznapoznmkupodiarou"/>
          <w:rFonts w:ascii="Times New Roman" w:hAnsi="Times New Roman" w:cs="Times New Roman"/>
          <w:sz w:val="24"/>
          <w:szCs w:val="24"/>
          <w:vertAlign w:val="baseline"/>
        </w:rPr>
        <w:t>)</w:t>
      </w:r>
      <w:r w:rsidR="0F117D6D" w:rsidRPr="00467597">
        <w:rPr>
          <w:rFonts w:ascii="Times New Roman" w:hAnsi="Times New Roman" w:cs="Times New Roman"/>
          <w:sz w:val="24"/>
          <w:szCs w:val="24"/>
        </w:rPr>
        <w:t xml:space="preserve"> </w:t>
      </w:r>
      <w:r w:rsidR="231AB2E4" w:rsidRPr="00467597">
        <w:rPr>
          <w:rFonts w:ascii="Times New Roman" w:hAnsi="Times New Roman" w:cs="Times New Roman"/>
          <w:sz w:val="24"/>
          <w:szCs w:val="24"/>
        </w:rPr>
        <w:t>poskytované</w:t>
      </w:r>
    </w:p>
    <w:p w14:paraId="52BCEA50" w14:textId="5D672282" w:rsidR="1B639A96" w:rsidRPr="00B603E4" w:rsidRDefault="1B639A96" w:rsidP="00257E97">
      <w:pPr>
        <w:pStyle w:val="Odsekzoznamu"/>
        <w:numPr>
          <w:ilvl w:val="0"/>
          <w:numId w:val="7"/>
        </w:numPr>
        <w:spacing w:after="0"/>
        <w:jc w:val="both"/>
        <w:rPr>
          <w:rFonts w:ascii="Times New Roman" w:hAnsi="Times New Roman" w:cs="Times New Roman"/>
          <w:sz w:val="24"/>
          <w:szCs w:val="24"/>
        </w:rPr>
      </w:pPr>
      <w:r w:rsidRPr="00B603E4">
        <w:rPr>
          <w:rFonts w:ascii="Times New Roman" w:hAnsi="Times New Roman" w:cs="Times New Roman"/>
          <w:sz w:val="24"/>
          <w:szCs w:val="24"/>
        </w:rPr>
        <w:t>f</w:t>
      </w:r>
      <w:r w:rsidR="46EF0AF3" w:rsidRPr="00B603E4">
        <w:rPr>
          <w:rFonts w:ascii="Times New Roman" w:hAnsi="Times New Roman" w:cs="Times New Roman"/>
          <w:sz w:val="24"/>
          <w:szCs w:val="24"/>
        </w:rPr>
        <w:t>yzickej o</w:t>
      </w:r>
      <w:r w:rsidR="231AB2E4" w:rsidRPr="00B603E4">
        <w:rPr>
          <w:rFonts w:ascii="Times New Roman" w:hAnsi="Times New Roman" w:cs="Times New Roman"/>
          <w:sz w:val="24"/>
          <w:szCs w:val="24"/>
        </w:rPr>
        <w:t>sob</w:t>
      </w:r>
      <w:r w:rsidR="25C83FE8" w:rsidRPr="00B603E4">
        <w:rPr>
          <w:rFonts w:ascii="Times New Roman" w:hAnsi="Times New Roman" w:cs="Times New Roman"/>
          <w:sz w:val="24"/>
          <w:szCs w:val="24"/>
        </w:rPr>
        <w:t>e</w:t>
      </w:r>
      <w:r w:rsidR="5F32E621" w:rsidRPr="00B603E4">
        <w:rPr>
          <w:rFonts w:ascii="Times New Roman" w:hAnsi="Times New Roman" w:cs="Times New Roman"/>
          <w:sz w:val="24"/>
          <w:szCs w:val="24"/>
        </w:rPr>
        <w:t xml:space="preserve"> s ťažkým zdravotným postihnutím s preukazom</w:t>
      </w:r>
      <w:r w:rsidR="54B33202" w:rsidRPr="00B603E4">
        <w:rPr>
          <w:rFonts w:ascii="Times New Roman" w:hAnsi="Times New Roman" w:cs="Times New Roman"/>
          <w:sz w:val="24"/>
          <w:szCs w:val="24"/>
        </w:rPr>
        <w:t xml:space="preserve"> alebo s preukazom so sprievodcom</w:t>
      </w:r>
      <w:r w:rsidR="2FB92B7A" w:rsidRPr="00B603E4">
        <w:rPr>
          <w:rFonts w:ascii="Times New Roman" w:hAnsi="Times New Roman" w:cs="Times New Roman"/>
          <w:sz w:val="24"/>
          <w:szCs w:val="24"/>
        </w:rPr>
        <w:t xml:space="preserve"> vrátane </w:t>
      </w:r>
      <w:r w:rsidR="5B653A98" w:rsidRPr="00B603E4">
        <w:rPr>
          <w:rFonts w:ascii="Times New Roman" w:hAnsi="Times New Roman" w:cs="Times New Roman"/>
          <w:sz w:val="24"/>
          <w:szCs w:val="24"/>
        </w:rPr>
        <w:t xml:space="preserve">osoby </w:t>
      </w:r>
      <w:r w:rsidR="1A867EF8" w:rsidRPr="00B603E4">
        <w:rPr>
          <w:rFonts w:ascii="Times New Roman" w:hAnsi="Times New Roman" w:cs="Times New Roman"/>
          <w:sz w:val="24"/>
          <w:szCs w:val="24"/>
        </w:rPr>
        <w:t xml:space="preserve">so zdravotným postihnutím, ktorou sa na účely tejto vyhlášky </w:t>
      </w:r>
      <w:r w:rsidR="1A867EF8" w:rsidRPr="00B603E4">
        <w:rPr>
          <w:rFonts w:ascii="Times New Roman" w:hAnsi="Times New Roman" w:cs="Times New Roman"/>
          <w:sz w:val="24"/>
          <w:szCs w:val="24"/>
        </w:rPr>
        <w:lastRenderedPageBreak/>
        <w:t xml:space="preserve">rozumie osoba </w:t>
      </w:r>
      <w:r w:rsidR="5B653A98" w:rsidRPr="00B603E4">
        <w:rPr>
          <w:rFonts w:ascii="Times New Roman" w:hAnsi="Times New Roman" w:cs="Times New Roman"/>
          <w:sz w:val="24"/>
          <w:szCs w:val="24"/>
        </w:rPr>
        <w:t>s dlhodobým telesným, mentálnym, intelektuálnym alebo zmyslovým postihnutím, ktoré v súčinnosti s rôznymi prekážkami môže brániť jej plnému a účinnému zapojeniu do života spoločnosti na rovnakom základe s ostatnými,</w:t>
      </w:r>
      <w:r w:rsidR="59A9B8D7" w:rsidRPr="00B603E4">
        <w:rPr>
          <w:rFonts w:ascii="Times New Roman" w:hAnsi="Times New Roman" w:cs="Times New Roman"/>
          <w:sz w:val="24"/>
          <w:szCs w:val="24"/>
        </w:rPr>
        <w:t xml:space="preserve"> </w:t>
      </w:r>
      <w:r w:rsidR="01EDD570" w:rsidRPr="00B603E4">
        <w:rPr>
          <w:rFonts w:ascii="Times New Roman" w:hAnsi="Times New Roman" w:cs="Times New Roman"/>
          <w:sz w:val="24"/>
          <w:szCs w:val="24"/>
        </w:rPr>
        <w:t xml:space="preserve">ktorá je </w:t>
      </w:r>
      <w:r w:rsidR="01EDD570" w:rsidRPr="00B603E4">
        <w:rPr>
          <w:rFonts w:ascii="Times New Roman" w:eastAsia="Times New Roman" w:hAnsi="Times New Roman" w:cs="Times New Roman"/>
          <w:sz w:val="24"/>
          <w:szCs w:val="24"/>
        </w:rPr>
        <w:t>uznan</w:t>
      </w:r>
      <w:r w:rsidR="2C890067" w:rsidRPr="00B603E4">
        <w:rPr>
          <w:rFonts w:ascii="Times New Roman" w:eastAsia="Times New Roman" w:hAnsi="Times New Roman" w:cs="Times New Roman"/>
          <w:sz w:val="24"/>
          <w:szCs w:val="24"/>
        </w:rPr>
        <w:t>á</w:t>
      </w:r>
      <w:r w:rsidR="01EDD570" w:rsidRPr="00B603E4">
        <w:rPr>
          <w:rFonts w:ascii="Times New Roman" w:eastAsia="Times New Roman" w:hAnsi="Times New Roman" w:cs="Times New Roman"/>
          <w:sz w:val="24"/>
          <w:szCs w:val="24"/>
        </w:rPr>
        <w:t xml:space="preserve"> členským štátom Európskej únie okrem Slovenskej republiky </w:t>
      </w:r>
      <w:r w:rsidR="00257E97" w:rsidRPr="00B603E4">
        <w:rPr>
          <w:rFonts w:ascii="Times New Roman" w:eastAsia="Times New Roman" w:hAnsi="Times New Roman" w:cs="Times New Roman"/>
          <w:sz w:val="24"/>
          <w:szCs w:val="24"/>
        </w:rPr>
        <w:t>alebo iným štátom, ktorý je zmluvnou stranou Dohody o Európskom hospodá</w:t>
      </w:r>
      <w:r w:rsidR="00DC56AD" w:rsidRPr="00B603E4">
        <w:rPr>
          <w:rFonts w:ascii="Times New Roman" w:eastAsia="Times New Roman" w:hAnsi="Times New Roman" w:cs="Times New Roman"/>
          <w:sz w:val="24"/>
          <w:szCs w:val="24"/>
        </w:rPr>
        <w:t>rskom priestore</w:t>
      </w:r>
      <w:r w:rsidR="00257E97" w:rsidRPr="00B603E4">
        <w:rPr>
          <w:rFonts w:ascii="Times New Roman" w:eastAsia="Times New Roman" w:hAnsi="Times New Roman" w:cs="Times New Roman"/>
          <w:sz w:val="24"/>
          <w:szCs w:val="24"/>
        </w:rPr>
        <w:t xml:space="preserve"> </w:t>
      </w:r>
      <w:r w:rsidR="01EDD570" w:rsidRPr="00B603E4">
        <w:rPr>
          <w:rFonts w:ascii="Times New Roman" w:eastAsia="Times New Roman" w:hAnsi="Times New Roman" w:cs="Times New Roman"/>
          <w:sz w:val="24"/>
          <w:szCs w:val="24"/>
        </w:rPr>
        <w:t xml:space="preserve">za </w:t>
      </w:r>
      <w:r w:rsidR="01EDD570" w:rsidRPr="00B603E4">
        <w:rPr>
          <w:rFonts w:ascii="Times New Roman" w:hAnsi="Times New Roman" w:cs="Times New Roman"/>
          <w:sz w:val="24"/>
          <w:szCs w:val="24"/>
        </w:rPr>
        <w:t>osobu so zdravotným postihnutím,</w:t>
      </w:r>
    </w:p>
    <w:p w14:paraId="0CA32A04" w14:textId="1F065CBB" w:rsidR="231AB2E4" w:rsidRPr="00B603E4" w:rsidRDefault="231AB2E4" w:rsidP="4E1F588B">
      <w:pPr>
        <w:pStyle w:val="Odsekzoznamu"/>
        <w:numPr>
          <w:ilvl w:val="0"/>
          <w:numId w:val="7"/>
        </w:numPr>
        <w:spacing w:after="0"/>
        <w:jc w:val="both"/>
        <w:rPr>
          <w:rFonts w:ascii="Times New Roman" w:hAnsi="Times New Roman" w:cs="Times New Roman"/>
          <w:sz w:val="24"/>
          <w:szCs w:val="24"/>
        </w:rPr>
      </w:pPr>
      <w:r w:rsidRPr="00B603E4">
        <w:rPr>
          <w:rFonts w:ascii="Times New Roman" w:hAnsi="Times New Roman" w:cs="Times New Roman"/>
          <w:sz w:val="24"/>
          <w:szCs w:val="24"/>
        </w:rPr>
        <w:t>osobám, ktoré sprevádzajú</w:t>
      </w:r>
      <w:r w:rsidR="0F70F4EE" w:rsidRPr="00B603E4">
        <w:rPr>
          <w:rFonts w:ascii="Times New Roman" w:hAnsi="Times New Roman" w:cs="Times New Roman"/>
          <w:sz w:val="24"/>
          <w:szCs w:val="24"/>
        </w:rPr>
        <w:t xml:space="preserve"> fyzické osoby podľa písmena a)</w:t>
      </w:r>
      <w:r w:rsidRPr="00B603E4">
        <w:rPr>
          <w:rFonts w:ascii="Times New Roman" w:hAnsi="Times New Roman" w:cs="Times New Roman"/>
          <w:sz w:val="24"/>
          <w:szCs w:val="24"/>
        </w:rPr>
        <w:t xml:space="preserve"> alebo </w:t>
      </w:r>
      <w:r w:rsidR="05621CD8" w:rsidRPr="00B603E4">
        <w:rPr>
          <w:rFonts w:ascii="Times New Roman" w:hAnsi="Times New Roman" w:cs="Times New Roman"/>
          <w:sz w:val="24"/>
          <w:szCs w:val="24"/>
        </w:rPr>
        <w:t xml:space="preserve">im </w:t>
      </w:r>
      <w:r w:rsidRPr="00B603E4">
        <w:rPr>
          <w:rFonts w:ascii="Times New Roman" w:hAnsi="Times New Roman" w:cs="Times New Roman"/>
          <w:sz w:val="24"/>
          <w:szCs w:val="24"/>
        </w:rPr>
        <w:t>asistujú</w:t>
      </w:r>
      <w:r w:rsidR="2F7CF4FD" w:rsidRPr="00B603E4">
        <w:rPr>
          <w:rFonts w:ascii="Times New Roman" w:hAnsi="Times New Roman" w:cs="Times New Roman"/>
          <w:sz w:val="24"/>
          <w:szCs w:val="24"/>
        </w:rPr>
        <w:t xml:space="preserve"> </w:t>
      </w:r>
      <w:r w:rsidRPr="00B603E4">
        <w:rPr>
          <w:rFonts w:ascii="Times New Roman" w:hAnsi="Times New Roman" w:cs="Times New Roman"/>
          <w:sz w:val="24"/>
          <w:szCs w:val="24"/>
        </w:rPr>
        <w:t>, vrátane osobných asistentov, alebo asistenčným zvieratám, bez ohľadu na to, či sa poskytujú  alebo sú uložené na základe zákonnej povinnosti</w:t>
      </w:r>
      <w:r w:rsidR="5FB00EF4" w:rsidRPr="00B603E4">
        <w:rPr>
          <w:rFonts w:ascii="Times New Roman" w:hAnsi="Times New Roman" w:cs="Times New Roman"/>
          <w:sz w:val="24"/>
          <w:szCs w:val="24"/>
        </w:rPr>
        <w:t>.</w:t>
      </w:r>
    </w:p>
    <w:p w14:paraId="545EB83B" w14:textId="4B391C48" w:rsidR="00BD7AE5" w:rsidRPr="00B603E4" w:rsidRDefault="00BD7AE5" w:rsidP="4E1F588B">
      <w:pPr>
        <w:spacing w:after="0"/>
        <w:jc w:val="center"/>
        <w:rPr>
          <w:rFonts w:ascii="Times New Roman" w:hAnsi="Times New Roman" w:cs="Times New Roman"/>
          <w:b/>
          <w:bCs/>
          <w:sz w:val="24"/>
          <w:szCs w:val="24"/>
        </w:rPr>
      </w:pPr>
    </w:p>
    <w:p w14:paraId="0399BE4F" w14:textId="0EC572B7" w:rsidR="00E80498" w:rsidRPr="00B603E4" w:rsidRDefault="16447998" w:rsidP="4E1F588B">
      <w:pPr>
        <w:spacing w:after="0"/>
        <w:jc w:val="center"/>
        <w:rPr>
          <w:rFonts w:ascii="Times New Roman" w:hAnsi="Times New Roman" w:cs="Times New Roman"/>
          <w:b/>
          <w:bCs/>
          <w:sz w:val="24"/>
          <w:szCs w:val="24"/>
        </w:rPr>
      </w:pPr>
      <w:r w:rsidRPr="00B603E4">
        <w:rPr>
          <w:rFonts w:ascii="Times New Roman" w:hAnsi="Times New Roman" w:cs="Times New Roman"/>
          <w:b/>
          <w:bCs/>
          <w:sz w:val="24"/>
          <w:szCs w:val="24"/>
        </w:rPr>
        <w:t>§</w:t>
      </w:r>
      <w:r w:rsidR="605F7071" w:rsidRPr="00B603E4">
        <w:rPr>
          <w:rFonts w:ascii="Times New Roman" w:hAnsi="Times New Roman" w:cs="Times New Roman"/>
          <w:b/>
          <w:bCs/>
          <w:sz w:val="24"/>
          <w:szCs w:val="24"/>
        </w:rPr>
        <w:t xml:space="preserve"> </w:t>
      </w:r>
      <w:r w:rsidR="0B24EC62" w:rsidRPr="00B603E4">
        <w:rPr>
          <w:rFonts w:ascii="Times New Roman" w:hAnsi="Times New Roman" w:cs="Times New Roman"/>
          <w:b/>
          <w:bCs/>
          <w:sz w:val="24"/>
          <w:szCs w:val="24"/>
        </w:rPr>
        <w:t>3</w:t>
      </w:r>
    </w:p>
    <w:p w14:paraId="0F0FCC5F" w14:textId="4B365E4E" w:rsidR="00461D5A" w:rsidRPr="00B603E4" w:rsidRDefault="57CCD235" w:rsidP="3A223B05">
      <w:pPr>
        <w:spacing w:after="0"/>
        <w:jc w:val="center"/>
        <w:rPr>
          <w:rFonts w:ascii="Times New Roman" w:hAnsi="Times New Roman" w:cs="Times New Roman"/>
          <w:b/>
          <w:bCs/>
          <w:sz w:val="24"/>
          <w:szCs w:val="24"/>
        </w:rPr>
      </w:pPr>
      <w:r w:rsidRPr="00B603E4">
        <w:rPr>
          <w:rFonts w:ascii="Times New Roman" w:hAnsi="Times New Roman" w:cs="Times New Roman"/>
          <w:b/>
          <w:bCs/>
          <w:sz w:val="24"/>
          <w:szCs w:val="24"/>
        </w:rPr>
        <w:t xml:space="preserve">Rozsah práva na parkovacie politiky a parkovacie miesta vyhradené pre fyzické osoby s ťažkým zdravotným postihnutím vyplývajúcich </w:t>
      </w:r>
      <w:r w:rsidR="564830CA" w:rsidRPr="00B603E4">
        <w:rPr>
          <w:rFonts w:ascii="Times New Roman" w:hAnsi="Times New Roman" w:cs="Times New Roman"/>
          <w:b/>
          <w:bCs/>
          <w:sz w:val="24"/>
          <w:szCs w:val="24"/>
        </w:rPr>
        <w:t>z</w:t>
      </w:r>
      <w:r w:rsidRPr="00B603E4">
        <w:rPr>
          <w:rFonts w:ascii="Times New Roman" w:hAnsi="Times New Roman" w:cs="Times New Roman"/>
          <w:b/>
          <w:bCs/>
          <w:sz w:val="24"/>
          <w:szCs w:val="24"/>
        </w:rPr>
        <w:t xml:space="preserve"> parkovacieho preukazu</w:t>
      </w:r>
    </w:p>
    <w:p w14:paraId="3A4C9A87" w14:textId="19CA8085" w:rsidR="00461D5A" w:rsidRPr="00B603E4" w:rsidRDefault="00461D5A" w:rsidP="3A223B05">
      <w:pPr>
        <w:spacing w:after="0"/>
        <w:jc w:val="center"/>
        <w:rPr>
          <w:rFonts w:ascii="Times New Roman" w:hAnsi="Times New Roman" w:cs="Times New Roman"/>
          <w:b/>
          <w:bCs/>
          <w:sz w:val="24"/>
          <w:szCs w:val="24"/>
        </w:rPr>
      </w:pPr>
    </w:p>
    <w:p w14:paraId="2C5529A7" w14:textId="51D25FA8" w:rsidR="008A1A8D" w:rsidRPr="00B603E4" w:rsidRDefault="57CCD235" w:rsidP="4E1F588B">
      <w:pPr>
        <w:pStyle w:val="Odsekzoznamu"/>
        <w:spacing w:after="0"/>
        <w:ind w:left="360" w:hanging="360"/>
        <w:jc w:val="both"/>
        <w:rPr>
          <w:rFonts w:ascii="Times New Roman" w:hAnsi="Times New Roman" w:cs="Times New Roman"/>
          <w:sz w:val="24"/>
          <w:szCs w:val="24"/>
        </w:rPr>
      </w:pPr>
      <w:r w:rsidRPr="00B603E4">
        <w:rPr>
          <w:rFonts w:ascii="Times New Roman" w:hAnsi="Times New Roman" w:cs="Times New Roman"/>
          <w:sz w:val="24"/>
          <w:szCs w:val="24"/>
        </w:rPr>
        <w:t xml:space="preserve">Parkovacie politiky a parkovacie miesta sú </w:t>
      </w:r>
    </w:p>
    <w:p w14:paraId="25714FCC" w14:textId="7A829743" w:rsidR="008A1A8D" w:rsidRPr="00B603E4" w:rsidRDefault="57CCD235" w:rsidP="00DC56AD">
      <w:pPr>
        <w:pStyle w:val="Odsekzoznamu"/>
        <w:numPr>
          <w:ilvl w:val="0"/>
          <w:numId w:val="4"/>
        </w:numPr>
        <w:spacing w:after="0"/>
        <w:jc w:val="both"/>
        <w:rPr>
          <w:rFonts w:ascii="Times New Roman" w:hAnsi="Times New Roman" w:cs="Times New Roman"/>
          <w:sz w:val="24"/>
          <w:szCs w:val="24"/>
        </w:rPr>
      </w:pPr>
      <w:r w:rsidRPr="00B603E4">
        <w:rPr>
          <w:rFonts w:ascii="Times New Roman" w:hAnsi="Times New Roman" w:cs="Times New Roman"/>
          <w:sz w:val="24"/>
          <w:szCs w:val="24"/>
        </w:rPr>
        <w:t xml:space="preserve">parkovacie priestory vyhradené pre </w:t>
      </w:r>
      <w:r w:rsidR="1871BEB5" w:rsidRPr="00B603E4">
        <w:rPr>
          <w:rFonts w:ascii="Times New Roman" w:eastAsia="Times New Roman" w:hAnsi="Times New Roman" w:cs="Times New Roman"/>
          <w:color w:val="000000" w:themeColor="text1"/>
          <w:sz w:val="24"/>
          <w:szCs w:val="24"/>
        </w:rPr>
        <w:t>fyzické osoby s ťažkým zdravotným postihnutím</w:t>
      </w:r>
      <w:r w:rsidRPr="00B603E4">
        <w:rPr>
          <w:rFonts w:ascii="Times New Roman" w:hAnsi="Times New Roman" w:cs="Times New Roman"/>
          <w:sz w:val="24"/>
          <w:szCs w:val="24"/>
        </w:rPr>
        <w:t xml:space="preserve"> alebo prípadne pre osoby, ktoré ich sprevádzajú alebo im asistujú vrátane osobných asistentov, a to buď výhradne alebo všeobecne, ako aj </w:t>
      </w:r>
    </w:p>
    <w:p w14:paraId="1D932B50" w14:textId="31597076" w:rsidR="008A1A8D" w:rsidRPr="00B603E4" w:rsidRDefault="57CCD235" w:rsidP="00DC56AD">
      <w:pPr>
        <w:pStyle w:val="Odsekzoznamu"/>
        <w:numPr>
          <w:ilvl w:val="0"/>
          <w:numId w:val="4"/>
        </w:numPr>
        <w:spacing w:after="0"/>
        <w:jc w:val="both"/>
        <w:rPr>
          <w:rFonts w:ascii="Times New Roman" w:hAnsi="Times New Roman" w:cs="Times New Roman"/>
          <w:sz w:val="24"/>
          <w:szCs w:val="24"/>
        </w:rPr>
      </w:pPr>
      <w:r w:rsidRPr="00B603E4">
        <w:rPr>
          <w:rFonts w:ascii="Times New Roman" w:hAnsi="Times New Roman" w:cs="Times New Roman"/>
          <w:sz w:val="24"/>
          <w:szCs w:val="24"/>
        </w:rPr>
        <w:t>akékoľvek súvisiace parkovacie výhody alebo preferenčné podmienky poskytované osobám so zdravotným postihnutím, a to bez ohľadu na to, či sa poskytujú dobrovoľne alebo sú uložené na základe zákonnej povinnosti</w:t>
      </w:r>
      <w:r w:rsidR="571A80FB" w:rsidRPr="00B603E4">
        <w:rPr>
          <w:rFonts w:ascii="Times New Roman" w:hAnsi="Times New Roman" w:cs="Times New Roman"/>
          <w:sz w:val="24"/>
          <w:szCs w:val="24"/>
        </w:rPr>
        <w:t>.</w:t>
      </w:r>
    </w:p>
    <w:p w14:paraId="741CB1D1" w14:textId="2C015FE7" w:rsidR="008A1A8D" w:rsidRPr="00B603E4" w:rsidRDefault="008A1A8D" w:rsidP="0048387A">
      <w:pPr>
        <w:pStyle w:val="Odsekzoznamu"/>
        <w:spacing w:after="0"/>
        <w:ind w:left="360"/>
        <w:jc w:val="both"/>
        <w:rPr>
          <w:rFonts w:ascii="Times New Roman" w:hAnsi="Times New Roman" w:cs="Times New Roman"/>
          <w:sz w:val="24"/>
          <w:szCs w:val="24"/>
        </w:rPr>
      </w:pPr>
    </w:p>
    <w:p w14:paraId="6A5CCF3A" w14:textId="1A8D37E3" w:rsidR="008A1A8D" w:rsidRPr="00B603E4" w:rsidRDefault="2C884DCD" w:rsidP="3A223B05">
      <w:pPr>
        <w:spacing w:after="0"/>
        <w:jc w:val="center"/>
        <w:rPr>
          <w:rFonts w:ascii="Times New Roman" w:hAnsi="Times New Roman" w:cs="Times New Roman"/>
          <w:b/>
          <w:bCs/>
          <w:sz w:val="24"/>
          <w:szCs w:val="24"/>
        </w:rPr>
      </w:pPr>
      <w:r w:rsidRPr="00B603E4">
        <w:rPr>
          <w:rFonts w:ascii="Times New Roman" w:hAnsi="Times New Roman" w:cs="Times New Roman"/>
          <w:b/>
          <w:bCs/>
          <w:sz w:val="24"/>
          <w:szCs w:val="24"/>
        </w:rPr>
        <w:t>§ 4</w:t>
      </w:r>
    </w:p>
    <w:p w14:paraId="526D79C6" w14:textId="34AF92C2" w:rsidR="008A1A8D" w:rsidRPr="00B603E4" w:rsidRDefault="2C884DCD" w:rsidP="0048387A">
      <w:pPr>
        <w:pStyle w:val="Odsekzoznamu"/>
        <w:spacing w:after="0"/>
        <w:ind w:left="360"/>
        <w:jc w:val="center"/>
      </w:pPr>
      <w:r w:rsidRPr="00B603E4">
        <w:rPr>
          <w:rFonts w:ascii="Times New Roman" w:hAnsi="Times New Roman" w:cs="Times New Roman"/>
          <w:b/>
          <w:bCs/>
          <w:sz w:val="24"/>
          <w:szCs w:val="24"/>
        </w:rPr>
        <w:t>Spoločné ustanovenie</w:t>
      </w:r>
    </w:p>
    <w:p w14:paraId="7F1A57C8" w14:textId="42A7194F" w:rsidR="008A1A8D" w:rsidRPr="00B603E4" w:rsidRDefault="008A1A8D" w:rsidP="3A223B05">
      <w:pPr>
        <w:pStyle w:val="Odsekzoznamu"/>
        <w:spacing w:after="0"/>
        <w:ind w:left="360"/>
        <w:jc w:val="center"/>
        <w:rPr>
          <w:rFonts w:ascii="Times New Roman" w:hAnsi="Times New Roman" w:cs="Times New Roman"/>
          <w:b/>
          <w:bCs/>
          <w:sz w:val="24"/>
          <w:szCs w:val="24"/>
        </w:rPr>
      </w:pPr>
    </w:p>
    <w:p w14:paraId="2B9B2782" w14:textId="73E7031D" w:rsidR="00DC56AD" w:rsidRPr="00B603E4" w:rsidRDefault="00DC56AD" w:rsidP="00DC56AD">
      <w:pPr>
        <w:pStyle w:val="Odsekzoznamu"/>
        <w:numPr>
          <w:ilvl w:val="0"/>
          <w:numId w:val="46"/>
        </w:numPr>
        <w:spacing w:after="0"/>
        <w:jc w:val="both"/>
        <w:rPr>
          <w:rFonts w:ascii="Times New Roman" w:hAnsi="Times New Roman" w:cs="Times New Roman"/>
          <w:sz w:val="24"/>
          <w:szCs w:val="24"/>
        </w:rPr>
      </w:pPr>
      <w:r w:rsidRPr="00B603E4">
        <w:rPr>
          <w:rFonts w:ascii="Times New Roman" w:eastAsiaTheme="minorEastAsia" w:hAnsi="Times New Roman" w:cs="Times New Roman"/>
          <w:sz w:val="24"/>
          <w:szCs w:val="24"/>
        </w:rPr>
        <w:t>Osobitné podmienky alebo preferenčné zaobchádzanie, p</w:t>
      </w:r>
      <w:r w:rsidR="0DE64930" w:rsidRPr="00B603E4">
        <w:rPr>
          <w:rFonts w:ascii="Times New Roman" w:eastAsiaTheme="minorEastAsia" w:hAnsi="Times New Roman" w:cs="Times New Roman"/>
          <w:sz w:val="24"/>
          <w:szCs w:val="24"/>
        </w:rPr>
        <w:t xml:space="preserve">arkovacie politiky a parkovacie miesta </w:t>
      </w:r>
      <w:r w:rsidR="2D772ED9" w:rsidRPr="00B603E4">
        <w:rPr>
          <w:rFonts w:ascii="Times New Roman" w:eastAsiaTheme="minorEastAsia" w:hAnsi="Times New Roman" w:cs="Times New Roman"/>
          <w:sz w:val="24"/>
          <w:szCs w:val="24"/>
        </w:rPr>
        <w:t xml:space="preserve">, </w:t>
      </w:r>
      <w:r w:rsidR="0DE64930" w:rsidRPr="00B603E4">
        <w:rPr>
          <w:rFonts w:ascii="Times New Roman" w:eastAsiaTheme="minorEastAsia" w:hAnsi="Times New Roman" w:cs="Times New Roman"/>
          <w:sz w:val="24"/>
          <w:szCs w:val="24"/>
        </w:rPr>
        <w:t>ktor</w:t>
      </w:r>
      <w:r w:rsidR="2C8E1AE9" w:rsidRPr="00B603E4">
        <w:rPr>
          <w:rFonts w:ascii="Times New Roman" w:eastAsiaTheme="minorEastAsia" w:hAnsi="Times New Roman" w:cs="Times New Roman"/>
          <w:sz w:val="24"/>
          <w:szCs w:val="24"/>
        </w:rPr>
        <w:t>é</w:t>
      </w:r>
      <w:r w:rsidR="0DE64930" w:rsidRPr="00B603E4">
        <w:rPr>
          <w:rFonts w:ascii="Times New Roman" w:eastAsiaTheme="minorEastAsia" w:hAnsi="Times New Roman" w:cs="Times New Roman"/>
          <w:sz w:val="24"/>
          <w:szCs w:val="24"/>
        </w:rPr>
        <w:t xml:space="preserve"> </w:t>
      </w:r>
      <w:r w:rsidR="0C2BAC9F" w:rsidRPr="00B603E4">
        <w:rPr>
          <w:rFonts w:ascii="Times New Roman" w:eastAsiaTheme="minorEastAsia" w:hAnsi="Times New Roman" w:cs="Times New Roman"/>
          <w:sz w:val="24"/>
          <w:szCs w:val="24"/>
        </w:rPr>
        <w:t>orgány štátnej správy, obce</w:t>
      </w:r>
      <w:r w:rsidR="3D6EF583" w:rsidRPr="00B603E4">
        <w:rPr>
          <w:rFonts w:ascii="Times New Roman" w:eastAsiaTheme="minorEastAsia" w:hAnsi="Times New Roman" w:cs="Times New Roman"/>
          <w:sz w:val="24"/>
          <w:szCs w:val="24"/>
        </w:rPr>
        <w:t>,</w:t>
      </w:r>
      <w:r w:rsidR="0C2BAC9F" w:rsidRPr="00B603E4">
        <w:rPr>
          <w:rFonts w:ascii="Times New Roman" w:eastAsiaTheme="minorEastAsia" w:hAnsi="Times New Roman" w:cs="Times New Roman"/>
          <w:sz w:val="24"/>
          <w:szCs w:val="24"/>
        </w:rPr>
        <w:t xml:space="preserve"> samosprávne kraje, právnické osoby alebo fyzické osoby </w:t>
      </w:r>
      <w:r w:rsidR="0DE64930" w:rsidRPr="00B603E4">
        <w:rPr>
          <w:rFonts w:ascii="Times New Roman" w:eastAsiaTheme="minorEastAsia" w:hAnsi="Times New Roman" w:cs="Times New Roman"/>
          <w:sz w:val="24"/>
          <w:szCs w:val="24"/>
        </w:rPr>
        <w:t xml:space="preserve">poskytujú </w:t>
      </w:r>
      <w:r w:rsidR="038A1E1F" w:rsidRPr="00B603E4">
        <w:rPr>
          <w:rFonts w:ascii="Times New Roman" w:eastAsiaTheme="minorEastAsia" w:hAnsi="Times New Roman" w:cs="Times New Roman"/>
          <w:sz w:val="24"/>
          <w:szCs w:val="24"/>
        </w:rPr>
        <w:t>fyzickej osobe s ťažkým zdravotným postihnutím sa vzťahujú na</w:t>
      </w:r>
      <w:r w:rsidR="0DE64930" w:rsidRPr="00B603E4">
        <w:rPr>
          <w:rFonts w:ascii="Times New Roman" w:eastAsiaTheme="minorEastAsia" w:hAnsi="Times New Roman" w:cs="Times New Roman"/>
          <w:sz w:val="24"/>
          <w:szCs w:val="24"/>
        </w:rPr>
        <w:t xml:space="preserve"> prístup k</w:t>
      </w:r>
    </w:p>
    <w:p w14:paraId="78635270" w14:textId="1559A853" w:rsidR="008A1A8D" w:rsidRPr="00467597" w:rsidRDefault="00C53E59" w:rsidP="3A223B05">
      <w:pPr>
        <w:pStyle w:val="Odsekzoznamu"/>
        <w:numPr>
          <w:ilvl w:val="0"/>
          <w:numId w:val="11"/>
        </w:numPr>
        <w:spacing w:after="0"/>
        <w:jc w:val="both"/>
        <w:rPr>
          <w:rFonts w:ascii="Times New Roman" w:hAnsi="Times New Roman" w:cs="Times New Roman"/>
          <w:sz w:val="24"/>
          <w:szCs w:val="24"/>
        </w:rPr>
      </w:pPr>
      <w:r w:rsidRPr="00B603E4">
        <w:rPr>
          <w:rFonts w:eastAsiaTheme="minorEastAsia"/>
          <w:sz w:val="24"/>
          <w:szCs w:val="24"/>
        </w:rPr>
        <w:t xml:space="preserve"> </w:t>
      </w:r>
      <w:r w:rsidR="0C2BAC9F" w:rsidRPr="00B603E4">
        <w:rPr>
          <w:rFonts w:ascii="Times New Roman" w:hAnsi="Times New Roman" w:cs="Times New Roman"/>
          <w:sz w:val="24"/>
          <w:szCs w:val="24"/>
        </w:rPr>
        <w:t>službám</w:t>
      </w:r>
      <w:r w:rsidR="0DE64930" w:rsidRPr="00B603E4">
        <w:rPr>
          <w:rFonts w:ascii="Times New Roman" w:hAnsi="Times New Roman" w:cs="Times New Roman"/>
          <w:sz w:val="24"/>
          <w:szCs w:val="24"/>
        </w:rPr>
        <w:t xml:space="preserve"> podľa </w:t>
      </w:r>
      <w:r w:rsidR="001212BD" w:rsidRPr="00B603E4">
        <w:rPr>
          <w:rFonts w:ascii="Times New Roman" w:hAnsi="Times New Roman" w:cs="Times New Roman"/>
          <w:sz w:val="24"/>
          <w:szCs w:val="24"/>
        </w:rPr>
        <w:t>medzinárodnej Zmluvy, ktorou je Slovenská republika viazaná</w:t>
      </w:r>
      <w:r w:rsidR="0DE64930" w:rsidRPr="00B603E4">
        <w:rPr>
          <w:rFonts w:ascii="Times New Roman" w:hAnsi="Times New Roman" w:cs="Times New Roman"/>
          <w:sz w:val="24"/>
          <w:szCs w:val="24"/>
        </w:rPr>
        <w:t>,</w:t>
      </w:r>
      <w:r w:rsidR="008A1A8D" w:rsidRPr="00467597">
        <w:rPr>
          <w:rStyle w:val="Odkaznapoznmkupodiarou"/>
          <w:rFonts w:ascii="Times New Roman" w:hAnsi="Times New Roman" w:cs="Times New Roman"/>
          <w:sz w:val="24"/>
          <w:szCs w:val="24"/>
        </w:rPr>
        <w:footnoteReference w:id="2"/>
      </w:r>
      <w:r w:rsidR="0DE64930" w:rsidRPr="00467597">
        <w:rPr>
          <w:rFonts w:ascii="Times New Roman" w:hAnsi="Times New Roman" w:cs="Times New Roman"/>
          <w:sz w:val="24"/>
          <w:szCs w:val="24"/>
        </w:rPr>
        <w:t>)</w:t>
      </w:r>
    </w:p>
    <w:p w14:paraId="2A4D176E" w14:textId="006F621B" w:rsidR="008A1A8D" w:rsidRPr="00B603E4" w:rsidRDefault="0C2BAC9F" w:rsidP="3A223B05">
      <w:pPr>
        <w:pStyle w:val="Odsekzoznamu"/>
        <w:numPr>
          <w:ilvl w:val="0"/>
          <w:numId w:val="11"/>
        </w:numPr>
        <w:spacing w:after="0"/>
        <w:jc w:val="both"/>
        <w:rPr>
          <w:rFonts w:ascii="Times New Roman" w:hAnsi="Times New Roman" w:cs="Times New Roman"/>
          <w:sz w:val="24"/>
          <w:szCs w:val="24"/>
        </w:rPr>
      </w:pPr>
      <w:r w:rsidRPr="004644FF">
        <w:rPr>
          <w:rFonts w:ascii="Times New Roman" w:hAnsi="Times New Roman" w:cs="Times New Roman"/>
          <w:sz w:val="24"/>
          <w:szCs w:val="24"/>
        </w:rPr>
        <w:t>službám</w:t>
      </w:r>
      <w:r w:rsidR="0DE64930" w:rsidRPr="00B603E4">
        <w:rPr>
          <w:rFonts w:ascii="Times New Roman" w:hAnsi="Times New Roman" w:cs="Times New Roman"/>
          <w:sz w:val="24"/>
          <w:szCs w:val="24"/>
        </w:rPr>
        <w:t xml:space="preserve"> </w:t>
      </w:r>
      <w:r w:rsidRPr="00B603E4">
        <w:rPr>
          <w:rFonts w:ascii="Times New Roman" w:hAnsi="Times New Roman" w:cs="Times New Roman"/>
          <w:sz w:val="24"/>
          <w:szCs w:val="24"/>
        </w:rPr>
        <w:t>verejnej osobnej dopravy</w:t>
      </w:r>
      <w:r w:rsidR="16B54368" w:rsidRPr="00B603E4">
        <w:rPr>
          <w:rFonts w:ascii="Times New Roman" w:hAnsi="Times New Roman" w:cs="Times New Roman"/>
          <w:sz w:val="24"/>
          <w:szCs w:val="24"/>
        </w:rPr>
        <w:t>, ktorými sú</w:t>
      </w:r>
      <w:r w:rsidR="2D2F14E8" w:rsidRPr="00B603E4">
        <w:rPr>
          <w:rFonts w:ascii="Times New Roman" w:hAnsi="Times New Roman" w:cs="Times New Roman"/>
          <w:sz w:val="24"/>
          <w:szCs w:val="24"/>
        </w:rPr>
        <w:t xml:space="preserve"> služba</w:t>
      </w:r>
    </w:p>
    <w:p w14:paraId="50F3055A" w14:textId="4C134EF2" w:rsidR="008A1A8D" w:rsidRPr="00B603E4" w:rsidRDefault="2D2F14E8" w:rsidP="00DC56AD">
      <w:pPr>
        <w:pStyle w:val="Odsekzoznamu"/>
        <w:numPr>
          <w:ilvl w:val="0"/>
          <w:numId w:val="49"/>
        </w:numPr>
        <w:spacing w:after="0"/>
        <w:jc w:val="both"/>
        <w:rPr>
          <w:rFonts w:ascii="Times New Roman" w:hAnsi="Times New Roman" w:cs="Times New Roman"/>
          <w:sz w:val="24"/>
          <w:szCs w:val="24"/>
        </w:rPr>
      </w:pPr>
      <w:r w:rsidRPr="00B603E4">
        <w:rPr>
          <w:rFonts w:ascii="Times New Roman" w:hAnsi="Times New Roman" w:cs="Times New Roman"/>
          <w:sz w:val="24"/>
          <w:szCs w:val="24"/>
        </w:rPr>
        <w:t>autobusovej dopravy,</w:t>
      </w:r>
    </w:p>
    <w:p w14:paraId="41895F86" w14:textId="1BC8690B" w:rsidR="008A1A8D" w:rsidRPr="00B603E4" w:rsidRDefault="2D2F14E8" w:rsidP="00DC56AD">
      <w:pPr>
        <w:pStyle w:val="Odsekzoznamu"/>
        <w:numPr>
          <w:ilvl w:val="0"/>
          <w:numId w:val="49"/>
        </w:numPr>
        <w:spacing w:after="0"/>
        <w:jc w:val="both"/>
        <w:rPr>
          <w:rFonts w:ascii="Times New Roman" w:hAnsi="Times New Roman" w:cs="Times New Roman"/>
          <w:sz w:val="24"/>
          <w:szCs w:val="24"/>
        </w:rPr>
      </w:pPr>
      <w:r w:rsidRPr="00B603E4">
        <w:rPr>
          <w:rFonts w:ascii="Times New Roman" w:hAnsi="Times New Roman" w:cs="Times New Roman"/>
          <w:sz w:val="24"/>
          <w:szCs w:val="24"/>
        </w:rPr>
        <w:t>železničnej dopravy,</w:t>
      </w:r>
    </w:p>
    <w:p w14:paraId="3FF85498" w14:textId="727282BD" w:rsidR="008A1A8D" w:rsidRPr="00B603E4" w:rsidRDefault="2D2F14E8" w:rsidP="00DC56AD">
      <w:pPr>
        <w:pStyle w:val="Odsekzoznamu"/>
        <w:numPr>
          <w:ilvl w:val="0"/>
          <w:numId w:val="49"/>
        </w:numPr>
        <w:spacing w:after="0"/>
        <w:jc w:val="both"/>
        <w:rPr>
          <w:rFonts w:ascii="Times New Roman" w:hAnsi="Times New Roman" w:cs="Times New Roman"/>
          <w:sz w:val="24"/>
          <w:szCs w:val="24"/>
        </w:rPr>
      </w:pPr>
      <w:r w:rsidRPr="00B603E4">
        <w:rPr>
          <w:rFonts w:ascii="Times New Roman" w:hAnsi="Times New Roman" w:cs="Times New Roman"/>
          <w:sz w:val="24"/>
          <w:szCs w:val="24"/>
        </w:rPr>
        <w:t>mestskej trolejbusovej a električkovej dopravy,</w:t>
      </w:r>
    </w:p>
    <w:p w14:paraId="38D05EA5" w14:textId="2E0E9242" w:rsidR="008A1A8D" w:rsidRPr="00B603E4" w:rsidRDefault="2D2F14E8" w:rsidP="00DC56AD">
      <w:pPr>
        <w:pStyle w:val="Odsekzoznamu"/>
        <w:numPr>
          <w:ilvl w:val="0"/>
          <w:numId w:val="49"/>
        </w:numPr>
        <w:spacing w:after="0"/>
        <w:jc w:val="both"/>
        <w:rPr>
          <w:rFonts w:ascii="Times New Roman" w:hAnsi="Times New Roman" w:cs="Times New Roman"/>
          <w:sz w:val="24"/>
          <w:szCs w:val="24"/>
        </w:rPr>
      </w:pPr>
      <w:r w:rsidRPr="00B603E4">
        <w:rPr>
          <w:rFonts w:ascii="Times New Roman" w:hAnsi="Times New Roman" w:cs="Times New Roman"/>
          <w:sz w:val="24"/>
          <w:szCs w:val="24"/>
        </w:rPr>
        <w:t>lodnej dopravy,</w:t>
      </w:r>
    </w:p>
    <w:p w14:paraId="5E696C8A" w14:textId="000DC2BA" w:rsidR="008A1A8D" w:rsidRPr="00B603E4" w:rsidRDefault="2D2F14E8" w:rsidP="00DC56AD">
      <w:pPr>
        <w:pStyle w:val="Odsekzoznamu"/>
        <w:numPr>
          <w:ilvl w:val="0"/>
          <w:numId w:val="49"/>
        </w:numPr>
        <w:spacing w:after="0"/>
        <w:jc w:val="both"/>
        <w:rPr>
          <w:rFonts w:ascii="Times New Roman" w:hAnsi="Times New Roman" w:cs="Times New Roman"/>
          <w:sz w:val="24"/>
          <w:szCs w:val="24"/>
        </w:rPr>
      </w:pPr>
      <w:r w:rsidRPr="00B603E4">
        <w:rPr>
          <w:rFonts w:ascii="Times New Roman" w:hAnsi="Times New Roman" w:cs="Times New Roman"/>
          <w:sz w:val="24"/>
          <w:szCs w:val="24"/>
        </w:rPr>
        <w:t>leteckej dopravy a</w:t>
      </w:r>
    </w:p>
    <w:p w14:paraId="155E9763" w14:textId="2AF3F765" w:rsidR="008A1A8D" w:rsidRPr="00B603E4" w:rsidRDefault="2D2F14E8" w:rsidP="00DC56AD">
      <w:pPr>
        <w:pStyle w:val="Odsekzoznamu"/>
        <w:numPr>
          <w:ilvl w:val="0"/>
          <w:numId w:val="49"/>
        </w:numPr>
        <w:spacing w:after="0"/>
        <w:jc w:val="both"/>
        <w:rPr>
          <w:rFonts w:ascii="Times New Roman" w:hAnsi="Times New Roman" w:cs="Times New Roman"/>
          <w:sz w:val="24"/>
          <w:szCs w:val="24"/>
        </w:rPr>
      </w:pPr>
      <w:r w:rsidRPr="00B603E4">
        <w:rPr>
          <w:rFonts w:ascii="Times New Roman" w:hAnsi="Times New Roman" w:cs="Times New Roman"/>
          <w:sz w:val="24"/>
          <w:szCs w:val="24"/>
        </w:rPr>
        <w:t>dopravy na špeciálnych a lanových dráhach,</w:t>
      </w:r>
    </w:p>
    <w:p w14:paraId="6891249B" w14:textId="6C669C68" w:rsidR="008A1A8D" w:rsidRPr="00B603E4" w:rsidRDefault="0C2BAC9F" w:rsidP="3A223B05">
      <w:pPr>
        <w:pStyle w:val="Odsekzoznamu"/>
        <w:numPr>
          <w:ilvl w:val="0"/>
          <w:numId w:val="11"/>
        </w:numPr>
        <w:spacing w:after="0"/>
        <w:jc w:val="both"/>
        <w:rPr>
          <w:rFonts w:ascii="Times New Roman" w:hAnsi="Times New Roman" w:cs="Times New Roman"/>
          <w:sz w:val="24"/>
          <w:szCs w:val="24"/>
        </w:rPr>
      </w:pPr>
      <w:r w:rsidRPr="00B603E4">
        <w:rPr>
          <w:rFonts w:ascii="Times New Roman" w:hAnsi="Times New Roman" w:cs="Times New Roman"/>
          <w:sz w:val="24"/>
          <w:szCs w:val="24"/>
        </w:rPr>
        <w:t>iným aktivitám</w:t>
      </w:r>
      <w:r w:rsidR="0DE64930" w:rsidRPr="00B603E4">
        <w:rPr>
          <w:rFonts w:ascii="Times New Roman" w:hAnsi="Times New Roman" w:cs="Times New Roman"/>
          <w:sz w:val="24"/>
          <w:szCs w:val="24"/>
        </w:rPr>
        <w:t xml:space="preserve"> vrátane tých, ktoré sú poskytované bezodplatne</w:t>
      </w:r>
      <w:r w:rsidR="0329CF09" w:rsidRPr="00B603E4">
        <w:rPr>
          <w:rFonts w:ascii="Times New Roman" w:hAnsi="Times New Roman" w:cs="Times New Roman"/>
          <w:sz w:val="24"/>
          <w:szCs w:val="24"/>
        </w:rPr>
        <w:t>, ktorými sú najmä organizovaná kultúrna, športová, rekreačná, spoločenská, vzdelávacia alebo komunitná činnosť</w:t>
      </w:r>
      <w:r w:rsidR="7FFDB5D5" w:rsidRPr="00B603E4">
        <w:rPr>
          <w:rFonts w:ascii="Times New Roman" w:hAnsi="Times New Roman" w:cs="Times New Roman"/>
          <w:sz w:val="24"/>
          <w:szCs w:val="24"/>
        </w:rPr>
        <w:t>,</w:t>
      </w:r>
    </w:p>
    <w:p w14:paraId="68E27ED0" w14:textId="378B2A88" w:rsidR="008A1A8D" w:rsidRPr="00B603E4" w:rsidRDefault="3B104531" w:rsidP="3A223B05">
      <w:pPr>
        <w:pStyle w:val="Odsekzoznamu"/>
        <w:numPr>
          <w:ilvl w:val="0"/>
          <w:numId w:val="11"/>
        </w:numPr>
        <w:spacing w:after="0"/>
        <w:jc w:val="both"/>
        <w:rPr>
          <w:rFonts w:ascii="Times New Roman" w:hAnsi="Times New Roman" w:cs="Times New Roman"/>
          <w:sz w:val="24"/>
          <w:szCs w:val="24"/>
        </w:rPr>
      </w:pPr>
      <w:r w:rsidRPr="00B603E4">
        <w:rPr>
          <w:rFonts w:ascii="Times New Roman" w:hAnsi="Times New Roman" w:cs="Times New Roman"/>
          <w:sz w:val="24"/>
          <w:szCs w:val="24"/>
        </w:rPr>
        <w:t>zariadeniam vrátane tých, ktoré sú poskytované bezodplatne</w:t>
      </w:r>
      <w:r w:rsidR="5AEFD630" w:rsidRPr="00B603E4">
        <w:rPr>
          <w:rFonts w:ascii="Times New Roman" w:hAnsi="Times New Roman" w:cs="Times New Roman"/>
          <w:sz w:val="24"/>
          <w:szCs w:val="24"/>
        </w:rPr>
        <w:t>,</w:t>
      </w:r>
      <w:r w:rsidR="00DC56AD" w:rsidRPr="00B603E4">
        <w:rPr>
          <w:rFonts w:ascii="Times New Roman" w:hAnsi="Times New Roman" w:cs="Times New Roman"/>
          <w:sz w:val="24"/>
          <w:szCs w:val="24"/>
        </w:rPr>
        <w:t xml:space="preserve"> </w:t>
      </w:r>
      <w:r w:rsidRPr="00B603E4">
        <w:rPr>
          <w:rFonts w:ascii="Times New Roman" w:hAnsi="Times New Roman" w:cs="Times New Roman"/>
          <w:sz w:val="24"/>
          <w:szCs w:val="24"/>
        </w:rPr>
        <w:t>ktorými sú najmä verejne prístupná budova, priestor alebo infraštruktúra určená na poskytovanie služieb verejnosti alebo výkon iných aktivít</w:t>
      </w:r>
      <w:r w:rsidR="0DE64930" w:rsidRPr="00B603E4">
        <w:rPr>
          <w:rFonts w:ascii="Times New Roman" w:hAnsi="Times New Roman" w:cs="Times New Roman"/>
          <w:sz w:val="24"/>
          <w:szCs w:val="24"/>
        </w:rPr>
        <w:t>.</w:t>
      </w:r>
    </w:p>
    <w:p w14:paraId="5427E733" w14:textId="77777777" w:rsidR="008A1A8D" w:rsidRPr="00B603E4" w:rsidRDefault="008A1A8D" w:rsidP="005C6561">
      <w:pPr>
        <w:pStyle w:val="Odsekzoznamu"/>
        <w:spacing w:after="0"/>
        <w:jc w:val="both"/>
        <w:rPr>
          <w:rFonts w:ascii="Times New Roman" w:hAnsi="Times New Roman" w:cs="Times New Roman"/>
          <w:sz w:val="24"/>
        </w:rPr>
      </w:pPr>
    </w:p>
    <w:p w14:paraId="19DD701D" w14:textId="5E3DAC01" w:rsidR="008A1A8D" w:rsidRPr="00B603E4" w:rsidRDefault="7203F1B3" w:rsidP="00252677">
      <w:pPr>
        <w:pStyle w:val="Odsekzoznamu"/>
        <w:numPr>
          <w:ilvl w:val="0"/>
          <w:numId w:val="46"/>
        </w:numPr>
        <w:spacing w:after="0"/>
        <w:jc w:val="both"/>
        <w:rPr>
          <w:rFonts w:ascii="Times New Roman" w:hAnsi="Times New Roman" w:cs="Times New Roman"/>
          <w:sz w:val="24"/>
          <w:szCs w:val="24"/>
        </w:rPr>
      </w:pPr>
      <w:r w:rsidRPr="00B603E4">
        <w:rPr>
          <w:rFonts w:ascii="Times New Roman" w:hAnsi="Times New Roman" w:cs="Times New Roman"/>
          <w:sz w:val="24"/>
          <w:szCs w:val="24"/>
        </w:rPr>
        <w:t xml:space="preserve">Rozsah práv podľa § 2 a 3 </w:t>
      </w:r>
      <w:r w:rsidR="0DE64930" w:rsidRPr="00B603E4">
        <w:rPr>
          <w:rFonts w:ascii="Times New Roman" w:hAnsi="Times New Roman" w:cs="Times New Roman"/>
          <w:sz w:val="24"/>
          <w:szCs w:val="24"/>
        </w:rPr>
        <w:t>nevzťahuje na</w:t>
      </w:r>
    </w:p>
    <w:p w14:paraId="5F22C12E" w14:textId="77777777" w:rsidR="008A1A8D" w:rsidRPr="00467597" w:rsidRDefault="0DE64930" w:rsidP="005C6561">
      <w:pPr>
        <w:pStyle w:val="Odsekzoznamu"/>
        <w:numPr>
          <w:ilvl w:val="0"/>
          <w:numId w:val="13"/>
        </w:numPr>
        <w:spacing w:after="0"/>
        <w:jc w:val="both"/>
        <w:rPr>
          <w:rFonts w:ascii="Times New Roman" w:hAnsi="Times New Roman" w:cs="Times New Roman"/>
          <w:sz w:val="24"/>
        </w:rPr>
      </w:pPr>
      <w:r w:rsidRPr="00B603E4">
        <w:rPr>
          <w:rFonts w:ascii="Times New Roman" w:hAnsi="Times New Roman" w:cs="Times New Roman"/>
          <w:sz w:val="24"/>
          <w:szCs w:val="24"/>
        </w:rPr>
        <w:lastRenderedPageBreak/>
        <w:t>dávky sociálneho zabezpečenia podľa osobitných predpisov,</w:t>
      </w:r>
      <w:r w:rsidR="008A1A8D" w:rsidRPr="00467597">
        <w:rPr>
          <w:rStyle w:val="Odkaznapoznmkupodiarou"/>
          <w:rFonts w:ascii="Times New Roman" w:hAnsi="Times New Roman" w:cs="Times New Roman"/>
          <w:sz w:val="24"/>
          <w:szCs w:val="24"/>
        </w:rPr>
        <w:footnoteReference w:id="3"/>
      </w:r>
      <w:r w:rsidRPr="00467597">
        <w:rPr>
          <w:rFonts w:ascii="Times New Roman" w:hAnsi="Times New Roman" w:cs="Times New Roman"/>
          <w:sz w:val="24"/>
          <w:szCs w:val="24"/>
        </w:rPr>
        <w:t>)</w:t>
      </w:r>
    </w:p>
    <w:p w14:paraId="5359E7D6" w14:textId="77777777" w:rsidR="008A1A8D" w:rsidRPr="00B603E4" w:rsidRDefault="008A1A8D" w:rsidP="005C6561">
      <w:pPr>
        <w:pStyle w:val="Odsekzoznamu"/>
        <w:numPr>
          <w:ilvl w:val="0"/>
          <w:numId w:val="13"/>
        </w:numPr>
        <w:spacing w:after="0"/>
        <w:jc w:val="both"/>
        <w:rPr>
          <w:rFonts w:ascii="Times New Roman" w:hAnsi="Times New Roman" w:cs="Times New Roman"/>
          <w:sz w:val="24"/>
        </w:rPr>
      </w:pPr>
      <w:r w:rsidRPr="004644FF">
        <w:rPr>
          <w:rFonts w:ascii="Times New Roman" w:hAnsi="Times New Roman" w:cs="Times New Roman"/>
          <w:sz w:val="24"/>
        </w:rPr>
        <w:t>osobitné príspevkové alebo nepríspevkové peňažné dávky alebo vecné dávky v oblasti sociálneho zabezpečenia, sociál</w:t>
      </w:r>
      <w:r w:rsidRPr="00B603E4">
        <w:rPr>
          <w:rFonts w:ascii="Times New Roman" w:hAnsi="Times New Roman" w:cs="Times New Roman"/>
          <w:sz w:val="24"/>
        </w:rPr>
        <w:t>nej ochrany alebo zamestnanosti,</w:t>
      </w:r>
    </w:p>
    <w:p w14:paraId="28F36283" w14:textId="200FEE83" w:rsidR="008A1A8D" w:rsidRPr="00B603E4" w:rsidRDefault="0DE64930">
      <w:pPr>
        <w:pStyle w:val="Odsekzoznamu"/>
        <w:numPr>
          <w:ilvl w:val="0"/>
          <w:numId w:val="13"/>
        </w:numPr>
        <w:spacing w:after="0"/>
        <w:jc w:val="both"/>
      </w:pPr>
      <w:r w:rsidRPr="00B603E4">
        <w:rPr>
          <w:rFonts w:ascii="Times New Roman" w:hAnsi="Times New Roman" w:cs="Times New Roman"/>
          <w:sz w:val="24"/>
          <w:szCs w:val="24"/>
        </w:rPr>
        <w:t>sociálnu pomoc</w:t>
      </w:r>
      <w:r w:rsidR="27553D7C" w:rsidRPr="00B603E4">
        <w:rPr>
          <w:rFonts w:ascii="Times New Roman" w:hAnsi="Times New Roman" w:cs="Times New Roman"/>
          <w:sz w:val="24"/>
          <w:szCs w:val="24"/>
        </w:rPr>
        <w:t xml:space="preserve"> poskytovan</w:t>
      </w:r>
      <w:r w:rsidR="605DB879" w:rsidRPr="00B603E4">
        <w:rPr>
          <w:rFonts w:ascii="Times New Roman" w:hAnsi="Times New Roman" w:cs="Times New Roman"/>
          <w:sz w:val="24"/>
          <w:szCs w:val="24"/>
        </w:rPr>
        <w:t>ú</w:t>
      </w:r>
      <w:r w:rsidR="27553D7C" w:rsidRPr="00B603E4">
        <w:rPr>
          <w:rFonts w:ascii="Times New Roman" w:hAnsi="Times New Roman" w:cs="Times New Roman"/>
          <w:sz w:val="24"/>
          <w:szCs w:val="24"/>
        </w:rPr>
        <w:t xml:space="preserve"> </w:t>
      </w:r>
      <w:r w:rsidR="07BA44C0" w:rsidRPr="00B603E4">
        <w:rPr>
          <w:rFonts w:ascii="Times New Roman" w:hAnsi="Times New Roman" w:cs="Times New Roman"/>
          <w:sz w:val="24"/>
          <w:szCs w:val="24"/>
        </w:rPr>
        <w:t xml:space="preserve">občanovi Únie </w:t>
      </w:r>
    </w:p>
    <w:p w14:paraId="5383BD6C" w14:textId="40D2297D" w:rsidR="00252677" w:rsidRPr="00B603E4" w:rsidRDefault="27553D7C" w:rsidP="00252677">
      <w:pPr>
        <w:pStyle w:val="Odsekzoznamu"/>
        <w:numPr>
          <w:ilvl w:val="0"/>
          <w:numId w:val="8"/>
        </w:numPr>
        <w:spacing w:after="0"/>
        <w:jc w:val="both"/>
      </w:pPr>
      <w:r w:rsidRPr="00B603E4">
        <w:rPr>
          <w:rFonts w:ascii="Times New Roman" w:eastAsia="Calibri" w:hAnsi="Times New Roman" w:cs="Times New Roman"/>
          <w:sz w:val="24"/>
          <w:szCs w:val="24"/>
        </w:rPr>
        <w:t xml:space="preserve">počas prvých troch mesiacov pobytu </w:t>
      </w:r>
      <w:r w:rsidR="123CD34C" w:rsidRPr="00B603E4">
        <w:rPr>
          <w:rFonts w:ascii="Times New Roman" w:eastAsia="Calibri" w:hAnsi="Times New Roman" w:cs="Times New Roman"/>
          <w:sz w:val="24"/>
          <w:szCs w:val="24"/>
        </w:rPr>
        <w:t>alebo počas dlhšieho obdobia</w:t>
      </w:r>
      <w:r w:rsidRPr="00B603E4">
        <w:rPr>
          <w:rFonts w:ascii="Times New Roman" w:eastAsia="Calibri" w:hAnsi="Times New Roman" w:cs="Times New Roman"/>
          <w:sz w:val="24"/>
          <w:szCs w:val="24"/>
        </w:rPr>
        <w:t xml:space="preserve"> </w:t>
      </w:r>
      <w:r w:rsidR="0E8D1F6A" w:rsidRPr="00B603E4">
        <w:rPr>
          <w:rFonts w:ascii="Times New Roman" w:eastAsia="Calibri" w:hAnsi="Times New Roman" w:cs="Times New Roman"/>
          <w:sz w:val="24"/>
          <w:szCs w:val="24"/>
        </w:rPr>
        <w:t>v prípade, že si občan Únie hľadá zamestnanie</w:t>
      </w:r>
      <w:r w:rsidR="00252677" w:rsidRPr="00B603E4">
        <w:rPr>
          <w:rFonts w:ascii="Times New Roman" w:hAnsi="Times New Roman" w:cs="Times New Roman"/>
          <w:sz w:val="24"/>
          <w:szCs w:val="24"/>
        </w:rPr>
        <w:t>,</w:t>
      </w:r>
    </w:p>
    <w:p w14:paraId="52C7DDA6" w14:textId="3B62F874" w:rsidR="008A1A8D" w:rsidRPr="00B603E4" w:rsidRDefault="27553D7C" w:rsidP="00252677">
      <w:pPr>
        <w:pStyle w:val="Odsekzoznamu"/>
        <w:numPr>
          <w:ilvl w:val="0"/>
          <w:numId w:val="8"/>
        </w:numPr>
        <w:spacing w:after="0"/>
        <w:jc w:val="both"/>
        <w:rPr>
          <w:rFonts w:ascii="Times New Roman" w:hAnsi="Times New Roman" w:cs="Times New Roman"/>
          <w:sz w:val="24"/>
          <w:szCs w:val="24"/>
        </w:rPr>
      </w:pPr>
      <w:r w:rsidRPr="00B603E4">
        <w:rPr>
          <w:rFonts w:ascii="Times New Roman" w:hAnsi="Times New Roman" w:cs="Times New Roman"/>
          <w:sz w:val="24"/>
          <w:szCs w:val="24"/>
        </w:rPr>
        <w:t>vo forme príspevku na výživu počas štúdia, vrátane odborného vzdelávania, pozostávajúcu zo študentských štipendií alebo študentských pôžičiek osobám iným, ako sú pracovníci, samostatne zárobkovo činné osoby, osoby, ktoré si zachovávajú takýto štatút a ich rodinní príslušníci.</w:t>
      </w:r>
      <w:r w:rsidR="0DE64930" w:rsidRPr="00B603E4">
        <w:rPr>
          <w:rFonts w:ascii="Times New Roman" w:hAnsi="Times New Roman" w:cs="Times New Roman"/>
          <w:sz w:val="24"/>
          <w:szCs w:val="24"/>
        </w:rPr>
        <w:t xml:space="preserve"> služby poskytované za odplatu alebo bezodplatne, ktoré sa poskytujú na účely dlhodobého začlenenia, habilitácie alebo rehabilitácie osôb so zdravotným postihnutím</w:t>
      </w:r>
      <w:r w:rsidR="33CFB08C" w:rsidRPr="00B603E4">
        <w:rPr>
          <w:rFonts w:ascii="Times New Roman" w:hAnsi="Times New Roman" w:cs="Times New Roman"/>
          <w:sz w:val="24"/>
          <w:szCs w:val="24"/>
        </w:rPr>
        <w:t>,</w:t>
      </w:r>
    </w:p>
    <w:p w14:paraId="588F0E9B" w14:textId="73A4B499" w:rsidR="008A1A8D" w:rsidRPr="00B603E4" w:rsidRDefault="008A1A8D" w:rsidP="005C6561">
      <w:pPr>
        <w:pStyle w:val="Odsekzoznamu"/>
        <w:numPr>
          <w:ilvl w:val="0"/>
          <w:numId w:val="13"/>
        </w:numPr>
        <w:spacing w:after="0"/>
        <w:jc w:val="both"/>
        <w:rPr>
          <w:rFonts w:ascii="Times New Roman" w:hAnsi="Times New Roman" w:cs="Times New Roman"/>
          <w:sz w:val="24"/>
        </w:rPr>
      </w:pPr>
      <w:r w:rsidRPr="00B603E4">
        <w:rPr>
          <w:rFonts w:ascii="Times New Roman" w:hAnsi="Times New Roman" w:cs="Times New Roman"/>
          <w:sz w:val="24"/>
        </w:rPr>
        <w:t>osobitné podmienky alebo preferenčné zaobchádzanie týkajúce sa prístupu k službám poskytovaným osobám so zdravotným postihnutím po zohľadnení ich individuálnych potrieb a po splnení dodatočných kritérií na základe individuálneho posúdenia alebo rozhodnutia o nároku na osobitné služby.</w:t>
      </w:r>
    </w:p>
    <w:p w14:paraId="10B145F3" w14:textId="77777777" w:rsidR="0046206C" w:rsidRPr="00B603E4" w:rsidRDefault="0046206C" w:rsidP="005C6561">
      <w:pPr>
        <w:pStyle w:val="Odsekzoznamu"/>
        <w:spacing w:after="0"/>
        <w:jc w:val="both"/>
        <w:rPr>
          <w:rFonts w:ascii="Times New Roman" w:hAnsi="Times New Roman" w:cs="Times New Roman"/>
          <w:sz w:val="24"/>
        </w:rPr>
      </w:pPr>
    </w:p>
    <w:p w14:paraId="14C09410" w14:textId="60B59359" w:rsidR="0046206C" w:rsidRPr="00467597" w:rsidRDefault="699698E6" w:rsidP="00252677">
      <w:pPr>
        <w:pStyle w:val="Odsekzoznamu"/>
        <w:numPr>
          <w:ilvl w:val="0"/>
          <w:numId w:val="46"/>
        </w:numPr>
        <w:spacing w:after="0"/>
        <w:jc w:val="both"/>
        <w:rPr>
          <w:rFonts w:ascii="Times New Roman" w:hAnsi="Times New Roman" w:cs="Times New Roman"/>
          <w:sz w:val="24"/>
        </w:rPr>
      </w:pPr>
      <w:r w:rsidRPr="00B603E4">
        <w:rPr>
          <w:rFonts w:ascii="Times New Roman" w:hAnsi="Times New Roman" w:cs="Times New Roman"/>
          <w:sz w:val="24"/>
          <w:szCs w:val="24"/>
        </w:rPr>
        <w:t>Touto vyhláškou nie sú dotknuté ustanovenia osobitného predpisu.</w:t>
      </w:r>
      <w:r w:rsidR="0046206C" w:rsidRPr="00467597">
        <w:rPr>
          <w:rStyle w:val="Odkaznapoznmkupodiarou"/>
          <w:rFonts w:ascii="Times New Roman" w:hAnsi="Times New Roman" w:cs="Times New Roman"/>
          <w:sz w:val="24"/>
          <w:szCs w:val="24"/>
        </w:rPr>
        <w:footnoteReference w:id="4"/>
      </w:r>
      <w:r w:rsidRPr="00467597">
        <w:rPr>
          <w:rFonts w:ascii="Times New Roman" w:hAnsi="Times New Roman" w:cs="Times New Roman"/>
          <w:sz w:val="24"/>
          <w:szCs w:val="24"/>
        </w:rPr>
        <w:t>)</w:t>
      </w:r>
    </w:p>
    <w:p w14:paraId="30E2A0C3" w14:textId="77777777" w:rsidR="004E1CE9" w:rsidRPr="004644FF" w:rsidRDefault="004E1CE9" w:rsidP="3A223B05">
      <w:pPr>
        <w:spacing w:after="0"/>
        <w:jc w:val="both"/>
        <w:rPr>
          <w:rFonts w:ascii="Times New Roman" w:hAnsi="Times New Roman" w:cs="Times New Roman"/>
          <w:sz w:val="24"/>
          <w:szCs w:val="24"/>
        </w:rPr>
      </w:pPr>
    </w:p>
    <w:p w14:paraId="6374C430" w14:textId="7F78E6F2" w:rsidR="161F588D" w:rsidRPr="00B603E4" w:rsidRDefault="161F588D" w:rsidP="3A223B05">
      <w:pPr>
        <w:spacing w:after="0"/>
        <w:jc w:val="center"/>
        <w:rPr>
          <w:rFonts w:ascii="Times New Roman" w:hAnsi="Times New Roman" w:cs="Times New Roman"/>
          <w:b/>
          <w:bCs/>
          <w:sz w:val="24"/>
          <w:szCs w:val="24"/>
        </w:rPr>
      </w:pPr>
      <w:r w:rsidRPr="00B603E4">
        <w:rPr>
          <w:rFonts w:ascii="Times New Roman" w:hAnsi="Times New Roman" w:cs="Times New Roman"/>
          <w:b/>
          <w:bCs/>
          <w:sz w:val="24"/>
          <w:szCs w:val="24"/>
        </w:rPr>
        <w:t>Podrobnosti k vyhotovovaniu preukazu</w:t>
      </w:r>
      <w:r w:rsidR="00252677" w:rsidRPr="00B603E4">
        <w:rPr>
          <w:rFonts w:ascii="Times New Roman" w:hAnsi="Times New Roman" w:cs="Times New Roman"/>
          <w:b/>
          <w:bCs/>
          <w:sz w:val="24"/>
          <w:szCs w:val="24"/>
        </w:rPr>
        <w:t>,</w:t>
      </w:r>
      <w:r w:rsidRPr="00B603E4">
        <w:rPr>
          <w:rFonts w:ascii="Times New Roman" w:hAnsi="Times New Roman" w:cs="Times New Roman"/>
          <w:b/>
          <w:bCs/>
          <w:sz w:val="24"/>
          <w:szCs w:val="24"/>
        </w:rPr>
        <w:t xml:space="preserve"> </w:t>
      </w:r>
      <w:r w:rsidR="00252677" w:rsidRPr="00B603E4">
        <w:rPr>
          <w:rFonts w:ascii="Times New Roman" w:hAnsi="Times New Roman" w:cs="Times New Roman"/>
          <w:b/>
          <w:bCs/>
          <w:sz w:val="24"/>
          <w:szCs w:val="24"/>
        </w:rPr>
        <w:t xml:space="preserve">preukazu so sprievodcom </w:t>
      </w:r>
      <w:r w:rsidRPr="00B603E4">
        <w:rPr>
          <w:rFonts w:ascii="Times New Roman" w:hAnsi="Times New Roman" w:cs="Times New Roman"/>
          <w:b/>
          <w:bCs/>
          <w:sz w:val="24"/>
          <w:szCs w:val="24"/>
        </w:rPr>
        <w:t>a parkovacieho preukazu</w:t>
      </w:r>
    </w:p>
    <w:p w14:paraId="37F27927" w14:textId="4480B5B6" w:rsidR="00C61221" w:rsidRPr="004644FF" w:rsidRDefault="4A61B376" w:rsidP="3A223B05">
      <w:pPr>
        <w:spacing w:after="0"/>
        <w:jc w:val="center"/>
        <w:rPr>
          <w:rFonts w:ascii="Times New Roman" w:eastAsia="Times New Roman" w:hAnsi="Times New Roman" w:cs="Times New Roman"/>
          <w:sz w:val="24"/>
          <w:szCs w:val="24"/>
        </w:rPr>
      </w:pPr>
      <w:r w:rsidRPr="00467597">
        <w:rPr>
          <w:rFonts w:ascii="Times New Roman" w:hAnsi="Times New Roman" w:cs="Times New Roman"/>
          <w:b/>
          <w:bCs/>
          <w:sz w:val="24"/>
          <w:szCs w:val="24"/>
        </w:rPr>
        <w:t>§</w:t>
      </w:r>
      <w:r w:rsidR="605F7071" w:rsidRPr="00467597">
        <w:rPr>
          <w:rFonts w:ascii="Times New Roman" w:hAnsi="Times New Roman" w:cs="Times New Roman"/>
          <w:b/>
          <w:bCs/>
          <w:sz w:val="24"/>
          <w:szCs w:val="24"/>
        </w:rPr>
        <w:t xml:space="preserve"> </w:t>
      </w:r>
      <w:r w:rsidR="61A5B9CD" w:rsidRPr="004644FF">
        <w:rPr>
          <w:rFonts w:ascii="Times New Roman" w:hAnsi="Times New Roman" w:cs="Times New Roman"/>
          <w:b/>
          <w:bCs/>
          <w:sz w:val="24"/>
          <w:szCs w:val="24"/>
        </w:rPr>
        <w:t>5</w:t>
      </w:r>
    </w:p>
    <w:p w14:paraId="49313E74" w14:textId="2CA5C1AD" w:rsidR="00461D5A" w:rsidRPr="00B603E4" w:rsidRDefault="00461D5A" w:rsidP="4E1F588B">
      <w:pPr>
        <w:spacing w:after="0"/>
        <w:jc w:val="center"/>
        <w:rPr>
          <w:rFonts w:ascii="Times New Roman" w:hAnsi="Times New Roman" w:cs="Times New Roman"/>
          <w:b/>
          <w:bCs/>
          <w:sz w:val="24"/>
          <w:szCs w:val="24"/>
        </w:rPr>
      </w:pPr>
    </w:p>
    <w:p w14:paraId="0E243CDA" w14:textId="3D9BFF92" w:rsidR="0040235E" w:rsidRPr="00B603E4" w:rsidRDefault="148E37CD" w:rsidP="00D573E4">
      <w:pPr>
        <w:numPr>
          <w:ilvl w:val="0"/>
          <w:numId w:val="38"/>
        </w:numPr>
        <w:spacing w:after="0"/>
        <w:jc w:val="both"/>
        <w:rPr>
          <w:rFonts w:ascii="Times New Roman" w:hAnsi="Times New Roman" w:cs="Times New Roman"/>
          <w:sz w:val="24"/>
          <w:szCs w:val="24"/>
        </w:rPr>
      </w:pPr>
      <w:r w:rsidRPr="00B603E4">
        <w:rPr>
          <w:rFonts w:ascii="Times New Roman" w:hAnsi="Times New Roman" w:cs="Times New Roman"/>
          <w:sz w:val="24"/>
          <w:szCs w:val="24"/>
        </w:rPr>
        <w:t xml:space="preserve">Preukaz </w:t>
      </w:r>
      <w:r w:rsidR="00252677" w:rsidRPr="00B603E4">
        <w:rPr>
          <w:rFonts w:ascii="Times New Roman" w:hAnsi="Times New Roman" w:cs="Times New Roman"/>
          <w:sz w:val="24"/>
          <w:szCs w:val="24"/>
        </w:rPr>
        <w:t xml:space="preserve">a preukaz so sprievodcom </w:t>
      </w:r>
      <w:r w:rsidRPr="00B603E4">
        <w:rPr>
          <w:rFonts w:ascii="Times New Roman" w:hAnsi="Times New Roman" w:cs="Times New Roman"/>
          <w:sz w:val="24"/>
          <w:szCs w:val="24"/>
        </w:rPr>
        <w:t xml:space="preserve">sa </w:t>
      </w:r>
      <w:r w:rsidR="35C90EDF" w:rsidRPr="00B603E4">
        <w:rPr>
          <w:rFonts w:ascii="Times New Roman" w:hAnsi="Times New Roman" w:cs="Times New Roman"/>
          <w:sz w:val="24"/>
          <w:szCs w:val="24"/>
        </w:rPr>
        <w:t>vyhotovuje</w:t>
      </w:r>
      <w:r w:rsidRPr="00B603E4">
        <w:rPr>
          <w:rFonts w:ascii="Times New Roman" w:hAnsi="Times New Roman" w:cs="Times New Roman"/>
          <w:sz w:val="24"/>
          <w:szCs w:val="24"/>
        </w:rPr>
        <w:t xml:space="preserve"> </w:t>
      </w:r>
      <w:r w:rsidR="69B9D3E0" w:rsidRPr="00B603E4">
        <w:rPr>
          <w:rFonts w:ascii="Times New Roman" w:hAnsi="Times New Roman" w:cs="Times New Roman"/>
          <w:sz w:val="24"/>
          <w:szCs w:val="24"/>
        </w:rPr>
        <w:t>vo fyzickej verzii</w:t>
      </w:r>
      <w:r w:rsidR="4F251283" w:rsidRPr="00B603E4">
        <w:rPr>
          <w:rFonts w:ascii="Times New Roman" w:hAnsi="Times New Roman" w:cs="Times New Roman"/>
          <w:sz w:val="24"/>
          <w:szCs w:val="24"/>
        </w:rPr>
        <w:t>, ktorú je možné doplniť</w:t>
      </w:r>
      <w:r w:rsidRPr="00B603E4">
        <w:rPr>
          <w:rFonts w:ascii="Times New Roman" w:hAnsi="Times New Roman" w:cs="Times New Roman"/>
          <w:sz w:val="24"/>
          <w:szCs w:val="24"/>
        </w:rPr>
        <w:t xml:space="preserve"> digitáln</w:t>
      </w:r>
      <w:r w:rsidR="6BC312DE" w:rsidRPr="00B603E4">
        <w:rPr>
          <w:rFonts w:ascii="Times New Roman" w:hAnsi="Times New Roman" w:cs="Times New Roman"/>
          <w:sz w:val="24"/>
          <w:szCs w:val="24"/>
        </w:rPr>
        <w:t>ou</w:t>
      </w:r>
      <w:r w:rsidRPr="00B603E4">
        <w:rPr>
          <w:rFonts w:ascii="Times New Roman" w:hAnsi="Times New Roman" w:cs="Times New Roman"/>
          <w:sz w:val="24"/>
          <w:szCs w:val="24"/>
        </w:rPr>
        <w:t xml:space="preserve"> verzi</w:t>
      </w:r>
      <w:r w:rsidR="134496CD" w:rsidRPr="00B603E4">
        <w:rPr>
          <w:rFonts w:ascii="Times New Roman" w:hAnsi="Times New Roman" w:cs="Times New Roman"/>
          <w:sz w:val="24"/>
          <w:szCs w:val="24"/>
        </w:rPr>
        <w:t xml:space="preserve">ou podľa § </w:t>
      </w:r>
      <w:r w:rsidR="5F8F4AE7" w:rsidRPr="00B603E4">
        <w:rPr>
          <w:rFonts w:ascii="Times New Roman" w:hAnsi="Times New Roman" w:cs="Times New Roman"/>
          <w:sz w:val="24"/>
          <w:szCs w:val="24"/>
        </w:rPr>
        <w:t>6</w:t>
      </w:r>
      <w:r w:rsidR="35C90EDF" w:rsidRPr="00B603E4">
        <w:rPr>
          <w:rFonts w:ascii="Times New Roman" w:hAnsi="Times New Roman" w:cs="Times New Roman"/>
          <w:sz w:val="24"/>
          <w:szCs w:val="24"/>
        </w:rPr>
        <w:t>.</w:t>
      </w:r>
    </w:p>
    <w:p w14:paraId="5C14EBB8" w14:textId="77777777" w:rsidR="00375E6A" w:rsidRPr="00B603E4" w:rsidRDefault="00375E6A" w:rsidP="00461D5A">
      <w:pPr>
        <w:pStyle w:val="Odsekzoznamu"/>
        <w:spacing w:after="0"/>
        <w:ind w:left="360"/>
        <w:jc w:val="both"/>
        <w:rPr>
          <w:rFonts w:ascii="Times New Roman" w:hAnsi="Times New Roman" w:cs="Times New Roman"/>
          <w:sz w:val="24"/>
        </w:rPr>
      </w:pPr>
    </w:p>
    <w:p w14:paraId="65F07A01" w14:textId="36C0A1D4" w:rsidR="00375E6A" w:rsidRPr="00B603E4" w:rsidRDefault="3BBE035D" w:rsidP="77BDEBE3">
      <w:pPr>
        <w:pStyle w:val="Odsekzoznamu"/>
        <w:numPr>
          <w:ilvl w:val="0"/>
          <w:numId w:val="38"/>
        </w:numPr>
        <w:spacing w:after="0"/>
        <w:jc w:val="both"/>
        <w:rPr>
          <w:rFonts w:ascii="Times New Roman" w:hAnsi="Times New Roman" w:cs="Times New Roman"/>
          <w:sz w:val="24"/>
          <w:szCs w:val="24"/>
        </w:rPr>
      </w:pPr>
      <w:r w:rsidRPr="00B603E4">
        <w:rPr>
          <w:rFonts w:ascii="Times New Roman" w:hAnsi="Times New Roman" w:cs="Times New Roman"/>
          <w:sz w:val="24"/>
          <w:szCs w:val="24"/>
        </w:rPr>
        <w:t xml:space="preserve">Parkovací preukaz sa vyhotovuje </w:t>
      </w:r>
      <w:r w:rsidR="1C7E7CAD" w:rsidRPr="00B603E4">
        <w:rPr>
          <w:rFonts w:ascii="Times New Roman" w:hAnsi="Times New Roman" w:cs="Times New Roman"/>
          <w:sz w:val="24"/>
          <w:szCs w:val="24"/>
        </w:rPr>
        <w:t>vo fyzickej verzii</w:t>
      </w:r>
      <w:r w:rsidRPr="00B603E4">
        <w:rPr>
          <w:rFonts w:ascii="Times New Roman" w:hAnsi="Times New Roman" w:cs="Times New Roman"/>
          <w:sz w:val="24"/>
          <w:szCs w:val="24"/>
        </w:rPr>
        <w:t>.</w:t>
      </w:r>
    </w:p>
    <w:p w14:paraId="1D2848A1" w14:textId="77777777" w:rsidR="00461D5A" w:rsidRPr="004644FF" w:rsidRDefault="00461D5A" w:rsidP="00461D5A">
      <w:pPr>
        <w:pStyle w:val="Odsekzoznamu"/>
        <w:spacing w:after="0"/>
        <w:ind w:left="360"/>
        <w:jc w:val="both"/>
        <w:rPr>
          <w:rFonts w:ascii="Times New Roman" w:hAnsi="Times New Roman" w:cs="Times New Roman"/>
          <w:sz w:val="24"/>
        </w:rPr>
      </w:pPr>
    </w:p>
    <w:p w14:paraId="0DE7E0B1" w14:textId="3DF71BEB" w:rsidR="00375E6A" w:rsidRPr="004644FF" w:rsidRDefault="0FDCED5B" w:rsidP="3A223B05">
      <w:pPr>
        <w:spacing w:after="0"/>
        <w:jc w:val="center"/>
        <w:rPr>
          <w:rFonts w:ascii="Times New Roman" w:eastAsia="Times New Roman" w:hAnsi="Times New Roman" w:cs="Times New Roman"/>
          <w:sz w:val="24"/>
          <w:szCs w:val="24"/>
        </w:rPr>
      </w:pPr>
      <w:r w:rsidRPr="004644FF">
        <w:rPr>
          <w:rFonts w:ascii="Times New Roman" w:hAnsi="Times New Roman" w:cs="Times New Roman"/>
          <w:b/>
          <w:bCs/>
          <w:sz w:val="24"/>
          <w:szCs w:val="24"/>
        </w:rPr>
        <w:t>§</w:t>
      </w:r>
      <w:r w:rsidR="605F7071" w:rsidRPr="004644FF">
        <w:rPr>
          <w:rFonts w:ascii="Times New Roman" w:hAnsi="Times New Roman" w:cs="Times New Roman"/>
          <w:b/>
          <w:bCs/>
          <w:sz w:val="24"/>
          <w:szCs w:val="24"/>
        </w:rPr>
        <w:t xml:space="preserve"> </w:t>
      </w:r>
      <w:r w:rsidR="44D4B4F5" w:rsidRPr="004644FF">
        <w:rPr>
          <w:rFonts w:ascii="Times New Roman" w:hAnsi="Times New Roman" w:cs="Times New Roman"/>
          <w:b/>
          <w:bCs/>
          <w:sz w:val="24"/>
          <w:szCs w:val="24"/>
        </w:rPr>
        <w:t>6</w:t>
      </w:r>
    </w:p>
    <w:p w14:paraId="7B4FEA73" w14:textId="71805FC7" w:rsidR="7E2E2BC5" w:rsidRPr="004644FF" w:rsidRDefault="7E2E2BC5" w:rsidP="5F3D31D6">
      <w:pPr>
        <w:spacing w:after="0"/>
        <w:jc w:val="center"/>
        <w:rPr>
          <w:rFonts w:ascii="Times New Roman" w:hAnsi="Times New Roman" w:cs="Times New Roman"/>
          <w:b/>
          <w:bCs/>
          <w:sz w:val="24"/>
          <w:szCs w:val="24"/>
        </w:rPr>
      </w:pPr>
      <w:r w:rsidRPr="004644FF">
        <w:rPr>
          <w:rFonts w:ascii="Times New Roman" w:hAnsi="Times New Roman" w:cs="Times New Roman"/>
          <w:b/>
          <w:bCs/>
          <w:sz w:val="24"/>
          <w:szCs w:val="24"/>
        </w:rPr>
        <w:t>Digitálny preukaz</w:t>
      </w:r>
    </w:p>
    <w:p w14:paraId="64E756D8" w14:textId="77777777" w:rsidR="00856395" w:rsidRPr="004644FF" w:rsidRDefault="00856395" w:rsidP="5F3D31D6">
      <w:pPr>
        <w:spacing w:after="0"/>
        <w:jc w:val="center"/>
      </w:pPr>
    </w:p>
    <w:p w14:paraId="4A15DE52" w14:textId="006D1FAF" w:rsidR="00497E42" w:rsidRPr="004644FF" w:rsidRDefault="00497E42" w:rsidP="00856395">
      <w:pPr>
        <w:pStyle w:val="Odsekzoznamu"/>
        <w:numPr>
          <w:ilvl w:val="0"/>
          <w:numId w:val="39"/>
        </w:numPr>
        <w:spacing w:after="0"/>
        <w:jc w:val="both"/>
        <w:rPr>
          <w:rFonts w:ascii="Times New Roman" w:hAnsi="Times New Roman" w:cs="Times New Roman"/>
          <w:sz w:val="24"/>
        </w:rPr>
      </w:pPr>
      <w:r w:rsidRPr="004644FF">
        <w:rPr>
          <w:rFonts w:ascii="Times New Roman" w:hAnsi="Times New Roman" w:cs="Times New Roman"/>
          <w:sz w:val="24"/>
        </w:rPr>
        <w:t>Držiteľ preukazu</w:t>
      </w:r>
      <w:r w:rsidR="00252677" w:rsidRPr="004644FF">
        <w:rPr>
          <w:rFonts w:ascii="Times New Roman" w:hAnsi="Times New Roman" w:cs="Times New Roman"/>
          <w:sz w:val="24"/>
        </w:rPr>
        <w:t xml:space="preserve"> alebo preukazu so sprievodcom</w:t>
      </w:r>
      <w:r w:rsidRPr="004644FF">
        <w:rPr>
          <w:rFonts w:ascii="Times New Roman" w:hAnsi="Times New Roman" w:cs="Times New Roman"/>
          <w:sz w:val="24"/>
        </w:rPr>
        <w:t xml:space="preserve"> si môže vytvoriť digitálny rovnopis svojho preukazu prostredníctvom mobilnej aplikácie v správe Ministerstva vnútra Slovenskej republiky.</w:t>
      </w:r>
    </w:p>
    <w:p w14:paraId="43FEBDA4" w14:textId="3DB3C4FF" w:rsidR="00497E42" w:rsidRPr="004644FF" w:rsidRDefault="00497E42" w:rsidP="00856395">
      <w:pPr>
        <w:pStyle w:val="Odsekzoznamu"/>
        <w:spacing w:after="0"/>
        <w:ind w:left="360"/>
        <w:jc w:val="both"/>
        <w:rPr>
          <w:rFonts w:ascii="Times New Roman" w:hAnsi="Times New Roman" w:cs="Times New Roman"/>
          <w:sz w:val="24"/>
        </w:rPr>
      </w:pPr>
    </w:p>
    <w:p w14:paraId="1EBE0BDB" w14:textId="2F7785B4" w:rsidR="00497E42" w:rsidRPr="004644FF" w:rsidRDefault="00497E42" w:rsidP="00856395">
      <w:pPr>
        <w:pStyle w:val="Odsekzoznamu"/>
        <w:numPr>
          <w:ilvl w:val="0"/>
          <w:numId w:val="39"/>
        </w:numPr>
        <w:spacing w:after="0"/>
        <w:jc w:val="both"/>
        <w:rPr>
          <w:rFonts w:ascii="Times New Roman" w:hAnsi="Times New Roman" w:cs="Times New Roman"/>
          <w:sz w:val="24"/>
        </w:rPr>
      </w:pPr>
      <w:r w:rsidRPr="004644FF">
        <w:rPr>
          <w:rFonts w:ascii="Times New Roman" w:hAnsi="Times New Roman" w:cs="Times New Roman"/>
          <w:sz w:val="24"/>
        </w:rPr>
        <w:t>Údaje uvedené v digitálnom preukaze</w:t>
      </w:r>
      <w:r w:rsidR="00252677" w:rsidRPr="004644FF">
        <w:rPr>
          <w:rFonts w:ascii="Times New Roman" w:hAnsi="Times New Roman" w:cs="Times New Roman"/>
          <w:sz w:val="24"/>
        </w:rPr>
        <w:t xml:space="preserve"> alebo v digitálnom preukaze so sprievodcom</w:t>
      </w:r>
      <w:r w:rsidRPr="004644FF">
        <w:rPr>
          <w:rFonts w:ascii="Times New Roman" w:hAnsi="Times New Roman" w:cs="Times New Roman"/>
          <w:sz w:val="24"/>
        </w:rPr>
        <w:t xml:space="preserve"> možno overiť len prostredníctvom overovacej mobilnej aplikácie v správe Ministerstva vnútra Slovenskej republiky alebo inej informačnej technológie overovania schválenej Ministerstva vnútra Slovenskej republiky.</w:t>
      </w:r>
    </w:p>
    <w:p w14:paraId="7BD98AC6" w14:textId="44CFC333" w:rsidR="00497E42" w:rsidRPr="004644FF" w:rsidRDefault="00497E42" w:rsidP="00856395">
      <w:pPr>
        <w:pStyle w:val="Odsekzoznamu"/>
        <w:spacing w:after="0"/>
        <w:ind w:left="360"/>
        <w:jc w:val="both"/>
        <w:rPr>
          <w:rFonts w:ascii="Times New Roman" w:hAnsi="Times New Roman" w:cs="Times New Roman"/>
          <w:sz w:val="24"/>
        </w:rPr>
      </w:pPr>
    </w:p>
    <w:p w14:paraId="63ADD34D" w14:textId="5980673F" w:rsidR="00497E42" w:rsidRPr="004644FF" w:rsidRDefault="00497E42" w:rsidP="00252677">
      <w:pPr>
        <w:pStyle w:val="Odsekzoznamu"/>
        <w:numPr>
          <w:ilvl w:val="0"/>
          <w:numId w:val="39"/>
        </w:numPr>
        <w:spacing w:after="0"/>
        <w:jc w:val="both"/>
        <w:rPr>
          <w:rFonts w:ascii="Times New Roman" w:hAnsi="Times New Roman" w:cs="Times New Roman"/>
          <w:sz w:val="24"/>
        </w:rPr>
      </w:pPr>
      <w:r w:rsidRPr="004644FF">
        <w:rPr>
          <w:rFonts w:ascii="Times New Roman" w:hAnsi="Times New Roman" w:cs="Times New Roman"/>
          <w:sz w:val="24"/>
        </w:rPr>
        <w:t xml:space="preserve">Predloženie digitálneho preukazu </w:t>
      </w:r>
      <w:r w:rsidR="00252677" w:rsidRPr="004644FF">
        <w:rPr>
          <w:rFonts w:ascii="Times New Roman" w:hAnsi="Times New Roman" w:cs="Times New Roman"/>
          <w:sz w:val="24"/>
        </w:rPr>
        <w:t xml:space="preserve">alebo digitálneho preukazu so sprievodcom </w:t>
      </w:r>
      <w:r w:rsidRPr="004644FF">
        <w:rPr>
          <w:rFonts w:ascii="Times New Roman" w:hAnsi="Times New Roman" w:cs="Times New Roman"/>
          <w:sz w:val="24"/>
        </w:rPr>
        <w:t>osobe, ktorá má k dispozícii overovaciu mobilnú aplikáciu alebo inú informačnú technológiu overovania podľa odseku 2 a sú u nich splnené technické podmienky ich používania, má rovnaké účinky ako predloženie preukazu</w:t>
      </w:r>
      <w:r w:rsidR="00252677" w:rsidRPr="004644FF">
        <w:rPr>
          <w:rFonts w:ascii="Times New Roman" w:hAnsi="Times New Roman" w:cs="Times New Roman"/>
          <w:sz w:val="24"/>
        </w:rPr>
        <w:t xml:space="preserve"> alebo digitálneho preukazu so sprievodcom</w:t>
      </w:r>
      <w:r w:rsidRPr="004644FF">
        <w:rPr>
          <w:rFonts w:ascii="Times New Roman" w:hAnsi="Times New Roman" w:cs="Times New Roman"/>
          <w:sz w:val="24"/>
        </w:rPr>
        <w:t>.</w:t>
      </w:r>
    </w:p>
    <w:p w14:paraId="07204B55" w14:textId="7CF40F98" w:rsidR="00461D5A" w:rsidRPr="00467597" w:rsidRDefault="00461D5A" w:rsidP="4E1F588B">
      <w:pPr>
        <w:spacing w:after="0"/>
        <w:jc w:val="both"/>
        <w:rPr>
          <w:rFonts w:ascii="Times New Roman" w:hAnsi="Times New Roman" w:cs="Times New Roman"/>
          <w:sz w:val="24"/>
          <w:szCs w:val="24"/>
        </w:rPr>
      </w:pPr>
    </w:p>
    <w:p w14:paraId="039E9DE4" w14:textId="3A072C69" w:rsidR="00FD1B28" w:rsidRPr="004644FF" w:rsidRDefault="424BAB26" w:rsidP="3A223B05">
      <w:pPr>
        <w:spacing w:after="0"/>
        <w:jc w:val="center"/>
        <w:rPr>
          <w:rFonts w:ascii="Times New Roman" w:eastAsia="Times New Roman" w:hAnsi="Times New Roman" w:cs="Times New Roman"/>
          <w:sz w:val="24"/>
          <w:szCs w:val="24"/>
        </w:rPr>
      </w:pPr>
      <w:r w:rsidRPr="004644FF">
        <w:rPr>
          <w:rFonts w:ascii="Times New Roman" w:hAnsi="Times New Roman" w:cs="Times New Roman"/>
          <w:b/>
          <w:bCs/>
          <w:sz w:val="24"/>
          <w:szCs w:val="24"/>
        </w:rPr>
        <w:t>§</w:t>
      </w:r>
      <w:r w:rsidR="605F7071" w:rsidRPr="004644FF">
        <w:rPr>
          <w:rFonts w:ascii="Times New Roman" w:hAnsi="Times New Roman" w:cs="Times New Roman"/>
          <w:b/>
          <w:bCs/>
          <w:sz w:val="24"/>
          <w:szCs w:val="24"/>
        </w:rPr>
        <w:t xml:space="preserve"> </w:t>
      </w:r>
      <w:r w:rsidR="2A1346A6" w:rsidRPr="004644FF">
        <w:rPr>
          <w:rFonts w:ascii="Times New Roman" w:hAnsi="Times New Roman" w:cs="Times New Roman"/>
          <w:b/>
          <w:bCs/>
          <w:sz w:val="24"/>
          <w:szCs w:val="24"/>
        </w:rPr>
        <w:t>7</w:t>
      </w:r>
    </w:p>
    <w:p w14:paraId="559E2C97" w14:textId="77777777" w:rsidR="00461D5A" w:rsidRPr="004644FF" w:rsidRDefault="00461D5A" w:rsidP="005C6561">
      <w:pPr>
        <w:spacing w:after="0"/>
        <w:jc w:val="center"/>
        <w:rPr>
          <w:rFonts w:ascii="Times New Roman" w:hAnsi="Times New Roman" w:cs="Times New Roman"/>
          <w:b/>
          <w:sz w:val="24"/>
        </w:rPr>
      </w:pPr>
    </w:p>
    <w:p w14:paraId="436C67A3" w14:textId="7F81A6FD" w:rsidR="00FD1B28" w:rsidRPr="004644FF" w:rsidRDefault="00FD1B28" w:rsidP="005C6561">
      <w:pPr>
        <w:spacing w:after="0"/>
        <w:jc w:val="both"/>
        <w:rPr>
          <w:rFonts w:ascii="Times New Roman" w:hAnsi="Times New Roman" w:cs="Times New Roman"/>
          <w:sz w:val="24"/>
        </w:rPr>
      </w:pPr>
      <w:r w:rsidRPr="004644FF">
        <w:rPr>
          <w:rFonts w:ascii="Times New Roman" w:hAnsi="Times New Roman" w:cs="Times New Roman"/>
          <w:sz w:val="24"/>
        </w:rPr>
        <w:t>Týmto zákonom sa preberajú právne záväzné akty Európskej únie uvedené v prílohe č. 3.</w:t>
      </w:r>
    </w:p>
    <w:p w14:paraId="2BF02409" w14:textId="77777777" w:rsidR="00461D5A" w:rsidRPr="004644FF" w:rsidRDefault="00461D5A" w:rsidP="005C6561">
      <w:pPr>
        <w:spacing w:after="0"/>
        <w:jc w:val="both"/>
        <w:rPr>
          <w:rFonts w:ascii="Times New Roman" w:hAnsi="Times New Roman" w:cs="Times New Roman"/>
          <w:sz w:val="24"/>
        </w:rPr>
      </w:pPr>
    </w:p>
    <w:p w14:paraId="41B97C80" w14:textId="6AC4F6C0" w:rsidR="00041D10" w:rsidRPr="004644FF" w:rsidRDefault="64DBD515" w:rsidP="3A223B05">
      <w:pPr>
        <w:spacing w:after="0"/>
        <w:jc w:val="center"/>
      </w:pPr>
      <w:r w:rsidRPr="004644FF">
        <w:rPr>
          <w:rFonts w:ascii="Times New Roman" w:hAnsi="Times New Roman" w:cs="Times New Roman"/>
          <w:b/>
          <w:bCs/>
          <w:sz w:val="24"/>
          <w:szCs w:val="24"/>
        </w:rPr>
        <w:t>§</w:t>
      </w:r>
      <w:r w:rsidR="00FF4729">
        <w:rPr>
          <w:rFonts w:ascii="Times New Roman" w:hAnsi="Times New Roman" w:cs="Times New Roman"/>
          <w:b/>
          <w:bCs/>
          <w:sz w:val="24"/>
          <w:szCs w:val="24"/>
        </w:rPr>
        <w:t xml:space="preserve"> 8</w:t>
      </w:r>
    </w:p>
    <w:p w14:paraId="03EA085B" w14:textId="73FE6FB7" w:rsidR="00041D10" w:rsidRPr="004644FF" w:rsidRDefault="00041D10" w:rsidP="005C6561">
      <w:pPr>
        <w:spacing w:after="0"/>
        <w:jc w:val="center"/>
        <w:rPr>
          <w:rFonts w:ascii="Times New Roman" w:hAnsi="Times New Roman" w:cs="Times New Roman"/>
          <w:b/>
          <w:sz w:val="24"/>
        </w:rPr>
      </w:pPr>
      <w:r w:rsidRPr="004644FF">
        <w:rPr>
          <w:rFonts w:ascii="Times New Roman" w:hAnsi="Times New Roman" w:cs="Times New Roman"/>
          <w:b/>
          <w:sz w:val="24"/>
        </w:rPr>
        <w:t>Účinnosť</w:t>
      </w:r>
    </w:p>
    <w:p w14:paraId="0310A2B1" w14:textId="77777777" w:rsidR="00461D5A" w:rsidRPr="004644FF" w:rsidRDefault="00461D5A" w:rsidP="005C6561">
      <w:pPr>
        <w:spacing w:after="0"/>
        <w:jc w:val="center"/>
        <w:rPr>
          <w:rFonts w:ascii="Times New Roman" w:hAnsi="Times New Roman" w:cs="Times New Roman"/>
          <w:sz w:val="24"/>
        </w:rPr>
      </w:pPr>
    </w:p>
    <w:p w14:paraId="0B6273A3" w14:textId="213DCA5F" w:rsidR="00C61221" w:rsidRPr="004644FF" w:rsidRDefault="00041D10" w:rsidP="005C6561">
      <w:pPr>
        <w:spacing w:after="0"/>
        <w:jc w:val="both"/>
        <w:rPr>
          <w:rFonts w:ascii="Times New Roman" w:hAnsi="Times New Roman" w:cs="Times New Roman"/>
          <w:sz w:val="24"/>
        </w:rPr>
      </w:pPr>
      <w:r w:rsidRPr="004644FF">
        <w:rPr>
          <w:rFonts w:ascii="Times New Roman" w:hAnsi="Times New Roman" w:cs="Times New Roman"/>
          <w:sz w:val="24"/>
        </w:rPr>
        <w:t xml:space="preserve">Táto vyhláška nadobúda účinnosť </w:t>
      </w:r>
      <w:r w:rsidR="00C61221" w:rsidRPr="004644FF">
        <w:rPr>
          <w:rFonts w:ascii="Times New Roman" w:hAnsi="Times New Roman" w:cs="Times New Roman"/>
          <w:sz w:val="24"/>
        </w:rPr>
        <w:t>5. júna 2028</w:t>
      </w:r>
      <w:r w:rsidRPr="004644FF">
        <w:rPr>
          <w:rFonts w:ascii="Times New Roman" w:hAnsi="Times New Roman" w:cs="Times New Roman"/>
          <w:sz w:val="24"/>
        </w:rPr>
        <w:t>.</w:t>
      </w:r>
    </w:p>
    <w:p w14:paraId="5A8973DB" w14:textId="77777777" w:rsidR="00C61221" w:rsidRPr="004644FF" w:rsidRDefault="00C61221" w:rsidP="005C6561">
      <w:pPr>
        <w:spacing w:after="0"/>
        <w:rPr>
          <w:rFonts w:ascii="Times New Roman" w:hAnsi="Times New Roman" w:cs="Times New Roman"/>
          <w:sz w:val="24"/>
        </w:rPr>
      </w:pPr>
      <w:r w:rsidRPr="004644FF">
        <w:rPr>
          <w:rFonts w:ascii="Times New Roman" w:hAnsi="Times New Roman" w:cs="Times New Roman"/>
          <w:sz w:val="24"/>
        </w:rPr>
        <w:br w:type="page"/>
      </w:r>
    </w:p>
    <w:p w14:paraId="61A7A04C" w14:textId="1E43AC1A" w:rsidR="00041D10" w:rsidRPr="004644FF" w:rsidRDefault="00041D10" w:rsidP="005C6561">
      <w:pPr>
        <w:spacing w:after="0" w:line="240" w:lineRule="auto"/>
        <w:contextualSpacing/>
        <w:jc w:val="right"/>
        <w:rPr>
          <w:rFonts w:ascii="Times New Roman" w:hAnsi="Times New Roman" w:cs="Times New Roman"/>
          <w:color w:val="000000"/>
          <w:sz w:val="24"/>
          <w:szCs w:val="24"/>
        </w:rPr>
      </w:pPr>
      <w:r w:rsidRPr="004644FF">
        <w:rPr>
          <w:rFonts w:ascii="Times New Roman" w:hAnsi="Times New Roman" w:cs="Times New Roman"/>
          <w:color w:val="000000"/>
          <w:sz w:val="24"/>
          <w:szCs w:val="24"/>
        </w:rPr>
        <w:lastRenderedPageBreak/>
        <w:t xml:space="preserve">Príloha č. </w:t>
      </w:r>
      <w:r w:rsidR="00C61221" w:rsidRPr="004644FF">
        <w:rPr>
          <w:rFonts w:ascii="Times New Roman" w:hAnsi="Times New Roman" w:cs="Times New Roman"/>
          <w:color w:val="000000"/>
          <w:sz w:val="24"/>
          <w:szCs w:val="24"/>
        </w:rPr>
        <w:t>1</w:t>
      </w:r>
    </w:p>
    <w:p w14:paraId="76BD714D" w14:textId="0934BD24" w:rsidR="00041D10" w:rsidRPr="004644FF" w:rsidRDefault="00041D10" w:rsidP="005C6561">
      <w:pPr>
        <w:spacing w:after="0" w:line="240" w:lineRule="auto"/>
        <w:contextualSpacing/>
        <w:jc w:val="right"/>
        <w:rPr>
          <w:rFonts w:ascii="Times New Roman" w:hAnsi="Times New Roman" w:cs="Times New Roman"/>
          <w:sz w:val="24"/>
          <w:szCs w:val="24"/>
        </w:rPr>
      </w:pPr>
      <w:r w:rsidRPr="004644FF">
        <w:rPr>
          <w:rFonts w:ascii="Times New Roman" w:hAnsi="Times New Roman" w:cs="Times New Roman"/>
          <w:color w:val="000000"/>
          <w:sz w:val="24"/>
          <w:szCs w:val="24"/>
        </w:rPr>
        <w:t xml:space="preserve">k </w:t>
      </w:r>
      <w:r w:rsidR="00C61221" w:rsidRPr="004644FF">
        <w:rPr>
          <w:rFonts w:ascii="Times New Roman" w:hAnsi="Times New Roman" w:cs="Times New Roman"/>
          <w:color w:val="000000"/>
          <w:sz w:val="24"/>
          <w:szCs w:val="24"/>
        </w:rPr>
        <w:t>vyhláške</w:t>
      </w:r>
      <w:r w:rsidRPr="004644FF">
        <w:rPr>
          <w:rFonts w:ascii="Times New Roman" w:hAnsi="Times New Roman" w:cs="Times New Roman"/>
          <w:color w:val="000000"/>
          <w:sz w:val="24"/>
          <w:szCs w:val="24"/>
        </w:rPr>
        <w:t xml:space="preserve"> č............. Z. z. </w:t>
      </w:r>
    </w:p>
    <w:p w14:paraId="5CB0942D" w14:textId="77777777" w:rsidR="00041D10" w:rsidRPr="004644FF" w:rsidRDefault="00041D10" w:rsidP="005C6561">
      <w:pPr>
        <w:spacing w:after="0" w:line="240" w:lineRule="auto"/>
        <w:contextualSpacing/>
        <w:rPr>
          <w:rFonts w:ascii="Times New Roman" w:hAnsi="Times New Roman" w:cs="Times New Roman"/>
          <w:b/>
          <w:sz w:val="24"/>
          <w:szCs w:val="24"/>
        </w:rPr>
      </w:pPr>
    </w:p>
    <w:p w14:paraId="7D317044" w14:textId="1EC01D6D" w:rsidR="00041D10" w:rsidRPr="004644FF" w:rsidRDefault="00041D10" w:rsidP="005C6561">
      <w:pPr>
        <w:spacing w:after="0" w:line="240" w:lineRule="auto"/>
        <w:jc w:val="both"/>
        <w:rPr>
          <w:rFonts w:ascii="Times New Roman" w:hAnsi="Times New Roman" w:cs="Times New Roman"/>
          <w:sz w:val="24"/>
          <w:szCs w:val="24"/>
        </w:rPr>
      </w:pPr>
      <w:r w:rsidRPr="004644FF">
        <w:rPr>
          <w:rFonts w:ascii="Times New Roman" w:hAnsi="Times New Roman" w:cs="Times New Roman"/>
          <w:b/>
          <w:bCs/>
          <w:color w:val="000000"/>
          <w:sz w:val="24"/>
          <w:szCs w:val="24"/>
          <w:shd w:val="clear" w:color="auto" w:fill="FFFFFF"/>
        </w:rPr>
        <w:t xml:space="preserve">Vzor </w:t>
      </w:r>
      <w:r w:rsidR="000722E5" w:rsidRPr="004644FF">
        <w:rPr>
          <w:rFonts w:ascii="Times New Roman" w:hAnsi="Times New Roman" w:cs="Times New Roman"/>
          <w:b/>
          <w:bCs/>
          <w:color w:val="000000"/>
          <w:sz w:val="24"/>
          <w:szCs w:val="24"/>
          <w:shd w:val="clear" w:color="auto" w:fill="FFFFFF"/>
        </w:rPr>
        <w:t xml:space="preserve">a charakteristika </w:t>
      </w:r>
      <w:r w:rsidRPr="004644FF">
        <w:rPr>
          <w:rFonts w:ascii="Times New Roman" w:hAnsi="Times New Roman" w:cs="Times New Roman"/>
          <w:b/>
          <w:bCs/>
          <w:color w:val="000000"/>
          <w:sz w:val="24"/>
          <w:szCs w:val="24"/>
          <w:shd w:val="clear" w:color="auto" w:fill="FFFFFF"/>
        </w:rPr>
        <w:t>európskeho preukazu osoby so zdravotným postihnutím</w:t>
      </w:r>
    </w:p>
    <w:p w14:paraId="6CACCC73" w14:textId="77777777" w:rsidR="00041D10" w:rsidRPr="004644FF" w:rsidRDefault="00041D10" w:rsidP="005C6561">
      <w:pPr>
        <w:spacing w:after="0" w:line="240" w:lineRule="auto"/>
        <w:jc w:val="both"/>
        <w:rPr>
          <w:rFonts w:ascii="Times New Roman" w:hAnsi="Times New Roman" w:cs="Times New Roman"/>
          <w:sz w:val="24"/>
          <w:szCs w:val="24"/>
        </w:rPr>
      </w:pPr>
    </w:p>
    <w:p w14:paraId="3C2C3969" w14:textId="77777777" w:rsidR="00041D10" w:rsidRPr="004644FF" w:rsidRDefault="00041D10" w:rsidP="005C6561">
      <w:pPr>
        <w:spacing w:after="0" w:line="240" w:lineRule="auto"/>
        <w:jc w:val="both"/>
        <w:rPr>
          <w:rFonts w:ascii="Times New Roman" w:hAnsi="Times New Roman" w:cs="Times New Roman"/>
          <w:sz w:val="24"/>
          <w:szCs w:val="24"/>
        </w:rPr>
      </w:pPr>
      <w:r w:rsidRPr="004644FF">
        <w:rPr>
          <w:rFonts w:ascii="Times New Roman" w:hAnsi="Times New Roman" w:cs="Times New Roman"/>
          <w:sz w:val="24"/>
          <w:szCs w:val="24"/>
        </w:rPr>
        <w:t>Predná strana európskeho preukazu osoby so zdravotným postihnutím:</w:t>
      </w:r>
    </w:p>
    <w:p w14:paraId="07A33EB3" w14:textId="1DA512D4" w:rsidR="00041D10" w:rsidRPr="00467597" w:rsidRDefault="00D573E4" w:rsidP="00D573E4">
      <w:r w:rsidRPr="00467597">
        <w:rPr>
          <w:noProof/>
          <w:lang w:eastAsia="sk-SK"/>
        </w:rPr>
        <w:drawing>
          <wp:inline distT="0" distB="0" distL="0" distR="0" wp14:anchorId="657D6B74" wp14:editId="20F5E826">
            <wp:extent cx="4278771" cy="2345327"/>
            <wp:effectExtent l="0" t="0" r="7620" b="0"/>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51468" cy="2385175"/>
                    </a:xfrm>
                    <a:prstGeom prst="rect">
                      <a:avLst/>
                    </a:prstGeom>
                    <a:noFill/>
                    <a:ln>
                      <a:noFill/>
                    </a:ln>
                  </pic:spPr>
                </pic:pic>
              </a:graphicData>
            </a:graphic>
          </wp:inline>
        </w:drawing>
      </w:r>
    </w:p>
    <w:p w14:paraId="66B08D36" w14:textId="11372EAC" w:rsidR="00041D10" w:rsidRPr="004644FF" w:rsidRDefault="00041D10" w:rsidP="4E1F588B">
      <w:pPr>
        <w:spacing w:after="0" w:line="240" w:lineRule="auto"/>
        <w:jc w:val="both"/>
        <w:rPr>
          <w:rFonts w:ascii="Times New Roman" w:hAnsi="Times New Roman" w:cs="Times New Roman"/>
          <w:sz w:val="24"/>
          <w:szCs w:val="24"/>
        </w:rPr>
      </w:pPr>
    </w:p>
    <w:p w14:paraId="5E52DBE1" w14:textId="77777777" w:rsidR="00041D10" w:rsidRPr="004644FF" w:rsidRDefault="7D419275" w:rsidP="4E1F588B">
      <w:pPr>
        <w:spacing w:after="0" w:line="240" w:lineRule="auto"/>
        <w:jc w:val="both"/>
        <w:rPr>
          <w:rFonts w:ascii="Times New Roman" w:hAnsi="Times New Roman" w:cs="Times New Roman"/>
          <w:sz w:val="24"/>
          <w:szCs w:val="24"/>
        </w:rPr>
      </w:pPr>
      <w:r w:rsidRPr="004644FF">
        <w:rPr>
          <w:rFonts w:ascii="Times New Roman" w:hAnsi="Times New Roman" w:cs="Times New Roman"/>
          <w:sz w:val="24"/>
          <w:szCs w:val="24"/>
        </w:rPr>
        <w:t>Zadná strana európskeho preukazu osoby so zdravotným postihnutím:</w:t>
      </w:r>
    </w:p>
    <w:p w14:paraId="15D48A4B" w14:textId="459A9D92" w:rsidR="00041D10" w:rsidRPr="004644FF" w:rsidRDefault="00041D10" w:rsidP="4E1F588B">
      <w:pPr>
        <w:spacing w:after="0" w:line="240" w:lineRule="auto"/>
        <w:jc w:val="both"/>
      </w:pPr>
    </w:p>
    <w:p w14:paraId="512E189F" w14:textId="1BC1DE2C" w:rsidR="00041D10" w:rsidRPr="00467597" w:rsidRDefault="09BCA573" w:rsidP="4E1F588B">
      <w:pPr>
        <w:spacing w:after="0" w:line="240" w:lineRule="auto"/>
        <w:jc w:val="both"/>
      </w:pPr>
      <w:r w:rsidRPr="00467597">
        <w:rPr>
          <w:noProof/>
          <w:lang w:eastAsia="sk-SK"/>
        </w:rPr>
        <w:drawing>
          <wp:inline distT="0" distB="0" distL="0" distR="0" wp14:anchorId="7910F319" wp14:editId="2F4A4FD3">
            <wp:extent cx="4257675" cy="2524125"/>
            <wp:effectExtent l="0" t="0" r="0" b="0"/>
            <wp:docPr id="7530614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061465" name="Picture 753061465"/>
                    <pic:cNvPicPr/>
                  </pic:nvPicPr>
                  <pic:blipFill>
                    <a:blip r:embed="rId9">
                      <a:extLst>
                        <a:ext uri="{28A0092B-C50C-407E-A947-70E740481C1C}">
                          <a14:useLocalDpi xmlns:a14="http://schemas.microsoft.com/office/drawing/2010/main"/>
                        </a:ext>
                      </a:extLst>
                    </a:blip>
                    <a:stretch>
                      <a:fillRect/>
                    </a:stretch>
                  </pic:blipFill>
                  <pic:spPr>
                    <a:xfrm>
                      <a:off x="0" y="0"/>
                      <a:ext cx="4257675" cy="2524125"/>
                    </a:xfrm>
                    <a:prstGeom prst="rect">
                      <a:avLst/>
                    </a:prstGeom>
                  </pic:spPr>
                </pic:pic>
              </a:graphicData>
            </a:graphic>
          </wp:inline>
        </w:drawing>
      </w:r>
    </w:p>
    <w:p w14:paraId="447681E7" w14:textId="2FB4F993" w:rsidR="00041D10" w:rsidRPr="004644FF" w:rsidRDefault="00041D10" w:rsidP="4E1F588B">
      <w:pPr>
        <w:spacing w:after="0" w:line="240" w:lineRule="auto"/>
        <w:jc w:val="both"/>
        <w:rPr>
          <w:rFonts w:ascii="Times New Roman" w:hAnsi="Times New Roman" w:cs="Times New Roman"/>
          <w:sz w:val="24"/>
          <w:szCs w:val="24"/>
        </w:rPr>
      </w:pPr>
    </w:p>
    <w:p w14:paraId="1D154B76" w14:textId="2E05C683" w:rsidR="00041D10" w:rsidRPr="004644FF" w:rsidRDefault="2684D791" w:rsidP="4E1F588B">
      <w:pPr>
        <w:spacing w:after="0" w:line="240" w:lineRule="auto"/>
        <w:jc w:val="both"/>
        <w:rPr>
          <w:rFonts w:ascii="Times New Roman" w:hAnsi="Times New Roman" w:cs="Times New Roman"/>
          <w:sz w:val="24"/>
          <w:szCs w:val="24"/>
        </w:rPr>
      </w:pPr>
      <w:r w:rsidRPr="004644FF">
        <w:rPr>
          <w:rFonts w:ascii="Times New Roman" w:hAnsi="Times New Roman" w:cs="Times New Roman"/>
          <w:sz w:val="24"/>
          <w:szCs w:val="24"/>
        </w:rPr>
        <w:t>Charakteristika európskeho preukazu osoby so zdravotným postihnutím:</w:t>
      </w:r>
    </w:p>
    <w:p w14:paraId="7542D1D9" w14:textId="77777777" w:rsidR="00041D10" w:rsidRPr="004644FF" w:rsidRDefault="00041D10" w:rsidP="4E1F588B">
      <w:pPr>
        <w:spacing w:after="0" w:line="240" w:lineRule="auto"/>
        <w:jc w:val="both"/>
        <w:rPr>
          <w:rFonts w:ascii="Times New Roman" w:hAnsi="Times New Roman" w:cs="Times New Roman"/>
          <w:sz w:val="24"/>
          <w:szCs w:val="24"/>
        </w:rPr>
      </w:pPr>
    </w:p>
    <w:p w14:paraId="591D58DB" w14:textId="0956E9ED" w:rsidR="00041D10" w:rsidRPr="00467597" w:rsidRDefault="2684D791" w:rsidP="00467597">
      <w:pPr>
        <w:pStyle w:val="Odsekzoznamu"/>
        <w:numPr>
          <w:ilvl w:val="0"/>
          <w:numId w:val="23"/>
        </w:numPr>
        <w:spacing w:after="0" w:line="240" w:lineRule="auto"/>
        <w:jc w:val="both"/>
        <w:rPr>
          <w:rFonts w:ascii="Times New Roman" w:hAnsi="Times New Roman" w:cs="Times New Roman"/>
          <w:sz w:val="24"/>
          <w:szCs w:val="24"/>
        </w:rPr>
      </w:pPr>
      <w:r w:rsidRPr="004644FF">
        <w:rPr>
          <w:rFonts w:ascii="Times New Roman" w:hAnsi="Times New Roman" w:cs="Times New Roman"/>
          <w:sz w:val="24"/>
          <w:szCs w:val="24"/>
        </w:rPr>
        <w:t xml:space="preserve">Európsky preukaz </w:t>
      </w:r>
      <w:r w:rsidR="00467597" w:rsidRPr="00467597">
        <w:rPr>
          <w:rFonts w:ascii="Times New Roman" w:hAnsi="Times New Roman" w:cs="Times New Roman"/>
          <w:sz w:val="24"/>
          <w:szCs w:val="24"/>
        </w:rPr>
        <w:t xml:space="preserve">osoby so zdravotným postihnutím </w:t>
      </w:r>
      <w:r w:rsidRPr="00467597">
        <w:rPr>
          <w:rFonts w:ascii="Times New Roman" w:hAnsi="Times New Roman" w:cs="Times New Roman"/>
          <w:sz w:val="24"/>
          <w:szCs w:val="24"/>
        </w:rPr>
        <w:t xml:space="preserve">je vyhotovený ako </w:t>
      </w:r>
      <w:proofErr w:type="spellStart"/>
      <w:r w:rsidRPr="00467597">
        <w:rPr>
          <w:rFonts w:ascii="Times New Roman" w:hAnsi="Times New Roman" w:cs="Times New Roman"/>
          <w:sz w:val="24"/>
          <w:szCs w:val="24"/>
        </w:rPr>
        <w:t>polykarbonátová</w:t>
      </w:r>
      <w:proofErr w:type="spellEnd"/>
      <w:r w:rsidRPr="00467597">
        <w:rPr>
          <w:rFonts w:ascii="Times New Roman" w:hAnsi="Times New Roman" w:cs="Times New Roman"/>
          <w:sz w:val="24"/>
          <w:szCs w:val="24"/>
        </w:rPr>
        <w:t xml:space="preserve"> karta a zodpovedá formátu ID-1 stanovenému normou ISO/IEC 7810.</w:t>
      </w:r>
    </w:p>
    <w:p w14:paraId="551D8148" w14:textId="5FF51CC9" w:rsidR="00041D10" w:rsidRPr="00467597" w:rsidRDefault="2684D791" w:rsidP="004644FF">
      <w:pPr>
        <w:pStyle w:val="Odsekzoznamu"/>
        <w:numPr>
          <w:ilvl w:val="0"/>
          <w:numId w:val="23"/>
        </w:numPr>
        <w:spacing w:after="0" w:line="240" w:lineRule="auto"/>
        <w:jc w:val="both"/>
        <w:rPr>
          <w:rFonts w:ascii="Times New Roman" w:hAnsi="Times New Roman" w:cs="Times New Roman"/>
          <w:sz w:val="24"/>
          <w:szCs w:val="24"/>
        </w:rPr>
      </w:pPr>
      <w:r w:rsidRPr="00467597">
        <w:rPr>
          <w:rFonts w:ascii="Times New Roman" w:hAnsi="Times New Roman" w:cs="Times New Roman"/>
          <w:sz w:val="24"/>
          <w:szCs w:val="24"/>
        </w:rPr>
        <w:t xml:space="preserve">Európsky preukaz </w:t>
      </w:r>
      <w:r w:rsidR="004644FF" w:rsidRPr="004644FF">
        <w:rPr>
          <w:rFonts w:ascii="Times New Roman" w:hAnsi="Times New Roman" w:cs="Times New Roman"/>
          <w:sz w:val="24"/>
          <w:szCs w:val="24"/>
        </w:rPr>
        <w:t xml:space="preserve">osoby so zdravotným postihnutím </w:t>
      </w:r>
      <w:r w:rsidRPr="00467597">
        <w:rPr>
          <w:rFonts w:ascii="Times New Roman" w:hAnsi="Times New Roman" w:cs="Times New Roman"/>
          <w:sz w:val="24"/>
          <w:szCs w:val="24"/>
        </w:rPr>
        <w:t>je tmavomodrej a svetlomodrej farby.</w:t>
      </w:r>
    </w:p>
    <w:p w14:paraId="330570B3" w14:textId="77777777" w:rsidR="00041D10" w:rsidRPr="004644FF" w:rsidRDefault="2684D791" w:rsidP="4E1F588B">
      <w:pPr>
        <w:pStyle w:val="Odsekzoznamu"/>
        <w:numPr>
          <w:ilvl w:val="0"/>
          <w:numId w:val="23"/>
        </w:numPr>
        <w:spacing w:after="0" w:line="240" w:lineRule="auto"/>
        <w:ind w:left="426" w:hanging="426"/>
        <w:jc w:val="both"/>
        <w:rPr>
          <w:rFonts w:ascii="Times New Roman" w:hAnsi="Times New Roman" w:cs="Times New Roman"/>
          <w:sz w:val="24"/>
          <w:szCs w:val="24"/>
        </w:rPr>
      </w:pPr>
      <w:r w:rsidRPr="004644FF">
        <w:rPr>
          <w:rFonts w:ascii="Times New Roman" w:hAnsi="Times New Roman" w:cs="Times New Roman"/>
          <w:sz w:val="24"/>
          <w:szCs w:val="24"/>
        </w:rPr>
        <w:t>Predná strana obsahuje:</w:t>
      </w:r>
    </w:p>
    <w:p w14:paraId="33A88240" w14:textId="77777777" w:rsidR="00041D10" w:rsidRPr="004644FF" w:rsidRDefault="2684D791" w:rsidP="4E1F588B">
      <w:pPr>
        <w:pStyle w:val="Odsekzoznamu"/>
        <w:numPr>
          <w:ilvl w:val="0"/>
          <w:numId w:val="22"/>
        </w:numPr>
        <w:spacing w:before="225" w:after="0" w:line="264" w:lineRule="auto"/>
        <w:ind w:left="851"/>
        <w:jc w:val="both"/>
        <w:rPr>
          <w:rFonts w:ascii="Times New Roman" w:hAnsi="Times New Roman" w:cs="Times New Roman"/>
          <w:sz w:val="24"/>
          <w:szCs w:val="24"/>
        </w:rPr>
      </w:pPr>
      <w:r w:rsidRPr="004644FF">
        <w:rPr>
          <w:rFonts w:ascii="Times New Roman" w:hAnsi="Times New Roman" w:cs="Times New Roman"/>
          <w:sz w:val="24"/>
          <w:szCs w:val="24"/>
        </w:rPr>
        <w:t>slová „</w:t>
      </w:r>
      <w:proofErr w:type="spellStart"/>
      <w:r w:rsidRPr="004644FF">
        <w:rPr>
          <w:rFonts w:ascii="Times New Roman" w:hAnsi="Times New Roman" w:cs="Times New Roman"/>
          <w:sz w:val="24"/>
          <w:szCs w:val="24"/>
        </w:rPr>
        <w:t>European</w:t>
      </w:r>
      <w:proofErr w:type="spellEnd"/>
      <w:r w:rsidRPr="004644FF">
        <w:rPr>
          <w:rFonts w:ascii="Times New Roman" w:hAnsi="Times New Roman" w:cs="Times New Roman"/>
          <w:sz w:val="24"/>
          <w:szCs w:val="24"/>
        </w:rPr>
        <w:t xml:space="preserve"> </w:t>
      </w:r>
      <w:proofErr w:type="spellStart"/>
      <w:r w:rsidRPr="004644FF">
        <w:rPr>
          <w:rFonts w:ascii="Times New Roman" w:hAnsi="Times New Roman" w:cs="Times New Roman"/>
          <w:sz w:val="24"/>
          <w:szCs w:val="24"/>
        </w:rPr>
        <w:t>disability</w:t>
      </w:r>
      <w:proofErr w:type="spellEnd"/>
      <w:r w:rsidRPr="004644FF">
        <w:rPr>
          <w:rFonts w:ascii="Times New Roman" w:hAnsi="Times New Roman" w:cs="Times New Roman"/>
          <w:sz w:val="24"/>
          <w:szCs w:val="24"/>
        </w:rPr>
        <w:t xml:space="preserve"> </w:t>
      </w:r>
      <w:proofErr w:type="spellStart"/>
      <w:r w:rsidRPr="004644FF">
        <w:rPr>
          <w:rFonts w:ascii="Times New Roman" w:hAnsi="Times New Roman" w:cs="Times New Roman"/>
          <w:sz w:val="24"/>
          <w:szCs w:val="24"/>
        </w:rPr>
        <w:t>card</w:t>
      </w:r>
      <w:proofErr w:type="spellEnd"/>
      <w:r w:rsidRPr="004644FF">
        <w:rPr>
          <w:rFonts w:ascii="Times New Roman" w:hAnsi="Times New Roman" w:cs="Times New Roman"/>
          <w:sz w:val="24"/>
          <w:szCs w:val="24"/>
        </w:rPr>
        <w:t xml:space="preserve">“ uvedené v anglickom jazyku, </w:t>
      </w:r>
    </w:p>
    <w:p w14:paraId="21E05AAE" w14:textId="77777777" w:rsidR="00041D10" w:rsidRPr="004644FF" w:rsidRDefault="2684D791" w:rsidP="4E1F588B">
      <w:pPr>
        <w:pStyle w:val="Odsekzoznamu"/>
        <w:numPr>
          <w:ilvl w:val="0"/>
          <w:numId w:val="22"/>
        </w:numPr>
        <w:spacing w:before="225" w:after="0" w:line="264" w:lineRule="auto"/>
        <w:ind w:left="851"/>
        <w:jc w:val="both"/>
        <w:rPr>
          <w:rFonts w:ascii="Times New Roman" w:hAnsi="Times New Roman" w:cs="Times New Roman"/>
          <w:sz w:val="24"/>
          <w:szCs w:val="24"/>
        </w:rPr>
      </w:pPr>
      <w:r w:rsidRPr="004644FF">
        <w:rPr>
          <w:rFonts w:ascii="Times New Roman" w:hAnsi="Times New Roman" w:cs="Times New Roman"/>
          <w:sz w:val="24"/>
          <w:szCs w:val="24"/>
        </w:rPr>
        <w:t>slová „Európsky preukaz osoby so zdravotným postihnutím“ uvedené v slovenskom jazyku,</w:t>
      </w:r>
    </w:p>
    <w:p w14:paraId="10CD5800" w14:textId="77777777" w:rsidR="00041D10" w:rsidRPr="004644FF" w:rsidRDefault="2684D791" w:rsidP="4E1F588B">
      <w:pPr>
        <w:pStyle w:val="Odsekzoznamu"/>
        <w:numPr>
          <w:ilvl w:val="0"/>
          <w:numId w:val="22"/>
        </w:numPr>
        <w:spacing w:before="225" w:after="0" w:line="264" w:lineRule="auto"/>
        <w:ind w:left="851"/>
        <w:jc w:val="both"/>
        <w:rPr>
          <w:rFonts w:ascii="Times New Roman" w:hAnsi="Times New Roman" w:cs="Times New Roman"/>
          <w:sz w:val="24"/>
          <w:szCs w:val="24"/>
        </w:rPr>
      </w:pPr>
      <w:r w:rsidRPr="004644FF">
        <w:rPr>
          <w:rFonts w:ascii="Times New Roman" w:hAnsi="Times New Roman" w:cs="Times New Roman"/>
          <w:sz w:val="24"/>
          <w:szCs w:val="24"/>
        </w:rPr>
        <w:t>slová „</w:t>
      </w:r>
      <w:proofErr w:type="spellStart"/>
      <w:r w:rsidRPr="004644FF">
        <w:rPr>
          <w:rFonts w:ascii="Times New Roman" w:hAnsi="Times New Roman" w:cs="Times New Roman"/>
          <w:sz w:val="24"/>
          <w:szCs w:val="24"/>
        </w:rPr>
        <w:t>European</w:t>
      </w:r>
      <w:proofErr w:type="spellEnd"/>
      <w:r w:rsidRPr="004644FF">
        <w:rPr>
          <w:rFonts w:ascii="Times New Roman" w:hAnsi="Times New Roman" w:cs="Times New Roman"/>
          <w:sz w:val="24"/>
          <w:szCs w:val="24"/>
        </w:rPr>
        <w:t xml:space="preserve"> </w:t>
      </w:r>
      <w:proofErr w:type="spellStart"/>
      <w:r w:rsidRPr="004644FF">
        <w:rPr>
          <w:rFonts w:ascii="Times New Roman" w:hAnsi="Times New Roman" w:cs="Times New Roman"/>
          <w:sz w:val="24"/>
          <w:szCs w:val="24"/>
        </w:rPr>
        <w:t>disability</w:t>
      </w:r>
      <w:proofErr w:type="spellEnd"/>
      <w:r w:rsidRPr="004644FF">
        <w:rPr>
          <w:rFonts w:ascii="Times New Roman" w:hAnsi="Times New Roman" w:cs="Times New Roman"/>
          <w:sz w:val="24"/>
          <w:szCs w:val="24"/>
        </w:rPr>
        <w:t xml:space="preserve"> </w:t>
      </w:r>
      <w:proofErr w:type="spellStart"/>
      <w:r w:rsidRPr="004644FF">
        <w:rPr>
          <w:rFonts w:ascii="Times New Roman" w:hAnsi="Times New Roman" w:cs="Times New Roman"/>
          <w:sz w:val="24"/>
          <w:szCs w:val="24"/>
        </w:rPr>
        <w:t>card</w:t>
      </w:r>
      <w:proofErr w:type="spellEnd"/>
      <w:r w:rsidRPr="004644FF">
        <w:rPr>
          <w:rFonts w:ascii="Times New Roman" w:hAnsi="Times New Roman" w:cs="Times New Roman"/>
          <w:sz w:val="24"/>
          <w:szCs w:val="24"/>
        </w:rPr>
        <w:t xml:space="preserve">“ uvedené v Braillovom písme v rozmeroch podľa </w:t>
      </w:r>
      <w:proofErr w:type="spellStart"/>
      <w:r w:rsidRPr="004644FF">
        <w:rPr>
          <w:rFonts w:ascii="Times New Roman" w:hAnsi="Times New Roman" w:cs="Times New Roman"/>
          <w:sz w:val="24"/>
          <w:szCs w:val="24"/>
        </w:rPr>
        <w:t>marburskej</w:t>
      </w:r>
      <w:proofErr w:type="spellEnd"/>
      <w:r w:rsidRPr="004644FF">
        <w:rPr>
          <w:rFonts w:ascii="Times New Roman" w:hAnsi="Times New Roman" w:cs="Times New Roman"/>
          <w:sz w:val="24"/>
          <w:szCs w:val="24"/>
        </w:rPr>
        <w:t xml:space="preserve"> špecifikácie, </w:t>
      </w:r>
    </w:p>
    <w:p w14:paraId="6FFA8FAC" w14:textId="77777777" w:rsidR="00041D10" w:rsidRPr="004644FF" w:rsidRDefault="2684D791" w:rsidP="4E1F588B">
      <w:pPr>
        <w:pStyle w:val="Odsekzoznamu"/>
        <w:numPr>
          <w:ilvl w:val="0"/>
          <w:numId w:val="22"/>
        </w:numPr>
        <w:spacing w:before="225" w:after="0" w:line="264" w:lineRule="auto"/>
        <w:ind w:left="851"/>
        <w:jc w:val="both"/>
        <w:rPr>
          <w:rFonts w:ascii="Times New Roman" w:hAnsi="Times New Roman" w:cs="Times New Roman"/>
          <w:sz w:val="24"/>
          <w:szCs w:val="24"/>
        </w:rPr>
      </w:pPr>
      <w:r w:rsidRPr="004644FF">
        <w:rPr>
          <w:rFonts w:ascii="Times New Roman" w:hAnsi="Times New Roman" w:cs="Times New Roman"/>
          <w:sz w:val="24"/>
          <w:szCs w:val="24"/>
        </w:rPr>
        <w:lastRenderedPageBreak/>
        <w:t xml:space="preserve">meno, priezvisko, titul, dátum narodenia držiteľa európskeho preukazu, </w:t>
      </w:r>
    </w:p>
    <w:p w14:paraId="14A16CEB" w14:textId="77777777" w:rsidR="00041D10" w:rsidRPr="004644FF" w:rsidRDefault="2684D791" w:rsidP="4E1F588B">
      <w:pPr>
        <w:pStyle w:val="Odsekzoznamu"/>
        <w:numPr>
          <w:ilvl w:val="0"/>
          <w:numId w:val="22"/>
        </w:numPr>
        <w:spacing w:before="225" w:after="0" w:line="264" w:lineRule="auto"/>
        <w:ind w:left="851"/>
        <w:jc w:val="both"/>
        <w:rPr>
          <w:rFonts w:ascii="Times New Roman" w:hAnsi="Times New Roman" w:cs="Times New Roman"/>
          <w:sz w:val="24"/>
          <w:szCs w:val="24"/>
        </w:rPr>
      </w:pPr>
      <w:r w:rsidRPr="004644FF">
        <w:rPr>
          <w:rFonts w:ascii="Times New Roman" w:hAnsi="Times New Roman" w:cs="Times New Roman"/>
          <w:sz w:val="24"/>
          <w:szCs w:val="24"/>
        </w:rPr>
        <w:t>fotografiu držiteľa európskeho preukazu,</w:t>
      </w:r>
    </w:p>
    <w:p w14:paraId="3BFE4675" w14:textId="77777777" w:rsidR="00041D10" w:rsidRPr="004644FF" w:rsidRDefault="2684D791" w:rsidP="4E1F588B">
      <w:pPr>
        <w:pStyle w:val="Odsekzoznamu"/>
        <w:numPr>
          <w:ilvl w:val="0"/>
          <w:numId w:val="22"/>
        </w:numPr>
        <w:spacing w:before="225" w:after="0" w:line="264" w:lineRule="auto"/>
        <w:ind w:left="851"/>
        <w:jc w:val="both"/>
        <w:rPr>
          <w:rFonts w:ascii="Times New Roman" w:hAnsi="Times New Roman" w:cs="Times New Roman"/>
          <w:sz w:val="24"/>
          <w:szCs w:val="24"/>
        </w:rPr>
      </w:pPr>
      <w:r w:rsidRPr="004644FF">
        <w:rPr>
          <w:rFonts w:ascii="Times New Roman" w:hAnsi="Times New Roman" w:cs="Times New Roman"/>
          <w:sz w:val="24"/>
          <w:szCs w:val="24"/>
        </w:rPr>
        <w:t>sériové a evidenčné číslo európskeho preukazu,</w:t>
      </w:r>
    </w:p>
    <w:p w14:paraId="0BF58585" w14:textId="77777777" w:rsidR="00041D10" w:rsidRPr="004644FF" w:rsidRDefault="2684D791" w:rsidP="4E1F588B">
      <w:pPr>
        <w:pStyle w:val="Odsekzoznamu"/>
        <w:numPr>
          <w:ilvl w:val="0"/>
          <w:numId w:val="22"/>
        </w:numPr>
        <w:spacing w:before="225" w:after="0" w:line="264" w:lineRule="auto"/>
        <w:ind w:left="851"/>
        <w:jc w:val="both"/>
        <w:rPr>
          <w:rFonts w:ascii="Times New Roman" w:hAnsi="Times New Roman" w:cs="Times New Roman"/>
          <w:sz w:val="24"/>
          <w:szCs w:val="24"/>
        </w:rPr>
      </w:pPr>
      <w:r w:rsidRPr="004644FF">
        <w:rPr>
          <w:rFonts w:ascii="Times New Roman" w:hAnsi="Times New Roman" w:cs="Times New Roman"/>
          <w:sz w:val="24"/>
          <w:szCs w:val="24"/>
        </w:rPr>
        <w:t>dátum vyhotovenia a uplynutia platnosti európskeho preukazu,</w:t>
      </w:r>
    </w:p>
    <w:p w14:paraId="023021AB" w14:textId="77777777" w:rsidR="00041D10" w:rsidRPr="004644FF" w:rsidRDefault="2684D791" w:rsidP="4E1F588B">
      <w:pPr>
        <w:pStyle w:val="Odsekzoznamu"/>
        <w:numPr>
          <w:ilvl w:val="0"/>
          <w:numId w:val="22"/>
        </w:numPr>
        <w:spacing w:before="225" w:after="0" w:line="264" w:lineRule="auto"/>
        <w:ind w:left="851"/>
        <w:jc w:val="both"/>
        <w:rPr>
          <w:rFonts w:ascii="Times New Roman" w:hAnsi="Times New Roman" w:cs="Times New Roman"/>
          <w:sz w:val="24"/>
          <w:szCs w:val="24"/>
        </w:rPr>
      </w:pPr>
      <w:r w:rsidRPr="004644FF">
        <w:rPr>
          <w:rFonts w:ascii="Times New Roman" w:hAnsi="Times New Roman" w:cs="Times New Roman"/>
          <w:sz w:val="24"/>
          <w:szCs w:val="24"/>
        </w:rPr>
        <w:t>kód Slovenskej republiky vyjadrený písmenami „SK“ obkolesený prstencom dvanástich hviezdičiek symbolizujúcich Európsku úniu,</w:t>
      </w:r>
    </w:p>
    <w:p w14:paraId="61D07B4C" w14:textId="77777777" w:rsidR="00041D10" w:rsidRPr="004644FF" w:rsidRDefault="2684D791" w:rsidP="4E1F588B">
      <w:pPr>
        <w:pStyle w:val="Odsekzoznamu"/>
        <w:numPr>
          <w:ilvl w:val="0"/>
          <w:numId w:val="22"/>
        </w:numPr>
        <w:spacing w:after="0" w:line="240" w:lineRule="auto"/>
        <w:rPr>
          <w:rFonts w:ascii="Times New Roman" w:hAnsi="Times New Roman" w:cs="Times New Roman"/>
          <w:sz w:val="24"/>
          <w:szCs w:val="24"/>
        </w:rPr>
      </w:pPr>
      <w:r w:rsidRPr="004644FF">
        <w:rPr>
          <w:rFonts w:ascii="Times New Roman" w:hAnsi="Times New Roman" w:cs="Times New Roman"/>
          <w:sz w:val="24"/>
          <w:szCs w:val="24"/>
        </w:rPr>
        <w:t>hologram,</w:t>
      </w:r>
    </w:p>
    <w:p w14:paraId="34B35989" w14:textId="4AA63EA6" w:rsidR="00041D10" w:rsidRPr="004644FF" w:rsidRDefault="2684D791" w:rsidP="4E1F588B">
      <w:pPr>
        <w:pStyle w:val="Odsekzoznamu"/>
        <w:numPr>
          <w:ilvl w:val="0"/>
          <w:numId w:val="22"/>
        </w:numPr>
        <w:spacing w:before="225" w:after="0" w:line="264" w:lineRule="auto"/>
        <w:ind w:left="851"/>
        <w:jc w:val="both"/>
        <w:rPr>
          <w:rFonts w:ascii="Times New Roman" w:hAnsi="Times New Roman" w:cs="Times New Roman"/>
          <w:sz w:val="24"/>
          <w:szCs w:val="24"/>
        </w:rPr>
      </w:pPr>
      <w:r w:rsidRPr="004644FF">
        <w:rPr>
          <w:rFonts w:ascii="Times New Roman" w:hAnsi="Times New Roman" w:cs="Times New Roman"/>
          <w:sz w:val="24"/>
          <w:szCs w:val="24"/>
        </w:rPr>
        <w:t>ochranné prvky,</w:t>
      </w:r>
    </w:p>
    <w:p w14:paraId="433E90A9" w14:textId="1606E86C" w:rsidR="00041D10" w:rsidRPr="004644FF" w:rsidRDefault="00041D10" w:rsidP="4E1F588B">
      <w:pPr>
        <w:pStyle w:val="Odsekzoznamu"/>
        <w:spacing w:before="225" w:after="0" w:line="264" w:lineRule="auto"/>
        <w:ind w:left="851"/>
        <w:jc w:val="both"/>
        <w:rPr>
          <w:rFonts w:ascii="Times New Roman" w:hAnsi="Times New Roman" w:cs="Times New Roman"/>
          <w:sz w:val="24"/>
          <w:szCs w:val="24"/>
        </w:rPr>
      </w:pPr>
    </w:p>
    <w:p w14:paraId="71BCF479" w14:textId="77777777" w:rsidR="00041D10" w:rsidRPr="004644FF" w:rsidRDefault="2684D791" w:rsidP="4E1F588B">
      <w:pPr>
        <w:pStyle w:val="Odsekzoznamu"/>
        <w:numPr>
          <w:ilvl w:val="0"/>
          <w:numId w:val="23"/>
        </w:numPr>
        <w:spacing w:after="0" w:line="240" w:lineRule="auto"/>
        <w:ind w:left="426" w:hanging="426"/>
        <w:jc w:val="both"/>
        <w:rPr>
          <w:rFonts w:ascii="Times New Roman" w:hAnsi="Times New Roman" w:cs="Times New Roman"/>
          <w:sz w:val="24"/>
          <w:szCs w:val="24"/>
        </w:rPr>
      </w:pPr>
      <w:r w:rsidRPr="004644FF">
        <w:rPr>
          <w:rFonts w:ascii="Times New Roman" w:hAnsi="Times New Roman" w:cs="Times New Roman"/>
          <w:sz w:val="24"/>
          <w:szCs w:val="24"/>
        </w:rPr>
        <w:t>Zadná strana obsahuje:</w:t>
      </w:r>
    </w:p>
    <w:p w14:paraId="2F0E9739" w14:textId="5E111DBB" w:rsidR="00041D10" w:rsidRPr="004644FF" w:rsidRDefault="2684D791" w:rsidP="4E1F588B">
      <w:pPr>
        <w:pStyle w:val="Odsekzoznamu"/>
        <w:numPr>
          <w:ilvl w:val="0"/>
          <w:numId w:val="24"/>
        </w:numPr>
        <w:spacing w:after="0" w:line="240" w:lineRule="auto"/>
        <w:ind w:left="851"/>
        <w:jc w:val="both"/>
        <w:rPr>
          <w:rFonts w:ascii="Times New Roman" w:hAnsi="Times New Roman" w:cs="Times New Roman"/>
          <w:sz w:val="24"/>
          <w:szCs w:val="24"/>
        </w:rPr>
      </w:pPr>
      <w:r w:rsidRPr="004644FF">
        <w:rPr>
          <w:rFonts w:ascii="Times New Roman" w:hAnsi="Times New Roman" w:cs="Times New Roman"/>
          <w:sz w:val="24"/>
          <w:szCs w:val="24"/>
        </w:rPr>
        <w:t>QR kód</w:t>
      </w:r>
    </w:p>
    <w:p w14:paraId="4FBAB417" w14:textId="65E62A76" w:rsidR="004644FF" w:rsidRDefault="2684D791" w:rsidP="4E1F588B">
      <w:pPr>
        <w:pStyle w:val="Odsekzoznamu"/>
        <w:numPr>
          <w:ilvl w:val="0"/>
          <w:numId w:val="24"/>
        </w:numPr>
        <w:spacing w:after="0" w:line="240" w:lineRule="auto"/>
        <w:ind w:left="851"/>
        <w:jc w:val="both"/>
        <w:rPr>
          <w:rFonts w:ascii="Times New Roman" w:hAnsi="Times New Roman" w:cs="Times New Roman"/>
          <w:sz w:val="24"/>
          <w:szCs w:val="24"/>
        </w:rPr>
      </w:pPr>
      <w:r w:rsidRPr="004644FF">
        <w:rPr>
          <w:rFonts w:ascii="Times New Roman" w:hAnsi="Times New Roman" w:cs="Times New Roman"/>
          <w:sz w:val="24"/>
          <w:szCs w:val="24"/>
        </w:rPr>
        <w:t xml:space="preserve">Záznamy, v ktorých sa pri fyzickej osobe s ťažkým zdravotným postihnutím s praktickou slepotou alebo úplnou slepotou uvedú aj slová „nevidiaci – </w:t>
      </w:r>
      <w:proofErr w:type="spellStart"/>
      <w:r w:rsidRPr="004644FF">
        <w:rPr>
          <w:rFonts w:ascii="Times New Roman" w:hAnsi="Times New Roman" w:cs="Times New Roman"/>
          <w:sz w:val="24"/>
          <w:szCs w:val="24"/>
        </w:rPr>
        <w:t>blind</w:t>
      </w:r>
      <w:proofErr w:type="spellEnd"/>
      <w:r w:rsidRPr="004644FF">
        <w:rPr>
          <w:rFonts w:ascii="Times New Roman" w:hAnsi="Times New Roman" w:cs="Times New Roman"/>
          <w:sz w:val="24"/>
          <w:szCs w:val="24"/>
        </w:rPr>
        <w:t xml:space="preserve">“ a pri nepočujúcej fyzickej osobe s ťažkým zdravotným postihnutím sa uvedú aj slová „nepočujúci – </w:t>
      </w:r>
      <w:proofErr w:type="spellStart"/>
      <w:r w:rsidRPr="004644FF">
        <w:rPr>
          <w:rFonts w:ascii="Times New Roman" w:hAnsi="Times New Roman" w:cs="Times New Roman"/>
          <w:sz w:val="24"/>
          <w:szCs w:val="24"/>
        </w:rPr>
        <w:t>deaf</w:t>
      </w:r>
      <w:proofErr w:type="spellEnd"/>
      <w:r w:rsidRPr="004644FF">
        <w:rPr>
          <w:rFonts w:ascii="Times New Roman" w:hAnsi="Times New Roman" w:cs="Times New Roman"/>
          <w:sz w:val="24"/>
          <w:szCs w:val="24"/>
        </w:rPr>
        <w:t>“</w:t>
      </w:r>
      <w:r w:rsidR="004644FF">
        <w:rPr>
          <w:rFonts w:ascii="Times New Roman" w:hAnsi="Times New Roman" w:cs="Times New Roman"/>
          <w:sz w:val="24"/>
          <w:szCs w:val="24"/>
        </w:rPr>
        <w:t>.</w:t>
      </w:r>
    </w:p>
    <w:p w14:paraId="4F19E7D4" w14:textId="77777777" w:rsidR="004644FF" w:rsidRDefault="004644FF">
      <w:pPr>
        <w:rPr>
          <w:rFonts w:ascii="Times New Roman" w:hAnsi="Times New Roman" w:cs="Times New Roman"/>
          <w:sz w:val="24"/>
          <w:szCs w:val="24"/>
        </w:rPr>
      </w:pPr>
      <w:r>
        <w:rPr>
          <w:rFonts w:ascii="Times New Roman" w:hAnsi="Times New Roman" w:cs="Times New Roman"/>
          <w:sz w:val="24"/>
          <w:szCs w:val="24"/>
        </w:rPr>
        <w:br w:type="page"/>
      </w:r>
    </w:p>
    <w:p w14:paraId="65B5FE25" w14:textId="775D53A9" w:rsidR="00041D10" w:rsidRPr="004644FF" w:rsidRDefault="64535E7D" w:rsidP="004644FF">
      <w:pPr>
        <w:spacing w:after="0" w:line="240" w:lineRule="auto"/>
        <w:contextualSpacing/>
        <w:jc w:val="right"/>
        <w:rPr>
          <w:rFonts w:ascii="Times New Roman" w:hAnsi="Times New Roman" w:cs="Times New Roman"/>
          <w:color w:val="000000" w:themeColor="text1"/>
          <w:sz w:val="24"/>
          <w:szCs w:val="24"/>
        </w:rPr>
      </w:pPr>
      <w:r w:rsidRPr="004644FF">
        <w:rPr>
          <w:rFonts w:ascii="Times New Roman" w:hAnsi="Times New Roman" w:cs="Times New Roman"/>
          <w:color w:val="000000" w:themeColor="text1"/>
          <w:sz w:val="24"/>
          <w:szCs w:val="24"/>
        </w:rPr>
        <w:lastRenderedPageBreak/>
        <w:t>Príloha č. 2</w:t>
      </w:r>
    </w:p>
    <w:p w14:paraId="3000BAD9" w14:textId="64DD356B" w:rsidR="00041D10" w:rsidRPr="004644FF" w:rsidRDefault="64535E7D" w:rsidP="004644FF">
      <w:pPr>
        <w:spacing w:after="0" w:line="240" w:lineRule="auto"/>
        <w:ind w:left="6372"/>
        <w:jc w:val="right"/>
        <w:rPr>
          <w:rFonts w:ascii="Times New Roman" w:hAnsi="Times New Roman" w:cs="Times New Roman"/>
          <w:sz w:val="24"/>
          <w:szCs w:val="24"/>
        </w:rPr>
      </w:pPr>
      <w:r w:rsidRPr="004644FF">
        <w:rPr>
          <w:rFonts w:ascii="Times New Roman" w:hAnsi="Times New Roman" w:cs="Times New Roman"/>
          <w:color w:val="000000" w:themeColor="text1"/>
          <w:sz w:val="24"/>
          <w:szCs w:val="24"/>
        </w:rPr>
        <w:t xml:space="preserve"> k vyhláške č............. Z. z.</w:t>
      </w:r>
    </w:p>
    <w:p w14:paraId="41BF7754" w14:textId="37EAE8FC" w:rsidR="00041D10" w:rsidRPr="004644FF" w:rsidRDefault="00041D10" w:rsidP="4E1F588B">
      <w:pPr>
        <w:spacing w:after="0" w:line="240" w:lineRule="auto"/>
        <w:jc w:val="both"/>
        <w:rPr>
          <w:rFonts w:ascii="Times New Roman" w:hAnsi="Times New Roman" w:cs="Times New Roman"/>
          <w:sz w:val="24"/>
          <w:szCs w:val="24"/>
        </w:rPr>
      </w:pPr>
    </w:p>
    <w:p w14:paraId="190F57E1" w14:textId="2360EAAA" w:rsidR="00041D10" w:rsidRPr="004644FF" w:rsidRDefault="64535E7D" w:rsidP="4E1F588B">
      <w:pPr>
        <w:spacing w:after="0" w:line="240" w:lineRule="auto"/>
        <w:jc w:val="both"/>
        <w:rPr>
          <w:rFonts w:ascii="Times New Roman" w:hAnsi="Times New Roman" w:cs="Times New Roman"/>
          <w:sz w:val="24"/>
          <w:szCs w:val="24"/>
        </w:rPr>
      </w:pPr>
      <w:r w:rsidRPr="004644FF">
        <w:rPr>
          <w:rFonts w:ascii="Times New Roman" w:hAnsi="Times New Roman" w:cs="Times New Roman"/>
          <w:b/>
          <w:bCs/>
          <w:color w:val="000000" w:themeColor="text1"/>
          <w:sz w:val="24"/>
          <w:szCs w:val="24"/>
        </w:rPr>
        <w:t>Vzor a charakteristika európskeho preukazu osoby so zdravotným postihnutím so sprievodcom</w:t>
      </w:r>
    </w:p>
    <w:p w14:paraId="261F3FFC" w14:textId="6CC2C370" w:rsidR="00041D10" w:rsidRPr="004644FF" w:rsidRDefault="00041D10" w:rsidP="4E1F588B">
      <w:pPr>
        <w:spacing w:after="0" w:line="240" w:lineRule="auto"/>
        <w:jc w:val="both"/>
        <w:rPr>
          <w:rFonts w:ascii="Times New Roman" w:hAnsi="Times New Roman" w:cs="Times New Roman"/>
          <w:sz w:val="24"/>
          <w:szCs w:val="24"/>
        </w:rPr>
      </w:pPr>
    </w:p>
    <w:p w14:paraId="7EF0E8D7" w14:textId="77777777" w:rsidR="00041D10" w:rsidRPr="004644FF" w:rsidRDefault="64535E7D" w:rsidP="4E1F588B">
      <w:pPr>
        <w:spacing w:after="0" w:line="240" w:lineRule="auto"/>
        <w:jc w:val="both"/>
        <w:rPr>
          <w:rFonts w:ascii="Times New Roman" w:hAnsi="Times New Roman" w:cs="Times New Roman"/>
          <w:sz w:val="24"/>
          <w:szCs w:val="24"/>
        </w:rPr>
      </w:pPr>
      <w:r w:rsidRPr="004644FF">
        <w:rPr>
          <w:rFonts w:ascii="Times New Roman" w:hAnsi="Times New Roman" w:cs="Times New Roman"/>
          <w:sz w:val="24"/>
          <w:szCs w:val="24"/>
        </w:rPr>
        <w:t>Predná strana európskeho preukazu osoby so zdravotným postihnutím so sprievodcom:</w:t>
      </w:r>
    </w:p>
    <w:p w14:paraId="0FC33146" w14:textId="3DC6D41F" w:rsidR="00041D10" w:rsidRPr="00467597" w:rsidRDefault="64535E7D" w:rsidP="4E1F588B">
      <w:pPr>
        <w:spacing w:after="0" w:line="240" w:lineRule="auto"/>
        <w:jc w:val="both"/>
      </w:pPr>
      <w:r w:rsidRPr="00467597">
        <w:rPr>
          <w:noProof/>
          <w:lang w:eastAsia="sk-SK"/>
        </w:rPr>
        <w:drawing>
          <wp:inline distT="0" distB="0" distL="0" distR="0" wp14:anchorId="261591F1" wp14:editId="718DB6DF">
            <wp:extent cx="4343343" cy="2419350"/>
            <wp:effectExtent l="0" t="0" r="0" b="0"/>
            <wp:docPr id="5099944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700651" name="Picture 1880700651"/>
                    <pic:cNvPicPr/>
                  </pic:nvPicPr>
                  <pic:blipFill>
                    <a:blip r:embed="rId10">
                      <a:extLst>
                        <a:ext uri="{28A0092B-C50C-407E-A947-70E740481C1C}">
                          <a14:useLocalDpi xmlns:a14="http://schemas.microsoft.com/office/drawing/2010/main"/>
                        </a:ext>
                      </a:extLst>
                    </a:blip>
                    <a:stretch>
                      <a:fillRect/>
                    </a:stretch>
                  </pic:blipFill>
                  <pic:spPr>
                    <a:xfrm>
                      <a:off x="0" y="0"/>
                      <a:ext cx="4343343" cy="2419350"/>
                    </a:xfrm>
                    <a:prstGeom prst="rect">
                      <a:avLst/>
                    </a:prstGeom>
                  </pic:spPr>
                </pic:pic>
              </a:graphicData>
            </a:graphic>
          </wp:inline>
        </w:drawing>
      </w:r>
    </w:p>
    <w:p w14:paraId="4E45F1EB" w14:textId="34064DAB" w:rsidR="00041D10" w:rsidRPr="00467597" w:rsidRDefault="00041D10" w:rsidP="4E1F588B">
      <w:pPr>
        <w:spacing w:after="0" w:line="240" w:lineRule="auto"/>
        <w:jc w:val="both"/>
      </w:pPr>
    </w:p>
    <w:p w14:paraId="64AB14A6" w14:textId="327F315C" w:rsidR="00041D10" w:rsidRPr="004644FF" w:rsidRDefault="00041D10" w:rsidP="1A7F65FA">
      <w:pPr>
        <w:spacing w:after="0" w:line="240" w:lineRule="auto"/>
        <w:jc w:val="both"/>
      </w:pPr>
      <w:r w:rsidRPr="004644FF">
        <w:rPr>
          <w:rFonts w:ascii="Times New Roman" w:hAnsi="Times New Roman" w:cs="Times New Roman"/>
          <w:sz w:val="24"/>
          <w:szCs w:val="24"/>
        </w:rPr>
        <w:t>Zadná strana európskeho preukazu osoby so zdravotným postihnutím</w:t>
      </w:r>
      <w:r w:rsidR="004644FF">
        <w:rPr>
          <w:rFonts w:ascii="Times New Roman" w:hAnsi="Times New Roman" w:cs="Times New Roman"/>
          <w:sz w:val="24"/>
          <w:szCs w:val="24"/>
        </w:rPr>
        <w:t xml:space="preserve"> </w:t>
      </w:r>
      <w:r w:rsidR="6EEBCB55" w:rsidRPr="004644FF">
        <w:rPr>
          <w:rFonts w:ascii="Times New Roman" w:hAnsi="Times New Roman" w:cs="Times New Roman"/>
          <w:sz w:val="24"/>
          <w:szCs w:val="24"/>
        </w:rPr>
        <w:t>so sprievodcom:</w:t>
      </w:r>
    </w:p>
    <w:p w14:paraId="124403D7" w14:textId="3A48E732" w:rsidR="00041D10" w:rsidRPr="004644FF" w:rsidRDefault="00041D10" w:rsidP="005C6561">
      <w:pPr>
        <w:spacing w:after="0" w:line="240" w:lineRule="auto"/>
        <w:jc w:val="both"/>
        <w:rPr>
          <w:rFonts w:ascii="Times New Roman" w:hAnsi="Times New Roman" w:cs="Times New Roman"/>
          <w:sz w:val="24"/>
          <w:szCs w:val="24"/>
        </w:rPr>
      </w:pPr>
    </w:p>
    <w:p w14:paraId="56541949" w14:textId="065F06F0" w:rsidR="00041D10" w:rsidRPr="00467597" w:rsidRDefault="6EEBCB55" w:rsidP="4E1F588B">
      <w:pPr>
        <w:spacing w:after="0" w:line="240" w:lineRule="auto"/>
        <w:jc w:val="both"/>
      </w:pPr>
      <w:r w:rsidRPr="00467597">
        <w:rPr>
          <w:noProof/>
          <w:lang w:eastAsia="sk-SK"/>
        </w:rPr>
        <w:drawing>
          <wp:inline distT="0" distB="0" distL="0" distR="0" wp14:anchorId="7C53A72D" wp14:editId="5224F8F0">
            <wp:extent cx="4257675" cy="2524125"/>
            <wp:effectExtent l="0" t="0" r="0" b="0"/>
            <wp:docPr id="10258238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061465" name="Picture 753061465"/>
                    <pic:cNvPicPr/>
                  </pic:nvPicPr>
                  <pic:blipFill>
                    <a:blip r:embed="rId9">
                      <a:extLst>
                        <a:ext uri="{28A0092B-C50C-407E-A947-70E740481C1C}">
                          <a14:useLocalDpi xmlns:a14="http://schemas.microsoft.com/office/drawing/2010/main"/>
                        </a:ext>
                      </a:extLst>
                    </a:blip>
                    <a:stretch>
                      <a:fillRect/>
                    </a:stretch>
                  </pic:blipFill>
                  <pic:spPr>
                    <a:xfrm>
                      <a:off x="0" y="0"/>
                      <a:ext cx="4257675" cy="2524125"/>
                    </a:xfrm>
                    <a:prstGeom prst="rect">
                      <a:avLst/>
                    </a:prstGeom>
                  </pic:spPr>
                </pic:pic>
              </a:graphicData>
            </a:graphic>
          </wp:inline>
        </w:drawing>
      </w:r>
    </w:p>
    <w:p w14:paraId="0BB78F04" w14:textId="2FB4F993" w:rsidR="4E1F588B" w:rsidRPr="004644FF" w:rsidRDefault="4E1F588B" w:rsidP="4E1F588B">
      <w:pPr>
        <w:spacing w:after="0" w:line="240" w:lineRule="auto"/>
        <w:jc w:val="both"/>
        <w:rPr>
          <w:rFonts w:ascii="Times New Roman" w:hAnsi="Times New Roman" w:cs="Times New Roman"/>
          <w:sz w:val="24"/>
          <w:szCs w:val="24"/>
        </w:rPr>
      </w:pPr>
    </w:p>
    <w:p w14:paraId="6707CA25" w14:textId="2758D73F" w:rsidR="6EEBCB55" w:rsidRPr="004644FF" w:rsidRDefault="6EEBCB55" w:rsidP="4E1F588B">
      <w:pPr>
        <w:spacing w:after="0" w:line="240" w:lineRule="auto"/>
        <w:jc w:val="both"/>
        <w:rPr>
          <w:rFonts w:ascii="Times New Roman" w:hAnsi="Times New Roman" w:cs="Times New Roman"/>
          <w:sz w:val="24"/>
          <w:szCs w:val="24"/>
        </w:rPr>
      </w:pPr>
      <w:r w:rsidRPr="004644FF">
        <w:rPr>
          <w:rFonts w:ascii="Times New Roman" w:hAnsi="Times New Roman" w:cs="Times New Roman"/>
          <w:sz w:val="24"/>
          <w:szCs w:val="24"/>
        </w:rPr>
        <w:t>Charakteristika európskeho preukazu osoby so zdravotným postihnutím so sprievodcom:</w:t>
      </w:r>
    </w:p>
    <w:p w14:paraId="141E1FE7" w14:textId="77777777" w:rsidR="4E1F588B" w:rsidRPr="004644FF" w:rsidRDefault="4E1F588B" w:rsidP="4E1F588B">
      <w:pPr>
        <w:spacing w:after="0" w:line="240" w:lineRule="auto"/>
        <w:jc w:val="both"/>
        <w:rPr>
          <w:rFonts w:ascii="Times New Roman" w:hAnsi="Times New Roman" w:cs="Times New Roman"/>
          <w:sz w:val="24"/>
          <w:szCs w:val="24"/>
        </w:rPr>
      </w:pPr>
    </w:p>
    <w:p w14:paraId="553A4D6A" w14:textId="24229993" w:rsidR="6EEBCB55" w:rsidRPr="004644FF" w:rsidRDefault="6EEBCB55" w:rsidP="004644FF">
      <w:pPr>
        <w:pStyle w:val="Odsekzoznamu"/>
        <w:numPr>
          <w:ilvl w:val="0"/>
          <w:numId w:val="2"/>
        </w:numPr>
        <w:spacing w:after="0" w:line="240" w:lineRule="auto"/>
        <w:jc w:val="both"/>
        <w:rPr>
          <w:rFonts w:ascii="Times New Roman" w:hAnsi="Times New Roman" w:cs="Times New Roman"/>
          <w:sz w:val="24"/>
          <w:szCs w:val="24"/>
        </w:rPr>
      </w:pPr>
      <w:r w:rsidRPr="004644FF">
        <w:rPr>
          <w:rFonts w:ascii="Times New Roman" w:hAnsi="Times New Roman" w:cs="Times New Roman"/>
          <w:sz w:val="24"/>
          <w:szCs w:val="24"/>
        </w:rPr>
        <w:t xml:space="preserve">Európsky preukaz </w:t>
      </w:r>
      <w:r w:rsidR="004644FF" w:rsidRPr="004644FF">
        <w:rPr>
          <w:rFonts w:ascii="Times New Roman" w:hAnsi="Times New Roman" w:cs="Times New Roman"/>
          <w:sz w:val="24"/>
          <w:szCs w:val="24"/>
        </w:rPr>
        <w:t xml:space="preserve">osoby so zdravotným postihnutím so sprievodcom </w:t>
      </w:r>
      <w:r w:rsidRPr="004644FF">
        <w:rPr>
          <w:rFonts w:ascii="Times New Roman" w:hAnsi="Times New Roman" w:cs="Times New Roman"/>
          <w:sz w:val="24"/>
          <w:szCs w:val="24"/>
        </w:rPr>
        <w:t xml:space="preserve">je vyhotovený ako </w:t>
      </w:r>
      <w:proofErr w:type="spellStart"/>
      <w:r w:rsidRPr="004644FF">
        <w:rPr>
          <w:rFonts w:ascii="Times New Roman" w:hAnsi="Times New Roman" w:cs="Times New Roman"/>
          <w:sz w:val="24"/>
          <w:szCs w:val="24"/>
        </w:rPr>
        <w:t>polykarbonátová</w:t>
      </w:r>
      <w:proofErr w:type="spellEnd"/>
      <w:r w:rsidRPr="004644FF">
        <w:rPr>
          <w:rFonts w:ascii="Times New Roman" w:hAnsi="Times New Roman" w:cs="Times New Roman"/>
          <w:sz w:val="24"/>
          <w:szCs w:val="24"/>
        </w:rPr>
        <w:t xml:space="preserve"> karta a zodpovedá formátu ID-1 stanovenému normou ISO/IEC 7810.</w:t>
      </w:r>
    </w:p>
    <w:p w14:paraId="287411F5" w14:textId="03BFC535" w:rsidR="6EEBCB55" w:rsidRPr="004644FF" w:rsidRDefault="6EEBCB55" w:rsidP="004644FF">
      <w:pPr>
        <w:pStyle w:val="Odsekzoznamu"/>
        <w:numPr>
          <w:ilvl w:val="0"/>
          <w:numId w:val="2"/>
        </w:numPr>
        <w:spacing w:after="0" w:line="240" w:lineRule="auto"/>
        <w:jc w:val="both"/>
        <w:rPr>
          <w:rFonts w:ascii="Times New Roman" w:hAnsi="Times New Roman" w:cs="Times New Roman"/>
          <w:sz w:val="24"/>
          <w:szCs w:val="24"/>
        </w:rPr>
      </w:pPr>
      <w:r w:rsidRPr="004644FF">
        <w:rPr>
          <w:rFonts w:ascii="Times New Roman" w:hAnsi="Times New Roman" w:cs="Times New Roman"/>
          <w:sz w:val="24"/>
          <w:szCs w:val="24"/>
        </w:rPr>
        <w:t xml:space="preserve">Európsky preukaz </w:t>
      </w:r>
      <w:r w:rsidR="004644FF" w:rsidRPr="004644FF">
        <w:rPr>
          <w:rFonts w:ascii="Times New Roman" w:hAnsi="Times New Roman" w:cs="Times New Roman"/>
          <w:sz w:val="24"/>
          <w:szCs w:val="24"/>
        </w:rPr>
        <w:t xml:space="preserve">osoby so zdravotným postihnutím so sprievodcom </w:t>
      </w:r>
      <w:r w:rsidRPr="004644FF">
        <w:rPr>
          <w:rFonts w:ascii="Times New Roman" w:hAnsi="Times New Roman" w:cs="Times New Roman"/>
          <w:sz w:val="24"/>
          <w:szCs w:val="24"/>
        </w:rPr>
        <w:t>je tmavomodrej a svetlomodrej farby.</w:t>
      </w:r>
    </w:p>
    <w:p w14:paraId="6619D63A" w14:textId="4C887BD6" w:rsidR="6EEBCB55" w:rsidRPr="004644FF" w:rsidRDefault="6EEBCB55" w:rsidP="4E1F588B">
      <w:pPr>
        <w:pStyle w:val="Odsekzoznamu"/>
        <w:numPr>
          <w:ilvl w:val="0"/>
          <w:numId w:val="2"/>
        </w:numPr>
        <w:spacing w:after="0" w:line="240" w:lineRule="auto"/>
        <w:jc w:val="both"/>
        <w:rPr>
          <w:rFonts w:ascii="Times New Roman" w:hAnsi="Times New Roman" w:cs="Times New Roman"/>
          <w:sz w:val="24"/>
          <w:szCs w:val="24"/>
        </w:rPr>
      </w:pPr>
      <w:r w:rsidRPr="004644FF">
        <w:rPr>
          <w:rFonts w:ascii="Times New Roman" w:hAnsi="Times New Roman" w:cs="Times New Roman"/>
          <w:sz w:val="24"/>
          <w:szCs w:val="24"/>
        </w:rPr>
        <w:t>Predná strana obsahuje:</w:t>
      </w:r>
    </w:p>
    <w:p w14:paraId="4DA3EF8B" w14:textId="38C0940F" w:rsidR="6EEBCB55" w:rsidRPr="004644FF" w:rsidRDefault="6EEBCB55" w:rsidP="00D573E4">
      <w:pPr>
        <w:pStyle w:val="Odsekzoznamu"/>
        <w:widowControl w:val="0"/>
        <w:numPr>
          <w:ilvl w:val="0"/>
          <w:numId w:val="45"/>
        </w:numPr>
        <w:spacing w:before="225" w:after="0" w:line="264" w:lineRule="auto"/>
        <w:jc w:val="both"/>
        <w:rPr>
          <w:rFonts w:ascii="Times New Roman" w:hAnsi="Times New Roman" w:cs="Times New Roman"/>
          <w:sz w:val="24"/>
          <w:szCs w:val="24"/>
        </w:rPr>
      </w:pPr>
      <w:r w:rsidRPr="004644FF">
        <w:rPr>
          <w:rFonts w:ascii="Times New Roman" w:hAnsi="Times New Roman" w:cs="Times New Roman"/>
          <w:sz w:val="24"/>
          <w:szCs w:val="24"/>
        </w:rPr>
        <w:t>slová „</w:t>
      </w:r>
      <w:proofErr w:type="spellStart"/>
      <w:r w:rsidRPr="004644FF">
        <w:rPr>
          <w:rFonts w:ascii="Times New Roman" w:hAnsi="Times New Roman" w:cs="Times New Roman"/>
          <w:sz w:val="24"/>
          <w:szCs w:val="24"/>
        </w:rPr>
        <w:t>European</w:t>
      </w:r>
      <w:proofErr w:type="spellEnd"/>
      <w:r w:rsidRPr="004644FF">
        <w:rPr>
          <w:rFonts w:ascii="Times New Roman" w:hAnsi="Times New Roman" w:cs="Times New Roman"/>
          <w:sz w:val="24"/>
          <w:szCs w:val="24"/>
        </w:rPr>
        <w:t xml:space="preserve"> </w:t>
      </w:r>
      <w:proofErr w:type="spellStart"/>
      <w:r w:rsidRPr="004644FF">
        <w:rPr>
          <w:rFonts w:ascii="Times New Roman" w:hAnsi="Times New Roman" w:cs="Times New Roman"/>
          <w:sz w:val="24"/>
          <w:szCs w:val="24"/>
        </w:rPr>
        <w:t>disability</w:t>
      </w:r>
      <w:proofErr w:type="spellEnd"/>
      <w:r w:rsidRPr="004644FF">
        <w:rPr>
          <w:rFonts w:ascii="Times New Roman" w:hAnsi="Times New Roman" w:cs="Times New Roman"/>
          <w:sz w:val="24"/>
          <w:szCs w:val="24"/>
        </w:rPr>
        <w:t xml:space="preserve"> </w:t>
      </w:r>
      <w:proofErr w:type="spellStart"/>
      <w:r w:rsidRPr="004644FF">
        <w:rPr>
          <w:rFonts w:ascii="Times New Roman" w:hAnsi="Times New Roman" w:cs="Times New Roman"/>
          <w:sz w:val="24"/>
          <w:szCs w:val="24"/>
        </w:rPr>
        <w:t>card</w:t>
      </w:r>
      <w:proofErr w:type="spellEnd"/>
      <w:r w:rsidRPr="004644FF">
        <w:rPr>
          <w:rFonts w:ascii="Times New Roman" w:hAnsi="Times New Roman" w:cs="Times New Roman"/>
          <w:sz w:val="24"/>
          <w:szCs w:val="24"/>
        </w:rPr>
        <w:t xml:space="preserve">“ uvedené v anglickom jazyku, </w:t>
      </w:r>
    </w:p>
    <w:p w14:paraId="40BE9C43" w14:textId="77777777" w:rsidR="6EEBCB55" w:rsidRPr="004644FF" w:rsidRDefault="6EEBCB55" w:rsidP="00D573E4">
      <w:pPr>
        <w:pStyle w:val="Odsekzoznamu"/>
        <w:numPr>
          <w:ilvl w:val="0"/>
          <w:numId w:val="45"/>
        </w:numPr>
        <w:spacing w:before="225" w:after="0" w:line="264" w:lineRule="auto"/>
        <w:jc w:val="both"/>
        <w:rPr>
          <w:rFonts w:ascii="Times New Roman" w:hAnsi="Times New Roman" w:cs="Times New Roman"/>
          <w:sz w:val="24"/>
          <w:szCs w:val="24"/>
        </w:rPr>
      </w:pPr>
      <w:r w:rsidRPr="004644FF">
        <w:rPr>
          <w:rFonts w:ascii="Times New Roman" w:hAnsi="Times New Roman" w:cs="Times New Roman"/>
          <w:sz w:val="24"/>
          <w:szCs w:val="24"/>
        </w:rPr>
        <w:t>slová „Európsky preukaz osoby so zdravotným postihnutím“ uvedené v slovenskom jazyku,</w:t>
      </w:r>
    </w:p>
    <w:p w14:paraId="023D392F" w14:textId="77777777" w:rsidR="6EEBCB55" w:rsidRPr="00467597" w:rsidRDefault="6EEBCB55" w:rsidP="00D573E4">
      <w:pPr>
        <w:pStyle w:val="Odsekzoznamu"/>
        <w:numPr>
          <w:ilvl w:val="0"/>
          <w:numId w:val="45"/>
        </w:numPr>
        <w:spacing w:before="225" w:after="0" w:line="264" w:lineRule="auto"/>
        <w:jc w:val="both"/>
        <w:rPr>
          <w:rFonts w:ascii="Times New Roman" w:hAnsi="Times New Roman" w:cs="Times New Roman"/>
          <w:sz w:val="24"/>
          <w:szCs w:val="24"/>
        </w:rPr>
      </w:pPr>
      <w:r w:rsidRPr="004644FF">
        <w:rPr>
          <w:rFonts w:ascii="Times New Roman" w:hAnsi="Times New Roman" w:cs="Times New Roman"/>
          <w:sz w:val="24"/>
          <w:szCs w:val="24"/>
        </w:rPr>
        <w:lastRenderedPageBreak/>
        <w:t>slová „</w:t>
      </w:r>
      <w:proofErr w:type="spellStart"/>
      <w:r w:rsidRPr="004644FF">
        <w:rPr>
          <w:rFonts w:ascii="Times New Roman" w:hAnsi="Times New Roman" w:cs="Times New Roman"/>
          <w:sz w:val="24"/>
          <w:szCs w:val="24"/>
        </w:rPr>
        <w:t>European</w:t>
      </w:r>
      <w:proofErr w:type="spellEnd"/>
      <w:r w:rsidRPr="004644FF">
        <w:rPr>
          <w:rFonts w:ascii="Times New Roman" w:hAnsi="Times New Roman" w:cs="Times New Roman"/>
          <w:sz w:val="24"/>
          <w:szCs w:val="24"/>
        </w:rPr>
        <w:t xml:space="preserve"> </w:t>
      </w:r>
      <w:proofErr w:type="spellStart"/>
      <w:r w:rsidRPr="004644FF">
        <w:rPr>
          <w:rFonts w:ascii="Times New Roman" w:hAnsi="Times New Roman" w:cs="Times New Roman"/>
          <w:sz w:val="24"/>
          <w:szCs w:val="24"/>
        </w:rPr>
        <w:t>disability</w:t>
      </w:r>
      <w:proofErr w:type="spellEnd"/>
      <w:r w:rsidRPr="004644FF">
        <w:rPr>
          <w:rFonts w:ascii="Times New Roman" w:hAnsi="Times New Roman" w:cs="Times New Roman"/>
          <w:sz w:val="24"/>
          <w:szCs w:val="24"/>
        </w:rPr>
        <w:t xml:space="preserve"> </w:t>
      </w:r>
      <w:proofErr w:type="spellStart"/>
      <w:r w:rsidRPr="004644FF">
        <w:rPr>
          <w:rFonts w:ascii="Times New Roman" w:hAnsi="Times New Roman" w:cs="Times New Roman"/>
          <w:sz w:val="24"/>
          <w:szCs w:val="24"/>
        </w:rPr>
        <w:t>card</w:t>
      </w:r>
      <w:proofErr w:type="spellEnd"/>
      <w:r w:rsidRPr="004644FF">
        <w:rPr>
          <w:rFonts w:ascii="Times New Roman" w:hAnsi="Times New Roman" w:cs="Times New Roman"/>
          <w:sz w:val="24"/>
          <w:szCs w:val="24"/>
        </w:rPr>
        <w:t xml:space="preserve">“ uvedené v Braillovom písme v rozmeroch podľa </w:t>
      </w:r>
      <w:proofErr w:type="spellStart"/>
      <w:r w:rsidRPr="004644FF">
        <w:rPr>
          <w:rFonts w:ascii="Times New Roman" w:hAnsi="Times New Roman" w:cs="Times New Roman"/>
          <w:sz w:val="24"/>
          <w:szCs w:val="24"/>
        </w:rPr>
        <w:t>marburskej</w:t>
      </w:r>
      <w:proofErr w:type="spellEnd"/>
      <w:r w:rsidRPr="004644FF">
        <w:rPr>
          <w:rFonts w:ascii="Times New Roman" w:hAnsi="Times New Roman" w:cs="Times New Roman"/>
          <w:sz w:val="24"/>
          <w:szCs w:val="24"/>
        </w:rPr>
        <w:t xml:space="preserve"> špecifikácie</w:t>
      </w:r>
      <w:r w:rsidRPr="00467597">
        <w:rPr>
          <w:rFonts w:ascii="Times New Roman" w:hAnsi="Times New Roman" w:cs="Times New Roman"/>
          <w:sz w:val="24"/>
          <w:szCs w:val="24"/>
        </w:rPr>
        <w:t xml:space="preserve">, </w:t>
      </w:r>
    </w:p>
    <w:p w14:paraId="710227F8" w14:textId="77777777" w:rsidR="6EEBCB55" w:rsidRPr="004644FF" w:rsidRDefault="6EEBCB55" w:rsidP="00D573E4">
      <w:pPr>
        <w:pStyle w:val="Odsekzoznamu"/>
        <w:numPr>
          <w:ilvl w:val="0"/>
          <w:numId w:val="45"/>
        </w:numPr>
        <w:spacing w:before="225" w:after="0" w:line="264" w:lineRule="auto"/>
        <w:jc w:val="both"/>
        <w:rPr>
          <w:rFonts w:ascii="Times New Roman" w:hAnsi="Times New Roman" w:cs="Times New Roman"/>
          <w:sz w:val="24"/>
          <w:szCs w:val="24"/>
        </w:rPr>
      </w:pPr>
      <w:r w:rsidRPr="00467597">
        <w:rPr>
          <w:rFonts w:ascii="Times New Roman" w:hAnsi="Times New Roman" w:cs="Times New Roman"/>
          <w:sz w:val="24"/>
          <w:szCs w:val="24"/>
        </w:rPr>
        <w:t xml:space="preserve">meno, priezvisko, titul, dátum narodenia držiteľa európskeho preukazu, </w:t>
      </w:r>
    </w:p>
    <w:p w14:paraId="1F867E04" w14:textId="77777777" w:rsidR="6EEBCB55" w:rsidRPr="004644FF" w:rsidRDefault="6EEBCB55" w:rsidP="00D573E4">
      <w:pPr>
        <w:pStyle w:val="Odsekzoznamu"/>
        <w:numPr>
          <w:ilvl w:val="0"/>
          <w:numId w:val="45"/>
        </w:numPr>
        <w:spacing w:before="225" w:after="0" w:line="264" w:lineRule="auto"/>
        <w:jc w:val="both"/>
        <w:rPr>
          <w:rFonts w:ascii="Times New Roman" w:hAnsi="Times New Roman" w:cs="Times New Roman"/>
          <w:sz w:val="24"/>
          <w:szCs w:val="24"/>
        </w:rPr>
      </w:pPr>
      <w:r w:rsidRPr="004644FF">
        <w:rPr>
          <w:rFonts w:ascii="Times New Roman" w:hAnsi="Times New Roman" w:cs="Times New Roman"/>
          <w:sz w:val="24"/>
          <w:szCs w:val="24"/>
        </w:rPr>
        <w:t>fotografiu držiteľa európskeho preukazu,</w:t>
      </w:r>
    </w:p>
    <w:p w14:paraId="6CABD8B3" w14:textId="77777777" w:rsidR="6EEBCB55" w:rsidRPr="004644FF" w:rsidRDefault="6EEBCB55" w:rsidP="00D573E4">
      <w:pPr>
        <w:pStyle w:val="Odsekzoznamu"/>
        <w:numPr>
          <w:ilvl w:val="0"/>
          <w:numId w:val="45"/>
        </w:numPr>
        <w:spacing w:before="225" w:after="0" w:line="264" w:lineRule="auto"/>
        <w:jc w:val="both"/>
        <w:rPr>
          <w:rFonts w:ascii="Times New Roman" w:hAnsi="Times New Roman" w:cs="Times New Roman"/>
          <w:sz w:val="24"/>
          <w:szCs w:val="24"/>
        </w:rPr>
      </w:pPr>
      <w:r w:rsidRPr="004644FF">
        <w:rPr>
          <w:rFonts w:ascii="Times New Roman" w:hAnsi="Times New Roman" w:cs="Times New Roman"/>
          <w:sz w:val="24"/>
          <w:szCs w:val="24"/>
        </w:rPr>
        <w:t>sériové a evidenčné číslo európskeho preukazu,</w:t>
      </w:r>
    </w:p>
    <w:p w14:paraId="78ECE1D3" w14:textId="77777777" w:rsidR="6EEBCB55" w:rsidRPr="004644FF" w:rsidRDefault="6EEBCB55" w:rsidP="00D573E4">
      <w:pPr>
        <w:pStyle w:val="Odsekzoznamu"/>
        <w:numPr>
          <w:ilvl w:val="0"/>
          <w:numId w:val="45"/>
        </w:numPr>
        <w:spacing w:before="225" w:after="0" w:line="264" w:lineRule="auto"/>
        <w:jc w:val="both"/>
        <w:rPr>
          <w:rFonts w:ascii="Times New Roman" w:hAnsi="Times New Roman" w:cs="Times New Roman"/>
          <w:sz w:val="24"/>
          <w:szCs w:val="24"/>
        </w:rPr>
      </w:pPr>
      <w:r w:rsidRPr="004644FF">
        <w:rPr>
          <w:rFonts w:ascii="Times New Roman" w:hAnsi="Times New Roman" w:cs="Times New Roman"/>
          <w:sz w:val="24"/>
          <w:szCs w:val="24"/>
        </w:rPr>
        <w:t>dátum vyhotovenia a uplynutia platnosti európskeho preukazu,</w:t>
      </w:r>
    </w:p>
    <w:p w14:paraId="478D8E24" w14:textId="77777777" w:rsidR="6EEBCB55" w:rsidRPr="004644FF" w:rsidRDefault="6EEBCB55" w:rsidP="00D573E4">
      <w:pPr>
        <w:pStyle w:val="Odsekzoznamu"/>
        <w:numPr>
          <w:ilvl w:val="0"/>
          <w:numId w:val="45"/>
        </w:numPr>
        <w:spacing w:before="225" w:after="0" w:line="264" w:lineRule="auto"/>
        <w:jc w:val="both"/>
        <w:rPr>
          <w:rFonts w:ascii="Times New Roman" w:hAnsi="Times New Roman" w:cs="Times New Roman"/>
          <w:sz w:val="24"/>
          <w:szCs w:val="24"/>
        </w:rPr>
      </w:pPr>
      <w:r w:rsidRPr="004644FF">
        <w:rPr>
          <w:rFonts w:ascii="Times New Roman" w:hAnsi="Times New Roman" w:cs="Times New Roman"/>
          <w:sz w:val="24"/>
          <w:szCs w:val="24"/>
        </w:rPr>
        <w:t>kód Slovenskej republiky vyjadrený písmenami „SK“ obkolesený prstencom dvanástich hviezdičiek symbolizujúcich Európsku úniu,</w:t>
      </w:r>
    </w:p>
    <w:p w14:paraId="7ABCA103" w14:textId="77777777" w:rsidR="6EEBCB55" w:rsidRPr="004644FF" w:rsidRDefault="6EEBCB55" w:rsidP="00D573E4">
      <w:pPr>
        <w:pStyle w:val="Odsekzoznamu"/>
        <w:numPr>
          <w:ilvl w:val="0"/>
          <w:numId w:val="45"/>
        </w:numPr>
        <w:rPr>
          <w:rFonts w:ascii="Times New Roman" w:hAnsi="Times New Roman" w:cs="Times New Roman"/>
          <w:sz w:val="24"/>
          <w:szCs w:val="24"/>
        </w:rPr>
      </w:pPr>
      <w:r w:rsidRPr="004644FF">
        <w:rPr>
          <w:rFonts w:ascii="Times New Roman" w:hAnsi="Times New Roman" w:cs="Times New Roman"/>
          <w:sz w:val="24"/>
          <w:szCs w:val="24"/>
        </w:rPr>
        <w:t>hologram,</w:t>
      </w:r>
    </w:p>
    <w:p w14:paraId="56269AC0" w14:textId="234F3383" w:rsidR="6EEBCB55" w:rsidRPr="004644FF" w:rsidRDefault="6EEBCB55" w:rsidP="00D573E4">
      <w:pPr>
        <w:pStyle w:val="Odsekzoznamu"/>
        <w:numPr>
          <w:ilvl w:val="0"/>
          <w:numId w:val="45"/>
        </w:numPr>
        <w:spacing w:before="225" w:after="0" w:line="264" w:lineRule="auto"/>
        <w:jc w:val="both"/>
        <w:rPr>
          <w:rFonts w:ascii="Times New Roman" w:hAnsi="Times New Roman" w:cs="Times New Roman"/>
          <w:sz w:val="24"/>
          <w:szCs w:val="24"/>
        </w:rPr>
      </w:pPr>
      <w:r w:rsidRPr="004644FF">
        <w:rPr>
          <w:rFonts w:ascii="Times New Roman" w:hAnsi="Times New Roman" w:cs="Times New Roman"/>
          <w:sz w:val="24"/>
          <w:szCs w:val="24"/>
        </w:rPr>
        <w:t>ochranné prvky,</w:t>
      </w:r>
    </w:p>
    <w:p w14:paraId="3BEE5327" w14:textId="3828B24C" w:rsidR="76C7284A" w:rsidRPr="004644FF" w:rsidRDefault="76C7284A" w:rsidP="00D573E4">
      <w:pPr>
        <w:pStyle w:val="Odsekzoznamu"/>
        <w:numPr>
          <w:ilvl w:val="0"/>
          <w:numId w:val="45"/>
        </w:numPr>
        <w:spacing w:before="225" w:after="0" w:line="264" w:lineRule="auto"/>
        <w:jc w:val="both"/>
        <w:rPr>
          <w:rFonts w:ascii="Times New Roman" w:hAnsi="Times New Roman" w:cs="Times New Roman"/>
          <w:sz w:val="24"/>
          <w:szCs w:val="24"/>
        </w:rPr>
      </w:pPr>
      <w:r w:rsidRPr="004644FF">
        <w:rPr>
          <w:rFonts w:ascii="Times New Roman" w:hAnsi="Times New Roman" w:cs="Times New Roman"/>
          <w:sz w:val="24"/>
          <w:szCs w:val="24"/>
        </w:rPr>
        <w:t xml:space="preserve">písmeno „A“ vytlačené aj v Braillovom písme, </w:t>
      </w:r>
    </w:p>
    <w:p w14:paraId="2B89572B" w14:textId="62C967E4" w:rsidR="4E1F588B" w:rsidRPr="004644FF" w:rsidRDefault="4E1F588B" w:rsidP="00D573E4">
      <w:pPr>
        <w:pStyle w:val="Odsekzoznamu"/>
        <w:spacing w:before="225" w:after="0" w:line="264" w:lineRule="auto"/>
        <w:ind w:left="851"/>
        <w:jc w:val="both"/>
        <w:rPr>
          <w:rFonts w:ascii="Times New Roman" w:hAnsi="Times New Roman" w:cs="Times New Roman"/>
          <w:sz w:val="24"/>
          <w:szCs w:val="24"/>
        </w:rPr>
      </w:pPr>
    </w:p>
    <w:p w14:paraId="1E24416E" w14:textId="77777777" w:rsidR="6EEBCB55" w:rsidRPr="004644FF" w:rsidRDefault="6EEBCB55" w:rsidP="4E1F588B">
      <w:pPr>
        <w:pStyle w:val="Odsekzoznamu"/>
        <w:numPr>
          <w:ilvl w:val="0"/>
          <w:numId w:val="23"/>
        </w:numPr>
        <w:spacing w:after="0" w:line="240" w:lineRule="auto"/>
        <w:ind w:left="426" w:hanging="426"/>
        <w:jc w:val="both"/>
        <w:rPr>
          <w:rFonts w:ascii="Times New Roman" w:hAnsi="Times New Roman" w:cs="Times New Roman"/>
          <w:sz w:val="24"/>
          <w:szCs w:val="24"/>
        </w:rPr>
      </w:pPr>
      <w:r w:rsidRPr="004644FF">
        <w:rPr>
          <w:rFonts w:ascii="Times New Roman" w:hAnsi="Times New Roman" w:cs="Times New Roman"/>
          <w:sz w:val="24"/>
          <w:szCs w:val="24"/>
        </w:rPr>
        <w:t>Zadná strana obsahuje:</w:t>
      </w:r>
    </w:p>
    <w:p w14:paraId="07127B8F" w14:textId="5E111DBB" w:rsidR="6EEBCB55" w:rsidRPr="004644FF" w:rsidRDefault="6EEBCB55" w:rsidP="4E1F588B">
      <w:pPr>
        <w:pStyle w:val="Odsekzoznamu"/>
        <w:numPr>
          <w:ilvl w:val="0"/>
          <w:numId w:val="24"/>
        </w:numPr>
        <w:spacing w:after="0" w:line="240" w:lineRule="auto"/>
        <w:ind w:left="851"/>
        <w:jc w:val="both"/>
        <w:rPr>
          <w:rFonts w:ascii="Times New Roman" w:hAnsi="Times New Roman" w:cs="Times New Roman"/>
          <w:sz w:val="24"/>
          <w:szCs w:val="24"/>
        </w:rPr>
      </w:pPr>
      <w:r w:rsidRPr="004644FF">
        <w:rPr>
          <w:rFonts w:ascii="Times New Roman" w:hAnsi="Times New Roman" w:cs="Times New Roman"/>
          <w:sz w:val="24"/>
          <w:szCs w:val="24"/>
        </w:rPr>
        <w:t>QR kód</w:t>
      </w:r>
    </w:p>
    <w:p w14:paraId="5912C01F" w14:textId="2024E79F" w:rsidR="6EEBCB55" w:rsidRPr="004644FF" w:rsidRDefault="6EEBCB55" w:rsidP="4E1F588B">
      <w:pPr>
        <w:pStyle w:val="Odsekzoznamu"/>
        <w:numPr>
          <w:ilvl w:val="0"/>
          <w:numId w:val="24"/>
        </w:numPr>
        <w:spacing w:after="0" w:line="240" w:lineRule="auto"/>
        <w:ind w:left="851"/>
        <w:jc w:val="both"/>
        <w:rPr>
          <w:rFonts w:ascii="Times New Roman" w:hAnsi="Times New Roman" w:cs="Times New Roman"/>
          <w:sz w:val="24"/>
          <w:szCs w:val="24"/>
        </w:rPr>
      </w:pPr>
      <w:r w:rsidRPr="004644FF">
        <w:rPr>
          <w:rFonts w:ascii="Times New Roman" w:hAnsi="Times New Roman" w:cs="Times New Roman"/>
          <w:sz w:val="24"/>
          <w:szCs w:val="24"/>
        </w:rPr>
        <w:t xml:space="preserve">Záznamy, v ktorých sa pri fyzickej osobe s ťažkým zdravotným postihnutím s praktickou slepotou alebo úplnou slepotou uvedú aj slová „nevidiaci – </w:t>
      </w:r>
      <w:proofErr w:type="spellStart"/>
      <w:r w:rsidRPr="004644FF">
        <w:rPr>
          <w:rFonts w:ascii="Times New Roman" w:hAnsi="Times New Roman" w:cs="Times New Roman"/>
          <w:sz w:val="24"/>
          <w:szCs w:val="24"/>
        </w:rPr>
        <w:t>blind</w:t>
      </w:r>
      <w:proofErr w:type="spellEnd"/>
      <w:r w:rsidRPr="004644FF">
        <w:rPr>
          <w:rFonts w:ascii="Times New Roman" w:hAnsi="Times New Roman" w:cs="Times New Roman"/>
          <w:sz w:val="24"/>
          <w:szCs w:val="24"/>
        </w:rPr>
        <w:t xml:space="preserve">“ a pri nepočujúcej fyzickej osobe s ťažkým zdravotným postihnutím sa uvedú aj slová „nepočujúci – </w:t>
      </w:r>
      <w:proofErr w:type="spellStart"/>
      <w:r w:rsidRPr="004644FF">
        <w:rPr>
          <w:rFonts w:ascii="Times New Roman" w:hAnsi="Times New Roman" w:cs="Times New Roman"/>
          <w:sz w:val="24"/>
          <w:szCs w:val="24"/>
        </w:rPr>
        <w:t>deaf</w:t>
      </w:r>
      <w:proofErr w:type="spellEnd"/>
      <w:r w:rsidRPr="004644FF">
        <w:rPr>
          <w:rFonts w:ascii="Times New Roman" w:hAnsi="Times New Roman" w:cs="Times New Roman"/>
          <w:sz w:val="24"/>
          <w:szCs w:val="24"/>
        </w:rPr>
        <w:t>“</w:t>
      </w:r>
      <w:r w:rsidR="004644FF">
        <w:rPr>
          <w:rFonts w:ascii="Times New Roman" w:hAnsi="Times New Roman" w:cs="Times New Roman"/>
          <w:sz w:val="24"/>
          <w:szCs w:val="24"/>
        </w:rPr>
        <w:t>.</w:t>
      </w:r>
    </w:p>
    <w:p w14:paraId="07CE1392" w14:textId="472803AD" w:rsidR="00C61221" w:rsidRPr="004644FF" w:rsidRDefault="00C61221" w:rsidP="4E1F588B">
      <w:pPr>
        <w:spacing w:after="0" w:line="240" w:lineRule="auto"/>
        <w:jc w:val="both"/>
        <w:rPr>
          <w:rFonts w:ascii="Times New Roman" w:hAnsi="Times New Roman" w:cs="Times New Roman"/>
          <w:sz w:val="24"/>
          <w:szCs w:val="24"/>
        </w:rPr>
      </w:pPr>
      <w:r w:rsidRPr="004644FF">
        <w:rPr>
          <w:rFonts w:ascii="Times New Roman" w:hAnsi="Times New Roman" w:cs="Times New Roman"/>
          <w:sz w:val="24"/>
          <w:szCs w:val="24"/>
        </w:rPr>
        <w:br w:type="page"/>
      </w:r>
    </w:p>
    <w:p w14:paraId="08853F43" w14:textId="155745A8" w:rsidR="00041D10" w:rsidRPr="004644FF" w:rsidRDefault="00041D10" w:rsidP="4E1F588B">
      <w:pPr>
        <w:spacing w:after="0" w:line="240" w:lineRule="auto"/>
        <w:contextualSpacing/>
        <w:jc w:val="right"/>
        <w:rPr>
          <w:rFonts w:ascii="Times New Roman" w:hAnsi="Times New Roman" w:cs="Times New Roman"/>
          <w:color w:val="000000"/>
          <w:sz w:val="24"/>
          <w:szCs w:val="24"/>
        </w:rPr>
      </w:pPr>
      <w:r w:rsidRPr="004644FF">
        <w:rPr>
          <w:rFonts w:ascii="Times New Roman" w:hAnsi="Times New Roman" w:cs="Times New Roman"/>
          <w:color w:val="000000" w:themeColor="text1"/>
          <w:sz w:val="24"/>
          <w:szCs w:val="24"/>
        </w:rPr>
        <w:lastRenderedPageBreak/>
        <w:t xml:space="preserve">Príloha č. </w:t>
      </w:r>
      <w:r w:rsidR="492A8C76" w:rsidRPr="004644FF">
        <w:rPr>
          <w:rFonts w:ascii="Times New Roman" w:hAnsi="Times New Roman" w:cs="Times New Roman"/>
          <w:color w:val="000000" w:themeColor="text1"/>
          <w:sz w:val="24"/>
          <w:szCs w:val="24"/>
        </w:rPr>
        <w:t>3</w:t>
      </w:r>
      <w:r w:rsidRPr="004644FF">
        <w:rPr>
          <w:rFonts w:ascii="Times New Roman" w:hAnsi="Times New Roman" w:cs="Times New Roman"/>
          <w:color w:val="000000" w:themeColor="text1"/>
          <w:sz w:val="24"/>
          <w:szCs w:val="24"/>
        </w:rPr>
        <w:t xml:space="preserve"> </w:t>
      </w:r>
    </w:p>
    <w:p w14:paraId="7AD898A5" w14:textId="60FA0BF7" w:rsidR="00041D10" w:rsidRPr="004644FF" w:rsidRDefault="00041D10" w:rsidP="005C6561">
      <w:pPr>
        <w:spacing w:after="0" w:line="240" w:lineRule="auto"/>
        <w:contextualSpacing/>
        <w:jc w:val="right"/>
        <w:rPr>
          <w:rFonts w:ascii="Times New Roman" w:hAnsi="Times New Roman" w:cs="Times New Roman"/>
          <w:sz w:val="24"/>
          <w:szCs w:val="24"/>
        </w:rPr>
      </w:pPr>
      <w:r w:rsidRPr="004644FF">
        <w:rPr>
          <w:rFonts w:ascii="Times New Roman" w:hAnsi="Times New Roman" w:cs="Times New Roman"/>
          <w:color w:val="000000"/>
          <w:sz w:val="24"/>
          <w:szCs w:val="24"/>
        </w:rPr>
        <w:t>k</w:t>
      </w:r>
      <w:r w:rsidR="00C61221" w:rsidRPr="004644FF">
        <w:rPr>
          <w:rFonts w:ascii="Times New Roman" w:hAnsi="Times New Roman" w:cs="Times New Roman"/>
          <w:color w:val="000000"/>
          <w:sz w:val="24"/>
          <w:szCs w:val="24"/>
        </w:rPr>
        <w:t xml:space="preserve"> vyhláške </w:t>
      </w:r>
      <w:r w:rsidRPr="004644FF">
        <w:rPr>
          <w:rFonts w:ascii="Times New Roman" w:hAnsi="Times New Roman" w:cs="Times New Roman"/>
          <w:color w:val="000000"/>
          <w:sz w:val="24"/>
          <w:szCs w:val="24"/>
        </w:rPr>
        <w:t xml:space="preserve">č............. Z. z. </w:t>
      </w:r>
    </w:p>
    <w:p w14:paraId="6264F1B1" w14:textId="77777777" w:rsidR="00041D10" w:rsidRPr="004644FF" w:rsidRDefault="00041D10" w:rsidP="005C6561">
      <w:pPr>
        <w:spacing w:after="0" w:line="240" w:lineRule="auto"/>
        <w:contextualSpacing/>
        <w:rPr>
          <w:rFonts w:ascii="Times New Roman" w:hAnsi="Times New Roman" w:cs="Times New Roman"/>
          <w:b/>
          <w:sz w:val="24"/>
          <w:szCs w:val="24"/>
        </w:rPr>
      </w:pPr>
    </w:p>
    <w:p w14:paraId="559907F7" w14:textId="0A57FFAD" w:rsidR="00041D10" w:rsidRPr="004644FF" w:rsidRDefault="00041D10" w:rsidP="005C6561">
      <w:pPr>
        <w:spacing w:after="0" w:line="240" w:lineRule="auto"/>
        <w:jc w:val="both"/>
        <w:rPr>
          <w:rFonts w:ascii="Times New Roman" w:hAnsi="Times New Roman" w:cs="Times New Roman"/>
          <w:sz w:val="24"/>
          <w:szCs w:val="24"/>
        </w:rPr>
      </w:pPr>
      <w:r w:rsidRPr="004644FF">
        <w:rPr>
          <w:rFonts w:ascii="Times New Roman" w:hAnsi="Times New Roman" w:cs="Times New Roman"/>
          <w:b/>
          <w:bCs/>
          <w:color w:val="000000"/>
          <w:sz w:val="24"/>
          <w:szCs w:val="24"/>
          <w:shd w:val="clear" w:color="auto" w:fill="FFFFFF"/>
        </w:rPr>
        <w:t>Vzor</w:t>
      </w:r>
      <w:r w:rsidR="000722E5" w:rsidRPr="004644FF">
        <w:rPr>
          <w:rFonts w:ascii="Times New Roman" w:hAnsi="Times New Roman" w:cs="Times New Roman"/>
          <w:b/>
          <w:bCs/>
          <w:color w:val="000000"/>
          <w:sz w:val="24"/>
          <w:szCs w:val="24"/>
          <w:shd w:val="clear" w:color="auto" w:fill="FFFFFF"/>
        </w:rPr>
        <w:t xml:space="preserve"> a charakteristika</w:t>
      </w:r>
      <w:r w:rsidRPr="004644FF">
        <w:rPr>
          <w:rFonts w:ascii="Times New Roman" w:hAnsi="Times New Roman" w:cs="Times New Roman"/>
          <w:b/>
          <w:bCs/>
          <w:color w:val="000000"/>
          <w:sz w:val="24"/>
          <w:szCs w:val="24"/>
          <w:shd w:val="clear" w:color="auto" w:fill="FFFFFF"/>
        </w:rPr>
        <w:t xml:space="preserve"> európskeho parkovacieho preukazu pre osoby so zdravotným postihnutím</w:t>
      </w:r>
    </w:p>
    <w:p w14:paraId="6AD36173" w14:textId="77777777" w:rsidR="00041D10" w:rsidRPr="004644FF" w:rsidRDefault="00041D10" w:rsidP="005C6561">
      <w:pPr>
        <w:spacing w:after="0" w:line="240" w:lineRule="auto"/>
        <w:jc w:val="both"/>
        <w:rPr>
          <w:rFonts w:ascii="Times New Roman" w:hAnsi="Times New Roman" w:cs="Times New Roman"/>
          <w:sz w:val="24"/>
          <w:szCs w:val="24"/>
        </w:rPr>
      </w:pPr>
    </w:p>
    <w:p w14:paraId="4A4E66FF" w14:textId="77777777" w:rsidR="00041D10" w:rsidRPr="004644FF" w:rsidRDefault="00041D10" w:rsidP="005C6561">
      <w:pPr>
        <w:spacing w:after="0" w:line="240" w:lineRule="auto"/>
        <w:jc w:val="both"/>
        <w:rPr>
          <w:rFonts w:ascii="Times New Roman" w:hAnsi="Times New Roman" w:cs="Times New Roman"/>
          <w:sz w:val="24"/>
          <w:szCs w:val="24"/>
        </w:rPr>
      </w:pPr>
      <w:r w:rsidRPr="004644FF">
        <w:rPr>
          <w:rFonts w:ascii="Times New Roman" w:hAnsi="Times New Roman" w:cs="Times New Roman"/>
          <w:sz w:val="24"/>
          <w:szCs w:val="24"/>
        </w:rPr>
        <w:t>Predná strana európskeho parkovacieho preukazu pre osoby so zdravotným postihnutím:</w:t>
      </w:r>
    </w:p>
    <w:p w14:paraId="3CD225F8" w14:textId="77777777" w:rsidR="00041D10" w:rsidRPr="004644FF" w:rsidRDefault="00041D10" w:rsidP="005C6561">
      <w:pPr>
        <w:spacing w:after="0" w:line="240" w:lineRule="auto"/>
        <w:jc w:val="both"/>
        <w:rPr>
          <w:rFonts w:ascii="Times New Roman" w:hAnsi="Times New Roman" w:cs="Times New Roman"/>
          <w:sz w:val="24"/>
          <w:szCs w:val="24"/>
        </w:rPr>
      </w:pPr>
    </w:p>
    <w:p w14:paraId="6507730F" w14:textId="58EA5C2C" w:rsidR="00041D10" w:rsidRPr="00467597" w:rsidRDefault="00D573E4" w:rsidP="4E1F588B">
      <w:pPr>
        <w:spacing w:after="0" w:line="240" w:lineRule="auto"/>
        <w:jc w:val="both"/>
      </w:pPr>
      <w:r w:rsidRPr="00467597">
        <w:rPr>
          <w:noProof/>
          <w:lang w:eastAsia="sk-SK"/>
        </w:rPr>
        <w:drawing>
          <wp:inline distT="0" distB="0" distL="0" distR="0" wp14:anchorId="692E6039" wp14:editId="77DC4906">
            <wp:extent cx="5067300" cy="3385185"/>
            <wp:effectExtent l="0" t="0" r="0" b="5715"/>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67300" cy="3385185"/>
                    </a:xfrm>
                    <a:prstGeom prst="rect">
                      <a:avLst/>
                    </a:prstGeom>
                    <a:noFill/>
                    <a:ln>
                      <a:noFill/>
                    </a:ln>
                  </pic:spPr>
                </pic:pic>
              </a:graphicData>
            </a:graphic>
          </wp:inline>
        </w:drawing>
      </w:r>
    </w:p>
    <w:p w14:paraId="69D5E9BA" w14:textId="77777777" w:rsidR="00041D10" w:rsidRPr="00467597" w:rsidRDefault="00041D10" w:rsidP="005C6561">
      <w:pPr>
        <w:spacing w:after="0" w:line="240" w:lineRule="auto"/>
        <w:jc w:val="both"/>
        <w:rPr>
          <w:rFonts w:ascii="Times New Roman" w:hAnsi="Times New Roman" w:cs="Times New Roman"/>
          <w:sz w:val="24"/>
          <w:szCs w:val="24"/>
        </w:rPr>
      </w:pPr>
    </w:p>
    <w:p w14:paraId="65366732" w14:textId="2E205CC8" w:rsidR="00041D10" w:rsidRPr="004644FF" w:rsidRDefault="00041D10" w:rsidP="02F79737">
      <w:pPr>
        <w:spacing w:after="0" w:line="240" w:lineRule="auto"/>
        <w:jc w:val="both"/>
        <w:rPr>
          <w:rFonts w:ascii="Times New Roman" w:hAnsi="Times New Roman" w:cs="Times New Roman"/>
          <w:sz w:val="24"/>
          <w:szCs w:val="24"/>
        </w:rPr>
      </w:pPr>
    </w:p>
    <w:p w14:paraId="7321E697" w14:textId="77777777" w:rsidR="00041D10" w:rsidRPr="004644FF" w:rsidRDefault="00041D10" w:rsidP="005C6561">
      <w:pPr>
        <w:spacing w:after="0" w:line="240" w:lineRule="auto"/>
        <w:jc w:val="both"/>
        <w:rPr>
          <w:rFonts w:ascii="Times New Roman" w:hAnsi="Times New Roman" w:cs="Times New Roman"/>
          <w:sz w:val="24"/>
          <w:szCs w:val="24"/>
        </w:rPr>
      </w:pPr>
      <w:r w:rsidRPr="004644FF">
        <w:rPr>
          <w:rFonts w:ascii="Times New Roman" w:hAnsi="Times New Roman" w:cs="Times New Roman"/>
          <w:sz w:val="24"/>
          <w:szCs w:val="24"/>
        </w:rPr>
        <w:t>Zadná strana európskeho parkovacieho preukazu pre osoby so zdravotným postihnutím</w:t>
      </w:r>
    </w:p>
    <w:p w14:paraId="7698319A" w14:textId="77777777" w:rsidR="00041D10" w:rsidRPr="004644FF" w:rsidRDefault="00041D10" w:rsidP="005C6561">
      <w:pPr>
        <w:spacing w:after="0" w:line="240" w:lineRule="auto"/>
        <w:jc w:val="both"/>
        <w:rPr>
          <w:rFonts w:ascii="Times New Roman" w:hAnsi="Times New Roman" w:cs="Times New Roman"/>
          <w:sz w:val="24"/>
          <w:szCs w:val="24"/>
        </w:rPr>
      </w:pPr>
    </w:p>
    <w:p w14:paraId="47B3DFCC" w14:textId="74F5D05D" w:rsidR="00041D10" w:rsidRPr="00467597" w:rsidRDefault="36A2B3F1" w:rsidP="4E1F588B">
      <w:pPr>
        <w:spacing w:after="0" w:line="240" w:lineRule="auto"/>
        <w:jc w:val="both"/>
      </w:pPr>
      <w:r w:rsidRPr="00467597">
        <w:rPr>
          <w:noProof/>
          <w:lang w:eastAsia="sk-SK"/>
        </w:rPr>
        <w:drawing>
          <wp:inline distT="0" distB="0" distL="0" distR="0" wp14:anchorId="769C59BF" wp14:editId="16DAA927">
            <wp:extent cx="4633705" cy="3186151"/>
            <wp:effectExtent l="0" t="0" r="0" b="0"/>
            <wp:docPr id="142200389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003896" name="Picture 1422003896"/>
                    <pic:cNvPicPr/>
                  </pic:nvPicPr>
                  <pic:blipFill>
                    <a:blip r:embed="rId12">
                      <a:extLst>
                        <a:ext uri="{28A0092B-C50C-407E-A947-70E740481C1C}">
                          <a14:useLocalDpi xmlns:a14="http://schemas.microsoft.com/office/drawing/2010/main"/>
                        </a:ext>
                      </a:extLst>
                    </a:blip>
                    <a:stretch>
                      <a:fillRect/>
                    </a:stretch>
                  </pic:blipFill>
                  <pic:spPr>
                    <a:xfrm>
                      <a:off x="0" y="0"/>
                      <a:ext cx="4633705" cy="3186151"/>
                    </a:xfrm>
                    <a:prstGeom prst="rect">
                      <a:avLst/>
                    </a:prstGeom>
                  </pic:spPr>
                </pic:pic>
              </a:graphicData>
            </a:graphic>
          </wp:inline>
        </w:drawing>
      </w:r>
    </w:p>
    <w:p w14:paraId="67B2CF8C" w14:textId="6854069B" w:rsidR="00041D10" w:rsidRPr="00467597" w:rsidRDefault="00041D10" w:rsidP="02F79737">
      <w:pPr>
        <w:spacing w:after="0" w:line="240" w:lineRule="auto"/>
        <w:jc w:val="both"/>
      </w:pPr>
    </w:p>
    <w:p w14:paraId="51D11795" w14:textId="77777777" w:rsidR="00041D10" w:rsidRPr="00467597" w:rsidRDefault="00041D10" w:rsidP="005C6561">
      <w:pPr>
        <w:spacing w:after="0" w:line="240" w:lineRule="auto"/>
        <w:ind w:firstLine="708"/>
        <w:jc w:val="both"/>
        <w:rPr>
          <w:rFonts w:ascii="Times New Roman" w:hAnsi="Times New Roman" w:cs="Times New Roman"/>
          <w:sz w:val="24"/>
          <w:szCs w:val="24"/>
        </w:rPr>
      </w:pPr>
    </w:p>
    <w:p w14:paraId="5D829448" w14:textId="77777777" w:rsidR="00041D10" w:rsidRPr="004644FF" w:rsidRDefault="00041D10" w:rsidP="005C6561">
      <w:pPr>
        <w:spacing w:after="0" w:line="240" w:lineRule="auto"/>
        <w:jc w:val="both"/>
        <w:rPr>
          <w:rFonts w:ascii="Times New Roman" w:hAnsi="Times New Roman" w:cs="Times New Roman"/>
          <w:sz w:val="24"/>
          <w:szCs w:val="24"/>
        </w:rPr>
      </w:pPr>
      <w:r w:rsidRPr="004644FF">
        <w:rPr>
          <w:rFonts w:ascii="Times New Roman" w:hAnsi="Times New Roman" w:cs="Times New Roman"/>
          <w:sz w:val="24"/>
          <w:szCs w:val="24"/>
        </w:rPr>
        <w:t>Charakteristika európskeho parkovacie preukazu pre osoby so zdravotným postihnutím.</w:t>
      </w:r>
    </w:p>
    <w:p w14:paraId="757F703C" w14:textId="77777777" w:rsidR="00041D10" w:rsidRPr="004644FF" w:rsidRDefault="00041D10" w:rsidP="005C6561">
      <w:pPr>
        <w:spacing w:after="0" w:line="240" w:lineRule="auto"/>
        <w:jc w:val="both"/>
        <w:rPr>
          <w:rFonts w:ascii="Times New Roman" w:hAnsi="Times New Roman" w:cs="Times New Roman"/>
          <w:sz w:val="24"/>
          <w:szCs w:val="24"/>
        </w:rPr>
      </w:pPr>
    </w:p>
    <w:p w14:paraId="3501A515" w14:textId="418E6368" w:rsidR="00041D10" w:rsidRPr="00467597" w:rsidRDefault="00041D10" w:rsidP="004644FF">
      <w:pPr>
        <w:numPr>
          <w:ilvl w:val="0"/>
          <w:numId w:val="25"/>
        </w:numPr>
        <w:spacing w:before="225" w:after="0" w:line="264" w:lineRule="auto"/>
        <w:contextualSpacing/>
        <w:jc w:val="both"/>
        <w:rPr>
          <w:rFonts w:ascii="Times New Roman" w:hAnsi="Times New Roman" w:cs="Times New Roman"/>
          <w:color w:val="000000"/>
          <w:sz w:val="24"/>
          <w:szCs w:val="24"/>
        </w:rPr>
      </w:pPr>
      <w:r w:rsidRPr="00467597">
        <w:rPr>
          <w:rFonts w:ascii="Times New Roman" w:hAnsi="Times New Roman" w:cs="Times New Roman"/>
          <w:color w:val="000000"/>
          <w:sz w:val="24"/>
          <w:szCs w:val="24"/>
        </w:rPr>
        <w:t xml:space="preserve">Európsky parkovací preukaz </w:t>
      </w:r>
      <w:r w:rsidR="004644FF" w:rsidRPr="004644FF">
        <w:rPr>
          <w:rFonts w:ascii="Times New Roman" w:hAnsi="Times New Roman" w:cs="Times New Roman"/>
          <w:color w:val="000000"/>
          <w:sz w:val="24"/>
          <w:szCs w:val="24"/>
        </w:rPr>
        <w:t xml:space="preserve">pre osoby so zdravotným postihnutím </w:t>
      </w:r>
      <w:r w:rsidRPr="00467597">
        <w:rPr>
          <w:rFonts w:ascii="Times New Roman" w:hAnsi="Times New Roman" w:cs="Times New Roman"/>
          <w:color w:val="000000"/>
          <w:sz w:val="24"/>
          <w:szCs w:val="24"/>
        </w:rPr>
        <w:t>má rozmery 106 mm na výšku a 148 mm na šírku.</w:t>
      </w:r>
    </w:p>
    <w:p w14:paraId="1B26F710" w14:textId="3399D7E7" w:rsidR="00041D10" w:rsidRPr="00467597" w:rsidRDefault="004644FF" w:rsidP="004644FF">
      <w:pPr>
        <w:numPr>
          <w:ilvl w:val="0"/>
          <w:numId w:val="25"/>
        </w:numPr>
        <w:spacing w:before="225" w:after="0" w:line="264" w:lineRule="auto"/>
        <w:contextualSpacing/>
        <w:jc w:val="both"/>
        <w:rPr>
          <w:rFonts w:ascii="Times New Roman" w:hAnsi="Times New Roman" w:cs="Times New Roman"/>
          <w:color w:val="000000"/>
          <w:sz w:val="24"/>
          <w:szCs w:val="24"/>
        </w:rPr>
      </w:pPr>
      <w:r w:rsidRPr="004644FF">
        <w:rPr>
          <w:rFonts w:ascii="Times New Roman" w:hAnsi="Times New Roman" w:cs="Times New Roman"/>
          <w:color w:val="000000"/>
          <w:sz w:val="24"/>
          <w:szCs w:val="24"/>
        </w:rPr>
        <w:t xml:space="preserve">Európsky parkovací preukaz pre osoby so zdravotným postihnutím </w:t>
      </w:r>
      <w:r w:rsidR="00041D10" w:rsidRPr="00467597">
        <w:rPr>
          <w:rFonts w:ascii="Times New Roman" w:hAnsi="Times New Roman" w:cs="Times New Roman"/>
          <w:color w:val="000000"/>
          <w:sz w:val="24"/>
          <w:szCs w:val="24"/>
        </w:rPr>
        <w:t xml:space="preserve">Je tmavomodrej a žltej farby. </w:t>
      </w:r>
    </w:p>
    <w:p w14:paraId="40E0F1E3" w14:textId="5017F434" w:rsidR="00041D10" w:rsidRPr="00467597" w:rsidRDefault="004644FF" w:rsidP="004644FF">
      <w:pPr>
        <w:numPr>
          <w:ilvl w:val="0"/>
          <w:numId w:val="25"/>
        </w:numPr>
        <w:spacing w:before="225" w:after="0" w:line="264" w:lineRule="auto"/>
        <w:contextualSpacing/>
        <w:jc w:val="both"/>
        <w:rPr>
          <w:rFonts w:ascii="Times New Roman" w:hAnsi="Times New Roman" w:cs="Times New Roman"/>
          <w:color w:val="000000"/>
          <w:sz w:val="24"/>
          <w:szCs w:val="24"/>
        </w:rPr>
      </w:pPr>
      <w:r w:rsidRPr="004644FF">
        <w:rPr>
          <w:rFonts w:ascii="Times New Roman" w:hAnsi="Times New Roman" w:cs="Times New Roman"/>
          <w:color w:val="000000"/>
          <w:sz w:val="24"/>
          <w:szCs w:val="24"/>
        </w:rPr>
        <w:t>(1)</w:t>
      </w:r>
      <w:r w:rsidRPr="004644FF">
        <w:rPr>
          <w:rFonts w:ascii="Times New Roman" w:hAnsi="Times New Roman" w:cs="Times New Roman"/>
          <w:color w:val="000000"/>
          <w:sz w:val="24"/>
          <w:szCs w:val="24"/>
        </w:rPr>
        <w:tab/>
        <w:t xml:space="preserve">Európsky parkovací preukaz pre osoby so zdravotným postihnutím </w:t>
      </w:r>
      <w:r w:rsidR="00041D10" w:rsidRPr="00467597">
        <w:rPr>
          <w:rFonts w:ascii="Times New Roman" w:hAnsi="Times New Roman" w:cs="Times New Roman"/>
          <w:color w:val="000000"/>
          <w:sz w:val="24"/>
          <w:szCs w:val="24"/>
        </w:rPr>
        <w:t>sa na prednej a zadnej strane zvislo rozdeľuje na dve časti</w:t>
      </w:r>
    </w:p>
    <w:p w14:paraId="10AC5979" w14:textId="77777777" w:rsidR="00041D10" w:rsidRPr="00467597" w:rsidRDefault="00041D10" w:rsidP="005C6561">
      <w:pPr>
        <w:numPr>
          <w:ilvl w:val="0"/>
          <w:numId w:val="26"/>
        </w:numPr>
        <w:spacing w:before="225" w:after="0" w:line="264" w:lineRule="auto"/>
        <w:ind w:left="709"/>
        <w:contextualSpacing/>
        <w:jc w:val="both"/>
        <w:rPr>
          <w:rFonts w:ascii="Times New Roman" w:hAnsi="Times New Roman" w:cs="Times New Roman"/>
          <w:color w:val="000000"/>
          <w:sz w:val="24"/>
          <w:szCs w:val="24"/>
        </w:rPr>
      </w:pPr>
      <w:r w:rsidRPr="00467597">
        <w:rPr>
          <w:rFonts w:ascii="Times New Roman" w:hAnsi="Times New Roman" w:cs="Times New Roman"/>
          <w:color w:val="000000"/>
          <w:sz w:val="24"/>
          <w:szCs w:val="24"/>
        </w:rPr>
        <w:t>ľavá časť prednej strany je žltej farby a obsahuje</w:t>
      </w:r>
    </w:p>
    <w:p w14:paraId="3EF13FCA" w14:textId="77777777" w:rsidR="00041D10" w:rsidRPr="00467597" w:rsidRDefault="00041D10" w:rsidP="005C6561">
      <w:pPr>
        <w:numPr>
          <w:ilvl w:val="0"/>
          <w:numId w:val="27"/>
        </w:numPr>
        <w:spacing w:before="225" w:after="0" w:line="264" w:lineRule="auto"/>
        <w:ind w:left="1134"/>
        <w:contextualSpacing/>
        <w:rPr>
          <w:rFonts w:ascii="Times New Roman" w:hAnsi="Times New Roman" w:cs="Times New Roman"/>
          <w:sz w:val="24"/>
          <w:szCs w:val="24"/>
        </w:rPr>
      </w:pPr>
      <w:r w:rsidRPr="00467597">
        <w:rPr>
          <w:rFonts w:ascii="Times New Roman" w:hAnsi="Times New Roman" w:cs="Times New Roman"/>
          <w:color w:val="000000"/>
          <w:sz w:val="24"/>
          <w:szCs w:val="24"/>
        </w:rPr>
        <w:t xml:space="preserve">tmavomodrý symbol užívateľa vozíka na žltom pozadí, </w:t>
      </w:r>
    </w:p>
    <w:p w14:paraId="4828F123" w14:textId="77777777" w:rsidR="00041D10" w:rsidRPr="00467597" w:rsidRDefault="00041D10" w:rsidP="005C6561">
      <w:pPr>
        <w:numPr>
          <w:ilvl w:val="0"/>
          <w:numId w:val="27"/>
        </w:numPr>
        <w:spacing w:before="225" w:after="0" w:line="264" w:lineRule="auto"/>
        <w:ind w:left="1134"/>
        <w:contextualSpacing/>
        <w:rPr>
          <w:rFonts w:ascii="Times New Roman" w:hAnsi="Times New Roman" w:cs="Times New Roman"/>
          <w:color w:val="000000"/>
          <w:sz w:val="24"/>
          <w:szCs w:val="24"/>
        </w:rPr>
      </w:pPr>
      <w:r w:rsidRPr="00467597">
        <w:rPr>
          <w:rFonts w:ascii="Times New Roman" w:hAnsi="Times New Roman" w:cs="Times New Roman"/>
          <w:color w:val="000000"/>
          <w:sz w:val="24"/>
          <w:szCs w:val="24"/>
        </w:rPr>
        <w:t>dátum vyhotovenia európskeho parkovacieho preukazu,</w:t>
      </w:r>
    </w:p>
    <w:p w14:paraId="65B7B3DD" w14:textId="4200553E" w:rsidR="00041D10" w:rsidRPr="00467597" w:rsidRDefault="004644FF" w:rsidP="005C6561">
      <w:pPr>
        <w:numPr>
          <w:ilvl w:val="0"/>
          <w:numId w:val="27"/>
        </w:numPr>
        <w:spacing w:before="225" w:after="0" w:line="264" w:lineRule="auto"/>
        <w:ind w:left="1134"/>
        <w:contextualSpacing/>
        <w:rPr>
          <w:rFonts w:ascii="Times New Roman" w:hAnsi="Times New Roman" w:cs="Times New Roman"/>
          <w:color w:val="000000"/>
          <w:sz w:val="24"/>
          <w:szCs w:val="24"/>
        </w:rPr>
      </w:pPr>
      <w:r w:rsidRPr="00467597">
        <w:rPr>
          <w:rFonts w:ascii="Times New Roman" w:hAnsi="Times New Roman" w:cs="Times New Roman"/>
          <w:color w:val="000000"/>
          <w:sz w:val="24"/>
          <w:szCs w:val="24"/>
        </w:rPr>
        <w:t>dátum</w:t>
      </w:r>
      <w:r w:rsidR="00041D10" w:rsidRPr="00467597">
        <w:rPr>
          <w:rFonts w:ascii="Times New Roman" w:hAnsi="Times New Roman" w:cs="Times New Roman"/>
          <w:color w:val="000000"/>
          <w:sz w:val="24"/>
          <w:szCs w:val="24"/>
        </w:rPr>
        <w:t xml:space="preserve"> uplynutia platnosti európskeho parkovacieho preukazu, </w:t>
      </w:r>
    </w:p>
    <w:p w14:paraId="537C118E" w14:textId="77777777" w:rsidR="00041D10" w:rsidRPr="00467597" w:rsidRDefault="00041D10" w:rsidP="005C6561">
      <w:pPr>
        <w:numPr>
          <w:ilvl w:val="0"/>
          <w:numId w:val="27"/>
        </w:numPr>
        <w:spacing w:before="225" w:after="0" w:line="264" w:lineRule="auto"/>
        <w:ind w:left="1134"/>
        <w:contextualSpacing/>
        <w:rPr>
          <w:rFonts w:ascii="Times New Roman" w:hAnsi="Times New Roman" w:cs="Times New Roman"/>
          <w:color w:val="000000"/>
          <w:sz w:val="24"/>
          <w:szCs w:val="24"/>
        </w:rPr>
      </w:pPr>
      <w:r w:rsidRPr="00467597">
        <w:rPr>
          <w:rFonts w:ascii="Times New Roman" w:hAnsi="Times New Roman" w:cs="Times New Roman"/>
          <w:color w:val="000000"/>
          <w:sz w:val="24"/>
          <w:szCs w:val="24"/>
        </w:rPr>
        <w:t xml:space="preserve">sériové číslo európskeho parkovacieho preukazu, </w:t>
      </w:r>
    </w:p>
    <w:p w14:paraId="59BA607B" w14:textId="77777777" w:rsidR="00041D10" w:rsidRPr="00467597" w:rsidRDefault="00041D10" w:rsidP="005C6561">
      <w:pPr>
        <w:numPr>
          <w:ilvl w:val="0"/>
          <w:numId w:val="27"/>
        </w:numPr>
        <w:spacing w:before="225" w:after="0" w:line="264" w:lineRule="auto"/>
        <w:ind w:left="1134"/>
        <w:contextualSpacing/>
        <w:rPr>
          <w:rFonts w:ascii="Times New Roman" w:hAnsi="Times New Roman" w:cs="Times New Roman"/>
          <w:sz w:val="24"/>
          <w:szCs w:val="24"/>
        </w:rPr>
      </w:pPr>
      <w:r w:rsidRPr="00467597">
        <w:rPr>
          <w:rFonts w:ascii="Times New Roman" w:hAnsi="Times New Roman" w:cs="Times New Roman"/>
          <w:color w:val="000000"/>
          <w:sz w:val="24"/>
          <w:szCs w:val="24"/>
        </w:rPr>
        <w:t>názov príslušného orgánu, ktorý európsky parkovací preukaz vyhotovil.</w:t>
      </w:r>
    </w:p>
    <w:p w14:paraId="499F491B" w14:textId="77777777" w:rsidR="00041D10" w:rsidRPr="00467597" w:rsidRDefault="00041D10" w:rsidP="005C6561">
      <w:pPr>
        <w:numPr>
          <w:ilvl w:val="0"/>
          <w:numId w:val="26"/>
        </w:numPr>
        <w:spacing w:before="225" w:after="0" w:line="264" w:lineRule="auto"/>
        <w:ind w:left="709"/>
        <w:contextualSpacing/>
        <w:jc w:val="both"/>
        <w:rPr>
          <w:rFonts w:ascii="Times New Roman" w:hAnsi="Times New Roman" w:cs="Times New Roman"/>
          <w:sz w:val="24"/>
          <w:szCs w:val="24"/>
        </w:rPr>
      </w:pPr>
      <w:r w:rsidRPr="00467597">
        <w:rPr>
          <w:rFonts w:ascii="Times New Roman" w:hAnsi="Times New Roman" w:cs="Times New Roman"/>
          <w:color w:val="000000"/>
          <w:sz w:val="24"/>
          <w:szCs w:val="24"/>
        </w:rPr>
        <w:t>pravá časť prednej strany je tmavomodrej farby a obsahuje</w:t>
      </w:r>
    </w:p>
    <w:p w14:paraId="7EC46C98" w14:textId="77777777" w:rsidR="00041D10" w:rsidRPr="00467597" w:rsidRDefault="00041D10" w:rsidP="005C6561">
      <w:pPr>
        <w:numPr>
          <w:ilvl w:val="0"/>
          <w:numId w:val="28"/>
        </w:numPr>
        <w:spacing w:before="225" w:after="0" w:line="264" w:lineRule="auto"/>
        <w:ind w:left="993"/>
        <w:contextualSpacing/>
        <w:jc w:val="both"/>
        <w:rPr>
          <w:rFonts w:ascii="Times New Roman" w:hAnsi="Times New Roman" w:cs="Times New Roman"/>
          <w:sz w:val="24"/>
          <w:szCs w:val="24"/>
        </w:rPr>
      </w:pPr>
      <w:r w:rsidRPr="00467597">
        <w:rPr>
          <w:rFonts w:ascii="Times New Roman" w:hAnsi="Times New Roman" w:cs="Times New Roman"/>
          <w:color w:val="000000"/>
          <w:sz w:val="24"/>
          <w:szCs w:val="24"/>
        </w:rPr>
        <w:t xml:space="preserve">slová “EUROPEAN PARKING CARD FOR PERSONS WITH DISABILITIES” </w:t>
      </w:r>
      <w:r w:rsidRPr="00467597">
        <w:rPr>
          <w:rFonts w:ascii="Times New Roman" w:hAnsi="Times New Roman" w:cs="Times New Roman"/>
          <w:sz w:val="24"/>
          <w:szCs w:val="24"/>
        </w:rPr>
        <w:t>zvýraznené veľkým typom písma a uvedené v anglickom jazyku,</w:t>
      </w:r>
    </w:p>
    <w:p w14:paraId="5086F09D" w14:textId="046BED07" w:rsidR="00041D10" w:rsidRPr="00467597" w:rsidRDefault="00041D10" w:rsidP="02F79737">
      <w:pPr>
        <w:numPr>
          <w:ilvl w:val="0"/>
          <w:numId w:val="28"/>
        </w:numPr>
        <w:spacing w:before="225" w:after="0" w:line="264" w:lineRule="auto"/>
        <w:ind w:left="993"/>
        <w:contextualSpacing/>
        <w:jc w:val="both"/>
        <w:rPr>
          <w:rFonts w:ascii="Times New Roman" w:hAnsi="Times New Roman" w:cs="Times New Roman"/>
          <w:sz w:val="24"/>
          <w:szCs w:val="24"/>
        </w:rPr>
      </w:pPr>
      <w:r w:rsidRPr="00467597">
        <w:rPr>
          <w:rFonts w:ascii="Times New Roman" w:hAnsi="Times New Roman" w:cs="Times New Roman"/>
          <w:color w:val="000000" w:themeColor="text1"/>
          <w:sz w:val="24"/>
          <w:szCs w:val="24"/>
        </w:rPr>
        <w:t>slová „</w:t>
      </w:r>
      <w:r w:rsidR="7AEF59E5" w:rsidRPr="00467597">
        <w:rPr>
          <w:rFonts w:ascii="Times New Roman" w:hAnsi="Times New Roman" w:cs="Times New Roman"/>
          <w:color w:val="000000" w:themeColor="text1"/>
          <w:sz w:val="24"/>
          <w:szCs w:val="24"/>
        </w:rPr>
        <w:t xml:space="preserve">EURÓPSKY </w:t>
      </w:r>
      <w:r w:rsidRPr="00467597">
        <w:rPr>
          <w:rFonts w:ascii="Times New Roman" w:hAnsi="Times New Roman" w:cs="Times New Roman"/>
          <w:caps/>
          <w:color w:val="000000" w:themeColor="text1"/>
          <w:sz w:val="24"/>
          <w:szCs w:val="24"/>
        </w:rPr>
        <w:t>Parkovací preukaz pre osoby so zdravotným postihnutím“</w:t>
      </w:r>
      <w:r w:rsidRPr="00467597">
        <w:rPr>
          <w:rFonts w:ascii="Times New Roman" w:hAnsi="Times New Roman" w:cs="Times New Roman"/>
          <w:color w:val="000000" w:themeColor="text1"/>
          <w:sz w:val="24"/>
          <w:szCs w:val="24"/>
        </w:rPr>
        <w:t xml:space="preserve"> zvýraznené veľkým typom písma a uvedené v slovenskom jazyku, </w:t>
      </w:r>
    </w:p>
    <w:p w14:paraId="63C9985D" w14:textId="77777777" w:rsidR="00041D10" w:rsidRPr="00467597" w:rsidRDefault="00041D10" w:rsidP="005C6561">
      <w:pPr>
        <w:numPr>
          <w:ilvl w:val="0"/>
          <w:numId w:val="28"/>
        </w:numPr>
        <w:spacing w:before="225" w:after="0" w:line="264" w:lineRule="auto"/>
        <w:ind w:left="993"/>
        <w:contextualSpacing/>
        <w:jc w:val="both"/>
        <w:rPr>
          <w:rFonts w:ascii="Times New Roman" w:hAnsi="Times New Roman" w:cs="Times New Roman"/>
          <w:sz w:val="24"/>
          <w:szCs w:val="24"/>
        </w:rPr>
      </w:pPr>
      <w:r w:rsidRPr="00467597">
        <w:rPr>
          <w:rFonts w:ascii="Times New Roman" w:hAnsi="Times New Roman" w:cs="Times New Roman"/>
          <w:sz w:val="24"/>
          <w:szCs w:val="24"/>
        </w:rPr>
        <w:t>slová „</w:t>
      </w:r>
      <w:proofErr w:type="spellStart"/>
      <w:r w:rsidRPr="00467597">
        <w:rPr>
          <w:rFonts w:ascii="Times New Roman" w:hAnsi="Times New Roman" w:cs="Times New Roman"/>
          <w:sz w:val="24"/>
          <w:szCs w:val="24"/>
        </w:rPr>
        <w:t>European</w:t>
      </w:r>
      <w:proofErr w:type="spellEnd"/>
      <w:r w:rsidRPr="00467597">
        <w:rPr>
          <w:rFonts w:ascii="Times New Roman" w:hAnsi="Times New Roman" w:cs="Times New Roman"/>
          <w:sz w:val="24"/>
          <w:szCs w:val="24"/>
        </w:rPr>
        <w:t xml:space="preserve"> </w:t>
      </w:r>
      <w:proofErr w:type="spellStart"/>
      <w:r w:rsidRPr="00467597">
        <w:rPr>
          <w:rFonts w:ascii="Times New Roman" w:hAnsi="Times New Roman" w:cs="Times New Roman"/>
          <w:sz w:val="24"/>
          <w:szCs w:val="24"/>
        </w:rPr>
        <w:t>parking</w:t>
      </w:r>
      <w:proofErr w:type="spellEnd"/>
      <w:r w:rsidRPr="00467597">
        <w:rPr>
          <w:rFonts w:ascii="Times New Roman" w:hAnsi="Times New Roman" w:cs="Times New Roman"/>
          <w:sz w:val="24"/>
          <w:szCs w:val="24"/>
        </w:rPr>
        <w:t xml:space="preserve"> </w:t>
      </w:r>
      <w:proofErr w:type="spellStart"/>
      <w:r w:rsidRPr="00467597">
        <w:rPr>
          <w:rFonts w:ascii="Times New Roman" w:hAnsi="Times New Roman" w:cs="Times New Roman"/>
          <w:sz w:val="24"/>
          <w:szCs w:val="24"/>
        </w:rPr>
        <w:t>card</w:t>
      </w:r>
      <w:proofErr w:type="spellEnd"/>
      <w:r w:rsidRPr="00467597">
        <w:rPr>
          <w:rFonts w:ascii="Times New Roman" w:hAnsi="Times New Roman" w:cs="Times New Roman"/>
          <w:sz w:val="24"/>
          <w:szCs w:val="24"/>
        </w:rPr>
        <w:t xml:space="preserve"> </w:t>
      </w:r>
      <w:proofErr w:type="spellStart"/>
      <w:r w:rsidRPr="00467597">
        <w:rPr>
          <w:rFonts w:ascii="Times New Roman" w:hAnsi="Times New Roman" w:cs="Times New Roman"/>
          <w:sz w:val="24"/>
          <w:szCs w:val="24"/>
        </w:rPr>
        <w:t>for</w:t>
      </w:r>
      <w:proofErr w:type="spellEnd"/>
      <w:r w:rsidRPr="00467597">
        <w:rPr>
          <w:rFonts w:ascii="Times New Roman" w:hAnsi="Times New Roman" w:cs="Times New Roman"/>
          <w:sz w:val="24"/>
          <w:szCs w:val="24"/>
        </w:rPr>
        <w:t xml:space="preserve"> </w:t>
      </w:r>
      <w:proofErr w:type="spellStart"/>
      <w:r w:rsidRPr="00467597">
        <w:rPr>
          <w:rFonts w:ascii="Times New Roman" w:hAnsi="Times New Roman" w:cs="Times New Roman"/>
          <w:sz w:val="24"/>
          <w:szCs w:val="24"/>
        </w:rPr>
        <w:t>persons</w:t>
      </w:r>
      <w:proofErr w:type="spellEnd"/>
      <w:r w:rsidRPr="00467597">
        <w:rPr>
          <w:rFonts w:ascii="Times New Roman" w:hAnsi="Times New Roman" w:cs="Times New Roman"/>
          <w:sz w:val="24"/>
          <w:szCs w:val="24"/>
        </w:rPr>
        <w:t xml:space="preserve"> </w:t>
      </w:r>
      <w:proofErr w:type="spellStart"/>
      <w:r w:rsidRPr="00467597">
        <w:rPr>
          <w:rFonts w:ascii="Times New Roman" w:hAnsi="Times New Roman" w:cs="Times New Roman"/>
          <w:sz w:val="24"/>
          <w:szCs w:val="24"/>
        </w:rPr>
        <w:t>with</w:t>
      </w:r>
      <w:proofErr w:type="spellEnd"/>
      <w:r w:rsidRPr="00467597">
        <w:rPr>
          <w:rFonts w:ascii="Times New Roman" w:hAnsi="Times New Roman" w:cs="Times New Roman"/>
          <w:sz w:val="24"/>
          <w:szCs w:val="24"/>
        </w:rPr>
        <w:t xml:space="preserve"> </w:t>
      </w:r>
      <w:proofErr w:type="spellStart"/>
      <w:r w:rsidRPr="00467597">
        <w:rPr>
          <w:rFonts w:ascii="Times New Roman" w:hAnsi="Times New Roman" w:cs="Times New Roman"/>
          <w:sz w:val="24"/>
          <w:szCs w:val="24"/>
        </w:rPr>
        <w:t>disabilities</w:t>
      </w:r>
      <w:proofErr w:type="spellEnd"/>
      <w:r w:rsidRPr="00467597">
        <w:rPr>
          <w:rFonts w:ascii="Times New Roman" w:hAnsi="Times New Roman" w:cs="Times New Roman"/>
          <w:sz w:val="24"/>
          <w:szCs w:val="24"/>
        </w:rPr>
        <w:t xml:space="preserve">” uvedené v Braillovom písme v rozmeroch podľa </w:t>
      </w:r>
      <w:proofErr w:type="spellStart"/>
      <w:r w:rsidRPr="00467597">
        <w:rPr>
          <w:rFonts w:ascii="Times New Roman" w:hAnsi="Times New Roman" w:cs="Times New Roman"/>
          <w:sz w:val="24"/>
          <w:szCs w:val="24"/>
        </w:rPr>
        <w:t>marburskej</w:t>
      </w:r>
      <w:proofErr w:type="spellEnd"/>
      <w:r w:rsidRPr="00467597">
        <w:rPr>
          <w:rFonts w:ascii="Times New Roman" w:hAnsi="Times New Roman" w:cs="Times New Roman"/>
          <w:sz w:val="24"/>
          <w:szCs w:val="24"/>
        </w:rPr>
        <w:t xml:space="preserve"> špecifikácie,</w:t>
      </w:r>
    </w:p>
    <w:p w14:paraId="47E7261D" w14:textId="77777777" w:rsidR="00041D10" w:rsidRPr="00467597" w:rsidRDefault="00041D10" w:rsidP="005C6561">
      <w:pPr>
        <w:numPr>
          <w:ilvl w:val="0"/>
          <w:numId w:val="28"/>
        </w:numPr>
        <w:spacing w:before="225" w:after="0" w:line="264" w:lineRule="auto"/>
        <w:ind w:left="993"/>
        <w:contextualSpacing/>
        <w:jc w:val="both"/>
        <w:rPr>
          <w:rFonts w:ascii="Times New Roman" w:hAnsi="Times New Roman" w:cs="Times New Roman"/>
          <w:sz w:val="24"/>
          <w:szCs w:val="24"/>
        </w:rPr>
      </w:pPr>
      <w:r w:rsidRPr="00467597">
        <w:rPr>
          <w:rFonts w:ascii="Times New Roman" w:hAnsi="Times New Roman" w:cs="Times New Roman"/>
          <w:sz w:val="24"/>
          <w:szCs w:val="24"/>
        </w:rPr>
        <w:t>kód Slovenskej republiky vyjadrený písmenami „SK“ obkolesený prstencom dvanástich hviezdičiek žltej farby symbolizujúcich Európsku úniu,</w:t>
      </w:r>
    </w:p>
    <w:p w14:paraId="1A32ABDC" w14:textId="0E05B2E0" w:rsidR="00041D10" w:rsidRPr="00467597" w:rsidRDefault="189EE98E" w:rsidP="02F79737">
      <w:pPr>
        <w:numPr>
          <w:ilvl w:val="0"/>
          <w:numId w:val="28"/>
        </w:numPr>
        <w:spacing w:before="225" w:after="0" w:line="264" w:lineRule="auto"/>
        <w:ind w:left="993"/>
        <w:contextualSpacing/>
        <w:jc w:val="both"/>
        <w:rPr>
          <w:rFonts w:ascii="Times New Roman" w:hAnsi="Times New Roman" w:cs="Times New Roman"/>
          <w:sz w:val="24"/>
          <w:szCs w:val="24"/>
        </w:rPr>
      </w:pPr>
      <w:r w:rsidRPr="00467597">
        <w:rPr>
          <w:rFonts w:ascii="Times New Roman" w:hAnsi="Times New Roman" w:cs="Times New Roman"/>
          <w:sz w:val="24"/>
          <w:szCs w:val="24"/>
        </w:rPr>
        <w:t>QR kód</w:t>
      </w:r>
    </w:p>
    <w:p w14:paraId="09AE09D2" w14:textId="752074F9" w:rsidR="00041D10" w:rsidRPr="00467597" w:rsidRDefault="189EE98E" w:rsidP="02F79737">
      <w:pPr>
        <w:numPr>
          <w:ilvl w:val="0"/>
          <w:numId w:val="28"/>
        </w:numPr>
        <w:spacing w:before="225" w:after="0" w:line="264" w:lineRule="auto"/>
        <w:ind w:left="993"/>
        <w:contextualSpacing/>
        <w:jc w:val="both"/>
        <w:rPr>
          <w:rFonts w:ascii="Times New Roman" w:hAnsi="Times New Roman" w:cs="Times New Roman"/>
          <w:sz w:val="24"/>
          <w:szCs w:val="24"/>
        </w:rPr>
      </w:pPr>
      <w:r w:rsidRPr="00467597">
        <w:rPr>
          <w:rFonts w:ascii="Times New Roman" w:hAnsi="Times New Roman" w:cs="Times New Roman"/>
          <w:sz w:val="24"/>
          <w:szCs w:val="24"/>
        </w:rPr>
        <w:t>o</w:t>
      </w:r>
      <w:r w:rsidR="00041D10" w:rsidRPr="00467597">
        <w:rPr>
          <w:rFonts w:ascii="Times New Roman" w:hAnsi="Times New Roman" w:cs="Times New Roman"/>
          <w:sz w:val="24"/>
          <w:szCs w:val="24"/>
        </w:rPr>
        <w:t>chranné prvky</w:t>
      </w:r>
    </w:p>
    <w:p w14:paraId="5401D679" w14:textId="77777777" w:rsidR="00041D10" w:rsidRPr="00467597" w:rsidRDefault="00041D10" w:rsidP="005C6561">
      <w:pPr>
        <w:numPr>
          <w:ilvl w:val="0"/>
          <w:numId w:val="26"/>
        </w:numPr>
        <w:spacing w:before="225" w:after="0" w:line="264" w:lineRule="auto"/>
        <w:ind w:left="709"/>
        <w:contextualSpacing/>
        <w:jc w:val="both"/>
        <w:rPr>
          <w:rFonts w:ascii="Times New Roman" w:hAnsi="Times New Roman" w:cs="Times New Roman"/>
          <w:sz w:val="24"/>
          <w:szCs w:val="24"/>
        </w:rPr>
      </w:pPr>
      <w:r w:rsidRPr="00467597">
        <w:rPr>
          <w:rFonts w:ascii="Times New Roman" w:hAnsi="Times New Roman" w:cs="Times New Roman"/>
          <w:color w:val="000000"/>
          <w:sz w:val="24"/>
          <w:szCs w:val="24"/>
        </w:rPr>
        <w:t xml:space="preserve">ľavá časť zadnej strany je žltej farby a obsahuje </w:t>
      </w:r>
    </w:p>
    <w:p w14:paraId="658DB719" w14:textId="77777777" w:rsidR="00041D10" w:rsidRPr="00467597" w:rsidRDefault="00041D10" w:rsidP="005C6561">
      <w:pPr>
        <w:numPr>
          <w:ilvl w:val="0"/>
          <w:numId w:val="29"/>
        </w:numPr>
        <w:spacing w:before="225" w:after="0" w:line="264" w:lineRule="auto"/>
        <w:ind w:left="993" w:hanging="284"/>
        <w:contextualSpacing/>
        <w:rPr>
          <w:rFonts w:ascii="Times New Roman" w:hAnsi="Times New Roman" w:cs="Times New Roman"/>
          <w:sz w:val="24"/>
          <w:szCs w:val="24"/>
        </w:rPr>
      </w:pPr>
      <w:r w:rsidRPr="00467597">
        <w:rPr>
          <w:rFonts w:ascii="Times New Roman" w:hAnsi="Times New Roman" w:cs="Times New Roman"/>
          <w:color w:val="000000"/>
          <w:sz w:val="24"/>
          <w:szCs w:val="24"/>
        </w:rPr>
        <w:t xml:space="preserve">priezvisko fyzickej osoby s ťažkým zdravotným postihnutím, ktorej sa vyhotovuje európsky parkovací preukaz, </w:t>
      </w:r>
    </w:p>
    <w:p w14:paraId="08B61D71" w14:textId="77777777" w:rsidR="00041D10" w:rsidRPr="00467597" w:rsidRDefault="00041D10" w:rsidP="005C6561">
      <w:pPr>
        <w:numPr>
          <w:ilvl w:val="0"/>
          <w:numId w:val="29"/>
        </w:numPr>
        <w:spacing w:before="225" w:after="0" w:line="264" w:lineRule="auto"/>
        <w:ind w:left="993" w:hanging="284"/>
        <w:contextualSpacing/>
        <w:rPr>
          <w:rFonts w:ascii="Times New Roman" w:hAnsi="Times New Roman" w:cs="Times New Roman"/>
          <w:sz w:val="24"/>
          <w:szCs w:val="24"/>
        </w:rPr>
      </w:pPr>
      <w:r w:rsidRPr="00467597">
        <w:rPr>
          <w:rFonts w:ascii="Times New Roman" w:hAnsi="Times New Roman" w:cs="Times New Roman"/>
          <w:color w:val="000000"/>
          <w:sz w:val="24"/>
          <w:szCs w:val="24"/>
        </w:rPr>
        <w:t xml:space="preserve">meno fyzickej osoby s ťažkým zdravotným postihnutím, ktorej sa vyhotovuje parkovací preukaz, </w:t>
      </w:r>
    </w:p>
    <w:p w14:paraId="4D9425FB" w14:textId="77777777" w:rsidR="00041D10" w:rsidRPr="00467597" w:rsidRDefault="00041D10" w:rsidP="005C6561">
      <w:pPr>
        <w:numPr>
          <w:ilvl w:val="0"/>
          <w:numId w:val="29"/>
        </w:numPr>
        <w:spacing w:before="225" w:after="0" w:line="264" w:lineRule="auto"/>
        <w:ind w:left="993" w:hanging="284"/>
        <w:contextualSpacing/>
        <w:rPr>
          <w:rFonts w:ascii="Times New Roman" w:hAnsi="Times New Roman" w:cs="Times New Roman"/>
          <w:sz w:val="24"/>
          <w:szCs w:val="24"/>
        </w:rPr>
      </w:pPr>
      <w:r w:rsidRPr="00467597">
        <w:rPr>
          <w:rFonts w:ascii="Times New Roman" w:hAnsi="Times New Roman" w:cs="Times New Roman"/>
          <w:color w:val="000000"/>
          <w:sz w:val="24"/>
          <w:szCs w:val="24"/>
        </w:rPr>
        <w:t>dátum narodenia fyzickej osoby s ťažkým zdravotným postihnutím, ktorej sa vyhotovuje parkovací preukaz.</w:t>
      </w:r>
    </w:p>
    <w:p w14:paraId="5FABC8F6" w14:textId="21D30A03" w:rsidR="00041D10" w:rsidRPr="00467597" w:rsidRDefault="00041D10" w:rsidP="005C6561">
      <w:pPr>
        <w:numPr>
          <w:ilvl w:val="0"/>
          <w:numId w:val="26"/>
        </w:numPr>
        <w:spacing w:before="225" w:after="0" w:line="264" w:lineRule="auto"/>
        <w:ind w:left="709"/>
        <w:contextualSpacing/>
        <w:jc w:val="both"/>
        <w:rPr>
          <w:rFonts w:ascii="Times New Roman" w:hAnsi="Times New Roman" w:cs="Times New Roman"/>
          <w:color w:val="000000"/>
          <w:sz w:val="24"/>
          <w:szCs w:val="24"/>
        </w:rPr>
      </w:pPr>
      <w:r w:rsidRPr="00467597">
        <w:rPr>
          <w:rFonts w:ascii="Times New Roman" w:hAnsi="Times New Roman" w:cs="Times New Roman"/>
          <w:color w:val="000000"/>
          <w:sz w:val="24"/>
          <w:szCs w:val="24"/>
        </w:rPr>
        <w:t>pravá zadná časť obsahuje</w:t>
      </w:r>
    </w:p>
    <w:p w14:paraId="5C495E3B" w14:textId="77777777" w:rsidR="00041D10" w:rsidRPr="00467597" w:rsidRDefault="00041D10" w:rsidP="005C6561">
      <w:pPr>
        <w:numPr>
          <w:ilvl w:val="0"/>
          <w:numId w:val="30"/>
        </w:numPr>
        <w:spacing w:after="0" w:line="264" w:lineRule="auto"/>
        <w:ind w:left="993" w:hanging="284"/>
        <w:contextualSpacing/>
        <w:rPr>
          <w:rFonts w:ascii="Times New Roman" w:hAnsi="Times New Roman" w:cs="Times New Roman"/>
          <w:sz w:val="24"/>
          <w:szCs w:val="24"/>
        </w:rPr>
      </w:pPr>
      <w:r w:rsidRPr="00467597">
        <w:rPr>
          <w:rFonts w:ascii="Times New Roman" w:hAnsi="Times New Roman" w:cs="Times New Roman"/>
          <w:color w:val="000000"/>
          <w:sz w:val="24"/>
          <w:szCs w:val="24"/>
        </w:rPr>
        <w:t>slová „</w:t>
      </w:r>
      <w:proofErr w:type="spellStart"/>
      <w:r w:rsidRPr="00467597">
        <w:rPr>
          <w:rFonts w:ascii="Times New Roman" w:hAnsi="Times New Roman" w:cs="Times New Roman"/>
          <w:color w:val="000000"/>
          <w:sz w:val="24"/>
          <w:szCs w:val="24"/>
        </w:rPr>
        <w:t>This</w:t>
      </w:r>
      <w:proofErr w:type="spellEnd"/>
      <w:r w:rsidRPr="00467597">
        <w:rPr>
          <w:rFonts w:ascii="Times New Roman" w:hAnsi="Times New Roman" w:cs="Times New Roman"/>
          <w:color w:val="000000"/>
          <w:sz w:val="24"/>
          <w:szCs w:val="24"/>
        </w:rPr>
        <w:t xml:space="preserve"> </w:t>
      </w:r>
      <w:proofErr w:type="spellStart"/>
      <w:r w:rsidRPr="00467597">
        <w:rPr>
          <w:rFonts w:ascii="Times New Roman" w:hAnsi="Times New Roman" w:cs="Times New Roman"/>
          <w:color w:val="000000"/>
          <w:sz w:val="24"/>
          <w:szCs w:val="24"/>
        </w:rPr>
        <w:t>card</w:t>
      </w:r>
      <w:proofErr w:type="spellEnd"/>
      <w:r w:rsidRPr="00467597">
        <w:rPr>
          <w:rFonts w:ascii="Times New Roman" w:hAnsi="Times New Roman" w:cs="Times New Roman"/>
          <w:color w:val="000000"/>
          <w:sz w:val="24"/>
          <w:szCs w:val="24"/>
        </w:rPr>
        <w:t xml:space="preserve"> </w:t>
      </w:r>
      <w:proofErr w:type="spellStart"/>
      <w:r w:rsidRPr="00467597">
        <w:rPr>
          <w:rFonts w:ascii="Times New Roman" w:hAnsi="Times New Roman" w:cs="Times New Roman"/>
          <w:color w:val="000000"/>
          <w:sz w:val="24"/>
          <w:szCs w:val="24"/>
        </w:rPr>
        <w:t>entitles</w:t>
      </w:r>
      <w:proofErr w:type="spellEnd"/>
      <w:r w:rsidRPr="00467597">
        <w:rPr>
          <w:rFonts w:ascii="Times New Roman" w:hAnsi="Times New Roman" w:cs="Times New Roman"/>
          <w:color w:val="000000"/>
          <w:sz w:val="24"/>
          <w:szCs w:val="24"/>
        </w:rPr>
        <w:t xml:space="preserve"> </w:t>
      </w:r>
      <w:proofErr w:type="spellStart"/>
      <w:r w:rsidRPr="00467597">
        <w:rPr>
          <w:rFonts w:ascii="Times New Roman" w:hAnsi="Times New Roman" w:cs="Times New Roman"/>
          <w:color w:val="000000"/>
          <w:sz w:val="24"/>
          <w:szCs w:val="24"/>
        </w:rPr>
        <w:t>the</w:t>
      </w:r>
      <w:proofErr w:type="spellEnd"/>
      <w:r w:rsidRPr="00467597">
        <w:rPr>
          <w:rFonts w:ascii="Times New Roman" w:hAnsi="Times New Roman" w:cs="Times New Roman"/>
          <w:color w:val="000000"/>
          <w:sz w:val="24"/>
          <w:szCs w:val="24"/>
        </w:rPr>
        <w:t xml:space="preserve"> </w:t>
      </w:r>
      <w:proofErr w:type="spellStart"/>
      <w:r w:rsidRPr="00467597">
        <w:rPr>
          <w:rFonts w:ascii="Times New Roman" w:hAnsi="Times New Roman" w:cs="Times New Roman"/>
          <w:color w:val="000000"/>
          <w:sz w:val="24"/>
          <w:szCs w:val="24"/>
        </w:rPr>
        <w:t>holder</w:t>
      </w:r>
      <w:proofErr w:type="spellEnd"/>
      <w:r w:rsidRPr="00467597">
        <w:rPr>
          <w:rFonts w:ascii="Times New Roman" w:hAnsi="Times New Roman" w:cs="Times New Roman"/>
          <w:color w:val="000000"/>
          <w:sz w:val="24"/>
          <w:szCs w:val="24"/>
        </w:rPr>
        <w:t xml:space="preserve"> to </w:t>
      </w:r>
      <w:proofErr w:type="spellStart"/>
      <w:r w:rsidRPr="00467597">
        <w:rPr>
          <w:rFonts w:ascii="Times New Roman" w:hAnsi="Times New Roman" w:cs="Times New Roman"/>
          <w:color w:val="000000"/>
          <w:sz w:val="24"/>
          <w:szCs w:val="24"/>
        </w:rPr>
        <w:t>local</w:t>
      </w:r>
      <w:proofErr w:type="spellEnd"/>
      <w:r w:rsidRPr="00467597">
        <w:rPr>
          <w:rFonts w:ascii="Times New Roman" w:hAnsi="Times New Roman" w:cs="Times New Roman"/>
          <w:color w:val="000000"/>
          <w:sz w:val="24"/>
          <w:szCs w:val="24"/>
        </w:rPr>
        <w:t xml:space="preserve"> </w:t>
      </w:r>
      <w:proofErr w:type="spellStart"/>
      <w:r w:rsidRPr="00467597">
        <w:rPr>
          <w:rFonts w:ascii="Times New Roman" w:hAnsi="Times New Roman" w:cs="Times New Roman"/>
          <w:color w:val="000000"/>
          <w:sz w:val="24"/>
          <w:szCs w:val="24"/>
        </w:rPr>
        <w:t>parking</w:t>
      </w:r>
      <w:proofErr w:type="spellEnd"/>
      <w:r w:rsidRPr="00467597">
        <w:rPr>
          <w:rFonts w:ascii="Times New Roman" w:hAnsi="Times New Roman" w:cs="Times New Roman"/>
          <w:color w:val="000000"/>
          <w:sz w:val="24"/>
          <w:szCs w:val="24"/>
        </w:rPr>
        <w:t xml:space="preserve"> </w:t>
      </w:r>
      <w:proofErr w:type="spellStart"/>
      <w:r w:rsidRPr="00467597">
        <w:rPr>
          <w:rFonts w:ascii="Times New Roman" w:hAnsi="Times New Roman" w:cs="Times New Roman"/>
          <w:color w:val="000000"/>
          <w:sz w:val="24"/>
          <w:szCs w:val="24"/>
        </w:rPr>
        <w:t>conditions</w:t>
      </w:r>
      <w:proofErr w:type="spellEnd"/>
      <w:r w:rsidRPr="00467597">
        <w:rPr>
          <w:rFonts w:ascii="Times New Roman" w:hAnsi="Times New Roman" w:cs="Times New Roman"/>
          <w:color w:val="000000"/>
          <w:sz w:val="24"/>
          <w:szCs w:val="24"/>
        </w:rPr>
        <w:t xml:space="preserve"> and </w:t>
      </w:r>
      <w:proofErr w:type="spellStart"/>
      <w:r w:rsidRPr="00467597">
        <w:rPr>
          <w:rFonts w:ascii="Times New Roman" w:hAnsi="Times New Roman" w:cs="Times New Roman"/>
          <w:color w:val="000000"/>
          <w:sz w:val="24"/>
          <w:szCs w:val="24"/>
        </w:rPr>
        <w:t>facilities</w:t>
      </w:r>
      <w:proofErr w:type="spellEnd"/>
      <w:r w:rsidRPr="00467597">
        <w:rPr>
          <w:rFonts w:ascii="Times New Roman" w:hAnsi="Times New Roman" w:cs="Times New Roman"/>
          <w:color w:val="000000"/>
          <w:sz w:val="24"/>
          <w:szCs w:val="24"/>
        </w:rPr>
        <w:t xml:space="preserve"> </w:t>
      </w:r>
      <w:proofErr w:type="spellStart"/>
      <w:r w:rsidRPr="00467597">
        <w:rPr>
          <w:rFonts w:ascii="Times New Roman" w:hAnsi="Times New Roman" w:cs="Times New Roman"/>
          <w:color w:val="000000"/>
          <w:sz w:val="24"/>
          <w:szCs w:val="24"/>
        </w:rPr>
        <w:t>reserved</w:t>
      </w:r>
      <w:proofErr w:type="spellEnd"/>
      <w:r w:rsidRPr="00467597">
        <w:rPr>
          <w:rFonts w:ascii="Times New Roman" w:hAnsi="Times New Roman" w:cs="Times New Roman"/>
          <w:color w:val="000000"/>
          <w:sz w:val="24"/>
          <w:szCs w:val="24"/>
        </w:rPr>
        <w:t xml:space="preserve"> </w:t>
      </w:r>
      <w:proofErr w:type="spellStart"/>
      <w:r w:rsidRPr="00467597">
        <w:rPr>
          <w:rFonts w:ascii="Times New Roman" w:hAnsi="Times New Roman" w:cs="Times New Roman"/>
          <w:color w:val="000000"/>
          <w:sz w:val="24"/>
          <w:szCs w:val="24"/>
        </w:rPr>
        <w:t>for</w:t>
      </w:r>
      <w:proofErr w:type="spellEnd"/>
      <w:r w:rsidRPr="00467597">
        <w:rPr>
          <w:rFonts w:ascii="Times New Roman" w:hAnsi="Times New Roman" w:cs="Times New Roman"/>
          <w:color w:val="000000"/>
          <w:sz w:val="24"/>
          <w:szCs w:val="24"/>
        </w:rPr>
        <w:t xml:space="preserve"> </w:t>
      </w:r>
      <w:proofErr w:type="spellStart"/>
      <w:r w:rsidRPr="00467597">
        <w:rPr>
          <w:rFonts w:ascii="Times New Roman" w:hAnsi="Times New Roman" w:cs="Times New Roman"/>
          <w:color w:val="000000"/>
          <w:sz w:val="24"/>
          <w:szCs w:val="24"/>
        </w:rPr>
        <w:t>persons</w:t>
      </w:r>
      <w:proofErr w:type="spellEnd"/>
      <w:r w:rsidRPr="00467597">
        <w:rPr>
          <w:rFonts w:ascii="Times New Roman" w:hAnsi="Times New Roman" w:cs="Times New Roman"/>
          <w:color w:val="000000"/>
          <w:sz w:val="24"/>
          <w:szCs w:val="24"/>
        </w:rPr>
        <w:t xml:space="preserve"> </w:t>
      </w:r>
      <w:proofErr w:type="spellStart"/>
      <w:r w:rsidRPr="00467597">
        <w:rPr>
          <w:rFonts w:ascii="Times New Roman" w:hAnsi="Times New Roman" w:cs="Times New Roman"/>
          <w:color w:val="000000"/>
          <w:sz w:val="24"/>
          <w:szCs w:val="24"/>
        </w:rPr>
        <w:t>with</w:t>
      </w:r>
      <w:proofErr w:type="spellEnd"/>
      <w:r w:rsidRPr="00467597">
        <w:rPr>
          <w:rFonts w:ascii="Times New Roman" w:hAnsi="Times New Roman" w:cs="Times New Roman"/>
          <w:color w:val="000000"/>
          <w:sz w:val="24"/>
          <w:szCs w:val="24"/>
        </w:rPr>
        <w:t xml:space="preserve"> </w:t>
      </w:r>
      <w:proofErr w:type="spellStart"/>
      <w:r w:rsidRPr="00467597">
        <w:rPr>
          <w:rFonts w:ascii="Times New Roman" w:hAnsi="Times New Roman" w:cs="Times New Roman"/>
          <w:color w:val="000000"/>
          <w:sz w:val="24"/>
          <w:szCs w:val="24"/>
        </w:rPr>
        <w:t>disabilities</w:t>
      </w:r>
      <w:proofErr w:type="spellEnd"/>
      <w:r w:rsidRPr="00467597">
        <w:rPr>
          <w:rFonts w:ascii="Times New Roman" w:hAnsi="Times New Roman" w:cs="Times New Roman"/>
          <w:color w:val="000000"/>
          <w:sz w:val="24"/>
          <w:szCs w:val="24"/>
        </w:rPr>
        <w:t xml:space="preserve"> </w:t>
      </w:r>
      <w:proofErr w:type="spellStart"/>
      <w:r w:rsidRPr="00467597">
        <w:rPr>
          <w:rFonts w:ascii="Times New Roman" w:hAnsi="Times New Roman" w:cs="Times New Roman"/>
          <w:color w:val="000000"/>
          <w:sz w:val="24"/>
          <w:szCs w:val="24"/>
        </w:rPr>
        <w:t>available</w:t>
      </w:r>
      <w:proofErr w:type="spellEnd"/>
      <w:r w:rsidRPr="00467597">
        <w:rPr>
          <w:rFonts w:ascii="Times New Roman" w:hAnsi="Times New Roman" w:cs="Times New Roman"/>
          <w:color w:val="000000"/>
          <w:sz w:val="24"/>
          <w:szCs w:val="24"/>
        </w:rPr>
        <w:t xml:space="preserve"> in </w:t>
      </w:r>
      <w:proofErr w:type="spellStart"/>
      <w:r w:rsidRPr="00467597">
        <w:rPr>
          <w:rFonts w:ascii="Times New Roman" w:hAnsi="Times New Roman" w:cs="Times New Roman"/>
          <w:color w:val="000000"/>
          <w:sz w:val="24"/>
          <w:szCs w:val="24"/>
        </w:rPr>
        <w:t>the</w:t>
      </w:r>
      <w:proofErr w:type="spellEnd"/>
      <w:r w:rsidRPr="00467597">
        <w:rPr>
          <w:rFonts w:ascii="Times New Roman" w:hAnsi="Times New Roman" w:cs="Times New Roman"/>
          <w:color w:val="000000"/>
          <w:sz w:val="24"/>
          <w:szCs w:val="24"/>
        </w:rPr>
        <w:t xml:space="preserve"> </w:t>
      </w:r>
      <w:proofErr w:type="spellStart"/>
      <w:r w:rsidRPr="00467597">
        <w:rPr>
          <w:rFonts w:ascii="Times New Roman" w:hAnsi="Times New Roman" w:cs="Times New Roman"/>
          <w:color w:val="000000"/>
          <w:sz w:val="24"/>
          <w:szCs w:val="24"/>
        </w:rPr>
        <w:t>Member</w:t>
      </w:r>
      <w:proofErr w:type="spellEnd"/>
      <w:r w:rsidRPr="00467597">
        <w:rPr>
          <w:rFonts w:ascii="Times New Roman" w:hAnsi="Times New Roman" w:cs="Times New Roman"/>
          <w:color w:val="000000"/>
          <w:sz w:val="24"/>
          <w:szCs w:val="24"/>
        </w:rPr>
        <w:t xml:space="preserve"> State </w:t>
      </w:r>
      <w:proofErr w:type="spellStart"/>
      <w:r w:rsidRPr="00467597">
        <w:rPr>
          <w:rFonts w:ascii="Times New Roman" w:hAnsi="Times New Roman" w:cs="Times New Roman"/>
          <w:color w:val="000000"/>
          <w:sz w:val="24"/>
          <w:szCs w:val="24"/>
        </w:rPr>
        <w:t>concerned</w:t>
      </w:r>
      <w:proofErr w:type="spellEnd"/>
      <w:r w:rsidRPr="00467597">
        <w:rPr>
          <w:rFonts w:ascii="Times New Roman" w:hAnsi="Times New Roman" w:cs="Times New Roman"/>
          <w:color w:val="000000"/>
          <w:sz w:val="24"/>
          <w:szCs w:val="24"/>
        </w:rPr>
        <w:t>” v anglickom jazyku,</w:t>
      </w:r>
    </w:p>
    <w:p w14:paraId="05B0E79C" w14:textId="73A2DEB4" w:rsidR="00041D10" w:rsidRPr="00467597" w:rsidRDefault="00041D10" w:rsidP="02F79737">
      <w:pPr>
        <w:numPr>
          <w:ilvl w:val="0"/>
          <w:numId w:val="30"/>
        </w:numPr>
        <w:spacing w:after="0" w:line="264" w:lineRule="auto"/>
        <w:ind w:left="993" w:hanging="284"/>
        <w:contextualSpacing/>
        <w:rPr>
          <w:rFonts w:ascii="Times New Roman" w:hAnsi="Times New Roman" w:cs="Times New Roman"/>
          <w:sz w:val="24"/>
          <w:szCs w:val="24"/>
        </w:rPr>
      </w:pPr>
      <w:r w:rsidRPr="00467597">
        <w:rPr>
          <w:rFonts w:ascii="Times New Roman" w:hAnsi="Times New Roman" w:cs="Times New Roman"/>
          <w:color w:val="000000" w:themeColor="text1"/>
          <w:sz w:val="24"/>
          <w:szCs w:val="24"/>
        </w:rPr>
        <w:t xml:space="preserve">Tento preukaz oprávňuje držiteľa k využívaniu  parkovacích </w:t>
      </w:r>
      <w:r w:rsidR="6D69346A" w:rsidRPr="00467597">
        <w:rPr>
          <w:rFonts w:ascii="Times New Roman" w:hAnsi="Times New Roman" w:cs="Times New Roman"/>
          <w:color w:val="000000" w:themeColor="text1"/>
          <w:sz w:val="24"/>
          <w:szCs w:val="24"/>
        </w:rPr>
        <w:t>politík</w:t>
      </w:r>
      <w:r w:rsidRPr="00467597">
        <w:rPr>
          <w:rFonts w:ascii="Times New Roman" w:hAnsi="Times New Roman" w:cs="Times New Roman"/>
          <w:color w:val="000000" w:themeColor="text1"/>
          <w:sz w:val="24"/>
          <w:szCs w:val="24"/>
        </w:rPr>
        <w:t xml:space="preserve"> a </w:t>
      </w:r>
      <w:r w:rsidR="6CEFADFC" w:rsidRPr="00467597">
        <w:rPr>
          <w:rFonts w:ascii="Times New Roman" w:hAnsi="Times New Roman" w:cs="Times New Roman"/>
          <w:color w:val="000000" w:themeColor="text1"/>
          <w:sz w:val="24"/>
          <w:szCs w:val="24"/>
        </w:rPr>
        <w:t>parkovacích miest</w:t>
      </w:r>
      <w:r w:rsidR="33F6D86B" w:rsidRPr="00467597">
        <w:rPr>
          <w:rFonts w:ascii="Times New Roman" w:hAnsi="Times New Roman" w:cs="Times New Roman"/>
          <w:color w:val="000000" w:themeColor="text1"/>
          <w:sz w:val="24"/>
          <w:szCs w:val="24"/>
        </w:rPr>
        <w:t xml:space="preserve"> vyhradených pre osoby so zdravotným postihnutím, ktoré sú k dispozícii</w:t>
      </w:r>
      <w:r w:rsidRPr="00467597">
        <w:rPr>
          <w:rFonts w:ascii="Times New Roman" w:hAnsi="Times New Roman" w:cs="Times New Roman"/>
          <w:color w:val="000000" w:themeColor="text1"/>
          <w:sz w:val="24"/>
          <w:szCs w:val="24"/>
        </w:rPr>
        <w:t xml:space="preserve"> </w:t>
      </w:r>
      <w:r w:rsidR="52FFB764" w:rsidRPr="00467597">
        <w:rPr>
          <w:rFonts w:ascii="Times New Roman" w:hAnsi="Times New Roman" w:cs="Times New Roman"/>
          <w:color w:val="000000" w:themeColor="text1"/>
          <w:sz w:val="24"/>
          <w:szCs w:val="24"/>
        </w:rPr>
        <w:t xml:space="preserve">v príslušnom členskom štáte </w:t>
      </w:r>
      <w:r w:rsidRPr="00467597">
        <w:rPr>
          <w:rFonts w:ascii="Times New Roman" w:hAnsi="Times New Roman" w:cs="Times New Roman"/>
          <w:color w:val="000000" w:themeColor="text1"/>
          <w:sz w:val="24"/>
          <w:szCs w:val="24"/>
        </w:rPr>
        <w:t>“ v slovenskom jazyku,</w:t>
      </w:r>
    </w:p>
    <w:p w14:paraId="6EB20DE8" w14:textId="77777777" w:rsidR="00041D10" w:rsidRPr="00467597" w:rsidRDefault="00041D10" w:rsidP="005C6561">
      <w:pPr>
        <w:numPr>
          <w:ilvl w:val="0"/>
          <w:numId w:val="30"/>
        </w:numPr>
        <w:spacing w:after="0" w:line="264" w:lineRule="auto"/>
        <w:ind w:left="993" w:hanging="284"/>
        <w:contextualSpacing/>
        <w:rPr>
          <w:rFonts w:ascii="Times New Roman" w:hAnsi="Times New Roman" w:cs="Times New Roman"/>
          <w:sz w:val="24"/>
          <w:szCs w:val="24"/>
        </w:rPr>
      </w:pPr>
      <w:r w:rsidRPr="00467597">
        <w:rPr>
          <w:rFonts w:ascii="Times New Roman" w:hAnsi="Times New Roman" w:cs="Times New Roman"/>
          <w:color w:val="000000"/>
          <w:sz w:val="24"/>
          <w:szCs w:val="24"/>
        </w:rPr>
        <w:t>slová „</w:t>
      </w:r>
      <w:proofErr w:type="spellStart"/>
      <w:r w:rsidRPr="00467597">
        <w:rPr>
          <w:rFonts w:ascii="Times New Roman" w:hAnsi="Times New Roman" w:cs="Times New Roman"/>
          <w:color w:val="000000"/>
          <w:sz w:val="24"/>
          <w:szCs w:val="24"/>
        </w:rPr>
        <w:t>When</w:t>
      </w:r>
      <w:proofErr w:type="spellEnd"/>
      <w:r w:rsidRPr="00467597">
        <w:rPr>
          <w:rFonts w:ascii="Times New Roman" w:hAnsi="Times New Roman" w:cs="Times New Roman"/>
          <w:color w:val="000000"/>
          <w:sz w:val="24"/>
          <w:szCs w:val="24"/>
        </w:rPr>
        <w:t xml:space="preserve"> in </w:t>
      </w:r>
      <w:proofErr w:type="spellStart"/>
      <w:r w:rsidRPr="00467597">
        <w:rPr>
          <w:rFonts w:ascii="Times New Roman" w:hAnsi="Times New Roman" w:cs="Times New Roman"/>
          <w:color w:val="000000"/>
          <w:sz w:val="24"/>
          <w:szCs w:val="24"/>
        </w:rPr>
        <w:t>use</w:t>
      </w:r>
      <w:proofErr w:type="spellEnd"/>
      <w:r w:rsidRPr="00467597">
        <w:rPr>
          <w:rFonts w:ascii="Times New Roman" w:hAnsi="Times New Roman" w:cs="Times New Roman"/>
          <w:color w:val="000000"/>
          <w:sz w:val="24"/>
          <w:szCs w:val="24"/>
        </w:rPr>
        <w:t xml:space="preserve">, </w:t>
      </w:r>
      <w:proofErr w:type="spellStart"/>
      <w:r w:rsidRPr="00467597">
        <w:rPr>
          <w:rFonts w:ascii="Times New Roman" w:hAnsi="Times New Roman" w:cs="Times New Roman"/>
          <w:color w:val="000000"/>
          <w:sz w:val="24"/>
          <w:szCs w:val="24"/>
        </w:rPr>
        <w:t>the</w:t>
      </w:r>
      <w:proofErr w:type="spellEnd"/>
      <w:r w:rsidRPr="00467597">
        <w:rPr>
          <w:rFonts w:ascii="Times New Roman" w:hAnsi="Times New Roman" w:cs="Times New Roman"/>
          <w:color w:val="000000"/>
          <w:sz w:val="24"/>
          <w:szCs w:val="24"/>
        </w:rPr>
        <w:t xml:space="preserve"> </w:t>
      </w:r>
      <w:proofErr w:type="spellStart"/>
      <w:r w:rsidRPr="00467597">
        <w:rPr>
          <w:rFonts w:ascii="Times New Roman" w:hAnsi="Times New Roman" w:cs="Times New Roman"/>
          <w:color w:val="000000"/>
          <w:sz w:val="24"/>
          <w:szCs w:val="24"/>
        </w:rPr>
        <w:t>card</w:t>
      </w:r>
      <w:proofErr w:type="spellEnd"/>
      <w:r w:rsidRPr="00467597">
        <w:rPr>
          <w:rFonts w:ascii="Times New Roman" w:hAnsi="Times New Roman" w:cs="Times New Roman"/>
          <w:color w:val="000000"/>
          <w:sz w:val="24"/>
          <w:szCs w:val="24"/>
        </w:rPr>
        <w:t xml:space="preserve"> </w:t>
      </w:r>
      <w:proofErr w:type="spellStart"/>
      <w:r w:rsidRPr="00467597">
        <w:rPr>
          <w:rFonts w:ascii="Times New Roman" w:hAnsi="Times New Roman" w:cs="Times New Roman"/>
          <w:color w:val="000000"/>
          <w:sz w:val="24"/>
          <w:szCs w:val="24"/>
        </w:rPr>
        <w:t>is</w:t>
      </w:r>
      <w:proofErr w:type="spellEnd"/>
      <w:r w:rsidRPr="00467597">
        <w:rPr>
          <w:rFonts w:ascii="Times New Roman" w:hAnsi="Times New Roman" w:cs="Times New Roman"/>
          <w:color w:val="000000"/>
          <w:sz w:val="24"/>
          <w:szCs w:val="24"/>
        </w:rPr>
        <w:t xml:space="preserve"> to </w:t>
      </w:r>
      <w:proofErr w:type="spellStart"/>
      <w:r w:rsidRPr="00467597">
        <w:rPr>
          <w:rFonts w:ascii="Times New Roman" w:hAnsi="Times New Roman" w:cs="Times New Roman"/>
          <w:color w:val="000000"/>
          <w:sz w:val="24"/>
          <w:szCs w:val="24"/>
        </w:rPr>
        <w:t>be</w:t>
      </w:r>
      <w:proofErr w:type="spellEnd"/>
      <w:r w:rsidRPr="00467597">
        <w:rPr>
          <w:rFonts w:ascii="Times New Roman" w:hAnsi="Times New Roman" w:cs="Times New Roman"/>
          <w:color w:val="000000"/>
          <w:sz w:val="24"/>
          <w:szCs w:val="24"/>
        </w:rPr>
        <w:t xml:space="preserve"> </w:t>
      </w:r>
      <w:proofErr w:type="spellStart"/>
      <w:r w:rsidRPr="00467597">
        <w:rPr>
          <w:rFonts w:ascii="Times New Roman" w:hAnsi="Times New Roman" w:cs="Times New Roman"/>
          <w:color w:val="000000"/>
          <w:sz w:val="24"/>
          <w:szCs w:val="24"/>
        </w:rPr>
        <w:t>displayed</w:t>
      </w:r>
      <w:proofErr w:type="spellEnd"/>
      <w:r w:rsidRPr="00467597">
        <w:rPr>
          <w:rFonts w:ascii="Times New Roman" w:hAnsi="Times New Roman" w:cs="Times New Roman"/>
          <w:color w:val="000000"/>
          <w:sz w:val="24"/>
          <w:szCs w:val="24"/>
        </w:rPr>
        <w:t xml:space="preserve"> at </w:t>
      </w:r>
      <w:proofErr w:type="spellStart"/>
      <w:r w:rsidRPr="00467597">
        <w:rPr>
          <w:rFonts w:ascii="Times New Roman" w:hAnsi="Times New Roman" w:cs="Times New Roman"/>
          <w:color w:val="000000"/>
          <w:sz w:val="24"/>
          <w:szCs w:val="24"/>
        </w:rPr>
        <w:t>the</w:t>
      </w:r>
      <w:proofErr w:type="spellEnd"/>
      <w:r w:rsidRPr="00467597">
        <w:rPr>
          <w:rFonts w:ascii="Times New Roman" w:hAnsi="Times New Roman" w:cs="Times New Roman"/>
          <w:color w:val="000000"/>
          <w:sz w:val="24"/>
          <w:szCs w:val="24"/>
        </w:rPr>
        <w:t xml:space="preserve"> front of </w:t>
      </w:r>
      <w:proofErr w:type="spellStart"/>
      <w:r w:rsidRPr="00467597">
        <w:rPr>
          <w:rFonts w:ascii="Times New Roman" w:hAnsi="Times New Roman" w:cs="Times New Roman"/>
          <w:color w:val="000000"/>
          <w:sz w:val="24"/>
          <w:szCs w:val="24"/>
        </w:rPr>
        <w:t>the</w:t>
      </w:r>
      <w:proofErr w:type="spellEnd"/>
      <w:r w:rsidRPr="00467597">
        <w:rPr>
          <w:rFonts w:ascii="Times New Roman" w:hAnsi="Times New Roman" w:cs="Times New Roman"/>
          <w:color w:val="000000"/>
          <w:sz w:val="24"/>
          <w:szCs w:val="24"/>
        </w:rPr>
        <w:t xml:space="preserve"> </w:t>
      </w:r>
      <w:proofErr w:type="spellStart"/>
      <w:r w:rsidRPr="00467597">
        <w:rPr>
          <w:rFonts w:ascii="Times New Roman" w:hAnsi="Times New Roman" w:cs="Times New Roman"/>
          <w:color w:val="000000"/>
          <w:sz w:val="24"/>
          <w:szCs w:val="24"/>
        </w:rPr>
        <w:t>vehicle</w:t>
      </w:r>
      <w:proofErr w:type="spellEnd"/>
      <w:r w:rsidRPr="00467597">
        <w:rPr>
          <w:rFonts w:ascii="Times New Roman" w:hAnsi="Times New Roman" w:cs="Times New Roman"/>
          <w:color w:val="000000"/>
          <w:sz w:val="24"/>
          <w:szCs w:val="24"/>
        </w:rPr>
        <w:t xml:space="preserve"> in </w:t>
      </w:r>
      <w:proofErr w:type="spellStart"/>
      <w:r w:rsidRPr="00467597">
        <w:rPr>
          <w:rFonts w:ascii="Times New Roman" w:hAnsi="Times New Roman" w:cs="Times New Roman"/>
          <w:color w:val="000000"/>
          <w:sz w:val="24"/>
          <w:szCs w:val="24"/>
        </w:rPr>
        <w:t>such</w:t>
      </w:r>
      <w:proofErr w:type="spellEnd"/>
      <w:r w:rsidRPr="00467597">
        <w:rPr>
          <w:rFonts w:ascii="Times New Roman" w:hAnsi="Times New Roman" w:cs="Times New Roman"/>
          <w:color w:val="000000"/>
          <w:sz w:val="24"/>
          <w:szCs w:val="24"/>
        </w:rPr>
        <w:t xml:space="preserve"> a </w:t>
      </w:r>
      <w:proofErr w:type="spellStart"/>
      <w:r w:rsidRPr="00467597">
        <w:rPr>
          <w:rFonts w:ascii="Times New Roman" w:hAnsi="Times New Roman" w:cs="Times New Roman"/>
          <w:color w:val="000000"/>
          <w:sz w:val="24"/>
          <w:szCs w:val="24"/>
        </w:rPr>
        <w:t>way</w:t>
      </w:r>
      <w:proofErr w:type="spellEnd"/>
      <w:r w:rsidRPr="00467597">
        <w:rPr>
          <w:rFonts w:ascii="Times New Roman" w:hAnsi="Times New Roman" w:cs="Times New Roman"/>
          <w:color w:val="000000"/>
          <w:sz w:val="24"/>
          <w:szCs w:val="24"/>
        </w:rPr>
        <w:t xml:space="preserve"> </w:t>
      </w:r>
      <w:proofErr w:type="spellStart"/>
      <w:r w:rsidRPr="00467597">
        <w:rPr>
          <w:rFonts w:ascii="Times New Roman" w:hAnsi="Times New Roman" w:cs="Times New Roman"/>
          <w:color w:val="000000"/>
          <w:sz w:val="24"/>
          <w:szCs w:val="24"/>
        </w:rPr>
        <w:t>that</w:t>
      </w:r>
      <w:proofErr w:type="spellEnd"/>
      <w:r w:rsidRPr="00467597">
        <w:rPr>
          <w:rFonts w:ascii="Times New Roman" w:hAnsi="Times New Roman" w:cs="Times New Roman"/>
          <w:color w:val="000000"/>
          <w:sz w:val="24"/>
          <w:szCs w:val="24"/>
        </w:rPr>
        <w:t xml:space="preserve"> </w:t>
      </w:r>
      <w:proofErr w:type="spellStart"/>
      <w:r w:rsidRPr="00467597">
        <w:rPr>
          <w:rFonts w:ascii="Times New Roman" w:hAnsi="Times New Roman" w:cs="Times New Roman"/>
          <w:color w:val="000000"/>
          <w:sz w:val="24"/>
          <w:szCs w:val="24"/>
        </w:rPr>
        <w:t>the</w:t>
      </w:r>
      <w:proofErr w:type="spellEnd"/>
      <w:r w:rsidRPr="00467597">
        <w:rPr>
          <w:rFonts w:ascii="Times New Roman" w:hAnsi="Times New Roman" w:cs="Times New Roman"/>
          <w:color w:val="000000"/>
          <w:sz w:val="24"/>
          <w:szCs w:val="24"/>
        </w:rPr>
        <w:t xml:space="preserve"> front of </w:t>
      </w:r>
      <w:proofErr w:type="spellStart"/>
      <w:r w:rsidRPr="00467597">
        <w:rPr>
          <w:rFonts w:ascii="Times New Roman" w:hAnsi="Times New Roman" w:cs="Times New Roman"/>
          <w:color w:val="000000"/>
          <w:sz w:val="24"/>
          <w:szCs w:val="24"/>
        </w:rPr>
        <w:t>the</w:t>
      </w:r>
      <w:proofErr w:type="spellEnd"/>
      <w:r w:rsidRPr="00467597">
        <w:rPr>
          <w:rFonts w:ascii="Times New Roman" w:hAnsi="Times New Roman" w:cs="Times New Roman"/>
          <w:color w:val="000000"/>
          <w:sz w:val="24"/>
          <w:szCs w:val="24"/>
        </w:rPr>
        <w:t xml:space="preserve"> </w:t>
      </w:r>
      <w:proofErr w:type="spellStart"/>
      <w:r w:rsidRPr="00467597">
        <w:rPr>
          <w:rFonts w:ascii="Times New Roman" w:hAnsi="Times New Roman" w:cs="Times New Roman"/>
          <w:color w:val="000000"/>
          <w:sz w:val="24"/>
          <w:szCs w:val="24"/>
        </w:rPr>
        <w:t>card</w:t>
      </w:r>
      <w:proofErr w:type="spellEnd"/>
      <w:r w:rsidRPr="00467597">
        <w:rPr>
          <w:rFonts w:ascii="Times New Roman" w:hAnsi="Times New Roman" w:cs="Times New Roman"/>
          <w:color w:val="000000"/>
          <w:sz w:val="24"/>
          <w:szCs w:val="24"/>
        </w:rPr>
        <w:t xml:space="preserve"> </w:t>
      </w:r>
      <w:proofErr w:type="spellStart"/>
      <w:r w:rsidRPr="00467597">
        <w:rPr>
          <w:rFonts w:ascii="Times New Roman" w:hAnsi="Times New Roman" w:cs="Times New Roman"/>
          <w:color w:val="000000"/>
          <w:sz w:val="24"/>
          <w:szCs w:val="24"/>
        </w:rPr>
        <w:t>is</w:t>
      </w:r>
      <w:proofErr w:type="spellEnd"/>
      <w:r w:rsidRPr="00467597">
        <w:rPr>
          <w:rFonts w:ascii="Times New Roman" w:hAnsi="Times New Roman" w:cs="Times New Roman"/>
          <w:color w:val="000000"/>
          <w:sz w:val="24"/>
          <w:szCs w:val="24"/>
        </w:rPr>
        <w:t xml:space="preserve"> </w:t>
      </w:r>
      <w:proofErr w:type="spellStart"/>
      <w:r w:rsidRPr="00467597">
        <w:rPr>
          <w:rFonts w:ascii="Times New Roman" w:hAnsi="Times New Roman" w:cs="Times New Roman"/>
          <w:color w:val="000000"/>
          <w:sz w:val="24"/>
          <w:szCs w:val="24"/>
        </w:rPr>
        <w:t>clearly</w:t>
      </w:r>
      <w:proofErr w:type="spellEnd"/>
      <w:r w:rsidRPr="00467597">
        <w:rPr>
          <w:rFonts w:ascii="Times New Roman" w:hAnsi="Times New Roman" w:cs="Times New Roman"/>
          <w:color w:val="000000"/>
          <w:sz w:val="24"/>
          <w:szCs w:val="24"/>
        </w:rPr>
        <w:t xml:space="preserve"> </w:t>
      </w:r>
      <w:proofErr w:type="spellStart"/>
      <w:r w:rsidRPr="00467597">
        <w:rPr>
          <w:rFonts w:ascii="Times New Roman" w:hAnsi="Times New Roman" w:cs="Times New Roman"/>
          <w:color w:val="000000"/>
          <w:sz w:val="24"/>
          <w:szCs w:val="24"/>
        </w:rPr>
        <w:t>visible</w:t>
      </w:r>
      <w:proofErr w:type="spellEnd"/>
      <w:r w:rsidRPr="00467597">
        <w:rPr>
          <w:rFonts w:ascii="Times New Roman" w:hAnsi="Times New Roman" w:cs="Times New Roman"/>
          <w:color w:val="000000"/>
          <w:sz w:val="24"/>
          <w:szCs w:val="24"/>
        </w:rPr>
        <w:t xml:space="preserve"> </w:t>
      </w:r>
      <w:proofErr w:type="spellStart"/>
      <w:r w:rsidRPr="00467597">
        <w:rPr>
          <w:rFonts w:ascii="Times New Roman" w:hAnsi="Times New Roman" w:cs="Times New Roman"/>
          <w:color w:val="000000"/>
          <w:sz w:val="24"/>
          <w:szCs w:val="24"/>
        </w:rPr>
        <w:t>for</w:t>
      </w:r>
      <w:proofErr w:type="spellEnd"/>
      <w:r w:rsidRPr="00467597">
        <w:rPr>
          <w:rFonts w:ascii="Times New Roman" w:hAnsi="Times New Roman" w:cs="Times New Roman"/>
          <w:color w:val="000000"/>
          <w:sz w:val="24"/>
          <w:szCs w:val="24"/>
        </w:rPr>
        <w:t xml:space="preserve"> </w:t>
      </w:r>
      <w:proofErr w:type="spellStart"/>
      <w:r w:rsidRPr="00467597">
        <w:rPr>
          <w:rFonts w:ascii="Times New Roman" w:hAnsi="Times New Roman" w:cs="Times New Roman"/>
          <w:color w:val="000000"/>
          <w:sz w:val="24"/>
          <w:szCs w:val="24"/>
        </w:rPr>
        <w:t>checking</w:t>
      </w:r>
      <w:proofErr w:type="spellEnd"/>
      <w:r w:rsidRPr="00467597">
        <w:rPr>
          <w:rFonts w:ascii="Times New Roman" w:hAnsi="Times New Roman" w:cs="Times New Roman"/>
          <w:color w:val="000000"/>
          <w:sz w:val="24"/>
          <w:szCs w:val="24"/>
        </w:rPr>
        <w:t xml:space="preserve"> </w:t>
      </w:r>
      <w:proofErr w:type="spellStart"/>
      <w:r w:rsidRPr="00467597">
        <w:rPr>
          <w:rFonts w:ascii="Times New Roman" w:hAnsi="Times New Roman" w:cs="Times New Roman"/>
          <w:color w:val="000000"/>
          <w:sz w:val="24"/>
          <w:szCs w:val="24"/>
        </w:rPr>
        <w:t>purposes</w:t>
      </w:r>
      <w:proofErr w:type="spellEnd"/>
      <w:r w:rsidRPr="00467597">
        <w:rPr>
          <w:rFonts w:ascii="Times New Roman" w:hAnsi="Times New Roman" w:cs="Times New Roman"/>
          <w:color w:val="000000"/>
          <w:sz w:val="24"/>
          <w:szCs w:val="24"/>
        </w:rPr>
        <w:t>“ v anglickom jazyku,</w:t>
      </w:r>
    </w:p>
    <w:p w14:paraId="3FCC6D00" w14:textId="77777777" w:rsidR="00041D10" w:rsidRPr="00467597" w:rsidRDefault="00041D10" w:rsidP="005C6561">
      <w:pPr>
        <w:numPr>
          <w:ilvl w:val="0"/>
          <w:numId w:val="30"/>
        </w:numPr>
        <w:spacing w:after="0" w:line="264" w:lineRule="auto"/>
        <w:ind w:left="993" w:hanging="284"/>
        <w:contextualSpacing/>
        <w:rPr>
          <w:rFonts w:ascii="Times New Roman" w:hAnsi="Times New Roman" w:cs="Times New Roman"/>
          <w:sz w:val="24"/>
          <w:szCs w:val="24"/>
        </w:rPr>
      </w:pPr>
      <w:r w:rsidRPr="00467597">
        <w:rPr>
          <w:rFonts w:ascii="Times New Roman" w:hAnsi="Times New Roman" w:cs="Times New Roman"/>
          <w:color w:val="000000"/>
          <w:sz w:val="24"/>
          <w:szCs w:val="24"/>
        </w:rPr>
        <w:t>slová „Preukaz je potrebné umiestniť v prednej časti vozidla tak, aby bola predná časť preukazu jasne viditeľná na účely kontroly“ v slovenskom jazyku.</w:t>
      </w:r>
    </w:p>
    <w:p w14:paraId="71B0BAE7" w14:textId="6337E279" w:rsidR="004644FF" w:rsidRPr="004644FF" w:rsidRDefault="00041D10" w:rsidP="004644FF">
      <w:pPr>
        <w:numPr>
          <w:ilvl w:val="0"/>
          <w:numId w:val="30"/>
        </w:numPr>
        <w:spacing w:after="0" w:line="264" w:lineRule="auto"/>
        <w:ind w:left="993" w:hanging="284"/>
        <w:contextualSpacing/>
        <w:rPr>
          <w:rFonts w:ascii="Times New Roman" w:hAnsi="Times New Roman" w:cs="Times New Roman"/>
          <w:sz w:val="24"/>
          <w:szCs w:val="24"/>
        </w:rPr>
      </w:pPr>
      <w:r w:rsidRPr="004644FF">
        <w:rPr>
          <w:rFonts w:ascii="Times New Roman" w:hAnsi="Times New Roman" w:cs="Times New Roman"/>
          <w:sz w:val="24"/>
          <w:szCs w:val="24"/>
        </w:rPr>
        <w:t>Záznamy</w:t>
      </w:r>
      <w:r w:rsidR="004644FF" w:rsidRPr="004644FF">
        <w:rPr>
          <w:rFonts w:ascii="Times New Roman" w:hAnsi="Times New Roman" w:cs="Times New Roman"/>
          <w:sz w:val="24"/>
          <w:szCs w:val="24"/>
        </w:rPr>
        <w:br w:type="page"/>
      </w:r>
    </w:p>
    <w:p w14:paraId="628C3ED9" w14:textId="7FCCAAED" w:rsidR="00FD1B28" w:rsidRPr="004644FF" w:rsidRDefault="00FD1B28" w:rsidP="005C6561">
      <w:pPr>
        <w:spacing w:after="0" w:line="240" w:lineRule="auto"/>
        <w:contextualSpacing/>
        <w:jc w:val="right"/>
        <w:rPr>
          <w:rFonts w:ascii="Times New Roman" w:hAnsi="Times New Roman" w:cs="Times New Roman"/>
          <w:color w:val="000000"/>
          <w:sz w:val="24"/>
          <w:szCs w:val="24"/>
        </w:rPr>
      </w:pPr>
      <w:r w:rsidRPr="00467597">
        <w:rPr>
          <w:rFonts w:ascii="Times New Roman" w:hAnsi="Times New Roman" w:cs="Times New Roman"/>
          <w:color w:val="000000"/>
          <w:sz w:val="24"/>
          <w:szCs w:val="24"/>
        </w:rPr>
        <w:lastRenderedPageBreak/>
        <w:t xml:space="preserve">Príloha č. </w:t>
      </w:r>
      <w:r w:rsidR="00D573E4" w:rsidRPr="00467597">
        <w:rPr>
          <w:rFonts w:ascii="Times New Roman" w:hAnsi="Times New Roman" w:cs="Times New Roman"/>
          <w:color w:val="000000"/>
          <w:sz w:val="24"/>
          <w:szCs w:val="24"/>
        </w:rPr>
        <w:t>4</w:t>
      </w:r>
      <w:r w:rsidRPr="004644FF">
        <w:rPr>
          <w:rFonts w:ascii="Times New Roman" w:hAnsi="Times New Roman" w:cs="Times New Roman"/>
          <w:color w:val="000000"/>
          <w:sz w:val="24"/>
          <w:szCs w:val="24"/>
        </w:rPr>
        <w:t xml:space="preserve"> </w:t>
      </w:r>
    </w:p>
    <w:p w14:paraId="39540737" w14:textId="5FDF4FAA" w:rsidR="00FD1B28" w:rsidRPr="004644FF" w:rsidRDefault="00FD1B28" w:rsidP="005C6561">
      <w:pPr>
        <w:spacing w:after="0" w:line="240" w:lineRule="auto"/>
        <w:contextualSpacing/>
        <w:jc w:val="right"/>
        <w:rPr>
          <w:rFonts w:ascii="Times New Roman" w:hAnsi="Times New Roman" w:cs="Times New Roman"/>
          <w:sz w:val="24"/>
          <w:szCs w:val="24"/>
        </w:rPr>
      </w:pPr>
      <w:r w:rsidRPr="004644FF">
        <w:rPr>
          <w:rFonts w:ascii="Times New Roman" w:hAnsi="Times New Roman" w:cs="Times New Roman"/>
          <w:color w:val="000000"/>
          <w:sz w:val="24"/>
          <w:szCs w:val="24"/>
        </w:rPr>
        <w:t>k</w:t>
      </w:r>
      <w:r w:rsidR="00D573E4" w:rsidRPr="004644FF">
        <w:rPr>
          <w:rFonts w:ascii="Times New Roman" w:hAnsi="Times New Roman" w:cs="Times New Roman"/>
          <w:color w:val="000000"/>
          <w:sz w:val="24"/>
          <w:szCs w:val="24"/>
        </w:rPr>
        <w:t xml:space="preserve"> vyhláške </w:t>
      </w:r>
      <w:r w:rsidRPr="004644FF">
        <w:rPr>
          <w:rFonts w:ascii="Times New Roman" w:hAnsi="Times New Roman" w:cs="Times New Roman"/>
          <w:color w:val="000000"/>
          <w:sz w:val="24"/>
          <w:szCs w:val="24"/>
        </w:rPr>
        <w:t xml:space="preserve">č. </w:t>
      </w:r>
      <w:r w:rsidR="00D573E4" w:rsidRPr="004644FF">
        <w:rPr>
          <w:rFonts w:ascii="Times New Roman" w:hAnsi="Times New Roman" w:cs="Times New Roman"/>
          <w:color w:val="000000"/>
          <w:sz w:val="24"/>
          <w:szCs w:val="24"/>
        </w:rPr>
        <w:t>...</w:t>
      </w:r>
      <w:r w:rsidRPr="004644FF">
        <w:rPr>
          <w:rFonts w:ascii="Times New Roman" w:hAnsi="Times New Roman" w:cs="Times New Roman"/>
          <w:color w:val="000000"/>
          <w:sz w:val="24"/>
          <w:szCs w:val="24"/>
        </w:rPr>
        <w:t>/20</w:t>
      </w:r>
      <w:r w:rsidR="00D573E4" w:rsidRPr="004644FF">
        <w:rPr>
          <w:rFonts w:ascii="Times New Roman" w:hAnsi="Times New Roman" w:cs="Times New Roman"/>
          <w:color w:val="000000"/>
          <w:sz w:val="24"/>
          <w:szCs w:val="24"/>
        </w:rPr>
        <w:t>26</w:t>
      </w:r>
      <w:r w:rsidRPr="004644FF">
        <w:rPr>
          <w:rFonts w:ascii="Times New Roman" w:hAnsi="Times New Roman" w:cs="Times New Roman"/>
          <w:color w:val="000000"/>
          <w:sz w:val="24"/>
          <w:szCs w:val="24"/>
        </w:rPr>
        <w:t xml:space="preserve"> Z. z. </w:t>
      </w:r>
    </w:p>
    <w:p w14:paraId="55A6C384" w14:textId="77777777" w:rsidR="00FD1B28" w:rsidRPr="004644FF" w:rsidRDefault="00FD1B28" w:rsidP="005C6561">
      <w:pPr>
        <w:spacing w:after="0" w:line="240" w:lineRule="auto"/>
        <w:jc w:val="both"/>
        <w:rPr>
          <w:rFonts w:ascii="Times New Roman" w:hAnsi="Times New Roman" w:cs="Times New Roman"/>
          <w:sz w:val="24"/>
          <w:szCs w:val="24"/>
        </w:rPr>
      </w:pPr>
    </w:p>
    <w:p w14:paraId="79A7806E" w14:textId="77777777" w:rsidR="00FD1B28" w:rsidRPr="004644FF" w:rsidRDefault="00FD1B28" w:rsidP="005C6561">
      <w:pPr>
        <w:spacing w:after="0" w:line="240" w:lineRule="auto"/>
        <w:contextualSpacing/>
        <w:jc w:val="both"/>
        <w:rPr>
          <w:rFonts w:ascii="Times New Roman" w:hAnsi="Times New Roman" w:cs="Times New Roman"/>
          <w:b/>
          <w:color w:val="000000"/>
          <w:sz w:val="24"/>
          <w:szCs w:val="24"/>
        </w:rPr>
      </w:pPr>
      <w:r w:rsidRPr="004644FF">
        <w:rPr>
          <w:rFonts w:ascii="Times New Roman" w:hAnsi="Times New Roman" w:cs="Times New Roman"/>
          <w:b/>
          <w:color w:val="000000"/>
          <w:sz w:val="24"/>
          <w:szCs w:val="24"/>
        </w:rPr>
        <w:t>Zoznam preberaných právnych aktov európskych spoločenstiev a Európskej únie</w:t>
      </w:r>
    </w:p>
    <w:p w14:paraId="29F7083A" w14:textId="77777777" w:rsidR="00FD1B28" w:rsidRPr="004644FF" w:rsidRDefault="00FD1B28" w:rsidP="005C6561">
      <w:pPr>
        <w:spacing w:after="0" w:line="240" w:lineRule="auto"/>
        <w:contextualSpacing/>
        <w:jc w:val="both"/>
        <w:rPr>
          <w:rFonts w:ascii="Times New Roman" w:hAnsi="Times New Roman" w:cs="Times New Roman"/>
          <w:color w:val="000000"/>
          <w:sz w:val="24"/>
          <w:szCs w:val="24"/>
        </w:rPr>
      </w:pPr>
    </w:p>
    <w:p w14:paraId="6AE29C66" w14:textId="77777777" w:rsidR="004644FF" w:rsidRPr="004644FF" w:rsidRDefault="004644FF" w:rsidP="004644FF">
      <w:pPr>
        <w:pStyle w:val="Odsekzoznamu"/>
        <w:numPr>
          <w:ilvl w:val="0"/>
          <w:numId w:val="50"/>
        </w:numPr>
        <w:spacing w:after="0" w:line="240" w:lineRule="auto"/>
        <w:jc w:val="both"/>
        <w:rPr>
          <w:rFonts w:ascii="Times New Roman" w:hAnsi="Times New Roman" w:cs="Times New Roman"/>
          <w:color w:val="000000"/>
          <w:sz w:val="24"/>
          <w:szCs w:val="24"/>
        </w:rPr>
      </w:pPr>
      <w:r w:rsidRPr="004644FF">
        <w:rPr>
          <w:rFonts w:ascii="Times New Roman" w:hAnsi="Times New Roman" w:cs="Times New Roman"/>
          <w:color w:val="000000"/>
          <w:sz w:val="24"/>
          <w:szCs w:val="24"/>
        </w:rPr>
        <w:t>Smernica Európskeho parlamentu a Rady EÚ 2024/2841 z 23. októbra 2024, ktorou sa ustanovuje európsky preukaz osoby so zdravotným postihnutím a európsky parkovací preukaz pre osoby so zdravotným postihnutím (Ú. v. EÚ L, 2024/2841, 14.11.2024).</w:t>
      </w:r>
    </w:p>
    <w:p w14:paraId="1296EB85" w14:textId="369CDAE0" w:rsidR="004644FF" w:rsidRPr="004644FF" w:rsidRDefault="004644FF" w:rsidP="004644FF">
      <w:pPr>
        <w:pStyle w:val="Odsekzoznamu"/>
        <w:numPr>
          <w:ilvl w:val="0"/>
          <w:numId w:val="50"/>
        </w:numPr>
        <w:spacing w:after="0" w:line="240" w:lineRule="auto"/>
        <w:jc w:val="both"/>
        <w:rPr>
          <w:rFonts w:ascii="Times New Roman" w:hAnsi="Times New Roman" w:cs="Times New Roman"/>
          <w:color w:val="000000"/>
          <w:sz w:val="24"/>
          <w:szCs w:val="24"/>
        </w:rPr>
      </w:pPr>
      <w:r w:rsidRPr="004644FF">
        <w:rPr>
          <w:rFonts w:ascii="Times New Roman" w:hAnsi="Times New Roman" w:cs="Times New Roman"/>
          <w:color w:val="000000"/>
          <w:sz w:val="24"/>
          <w:szCs w:val="24"/>
        </w:rPr>
        <w:t>Smernica Európskeho parlamentu a Rady EÚ 2024/2842 z 23. októbra 2024, ktorou sa smernica (EÚ) 2024/2841 rozširuje na štátnych príslušníkov tretích krajín s oprávneným pobytom v členskom štáte (Ú. v. EÚ L, 2024/2842, 14.11.2024).</w:t>
      </w:r>
    </w:p>
    <w:p w14:paraId="100661EE" w14:textId="77777777" w:rsidR="008A1A8D" w:rsidRPr="004644FF" w:rsidRDefault="008A1A8D" w:rsidP="004644FF">
      <w:pPr>
        <w:spacing w:after="0"/>
        <w:jc w:val="both"/>
        <w:rPr>
          <w:rFonts w:ascii="Times New Roman" w:hAnsi="Times New Roman" w:cs="Times New Roman"/>
          <w:sz w:val="24"/>
        </w:rPr>
      </w:pPr>
    </w:p>
    <w:sectPr w:rsidR="008A1A8D" w:rsidRPr="004644FF">
      <w:pgSz w:w="11906" w:h="16838"/>
      <w:pgMar w:top="1417" w:right="1417" w:bottom="1417" w:left="1417"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9BD8F25" w16cex:dateUtc="2026-08-19T13:29:00Z"/>
  <w16cex:commentExtensible w16cex:durableId="6B0147A1" w16cex:dateUtc="2026-08-19T13:21:00Z"/>
  <w16cex:commentExtensible w16cex:durableId="4EC1BE94" w16cex:dateUtc="2026-08-19T13:24:00Z"/>
  <w16cex:commentExtensible w16cex:durableId="7CCC1E46" w16cex:dateUtc="2026-08-19T13:25:00Z"/>
  <w16cex:commentExtensible w16cex:durableId="4BBAD78B" w16cex:dateUtc="2026-08-19T13:29:00Z"/>
  <w16cex:commentExtensible w16cex:durableId="10C358EF" w16cex:dateUtc="2026-08-18T08:16:00Z"/>
  <w16cex:commentExtensible w16cex:durableId="08B61E75" w16cex:dateUtc="2026-08-20T12:16:00Z"/>
  <w16cex:commentExtensible w16cex:durableId="58440D5A" w16cex:dateUtc="2026-08-19T12:31:00Z"/>
  <w16cex:commentExtensible w16cex:durableId="27469667" w16cex:dateUtc="2026-08-19T13:11:00Z"/>
  <w16cex:commentExtensible w16cex:durableId="2DEEAC07" w16cex:dateUtc="2026-08-19T13:15:00Z"/>
  <w16cex:commentExtensible w16cex:durableId="1465E2DB" w16cex:dateUtc="2026-08-19T13:15:00Z"/>
  <w16cex:commentExtensible w16cex:durableId="03DCEAC5" w16cex:dateUtc="2026-08-21T10:09:10.783Z"/>
  <w16cex:commentExtensible w16cex:durableId="07B2EF6D" w16cex:dateUtc="2026-08-19T12:06:00Z"/>
  <w16cex:commentExtensible w16cex:durableId="71D83472" w16cex:dateUtc="2026-08-19T11:41:00Z"/>
  <w16cex:commentExtensible w16cex:durableId="0E04918C" w16cex:dateUtc="2026-08-19T11:42:00Z"/>
  <w16cex:commentExtensible w16cex:durableId="256192AD" w16cex:dateUtc="2026-08-19T12:07:00Z"/>
  <w16cex:commentExtensible w16cex:durableId="0F16CF26" w16cex:dateUtc="2026-08-19T11:45:00Z"/>
  <w16cex:commentExtensible w16cex:durableId="2AE68C43" w16cex:dateUtc="2026-08-19T12:11:00Z"/>
  <w16cex:commentExtensible w16cex:durableId="2E31567E" w16cex:dateUtc="2026-08-21T10:11:13.73Z"/>
  <w16cex:commentExtensible w16cex:durableId="5F724601" w16cex:dateUtc="2026-08-21T13:23:13.042Z"/>
  <w16cex:commentExtensible w16cex:durableId="6DCD1907" w16cex:dateUtc="2026-08-21T09:53:45.039Z"/>
  <w16cex:commentExtensible w16cex:durableId="23E27F30" w16cex:dateUtc="2026-08-21T14:08:24.866Z"/>
  <w16cex:commentExtensible w16cex:durableId="304A451B" w16cex:dateUtc="2026-08-21T09:54:26.772Z"/>
  <w16cex:commentExtensible w16cex:durableId="1A95EEFD" w16cex:dateUtc="2026-08-21T14:07:57.086Z"/>
  <w16cex:commentExtensible w16cex:durableId="746C8B17" w16cex:dateUtc="2026-08-21T10:45:11.433Z"/>
  <w16cex:commentExtensible w16cex:durableId="28DF4678" w16cex:dateUtc="2026-08-21T10:52:46.76Z"/>
  <w16cex:commentExtensible w16cex:durableId="7E2E1B82" w16cex:dateUtc="2026-08-21T10:55:00.03Z"/>
  <w16cex:commentExtensible w16cex:durableId="57421A90" w16cex:dateUtc="2026-08-24T14:23:32.701Z"/>
  <w16cex:commentExtensible w16cex:durableId="5DF6567E" w16cex:dateUtc="2026-08-25T14:20:03.967Z"/>
</w16cex:commentsExtensible>
</file>

<file path=word/commentsIds.xml><?xml version="1.0" encoding="utf-8"?>
<w16cid:commentsIds xmlns:mc="http://schemas.openxmlformats.org/markup-compatibility/2006" xmlns:w16cid="http://schemas.microsoft.com/office/word/2016/wordml/cid" mc:Ignorable="w16cid">
  <w16cid:commentId w16cid:paraId="11D11549" w16cid:durableId="29BD8F25"/>
  <w16cid:commentId w16cid:paraId="483531C4" w16cid:durableId="6B0147A1"/>
  <w16cid:commentId w16cid:paraId="321020E6" w16cid:durableId="4EC1BE94"/>
  <w16cid:commentId w16cid:paraId="4DCA8871" w16cid:durableId="7CCC1E46"/>
  <w16cid:commentId w16cid:paraId="34E1E378" w16cid:durableId="4BBAD78B"/>
  <w16cid:commentId w16cid:paraId="3D1AD359" w16cid:durableId="10C358EF"/>
  <w16cid:commentId w16cid:paraId="6E4F946E" w16cid:durableId="08B61E75"/>
  <w16cid:commentId w16cid:paraId="0C4D8849" w16cid:durableId="58440D5A"/>
  <w16cid:commentId w16cid:paraId="0A46F741" w16cid:durableId="27469667"/>
  <w16cid:commentId w16cid:paraId="30D62A27" w16cid:durableId="2DEEAC07"/>
  <w16cid:commentId w16cid:paraId="6117A00C" w16cid:durableId="1465E2DB"/>
  <w16cid:commentId w16cid:paraId="0ED4A94F" w16cid:durableId="07B2EF6D"/>
  <w16cid:commentId w16cid:paraId="16CB0566" w16cid:durableId="71D83472"/>
  <w16cid:commentId w16cid:paraId="6D5125E8" w16cid:durableId="0E04918C"/>
  <w16cid:commentId w16cid:paraId="7897F00F" w16cid:durableId="256192AD"/>
  <w16cid:commentId w16cid:paraId="54CFE9D5" w16cid:durableId="0F16CF26"/>
  <w16cid:commentId w16cid:paraId="56A69BD0" w16cid:durableId="2AE68C43"/>
  <w16cid:commentId w16cid:paraId="651FE2D8" w16cid:durableId="03DCEAC5"/>
  <w16cid:commentId w16cid:paraId="08FD374F" w16cid:durableId="2E31567E"/>
  <w16cid:commentId w16cid:paraId="53C1E88B" w16cid:durableId="5F724601"/>
  <w16cid:commentId w16cid:paraId="3F89DE83" w16cid:durableId="6DCD1907"/>
  <w16cid:commentId w16cid:paraId="44C383C4" w16cid:durableId="23E27F30"/>
  <w16cid:commentId w16cid:paraId="10550752" w16cid:durableId="304A451B"/>
  <w16cid:commentId w16cid:paraId="19DA2701" w16cid:durableId="1A95EEFD"/>
  <w16cid:commentId w16cid:paraId="36D2EC46" w16cid:durableId="746C8B17"/>
  <w16cid:commentId w16cid:paraId="665822D1" w16cid:durableId="28DF4678"/>
  <w16cid:commentId w16cid:paraId="798D5009" w16cid:durableId="7E2E1B82"/>
  <w16cid:commentId w16cid:paraId="536C4308" w16cid:durableId="57421A90"/>
  <w16cid:commentId w16cid:paraId="697770DA" w16cid:durableId="5DF6567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1FBFB4" w14:textId="77777777" w:rsidR="009A33B9" w:rsidRDefault="009A33B9" w:rsidP="008A1A8D">
      <w:pPr>
        <w:spacing w:after="0" w:line="240" w:lineRule="auto"/>
      </w:pPr>
      <w:r>
        <w:separator/>
      </w:r>
    </w:p>
  </w:endnote>
  <w:endnote w:type="continuationSeparator" w:id="0">
    <w:p w14:paraId="4D149B05" w14:textId="77777777" w:rsidR="009A33B9" w:rsidRDefault="009A33B9" w:rsidP="008A1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44A59C" w14:textId="77777777" w:rsidR="009A33B9" w:rsidRDefault="009A33B9" w:rsidP="008A1A8D">
      <w:pPr>
        <w:spacing w:after="0" w:line="240" w:lineRule="auto"/>
      </w:pPr>
      <w:r>
        <w:separator/>
      </w:r>
    </w:p>
  </w:footnote>
  <w:footnote w:type="continuationSeparator" w:id="0">
    <w:p w14:paraId="515203AA" w14:textId="77777777" w:rsidR="009A33B9" w:rsidRDefault="009A33B9" w:rsidP="008A1A8D">
      <w:pPr>
        <w:spacing w:after="0" w:line="240" w:lineRule="auto"/>
      </w:pPr>
      <w:r>
        <w:continuationSeparator/>
      </w:r>
    </w:p>
  </w:footnote>
  <w:footnote w:id="1">
    <w:p w14:paraId="110F322F" w14:textId="5EE18EF4" w:rsidR="3A223B05" w:rsidRPr="00B603E4" w:rsidRDefault="3A223B05" w:rsidP="00B603E4">
      <w:pPr>
        <w:pStyle w:val="Textpoznmkypodiarou"/>
        <w:spacing w:after="461"/>
        <w:jc w:val="both"/>
        <w:rPr>
          <w:rFonts w:ascii="Times New Roman" w:hAnsi="Times New Roman" w:cs="Times New Roman"/>
        </w:rPr>
      </w:pPr>
      <w:r w:rsidRPr="00B603E4">
        <w:rPr>
          <w:rStyle w:val="Odkaznapoznmkupodiarou"/>
          <w:rFonts w:ascii="Times New Roman" w:hAnsi="Times New Roman" w:cs="Times New Roman"/>
        </w:rPr>
        <w:footnoteRef/>
      </w:r>
      <w:r w:rsidR="00257E97">
        <w:rPr>
          <w:rFonts w:ascii="Times New Roman" w:hAnsi="Times New Roman" w:cs="Times New Roman"/>
        </w:rPr>
        <w:t>)</w:t>
      </w:r>
      <w:r w:rsidR="4E1F588B" w:rsidRPr="00B603E4">
        <w:rPr>
          <w:rFonts w:ascii="Times New Roman" w:hAnsi="Times New Roman" w:cs="Times New Roman"/>
        </w:rPr>
        <w:t xml:space="preserve"> </w:t>
      </w:r>
      <w:r w:rsidR="00252677">
        <w:rPr>
          <w:rFonts w:ascii="Times New Roman" w:hAnsi="Times New Roman" w:cs="Times New Roman"/>
        </w:rPr>
        <w:t>N</w:t>
      </w:r>
      <w:r w:rsidR="4E1F588B" w:rsidRPr="00B603E4">
        <w:rPr>
          <w:rFonts w:ascii="Times New Roman" w:hAnsi="Times New Roman" w:cs="Times New Roman"/>
        </w:rPr>
        <w:t xml:space="preserve">apríklad § 15 zákona č. 332/2023 Z. z. o verejnej osobnej doprave a o zmene a doplnení niektorých zákonov, § 7 ods. 1 písm. I) zákona č. 488/2013 Z. z. o diaľničnej známke a o zmene niektorých zákonov v znení neskorších predpisov, § 82 ods. 4 a 5, § 83a, 93 a 96 zákona č. 452/2021 Z. z. o elektronických komunikáciách v znení neskorších predpisov, § 17 ods. 3 písm. d) a e), § 22 ods. 2 písm. c) a § 83 ods. 2 zákona č. 582/2004 Z. z. </w:t>
      </w:r>
      <w:r w:rsidR="4E1F588B" w:rsidRPr="00B603E4">
        <w:rPr>
          <w:rFonts w:ascii="Times New Roman" w:eastAsiaTheme="minorEastAsia" w:hAnsi="Times New Roman" w:cs="Times New Roman"/>
        </w:rPr>
        <w:t xml:space="preserve">o miestnych daniach a miestnom poplatku za komunálne odpady a drobné stavebné odpady v znení neskorších predpisov, § 3 ods. 2 písm. a) šiesty bod a písm. b) prvý bod zákona o evidencii tržieb a o zmene a doplnení niektorých zákonov, § 3 písm. b) šestnásty bod a písm. c) pätnásty bod </w:t>
      </w:r>
      <w:r w:rsidR="00DC56AD" w:rsidRPr="00DC56AD">
        <w:rPr>
          <w:rFonts w:ascii="Times New Roman" w:hAnsi="Times New Roman" w:cs="Times New Roman"/>
        </w:rPr>
        <w:t>zákona č. 251/2012 Z. z. o energetike a o zmene a doplnení niektorých zákonov v znení neskorších predpisov.</w:t>
      </w:r>
    </w:p>
  </w:footnote>
  <w:footnote w:id="2">
    <w:p w14:paraId="115F335E" w14:textId="56CD14E1" w:rsidR="008A1A8D" w:rsidRPr="00517C83" w:rsidRDefault="008A1A8D">
      <w:pPr>
        <w:pStyle w:val="Textpoznmkypodiarou"/>
        <w:rPr>
          <w:rFonts w:ascii="Times New Roman" w:hAnsi="Times New Roman" w:cs="Times New Roman"/>
        </w:rPr>
      </w:pPr>
      <w:r w:rsidRPr="00517C83">
        <w:rPr>
          <w:rStyle w:val="Odkaznapoznmkupodiarou"/>
          <w:rFonts w:ascii="Times New Roman" w:hAnsi="Times New Roman" w:cs="Times New Roman"/>
        </w:rPr>
        <w:footnoteRef/>
      </w:r>
      <w:r w:rsidR="00517C83" w:rsidRPr="00517C83">
        <w:rPr>
          <w:rFonts w:ascii="Times New Roman" w:hAnsi="Times New Roman" w:cs="Times New Roman"/>
        </w:rPr>
        <w:t>)</w:t>
      </w:r>
      <w:r w:rsidRPr="00517C83">
        <w:rPr>
          <w:rFonts w:ascii="Times New Roman" w:hAnsi="Times New Roman" w:cs="Times New Roman"/>
        </w:rPr>
        <w:t xml:space="preserve"> </w:t>
      </w:r>
      <w:r w:rsidR="00517C83" w:rsidRPr="00517C83">
        <w:rPr>
          <w:rFonts w:ascii="Times New Roman" w:hAnsi="Times New Roman" w:cs="Times New Roman"/>
        </w:rPr>
        <w:t>Čl.</w:t>
      </w:r>
      <w:r w:rsidRPr="00517C83">
        <w:rPr>
          <w:rFonts w:ascii="Times New Roman" w:hAnsi="Times New Roman" w:cs="Times New Roman"/>
        </w:rPr>
        <w:t xml:space="preserve"> 57 </w:t>
      </w:r>
      <w:r w:rsidR="00517C83" w:rsidRPr="00517C83">
        <w:rPr>
          <w:rFonts w:ascii="Times New Roman" w:hAnsi="Times New Roman" w:cs="Times New Roman"/>
        </w:rPr>
        <w:t>Zmluvy o fungovaní Európskej únie (Ú. v. EÚ C 202, 7. 6. 2016).</w:t>
      </w:r>
    </w:p>
  </w:footnote>
  <w:footnote w:id="3">
    <w:p w14:paraId="73111577" w14:textId="2746E42E" w:rsidR="00517C83" w:rsidRPr="00DE4C68" w:rsidRDefault="008A1A8D" w:rsidP="00517C83">
      <w:pPr>
        <w:pStyle w:val="Textpoznmkypodiarou"/>
        <w:rPr>
          <w:rFonts w:ascii="Times New Roman" w:hAnsi="Times New Roman" w:cs="Times New Roman"/>
        </w:rPr>
      </w:pPr>
      <w:r w:rsidRPr="00DE4C68">
        <w:rPr>
          <w:rStyle w:val="Odkaznapoznmkupodiarou"/>
          <w:rFonts w:ascii="Times New Roman" w:hAnsi="Times New Roman" w:cs="Times New Roman"/>
        </w:rPr>
        <w:footnoteRef/>
      </w:r>
      <w:r w:rsidR="00517C83" w:rsidRPr="00DE4C68">
        <w:rPr>
          <w:rFonts w:ascii="Times New Roman" w:hAnsi="Times New Roman" w:cs="Times New Roman"/>
        </w:rPr>
        <w:t>)</w:t>
      </w:r>
      <w:r w:rsidRPr="00DE4C68">
        <w:rPr>
          <w:rFonts w:ascii="Times New Roman" w:hAnsi="Times New Roman" w:cs="Times New Roman"/>
        </w:rPr>
        <w:t xml:space="preserve"> </w:t>
      </w:r>
      <w:r w:rsidR="00517C83" w:rsidRPr="00DE4C68">
        <w:rPr>
          <w:rFonts w:ascii="Times New Roman" w:hAnsi="Times New Roman" w:cs="Times New Roman"/>
        </w:rPr>
        <w:t>Nariadenie Európskeho parlamentu a Rady (ES) č. 883/2004 z 29. apríla 2004 o koordinácii systémov sociálneho zabezpečenia (Mimoriadne vydanie Ú. v. EÚ, kap. 5/zv. 5; Ú. v. EÚ L 200, 7. 6. 2004) v platnom znení.</w:t>
      </w:r>
    </w:p>
    <w:p w14:paraId="0C426156" w14:textId="71716BF1" w:rsidR="008A1A8D" w:rsidRPr="00DE4C68" w:rsidRDefault="00517C83" w:rsidP="00517C83">
      <w:pPr>
        <w:pStyle w:val="Textpoznmkypodiarou"/>
        <w:rPr>
          <w:rFonts w:ascii="Times New Roman" w:hAnsi="Times New Roman" w:cs="Times New Roman"/>
        </w:rPr>
      </w:pPr>
      <w:r w:rsidRPr="00DE4C68">
        <w:rPr>
          <w:rFonts w:ascii="Times New Roman" w:hAnsi="Times New Roman" w:cs="Times New Roman"/>
        </w:rPr>
        <w:t>Nariadenie Európskeho parlamentu a rady (ES) č. 987/2009 zo 16. septembra 2009, ktorým sa stanovuje postup na vykonávanie nariadenia (ES) č. 883/2004 o koordinácii systémov sociálneho zabezpečenia (Ú. v. EÚ L 284, 30. 10. 2009) v platnom znení.</w:t>
      </w:r>
    </w:p>
  </w:footnote>
  <w:footnote w:id="4">
    <w:p w14:paraId="4E5DB284" w14:textId="1DB48743" w:rsidR="004E1CE9" w:rsidRPr="00DE4C68" w:rsidRDefault="0046206C" w:rsidP="004E1CE9">
      <w:pPr>
        <w:pStyle w:val="Textpoznmkypodiarou"/>
        <w:rPr>
          <w:rFonts w:ascii="Times New Roman" w:hAnsi="Times New Roman" w:cs="Times New Roman"/>
        </w:rPr>
      </w:pPr>
      <w:r w:rsidRPr="00DE4C68">
        <w:rPr>
          <w:rStyle w:val="Odkaznapoznmkupodiarou"/>
          <w:rFonts w:ascii="Times New Roman" w:hAnsi="Times New Roman" w:cs="Times New Roman"/>
        </w:rPr>
        <w:footnoteRef/>
      </w:r>
      <w:r w:rsidR="00DE4C68">
        <w:rPr>
          <w:rFonts w:ascii="Times New Roman" w:hAnsi="Times New Roman" w:cs="Times New Roman"/>
        </w:rPr>
        <w:t>)</w:t>
      </w:r>
      <w:r w:rsidRPr="00DE4C68">
        <w:rPr>
          <w:rFonts w:ascii="Times New Roman" w:hAnsi="Times New Roman" w:cs="Times New Roman"/>
        </w:rPr>
        <w:t xml:space="preserve"> </w:t>
      </w:r>
      <w:r w:rsidR="004E1CE9" w:rsidRPr="00DE4C68">
        <w:rPr>
          <w:rFonts w:ascii="Times New Roman" w:hAnsi="Times New Roman" w:cs="Times New Roman"/>
        </w:rPr>
        <w:t>Zákon č. 480/2002 Z. z. o azyle a o zmene a doplnení niektorých zákonov v znení neskorších predpisov.</w:t>
      </w:r>
    </w:p>
    <w:p w14:paraId="755C87CE" w14:textId="50E5D76C" w:rsidR="0046206C" w:rsidRDefault="004E1CE9" w:rsidP="004E1CE9">
      <w:pPr>
        <w:pStyle w:val="Textpoznmkypodiarou"/>
      </w:pPr>
      <w:r w:rsidRPr="00DE4C68">
        <w:rPr>
          <w:rFonts w:ascii="Times New Roman" w:hAnsi="Times New Roman" w:cs="Times New Roman"/>
        </w:rPr>
        <w:t>Zákon č. 404/2011 Z. z. o pobyte cudzincov a o zmene a doplnení niektorých zákonov v znení neskorších predpisov.</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D6D7C"/>
    <w:multiLevelType w:val="hybridMultilevel"/>
    <w:tmpl w:val="908237F8"/>
    <w:lvl w:ilvl="0" w:tplc="FFFFFFFF">
      <w:start w:val="1"/>
      <w:numFmt w:val="lowerLetter"/>
      <w:lvlText w:val="%1)"/>
      <w:lvlJc w:val="left"/>
      <w:pPr>
        <w:ind w:left="851" w:hanging="360"/>
      </w:pPr>
    </w:lvl>
    <w:lvl w:ilvl="1" w:tplc="041B0019" w:tentative="1">
      <w:start w:val="1"/>
      <w:numFmt w:val="lowerLetter"/>
      <w:lvlText w:val="%2."/>
      <w:lvlJc w:val="left"/>
      <w:pPr>
        <w:ind w:left="1571" w:hanging="360"/>
      </w:pPr>
    </w:lvl>
    <w:lvl w:ilvl="2" w:tplc="041B001B" w:tentative="1">
      <w:start w:val="1"/>
      <w:numFmt w:val="lowerRoman"/>
      <w:lvlText w:val="%3."/>
      <w:lvlJc w:val="right"/>
      <w:pPr>
        <w:ind w:left="2291" w:hanging="180"/>
      </w:pPr>
    </w:lvl>
    <w:lvl w:ilvl="3" w:tplc="041B000F" w:tentative="1">
      <w:start w:val="1"/>
      <w:numFmt w:val="decimal"/>
      <w:lvlText w:val="%4."/>
      <w:lvlJc w:val="left"/>
      <w:pPr>
        <w:ind w:left="3011" w:hanging="360"/>
      </w:pPr>
    </w:lvl>
    <w:lvl w:ilvl="4" w:tplc="041B0019" w:tentative="1">
      <w:start w:val="1"/>
      <w:numFmt w:val="lowerLetter"/>
      <w:lvlText w:val="%5."/>
      <w:lvlJc w:val="left"/>
      <w:pPr>
        <w:ind w:left="3731" w:hanging="360"/>
      </w:pPr>
    </w:lvl>
    <w:lvl w:ilvl="5" w:tplc="041B001B" w:tentative="1">
      <w:start w:val="1"/>
      <w:numFmt w:val="lowerRoman"/>
      <w:lvlText w:val="%6."/>
      <w:lvlJc w:val="right"/>
      <w:pPr>
        <w:ind w:left="4451" w:hanging="180"/>
      </w:pPr>
    </w:lvl>
    <w:lvl w:ilvl="6" w:tplc="041B000F" w:tentative="1">
      <w:start w:val="1"/>
      <w:numFmt w:val="decimal"/>
      <w:lvlText w:val="%7."/>
      <w:lvlJc w:val="left"/>
      <w:pPr>
        <w:ind w:left="5171" w:hanging="360"/>
      </w:pPr>
    </w:lvl>
    <w:lvl w:ilvl="7" w:tplc="041B0019" w:tentative="1">
      <w:start w:val="1"/>
      <w:numFmt w:val="lowerLetter"/>
      <w:lvlText w:val="%8."/>
      <w:lvlJc w:val="left"/>
      <w:pPr>
        <w:ind w:left="5891" w:hanging="360"/>
      </w:pPr>
    </w:lvl>
    <w:lvl w:ilvl="8" w:tplc="041B001B" w:tentative="1">
      <w:start w:val="1"/>
      <w:numFmt w:val="lowerRoman"/>
      <w:lvlText w:val="%9."/>
      <w:lvlJc w:val="right"/>
      <w:pPr>
        <w:ind w:left="6611" w:hanging="180"/>
      </w:pPr>
    </w:lvl>
  </w:abstractNum>
  <w:abstractNum w:abstractNumId="1" w15:restartNumberingAfterBreak="0">
    <w:nsid w:val="00E58958"/>
    <w:multiLevelType w:val="hybridMultilevel"/>
    <w:tmpl w:val="FFFFFFFF"/>
    <w:lvl w:ilvl="0" w:tplc="4476C926">
      <w:start w:val="1"/>
      <w:numFmt w:val="decimal"/>
      <w:lvlText w:val="%1."/>
      <w:lvlJc w:val="left"/>
      <w:pPr>
        <w:ind w:left="720" w:hanging="360"/>
      </w:pPr>
    </w:lvl>
    <w:lvl w:ilvl="1" w:tplc="73E0BD8A">
      <w:start w:val="1"/>
      <w:numFmt w:val="lowerLetter"/>
      <w:lvlText w:val="%2."/>
      <w:lvlJc w:val="left"/>
      <w:pPr>
        <w:ind w:left="1440" w:hanging="360"/>
      </w:pPr>
    </w:lvl>
    <w:lvl w:ilvl="2" w:tplc="E43A1BD6">
      <w:start w:val="1"/>
      <w:numFmt w:val="lowerRoman"/>
      <w:lvlText w:val="%3."/>
      <w:lvlJc w:val="right"/>
      <w:pPr>
        <w:ind w:left="2160" w:hanging="180"/>
      </w:pPr>
    </w:lvl>
    <w:lvl w:ilvl="3" w:tplc="6BA62C48">
      <w:start w:val="1"/>
      <w:numFmt w:val="decimal"/>
      <w:lvlText w:val="%4."/>
      <w:lvlJc w:val="left"/>
      <w:pPr>
        <w:ind w:left="2880" w:hanging="360"/>
      </w:pPr>
    </w:lvl>
    <w:lvl w:ilvl="4" w:tplc="4514698C">
      <w:start w:val="1"/>
      <w:numFmt w:val="lowerLetter"/>
      <w:lvlText w:val="%5."/>
      <w:lvlJc w:val="left"/>
      <w:pPr>
        <w:ind w:left="3600" w:hanging="360"/>
      </w:pPr>
    </w:lvl>
    <w:lvl w:ilvl="5" w:tplc="94CCBF68">
      <w:start w:val="1"/>
      <w:numFmt w:val="lowerRoman"/>
      <w:lvlText w:val="%6."/>
      <w:lvlJc w:val="right"/>
      <w:pPr>
        <w:ind w:left="4320" w:hanging="180"/>
      </w:pPr>
    </w:lvl>
    <w:lvl w:ilvl="6" w:tplc="7DF6B6E4">
      <w:start w:val="1"/>
      <w:numFmt w:val="decimal"/>
      <w:lvlText w:val="%7."/>
      <w:lvlJc w:val="left"/>
      <w:pPr>
        <w:ind w:left="5040" w:hanging="360"/>
      </w:pPr>
    </w:lvl>
    <w:lvl w:ilvl="7" w:tplc="E0A839C4">
      <w:start w:val="1"/>
      <w:numFmt w:val="lowerLetter"/>
      <w:lvlText w:val="%8."/>
      <w:lvlJc w:val="left"/>
      <w:pPr>
        <w:ind w:left="5760" w:hanging="360"/>
      </w:pPr>
    </w:lvl>
    <w:lvl w:ilvl="8" w:tplc="8170292C">
      <w:start w:val="1"/>
      <w:numFmt w:val="lowerRoman"/>
      <w:lvlText w:val="%9."/>
      <w:lvlJc w:val="right"/>
      <w:pPr>
        <w:ind w:left="6480" w:hanging="180"/>
      </w:pPr>
    </w:lvl>
  </w:abstractNum>
  <w:abstractNum w:abstractNumId="2" w15:restartNumberingAfterBreak="0">
    <w:nsid w:val="01D85E64"/>
    <w:multiLevelType w:val="hybridMultilevel"/>
    <w:tmpl w:val="F45AADAE"/>
    <w:lvl w:ilvl="0" w:tplc="5574A4D4">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475265F"/>
    <w:multiLevelType w:val="hybridMultilevel"/>
    <w:tmpl w:val="752C7C7A"/>
    <w:lvl w:ilvl="0" w:tplc="041B0017">
      <w:start w:val="1"/>
      <w:numFmt w:val="lowerLetter"/>
      <w:lvlText w:val="%1)"/>
      <w:lvlJc w:val="left"/>
      <w:pPr>
        <w:ind w:left="1066" w:hanging="360"/>
      </w:pPr>
    </w:lvl>
    <w:lvl w:ilvl="1" w:tplc="041B000F">
      <w:start w:val="1"/>
      <w:numFmt w:val="decimal"/>
      <w:lvlText w:val="%2."/>
      <w:lvlJc w:val="left"/>
      <w:pPr>
        <w:ind w:left="1786" w:hanging="360"/>
      </w:pPr>
    </w:lvl>
    <w:lvl w:ilvl="2" w:tplc="041B001B" w:tentative="1">
      <w:start w:val="1"/>
      <w:numFmt w:val="lowerRoman"/>
      <w:lvlText w:val="%3."/>
      <w:lvlJc w:val="right"/>
      <w:pPr>
        <w:ind w:left="2506" w:hanging="180"/>
      </w:pPr>
    </w:lvl>
    <w:lvl w:ilvl="3" w:tplc="041B000F" w:tentative="1">
      <w:start w:val="1"/>
      <w:numFmt w:val="decimal"/>
      <w:lvlText w:val="%4."/>
      <w:lvlJc w:val="left"/>
      <w:pPr>
        <w:ind w:left="3226" w:hanging="360"/>
      </w:pPr>
    </w:lvl>
    <w:lvl w:ilvl="4" w:tplc="041B0019" w:tentative="1">
      <w:start w:val="1"/>
      <w:numFmt w:val="lowerLetter"/>
      <w:lvlText w:val="%5."/>
      <w:lvlJc w:val="left"/>
      <w:pPr>
        <w:ind w:left="3946" w:hanging="360"/>
      </w:pPr>
    </w:lvl>
    <w:lvl w:ilvl="5" w:tplc="041B001B" w:tentative="1">
      <w:start w:val="1"/>
      <w:numFmt w:val="lowerRoman"/>
      <w:lvlText w:val="%6."/>
      <w:lvlJc w:val="right"/>
      <w:pPr>
        <w:ind w:left="4666" w:hanging="180"/>
      </w:pPr>
    </w:lvl>
    <w:lvl w:ilvl="6" w:tplc="041B000F" w:tentative="1">
      <w:start w:val="1"/>
      <w:numFmt w:val="decimal"/>
      <w:lvlText w:val="%7."/>
      <w:lvlJc w:val="left"/>
      <w:pPr>
        <w:ind w:left="5386" w:hanging="360"/>
      </w:pPr>
    </w:lvl>
    <w:lvl w:ilvl="7" w:tplc="041B0019" w:tentative="1">
      <w:start w:val="1"/>
      <w:numFmt w:val="lowerLetter"/>
      <w:lvlText w:val="%8."/>
      <w:lvlJc w:val="left"/>
      <w:pPr>
        <w:ind w:left="6106" w:hanging="360"/>
      </w:pPr>
    </w:lvl>
    <w:lvl w:ilvl="8" w:tplc="041B001B" w:tentative="1">
      <w:start w:val="1"/>
      <w:numFmt w:val="lowerRoman"/>
      <w:lvlText w:val="%9."/>
      <w:lvlJc w:val="right"/>
      <w:pPr>
        <w:ind w:left="6826" w:hanging="180"/>
      </w:pPr>
    </w:lvl>
  </w:abstractNum>
  <w:abstractNum w:abstractNumId="4" w15:restartNumberingAfterBreak="0">
    <w:nsid w:val="09EA055A"/>
    <w:multiLevelType w:val="hybridMultilevel"/>
    <w:tmpl w:val="0180D3C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0A453EB6"/>
    <w:multiLevelType w:val="hybridMultilevel"/>
    <w:tmpl w:val="32B25580"/>
    <w:lvl w:ilvl="0" w:tplc="782EDF94">
      <w:start w:val="1"/>
      <w:numFmt w:val="decimal"/>
      <w:lvlText w:val="%1."/>
      <w:lvlJc w:val="left"/>
      <w:pPr>
        <w:ind w:left="360" w:hanging="360"/>
      </w:pPr>
    </w:lvl>
    <w:lvl w:ilvl="1" w:tplc="EE0A9E56">
      <w:start w:val="1"/>
      <w:numFmt w:val="lowerLetter"/>
      <w:lvlText w:val="%2."/>
      <w:lvlJc w:val="left"/>
      <w:pPr>
        <w:ind w:left="1080" w:hanging="360"/>
      </w:pPr>
    </w:lvl>
    <w:lvl w:ilvl="2" w:tplc="C1A2E666">
      <w:start w:val="1"/>
      <w:numFmt w:val="lowerRoman"/>
      <w:lvlText w:val="%3."/>
      <w:lvlJc w:val="right"/>
      <w:pPr>
        <w:ind w:left="1800" w:hanging="180"/>
      </w:pPr>
    </w:lvl>
    <w:lvl w:ilvl="3" w:tplc="98FEDC92">
      <w:start w:val="1"/>
      <w:numFmt w:val="decimal"/>
      <w:lvlText w:val="%4."/>
      <w:lvlJc w:val="left"/>
      <w:pPr>
        <w:ind w:left="2520" w:hanging="360"/>
      </w:pPr>
    </w:lvl>
    <w:lvl w:ilvl="4" w:tplc="82068AAC">
      <w:start w:val="1"/>
      <w:numFmt w:val="lowerLetter"/>
      <w:lvlText w:val="%5."/>
      <w:lvlJc w:val="left"/>
      <w:pPr>
        <w:ind w:left="3240" w:hanging="360"/>
      </w:pPr>
    </w:lvl>
    <w:lvl w:ilvl="5" w:tplc="8B78E1B4">
      <w:start w:val="1"/>
      <w:numFmt w:val="lowerRoman"/>
      <w:lvlText w:val="%6."/>
      <w:lvlJc w:val="right"/>
      <w:pPr>
        <w:ind w:left="3960" w:hanging="180"/>
      </w:pPr>
    </w:lvl>
    <w:lvl w:ilvl="6" w:tplc="348074AA">
      <w:start w:val="1"/>
      <w:numFmt w:val="decimal"/>
      <w:lvlText w:val="%7."/>
      <w:lvlJc w:val="left"/>
      <w:pPr>
        <w:ind w:left="4680" w:hanging="360"/>
      </w:pPr>
    </w:lvl>
    <w:lvl w:ilvl="7" w:tplc="FA0A0592">
      <w:start w:val="1"/>
      <w:numFmt w:val="lowerLetter"/>
      <w:lvlText w:val="%8."/>
      <w:lvlJc w:val="left"/>
      <w:pPr>
        <w:ind w:left="5400" w:hanging="360"/>
      </w:pPr>
    </w:lvl>
    <w:lvl w:ilvl="8" w:tplc="3266D61C">
      <w:start w:val="1"/>
      <w:numFmt w:val="lowerRoman"/>
      <w:lvlText w:val="%9."/>
      <w:lvlJc w:val="right"/>
      <w:pPr>
        <w:ind w:left="6120" w:hanging="180"/>
      </w:pPr>
    </w:lvl>
  </w:abstractNum>
  <w:abstractNum w:abstractNumId="6" w15:restartNumberingAfterBreak="0">
    <w:nsid w:val="0E724B67"/>
    <w:multiLevelType w:val="hybridMultilevel"/>
    <w:tmpl w:val="CE02B8CA"/>
    <w:lvl w:ilvl="0" w:tplc="ED5EE674">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7" w15:restartNumberingAfterBreak="0">
    <w:nsid w:val="0F317910"/>
    <w:multiLevelType w:val="hybridMultilevel"/>
    <w:tmpl w:val="528E7FAA"/>
    <w:lvl w:ilvl="0" w:tplc="041B000F">
      <w:start w:val="1"/>
      <w:numFmt w:val="decimal"/>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8" w15:restartNumberingAfterBreak="0">
    <w:nsid w:val="108A36BD"/>
    <w:multiLevelType w:val="hybridMultilevel"/>
    <w:tmpl w:val="81B6B684"/>
    <w:lvl w:ilvl="0" w:tplc="ED5EE674">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9" w15:restartNumberingAfterBreak="0">
    <w:nsid w:val="13C22574"/>
    <w:multiLevelType w:val="hybridMultilevel"/>
    <w:tmpl w:val="FCB8B694"/>
    <w:lvl w:ilvl="0" w:tplc="041B0017">
      <w:start w:val="1"/>
      <w:numFmt w:val="lowerLetter"/>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10" w15:restartNumberingAfterBreak="0">
    <w:nsid w:val="152A1D51"/>
    <w:multiLevelType w:val="hybridMultilevel"/>
    <w:tmpl w:val="D098DA4E"/>
    <w:lvl w:ilvl="0" w:tplc="041B000F">
      <w:start w:val="1"/>
      <w:numFmt w:val="decimal"/>
      <w:lvlText w:val="%1."/>
      <w:lvlJc w:val="left"/>
      <w:pPr>
        <w:ind w:left="1910" w:hanging="360"/>
      </w:pPr>
    </w:lvl>
    <w:lvl w:ilvl="1" w:tplc="041B0019" w:tentative="1">
      <w:start w:val="1"/>
      <w:numFmt w:val="lowerLetter"/>
      <w:lvlText w:val="%2."/>
      <w:lvlJc w:val="left"/>
      <w:pPr>
        <w:ind w:left="2630" w:hanging="360"/>
      </w:pPr>
    </w:lvl>
    <w:lvl w:ilvl="2" w:tplc="041B001B" w:tentative="1">
      <w:start w:val="1"/>
      <w:numFmt w:val="lowerRoman"/>
      <w:lvlText w:val="%3."/>
      <w:lvlJc w:val="right"/>
      <w:pPr>
        <w:ind w:left="3350" w:hanging="180"/>
      </w:pPr>
    </w:lvl>
    <w:lvl w:ilvl="3" w:tplc="041B000F" w:tentative="1">
      <w:start w:val="1"/>
      <w:numFmt w:val="decimal"/>
      <w:lvlText w:val="%4."/>
      <w:lvlJc w:val="left"/>
      <w:pPr>
        <w:ind w:left="4070" w:hanging="360"/>
      </w:pPr>
    </w:lvl>
    <w:lvl w:ilvl="4" w:tplc="041B0019" w:tentative="1">
      <w:start w:val="1"/>
      <w:numFmt w:val="lowerLetter"/>
      <w:lvlText w:val="%5."/>
      <w:lvlJc w:val="left"/>
      <w:pPr>
        <w:ind w:left="4790" w:hanging="360"/>
      </w:pPr>
    </w:lvl>
    <w:lvl w:ilvl="5" w:tplc="041B001B" w:tentative="1">
      <w:start w:val="1"/>
      <w:numFmt w:val="lowerRoman"/>
      <w:lvlText w:val="%6."/>
      <w:lvlJc w:val="right"/>
      <w:pPr>
        <w:ind w:left="5510" w:hanging="180"/>
      </w:pPr>
    </w:lvl>
    <w:lvl w:ilvl="6" w:tplc="041B000F" w:tentative="1">
      <w:start w:val="1"/>
      <w:numFmt w:val="decimal"/>
      <w:lvlText w:val="%7."/>
      <w:lvlJc w:val="left"/>
      <w:pPr>
        <w:ind w:left="6230" w:hanging="360"/>
      </w:pPr>
    </w:lvl>
    <w:lvl w:ilvl="7" w:tplc="041B0019" w:tentative="1">
      <w:start w:val="1"/>
      <w:numFmt w:val="lowerLetter"/>
      <w:lvlText w:val="%8."/>
      <w:lvlJc w:val="left"/>
      <w:pPr>
        <w:ind w:left="6950" w:hanging="360"/>
      </w:pPr>
    </w:lvl>
    <w:lvl w:ilvl="8" w:tplc="041B001B" w:tentative="1">
      <w:start w:val="1"/>
      <w:numFmt w:val="lowerRoman"/>
      <w:lvlText w:val="%9."/>
      <w:lvlJc w:val="right"/>
      <w:pPr>
        <w:ind w:left="7670" w:hanging="180"/>
      </w:pPr>
    </w:lvl>
  </w:abstractNum>
  <w:abstractNum w:abstractNumId="11" w15:restartNumberingAfterBreak="0">
    <w:nsid w:val="1639397C"/>
    <w:multiLevelType w:val="hybridMultilevel"/>
    <w:tmpl w:val="023050E4"/>
    <w:lvl w:ilvl="0" w:tplc="ED5EE674">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1A933107"/>
    <w:multiLevelType w:val="hybridMultilevel"/>
    <w:tmpl w:val="0D302BD6"/>
    <w:lvl w:ilvl="0" w:tplc="041B0017">
      <w:start w:val="1"/>
      <w:numFmt w:val="lowerLetter"/>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3" w15:restartNumberingAfterBreak="0">
    <w:nsid w:val="1C214595"/>
    <w:multiLevelType w:val="hybridMultilevel"/>
    <w:tmpl w:val="49781238"/>
    <w:lvl w:ilvl="0" w:tplc="5DD413A8">
      <w:start w:val="1"/>
      <w:numFmt w:val="decimal"/>
      <w:lvlText w:val="%1."/>
      <w:lvlJc w:val="left"/>
      <w:pPr>
        <w:ind w:left="360" w:hanging="360"/>
      </w:pPr>
      <w:rPr>
        <w:rFonts w:hint="default"/>
        <w:b w:val="0"/>
        <w:i w:val="0"/>
        <w:sz w:val="24"/>
        <w:szCs w:val="24"/>
      </w:rPr>
    </w:lvl>
    <w:lvl w:ilvl="1" w:tplc="041B0019" w:tentative="1">
      <w:start w:val="1"/>
      <w:numFmt w:val="lowerLetter"/>
      <w:lvlText w:val="%2."/>
      <w:lvlJc w:val="left"/>
      <w:pPr>
        <w:ind w:left="872" w:hanging="360"/>
      </w:pPr>
    </w:lvl>
    <w:lvl w:ilvl="2" w:tplc="041B001B" w:tentative="1">
      <w:start w:val="1"/>
      <w:numFmt w:val="lowerRoman"/>
      <w:lvlText w:val="%3."/>
      <w:lvlJc w:val="right"/>
      <w:pPr>
        <w:ind w:left="1592" w:hanging="180"/>
      </w:pPr>
    </w:lvl>
    <w:lvl w:ilvl="3" w:tplc="041B000F" w:tentative="1">
      <w:start w:val="1"/>
      <w:numFmt w:val="decimal"/>
      <w:lvlText w:val="%4."/>
      <w:lvlJc w:val="left"/>
      <w:pPr>
        <w:ind w:left="2312" w:hanging="360"/>
      </w:pPr>
    </w:lvl>
    <w:lvl w:ilvl="4" w:tplc="041B0019" w:tentative="1">
      <w:start w:val="1"/>
      <w:numFmt w:val="lowerLetter"/>
      <w:lvlText w:val="%5."/>
      <w:lvlJc w:val="left"/>
      <w:pPr>
        <w:ind w:left="3032" w:hanging="360"/>
      </w:pPr>
    </w:lvl>
    <w:lvl w:ilvl="5" w:tplc="041B001B" w:tentative="1">
      <w:start w:val="1"/>
      <w:numFmt w:val="lowerRoman"/>
      <w:lvlText w:val="%6."/>
      <w:lvlJc w:val="right"/>
      <w:pPr>
        <w:ind w:left="3752" w:hanging="180"/>
      </w:pPr>
    </w:lvl>
    <w:lvl w:ilvl="6" w:tplc="041B000F" w:tentative="1">
      <w:start w:val="1"/>
      <w:numFmt w:val="decimal"/>
      <w:lvlText w:val="%7."/>
      <w:lvlJc w:val="left"/>
      <w:pPr>
        <w:ind w:left="4472" w:hanging="360"/>
      </w:pPr>
    </w:lvl>
    <w:lvl w:ilvl="7" w:tplc="041B0019" w:tentative="1">
      <w:start w:val="1"/>
      <w:numFmt w:val="lowerLetter"/>
      <w:lvlText w:val="%8."/>
      <w:lvlJc w:val="left"/>
      <w:pPr>
        <w:ind w:left="5192" w:hanging="360"/>
      </w:pPr>
    </w:lvl>
    <w:lvl w:ilvl="8" w:tplc="041B001B" w:tentative="1">
      <w:start w:val="1"/>
      <w:numFmt w:val="lowerRoman"/>
      <w:lvlText w:val="%9."/>
      <w:lvlJc w:val="right"/>
      <w:pPr>
        <w:ind w:left="5912" w:hanging="180"/>
      </w:pPr>
    </w:lvl>
  </w:abstractNum>
  <w:abstractNum w:abstractNumId="14" w15:restartNumberingAfterBreak="0">
    <w:nsid w:val="1D933AF3"/>
    <w:multiLevelType w:val="hybridMultilevel"/>
    <w:tmpl w:val="79B80178"/>
    <w:lvl w:ilvl="0" w:tplc="E4D8B79C">
      <w:start w:val="7"/>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20663419"/>
    <w:multiLevelType w:val="hybridMultilevel"/>
    <w:tmpl w:val="D0944B26"/>
    <w:lvl w:ilvl="0" w:tplc="041B0017">
      <w:start w:val="1"/>
      <w:numFmt w:val="lowerLetter"/>
      <w:lvlText w:val="%1)"/>
      <w:lvlJc w:val="left"/>
      <w:pPr>
        <w:ind w:left="1140" w:hanging="360"/>
      </w:pPr>
    </w:lvl>
    <w:lvl w:ilvl="1" w:tplc="041B0019" w:tentative="1">
      <w:start w:val="1"/>
      <w:numFmt w:val="lowerLetter"/>
      <w:lvlText w:val="%2."/>
      <w:lvlJc w:val="left"/>
      <w:pPr>
        <w:ind w:left="1860" w:hanging="360"/>
      </w:pPr>
    </w:lvl>
    <w:lvl w:ilvl="2" w:tplc="041B001B" w:tentative="1">
      <w:start w:val="1"/>
      <w:numFmt w:val="lowerRoman"/>
      <w:lvlText w:val="%3."/>
      <w:lvlJc w:val="right"/>
      <w:pPr>
        <w:ind w:left="2580" w:hanging="180"/>
      </w:pPr>
    </w:lvl>
    <w:lvl w:ilvl="3" w:tplc="041B000F" w:tentative="1">
      <w:start w:val="1"/>
      <w:numFmt w:val="decimal"/>
      <w:lvlText w:val="%4."/>
      <w:lvlJc w:val="left"/>
      <w:pPr>
        <w:ind w:left="3300" w:hanging="360"/>
      </w:pPr>
    </w:lvl>
    <w:lvl w:ilvl="4" w:tplc="041B0019" w:tentative="1">
      <w:start w:val="1"/>
      <w:numFmt w:val="lowerLetter"/>
      <w:lvlText w:val="%5."/>
      <w:lvlJc w:val="left"/>
      <w:pPr>
        <w:ind w:left="4020" w:hanging="360"/>
      </w:pPr>
    </w:lvl>
    <w:lvl w:ilvl="5" w:tplc="041B001B" w:tentative="1">
      <w:start w:val="1"/>
      <w:numFmt w:val="lowerRoman"/>
      <w:lvlText w:val="%6."/>
      <w:lvlJc w:val="right"/>
      <w:pPr>
        <w:ind w:left="4740" w:hanging="180"/>
      </w:pPr>
    </w:lvl>
    <w:lvl w:ilvl="6" w:tplc="041B000F" w:tentative="1">
      <w:start w:val="1"/>
      <w:numFmt w:val="decimal"/>
      <w:lvlText w:val="%7."/>
      <w:lvlJc w:val="left"/>
      <w:pPr>
        <w:ind w:left="5460" w:hanging="360"/>
      </w:pPr>
    </w:lvl>
    <w:lvl w:ilvl="7" w:tplc="041B0019" w:tentative="1">
      <w:start w:val="1"/>
      <w:numFmt w:val="lowerLetter"/>
      <w:lvlText w:val="%8."/>
      <w:lvlJc w:val="left"/>
      <w:pPr>
        <w:ind w:left="6180" w:hanging="360"/>
      </w:pPr>
    </w:lvl>
    <w:lvl w:ilvl="8" w:tplc="041B001B" w:tentative="1">
      <w:start w:val="1"/>
      <w:numFmt w:val="lowerRoman"/>
      <w:lvlText w:val="%9."/>
      <w:lvlJc w:val="right"/>
      <w:pPr>
        <w:ind w:left="6900" w:hanging="180"/>
      </w:pPr>
    </w:lvl>
  </w:abstractNum>
  <w:abstractNum w:abstractNumId="16" w15:restartNumberingAfterBreak="0">
    <w:nsid w:val="208E1CB1"/>
    <w:multiLevelType w:val="hybridMultilevel"/>
    <w:tmpl w:val="30FEC928"/>
    <w:lvl w:ilvl="0" w:tplc="47F64046">
      <w:start w:val="1"/>
      <w:numFmt w:val="lowerLetter"/>
      <w:lvlText w:val="%1)"/>
      <w:lvlJc w:val="left"/>
      <w:pPr>
        <w:ind w:left="708" w:hanging="648"/>
      </w:pPr>
      <w:rPr>
        <w:rFonts w:hint="default"/>
      </w:rPr>
    </w:lvl>
    <w:lvl w:ilvl="1" w:tplc="041B0019" w:tentative="1">
      <w:start w:val="1"/>
      <w:numFmt w:val="lowerLetter"/>
      <w:lvlText w:val="%2."/>
      <w:lvlJc w:val="left"/>
      <w:pPr>
        <w:ind w:left="1140" w:hanging="360"/>
      </w:pPr>
    </w:lvl>
    <w:lvl w:ilvl="2" w:tplc="041B001B" w:tentative="1">
      <w:start w:val="1"/>
      <w:numFmt w:val="lowerRoman"/>
      <w:lvlText w:val="%3."/>
      <w:lvlJc w:val="right"/>
      <w:pPr>
        <w:ind w:left="1860" w:hanging="180"/>
      </w:pPr>
    </w:lvl>
    <w:lvl w:ilvl="3" w:tplc="041B000F" w:tentative="1">
      <w:start w:val="1"/>
      <w:numFmt w:val="decimal"/>
      <w:lvlText w:val="%4."/>
      <w:lvlJc w:val="left"/>
      <w:pPr>
        <w:ind w:left="2580" w:hanging="360"/>
      </w:pPr>
    </w:lvl>
    <w:lvl w:ilvl="4" w:tplc="041B0019" w:tentative="1">
      <w:start w:val="1"/>
      <w:numFmt w:val="lowerLetter"/>
      <w:lvlText w:val="%5."/>
      <w:lvlJc w:val="left"/>
      <w:pPr>
        <w:ind w:left="3300" w:hanging="360"/>
      </w:pPr>
    </w:lvl>
    <w:lvl w:ilvl="5" w:tplc="041B001B" w:tentative="1">
      <w:start w:val="1"/>
      <w:numFmt w:val="lowerRoman"/>
      <w:lvlText w:val="%6."/>
      <w:lvlJc w:val="right"/>
      <w:pPr>
        <w:ind w:left="4020" w:hanging="180"/>
      </w:pPr>
    </w:lvl>
    <w:lvl w:ilvl="6" w:tplc="041B000F" w:tentative="1">
      <w:start w:val="1"/>
      <w:numFmt w:val="decimal"/>
      <w:lvlText w:val="%7."/>
      <w:lvlJc w:val="left"/>
      <w:pPr>
        <w:ind w:left="4740" w:hanging="360"/>
      </w:pPr>
    </w:lvl>
    <w:lvl w:ilvl="7" w:tplc="041B0019" w:tentative="1">
      <w:start w:val="1"/>
      <w:numFmt w:val="lowerLetter"/>
      <w:lvlText w:val="%8."/>
      <w:lvlJc w:val="left"/>
      <w:pPr>
        <w:ind w:left="5460" w:hanging="360"/>
      </w:pPr>
    </w:lvl>
    <w:lvl w:ilvl="8" w:tplc="041B001B" w:tentative="1">
      <w:start w:val="1"/>
      <w:numFmt w:val="lowerRoman"/>
      <w:lvlText w:val="%9."/>
      <w:lvlJc w:val="right"/>
      <w:pPr>
        <w:ind w:left="6180" w:hanging="180"/>
      </w:pPr>
    </w:lvl>
  </w:abstractNum>
  <w:abstractNum w:abstractNumId="17" w15:restartNumberingAfterBreak="0">
    <w:nsid w:val="2122568B"/>
    <w:multiLevelType w:val="hybridMultilevel"/>
    <w:tmpl w:val="B7108DD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22E561E8"/>
    <w:multiLevelType w:val="hybridMultilevel"/>
    <w:tmpl w:val="B6C07BD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26012BDC"/>
    <w:multiLevelType w:val="hybridMultilevel"/>
    <w:tmpl w:val="B5121070"/>
    <w:lvl w:ilvl="0" w:tplc="ED5EE674">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0" w15:restartNumberingAfterBreak="0">
    <w:nsid w:val="26C002C4"/>
    <w:multiLevelType w:val="hybridMultilevel"/>
    <w:tmpl w:val="FFFFFFFF"/>
    <w:lvl w:ilvl="0" w:tplc="270EC812">
      <w:start w:val="1"/>
      <w:numFmt w:val="decimal"/>
      <w:lvlText w:val="%1."/>
      <w:lvlJc w:val="left"/>
      <w:pPr>
        <w:ind w:left="720" w:hanging="360"/>
      </w:pPr>
    </w:lvl>
    <w:lvl w:ilvl="1" w:tplc="04C2DD70">
      <w:start w:val="1"/>
      <w:numFmt w:val="lowerLetter"/>
      <w:lvlText w:val="%2."/>
      <w:lvlJc w:val="left"/>
      <w:pPr>
        <w:ind w:left="1440" w:hanging="360"/>
      </w:pPr>
    </w:lvl>
    <w:lvl w:ilvl="2" w:tplc="B3961986">
      <w:start w:val="1"/>
      <w:numFmt w:val="lowerRoman"/>
      <w:lvlText w:val="%3."/>
      <w:lvlJc w:val="right"/>
      <w:pPr>
        <w:ind w:left="2160" w:hanging="180"/>
      </w:pPr>
    </w:lvl>
    <w:lvl w:ilvl="3" w:tplc="A9E8D9AA">
      <w:start w:val="1"/>
      <w:numFmt w:val="decimal"/>
      <w:lvlText w:val="%4."/>
      <w:lvlJc w:val="left"/>
      <w:pPr>
        <w:ind w:left="2880" w:hanging="360"/>
      </w:pPr>
    </w:lvl>
    <w:lvl w:ilvl="4" w:tplc="E440E954">
      <w:start w:val="1"/>
      <w:numFmt w:val="lowerLetter"/>
      <w:lvlText w:val="%5."/>
      <w:lvlJc w:val="left"/>
      <w:pPr>
        <w:ind w:left="3600" w:hanging="360"/>
      </w:pPr>
    </w:lvl>
    <w:lvl w:ilvl="5" w:tplc="BBB6AC8A">
      <w:start w:val="1"/>
      <w:numFmt w:val="lowerRoman"/>
      <w:lvlText w:val="%6."/>
      <w:lvlJc w:val="right"/>
      <w:pPr>
        <w:ind w:left="4320" w:hanging="180"/>
      </w:pPr>
    </w:lvl>
    <w:lvl w:ilvl="6" w:tplc="9DECD0DE">
      <w:start w:val="1"/>
      <w:numFmt w:val="decimal"/>
      <w:lvlText w:val="%7."/>
      <w:lvlJc w:val="left"/>
      <w:pPr>
        <w:ind w:left="5040" w:hanging="360"/>
      </w:pPr>
    </w:lvl>
    <w:lvl w:ilvl="7" w:tplc="5FC6A40A">
      <w:start w:val="1"/>
      <w:numFmt w:val="lowerLetter"/>
      <w:lvlText w:val="%8."/>
      <w:lvlJc w:val="left"/>
      <w:pPr>
        <w:ind w:left="5760" w:hanging="360"/>
      </w:pPr>
    </w:lvl>
    <w:lvl w:ilvl="8" w:tplc="9B50B224">
      <w:start w:val="1"/>
      <w:numFmt w:val="lowerRoman"/>
      <w:lvlText w:val="%9."/>
      <w:lvlJc w:val="right"/>
      <w:pPr>
        <w:ind w:left="6480" w:hanging="180"/>
      </w:pPr>
    </w:lvl>
  </w:abstractNum>
  <w:abstractNum w:abstractNumId="21" w15:restartNumberingAfterBreak="0">
    <w:nsid w:val="321937B7"/>
    <w:multiLevelType w:val="hybridMultilevel"/>
    <w:tmpl w:val="28E09F2E"/>
    <w:lvl w:ilvl="0" w:tplc="041B000F">
      <w:start w:val="1"/>
      <w:numFmt w:val="decimal"/>
      <w:lvlText w:val="%1."/>
      <w:lvlJc w:val="left"/>
      <w:pPr>
        <w:ind w:left="1066" w:hanging="360"/>
      </w:pPr>
    </w:lvl>
    <w:lvl w:ilvl="1" w:tplc="041B000F">
      <w:start w:val="1"/>
      <w:numFmt w:val="decimal"/>
      <w:lvlText w:val="%2."/>
      <w:lvlJc w:val="left"/>
      <w:pPr>
        <w:ind w:left="1786" w:hanging="360"/>
      </w:pPr>
    </w:lvl>
    <w:lvl w:ilvl="2" w:tplc="041B001B" w:tentative="1">
      <w:start w:val="1"/>
      <w:numFmt w:val="lowerRoman"/>
      <w:lvlText w:val="%3."/>
      <w:lvlJc w:val="right"/>
      <w:pPr>
        <w:ind w:left="2506" w:hanging="180"/>
      </w:pPr>
    </w:lvl>
    <w:lvl w:ilvl="3" w:tplc="041B000F" w:tentative="1">
      <w:start w:val="1"/>
      <w:numFmt w:val="decimal"/>
      <w:lvlText w:val="%4."/>
      <w:lvlJc w:val="left"/>
      <w:pPr>
        <w:ind w:left="3226" w:hanging="360"/>
      </w:pPr>
    </w:lvl>
    <w:lvl w:ilvl="4" w:tplc="041B0019" w:tentative="1">
      <w:start w:val="1"/>
      <w:numFmt w:val="lowerLetter"/>
      <w:lvlText w:val="%5."/>
      <w:lvlJc w:val="left"/>
      <w:pPr>
        <w:ind w:left="3946" w:hanging="360"/>
      </w:pPr>
    </w:lvl>
    <w:lvl w:ilvl="5" w:tplc="041B001B" w:tentative="1">
      <w:start w:val="1"/>
      <w:numFmt w:val="lowerRoman"/>
      <w:lvlText w:val="%6."/>
      <w:lvlJc w:val="right"/>
      <w:pPr>
        <w:ind w:left="4666" w:hanging="180"/>
      </w:pPr>
    </w:lvl>
    <w:lvl w:ilvl="6" w:tplc="041B000F" w:tentative="1">
      <w:start w:val="1"/>
      <w:numFmt w:val="decimal"/>
      <w:lvlText w:val="%7."/>
      <w:lvlJc w:val="left"/>
      <w:pPr>
        <w:ind w:left="5386" w:hanging="360"/>
      </w:pPr>
    </w:lvl>
    <w:lvl w:ilvl="7" w:tplc="041B0019" w:tentative="1">
      <w:start w:val="1"/>
      <w:numFmt w:val="lowerLetter"/>
      <w:lvlText w:val="%8."/>
      <w:lvlJc w:val="left"/>
      <w:pPr>
        <w:ind w:left="6106" w:hanging="360"/>
      </w:pPr>
    </w:lvl>
    <w:lvl w:ilvl="8" w:tplc="041B001B" w:tentative="1">
      <w:start w:val="1"/>
      <w:numFmt w:val="lowerRoman"/>
      <w:lvlText w:val="%9."/>
      <w:lvlJc w:val="right"/>
      <w:pPr>
        <w:ind w:left="6826" w:hanging="180"/>
      </w:pPr>
    </w:lvl>
  </w:abstractNum>
  <w:abstractNum w:abstractNumId="22" w15:restartNumberingAfterBreak="0">
    <w:nsid w:val="3518DC83"/>
    <w:multiLevelType w:val="hybridMultilevel"/>
    <w:tmpl w:val="FFFFFFFF"/>
    <w:lvl w:ilvl="0" w:tplc="B6BCED80">
      <w:start w:val="1"/>
      <w:numFmt w:val="decimal"/>
      <w:lvlText w:val="%1."/>
      <w:lvlJc w:val="left"/>
      <w:pPr>
        <w:ind w:left="1080" w:hanging="360"/>
      </w:pPr>
    </w:lvl>
    <w:lvl w:ilvl="1" w:tplc="C636B4EA">
      <w:start w:val="1"/>
      <w:numFmt w:val="lowerLetter"/>
      <w:lvlText w:val="%2."/>
      <w:lvlJc w:val="left"/>
      <w:pPr>
        <w:ind w:left="1800" w:hanging="360"/>
      </w:pPr>
    </w:lvl>
    <w:lvl w:ilvl="2" w:tplc="E396AC14">
      <w:start w:val="1"/>
      <w:numFmt w:val="lowerRoman"/>
      <w:lvlText w:val="%3."/>
      <w:lvlJc w:val="right"/>
      <w:pPr>
        <w:ind w:left="2520" w:hanging="180"/>
      </w:pPr>
    </w:lvl>
    <w:lvl w:ilvl="3" w:tplc="EDC41404">
      <w:start w:val="1"/>
      <w:numFmt w:val="decimal"/>
      <w:lvlText w:val="%4."/>
      <w:lvlJc w:val="left"/>
      <w:pPr>
        <w:ind w:left="3240" w:hanging="360"/>
      </w:pPr>
    </w:lvl>
    <w:lvl w:ilvl="4" w:tplc="45CE42B4">
      <w:start w:val="1"/>
      <w:numFmt w:val="lowerLetter"/>
      <w:lvlText w:val="%5."/>
      <w:lvlJc w:val="left"/>
      <w:pPr>
        <w:ind w:left="3960" w:hanging="360"/>
      </w:pPr>
    </w:lvl>
    <w:lvl w:ilvl="5" w:tplc="6BC27E72">
      <w:start w:val="1"/>
      <w:numFmt w:val="lowerRoman"/>
      <w:lvlText w:val="%6."/>
      <w:lvlJc w:val="right"/>
      <w:pPr>
        <w:ind w:left="4680" w:hanging="180"/>
      </w:pPr>
    </w:lvl>
    <w:lvl w:ilvl="6" w:tplc="5F7EB8EE">
      <w:start w:val="1"/>
      <w:numFmt w:val="decimal"/>
      <w:lvlText w:val="%7."/>
      <w:lvlJc w:val="left"/>
      <w:pPr>
        <w:ind w:left="5400" w:hanging="360"/>
      </w:pPr>
    </w:lvl>
    <w:lvl w:ilvl="7" w:tplc="F434F11A">
      <w:start w:val="1"/>
      <w:numFmt w:val="lowerLetter"/>
      <w:lvlText w:val="%8."/>
      <w:lvlJc w:val="left"/>
      <w:pPr>
        <w:ind w:left="6120" w:hanging="360"/>
      </w:pPr>
    </w:lvl>
    <w:lvl w:ilvl="8" w:tplc="1422D91E">
      <w:start w:val="1"/>
      <w:numFmt w:val="lowerRoman"/>
      <w:lvlText w:val="%9."/>
      <w:lvlJc w:val="right"/>
      <w:pPr>
        <w:ind w:left="6840" w:hanging="180"/>
      </w:pPr>
    </w:lvl>
  </w:abstractNum>
  <w:abstractNum w:abstractNumId="23" w15:restartNumberingAfterBreak="0">
    <w:nsid w:val="3A4C4272"/>
    <w:multiLevelType w:val="hybridMultilevel"/>
    <w:tmpl w:val="908237F8"/>
    <w:lvl w:ilvl="0" w:tplc="FFFFFFFF">
      <w:start w:val="1"/>
      <w:numFmt w:val="lowerLetter"/>
      <w:lvlText w:val="%1)"/>
      <w:lvlJc w:val="left"/>
      <w:pPr>
        <w:ind w:left="1215" w:hanging="360"/>
      </w:pPr>
    </w:lvl>
    <w:lvl w:ilvl="1" w:tplc="041B0019" w:tentative="1">
      <w:start w:val="1"/>
      <w:numFmt w:val="lowerLetter"/>
      <w:lvlText w:val="%2."/>
      <w:lvlJc w:val="left"/>
      <w:pPr>
        <w:ind w:left="1935" w:hanging="360"/>
      </w:pPr>
    </w:lvl>
    <w:lvl w:ilvl="2" w:tplc="041B001B" w:tentative="1">
      <w:start w:val="1"/>
      <w:numFmt w:val="lowerRoman"/>
      <w:lvlText w:val="%3."/>
      <w:lvlJc w:val="right"/>
      <w:pPr>
        <w:ind w:left="2655" w:hanging="180"/>
      </w:pPr>
    </w:lvl>
    <w:lvl w:ilvl="3" w:tplc="041B000F" w:tentative="1">
      <w:start w:val="1"/>
      <w:numFmt w:val="decimal"/>
      <w:lvlText w:val="%4."/>
      <w:lvlJc w:val="left"/>
      <w:pPr>
        <w:ind w:left="3375" w:hanging="360"/>
      </w:pPr>
    </w:lvl>
    <w:lvl w:ilvl="4" w:tplc="041B0019" w:tentative="1">
      <w:start w:val="1"/>
      <w:numFmt w:val="lowerLetter"/>
      <w:lvlText w:val="%5."/>
      <w:lvlJc w:val="left"/>
      <w:pPr>
        <w:ind w:left="4095" w:hanging="360"/>
      </w:pPr>
    </w:lvl>
    <w:lvl w:ilvl="5" w:tplc="041B001B" w:tentative="1">
      <w:start w:val="1"/>
      <w:numFmt w:val="lowerRoman"/>
      <w:lvlText w:val="%6."/>
      <w:lvlJc w:val="right"/>
      <w:pPr>
        <w:ind w:left="4815" w:hanging="180"/>
      </w:pPr>
    </w:lvl>
    <w:lvl w:ilvl="6" w:tplc="041B000F" w:tentative="1">
      <w:start w:val="1"/>
      <w:numFmt w:val="decimal"/>
      <w:lvlText w:val="%7."/>
      <w:lvlJc w:val="left"/>
      <w:pPr>
        <w:ind w:left="5535" w:hanging="360"/>
      </w:pPr>
    </w:lvl>
    <w:lvl w:ilvl="7" w:tplc="041B0019" w:tentative="1">
      <w:start w:val="1"/>
      <w:numFmt w:val="lowerLetter"/>
      <w:lvlText w:val="%8."/>
      <w:lvlJc w:val="left"/>
      <w:pPr>
        <w:ind w:left="6255" w:hanging="360"/>
      </w:pPr>
    </w:lvl>
    <w:lvl w:ilvl="8" w:tplc="041B001B" w:tentative="1">
      <w:start w:val="1"/>
      <w:numFmt w:val="lowerRoman"/>
      <w:lvlText w:val="%9."/>
      <w:lvlJc w:val="right"/>
      <w:pPr>
        <w:ind w:left="6975" w:hanging="180"/>
      </w:pPr>
    </w:lvl>
  </w:abstractNum>
  <w:abstractNum w:abstractNumId="24" w15:restartNumberingAfterBreak="0">
    <w:nsid w:val="3A691358"/>
    <w:multiLevelType w:val="hybridMultilevel"/>
    <w:tmpl w:val="9BB88AB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404254D3"/>
    <w:multiLevelType w:val="hybridMultilevel"/>
    <w:tmpl w:val="DBCCC1E2"/>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4C9E0F7A"/>
    <w:multiLevelType w:val="hybridMultilevel"/>
    <w:tmpl w:val="EC1A37CA"/>
    <w:lvl w:ilvl="0" w:tplc="8AA44B78">
      <w:start w:val="1"/>
      <w:numFmt w:val="upperLetter"/>
      <w:lvlText w:val="%1)"/>
      <w:lvlJc w:val="left"/>
      <w:pPr>
        <w:ind w:left="1575" w:hanging="360"/>
      </w:pPr>
    </w:lvl>
    <w:lvl w:ilvl="1" w:tplc="B4FA4C3E">
      <w:start w:val="1"/>
      <w:numFmt w:val="lowerLetter"/>
      <w:lvlText w:val="%2."/>
      <w:lvlJc w:val="left"/>
      <w:pPr>
        <w:ind w:left="2295" w:hanging="360"/>
      </w:pPr>
    </w:lvl>
    <w:lvl w:ilvl="2" w:tplc="35E4C374">
      <w:start w:val="1"/>
      <w:numFmt w:val="lowerRoman"/>
      <w:lvlText w:val="%3."/>
      <w:lvlJc w:val="right"/>
      <w:pPr>
        <w:ind w:left="3015" w:hanging="180"/>
      </w:pPr>
    </w:lvl>
    <w:lvl w:ilvl="3" w:tplc="BB2C1F94">
      <w:start w:val="1"/>
      <w:numFmt w:val="decimal"/>
      <w:lvlText w:val="%4."/>
      <w:lvlJc w:val="left"/>
      <w:pPr>
        <w:ind w:left="3735" w:hanging="360"/>
      </w:pPr>
    </w:lvl>
    <w:lvl w:ilvl="4" w:tplc="B61CD4AC">
      <w:start w:val="1"/>
      <w:numFmt w:val="lowerLetter"/>
      <w:lvlText w:val="%5."/>
      <w:lvlJc w:val="left"/>
      <w:pPr>
        <w:ind w:left="4455" w:hanging="360"/>
      </w:pPr>
    </w:lvl>
    <w:lvl w:ilvl="5" w:tplc="481CCB06">
      <w:start w:val="1"/>
      <w:numFmt w:val="lowerRoman"/>
      <w:lvlText w:val="%6."/>
      <w:lvlJc w:val="right"/>
      <w:pPr>
        <w:ind w:left="5175" w:hanging="180"/>
      </w:pPr>
    </w:lvl>
    <w:lvl w:ilvl="6" w:tplc="2C26F202">
      <w:start w:val="1"/>
      <w:numFmt w:val="decimal"/>
      <w:lvlText w:val="%7."/>
      <w:lvlJc w:val="left"/>
      <w:pPr>
        <w:ind w:left="5895" w:hanging="360"/>
      </w:pPr>
    </w:lvl>
    <w:lvl w:ilvl="7" w:tplc="E148190E">
      <w:start w:val="1"/>
      <w:numFmt w:val="lowerLetter"/>
      <w:lvlText w:val="%8."/>
      <w:lvlJc w:val="left"/>
      <w:pPr>
        <w:ind w:left="6615" w:hanging="360"/>
      </w:pPr>
    </w:lvl>
    <w:lvl w:ilvl="8" w:tplc="9320D13A">
      <w:start w:val="1"/>
      <w:numFmt w:val="lowerRoman"/>
      <w:lvlText w:val="%9."/>
      <w:lvlJc w:val="right"/>
      <w:pPr>
        <w:ind w:left="7335" w:hanging="180"/>
      </w:pPr>
    </w:lvl>
  </w:abstractNum>
  <w:abstractNum w:abstractNumId="27" w15:restartNumberingAfterBreak="0">
    <w:nsid w:val="4D1148B5"/>
    <w:multiLevelType w:val="hybridMultilevel"/>
    <w:tmpl w:val="FFFFFFFF"/>
    <w:lvl w:ilvl="0" w:tplc="6366D9BC">
      <w:start w:val="1"/>
      <w:numFmt w:val="lowerLetter"/>
      <w:lvlText w:val="%1)"/>
      <w:lvlJc w:val="left"/>
      <w:pPr>
        <w:ind w:left="360" w:hanging="360"/>
      </w:pPr>
    </w:lvl>
    <w:lvl w:ilvl="1" w:tplc="A21EFC60">
      <w:start w:val="1"/>
      <w:numFmt w:val="lowerLetter"/>
      <w:lvlText w:val="%2."/>
      <w:lvlJc w:val="left"/>
      <w:pPr>
        <w:ind w:left="1080" w:hanging="360"/>
      </w:pPr>
    </w:lvl>
    <w:lvl w:ilvl="2" w:tplc="92C86F18">
      <w:start w:val="1"/>
      <w:numFmt w:val="lowerRoman"/>
      <w:lvlText w:val="%3."/>
      <w:lvlJc w:val="right"/>
      <w:pPr>
        <w:ind w:left="1800" w:hanging="180"/>
      </w:pPr>
    </w:lvl>
    <w:lvl w:ilvl="3" w:tplc="53D47D70">
      <w:start w:val="1"/>
      <w:numFmt w:val="decimal"/>
      <w:lvlText w:val="%4."/>
      <w:lvlJc w:val="left"/>
      <w:pPr>
        <w:ind w:left="2520" w:hanging="360"/>
      </w:pPr>
    </w:lvl>
    <w:lvl w:ilvl="4" w:tplc="BB36A282">
      <w:start w:val="1"/>
      <w:numFmt w:val="lowerLetter"/>
      <w:lvlText w:val="%5."/>
      <w:lvlJc w:val="left"/>
      <w:pPr>
        <w:ind w:left="3240" w:hanging="360"/>
      </w:pPr>
    </w:lvl>
    <w:lvl w:ilvl="5" w:tplc="FFEEF662">
      <w:start w:val="1"/>
      <w:numFmt w:val="lowerRoman"/>
      <w:lvlText w:val="%6."/>
      <w:lvlJc w:val="right"/>
      <w:pPr>
        <w:ind w:left="3960" w:hanging="180"/>
      </w:pPr>
    </w:lvl>
    <w:lvl w:ilvl="6" w:tplc="C42E9D0A">
      <w:start w:val="1"/>
      <w:numFmt w:val="decimal"/>
      <w:lvlText w:val="%7."/>
      <w:lvlJc w:val="left"/>
      <w:pPr>
        <w:ind w:left="4680" w:hanging="360"/>
      </w:pPr>
    </w:lvl>
    <w:lvl w:ilvl="7" w:tplc="3A46FAAA">
      <w:start w:val="1"/>
      <w:numFmt w:val="lowerLetter"/>
      <w:lvlText w:val="%8."/>
      <w:lvlJc w:val="left"/>
      <w:pPr>
        <w:ind w:left="5400" w:hanging="360"/>
      </w:pPr>
    </w:lvl>
    <w:lvl w:ilvl="8" w:tplc="D870D09E">
      <w:start w:val="1"/>
      <w:numFmt w:val="lowerRoman"/>
      <w:lvlText w:val="%9."/>
      <w:lvlJc w:val="right"/>
      <w:pPr>
        <w:ind w:left="6120" w:hanging="180"/>
      </w:pPr>
    </w:lvl>
  </w:abstractNum>
  <w:abstractNum w:abstractNumId="28" w15:restartNumberingAfterBreak="0">
    <w:nsid w:val="50565CDE"/>
    <w:multiLevelType w:val="hybridMultilevel"/>
    <w:tmpl w:val="FFFFFFFF"/>
    <w:lvl w:ilvl="0" w:tplc="DC9A8A52">
      <w:start w:val="1"/>
      <w:numFmt w:val="decimal"/>
      <w:lvlText w:val="(%1)"/>
      <w:lvlJc w:val="left"/>
      <w:pPr>
        <w:ind w:left="720" w:hanging="360"/>
      </w:pPr>
    </w:lvl>
    <w:lvl w:ilvl="1" w:tplc="F9AE2DB4">
      <w:start w:val="1"/>
      <w:numFmt w:val="lowerLetter"/>
      <w:lvlText w:val="%2."/>
      <w:lvlJc w:val="left"/>
      <w:pPr>
        <w:ind w:left="1440" w:hanging="360"/>
      </w:pPr>
    </w:lvl>
    <w:lvl w:ilvl="2" w:tplc="DCB22362">
      <w:start w:val="1"/>
      <w:numFmt w:val="lowerRoman"/>
      <w:lvlText w:val="%3."/>
      <w:lvlJc w:val="right"/>
      <w:pPr>
        <w:ind w:left="2160" w:hanging="180"/>
      </w:pPr>
    </w:lvl>
    <w:lvl w:ilvl="3" w:tplc="BDD2DCBA">
      <w:start w:val="1"/>
      <w:numFmt w:val="decimal"/>
      <w:lvlText w:val="%4."/>
      <w:lvlJc w:val="left"/>
      <w:pPr>
        <w:ind w:left="2880" w:hanging="360"/>
      </w:pPr>
    </w:lvl>
    <w:lvl w:ilvl="4" w:tplc="57886B9A">
      <w:start w:val="1"/>
      <w:numFmt w:val="lowerLetter"/>
      <w:lvlText w:val="%5."/>
      <w:lvlJc w:val="left"/>
      <w:pPr>
        <w:ind w:left="3600" w:hanging="360"/>
      </w:pPr>
    </w:lvl>
    <w:lvl w:ilvl="5" w:tplc="93B28E08">
      <w:start w:val="1"/>
      <w:numFmt w:val="lowerRoman"/>
      <w:lvlText w:val="%6."/>
      <w:lvlJc w:val="right"/>
      <w:pPr>
        <w:ind w:left="4320" w:hanging="180"/>
      </w:pPr>
    </w:lvl>
    <w:lvl w:ilvl="6" w:tplc="69A65F38">
      <w:start w:val="1"/>
      <w:numFmt w:val="decimal"/>
      <w:lvlText w:val="%7."/>
      <w:lvlJc w:val="left"/>
      <w:pPr>
        <w:ind w:left="5040" w:hanging="360"/>
      </w:pPr>
    </w:lvl>
    <w:lvl w:ilvl="7" w:tplc="4B2E764E">
      <w:start w:val="1"/>
      <w:numFmt w:val="lowerLetter"/>
      <w:lvlText w:val="%8."/>
      <w:lvlJc w:val="left"/>
      <w:pPr>
        <w:ind w:left="5760" w:hanging="360"/>
      </w:pPr>
    </w:lvl>
    <w:lvl w:ilvl="8" w:tplc="2D8E26B8">
      <w:start w:val="1"/>
      <w:numFmt w:val="lowerRoman"/>
      <w:lvlText w:val="%9."/>
      <w:lvlJc w:val="right"/>
      <w:pPr>
        <w:ind w:left="6480" w:hanging="180"/>
      </w:pPr>
    </w:lvl>
  </w:abstractNum>
  <w:abstractNum w:abstractNumId="29" w15:restartNumberingAfterBreak="0">
    <w:nsid w:val="51E757BB"/>
    <w:multiLevelType w:val="hybridMultilevel"/>
    <w:tmpl w:val="023050E4"/>
    <w:lvl w:ilvl="0" w:tplc="ED5EE674">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52717B41"/>
    <w:multiLevelType w:val="hybridMultilevel"/>
    <w:tmpl w:val="BBE036E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52C64D78"/>
    <w:multiLevelType w:val="hybridMultilevel"/>
    <w:tmpl w:val="6E44CA06"/>
    <w:lvl w:ilvl="0" w:tplc="041B0017">
      <w:start w:val="1"/>
      <w:numFmt w:val="lowerLetter"/>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2" w15:restartNumberingAfterBreak="0">
    <w:nsid w:val="56C05A01"/>
    <w:multiLevelType w:val="hybridMultilevel"/>
    <w:tmpl w:val="2C3C559A"/>
    <w:lvl w:ilvl="0" w:tplc="FFFFFFF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3" w15:restartNumberingAfterBreak="0">
    <w:nsid w:val="57B87BB6"/>
    <w:multiLevelType w:val="hybridMultilevel"/>
    <w:tmpl w:val="E048DE7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590A2EDF"/>
    <w:multiLevelType w:val="hybridMultilevel"/>
    <w:tmpl w:val="DBEC992C"/>
    <w:lvl w:ilvl="0" w:tplc="041B000F">
      <w:start w:val="1"/>
      <w:numFmt w:val="decimal"/>
      <w:lvlText w:val="%1."/>
      <w:lvlJc w:val="left"/>
      <w:pPr>
        <w:ind w:left="1860" w:hanging="360"/>
      </w:pPr>
    </w:lvl>
    <w:lvl w:ilvl="1" w:tplc="041B0019" w:tentative="1">
      <w:start w:val="1"/>
      <w:numFmt w:val="lowerLetter"/>
      <w:lvlText w:val="%2."/>
      <w:lvlJc w:val="left"/>
      <w:pPr>
        <w:ind w:left="2580" w:hanging="360"/>
      </w:pPr>
    </w:lvl>
    <w:lvl w:ilvl="2" w:tplc="041B001B" w:tentative="1">
      <w:start w:val="1"/>
      <w:numFmt w:val="lowerRoman"/>
      <w:lvlText w:val="%3."/>
      <w:lvlJc w:val="right"/>
      <w:pPr>
        <w:ind w:left="3300" w:hanging="180"/>
      </w:pPr>
    </w:lvl>
    <w:lvl w:ilvl="3" w:tplc="041B000F" w:tentative="1">
      <w:start w:val="1"/>
      <w:numFmt w:val="decimal"/>
      <w:lvlText w:val="%4."/>
      <w:lvlJc w:val="left"/>
      <w:pPr>
        <w:ind w:left="4020" w:hanging="360"/>
      </w:pPr>
    </w:lvl>
    <w:lvl w:ilvl="4" w:tplc="041B0019" w:tentative="1">
      <w:start w:val="1"/>
      <w:numFmt w:val="lowerLetter"/>
      <w:lvlText w:val="%5."/>
      <w:lvlJc w:val="left"/>
      <w:pPr>
        <w:ind w:left="4740" w:hanging="360"/>
      </w:pPr>
    </w:lvl>
    <w:lvl w:ilvl="5" w:tplc="041B001B" w:tentative="1">
      <w:start w:val="1"/>
      <w:numFmt w:val="lowerRoman"/>
      <w:lvlText w:val="%6."/>
      <w:lvlJc w:val="right"/>
      <w:pPr>
        <w:ind w:left="5460" w:hanging="180"/>
      </w:pPr>
    </w:lvl>
    <w:lvl w:ilvl="6" w:tplc="041B000F" w:tentative="1">
      <w:start w:val="1"/>
      <w:numFmt w:val="decimal"/>
      <w:lvlText w:val="%7."/>
      <w:lvlJc w:val="left"/>
      <w:pPr>
        <w:ind w:left="6180" w:hanging="360"/>
      </w:pPr>
    </w:lvl>
    <w:lvl w:ilvl="7" w:tplc="041B0019" w:tentative="1">
      <w:start w:val="1"/>
      <w:numFmt w:val="lowerLetter"/>
      <w:lvlText w:val="%8."/>
      <w:lvlJc w:val="left"/>
      <w:pPr>
        <w:ind w:left="6900" w:hanging="360"/>
      </w:pPr>
    </w:lvl>
    <w:lvl w:ilvl="8" w:tplc="041B001B" w:tentative="1">
      <w:start w:val="1"/>
      <w:numFmt w:val="lowerRoman"/>
      <w:lvlText w:val="%9."/>
      <w:lvlJc w:val="right"/>
      <w:pPr>
        <w:ind w:left="7620" w:hanging="180"/>
      </w:pPr>
    </w:lvl>
  </w:abstractNum>
  <w:abstractNum w:abstractNumId="35" w15:restartNumberingAfterBreak="0">
    <w:nsid w:val="5ACD2F1B"/>
    <w:multiLevelType w:val="hybridMultilevel"/>
    <w:tmpl w:val="9B64D7BE"/>
    <w:lvl w:ilvl="0" w:tplc="ED5EE674">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6" w15:restartNumberingAfterBreak="0">
    <w:nsid w:val="5BEB0389"/>
    <w:multiLevelType w:val="hybridMultilevel"/>
    <w:tmpl w:val="CE02B8CA"/>
    <w:lvl w:ilvl="0" w:tplc="ED5EE674">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7" w15:restartNumberingAfterBreak="0">
    <w:nsid w:val="67F612A8"/>
    <w:multiLevelType w:val="hybridMultilevel"/>
    <w:tmpl w:val="DCE00040"/>
    <w:lvl w:ilvl="0" w:tplc="041B000F">
      <w:start w:val="1"/>
      <w:numFmt w:val="decimal"/>
      <w:lvlText w:val="%1."/>
      <w:lvlJc w:val="left"/>
      <w:pPr>
        <w:ind w:left="1290" w:hanging="360"/>
      </w:pPr>
    </w:lvl>
    <w:lvl w:ilvl="1" w:tplc="041B0019" w:tentative="1">
      <w:start w:val="1"/>
      <w:numFmt w:val="lowerLetter"/>
      <w:lvlText w:val="%2."/>
      <w:lvlJc w:val="left"/>
      <w:pPr>
        <w:ind w:left="2010" w:hanging="360"/>
      </w:pPr>
    </w:lvl>
    <w:lvl w:ilvl="2" w:tplc="041B001B" w:tentative="1">
      <w:start w:val="1"/>
      <w:numFmt w:val="lowerRoman"/>
      <w:lvlText w:val="%3."/>
      <w:lvlJc w:val="right"/>
      <w:pPr>
        <w:ind w:left="2730" w:hanging="180"/>
      </w:pPr>
    </w:lvl>
    <w:lvl w:ilvl="3" w:tplc="041B000F" w:tentative="1">
      <w:start w:val="1"/>
      <w:numFmt w:val="decimal"/>
      <w:lvlText w:val="%4."/>
      <w:lvlJc w:val="left"/>
      <w:pPr>
        <w:ind w:left="3450" w:hanging="360"/>
      </w:pPr>
    </w:lvl>
    <w:lvl w:ilvl="4" w:tplc="041B0019" w:tentative="1">
      <w:start w:val="1"/>
      <w:numFmt w:val="lowerLetter"/>
      <w:lvlText w:val="%5."/>
      <w:lvlJc w:val="left"/>
      <w:pPr>
        <w:ind w:left="4170" w:hanging="360"/>
      </w:pPr>
    </w:lvl>
    <w:lvl w:ilvl="5" w:tplc="041B001B" w:tentative="1">
      <w:start w:val="1"/>
      <w:numFmt w:val="lowerRoman"/>
      <w:lvlText w:val="%6."/>
      <w:lvlJc w:val="right"/>
      <w:pPr>
        <w:ind w:left="4890" w:hanging="180"/>
      </w:pPr>
    </w:lvl>
    <w:lvl w:ilvl="6" w:tplc="041B000F" w:tentative="1">
      <w:start w:val="1"/>
      <w:numFmt w:val="decimal"/>
      <w:lvlText w:val="%7."/>
      <w:lvlJc w:val="left"/>
      <w:pPr>
        <w:ind w:left="5610" w:hanging="360"/>
      </w:pPr>
    </w:lvl>
    <w:lvl w:ilvl="7" w:tplc="041B0019" w:tentative="1">
      <w:start w:val="1"/>
      <w:numFmt w:val="lowerLetter"/>
      <w:lvlText w:val="%8."/>
      <w:lvlJc w:val="left"/>
      <w:pPr>
        <w:ind w:left="6330" w:hanging="360"/>
      </w:pPr>
    </w:lvl>
    <w:lvl w:ilvl="8" w:tplc="041B001B" w:tentative="1">
      <w:start w:val="1"/>
      <w:numFmt w:val="lowerRoman"/>
      <w:lvlText w:val="%9."/>
      <w:lvlJc w:val="right"/>
      <w:pPr>
        <w:ind w:left="7050" w:hanging="180"/>
      </w:pPr>
    </w:lvl>
  </w:abstractNum>
  <w:abstractNum w:abstractNumId="38" w15:restartNumberingAfterBreak="0">
    <w:nsid w:val="6E6D1564"/>
    <w:multiLevelType w:val="hybridMultilevel"/>
    <w:tmpl w:val="A62C746E"/>
    <w:lvl w:ilvl="0" w:tplc="041B000F">
      <w:start w:val="1"/>
      <w:numFmt w:val="decimal"/>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9" w15:restartNumberingAfterBreak="0">
    <w:nsid w:val="712E673F"/>
    <w:multiLevelType w:val="hybridMultilevel"/>
    <w:tmpl w:val="FFFFFFFF"/>
    <w:lvl w:ilvl="0" w:tplc="90F212D8">
      <w:start w:val="1"/>
      <w:numFmt w:val="decimal"/>
      <w:lvlText w:val="%1."/>
      <w:lvlJc w:val="left"/>
      <w:pPr>
        <w:ind w:left="720" w:hanging="360"/>
      </w:pPr>
    </w:lvl>
    <w:lvl w:ilvl="1" w:tplc="52669374">
      <w:start w:val="1"/>
      <w:numFmt w:val="lowerLetter"/>
      <w:lvlText w:val="%2."/>
      <w:lvlJc w:val="left"/>
      <w:pPr>
        <w:ind w:left="1440" w:hanging="360"/>
      </w:pPr>
    </w:lvl>
    <w:lvl w:ilvl="2" w:tplc="7730D82A">
      <w:start w:val="1"/>
      <w:numFmt w:val="lowerRoman"/>
      <w:lvlText w:val="%3."/>
      <w:lvlJc w:val="right"/>
      <w:pPr>
        <w:ind w:left="2160" w:hanging="180"/>
      </w:pPr>
    </w:lvl>
    <w:lvl w:ilvl="3" w:tplc="8564CEAC">
      <w:start w:val="1"/>
      <w:numFmt w:val="decimal"/>
      <w:lvlText w:val="%4."/>
      <w:lvlJc w:val="left"/>
      <w:pPr>
        <w:ind w:left="2880" w:hanging="360"/>
      </w:pPr>
    </w:lvl>
    <w:lvl w:ilvl="4" w:tplc="49E4022C">
      <w:start w:val="1"/>
      <w:numFmt w:val="lowerLetter"/>
      <w:lvlText w:val="%5."/>
      <w:lvlJc w:val="left"/>
      <w:pPr>
        <w:ind w:left="3600" w:hanging="360"/>
      </w:pPr>
    </w:lvl>
    <w:lvl w:ilvl="5" w:tplc="A8EACDC8">
      <w:start w:val="1"/>
      <w:numFmt w:val="lowerRoman"/>
      <w:lvlText w:val="%6."/>
      <w:lvlJc w:val="right"/>
      <w:pPr>
        <w:ind w:left="4320" w:hanging="180"/>
      </w:pPr>
    </w:lvl>
    <w:lvl w:ilvl="6" w:tplc="F4ECB528">
      <w:start w:val="1"/>
      <w:numFmt w:val="decimal"/>
      <w:lvlText w:val="%7."/>
      <w:lvlJc w:val="left"/>
      <w:pPr>
        <w:ind w:left="5040" w:hanging="360"/>
      </w:pPr>
    </w:lvl>
    <w:lvl w:ilvl="7" w:tplc="734824EE">
      <w:start w:val="1"/>
      <w:numFmt w:val="lowerLetter"/>
      <w:lvlText w:val="%8."/>
      <w:lvlJc w:val="left"/>
      <w:pPr>
        <w:ind w:left="5760" w:hanging="360"/>
      </w:pPr>
    </w:lvl>
    <w:lvl w:ilvl="8" w:tplc="0D561ECE">
      <w:start w:val="1"/>
      <w:numFmt w:val="lowerRoman"/>
      <w:lvlText w:val="%9."/>
      <w:lvlJc w:val="right"/>
      <w:pPr>
        <w:ind w:left="6480" w:hanging="180"/>
      </w:pPr>
    </w:lvl>
  </w:abstractNum>
  <w:abstractNum w:abstractNumId="40" w15:restartNumberingAfterBreak="0">
    <w:nsid w:val="71CE64F2"/>
    <w:multiLevelType w:val="hybridMultilevel"/>
    <w:tmpl w:val="FFFFFFFF"/>
    <w:lvl w:ilvl="0" w:tplc="816EEEAC">
      <w:start w:val="1"/>
      <w:numFmt w:val="lowerLetter"/>
      <w:lvlText w:val="%1)"/>
      <w:lvlJc w:val="left"/>
      <w:pPr>
        <w:ind w:left="360" w:hanging="360"/>
      </w:pPr>
    </w:lvl>
    <w:lvl w:ilvl="1" w:tplc="C2EC4D1E">
      <w:start w:val="1"/>
      <w:numFmt w:val="lowerLetter"/>
      <w:lvlText w:val="%2)"/>
      <w:lvlJc w:val="left"/>
      <w:pPr>
        <w:ind w:left="1080" w:hanging="360"/>
      </w:pPr>
    </w:lvl>
    <w:lvl w:ilvl="2" w:tplc="06902342">
      <w:start w:val="1"/>
      <w:numFmt w:val="lowerRoman"/>
      <w:lvlText w:val="%3."/>
      <w:lvlJc w:val="right"/>
      <w:pPr>
        <w:ind w:left="1800" w:hanging="180"/>
      </w:pPr>
    </w:lvl>
    <w:lvl w:ilvl="3" w:tplc="1570E9F2">
      <w:start w:val="1"/>
      <w:numFmt w:val="decimal"/>
      <w:lvlText w:val="%4."/>
      <w:lvlJc w:val="left"/>
      <w:pPr>
        <w:ind w:left="2520" w:hanging="360"/>
      </w:pPr>
    </w:lvl>
    <w:lvl w:ilvl="4" w:tplc="8E4A1006">
      <w:start w:val="1"/>
      <w:numFmt w:val="lowerLetter"/>
      <w:lvlText w:val="%5."/>
      <w:lvlJc w:val="left"/>
      <w:pPr>
        <w:ind w:left="3240" w:hanging="360"/>
      </w:pPr>
    </w:lvl>
    <w:lvl w:ilvl="5" w:tplc="38E4F47E">
      <w:start w:val="1"/>
      <w:numFmt w:val="lowerRoman"/>
      <w:lvlText w:val="%6."/>
      <w:lvlJc w:val="right"/>
      <w:pPr>
        <w:ind w:left="3960" w:hanging="180"/>
      </w:pPr>
    </w:lvl>
    <w:lvl w:ilvl="6" w:tplc="0B7E56D0">
      <w:start w:val="1"/>
      <w:numFmt w:val="decimal"/>
      <w:lvlText w:val="%7."/>
      <w:lvlJc w:val="left"/>
      <w:pPr>
        <w:ind w:left="4680" w:hanging="360"/>
      </w:pPr>
    </w:lvl>
    <w:lvl w:ilvl="7" w:tplc="FA52C716">
      <w:start w:val="1"/>
      <w:numFmt w:val="lowerLetter"/>
      <w:lvlText w:val="%8."/>
      <w:lvlJc w:val="left"/>
      <w:pPr>
        <w:ind w:left="5400" w:hanging="360"/>
      </w:pPr>
    </w:lvl>
    <w:lvl w:ilvl="8" w:tplc="4BD0BC08">
      <w:start w:val="1"/>
      <w:numFmt w:val="lowerRoman"/>
      <w:lvlText w:val="%9."/>
      <w:lvlJc w:val="right"/>
      <w:pPr>
        <w:ind w:left="6120" w:hanging="180"/>
      </w:pPr>
    </w:lvl>
  </w:abstractNum>
  <w:abstractNum w:abstractNumId="41" w15:restartNumberingAfterBreak="0">
    <w:nsid w:val="720F02BD"/>
    <w:multiLevelType w:val="hybridMultilevel"/>
    <w:tmpl w:val="8C423FD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15:restartNumberingAfterBreak="0">
    <w:nsid w:val="72AA3B78"/>
    <w:multiLevelType w:val="hybridMultilevel"/>
    <w:tmpl w:val="4CC463DA"/>
    <w:lvl w:ilvl="0" w:tplc="041B000F">
      <w:start w:val="1"/>
      <w:numFmt w:val="decimal"/>
      <w:lvlText w:val="%1."/>
      <w:lvlJc w:val="left"/>
      <w:pPr>
        <w:ind w:left="1365" w:hanging="360"/>
      </w:pPr>
    </w:lvl>
    <w:lvl w:ilvl="1" w:tplc="041B0019" w:tentative="1">
      <w:start w:val="1"/>
      <w:numFmt w:val="lowerLetter"/>
      <w:lvlText w:val="%2."/>
      <w:lvlJc w:val="left"/>
      <w:pPr>
        <w:ind w:left="2085" w:hanging="360"/>
      </w:pPr>
    </w:lvl>
    <w:lvl w:ilvl="2" w:tplc="041B001B" w:tentative="1">
      <w:start w:val="1"/>
      <w:numFmt w:val="lowerRoman"/>
      <w:lvlText w:val="%3."/>
      <w:lvlJc w:val="right"/>
      <w:pPr>
        <w:ind w:left="2805" w:hanging="180"/>
      </w:pPr>
    </w:lvl>
    <w:lvl w:ilvl="3" w:tplc="041B000F" w:tentative="1">
      <w:start w:val="1"/>
      <w:numFmt w:val="decimal"/>
      <w:lvlText w:val="%4."/>
      <w:lvlJc w:val="left"/>
      <w:pPr>
        <w:ind w:left="3525" w:hanging="360"/>
      </w:pPr>
    </w:lvl>
    <w:lvl w:ilvl="4" w:tplc="041B0019" w:tentative="1">
      <w:start w:val="1"/>
      <w:numFmt w:val="lowerLetter"/>
      <w:lvlText w:val="%5."/>
      <w:lvlJc w:val="left"/>
      <w:pPr>
        <w:ind w:left="4245" w:hanging="360"/>
      </w:pPr>
    </w:lvl>
    <w:lvl w:ilvl="5" w:tplc="041B001B" w:tentative="1">
      <w:start w:val="1"/>
      <w:numFmt w:val="lowerRoman"/>
      <w:lvlText w:val="%6."/>
      <w:lvlJc w:val="right"/>
      <w:pPr>
        <w:ind w:left="4965" w:hanging="180"/>
      </w:pPr>
    </w:lvl>
    <w:lvl w:ilvl="6" w:tplc="041B000F" w:tentative="1">
      <w:start w:val="1"/>
      <w:numFmt w:val="decimal"/>
      <w:lvlText w:val="%7."/>
      <w:lvlJc w:val="left"/>
      <w:pPr>
        <w:ind w:left="5685" w:hanging="360"/>
      </w:pPr>
    </w:lvl>
    <w:lvl w:ilvl="7" w:tplc="041B0019" w:tentative="1">
      <w:start w:val="1"/>
      <w:numFmt w:val="lowerLetter"/>
      <w:lvlText w:val="%8."/>
      <w:lvlJc w:val="left"/>
      <w:pPr>
        <w:ind w:left="6405" w:hanging="360"/>
      </w:pPr>
    </w:lvl>
    <w:lvl w:ilvl="8" w:tplc="041B001B" w:tentative="1">
      <w:start w:val="1"/>
      <w:numFmt w:val="lowerRoman"/>
      <w:lvlText w:val="%9."/>
      <w:lvlJc w:val="right"/>
      <w:pPr>
        <w:ind w:left="7125" w:hanging="180"/>
      </w:pPr>
    </w:lvl>
  </w:abstractNum>
  <w:abstractNum w:abstractNumId="43" w15:restartNumberingAfterBreak="0">
    <w:nsid w:val="774F6E2D"/>
    <w:multiLevelType w:val="hybridMultilevel"/>
    <w:tmpl w:val="81B6B684"/>
    <w:lvl w:ilvl="0" w:tplc="ED5EE674">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4" w15:restartNumberingAfterBreak="0">
    <w:nsid w:val="78C44B1B"/>
    <w:multiLevelType w:val="hybridMultilevel"/>
    <w:tmpl w:val="1BBC522E"/>
    <w:lvl w:ilvl="0" w:tplc="041B0011">
      <w:start w:val="1"/>
      <w:numFmt w:val="decimal"/>
      <w:lvlText w:val="%1)"/>
      <w:lvlJc w:val="left"/>
      <w:pPr>
        <w:ind w:left="1066" w:hanging="360"/>
      </w:pPr>
    </w:lvl>
    <w:lvl w:ilvl="1" w:tplc="041B000F">
      <w:start w:val="1"/>
      <w:numFmt w:val="decimal"/>
      <w:lvlText w:val="%2."/>
      <w:lvlJc w:val="left"/>
      <w:pPr>
        <w:ind w:left="1786" w:hanging="360"/>
      </w:pPr>
    </w:lvl>
    <w:lvl w:ilvl="2" w:tplc="041B001B" w:tentative="1">
      <w:start w:val="1"/>
      <w:numFmt w:val="lowerRoman"/>
      <w:lvlText w:val="%3."/>
      <w:lvlJc w:val="right"/>
      <w:pPr>
        <w:ind w:left="2506" w:hanging="180"/>
      </w:pPr>
    </w:lvl>
    <w:lvl w:ilvl="3" w:tplc="041B000F" w:tentative="1">
      <w:start w:val="1"/>
      <w:numFmt w:val="decimal"/>
      <w:lvlText w:val="%4."/>
      <w:lvlJc w:val="left"/>
      <w:pPr>
        <w:ind w:left="3226" w:hanging="360"/>
      </w:pPr>
    </w:lvl>
    <w:lvl w:ilvl="4" w:tplc="041B0019" w:tentative="1">
      <w:start w:val="1"/>
      <w:numFmt w:val="lowerLetter"/>
      <w:lvlText w:val="%5."/>
      <w:lvlJc w:val="left"/>
      <w:pPr>
        <w:ind w:left="3946" w:hanging="360"/>
      </w:pPr>
    </w:lvl>
    <w:lvl w:ilvl="5" w:tplc="041B001B" w:tentative="1">
      <w:start w:val="1"/>
      <w:numFmt w:val="lowerRoman"/>
      <w:lvlText w:val="%6."/>
      <w:lvlJc w:val="right"/>
      <w:pPr>
        <w:ind w:left="4666" w:hanging="180"/>
      </w:pPr>
    </w:lvl>
    <w:lvl w:ilvl="6" w:tplc="041B000F" w:tentative="1">
      <w:start w:val="1"/>
      <w:numFmt w:val="decimal"/>
      <w:lvlText w:val="%7."/>
      <w:lvlJc w:val="left"/>
      <w:pPr>
        <w:ind w:left="5386" w:hanging="360"/>
      </w:pPr>
    </w:lvl>
    <w:lvl w:ilvl="7" w:tplc="041B0019" w:tentative="1">
      <w:start w:val="1"/>
      <w:numFmt w:val="lowerLetter"/>
      <w:lvlText w:val="%8."/>
      <w:lvlJc w:val="left"/>
      <w:pPr>
        <w:ind w:left="6106" w:hanging="360"/>
      </w:pPr>
    </w:lvl>
    <w:lvl w:ilvl="8" w:tplc="041B001B" w:tentative="1">
      <w:start w:val="1"/>
      <w:numFmt w:val="lowerRoman"/>
      <w:lvlText w:val="%9."/>
      <w:lvlJc w:val="right"/>
      <w:pPr>
        <w:ind w:left="6826" w:hanging="180"/>
      </w:pPr>
    </w:lvl>
  </w:abstractNum>
  <w:abstractNum w:abstractNumId="45" w15:restartNumberingAfterBreak="0">
    <w:nsid w:val="7A404B2B"/>
    <w:multiLevelType w:val="hybridMultilevel"/>
    <w:tmpl w:val="F7F88914"/>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6" w15:restartNumberingAfterBreak="0">
    <w:nsid w:val="7A707B32"/>
    <w:multiLevelType w:val="hybridMultilevel"/>
    <w:tmpl w:val="CE02B8CA"/>
    <w:lvl w:ilvl="0" w:tplc="ED5EE674">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7" w15:restartNumberingAfterBreak="0">
    <w:nsid w:val="7BB06F84"/>
    <w:multiLevelType w:val="hybridMultilevel"/>
    <w:tmpl w:val="D9181E6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 w15:restartNumberingAfterBreak="0">
    <w:nsid w:val="7BFF2A1A"/>
    <w:multiLevelType w:val="hybridMultilevel"/>
    <w:tmpl w:val="BFB4EBD6"/>
    <w:lvl w:ilvl="0" w:tplc="AFB2E6C4">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9" w15:restartNumberingAfterBreak="0">
    <w:nsid w:val="7C42525B"/>
    <w:multiLevelType w:val="hybridMultilevel"/>
    <w:tmpl w:val="66CAD1E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26"/>
  </w:num>
  <w:num w:numId="2">
    <w:abstractNumId w:val="5"/>
  </w:num>
  <w:num w:numId="3">
    <w:abstractNumId w:val="28"/>
  </w:num>
  <w:num w:numId="4">
    <w:abstractNumId w:val="40"/>
  </w:num>
  <w:num w:numId="5">
    <w:abstractNumId w:val="20"/>
  </w:num>
  <w:num w:numId="6">
    <w:abstractNumId w:val="39"/>
  </w:num>
  <w:num w:numId="7">
    <w:abstractNumId w:val="27"/>
  </w:num>
  <w:num w:numId="8">
    <w:abstractNumId w:val="22"/>
  </w:num>
  <w:num w:numId="9">
    <w:abstractNumId w:val="1"/>
  </w:num>
  <w:num w:numId="10">
    <w:abstractNumId w:val="6"/>
  </w:num>
  <w:num w:numId="11">
    <w:abstractNumId w:val="25"/>
  </w:num>
  <w:num w:numId="12">
    <w:abstractNumId w:val="30"/>
  </w:num>
  <w:num w:numId="13">
    <w:abstractNumId w:val="4"/>
  </w:num>
  <w:num w:numId="14">
    <w:abstractNumId w:val="33"/>
  </w:num>
  <w:num w:numId="15">
    <w:abstractNumId w:val="8"/>
  </w:num>
  <w:num w:numId="16">
    <w:abstractNumId w:val="31"/>
  </w:num>
  <w:num w:numId="17">
    <w:abstractNumId w:val="2"/>
  </w:num>
  <w:num w:numId="18">
    <w:abstractNumId w:val="35"/>
  </w:num>
  <w:num w:numId="19">
    <w:abstractNumId w:val="17"/>
  </w:num>
  <w:num w:numId="20">
    <w:abstractNumId w:val="49"/>
  </w:num>
  <w:num w:numId="21">
    <w:abstractNumId w:val="13"/>
  </w:num>
  <w:num w:numId="22">
    <w:abstractNumId w:val="23"/>
  </w:num>
  <w:num w:numId="23">
    <w:abstractNumId w:val="32"/>
  </w:num>
  <w:num w:numId="24">
    <w:abstractNumId w:val="9"/>
  </w:num>
  <w:num w:numId="25">
    <w:abstractNumId w:val="48"/>
  </w:num>
  <w:num w:numId="26">
    <w:abstractNumId w:val="15"/>
  </w:num>
  <w:num w:numId="27">
    <w:abstractNumId w:val="10"/>
  </w:num>
  <w:num w:numId="28">
    <w:abstractNumId w:val="34"/>
  </w:num>
  <w:num w:numId="29">
    <w:abstractNumId w:val="42"/>
  </w:num>
  <w:num w:numId="30">
    <w:abstractNumId w:val="37"/>
  </w:num>
  <w:num w:numId="31">
    <w:abstractNumId w:val="11"/>
  </w:num>
  <w:num w:numId="32">
    <w:abstractNumId w:val="29"/>
  </w:num>
  <w:num w:numId="33">
    <w:abstractNumId w:val="41"/>
  </w:num>
  <w:num w:numId="34">
    <w:abstractNumId w:val="7"/>
  </w:num>
  <w:num w:numId="35">
    <w:abstractNumId w:val="18"/>
  </w:num>
  <w:num w:numId="36">
    <w:abstractNumId w:val="12"/>
  </w:num>
  <w:num w:numId="37">
    <w:abstractNumId w:val="16"/>
  </w:num>
  <w:num w:numId="38">
    <w:abstractNumId w:val="43"/>
  </w:num>
  <w:num w:numId="39">
    <w:abstractNumId w:val="46"/>
  </w:num>
  <w:num w:numId="40">
    <w:abstractNumId w:val="47"/>
  </w:num>
  <w:num w:numId="41">
    <w:abstractNumId w:val="14"/>
  </w:num>
  <w:num w:numId="42">
    <w:abstractNumId w:val="38"/>
  </w:num>
  <w:num w:numId="43">
    <w:abstractNumId w:val="24"/>
  </w:num>
  <w:num w:numId="44">
    <w:abstractNumId w:val="36"/>
  </w:num>
  <w:num w:numId="45">
    <w:abstractNumId w:val="0"/>
  </w:num>
  <w:num w:numId="46">
    <w:abstractNumId w:val="19"/>
  </w:num>
  <w:num w:numId="47">
    <w:abstractNumId w:val="3"/>
  </w:num>
  <w:num w:numId="48">
    <w:abstractNumId w:val="44"/>
  </w:num>
  <w:num w:numId="49">
    <w:abstractNumId w:val="21"/>
  </w:num>
  <w:num w:numId="50">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1C7"/>
    <w:rsid w:val="00003F00"/>
    <w:rsid w:val="00041D10"/>
    <w:rsid w:val="000722E5"/>
    <w:rsid w:val="000B4FF7"/>
    <w:rsid w:val="000D36AD"/>
    <w:rsid w:val="000EE646"/>
    <w:rsid w:val="000F48CD"/>
    <w:rsid w:val="001212BD"/>
    <w:rsid w:val="001F4F6E"/>
    <w:rsid w:val="001F7787"/>
    <w:rsid w:val="00227EB9"/>
    <w:rsid w:val="002320AD"/>
    <w:rsid w:val="00252677"/>
    <w:rsid w:val="00257E97"/>
    <w:rsid w:val="0027687C"/>
    <w:rsid w:val="002E1850"/>
    <w:rsid w:val="00323439"/>
    <w:rsid w:val="00352A7C"/>
    <w:rsid w:val="00366856"/>
    <w:rsid w:val="00375E6A"/>
    <w:rsid w:val="0037722D"/>
    <w:rsid w:val="003F77E4"/>
    <w:rsid w:val="00400D35"/>
    <w:rsid w:val="0040235E"/>
    <w:rsid w:val="00411B72"/>
    <w:rsid w:val="004224B9"/>
    <w:rsid w:val="00461D5A"/>
    <w:rsid w:val="0046206C"/>
    <w:rsid w:val="004644FF"/>
    <w:rsid w:val="00467597"/>
    <w:rsid w:val="0048387A"/>
    <w:rsid w:val="00497E42"/>
    <w:rsid w:val="004B7ED7"/>
    <w:rsid w:val="004E1CE9"/>
    <w:rsid w:val="004F7071"/>
    <w:rsid w:val="00512DE3"/>
    <w:rsid w:val="00517C83"/>
    <w:rsid w:val="00526356"/>
    <w:rsid w:val="00541088"/>
    <w:rsid w:val="00596C87"/>
    <w:rsid w:val="005C6561"/>
    <w:rsid w:val="005D48EC"/>
    <w:rsid w:val="006D7D57"/>
    <w:rsid w:val="006E1196"/>
    <w:rsid w:val="006F3ABB"/>
    <w:rsid w:val="00712644"/>
    <w:rsid w:val="0074158B"/>
    <w:rsid w:val="00743548"/>
    <w:rsid w:val="007F01B1"/>
    <w:rsid w:val="00856395"/>
    <w:rsid w:val="00883CC8"/>
    <w:rsid w:val="008A1A8D"/>
    <w:rsid w:val="008D71D2"/>
    <w:rsid w:val="009A083B"/>
    <w:rsid w:val="009A2E6E"/>
    <w:rsid w:val="009A33B9"/>
    <w:rsid w:val="009C087E"/>
    <w:rsid w:val="00A10444"/>
    <w:rsid w:val="00A768D1"/>
    <w:rsid w:val="00A90BD4"/>
    <w:rsid w:val="00A97CF3"/>
    <w:rsid w:val="00AA39C3"/>
    <w:rsid w:val="00AA5DAB"/>
    <w:rsid w:val="00AE05B6"/>
    <w:rsid w:val="00B603E4"/>
    <w:rsid w:val="00B70BDF"/>
    <w:rsid w:val="00BD7AE5"/>
    <w:rsid w:val="00C53E59"/>
    <w:rsid w:val="00C57DF2"/>
    <w:rsid w:val="00C61221"/>
    <w:rsid w:val="00CA3677"/>
    <w:rsid w:val="00CABFD2"/>
    <w:rsid w:val="00CB4E84"/>
    <w:rsid w:val="00D3178B"/>
    <w:rsid w:val="00D563A6"/>
    <w:rsid w:val="00D571C7"/>
    <w:rsid w:val="00D573E4"/>
    <w:rsid w:val="00D90348"/>
    <w:rsid w:val="00DA78B5"/>
    <w:rsid w:val="00DC56AD"/>
    <w:rsid w:val="00DE4C68"/>
    <w:rsid w:val="00DF3E85"/>
    <w:rsid w:val="00DF7F3C"/>
    <w:rsid w:val="00E80498"/>
    <w:rsid w:val="00EE15FD"/>
    <w:rsid w:val="00F15244"/>
    <w:rsid w:val="00F33EBE"/>
    <w:rsid w:val="00F74716"/>
    <w:rsid w:val="00F83A29"/>
    <w:rsid w:val="00FD1B28"/>
    <w:rsid w:val="00FE4BE1"/>
    <w:rsid w:val="00FF4729"/>
    <w:rsid w:val="01664AF7"/>
    <w:rsid w:val="0167091E"/>
    <w:rsid w:val="01EDD570"/>
    <w:rsid w:val="0262E175"/>
    <w:rsid w:val="02B27224"/>
    <w:rsid w:val="02C83DB6"/>
    <w:rsid w:val="02F79737"/>
    <w:rsid w:val="0329CF09"/>
    <w:rsid w:val="032A7E3D"/>
    <w:rsid w:val="033E977F"/>
    <w:rsid w:val="038A1E1F"/>
    <w:rsid w:val="03A5E37D"/>
    <w:rsid w:val="0419EC61"/>
    <w:rsid w:val="04649491"/>
    <w:rsid w:val="0502AD6E"/>
    <w:rsid w:val="05081AA6"/>
    <w:rsid w:val="051453CA"/>
    <w:rsid w:val="05159156"/>
    <w:rsid w:val="0555F7B7"/>
    <w:rsid w:val="05621CD8"/>
    <w:rsid w:val="056B8262"/>
    <w:rsid w:val="059B0489"/>
    <w:rsid w:val="059EC46E"/>
    <w:rsid w:val="05A45F24"/>
    <w:rsid w:val="0601ABC0"/>
    <w:rsid w:val="0629FA85"/>
    <w:rsid w:val="06EE45E0"/>
    <w:rsid w:val="074279AE"/>
    <w:rsid w:val="0775C8F7"/>
    <w:rsid w:val="07972FCF"/>
    <w:rsid w:val="07BA44C0"/>
    <w:rsid w:val="07D9C7B1"/>
    <w:rsid w:val="0882635B"/>
    <w:rsid w:val="089FC29B"/>
    <w:rsid w:val="08B6D13E"/>
    <w:rsid w:val="09601301"/>
    <w:rsid w:val="0973A9B6"/>
    <w:rsid w:val="09BCA573"/>
    <w:rsid w:val="09D206D9"/>
    <w:rsid w:val="0A1C42D8"/>
    <w:rsid w:val="0B24EC62"/>
    <w:rsid w:val="0B80C59F"/>
    <w:rsid w:val="0BB10581"/>
    <w:rsid w:val="0BC7B137"/>
    <w:rsid w:val="0BEA05EA"/>
    <w:rsid w:val="0C2BAC9F"/>
    <w:rsid w:val="0C561F33"/>
    <w:rsid w:val="0C634213"/>
    <w:rsid w:val="0C899C2E"/>
    <w:rsid w:val="0CCC7D86"/>
    <w:rsid w:val="0CEF199E"/>
    <w:rsid w:val="0D2194F0"/>
    <w:rsid w:val="0D22C1FD"/>
    <w:rsid w:val="0DCD6628"/>
    <w:rsid w:val="0DE64930"/>
    <w:rsid w:val="0E0343DD"/>
    <w:rsid w:val="0E3E3EFD"/>
    <w:rsid w:val="0E8D1F6A"/>
    <w:rsid w:val="0ECA663C"/>
    <w:rsid w:val="0EE6FEF4"/>
    <w:rsid w:val="0F117D6D"/>
    <w:rsid w:val="0F70F4EE"/>
    <w:rsid w:val="0F7856AC"/>
    <w:rsid w:val="0F80E2E1"/>
    <w:rsid w:val="0F80FC78"/>
    <w:rsid w:val="0FDCED5B"/>
    <w:rsid w:val="1103D23F"/>
    <w:rsid w:val="11FE14CF"/>
    <w:rsid w:val="123CD34C"/>
    <w:rsid w:val="1341A413"/>
    <w:rsid w:val="134496CD"/>
    <w:rsid w:val="1373D4BB"/>
    <w:rsid w:val="14238A51"/>
    <w:rsid w:val="1447F64C"/>
    <w:rsid w:val="146C4BDF"/>
    <w:rsid w:val="147E9819"/>
    <w:rsid w:val="148E37CD"/>
    <w:rsid w:val="14A7F847"/>
    <w:rsid w:val="161F588D"/>
    <w:rsid w:val="1637CA7B"/>
    <w:rsid w:val="16447998"/>
    <w:rsid w:val="16660310"/>
    <w:rsid w:val="16B54368"/>
    <w:rsid w:val="16C3A7BB"/>
    <w:rsid w:val="16D3B356"/>
    <w:rsid w:val="171AAC83"/>
    <w:rsid w:val="172930D7"/>
    <w:rsid w:val="1738B2B3"/>
    <w:rsid w:val="1754AA1A"/>
    <w:rsid w:val="17A02AFA"/>
    <w:rsid w:val="17ABA468"/>
    <w:rsid w:val="17B2C98E"/>
    <w:rsid w:val="1871BEB5"/>
    <w:rsid w:val="189EE98E"/>
    <w:rsid w:val="1A33E4E1"/>
    <w:rsid w:val="1A7F65FA"/>
    <w:rsid w:val="1A867EF8"/>
    <w:rsid w:val="1A8ED451"/>
    <w:rsid w:val="1AD4F6CD"/>
    <w:rsid w:val="1B0B338C"/>
    <w:rsid w:val="1B639A96"/>
    <w:rsid w:val="1B9A3BE2"/>
    <w:rsid w:val="1C7E7CAD"/>
    <w:rsid w:val="1CA2A36D"/>
    <w:rsid w:val="1D741875"/>
    <w:rsid w:val="1DE7A8EE"/>
    <w:rsid w:val="1E2D8299"/>
    <w:rsid w:val="20EB5B1C"/>
    <w:rsid w:val="20F8A3A1"/>
    <w:rsid w:val="21490976"/>
    <w:rsid w:val="2158245D"/>
    <w:rsid w:val="219CB571"/>
    <w:rsid w:val="22961F0C"/>
    <w:rsid w:val="22FA0FF0"/>
    <w:rsid w:val="230A9D26"/>
    <w:rsid w:val="231AB2E4"/>
    <w:rsid w:val="23A4B8E2"/>
    <w:rsid w:val="24878D1A"/>
    <w:rsid w:val="25C83FE8"/>
    <w:rsid w:val="264E4601"/>
    <w:rsid w:val="2684D791"/>
    <w:rsid w:val="268A824D"/>
    <w:rsid w:val="26C55086"/>
    <w:rsid w:val="27553D7C"/>
    <w:rsid w:val="2776764D"/>
    <w:rsid w:val="279E3542"/>
    <w:rsid w:val="27A00D5E"/>
    <w:rsid w:val="28AEBF20"/>
    <w:rsid w:val="28B4CCE6"/>
    <w:rsid w:val="28E6E079"/>
    <w:rsid w:val="290F1EA5"/>
    <w:rsid w:val="29B92091"/>
    <w:rsid w:val="2A1346A6"/>
    <w:rsid w:val="2A70AB58"/>
    <w:rsid w:val="2A889199"/>
    <w:rsid w:val="2ABD0446"/>
    <w:rsid w:val="2B7EAE71"/>
    <w:rsid w:val="2C0EDD27"/>
    <w:rsid w:val="2C32389E"/>
    <w:rsid w:val="2C884DCD"/>
    <w:rsid w:val="2C890067"/>
    <w:rsid w:val="2C8E1AE9"/>
    <w:rsid w:val="2C8E9A53"/>
    <w:rsid w:val="2D2F14E8"/>
    <w:rsid w:val="2D772ED9"/>
    <w:rsid w:val="2E067AF7"/>
    <w:rsid w:val="2E4D3FDE"/>
    <w:rsid w:val="2F1CCCD8"/>
    <w:rsid w:val="2F742A83"/>
    <w:rsid w:val="2F7CF4FD"/>
    <w:rsid w:val="2FB01D98"/>
    <w:rsid w:val="2FB92B7A"/>
    <w:rsid w:val="2FDD9614"/>
    <w:rsid w:val="2FF3E151"/>
    <w:rsid w:val="301A27CC"/>
    <w:rsid w:val="30299857"/>
    <w:rsid w:val="316D0B03"/>
    <w:rsid w:val="3191295D"/>
    <w:rsid w:val="31FB2083"/>
    <w:rsid w:val="3232B14D"/>
    <w:rsid w:val="326A7B6C"/>
    <w:rsid w:val="328F7B34"/>
    <w:rsid w:val="32D55FE0"/>
    <w:rsid w:val="3315F002"/>
    <w:rsid w:val="339B49DD"/>
    <w:rsid w:val="33CFB08C"/>
    <w:rsid w:val="33F6D86B"/>
    <w:rsid w:val="34B12553"/>
    <w:rsid w:val="34EC1CA7"/>
    <w:rsid w:val="352885BB"/>
    <w:rsid w:val="354250AD"/>
    <w:rsid w:val="3548645C"/>
    <w:rsid w:val="35C90EDF"/>
    <w:rsid w:val="36433097"/>
    <w:rsid w:val="365A4957"/>
    <w:rsid w:val="36A2B3F1"/>
    <w:rsid w:val="36BC8465"/>
    <w:rsid w:val="36D0FB1A"/>
    <w:rsid w:val="37F7DB16"/>
    <w:rsid w:val="387EF5B3"/>
    <w:rsid w:val="38ADDAE8"/>
    <w:rsid w:val="390E32FA"/>
    <w:rsid w:val="394D8B73"/>
    <w:rsid w:val="39F578DC"/>
    <w:rsid w:val="39F5D1F6"/>
    <w:rsid w:val="3A223B05"/>
    <w:rsid w:val="3A58BDA4"/>
    <w:rsid w:val="3AC7E76E"/>
    <w:rsid w:val="3B104531"/>
    <w:rsid w:val="3B82797C"/>
    <w:rsid w:val="3BBE035D"/>
    <w:rsid w:val="3BCDA134"/>
    <w:rsid w:val="3BDC6A41"/>
    <w:rsid w:val="3BDFAF87"/>
    <w:rsid w:val="3C99137C"/>
    <w:rsid w:val="3CE7DF2D"/>
    <w:rsid w:val="3D21A372"/>
    <w:rsid w:val="3D6EF583"/>
    <w:rsid w:val="3F013717"/>
    <w:rsid w:val="3F22CEA5"/>
    <w:rsid w:val="3F4AFA16"/>
    <w:rsid w:val="3F537737"/>
    <w:rsid w:val="3F5F7BA9"/>
    <w:rsid w:val="3FC78CF5"/>
    <w:rsid w:val="401B97A6"/>
    <w:rsid w:val="401F5873"/>
    <w:rsid w:val="40BFE161"/>
    <w:rsid w:val="423335D8"/>
    <w:rsid w:val="424BAB26"/>
    <w:rsid w:val="439782C3"/>
    <w:rsid w:val="43AE9B25"/>
    <w:rsid w:val="441C9431"/>
    <w:rsid w:val="444BEEE5"/>
    <w:rsid w:val="4495D64F"/>
    <w:rsid w:val="449CDC38"/>
    <w:rsid w:val="44D4B4F5"/>
    <w:rsid w:val="45999CA1"/>
    <w:rsid w:val="45A49DF3"/>
    <w:rsid w:val="466F867C"/>
    <w:rsid w:val="46EF0AF3"/>
    <w:rsid w:val="47055672"/>
    <w:rsid w:val="474A981C"/>
    <w:rsid w:val="47E31788"/>
    <w:rsid w:val="47FE4FB4"/>
    <w:rsid w:val="483F8C12"/>
    <w:rsid w:val="485F8C6D"/>
    <w:rsid w:val="48E91B86"/>
    <w:rsid w:val="49243E67"/>
    <w:rsid w:val="492A8C76"/>
    <w:rsid w:val="494F7EC1"/>
    <w:rsid w:val="49509984"/>
    <w:rsid w:val="49B03672"/>
    <w:rsid w:val="49CD844A"/>
    <w:rsid w:val="4A4A863E"/>
    <w:rsid w:val="4A61B376"/>
    <w:rsid w:val="4AB11CA8"/>
    <w:rsid w:val="4AB47E68"/>
    <w:rsid w:val="4ACB32BA"/>
    <w:rsid w:val="4B2ED7EF"/>
    <w:rsid w:val="4BEBDCFD"/>
    <w:rsid w:val="4CA7603C"/>
    <w:rsid w:val="4CCB496F"/>
    <w:rsid w:val="4CF2737D"/>
    <w:rsid w:val="4D5B22E4"/>
    <w:rsid w:val="4E1F588B"/>
    <w:rsid w:val="4EEDA437"/>
    <w:rsid w:val="4F251283"/>
    <w:rsid w:val="4FACD1E9"/>
    <w:rsid w:val="501FD941"/>
    <w:rsid w:val="517EA637"/>
    <w:rsid w:val="51E2F57B"/>
    <w:rsid w:val="522A20D1"/>
    <w:rsid w:val="5233A00A"/>
    <w:rsid w:val="52FFB764"/>
    <w:rsid w:val="53A84B0F"/>
    <w:rsid w:val="5437B08A"/>
    <w:rsid w:val="54840BC5"/>
    <w:rsid w:val="5486E4B1"/>
    <w:rsid w:val="54ADDB66"/>
    <w:rsid w:val="54B33202"/>
    <w:rsid w:val="54D6FFAD"/>
    <w:rsid w:val="54DF30D0"/>
    <w:rsid w:val="54FE5E79"/>
    <w:rsid w:val="55B22931"/>
    <w:rsid w:val="55BF4AB5"/>
    <w:rsid w:val="562DF981"/>
    <w:rsid w:val="564830CA"/>
    <w:rsid w:val="56732BB5"/>
    <w:rsid w:val="57003673"/>
    <w:rsid w:val="571A80FB"/>
    <w:rsid w:val="57845F9E"/>
    <w:rsid w:val="57CCD235"/>
    <w:rsid w:val="582254A2"/>
    <w:rsid w:val="58E3FBB2"/>
    <w:rsid w:val="5905C90D"/>
    <w:rsid w:val="592AF4B9"/>
    <w:rsid w:val="59A33D41"/>
    <w:rsid w:val="59A9B8D7"/>
    <w:rsid w:val="5A152035"/>
    <w:rsid w:val="5A393057"/>
    <w:rsid w:val="5A52A592"/>
    <w:rsid w:val="5A7399D7"/>
    <w:rsid w:val="5AEFD630"/>
    <w:rsid w:val="5AF5E6B4"/>
    <w:rsid w:val="5B3CA7DA"/>
    <w:rsid w:val="5B653A98"/>
    <w:rsid w:val="5BA669F3"/>
    <w:rsid w:val="5C5782FC"/>
    <w:rsid w:val="5C8387B5"/>
    <w:rsid w:val="5CF634BD"/>
    <w:rsid w:val="5D10F178"/>
    <w:rsid w:val="5D225F50"/>
    <w:rsid w:val="5D4F84B9"/>
    <w:rsid w:val="5D59FC54"/>
    <w:rsid w:val="5DCD4866"/>
    <w:rsid w:val="5E7D0913"/>
    <w:rsid w:val="5F32E621"/>
    <w:rsid w:val="5F3D31D6"/>
    <w:rsid w:val="5F46D39B"/>
    <w:rsid w:val="5F6B55AA"/>
    <w:rsid w:val="5F8F4AE7"/>
    <w:rsid w:val="5FB00EF4"/>
    <w:rsid w:val="6018926F"/>
    <w:rsid w:val="605DB879"/>
    <w:rsid w:val="605F7071"/>
    <w:rsid w:val="60AFD3CD"/>
    <w:rsid w:val="60BC18C0"/>
    <w:rsid w:val="6126DD64"/>
    <w:rsid w:val="6197891A"/>
    <w:rsid w:val="61A5B9CD"/>
    <w:rsid w:val="622D7978"/>
    <w:rsid w:val="62C140EA"/>
    <w:rsid w:val="635210A4"/>
    <w:rsid w:val="636573C3"/>
    <w:rsid w:val="63C17F98"/>
    <w:rsid w:val="64535E7D"/>
    <w:rsid w:val="6457C287"/>
    <w:rsid w:val="6485AC2C"/>
    <w:rsid w:val="64A7FB16"/>
    <w:rsid w:val="64DA51E4"/>
    <w:rsid w:val="64DBD515"/>
    <w:rsid w:val="64EE997F"/>
    <w:rsid w:val="6544FDB2"/>
    <w:rsid w:val="6546ED70"/>
    <w:rsid w:val="66BFCB7D"/>
    <w:rsid w:val="66D1E65C"/>
    <w:rsid w:val="66F81A36"/>
    <w:rsid w:val="6745FFD9"/>
    <w:rsid w:val="675DA730"/>
    <w:rsid w:val="678B2714"/>
    <w:rsid w:val="67A8F324"/>
    <w:rsid w:val="67E1D5A9"/>
    <w:rsid w:val="68DAAF7A"/>
    <w:rsid w:val="68DAB08F"/>
    <w:rsid w:val="68DE7BE4"/>
    <w:rsid w:val="699698E6"/>
    <w:rsid w:val="69B9D3E0"/>
    <w:rsid w:val="6A355EA9"/>
    <w:rsid w:val="6A8756FA"/>
    <w:rsid w:val="6A8FBF70"/>
    <w:rsid w:val="6ACF4D92"/>
    <w:rsid w:val="6B035D97"/>
    <w:rsid w:val="6B0F6C62"/>
    <w:rsid w:val="6B2E485F"/>
    <w:rsid w:val="6BA9BD22"/>
    <w:rsid w:val="6BC312DE"/>
    <w:rsid w:val="6BC98DB0"/>
    <w:rsid w:val="6BE40D9B"/>
    <w:rsid w:val="6C1FEF05"/>
    <w:rsid w:val="6C4E2CAA"/>
    <w:rsid w:val="6C657400"/>
    <w:rsid w:val="6C66C3EA"/>
    <w:rsid w:val="6CB1586D"/>
    <w:rsid w:val="6CC8539A"/>
    <w:rsid w:val="6CE5730C"/>
    <w:rsid w:val="6CEFADFC"/>
    <w:rsid w:val="6D04CF20"/>
    <w:rsid w:val="6D5A264A"/>
    <w:rsid w:val="6D69346A"/>
    <w:rsid w:val="6E095EC0"/>
    <w:rsid w:val="6E8DDD2E"/>
    <w:rsid w:val="6EEBCB55"/>
    <w:rsid w:val="6F48F2C7"/>
    <w:rsid w:val="71B3400C"/>
    <w:rsid w:val="71CCF118"/>
    <w:rsid w:val="71E3CFA6"/>
    <w:rsid w:val="71FA1305"/>
    <w:rsid w:val="7203F1B3"/>
    <w:rsid w:val="7236F135"/>
    <w:rsid w:val="723C79B9"/>
    <w:rsid w:val="728B8F19"/>
    <w:rsid w:val="72A543D8"/>
    <w:rsid w:val="7334A161"/>
    <w:rsid w:val="7372C775"/>
    <w:rsid w:val="73D1B1F3"/>
    <w:rsid w:val="74A01616"/>
    <w:rsid w:val="74CF1BFD"/>
    <w:rsid w:val="74EFC217"/>
    <w:rsid w:val="751F2650"/>
    <w:rsid w:val="755ACCB1"/>
    <w:rsid w:val="7666DAC8"/>
    <w:rsid w:val="76C7284A"/>
    <w:rsid w:val="772FC7BB"/>
    <w:rsid w:val="77BDEBE3"/>
    <w:rsid w:val="77F1AB75"/>
    <w:rsid w:val="7839431F"/>
    <w:rsid w:val="78530B2D"/>
    <w:rsid w:val="78829B92"/>
    <w:rsid w:val="78EF3F90"/>
    <w:rsid w:val="7981902A"/>
    <w:rsid w:val="79918578"/>
    <w:rsid w:val="79BA3D37"/>
    <w:rsid w:val="79E96D42"/>
    <w:rsid w:val="7A2FE28A"/>
    <w:rsid w:val="7AEF59E5"/>
    <w:rsid w:val="7AFC16CC"/>
    <w:rsid w:val="7B1775E7"/>
    <w:rsid w:val="7B50CD81"/>
    <w:rsid w:val="7B7E5B8F"/>
    <w:rsid w:val="7C320013"/>
    <w:rsid w:val="7C699EEB"/>
    <w:rsid w:val="7D19A9EB"/>
    <w:rsid w:val="7D419275"/>
    <w:rsid w:val="7D7B1E74"/>
    <w:rsid w:val="7E0C165C"/>
    <w:rsid w:val="7E2E2BC5"/>
    <w:rsid w:val="7F077594"/>
    <w:rsid w:val="7F0ED3DB"/>
    <w:rsid w:val="7F5DD5F7"/>
    <w:rsid w:val="7FA59233"/>
    <w:rsid w:val="7FC4F940"/>
    <w:rsid w:val="7FE89F2A"/>
    <w:rsid w:val="7FFDB5D5"/>
  </w:rsids>
  <m:mathPr>
    <m:mathFont m:val="Cambria Math"/>
    <m:brkBin m:val="before"/>
    <m:brkBinSub m:val="--"/>
    <m:smallFrac m:val="0"/>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B3E43"/>
  <w15:chartTrackingRefBased/>
  <w15:docId w15:val="{C73CAFD7-DCDF-4894-BAF2-759D12AB2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8A1A8D"/>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8A1A8D"/>
    <w:rPr>
      <w:sz w:val="20"/>
      <w:szCs w:val="20"/>
    </w:rPr>
  </w:style>
  <w:style w:type="character" w:styleId="Odkaznapoznmkupodiarou">
    <w:name w:val="footnote reference"/>
    <w:basedOn w:val="Predvolenpsmoodseku"/>
    <w:uiPriority w:val="99"/>
    <w:semiHidden/>
    <w:unhideWhenUsed/>
    <w:rsid w:val="008A1A8D"/>
    <w:rPr>
      <w:vertAlign w:val="superscript"/>
    </w:rPr>
  </w:style>
  <w:style w:type="paragraph" w:styleId="Odsekzoznamu">
    <w:name w:val="List Paragraph"/>
    <w:basedOn w:val="Normlny"/>
    <w:uiPriority w:val="34"/>
    <w:qFormat/>
    <w:rsid w:val="008A1A8D"/>
    <w:pPr>
      <w:ind w:left="720"/>
      <w:contextualSpacing/>
    </w:pPr>
  </w:style>
  <w:style w:type="character" w:styleId="Odkaznakomentr">
    <w:name w:val="annotation reference"/>
    <w:basedOn w:val="Predvolenpsmoodseku"/>
    <w:uiPriority w:val="99"/>
    <w:semiHidden/>
    <w:unhideWhenUsed/>
    <w:rsid w:val="008A1A8D"/>
    <w:rPr>
      <w:sz w:val="16"/>
      <w:szCs w:val="16"/>
    </w:rPr>
  </w:style>
  <w:style w:type="paragraph" w:styleId="Textkomentra">
    <w:name w:val="annotation text"/>
    <w:basedOn w:val="Normlny"/>
    <w:link w:val="TextkomentraChar"/>
    <w:uiPriority w:val="99"/>
    <w:semiHidden/>
    <w:unhideWhenUsed/>
    <w:rsid w:val="008A1A8D"/>
    <w:pPr>
      <w:spacing w:line="240" w:lineRule="auto"/>
    </w:pPr>
    <w:rPr>
      <w:sz w:val="20"/>
      <w:szCs w:val="20"/>
    </w:rPr>
  </w:style>
  <w:style w:type="character" w:customStyle="1" w:styleId="TextkomentraChar">
    <w:name w:val="Text komentára Char"/>
    <w:basedOn w:val="Predvolenpsmoodseku"/>
    <w:link w:val="Textkomentra"/>
    <w:uiPriority w:val="99"/>
    <w:semiHidden/>
    <w:rsid w:val="008A1A8D"/>
    <w:rPr>
      <w:sz w:val="20"/>
      <w:szCs w:val="20"/>
    </w:rPr>
  </w:style>
  <w:style w:type="paragraph" w:styleId="Predmetkomentra">
    <w:name w:val="annotation subject"/>
    <w:basedOn w:val="Textkomentra"/>
    <w:next w:val="Textkomentra"/>
    <w:link w:val="PredmetkomentraChar"/>
    <w:uiPriority w:val="99"/>
    <w:semiHidden/>
    <w:unhideWhenUsed/>
    <w:rsid w:val="008A1A8D"/>
    <w:rPr>
      <w:b/>
      <w:bCs/>
    </w:rPr>
  </w:style>
  <w:style w:type="character" w:customStyle="1" w:styleId="PredmetkomentraChar">
    <w:name w:val="Predmet komentára Char"/>
    <w:basedOn w:val="TextkomentraChar"/>
    <w:link w:val="Predmetkomentra"/>
    <w:uiPriority w:val="99"/>
    <w:semiHidden/>
    <w:rsid w:val="008A1A8D"/>
    <w:rPr>
      <w:b/>
      <w:bCs/>
      <w:sz w:val="20"/>
      <w:szCs w:val="20"/>
    </w:rPr>
  </w:style>
  <w:style w:type="paragraph" w:styleId="Textbubliny">
    <w:name w:val="Balloon Text"/>
    <w:basedOn w:val="Normlny"/>
    <w:link w:val="TextbublinyChar"/>
    <w:uiPriority w:val="99"/>
    <w:semiHidden/>
    <w:unhideWhenUsed/>
    <w:rsid w:val="008A1A8D"/>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8A1A8D"/>
    <w:rPr>
      <w:rFonts w:ascii="Segoe UI" w:hAnsi="Segoe UI" w:cs="Segoe UI"/>
      <w:sz w:val="18"/>
      <w:szCs w:val="18"/>
    </w:rPr>
  </w:style>
</w:styles>
</file>

<file path=word/tasks.xml><?xml version="1.0" encoding="utf-8"?>
<t:Tasks xmlns:t="http://schemas.microsoft.com/office/tasks/2019/documenttasks" xmlns:oel="http://schemas.microsoft.com/office/2019/extlst">
  <t:Task id="{664763CE-E232-406F-A9AB-62299F120712}">
    <t:Anchor>
      <t:Comment id="770616327"/>
    </t:Anchor>
    <t:History>
      <t:Event id="{DEA62108-0D1E-47D0-BF41-668E4694BFAE}" time="2026-08-21T13:23:13.052Z">
        <t:Attribution userId="S::frantisekjozef.banas@employment.gov.sk::c45b9126-837a-46c3-b52d-f519f2a97e44" userProvider="AD" userName="Banas František Jozef"/>
        <t:Anchor>
          <t:Comment id="1601324545"/>
        </t:Anchor>
        <t:Create/>
      </t:Event>
      <t:Event id="{A1642289-084D-4B29-892F-BB59667DB0C8}" time="2026-08-21T13:23:13.052Z">
        <t:Attribution userId="S::frantisekjozef.banas@employment.gov.sk::c45b9126-837a-46c3-b52d-f519f2a97e44" userProvider="AD" userName="Banas František Jozef"/>
        <t:Anchor>
          <t:Comment id="1601324545"/>
        </t:Anchor>
        <t:Assign userId="S::Martin.Trnovec@employment.gov.sk::01ec0e64-83ae-4c8e-9212-9d7c1cdbaa00" userProvider="AD" userName="Trnovec Martin"/>
      </t:Event>
      <t:Event id="{42293B23-23DD-48C4-8EE3-BEED409F624C}" time="2026-08-21T13:23:13.052Z">
        <t:Attribution userId="S::frantisekjozef.banas@employment.gov.sk::c45b9126-837a-46c3-b52d-f519f2a97e44" userProvider="AD" userName="Banas František Jozef"/>
        <t:Anchor>
          <t:Comment id="1601324545"/>
        </t:Anchor>
        <t:SetTitle title="@Minarovýchová Viera @Trnovec Martin Ide o nasledovné ustanovenie : Čl. 3 ods. 6 druhá veta (prvú vetu netreba transponovať) smernice 2481: Európsky preukaz pre osoby so zdravotným postihnutím sa nevyžaduje ako doklad o zdravotnom postihnutí na účely …"/>
      </t:Event>
    </t:History>
  </t:Task>
</t:Task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83005d6a78ab421a" Type="http://schemas.microsoft.com/office/2019/05/relationships/documenttasks" Target="tasks.xml"/><Relationship Id="rId10" Type="http://schemas.openxmlformats.org/officeDocument/2006/relationships/image" Target="media/image3.png"/><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2E4E2-9032-40F0-96EF-BE0C4F9CB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1928</Words>
  <Characters>10994</Characters>
  <Application>Microsoft Office Word</Application>
  <DocSecurity>0</DocSecurity>
  <Lines>91</Lines>
  <Paragraphs>25</Paragraphs>
  <ScaleCrop>false</ScaleCrop>
  <HeadingPairs>
    <vt:vector size="2" baseType="variant">
      <vt:variant>
        <vt:lpstr>Názov</vt:lpstr>
      </vt:variant>
      <vt:variant>
        <vt:i4>1</vt:i4>
      </vt:variant>
    </vt:vector>
  </HeadingPairs>
  <TitlesOfParts>
    <vt:vector size="1" baseType="lpstr">
      <vt:lpstr/>
    </vt:vector>
  </TitlesOfParts>
  <Company>MPSVR SR</Company>
  <LinksUpToDate>false</LinksUpToDate>
  <CharactersWithSpaces>12897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Banas František Jozef</dc:creator>
  <cp:keywords/>
  <dc:description/>
  <cp:lastModifiedBy>Banas František Jozef</cp:lastModifiedBy>
  <cp:revision>5</cp:revision>
  <dcterms:created xsi:type="dcterms:W3CDTF">2026-08-27T12:10:00Z</dcterms:created>
  <dcterms:modified xsi:type="dcterms:W3CDTF">2026-08-27T14:51:00Z</dcterms:modified>
</cp:coreProperties>
</file>