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88D98F" w14:textId="2AE75FAA" w:rsidR="00CE6B7E" w:rsidRPr="009435A4" w:rsidRDefault="00CE6B7E" w:rsidP="001208E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435A4">
        <w:rPr>
          <w:rFonts w:ascii="Times New Roman" w:hAnsi="Times New Roman" w:cs="Times New Roman"/>
          <w:b/>
          <w:sz w:val="20"/>
          <w:szCs w:val="20"/>
        </w:rPr>
        <w:t>TABUĽKA ZHODY</w:t>
      </w:r>
    </w:p>
    <w:p w14:paraId="4C0F45A0" w14:textId="77777777" w:rsidR="00CE6B7E" w:rsidRPr="009435A4" w:rsidRDefault="00CE6B7E" w:rsidP="00CE6B7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435A4">
        <w:rPr>
          <w:rFonts w:ascii="Times New Roman" w:hAnsi="Times New Roman" w:cs="Times New Roman"/>
          <w:b/>
          <w:sz w:val="20"/>
          <w:szCs w:val="20"/>
        </w:rPr>
        <w:t>návrhu právneho predpisu s právom Európskej únie</w:t>
      </w:r>
    </w:p>
    <w:p w14:paraId="00EEDC94" w14:textId="77777777" w:rsidR="00CE6B7E" w:rsidRPr="009435A4" w:rsidRDefault="00CE6B7E" w:rsidP="00CE6B7E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2552"/>
        <w:gridCol w:w="850"/>
        <w:gridCol w:w="425"/>
        <w:gridCol w:w="851"/>
        <w:gridCol w:w="3544"/>
        <w:gridCol w:w="425"/>
        <w:gridCol w:w="2268"/>
        <w:gridCol w:w="709"/>
        <w:gridCol w:w="1383"/>
      </w:tblGrid>
      <w:tr w:rsidR="00B67D49" w:rsidRPr="009435A4" w14:paraId="4FF63EBC" w14:textId="77777777" w:rsidTr="00B13C20">
        <w:trPr>
          <w:trHeight w:val="1583"/>
        </w:trPr>
        <w:tc>
          <w:tcPr>
            <w:tcW w:w="4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AA12D" w14:textId="1CBDC918" w:rsidR="00B67D49" w:rsidRPr="00B67D49" w:rsidRDefault="00B67D49" w:rsidP="00B67D4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67D49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S</w:t>
            </w:r>
            <w:r w:rsidRPr="00B67D49">
              <w:rPr>
                <w:rFonts w:ascii="Times New Roman" w:hAnsi="Times New Roman" w:cs="Times New Roman"/>
                <w:sz w:val="20"/>
                <w:szCs w:val="20"/>
              </w:rPr>
              <w:t xml:space="preserve">mernica Európskeho parlamentu a Rady (EÚ) 2016/800 z 11. mája 2016 </w:t>
            </w:r>
            <w:r w:rsidRPr="00B67D49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o procesných zárukách pre deti, ktoré sú podozrivými alebo obvinenými osobami </w:t>
            </w:r>
            <w:r w:rsidRPr="00B67D49">
              <w:rPr>
                <w:rFonts w:ascii="Times New Roman" w:hAnsi="Times New Roman" w:cs="Times New Roman"/>
                <w:sz w:val="20"/>
                <w:szCs w:val="20"/>
              </w:rPr>
              <w:br/>
              <w:t>v trestnom konaní (Ú. v. EÚ L 132, 21.5.2016)</w:t>
            </w:r>
          </w:p>
        </w:tc>
        <w:tc>
          <w:tcPr>
            <w:tcW w:w="96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2ED44" w14:textId="4226F9AF" w:rsidR="00B67D49" w:rsidRPr="007736B2" w:rsidRDefault="00B67D49" w:rsidP="006B4038">
            <w:pPr>
              <w:pStyle w:val="Odsekzoznamu"/>
              <w:numPr>
                <w:ilvl w:val="0"/>
                <w:numId w:val="7"/>
              </w:numPr>
              <w:ind w:right="-284"/>
              <w:rPr>
                <w:rFonts w:ascii="Times New Roman" w:hAnsi="Times New Roman" w:cs="Times New Roman"/>
                <w:sz w:val="20"/>
                <w:szCs w:val="20"/>
              </w:rPr>
            </w:pPr>
            <w:r w:rsidRPr="007736B2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>Návrh zákona</w:t>
            </w:r>
            <w:r w:rsidR="006B4038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 xml:space="preserve"> č.....</w:t>
            </w:r>
            <w:r w:rsidRPr="007736B2">
              <w:rPr>
                <w:rFonts w:ascii="Times New Roman" w:hAnsi="Times New Roman" w:cs="Times New Roman"/>
                <w:sz w:val="20"/>
                <w:szCs w:val="20"/>
                <w:lang w:eastAsia="cs-CZ"/>
              </w:rPr>
              <w:t xml:space="preserve">, </w:t>
            </w:r>
            <w:r w:rsidRPr="007736B2">
              <w:rPr>
                <w:rFonts w:ascii="Times New Roman" w:hAnsi="Times New Roman" w:cs="Times New Roman"/>
                <w:bCs/>
                <w:sz w:val="20"/>
                <w:szCs w:val="20"/>
                <w:lang w:eastAsia="cs-CZ"/>
              </w:rPr>
              <w:t>ktorým sa mení a dopĺňa zákon č. 161</w:t>
            </w:r>
            <w:r w:rsidR="006B4038">
              <w:rPr>
                <w:rFonts w:ascii="Times New Roman" w:hAnsi="Times New Roman" w:cs="Times New Roman"/>
                <w:bCs/>
                <w:sz w:val="20"/>
                <w:szCs w:val="20"/>
                <w:lang w:eastAsia="cs-CZ"/>
              </w:rPr>
              <w:t>/2015 Z. z. Civilný </w:t>
            </w:r>
            <w:proofErr w:type="spellStart"/>
            <w:r w:rsidR="006B4038">
              <w:rPr>
                <w:rFonts w:ascii="Times New Roman" w:hAnsi="Times New Roman" w:cs="Times New Roman"/>
                <w:bCs/>
                <w:sz w:val="20"/>
                <w:szCs w:val="20"/>
                <w:lang w:eastAsia="cs-CZ"/>
              </w:rPr>
              <w:t>mimosporový</w:t>
            </w:r>
            <w:proofErr w:type="spellEnd"/>
            <w:r w:rsidR="006B4038">
              <w:rPr>
                <w:rFonts w:ascii="Times New Roman" w:hAnsi="Times New Roman" w:cs="Times New Roman"/>
                <w:bCs/>
                <w:sz w:val="20"/>
                <w:szCs w:val="20"/>
                <w:lang w:eastAsia="cs-CZ"/>
              </w:rPr>
              <w:t xml:space="preserve"> p</w:t>
            </w:r>
            <w:r w:rsidRPr="007736B2">
              <w:rPr>
                <w:rFonts w:ascii="Times New Roman" w:hAnsi="Times New Roman" w:cs="Times New Roman"/>
                <w:bCs/>
                <w:sz w:val="20"/>
                <w:szCs w:val="20"/>
                <w:lang w:eastAsia="cs-CZ"/>
              </w:rPr>
              <w:t>oriadok v znení neskorších predpisov a ktorým sa menia a dopĺňajú niektoré zákony,</w:t>
            </w:r>
          </w:p>
          <w:p w14:paraId="3E243D0A" w14:textId="77777777" w:rsidR="007736B2" w:rsidRPr="007736B2" w:rsidRDefault="007736B2" w:rsidP="007736B2">
            <w:pPr>
              <w:pStyle w:val="Odsekzoznamu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736B2">
              <w:rPr>
                <w:rFonts w:ascii="Times New Roman" w:hAnsi="Times New Roman" w:cs="Times New Roman"/>
                <w:sz w:val="20"/>
                <w:szCs w:val="20"/>
              </w:rPr>
              <w:t>Zákon č. 301/2005 Z. z. Trestný poriadok v znení neskorších predpisov,</w:t>
            </w:r>
          </w:p>
          <w:p w14:paraId="3C6DE103" w14:textId="62329D5B" w:rsidR="007736B2" w:rsidRPr="007736B2" w:rsidRDefault="007736B2" w:rsidP="007736B2">
            <w:pPr>
              <w:pStyle w:val="Odsekzoznamu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7736B2">
              <w:rPr>
                <w:rFonts w:ascii="Times New Roman" w:hAnsi="Times New Roman" w:cs="Times New Roman"/>
                <w:sz w:val="20"/>
                <w:szCs w:val="20"/>
              </w:rPr>
              <w:t>Zákon č. 36/2005 Z. z. o rodine a o zmene a doplnení niektorých zákonov v znení neskorších predpisov</w:t>
            </w:r>
          </w:p>
          <w:p w14:paraId="450AF217" w14:textId="448CCA8A" w:rsidR="007736B2" w:rsidRPr="0078430E" w:rsidRDefault="007736B2" w:rsidP="007736B2">
            <w:pPr>
              <w:pStyle w:val="Odsekzoznamu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67D49" w:rsidRPr="009435A4" w14:paraId="494FA00C" w14:textId="77777777" w:rsidTr="00B13C20"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</w:tcPr>
          <w:p w14:paraId="34D19F18" w14:textId="77777777" w:rsidR="00B67D49" w:rsidRPr="009435A4" w:rsidRDefault="00B67D49" w:rsidP="00B67D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A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8D12BAA" w14:textId="77777777" w:rsidR="00B67D49" w:rsidRPr="009435A4" w:rsidRDefault="00B67D49" w:rsidP="00B67D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A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3B8511B1" w14:textId="77777777" w:rsidR="00B67D49" w:rsidRPr="009435A4" w:rsidRDefault="00B67D49" w:rsidP="00B67D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A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14:paraId="7B049395" w14:textId="77777777" w:rsidR="00B67D49" w:rsidRPr="009435A4" w:rsidRDefault="00B67D49" w:rsidP="00B67D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A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799EA4A0" w14:textId="77777777" w:rsidR="00B67D49" w:rsidRPr="009435A4" w:rsidRDefault="00B67D49" w:rsidP="00B67D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A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1E84BC" w14:textId="77777777" w:rsidR="00B67D49" w:rsidRPr="009435A4" w:rsidRDefault="00B67D49" w:rsidP="00B67D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A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14:paraId="6BD70ED0" w14:textId="77777777" w:rsidR="00B67D49" w:rsidRPr="009435A4" w:rsidRDefault="00B67D49" w:rsidP="00B67D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A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4603EB2" w14:textId="77777777" w:rsidR="00B67D49" w:rsidRPr="009435A4" w:rsidRDefault="00B67D49" w:rsidP="00B67D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A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51F353" w14:textId="77777777" w:rsidR="00B67D49" w:rsidRPr="009435A4" w:rsidRDefault="00B67D49" w:rsidP="00B67D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A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14:paraId="41F0ADFD" w14:textId="77777777" w:rsidR="00B67D49" w:rsidRPr="009435A4" w:rsidRDefault="00B67D49" w:rsidP="00B67D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A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B67D49" w:rsidRPr="009435A4" w14:paraId="6235BAA3" w14:textId="77777777" w:rsidTr="00B13C20">
        <w:trPr>
          <w:trHeight w:val="1438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</w:tcPr>
          <w:p w14:paraId="0EBBBDBC" w14:textId="77777777" w:rsidR="00B67D49" w:rsidRPr="009435A4" w:rsidRDefault="00B67D49" w:rsidP="00B67D49">
            <w:pPr>
              <w:pStyle w:val="Normlny0"/>
              <w:jc w:val="center"/>
            </w:pPr>
            <w:r w:rsidRPr="009435A4">
              <w:t>Článok</w:t>
            </w:r>
          </w:p>
          <w:p w14:paraId="536A92D0" w14:textId="77777777" w:rsidR="00B67D49" w:rsidRPr="009435A4" w:rsidRDefault="00B67D49" w:rsidP="00B67D49">
            <w:pPr>
              <w:pStyle w:val="Normlny0"/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A8F1446" w14:textId="77777777" w:rsidR="00B67D49" w:rsidRPr="009435A4" w:rsidRDefault="00B67D49" w:rsidP="00B67D49">
            <w:pPr>
              <w:pStyle w:val="Normlny0"/>
              <w:jc w:val="center"/>
            </w:pPr>
            <w:r w:rsidRPr="009435A4">
              <w:t>Text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1E098BB0" w14:textId="77777777" w:rsidR="00B67D49" w:rsidRPr="009435A4" w:rsidRDefault="00B67D49" w:rsidP="00B67D49">
            <w:pPr>
              <w:pStyle w:val="Normlny0"/>
              <w:jc w:val="center"/>
            </w:pPr>
            <w:r w:rsidRPr="009435A4">
              <w:t xml:space="preserve">Spôsob </w:t>
            </w:r>
            <w:proofErr w:type="spellStart"/>
            <w:r w:rsidRPr="009435A4">
              <w:t>transp</w:t>
            </w:r>
            <w:proofErr w:type="spellEnd"/>
            <w:r w:rsidRPr="009435A4">
              <w:t>.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14:paraId="6F4092A3" w14:textId="77777777" w:rsidR="00B67D49" w:rsidRPr="009435A4" w:rsidRDefault="00B67D49" w:rsidP="00B67D49">
            <w:pPr>
              <w:pStyle w:val="Normlny0"/>
              <w:jc w:val="center"/>
            </w:pPr>
            <w:r w:rsidRPr="009435A4">
              <w:t>Číslo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B465DCB" w14:textId="77777777" w:rsidR="00B67D49" w:rsidRPr="009435A4" w:rsidRDefault="00B67D49" w:rsidP="00B67D49">
            <w:pPr>
              <w:pStyle w:val="Normlny0"/>
              <w:jc w:val="center"/>
            </w:pPr>
            <w:r w:rsidRPr="009435A4">
              <w:t>Článok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8901D8" w14:textId="77777777" w:rsidR="00B67D49" w:rsidRPr="009435A4" w:rsidRDefault="00B67D49" w:rsidP="00B67D49">
            <w:pPr>
              <w:pStyle w:val="Normlny0"/>
              <w:jc w:val="center"/>
            </w:pPr>
            <w:r w:rsidRPr="009435A4">
              <w:t>Text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14:paraId="2418B827" w14:textId="77777777" w:rsidR="00B67D49" w:rsidRPr="009435A4" w:rsidRDefault="00B67D49" w:rsidP="00B67D49">
            <w:pPr>
              <w:pStyle w:val="Normlny0"/>
              <w:jc w:val="center"/>
            </w:pPr>
            <w:r w:rsidRPr="009435A4">
              <w:t>Zhoda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35D6D3C" w14:textId="77777777" w:rsidR="00B67D49" w:rsidRPr="009435A4" w:rsidRDefault="00B67D49" w:rsidP="00B67D49">
            <w:pPr>
              <w:pStyle w:val="Normlny0"/>
              <w:jc w:val="center"/>
            </w:pPr>
            <w:r w:rsidRPr="009435A4">
              <w:t>Poznámky</w:t>
            </w:r>
          </w:p>
          <w:p w14:paraId="12347210" w14:textId="77777777" w:rsidR="00B67D49" w:rsidRPr="009435A4" w:rsidRDefault="00B67D49" w:rsidP="00B67D49">
            <w:pPr>
              <w:pStyle w:val="Normlny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088C6F" w14:textId="77777777" w:rsidR="00B67D49" w:rsidRPr="009435A4" w:rsidRDefault="00B67D49" w:rsidP="00B67D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A4">
              <w:rPr>
                <w:rFonts w:ascii="Times New Roman" w:hAnsi="Times New Roman" w:cs="Times New Roman"/>
                <w:sz w:val="20"/>
                <w:szCs w:val="20"/>
              </w:rPr>
              <w:t xml:space="preserve">Identifikácia </w:t>
            </w:r>
            <w:proofErr w:type="spellStart"/>
            <w:r w:rsidRPr="009435A4">
              <w:rPr>
                <w:rFonts w:ascii="Times New Roman" w:hAnsi="Times New Roman" w:cs="Times New Roman"/>
                <w:sz w:val="20"/>
                <w:szCs w:val="20"/>
              </w:rPr>
              <w:t>goldplatingu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14:paraId="40002FC7" w14:textId="77777777" w:rsidR="00B67D49" w:rsidRPr="009435A4" w:rsidRDefault="00B67D49" w:rsidP="00B67D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5A4">
              <w:rPr>
                <w:rFonts w:ascii="Times New Roman" w:hAnsi="Times New Roman" w:cs="Times New Roman"/>
                <w:sz w:val="20"/>
                <w:szCs w:val="20"/>
              </w:rPr>
              <w:t xml:space="preserve">Identifikácia oblasti </w:t>
            </w:r>
            <w:proofErr w:type="spellStart"/>
            <w:r w:rsidRPr="009435A4">
              <w:rPr>
                <w:rFonts w:ascii="Times New Roman" w:hAnsi="Times New Roman" w:cs="Times New Roman"/>
                <w:sz w:val="20"/>
                <w:szCs w:val="20"/>
              </w:rPr>
              <w:t>gold</w:t>
            </w:r>
            <w:proofErr w:type="spellEnd"/>
            <w:r w:rsidRPr="009435A4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9435A4">
              <w:rPr>
                <w:rFonts w:ascii="Times New Roman" w:hAnsi="Times New Roman" w:cs="Times New Roman"/>
                <w:sz w:val="20"/>
                <w:szCs w:val="20"/>
              </w:rPr>
              <w:t>platingu</w:t>
            </w:r>
            <w:proofErr w:type="spellEnd"/>
            <w:r w:rsidRPr="009435A4">
              <w:rPr>
                <w:rFonts w:ascii="Times New Roman" w:hAnsi="Times New Roman" w:cs="Times New Roman"/>
                <w:sz w:val="20"/>
                <w:szCs w:val="20"/>
              </w:rPr>
              <w:t xml:space="preserve"> a  vyjadrenie k opodstatnenosti </w:t>
            </w:r>
            <w:proofErr w:type="spellStart"/>
            <w:r w:rsidRPr="009435A4">
              <w:rPr>
                <w:rFonts w:ascii="Times New Roman" w:hAnsi="Times New Roman" w:cs="Times New Roman"/>
                <w:sz w:val="20"/>
                <w:szCs w:val="20"/>
              </w:rPr>
              <w:t>goldplatingu</w:t>
            </w:r>
            <w:proofErr w:type="spellEnd"/>
            <w:r w:rsidRPr="009435A4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</w:tr>
      <w:tr w:rsidR="00B67D49" w:rsidRPr="009435A4" w14:paraId="2A2689C8" w14:textId="77777777" w:rsidTr="00B13C20">
        <w:trPr>
          <w:trHeight w:val="283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</w:tcPr>
          <w:p w14:paraId="7E457C56" w14:textId="077A9DB1" w:rsidR="00B67D49" w:rsidRPr="009435A4" w:rsidRDefault="004B57B5" w:rsidP="00B67D49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Č: 3 O: 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C170F60" w14:textId="0C045749" w:rsidR="004B57B5" w:rsidRPr="004B57B5" w:rsidRDefault="004B57B5" w:rsidP="004B57B5">
            <w:pPr>
              <w:pStyle w:val="oj-normal"/>
              <w:spacing w:before="0" w:beforeAutospacing="0" w:after="0" w:afterAutospacing="0"/>
              <w:jc w:val="both"/>
              <w:rPr>
                <w:color w:val="333333"/>
                <w:sz w:val="20"/>
                <w:szCs w:val="20"/>
              </w:rPr>
            </w:pPr>
            <w:r w:rsidRPr="004B57B5">
              <w:rPr>
                <w:color w:val="333333"/>
                <w:sz w:val="20"/>
                <w:szCs w:val="20"/>
                <w:shd w:val="clear" w:color="auto" w:fill="FFFFFF"/>
              </w:rPr>
              <w:t>Na účely tejto smernice sa uplatňujú tieto vymedzenia pojmov:</w:t>
            </w:r>
            <w:r w:rsidRPr="004B57B5">
              <w:rPr>
                <w:color w:val="333333"/>
                <w:sz w:val="20"/>
                <w:szCs w:val="20"/>
              </w:rPr>
              <w:br/>
              <w:t>3. „rodičovské práva a povinnosti“ sú všetky práva a povinnosti týkajúce sa osoby alebo majetku dieťaťa, ktoré nadobudla fyzická osoba alebo právnická osoba rozsudkom, zo zákona alebo na základe dohody, ktorá má právne účinky, vrátane práva osobnej starostlivosti a práva styku s dieťaťom.</w:t>
            </w:r>
          </w:p>
          <w:p w14:paraId="7C8121BC" w14:textId="77777777" w:rsidR="00B67D49" w:rsidRPr="009435A4" w:rsidRDefault="00B67D49" w:rsidP="00B67D49">
            <w:pPr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00F8229C" w14:textId="3ABB03F6" w:rsidR="00B67D49" w:rsidRPr="009435A4" w:rsidRDefault="00B13C20" w:rsidP="00B67D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14:paraId="0A6ED47C" w14:textId="281EC21C" w:rsidR="00B67D49" w:rsidRPr="009435A4" w:rsidRDefault="00B13C20" w:rsidP="00B67D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6CBE9E60" w14:textId="3FC49AE6" w:rsidR="00B13C20" w:rsidRPr="009435A4" w:rsidRDefault="00B13C20" w:rsidP="00B13C2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B13C20">
              <w:rPr>
                <w:rFonts w:ascii="Times New Roman" w:eastAsia="Times New Roman" w:hAnsi="Times New Roman" w:cs="Times New Roman"/>
                <w:sz w:val="20"/>
                <w:szCs w:val="20"/>
              </w:rPr>
              <w:t>Čl</w:t>
            </w:r>
            <w:proofErr w:type="spellEnd"/>
            <w:r w:rsidRPr="00B13C20">
              <w:rPr>
                <w:rFonts w:ascii="Times New Roman" w:eastAsia="Times New Roman" w:hAnsi="Times New Roman" w:cs="Times New Roman"/>
                <w:sz w:val="20"/>
                <w:szCs w:val="20"/>
              </w:rPr>
              <w:t>: V</w:t>
            </w:r>
          </w:p>
          <w:p w14:paraId="67CEB107" w14:textId="77777777" w:rsidR="00B13C20" w:rsidRPr="009435A4" w:rsidRDefault="00B13C20" w:rsidP="00B13C2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B: 1</w:t>
            </w:r>
          </w:p>
          <w:p w14:paraId="7F6A3687" w14:textId="5F675C94" w:rsidR="00B13C20" w:rsidRPr="009435A4" w:rsidRDefault="00B13C20" w:rsidP="00B13C2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435A4">
              <w:rPr>
                <w:rFonts w:ascii="Times New Roman" w:eastAsia="Times New Roman" w:hAnsi="Times New Roman" w:cs="Times New Roman"/>
                <w:sz w:val="20"/>
                <w:szCs w:val="20"/>
              </w:rPr>
              <w:t>§ 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28BAC2D8" w14:textId="449724BF" w:rsidR="00B13C20" w:rsidRDefault="00B13C20" w:rsidP="00B13C20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O: 2</w:t>
            </w:r>
          </w:p>
          <w:p w14:paraId="2DB31CD6" w14:textId="0A1C1553" w:rsidR="00B67D49" w:rsidRPr="009435A4" w:rsidRDefault="00B67D49" w:rsidP="00B13C20">
            <w:pPr>
              <w:autoSpaceDE w:val="0"/>
              <w:autoSpaceDN w:val="0"/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8199A0" w14:textId="77777777" w:rsidR="00B13C20" w:rsidRPr="00B13C20" w:rsidRDefault="00B13C20" w:rsidP="00B13C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paragraf-31.odsek-2.oznacenie"/>
            <w:bookmarkStart w:id="1" w:name="paragraf-31.odsek-2"/>
            <w:r w:rsidRPr="00B13C20">
              <w:rPr>
                <w:rFonts w:ascii="Times New Roman" w:hAnsi="Times New Roman" w:cs="Times New Roman"/>
                <w:sz w:val="20"/>
                <w:szCs w:val="20"/>
              </w:rPr>
              <w:t xml:space="preserve">(2) </w:t>
            </w:r>
            <w:bookmarkStart w:id="2" w:name="paragraf-31.odsek-2.text"/>
            <w:bookmarkEnd w:id="0"/>
            <w:r w:rsidRPr="00B13C20">
              <w:rPr>
                <w:rFonts w:ascii="Times New Roman" w:hAnsi="Times New Roman" w:cs="Times New Roman"/>
                <w:sz w:val="20"/>
                <w:szCs w:val="20"/>
              </w:rPr>
              <w:t xml:space="preserve">Žiadny z rodičov nemôže zastupovať svoje maloleté dieťa, ak ide o právne úkony, pri ktorých </w:t>
            </w:r>
            <w:r w:rsidRPr="00B13C20">
              <w:rPr>
                <w:rFonts w:ascii="Times New Roman" w:hAnsi="Times New Roman" w:cs="Times New Roman"/>
                <w:b/>
                <w:strike/>
                <w:sz w:val="20"/>
                <w:szCs w:val="20"/>
              </w:rPr>
              <w:t>by mohlo dôjsť</w:t>
            </w:r>
            <w:r w:rsidRPr="00B13C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13C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dôjde </w:t>
            </w:r>
            <w:r w:rsidRPr="00B13C20">
              <w:rPr>
                <w:rFonts w:ascii="Times New Roman" w:hAnsi="Times New Roman" w:cs="Times New Roman"/>
                <w:sz w:val="20"/>
                <w:szCs w:val="20"/>
              </w:rPr>
              <w:t xml:space="preserve">k rozporu záujmov medzi rodičmi a maloletým dieťaťom alebo medzi maloletými deťmi zastúpenými tým istým rodičom navzájom; v takom prípade súd ustanoví maloletému dieťaťu opatrovníka, ktorý ho bude v konaní alebo pri určitom právnom úkone zastupovať </w:t>
            </w:r>
            <w:r w:rsidRPr="00B13C20">
              <w:rPr>
                <w:rFonts w:ascii="Times New Roman" w:hAnsi="Times New Roman" w:cs="Times New Roman"/>
                <w:b/>
                <w:strike/>
                <w:sz w:val="20"/>
                <w:szCs w:val="20"/>
              </w:rPr>
              <w:t xml:space="preserve">(ďalej len „kolízny opatrovník"). </w:t>
            </w:r>
            <w:bookmarkEnd w:id="2"/>
          </w:p>
          <w:bookmarkEnd w:id="1"/>
          <w:p w14:paraId="715ACA16" w14:textId="5FCF689F" w:rsidR="00B67D49" w:rsidRPr="0078430E" w:rsidRDefault="00B67D49" w:rsidP="00B67D4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14:paraId="4307935F" w14:textId="28CE932D" w:rsidR="00B67D49" w:rsidRPr="009435A4" w:rsidRDefault="00B13C20" w:rsidP="00B67D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Ú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257A1DA" w14:textId="36F9E9B3" w:rsidR="00B13C20" w:rsidRPr="00B13C20" w:rsidRDefault="00B13C20" w:rsidP="00B13C2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13C2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Navrhovaná zmena § 31 ods. 2 zákona č. 36/2005 Z. z., ktorou sa slová „by mohlo dôjsť“ nahrádzajú slovom „dôjde“ a vypúšťajú sa slová „(ďalej len „kolízny opatrovník“)“, je súčasťou širšej zmeny procesnej koncepcie opatrovníctva a súvisiacich </w:t>
            </w:r>
            <w:proofErr w:type="spellStart"/>
            <w:r w:rsidRPr="00B13C2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pojmologických</w:t>
            </w:r>
            <w:proofErr w:type="spellEnd"/>
            <w:r w:rsidRPr="00B13C2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zmien.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B13C2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Navrhovaná úprava preto nepredstavuje samostatnú novú transpozíciu čl. 3 bodu 3, čl. 4 ods. 1 písm. a) bodu iv), čl. 5 ods. 2 písm. c) ani čl. 15 ods. 2 </w:t>
            </w:r>
            <w:r w:rsidRPr="00B13C2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písm. a) a c) smernice (EÚ) 2016/800.</w:t>
            </w:r>
          </w:p>
          <w:p w14:paraId="16E8E54D" w14:textId="77777777" w:rsidR="00B13C20" w:rsidRPr="00B13C20" w:rsidRDefault="00B13C20" w:rsidP="00B13C20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13C2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navrhovanej úpravy zároveň nevyplýva rozšírenie povinností nad rámec požiadaviek práva Európskej únie.</w:t>
            </w:r>
          </w:p>
          <w:p w14:paraId="14AD7436" w14:textId="01E7FB00" w:rsidR="00B67D49" w:rsidRPr="00B13C20" w:rsidRDefault="00B67D49" w:rsidP="00B13C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500725" w14:textId="77777777" w:rsidR="00B67D49" w:rsidRPr="009435A4" w:rsidRDefault="00B67D49" w:rsidP="00B67D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35A4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GP-N</w:t>
            </w:r>
          </w:p>
          <w:p w14:paraId="622EF3E0" w14:textId="77777777" w:rsidR="00B67D49" w:rsidRPr="009435A4" w:rsidRDefault="00B67D49" w:rsidP="00B67D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E4EC59F" w14:textId="77777777" w:rsidR="00B67D49" w:rsidRPr="009435A4" w:rsidRDefault="00B67D49" w:rsidP="00B67D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F003828" w14:textId="77777777" w:rsidR="00B67D49" w:rsidRPr="009435A4" w:rsidRDefault="00B67D49" w:rsidP="00B67D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67736BC" w14:textId="77777777" w:rsidR="00B67D49" w:rsidRPr="009435A4" w:rsidRDefault="00B67D49" w:rsidP="00B67D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67BD331" w14:textId="77777777" w:rsidR="00B67D49" w:rsidRPr="009435A4" w:rsidRDefault="00B67D49" w:rsidP="00B67D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761D33E" w14:textId="77777777" w:rsidR="00B67D49" w:rsidRPr="009435A4" w:rsidRDefault="00B67D49" w:rsidP="00B67D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EF1E690" w14:textId="77777777" w:rsidR="00B67D49" w:rsidRPr="009435A4" w:rsidRDefault="00B67D49" w:rsidP="00B67D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126F184" w14:textId="77777777" w:rsidR="00B67D49" w:rsidRPr="009435A4" w:rsidRDefault="00B67D49" w:rsidP="00B67D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E0C0835" w14:textId="77777777" w:rsidR="00B67D49" w:rsidRPr="009435A4" w:rsidRDefault="00B67D49" w:rsidP="00B67D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EA39605" w14:textId="77777777" w:rsidR="00B67D49" w:rsidRPr="009435A4" w:rsidRDefault="00B67D49" w:rsidP="00B67D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4BF2391" w14:textId="77777777" w:rsidR="00B67D49" w:rsidRPr="009435A4" w:rsidRDefault="00B67D49" w:rsidP="00B67D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3C46523" w14:textId="77777777" w:rsidR="00B67D49" w:rsidRPr="009435A4" w:rsidRDefault="00B67D49" w:rsidP="00B67D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068EC7A" w14:textId="77777777" w:rsidR="00B67D49" w:rsidRPr="009435A4" w:rsidRDefault="00B67D49" w:rsidP="00B67D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444A1FE" w14:textId="77777777" w:rsidR="00B67D49" w:rsidRPr="009435A4" w:rsidRDefault="00B67D49" w:rsidP="00B67D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807646A" w14:textId="77777777" w:rsidR="00B67D49" w:rsidRPr="009435A4" w:rsidRDefault="00B67D49" w:rsidP="00B67D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EA4283F" w14:textId="77777777" w:rsidR="00B67D49" w:rsidRPr="009435A4" w:rsidRDefault="00B67D49" w:rsidP="00B67D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AA8EEBF" w14:textId="77777777" w:rsidR="00B67D49" w:rsidRPr="009435A4" w:rsidRDefault="00B67D49" w:rsidP="00B67D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DDC0AF3" w14:textId="77777777" w:rsidR="00B67D49" w:rsidRPr="009435A4" w:rsidRDefault="00B67D49" w:rsidP="00B67D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D9CE5F8" w14:textId="77777777" w:rsidR="00B67D49" w:rsidRPr="009435A4" w:rsidRDefault="00B67D49" w:rsidP="00B67D4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72F1ED4" w14:textId="77777777" w:rsidR="00B67D49" w:rsidRPr="009435A4" w:rsidRDefault="00B67D49" w:rsidP="00B67D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14:paraId="75BE8CA5" w14:textId="77777777" w:rsidR="00B67D49" w:rsidRPr="009435A4" w:rsidRDefault="00B67D49" w:rsidP="00B67D49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</w:rPr>
            </w:pPr>
          </w:p>
        </w:tc>
      </w:tr>
    </w:tbl>
    <w:p w14:paraId="28BBB9AC" w14:textId="77777777" w:rsidR="006B4038" w:rsidRPr="006B4038" w:rsidRDefault="006B4038" w:rsidP="006B4038">
      <w:pPr>
        <w:spacing w:after="5" w:line="240" w:lineRule="auto"/>
        <w:ind w:left="10" w:right="37" w:hanging="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</w:pPr>
      <w:r w:rsidRPr="006B4038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 xml:space="preserve">* Vyjadrenie k opodstatnenosti </w:t>
      </w:r>
      <w:proofErr w:type="spellStart"/>
      <w:r w:rsidRPr="006B4038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>goldplatingu</w:t>
      </w:r>
      <w:proofErr w:type="spellEnd"/>
      <w:r w:rsidRPr="006B4038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 xml:space="preserve"> a jeho odôvodnenie:</w:t>
      </w:r>
    </w:p>
    <w:p w14:paraId="44CEC836" w14:textId="77777777" w:rsidR="006B4038" w:rsidRPr="006B4038" w:rsidRDefault="006B4038" w:rsidP="006B4038">
      <w:pPr>
        <w:spacing w:after="5" w:line="240" w:lineRule="auto"/>
        <w:ind w:left="10" w:right="37" w:hanging="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</w:pPr>
    </w:p>
    <w:p w14:paraId="4BE39975" w14:textId="77777777" w:rsidR="006B4038" w:rsidRPr="006B4038" w:rsidRDefault="006B4038" w:rsidP="006B4038">
      <w:pPr>
        <w:spacing w:after="5" w:line="240" w:lineRule="auto"/>
        <w:ind w:left="10" w:right="37" w:hanging="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</w:pPr>
    </w:p>
    <w:p w14:paraId="7582EF2C" w14:textId="77777777" w:rsidR="006B4038" w:rsidRPr="006B4038" w:rsidRDefault="006B4038" w:rsidP="006B4038">
      <w:pPr>
        <w:spacing w:after="5" w:line="240" w:lineRule="auto"/>
        <w:ind w:left="10" w:right="37" w:hanging="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</w:pPr>
      <w:r w:rsidRPr="006B4038">
        <w:rPr>
          <w:rFonts w:ascii="Times New Roman" w:eastAsia="Times New Roman" w:hAnsi="Times New Roman" w:cs="Times New Roman"/>
          <w:color w:val="000000"/>
          <w:sz w:val="20"/>
          <w:szCs w:val="20"/>
          <w:lang w:eastAsia="sk-SK"/>
        </w:rPr>
        <w:t>LEGENDA:</w:t>
      </w:r>
    </w:p>
    <w:tbl>
      <w:tblPr>
        <w:tblW w:w="143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4140"/>
        <w:gridCol w:w="2410"/>
        <w:gridCol w:w="5357"/>
      </w:tblGrid>
      <w:tr w:rsidR="006B4038" w:rsidRPr="006B4038" w14:paraId="5645BDAA" w14:textId="77777777" w:rsidTr="006B4038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3B1E6ABD" w14:textId="77777777" w:rsidR="006B4038" w:rsidRPr="006B4038" w:rsidRDefault="006B4038" w:rsidP="006B4038">
            <w:pPr>
              <w:spacing w:after="5" w:line="240" w:lineRule="auto"/>
              <w:ind w:left="10" w:right="37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6B40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V stĺpci (1):</w:t>
            </w:r>
          </w:p>
          <w:p w14:paraId="18F1A2F7" w14:textId="77777777" w:rsidR="006B4038" w:rsidRPr="006B4038" w:rsidRDefault="006B4038" w:rsidP="006B4038">
            <w:pPr>
              <w:spacing w:after="5" w:line="240" w:lineRule="auto"/>
              <w:ind w:left="10" w:right="37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6B40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Č (Čl.) – článok</w:t>
            </w:r>
          </w:p>
          <w:p w14:paraId="09058A17" w14:textId="77777777" w:rsidR="006B4038" w:rsidRPr="006B4038" w:rsidRDefault="006B4038" w:rsidP="006B4038">
            <w:pPr>
              <w:spacing w:after="5" w:line="240" w:lineRule="auto"/>
              <w:ind w:left="10" w:right="37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6B40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 (ods.) – odsek</w:t>
            </w:r>
          </w:p>
          <w:p w14:paraId="348F5C36" w14:textId="77777777" w:rsidR="006B4038" w:rsidRPr="006B4038" w:rsidRDefault="006B4038" w:rsidP="006B4038">
            <w:pPr>
              <w:spacing w:after="5" w:line="240" w:lineRule="auto"/>
              <w:ind w:left="10" w:right="37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6B40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V – veta</w:t>
            </w:r>
          </w:p>
          <w:p w14:paraId="7AD164DF" w14:textId="77777777" w:rsidR="006B4038" w:rsidRPr="006B4038" w:rsidRDefault="006B4038" w:rsidP="006B4038">
            <w:pPr>
              <w:spacing w:after="5" w:line="240" w:lineRule="auto"/>
              <w:ind w:left="10" w:right="37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6B40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P – číslo (písmeno)</w:t>
            </w:r>
          </w:p>
          <w:p w14:paraId="4E17B65F" w14:textId="77777777" w:rsidR="006B4038" w:rsidRPr="006B4038" w:rsidRDefault="006B4038" w:rsidP="006B4038">
            <w:pPr>
              <w:spacing w:after="5" w:line="240" w:lineRule="auto"/>
              <w:ind w:left="10" w:right="37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14:paraId="7EBC41FC" w14:textId="77777777" w:rsidR="006B4038" w:rsidRPr="006B4038" w:rsidRDefault="006B4038" w:rsidP="006B4038">
            <w:pPr>
              <w:spacing w:after="5" w:line="240" w:lineRule="auto"/>
              <w:ind w:left="10" w:right="37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6B40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V stĺpci (3):</w:t>
            </w:r>
          </w:p>
          <w:p w14:paraId="173C5AD5" w14:textId="77777777" w:rsidR="006B4038" w:rsidRPr="006B4038" w:rsidRDefault="006B4038" w:rsidP="006B4038">
            <w:pPr>
              <w:spacing w:after="5" w:line="240" w:lineRule="auto"/>
              <w:ind w:left="10" w:right="37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6B40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N – bežná transpozícia</w:t>
            </w:r>
          </w:p>
          <w:p w14:paraId="017561A5" w14:textId="77777777" w:rsidR="006B4038" w:rsidRPr="006B4038" w:rsidRDefault="006B4038" w:rsidP="006B4038">
            <w:pPr>
              <w:spacing w:after="5" w:line="240" w:lineRule="auto"/>
              <w:ind w:left="10" w:right="37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6B40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 – transpozícia s možnosťou voľby</w:t>
            </w:r>
          </w:p>
          <w:p w14:paraId="0F2F9644" w14:textId="77777777" w:rsidR="006B4038" w:rsidRPr="006B4038" w:rsidRDefault="006B4038" w:rsidP="006B4038">
            <w:pPr>
              <w:spacing w:after="5" w:line="240" w:lineRule="auto"/>
              <w:ind w:left="10" w:right="37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6B40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D – transpozícia podľa úvahy (dobrovoľná)</w:t>
            </w:r>
          </w:p>
          <w:p w14:paraId="2FA45F56" w14:textId="77777777" w:rsidR="006B4038" w:rsidRPr="006B4038" w:rsidRDefault="006B4038" w:rsidP="006B4038">
            <w:pPr>
              <w:spacing w:after="5" w:line="240" w:lineRule="auto"/>
              <w:ind w:left="10" w:right="37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6B40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n.a</w:t>
            </w:r>
            <w:proofErr w:type="spellEnd"/>
            <w:r w:rsidRPr="006B40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. – transpozícia sa neuskutočňuje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4FEA20CC" w14:textId="77777777" w:rsidR="006B4038" w:rsidRPr="006B4038" w:rsidRDefault="006B4038" w:rsidP="006B4038">
            <w:pPr>
              <w:spacing w:after="5" w:line="240" w:lineRule="auto"/>
              <w:ind w:left="10" w:right="37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6B40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V stĺpci (5):</w:t>
            </w:r>
          </w:p>
          <w:p w14:paraId="63F91D4B" w14:textId="77777777" w:rsidR="006B4038" w:rsidRPr="006B4038" w:rsidRDefault="006B4038" w:rsidP="006B4038">
            <w:pPr>
              <w:spacing w:after="5" w:line="240" w:lineRule="auto"/>
              <w:ind w:left="10" w:right="37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6B40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Č (Čl.) – článok</w:t>
            </w:r>
          </w:p>
          <w:p w14:paraId="66E5AD0C" w14:textId="77777777" w:rsidR="006B4038" w:rsidRPr="006B4038" w:rsidRDefault="006B4038" w:rsidP="006B4038">
            <w:pPr>
              <w:spacing w:after="5" w:line="240" w:lineRule="auto"/>
              <w:ind w:left="10" w:right="37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6B40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§ – paragraf</w:t>
            </w:r>
          </w:p>
          <w:p w14:paraId="142C874B" w14:textId="77777777" w:rsidR="006B4038" w:rsidRPr="006B4038" w:rsidRDefault="006B4038" w:rsidP="006B4038">
            <w:pPr>
              <w:spacing w:after="5" w:line="240" w:lineRule="auto"/>
              <w:ind w:left="10" w:right="37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6B40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 (ods.) – odsek</w:t>
            </w:r>
          </w:p>
          <w:p w14:paraId="0B4F0B3C" w14:textId="77777777" w:rsidR="006B4038" w:rsidRPr="006B4038" w:rsidRDefault="006B4038" w:rsidP="006B4038">
            <w:pPr>
              <w:spacing w:after="5" w:line="240" w:lineRule="auto"/>
              <w:ind w:left="10" w:right="37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6B40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V – veta</w:t>
            </w:r>
          </w:p>
          <w:p w14:paraId="726EBF1B" w14:textId="77777777" w:rsidR="006B4038" w:rsidRPr="006B4038" w:rsidRDefault="006B4038" w:rsidP="006B4038">
            <w:pPr>
              <w:spacing w:after="5" w:line="240" w:lineRule="auto"/>
              <w:ind w:left="10" w:right="37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6B40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P – </w:t>
            </w:r>
            <w:proofErr w:type="spellStart"/>
            <w:r w:rsidRPr="006B40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pododsek</w:t>
            </w:r>
            <w:proofErr w:type="spellEnd"/>
            <w:r w:rsidRPr="006B40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(bod)</w:t>
            </w:r>
          </w:p>
        </w:tc>
        <w:tc>
          <w:tcPr>
            <w:tcW w:w="5357" w:type="dxa"/>
            <w:tcBorders>
              <w:top w:val="nil"/>
              <w:left w:val="nil"/>
              <w:bottom w:val="nil"/>
              <w:right w:val="nil"/>
            </w:tcBorders>
          </w:tcPr>
          <w:p w14:paraId="1DA6657F" w14:textId="77777777" w:rsidR="006B4038" w:rsidRPr="006B4038" w:rsidRDefault="006B4038" w:rsidP="006B4038">
            <w:pPr>
              <w:spacing w:after="5" w:line="240" w:lineRule="auto"/>
              <w:ind w:left="10" w:right="37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6B40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V stĺpci (7):</w:t>
            </w:r>
          </w:p>
          <w:p w14:paraId="13908830" w14:textId="77777777" w:rsidR="006B4038" w:rsidRPr="006B4038" w:rsidRDefault="006B4038" w:rsidP="006B4038">
            <w:pPr>
              <w:spacing w:after="5" w:line="240" w:lineRule="auto"/>
              <w:ind w:left="10" w:right="37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6B40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Ú – úplná zhoda</w:t>
            </w:r>
          </w:p>
          <w:p w14:paraId="2AC5651E" w14:textId="77777777" w:rsidR="006B4038" w:rsidRPr="006B4038" w:rsidRDefault="006B4038" w:rsidP="006B4038">
            <w:pPr>
              <w:spacing w:after="5" w:line="240" w:lineRule="auto"/>
              <w:ind w:left="10" w:right="37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6B40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Č – čiastočná zhoda</w:t>
            </w:r>
          </w:p>
          <w:p w14:paraId="71C4F4E8" w14:textId="77777777" w:rsidR="006B4038" w:rsidRPr="006B4038" w:rsidRDefault="006B4038" w:rsidP="006B4038">
            <w:pPr>
              <w:spacing w:after="5" w:line="240" w:lineRule="auto"/>
              <w:ind w:left="10" w:right="37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6B40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Ž – žiadna zhoda (ak nie je dosiahnutá ani úplná ani čiastočná zhoda alebo k prebratiu dôjde v budúcnosti)</w:t>
            </w:r>
          </w:p>
          <w:p w14:paraId="2BF44D49" w14:textId="77777777" w:rsidR="006B4038" w:rsidRPr="006B4038" w:rsidRDefault="006B4038" w:rsidP="006B4038">
            <w:pPr>
              <w:spacing w:after="5" w:line="240" w:lineRule="auto"/>
              <w:ind w:left="10" w:right="37" w:hanging="1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proofErr w:type="spellStart"/>
            <w:r w:rsidRPr="006B40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n.a</w:t>
            </w:r>
            <w:proofErr w:type="spellEnd"/>
            <w:r w:rsidRPr="006B40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. – neaplikovateľnosť (ak sa ustanovenie smernice netýka Slovenskej republiky alebo nie je potrebné ho prebrať)</w:t>
            </w:r>
          </w:p>
        </w:tc>
      </w:tr>
    </w:tbl>
    <w:p w14:paraId="58CEA362" w14:textId="77777777" w:rsidR="006B4038" w:rsidRDefault="006B4038" w:rsidP="009435A4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bookmarkStart w:id="3" w:name="_GoBack"/>
      <w:bookmarkEnd w:id="3"/>
    </w:p>
    <w:p w14:paraId="0414187A" w14:textId="67FC657F" w:rsidR="009435A4" w:rsidRDefault="009435A4" w:rsidP="009435A4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280474">
        <w:rPr>
          <w:rFonts w:ascii="Times New Roman" w:hAnsi="Times New Roman" w:cs="Times New Roman"/>
          <w:b/>
          <w:bCs/>
          <w:sz w:val="20"/>
          <w:szCs w:val="20"/>
        </w:rPr>
        <w:t>Zoznam všeobecne záväzných právnych predpisov, ktorými bola smernica transponovaná:</w:t>
      </w:r>
    </w:p>
    <w:p w14:paraId="7EAB2504" w14:textId="77777777" w:rsidR="00B13C20" w:rsidRDefault="00B13C20" w:rsidP="009435A4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630311D1" w14:textId="7579EEE4" w:rsidR="00B13C20" w:rsidRPr="007736B2" w:rsidRDefault="00B13C20" w:rsidP="00B13C20">
      <w:pPr>
        <w:pStyle w:val="Odsekzoznamu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 w:rsidRPr="007736B2">
        <w:rPr>
          <w:rFonts w:ascii="Times New Roman" w:hAnsi="Times New Roman" w:cs="Times New Roman"/>
          <w:sz w:val="20"/>
          <w:szCs w:val="20"/>
          <w:lang w:eastAsia="cs-CZ"/>
        </w:rPr>
        <w:t>Návrh zákona</w:t>
      </w:r>
      <w:r w:rsidR="006B4038">
        <w:rPr>
          <w:rFonts w:ascii="Times New Roman" w:hAnsi="Times New Roman" w:cs="Times New Roman"/>
          <w:sz w:val="20"/>
          <w:szCs w:val="20"/>
          <w:lang w:eastAsia="cs-CZ"/>
        </w:rPr>
        <w:t xml:space="preserve"> č. ......</w:t>
      </w:r>
      <w:r w:rsidRPr="007736B2">
        <w:rPr>
          <w:rFonts w:ascii="Times New Roman" w:hAnsi="Times New Roman" w:cs="Times New Roman"/>
          <w:sz w:val="20"/>
          <w:szCs w:val="20"/>
          <w:lang w:eastAsia="cs-CZ"/>
        </w:rPr>
        <w:t xml:space="preserve">, </w:t>
      </w:r>
      <w:r w:rsidRPr="007736B2">
        <w:rPr>
          <w:rFonts w:ascii="Times New Roman" w:hAnsi="Times New Roman" w:cs="Times New Roman"/>
          <w:bCs/>
          <w:sz w:val="20"/>
          <w:szCs w:val="20"/>
          <w:lang w:eastAsia="cs-CZ"/>
        </w:rPr>
        <w:t>ktorým sa mení a dopĺňa zákon č. 161/2015 Z. z. Civilný </w:t>
      </w:r>
      <w:proofErr w:type="spellStart"/>
      <w:r w:rsidRPr="007736B2">
        <w:rPr>
          <w:rFonts w:ascii="Times New Roman" w:hAnsi="Times New Roman" w:cs="Times New Roman"/>
          <w:bCs/>
          <w:sz w:val="20"/>
          <w:szCs w:val="20"/>
          <w:lang w:eastAsia="cs-CZ"/>
        </w:rPr>
        <w:t>mimosporový</w:t>
      </w:r>
      <w:proofErr w:type="spellEnd"/>
      <w:r w:rsidRPr="007736B2">
        <w:rPr>
          <w:rFonts w:ascii="Times New Roman" w:hAnsi="Times New Roman" w:cs="Times New Roman"/>
          <w:bCs/>
          <w:sz w:val="20"/>
          <w:szCs w:val="20"/>
          <w:lang w:eastAsia="cs-CZ"/>
        </w:rPr>
        <w:t xml:space="preserve"> poriadok v znení neskorších predpisov a ktorým sa menia a dopĺňajú niektoré zákony,</w:t>
      </w:r>
    </w:p>
    <w:p w14:paraId="07CF77DD" w14:textId="77777777" w:rsidR="00B13C20" w:rsidRPr="007736B2" w:rsidRDefault="00B13C20" w:rsidP="00B13C20">
      <w:pPr>
        <w:pStyle w:val="Odsekzoznamu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 w:rsidRPr="007736B2">
        <w:rPr>
          <w:rFonts w:ascii="Times New Roman" w:hAnsi="Times New Roman" w:cs="Times New Roman"/>
          <w:sz w:val="20"/>
          <w:szCs w:val="20"/>
        </w:rPr>
        <w:t>Zákon č. 301/2005 Z. z. Trestný poriadok v znení neskorších predpisov,</w:t>
      </w:r>
    </w:p>
    <w:p w14:paraId="3D361335" w14:textId="77777777" w:rsidR="00B13C20" w:rsidRPr="007736B2" w:rsidRDefault="00B13C20" w:rsidP="00B13C20">
      <w:pPr>
        <w:pStyle w:val="Odsekzoznamu"/>
        <w:numPr>
          <w:ilvl w:val="0"/>
          <w:numId w:val="9"/>
        </w:numPr>
        <w:rPr>
          <w:rFonts w:ascii="Times New Roman" w:hAnsi="Times New Roman" w:cs="Times New Roman"/>
          <w:sz w:val="20"/>
          <w:szCs w:val="20"/>
        </w:rPr>
      </w:pPr>
      <w:r w:rsidRPr="007736B2">
        <w:rPr>
          <w:rFonts w:ascii="Times New Roman" w:hAnsi="Times New Roman" w:cs="Times New Roman"/>
          <w:sz w:val="20"/>
          <w:szCs w:val="20"/>
        </w:rPr>
        <w:t>Zákon č. 36/2005 Z. z. o rodine a o zmene a doplnení niektorých zákonov v znení neskorších predpisov</w:t>
      </w:r>
    </w:p>
    <w:p w14:paraId="10530B6E" w14:textId="77777777" w:rsidR="00B13C20" w:rsidRPr="00280474" w:rsidRDefault="00B13C20" w:rsidP="009435A4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11FBB2E6" w14:textId="77777777" w:rsidR="009435A4" w:rsidRPr="00280474" w:rsidRDefault="009435A4" w:rsidP="009435A4">
      <w:pPr>
        <w:pStyle w:val="Odsekzoznamu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726421F" w14:textId="0F9D054C" w:rsidR="000029B8" w:rsidRPr="009435A4" w:rsidRDefault="000029B8" w:rsidP="009435A4">
      <w:pPr>
        <w:rPr>
          <w:rFonts w:ascii="Times New Roman" w:hAnsi="Times New Roman" w:cs="Times New Roman"/>
          <w:sz w:val="20"/>
          <w:szCs w:val="20"/>
        </w:rPr>
      </w:pPr>
    </w:p>
    <w:sectPr w:rsidR="000029B8" w:rsidRPr="009435A4" w:rsidSect="00CE6B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AB6E60" w14:textId="77777777" w:rsidR="00B950D1" w:rsidRDefault="00B950D1" w:rsidP="00472B2D">
      <w:pPr>
        <w:spacing w:after="0" w:line="240" w:lineRule="auto"/>
      </w:pPr>
      <w:r>
        <w:separator/>
      </w:r>
    </w:p>
  </w:endnote>
  <w:endnote w:type="continuationSeparator" w:id="0">
    <w:p w14:paraId="64F720D6" w14:textId="77777777" w:rsidR="00B950D1" w:rsidRDefault="00B950D1" w:rsidP="00472B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3E9123" w14:textId="77777777" w:rsidR="006B4038" w:rsidRDefault="006B4038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BF6437" w14:textId="77777777" w:rsidR="00472B2D" w:rsidRPr="006B4038" w:rsidRDefault="00472B2D" w:rsidP="006B4038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7CD05E" w14:textId="77777777" w:rsidR="006B4038" w:rsidRDefault="006B403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AF137C" w14:textId="77777777" w:rsidR="00B950D1" w:rsidRDefault="00B950D1" w:rsidP="00472B2D">
      <w:pPr>
        <w:spacing w:after="0" w:line="240" w:lineRule="auto"/>
      </w:pPr>
      <w:r>
        <w:separator/>
      </w:r>
    </w:p>
  </w:footnote>
  <w:footnote w:type="continuationSeparator" w:id="0">
    <w:p w14:paraId="20624309" w14:textId="77777777" w:rsidR="00B950D1" w:rsidRDefault="00B950D1" w:rsidP="00472B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C02F5D" w14:textId="77777777" w:rsidR="006B4038" w:rsidRDefault="006B4038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1D5C87" w14:textId="77777777" w:rsidR="006B4038" w:rsidRDefault="006B4038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7C7BB4" w14:textId="77777777" w:rsidR="006B4038" w:rsidRDefault="006B4038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F547E"/>
    <w:multiLevelType w:val="hybridMultilevel"/>
    <w:tmpl w:val="C9C6481C"/>
    <w:lvl w:ilvl="0" w:tplc="EC643D8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i w:val="0"/>
        <w:color w:val="000000"/>
        <w:u w:val="none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96ACB"/>
    <w:multiLevelType w:val="hybridMultilevel"/>
    <w:tmpl w:val="7DE435DE"/>
    <w:lvl w:ilvl="0" w:tplc="9D809D7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74765B"/>
    <w:multiLevelType w:val="hybridMultilevel"/>
    <w:tmpl w:val="29CCE1FE"/>
    <w:lvl w:ilvl="0" w:tplc="AA4EE1B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6B5D3D"/>
    <w:multiLevelType w:val="hybridMultilevel"/>
    <w:tmpl w:val="C9C6481C"/>
    <w:lvl w:ilvl="0" w:tplc="EC643D8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i w:val="0"/>
        <w:color w:val="000000"/>
        <w:u w:val="none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4064CC"/>
    <w:multiLevelType w:val="hybridMultilevel"/>
    <w:tmpl w:val="6178B5C6"/>
    <w:lvl w:ilvl="0" w:tplc="08D883A2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B7802FE"/>
    <w:multiLevelType w:val="hybridMultilevel"/>
    <w:tmpl w:val="CA98C820"/>
    <w:lvl w:ilvl="0" w:tplc="A0DEF0E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B04CB6"/>
    <w:multiLevelType w:val="hybridMultilevel"/>
    <w:tmpl w:val="2B82A7EC"/>
    <w:lvl w:ilvl="0" w:tplc="9D809D7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084471C"/>
    <w:multiLevelType w:val="hybridMultilevel"/>
    <w:tmpl w:val="C5E8FF5E"/>
    <w:lvl w:ilvl="0" w:tplc="6EEE2C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2007DE"/>
    <w:multiLevelType w:val="hybridMultilevel"/>
    <w:tmpl w:val="07A6B10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7"/>
  </w:num>
  <w:num w:numId="5">
    <w:abstractNumId w:val="8"/>
  </w:num>
  <w:num w:numId="6">
    <w:abstractNumId w:val="2"/>
  </w:num>
  <w:num w:numId="7">
    <w:abstractNumId w:val="3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B7E"/>
    <w:rsid w:val="000029B8"/>
    <w:rsid w:val="00021A72"/>
    <w:rsid w:val="000252DA"/>
    <w:rsid w:val="00050C9E"/>
    <w:rsid w:val="00057A54"/>
    <w:rsid w:val="000A3FC2"/>
    <w:rsid w:val="000B39FF"/>
    <w:rsid w:val="000D5860"/>
    <w:rsid w:val="000E10FE"/>
    <w:rsid w:val="000F3303"/>
    <w:rsid w:val="00117821"/>
    <w:rsid w:val="001208EA"/>
    <w:rsid w:val="001448D2"/>
    <w:rsid w:val="001618F8"/>
    <w:rsid w:val="001939A9"/>
    <w:rsid w:val="001941F5"/>
    <w:rsid w:val="001A7B90"/>
    <w:rsid w:val="001B0B14"/>
    <w:rsid w:val="002167BC"/>
    <w:rsid w:val="00222F51"/>
    <w:rsid w:val="00242747"/>
    <w:rsid w:val="00252228"/>
    <w:rsid w:val="00253B21"/>
    <w:rsid w:val="00263C4F"/>
    <w:rsid w:val="00270C8C"/>
    <w:rsid w:val="00275FBD"/>
    <w:rsid w:val="00282D20"/>
    <w:rsid w:val="002F1FB2"/>
    <w:rsid w:val="002F773F"/>
    <w:rsid w:val="00343D6B"/>
    <w:rsid w:val="00384987"/>
    <w:rsid w:val="0038718B"/>
    <w:rsid w:val="003E1C50"/>
    <w:rsid w:val="003F74B8"/>
    <w:rsid w:val="00452DC8"/>
    <w:rsid w:val="00472B2D"/>
    <w:rsid w:val="0048791C"/>
    <w:rsid w:val="00497676"/>
    <w:rsid w:val="004B57B5"/>
    <w:rsid w:val="00542113"/>
    <w:rsid w:val="00551360"/>
    <w:rsid w:val="00551AAD"/>
    <w:rsid w:val="005767ED"/>
    <w:rsid w:val="0059457E"/>
    <w:rsid w:val="005A4C91"/>
    <w:rsid w:val="005F30BB"/>
    <w:rsid w:val="0060754E"/>
    <w:rsid w:val="00636BB1"/>
    <w:rsid w:val="00650C19"/>
    <w:rsid w:val="006A5A69"/>
    <w:rsid w:val="006B4038"/>
    <w:rsid w:val="007472A5"/>
    <w:rsid w:val="007736B2"/>
    <w:rsid w:val="0078430E"/>
    <w:rsid w:val="007A2AC9"/>
    <w:rsid w:val="007C063E"/>
    <w:rsid w:val="0081664E"/>
    <w:rsid w:val="00880A1B"/>
    <w:rsid w:val="008876B7"/>
    <w:rsid w:val="00890D2E"/>
    <w:rsid w:val="008A0842"/>
    <w:rsid w:val="008A09AB"/>
    <w:rsid w:val="008B7387"/>
    <w:rsid w:val="009028ED"/>
    <w:rsid w:val="009435A4"/>
    <w:rsid w:val="009A380A"/>
    <w:rsid w:val="009C0FA0"/>
    <w:rsid w:val="009F006A"/>
    <w:rsid w:val="00A03D2A"/>
    <w:rsid w:val="00A42A64"/>
    <w:rsid w:val="00A62683"/>
    <w:rsid w:val="00A72790"/>
    <w:rsid w:val="00A754DA"/>
    <w:rsid w:val="00AD521D"/>
    <w:rsid w:val="00B04C56"/>
    <w:rsid w:val="00B10812"/>
    <w:rsid w:val="00B13C20"/>
    <w:rsid w:val="00B24709"/>
    <w:rsid w:val="00B67D49"/>
    <w:rsid w:val="00B8015D"/>
    <w:rsid w:val="00B86FDE"/>
    <w:rsid w:val="00B939D6"/>
    <w:rsid w:val="00B950D1"/>
    <w:rsid w:val="00BB4D8F"/>
    <w:rsid w:val="00BD1EEA"/>
    <w:rsid w:val="00BE0B18"/>
    <w:rsid w:val="00BE5CF6"/>
    <w:rsid w:val="00BF3FD9"/>
    <w:rsid w:val="00C0779E"/>
    <w:rsid w:val="00C42304"/>
    <w:rsid w:val="00C44E6D"/>
    <w:rsid w:val="00C508C2"/>
    <w:rsid w:val="00C50A6D"/>
    <w:rsid w:val="00C53DB0"/>
    <w:rsid w:val="00CA5223"/>
    <w:rsid w:val="00CE6B7E"/>
    <w:rsid w:val="00D030E3"/>
    <w:rsid w:val="00D3293B"/>
    <w:rsid w:val="00D32DF2"/>
    <w:rsid w:val="00D71136"/>
    <w:rsid w:val="00DC365C"/>
    <w:rsid w:val="00DD4B08"/>
    <w:rsid w:val="00DF171E"/>
    <w:rsid w:val="00E0741C"/>
    <w:rsid w:val="00E36C7D"/>
    <w:rsid w:val="00E513E1"/>
    <w:rsid w:val="00E8695E"/>
    <w:rsid w:val="00E92CC6"/>
    <w:rsid w:val="00E949F4"/>
    <w:rsid w:val="00EB7304"/>
    <w:rsid w:val="00ED191A"/>
    <w:rsid w:val="00EE2E17"/>
    <w:rsid w:val="00EE45D9"/>
    <w:rsid w:val="00F23B1E"/>
    <w:rsid w:val="00F34BEB"/>
    <w:rsid w:val="00F37BB1"/>
    <w:rsid w:val="00F46049"/>
    <w:rsid w:val="00F57E92"/>
    <w:rsid w:val="00FB7AC8"/>
    <w:rsid w:val="00FB7BF3"/>
    <w:rsid w:val="00FC4541"/>
    <w:rsid w:val="00FE4538"/>
    <w:rsid w:val="00FF2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C247F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E6B7E"/>
  </w:style>
  <w:style w:type="paragraph" w:styleId="Nadpis1">
    <w:name w:val="heading 1"/>
    <w:basedOn w:val="Normlny"/>
    <w:next w:val="Normlny"/>
    <w:link w:val="Nadpis1Char"/>
    <w:uiPriority w:val="9"/>
    <w:qFormat/>
    <w:rsid w:val="00253B2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42A64"/>
    <w:pPr>
      <w:keepNext/>
      <w:keepLines/>
      <w:autoSpaceDE w:val="0"/>
      <w:autoSpaceDN w:val="0"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sk-SK"/>
    </w:rPr>
  </w:style>
  <w:style w:type="paragraph" w:styleId="Nadpis4">
    <w:name w:val="heading 4"/>
    <w:basedOn w:val="Normlny"/>
    <w:next w:val="Normlny"/>
    <w:link w:val="Nadpis4Char"/>
    <w:uiPriority w:val="99"/>
    <w:qFormat/>
    <w:rsid w:val="00CE6B7E"/>
    <w:pPr>
      <w:keepNext/>
      <w:autoSpaceDE w:val="0"/>
      <w:autoSpaceDN w:val="0"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4Char">
    <w:name w:val="Nadpis 4 Char"/>
    <w:basedOn w:val="Predvolenpsmoodseku"/>
    <w:link w:val="Nadpis4"/>
    <w:uiPriority w:val="99"/>
    <w:rsid w:val="00CE6B7E"/>
    <w:rPr>
      <w:rFonts w:ascii="Times New Roman" w:eastAsia="Times New Roman" w:hAnsi="Times New Roman" w:cs="Times New Roman"/>
      <w:b/>
      <w:bCs/>
      <w:lang w:eastAsia="sk-SK"/>
    </w:rPr>
  </w:style>
  <w:style w:type="table" w:styleId="Mriekatabuky">
    <w:name w:val="Table Grid"/>
    <w:basedOn w:val="Normlnatabuka"/>
    <w:uiPriority w:val="39"/>
    <w:rsid w:val="00CE6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lny0">
    <w:name w:val="_Normálny"/>
    <w:basedOn w:val="Normlny"/>
    <w:uiPriority w:val="99"/>
    <w:rsid w:val="00CE6B7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A42A6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semiHidden/>
    <w:unhideWhenUsed/>
    <w:rsid w:val="00650C19"/>
    <w:rPr>
      <w:color w:val="0000FF"/>
      <w:u w:val="single"/>
    </w:rPr>
  </w:style>
  <w:style w:type="paragraph" w:styleId="Normlnywebov">
    <w:name w:val="Normal (Web)"/>
    <w:basedOn w:val="Normlny"/>
    <w:uiPriority w:val="99"/>
    <w:rsid w:val="00B04C56"/>
    <w:pPr>
      <w:spacing w:before="150" w:after="150" w:line="240" w:lineRule="auto"/>
      <w:ind w:left="675" w:right="525"/>
    </w:pPr>
    <w:rPr>
      <w:rFonts w:ascii="Times New Roman" w:eastAsia="Times New Roman" w:hAnsi="Times New Roman" w:cs="Times New Roman"/>
      <w:sz w:val="19"/>
      <w:szCs w:val="19"/>
      <w:lang w:eastAsia="sk-SK"/>
    </w:rPr>
  </w:style>
  <w:style w:type="character" w:customStyle="1" w:styleId="Nadpis1Char">
    <w:name w:val="Nadpis 1 Char"/>
    <w:basedOn w:val="Predvolenpsmoodseku"/>
    <w:link w:val="Nadpis1"/>
    <w:uiPriority w:val="9"/>
    <w:rsid w:val="00253B2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wspan">
    <w:name w:val="awspan"/>
    <w:basedOn w:val="Predvolenpsmoodseku"/>
    <w:rsid w:val="00551AAD"/>
  </w:style>
  <w:style w:type="paragraph" w:styleId="Hlavika">
    <w:name w:val="header"/>
    <w:basedOn w:val="Normlny"/>
    <w:link w:val="HlavikaChar"/>
    <w:uiPriority w:val="99"/>
    <w:unhideWhenUsed/>
    <w:rsid w:val="00472B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472B2D"/>
  </w:style>
  <w:style w:type="paragraph" w:styleId="Pta">
    <w:name w:val="footer"/>
    <w:basedOn w:val="Normlny"/>
    <w:link w:val="PtaChar"/>
    <w:uiPriority w:val="99"/>
    <w:unhideWhenUsed/>
    <w:rsid w:val="00472B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472B2D"/>
  </w:style>
  <w:style w:type="paragraph" w:customStyle="1" w:styleId="Normlny1">
    <w:name w:val="Normálny1"/>
    <w:basedOn w:val="Normlny"/>
    <w:rsid w:val="00E513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Odstavec_muj,Conclusion de partie,References,Odstavec se seznamem2,Nad,Odstavec cíl se seznamem,Odstavec se seznamem1,List Paragraph,Odstavec_muj1,Odstavec_muj2,Odstavec_muj3,Nad1,List Paragraph1,Odstavec_muj4,Nad2,List Paragraph2,body"/>
    <w:basedOn w:val="Normlny"/>
    <w:link w:val="OdsekzoznamuChar"/>
    <w:uiPriority w:val="34"/>
    <w:qFormat/>
    <w:rsid w:val="00275FBD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636BB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636BB1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636BB1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636BB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636BB1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36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36BB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36BB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OdsekzoznamuChar">
    <w:name w:val="Odsek zoznamu Char"/>
    <w:aliases w:val="Odstavec_muj Char,Conclusion de partie Char,References Char,Odstavec se seznamem2 Char,Nad Char,Odstavec cíl se seznamem Char,Odstavec se seznamem1 Char,List Paragraph Char,Odstavec_muj1 Char,Odstavec_muj2 Char,Odstavec_muj3 Char"/>
    <w:link w:val="Odsekzoznamu"/>
    <w:uiPriority w:val="34"/>
    <w:qFormat/>
    <w:rsid w:val="009435A4"/>
  </w:style>
  <w:style w:type="paragraph" w:customStyle="1" w:styleId="oj-normal">
    <w:name w:val="oj-normal"/>
    <w:basedOn w:val="Normlny"/>
    <w:rsid w:val="004B5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157463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926342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211226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9874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919042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64452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956200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51015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480910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4590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93736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143250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219978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838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98194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56172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4542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7440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25891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8041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7122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6665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93066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5055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504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757381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157534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5241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89915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9971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34368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46760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82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4901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3107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9459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25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74372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78692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962306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8562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163539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437809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529484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05482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46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035947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03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19138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3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938515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6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13746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5206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590476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57935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89395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84442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538211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331460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98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653107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8011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49162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16278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3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338892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138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36088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0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420028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16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666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99332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7096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87962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0003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6122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19927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6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589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56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2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4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72286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5690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27740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7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88988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11412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16207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0451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23757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8648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4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07397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51681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69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875691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337976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87399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532856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93644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09162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471064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961705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956349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52246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96663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0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20444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8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330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7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770476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619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9237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6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28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7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103978">
              <w:marLeft w:val="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998727">
                  <w:marLeft w:val="-8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67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863645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8966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3661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845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2796</Characters>
  <Application>Microsoft Office Word</Application>
  <DocSecurity>0</DocSecurity>
  <Lines>23</Lines>
  <Paragraphs>6</Paragraphs>
  <ScaleCrop>false</ScaleCrop>
  <Company/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2026-10-15T15:08:00Z</dcterms:created>
  <dcterms:modified xsi:type="dcterms:W3CDTF">2026-10-15T15:08:00Z</dcterms:modified>
</cp:coreProperties>
</file>