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57FD" w:rsidRPr="008F404D" w:rsidRDefault="00E457FD" w:rsidP="00E457FD">
      <w:pPr>
        <w:pStyle w:val="Zarkazkladnhotextu"/>
        <w:rPr>
          <w:b w:val="0"/>
          <w:caps/>
          <w:sz w:val="24"/>
          <w:szCs w:val="24"/>
        </w:rPr>
      </w:pPr>
      <w:r w:rsidRPr="008F404D">
        <w:rPr>
          <w:b w:val="0"/>
          <w:caps/>
          <w:sz w:val="24"/>
          <w:szCs w:val="24"/>
        </w:rPr>
        <w:t>Vláda Slovenskej republiky</w:t>
      </w:r>
    </w:p>
    <w:p w:rsidR="00E457FD" w:rsidRPr="008F404D" w:rsidRDefault="00E457FD" w:rsidP="00E457FD">
      <w:pPr>
        <w:pStyle w:val="Zarkazkladnhotextu"/>
        <w:ind w:left="60" w:hanging="1134"/>
        <w:jc w:val="right"/>
        <w:rPr>
          <w:b w:val="0"/>
          <w:sz w:val="24"/>
          <w:szCs w:val="24"/>
          <w:highlight w:val="lightGray"/>
        </w:rPr>
      </w:pPr>
    </w:p>
    <w:p w:rsidR="00A65CE1" w:rsidRPr="008F404D" w:rsidRDefault="00271D46" w:rsidP="00E457FD">
      <w:pPr>
        <w:pStyle w:val="Zakladnystyl"/>
        <w:jc w:val="center"/>
        <w:rPr>
          <w:szCs w:val="24"/>
        </w:rPr>
      </w:pPr>
      <w:r w:rsidRPr="008F404D">
        <w:rPr>
          <w:noProof/>
          <w:szCs w:val="24"/>
          <w:lang w:eastAsia="sk-SK"/>
        </w:rPr>
        <w:drawing>
          <wp:inline distT="0" distB="0" distL="0" distR="0" wp14:anchorId="1929DBE2" wp14:editId="149877D7">
            <wp:extent cx="647700" cy="800100"/>
            <wp:effectExtent l="0" t="0" r="0" b="0"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57FD" w:rsidRPr="008F404D" w:rsidRDefault="00E457FD" w:rsidP="00E457FD">
      <w:pPr>
        <w:pStyle w:val="Zakladnystyl"/>
        <w:jc w:val="center"/>
        <w:rPr>
          <w:szCs w:val="24"/>
        </w:rPr>
      </w:pPr>
      <w:r w:rsidRPr="008F404D">
        <w:rPr>
          <w:szCs w:val="24"/>
        </w:rPr>
        <w:t>NÁVRH</w:t>
      </w:r>
    </w:p>
    <w:p w:rsidR="00E457FD" w:rsidRPr="008F404D" w:rsidRDefault="00E457FD" w:rsidP="00E457FD">
      <w:pPr>
        <w:pStyle w:val="Zakladnystyl"/>
        <w:spacing w:after="120"/>
        <w:jc w:val="center"/>
        <w:rPr>
          <w:szCs w:val="24"/>
        </w:rPr>
      </w:pPr>
      <w:r w:rsidRPr="008F404D">
        <w:rPr>
          <w:szCs w:val="24"/>
        </w:rPr>
        <w:t>UZNESENIE VLÁDY SLOVENSKEJ REPUBLIKY</w:t>
      </w:r>
    </w:p>
    <w:p w:rsidR="00E457FD" w:rsidRPr="008F404D" w:rsidRDefault="00E457FD" w:rsidP="00E457FD">
      <w:pPr>
        <w:pStyle w:val="Zakladnystyl"/>
        <w:spacing w:after="120"/>
        <w:jc w:val="center"/>
        <w:rPr>
          <w:b/>
          <w:szCs w:val="24"/>
        </w:rPr>
      </w:pPr>
      <w:r w:rsidRPr="008F404D">
        <w:rPr>
          <w:b/>
          <w:szCs w:val="24"/>
        </w:rPr>
        <w:t>č. ...</w:t>
      </w:r>
    </w:p>
    <w:p w:rsidR="00E457FD" w:rsidRPr="008F404D" w:rsidRDefault="00E457FD" w:rsidP="00E457FD">
      <w:pPr>
        <w:pStyle w:val="Zakladnystyl"/>
        <w:spacing w:after="120"/>
        <w:jc w:val="center"/>
        <w:rPr>
          <w:szCs w:val="24"/>
        </w:rPr>
      </w:pPr>
      <w:r w:rsidRPr="008F404D">
        <w:rPr>
          <w:szCs w:val="24"/>
        </w:rPr>
        <w:t>z ...</w:t>
      </w:r>
    </w:p>
    <w:p w:rsidR="004E07CC" w:rsidRPr="008F404D" w:rsidRDefault="004E07CC" w:rsidP="00B05B25">
      <w:pPr>
        <w:pStyle w:val="Zakladnystyl"/>
        <w:rPr>
          <w:szCs w:val="24"/>
        </w:rPr>
      </w:pPr>
    </w:p>
    <w:p w:rsidR="00A8747F" w:rsidRPr="00A8747F" w:rsidRDefault="00E35BF7" w:rsidP="00A8747F">
      <w:pPr>
        <w:pStyle w:val="Nadpis3"/>
      </w:pPr>
      <w:bookmarkStart w:id="0" w:name="OLE_LINK41"/>
      <w:r w:rsidRPr="008F404D">
        <w:t>k</w:t>
      </w:r>
      <w:r w:rsidR="00EA0315" w:rsidRPr="008F404D">
        <w:t xml:space="preserve"> návrhu </w:t>
      </w:r>
      <w:r w:rsidR="0002074C" w:rsidRPr="008F404D">
        <w:t>nariadenia vlády Slovenskej republiky</w:t>
      </w:r>
      <w:r w:rsidR="0002074C" w:rsidRPr="00A8747F">
        <w:t>,</w:t>
      </w:r>
      <w:r w:rsidR="00A8747F">
        <w:t xml:space="preserve"> </w:t>
      </w:r>
      <w:r w:rsidR="00A8747F" w:rsidRPr="00A8747F">
        <w:t xml:space="preserve">ktorým </w:t>
      </w:r>
      <w:bookmarkStart w:id="1" w:name="OLE_LINK46"/>
      <w:r w:rsidR="00A8747F" w:rsidRPr="00A8747F">
        <w:t>sa mení a dopĺňa nariadenie vlády Slovenskej republiky č. 528/2002 Z. z., ktorým sa vyhlasuje záväzná časť Koncepcie územného rozvoja Slovenska 2001</w:t>
      </w:r>
      <w:bookmarkEnd w:id="1"/>
      <w:r w:rsidR="00A8747F" w:rsidRPr="00A8747F">
        <w:t xml:space="preserve"> v znení nariadenia vlády Slovenskej republiky č. 461/2011 Z. z.</w:t>
      </w:r>
    </w:p>
    <w:p w:rsidR="00641034" w:rsidRPr="008F404D" w:rsidRDefault="00641034" w:rsidP="00B05B25">
      <w:pPr>
        <w:pStyle w:val="Nzov"/>
        <w:jc w:val="left"/>
        <w:rPr>
          <w:sz w:val="24"/>
          <w:szCs w:val="24"/>
          <w:highlight w:val="green"/>
        </w:rPr>
      </w:pPr>
    </w:p>
    <w:tbl>
      <w:tblPr>
        <w:tblW w:w="0" w:type="auto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6804"/>
      </w:tblGrid>
      <w:tr w:rsidR="00A15390" w:rsidRPr="008F404D">
        <w:trPr>
          <w:trHeight w:val="397"/>
        </w:trPr>
        <w:tc>
          <w:tcPr>
            <w:tcW w:w="2055" w:type="dxa"/>
          </w:tcPr>
          <w:bookmarkEnd w:id="0"/>
          <w:p w:rsidR="004E07CC" w:rsidRPr="008F404D" w:rsidRDefault="004E07CC" w:rsidP="00B05B25">
            <w:pPr>
              <w:pStyle w:val="Zakladnystyl"/>
              <w:rPr>
                <w:szCs w:val="24"/>
              </w:rPr>
            </w:pPr>
            <w:r w:rsidRPr="008F404D">
              <w:rPr>
                <w:szCs w:val="24"/>
              </w:rPr>
              <w:t>Číslo materiálu:</w:t>
            </w:r>
          </w:p>
        </w:tc>
        <w:tc>
          <w:tcPr>
            <w:tcW w:w="6804" w:type="dxa"/>
          </w:tcPr>
          <w:p w:rsidR="004E07CC" w:rsidRPr="008F404D" w:rsidRDefault="004E07CC" w:rsidP="00B05B25">
            <w:pPr>
              <w:pStyle w:val="Zakladnystyl"/>
              <w:rPr>
                <w:szCs w:val="24"/>
              </w:rPr>
            </w:pPr>
          </w:p>
        </w:tc>
      </w:tr>
      <w:tr w:rsidR="00A15390" w:rsidRPr="008F404D">
        <w:trPr>
          <w:trHeight w:val="397"/>
        </w:trPr>
        <w:tc>
          <w:tcPr>
            <w:tcW w:w="2055" w:type="dxa"/>
          </w:tcPr>
          <w:p w:rsidR="004E07CC" w:rsidRPr="008F404D" w:rsidRDefault="004E07CC" w:rsidP="00B05B25">
            <w:pPr>
              <w:pStyle w:val="Zakladnystyl"/>
              <w:rPr>
                <w:szCs w:val="24"/>
              </w:rPr>
            </w:pPr>
            <w:r w:rsidRPr="008F404D">
              <w:rPr>
                <w:szCs w:val="24"/>
              </w:rPr>
              <w:t>Predkladateľ:</w:t>
            </w:r>
          </w:p>
        </w:tc>
        <w:tc>
          <w:tcPr>
            <w:tcW w:w="6804" w:type="dxa"/>
          </w:tcPr>
          <w:p w:rsidR="004E07CC" w:rsidRPr="008F404D" w:rsidRDefault="00A8747F" w:rsidP="00B05B25">
            <w:pPr>
              <w:pStyle w:val="Zakladnystyl"/>
              <w:jc w:val="both"/>
              <w:rPr>
                <w:szCs w:val="24"/>
              </w:rPr>
            </w:pPr>
            <w:r>
              <w:rPr>
                <w:szCs w:val="24"/>
              </w:rPr>
              <w:t>minister dopravy</w:t>
            </w:r>
          </w:p>
        </w:tc>
      </w:tr>
    </w:tbl>
    <w:p w:rsidR="00641034" w:rsidRPr="008F404D" w:rsidRDefault="00641034" w:rsidP="003040A7">
      <w:pPr>
        <w:pStyle w:val="paOdstavec"/>
        <w:spacing w:before="0" w:after="0"/>
        <w:rPr>
          <w:b/>
          <w:szCs w:val="24"/>
        </w:rPr>
      </w:pPr>
    </w:p>
    <w:p w:rsidR="005E0512" w:rsidRPr="008F404D" w:rsidRDefault="00AF4E9C" w:rsidP="003040A7">
      <w:pPr>
        <w:pStyle w:val="paOdstavec"/>
        <w:numPr>
          <w:ilvl w:val="0"/>
          <w:numId w:val="2"/>
        </w:numPr>
        <w:spacing w:before="0" w:after="0"/>
        <w:ind w:left="357" w:hanging="357"/>
        <w:rPr>
          <w:b/>
          <w:szCs w:val="24"/>
        </w:rPr>
      </w:pPr>
      <w:r w:rsidRPr="008F404D">
        <w:rPr>
          <w:b/>
          <w:szCs w:val="24"/>
        </w:rPr>
        <w:t>s</w:t>
      </w:r>
      <w:r w:rsidR="005E0512" w:rsidRPr="008F404D">
        <w:rPr>
          <w:b/>
          <w:szCs w:val="24"/>
        </w:rPr>
        <w:t>chvaľuje</w:t>
      </w:r>
    </w:p>
    <w:p w:rsidR="00B05B25" w:rsidRPr="008F404D" w:rsidRDefault="00B05B25" w:rsidP="003040A7">
      <w:pPr>
        <w:pStyle w:val="paOdstavec"/>
        <w:spacing w:before="0" w:after="0"/>
        <w:ind w:left="357"/>
        <w:rPr>
          <w:b/>
          <w:szCs w:val="24"/>
        </w:rPr>
      </w:pPr>
    </w:p>
    <w:p w:rsidR="00A8747F" w:rsidRDefault="005E0512" w:rsidP="00A8747F">
      <w:pPr>
        <w:spacing w:line="276" w:lineRule="auto"/>
        <w:ind w:left="1418" w:hanging="99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404D">
        <w:rPr>
          <w:bCs/>
          <w:szCs w:val="24"/>
        </w:rPr>
        <w:t>A.1.</w:t>
      </w:r>
      <w:r w:rsidR="00B05B25" w:rsidRPr="008F404D">
        <w:rPr>
          <w:b/>
          <w:szCs w:val="24"/>
        </w:rPr>
        <w:tab/>
      </w:r>
      <w:bookmarkStart w:id="2" w:name="OLE_LINK14"/>
      <w:bookmarkStart w:id="3" w:name="OLE_LINK7"/>
      <w:bookmarkStart w:id="4" w:name="OLE_LINK40"/>
      <w:r w:rsidR="00A8747F" w:rsidRPr="009C2474">
        <w:rPr>
          <w:rFonts w:ascii="Times New Roman" w:hAnsi="Times New Roman" w:cs="Times New Roman"/>
          <w:sz w:val="24"/>
          <w:szCs w:val="24"/>
        </w:rPr>
        <w:t>návrh nariadenia vlády S</w:t>
      </w:r>
      <w:r w:rsidR="00A8747F">
        <w:rPr>
          <w:rFonts w:ascii="Times New Roman" w:hAnsi="Times New Roman" w:cs="Times New Roman"/>
          <w:sz w:val="24"/>
          <w:szCs w:val="24"/>
        </w:rPr>
        <w:t>lovenskej republiky</w:t>
      </w:r>
      <w:bookmarkEnd w:id="3"/>
      <w:r w:rsidR="00A8747F">
        <w:rPr>
          <w:rFonts w:ascii="Times New Roman" w:hAnsi="Times New Roman" w:cs="Times New Roman"/>
          <w:sz w:val="24"/>
          <w:szCs w:val="24"/>
        </w:rPr>
        <w:t xml:space="preserve">, </w:t>
      </w:r>
      <w:r w:rsidR="00A8747F" w:rsidRPr="00E3537F">
        <w:rPr>
          <w:rFonts w:ascii="Times New Roman" w:hAnsi="Times New Roman" w:cs="Times New Roman"/>
          <w:sz w:val="24"/>
          <w:szCs w:val="24"/>
        </w:rPr>
        <w:t>ktorým sa mení a dopĺňa nariadenie vlády Slovenskej republiky č. 528/2002 Z. z., ktorým sa vyhlasuje záväzná časť Koncepcie územného rozvoja Slovenska 2001 v znení nariadenia vlády Slovenskej republiky č. 461/2011 Z. z.</w:t>
      </w:r>
      <w:r w:rsidR="0065680F">
        <w:rPr>
          <w:rFonts w:ascii="Times New Roman" w:hAnsi="Times New Roman" w:cs="Times New Roman"/>
          <w:sz w:val="24"/>
          <w:szCs w:val="24"/>
        </w:rPr>
        <w:t>;</w:t>
      </w:r>
      <w:bookmarkStart w:id="5" w:name="_GoBack"/>
      <w:bookmarkEnd w:id="5"/>
    </w:p>
    <w:bookmarkEnd w:id="2"/>
    <w:bookmarkEnd w:id="4"/>
    <w:p w:rsidR="00197F45" w:rsidRPr="008F404D" w:rsidRDefault="00197F45" w:rsidP="003040A7">
      <w:pPr>
        <w:pStyle w:val="paOdstavec"/>
        <w:spacing w:before="0" w:after="0"/>
        <w:ind w:left="1415" w:hanging="990"/>
        <w:rPr>
          <w:bCs/>
          <w:szCs w:val="24"/>
        </w:rPr>
      </w:pPr>
    </w:p>
    <w:p w:rsidR="005E0512" w:rsidRPr="008F404D" w:rsidRDefault="005E0512" w:rsidP="003040A7">
      <w:pPr>
        <w:ind w:left="1276"/>
        <w:jc w:val="both"/>
        <w:rPr>
          <w:rFonts w:ascii="Times New Roman" w:hAnsi="Times New Roman" w:cs="Times New Roman"/>
          <w:sz w:val="24"/>
          <w:szCs w:val="24"/>
        </w:rPr>
      </w:pPr>
    </w:p>
    <w:p w:rsidR="005E0512" w:rsidRPr="008F404D" w:rsidRDefault="005E0512" w:rsidP="003040A7">
      <w:pPr>
        <w:pStyle w:val="paOdstavec"/>
        <w:numPr>
          <w:ilvl w:val="0"/>
          <w:numId w:val="2"/>
        </w:numPr>
        <w:spacing w:before="0" w:after="0"/>
        <w:ind w:left="357" w:hanging="357"/>
        <w:rPr>
          <w:b/>
          <w:szCs w:val="24"/>
        </w:rPr>
      </w:pPr>
      <w:r w:rsidRPr="008F404D">
        <w:rPr>
          <w:b/>
          <w:szCs w:val="24"/>
        </w:rPr>
        <w:t>ukladá</w:t>
      </w:r>
    </w:p>
    <w:p w:rsidR="00B05B25" w:rsidRPr="008F404D" w:rsidRDefault="00B05B25" w:rsidP="003040A7">
      <w:pPr>
        <w:pStyle w:val="paOdstavec"/>
        <w:spacing w:before="0" w:after="0"/>
        <w:ind w:left="357"/>
        <w:rPr>
          <w:b/>
          <w:szCs w:val="24"/>
        </w:rPr>
      </w:pPr>
    </w:p>
    <w:p w:rsidR="00B05B25" w:rsidRPr="008F404D" w:rsidRDefault="00081BA0" w:rsidP="003040A7">
      <w:pPr>
        <w:pStyle w:val="paOdstavec"/>
        <w:spacing w:before="0" w:after="0"/>
        <w:ind w:left="357"/>
        <w:rPr>
          <w:b/>
          <w:szCs w:val="24"/>
        </w:rPr>
      </w:pPr>
      <w:r w:rsidRPr="008F404D">
        <w:rPr>
          <w:b/>
          <w:szCs w:val="24"/>
        </w:rPr>
        <w:t>p</w:t>
      </w:r>
      <w:r w:rsidR="00A65CE1" w:rsidRPr="008F404D">
        <w:rPr>
          <w:b/>
          <w:szCs w:val="24"/>
        </w:rPr>
        <w:t xml:space="preserve">redsedovi </w:t>
      </w:r>
      <w:r w:rsidR="007F5C48">
        <w:rPr>
          <w:b/>
          <w:szCs w:val="24"/>
        </w:rPr>
        <w:t>vlády</w:t>
      </w:r>
      <w:r w:rsidR="00A65CE1" w:rsidRPr="008F404D">
        <w:rPr>
          <w:b/>
          <w:szCs w:val="24"/>
        </w:rPr>
        <w:t xml:space="preserve"> </w:t>
      </w:r>
    </w:p>
    <w:p w:rsidR="005E0512" w:rsidRPr="008F404D" w:rsidRDefault="005E0512" w:rsidP="003040A7">
      <w:pPr>
        <w:pStyle w:val="paOdstavec"/>
        <w:spacing w:before="0" w:after="0"/>
        <w:rPr>
          <w:b/>
          <w:szCs w:val="24"/>
        </w:rPr>
      </w:pPr>
    </w:p>
    <w:p w:rsidR="00E87DA1" w:rsidRPr="008F404D" w:rsidRDefault="005E0512" w:rsidP="00AB4567">
      <w:pPr>
        <w:spacing w:line="276" w:lineRule="auto"/>
        <w:ind w:left="1418" w:hanging="992"/>
        <w:jc w:val="both"/>
        <w:rPr>
          <w:rFonts w:ascii="Times New Roman" w:hAnsi="Times New Roman" w:cs="Times New Roman"/>
          <w:sz w:val="24"/>
          <w:szCs w:val="24"/>
        </w:rPr>
      </w:pPr>
      <w:r w:rsidRPr="008F404D">
        <w:rPr>
          <w:rFonts w:ascii="Times New Roman" w:hAnsi="Times New Roman" w:cs="Times New Roman"/>
          <w:bCs/>
          <w:sz w:val="24"/>
          <w:szCs w:val="24"/>
        </w:rPr>
        <w:t>B.1.</w:t>
      </w:r>
      <w:r w:rsidR="00B05B25" w:rsidRPr="008F404D">
        <w:rPr>
          <w:rFonts w:ascii="Times New Roman" w:hAnsi="Times New Roman" w:cs="Times New Roman"/>
          <w:b/>
          <w:sz w:val="24"/>
          <w:szCs w:val="24"/>
        </w:rPr>
        <w:tab/>
      </w:r>
      <w:r w:rsidR="00E87DA1" w:rsidRPr="008F404D">
        <w:rPr>
          <w:rFonts w:ascii="Times New Roman" w:hAnsi="Times New Roman" w:cs="Times New Roman"/>
          <w:sz w:val="24"/>
          <w:szCs w:val="24"/>
        </w:rPr>
        <w:t>zabezpečiť uverejnenie nariadenia vlády Slovenskej republiky v Zbierke zákonov Slovenskej republiky.</w:t>
      </w:r>
    </w:p>
    <w:p w:rsidR="0027314F" w:rsidRPr="008F404D" w:rsidRDefault="0027314F" w:rsidP="00E87DA1">
      <w:pPr>
        <w:pStyle w:val="paOdstavec"/>
        <w:spacing w:before="0" w:after="0"/>
        <w:ind w:left="1407" w:hanging="981"/>
        <w:rPr>
          <w:bCs/>
          <w:szCs w:val="24"/>
        </w:rPr>
      </w:pPr>
    </w:p>
    <w:p w:rsidR="005E0512" w:rsidRPr="008F404D" w:rsidRDefault="005E0512" w:rsidP="00872C53">
      <w:pPr>
        <w:pStyle w:val="paOdstavec"/>
        <w:tabs>
          <w:tab w:val="left" w:pos="1418"/>
        </w:tabs>
        <w:spacing w:before="0" w:after="0"/>
        <w:ind w:left="1276"/>
        <w:rPr>
          <w:szCs w:val="24"/>
        </w:rPr>
      </w:pPr>
    </w:p>
    <w:p w:rsidR="005E0512" w:rsidRPr="008F404D" w:rsidRDefault="005E0512" w:rsidP="00872C53">
      <w:pPr>
        <w:pStyle w:val="paOdstavec"/>
        <w:spacing w:before="0" w:after="0"/>
        <w:rPr>
          <w:szCs w:val="24"/>
        </w:rPr>
      </w:pPr>
      <w:r w:rsidRPr="008F404D">
        <w:rPr>
          <w:b/>
          <w:szCs w:val="24"/>
        </w:rPr>
        <w:t>Vykoná:</w:t>
      </w:r>
      <w:r w:rsidR="00B05B25" w:rsidRPr="008F404D">
        <w:rPr>
          <w:b/>
          <w:szCs w:val="24"/>
        </w:rPr>
        <w:tab/>
      </w:r>
      <w:r w:rsidR="00081BA0" w:rsidRPr="008F404D">
        <w:rPr>
          <w:szCs w:val="24"/>
        </w:rPr>
        <w:t>p</w:t>
      </w:r>
      <w:r w:rsidR="00A65CE1" w:rsidRPr="008F404D">
        <w:rPr>
          <w:szCs w:val="24"/>
        </w:rPr>
        <w:t xml:space="preserve">redseda </w:t>
      </w:r>
      <w:r w:rsidR="007F5C48">
        <w:rPr>
          <w:szCs w:val="24"/>
        </w:rPr>
        <w:t>vlády</w:t>
      </w:r>
      <w:r w:rsidR="00A65CE1" w:rsidRPr="008F404D">
        <w:rPr>
          <w:szCs w:val="24"/>
        </w:rPr>
        <w:t xml:space="preserve"> </w:t>
      </w:r>
    </w:p>
    <w:p w:rsidR="00641034" w:rsidRPr="008F404D" w:rsidRDefault="00641034" w:rsidP="00E35BF7">
      <w:pPr>
        <w:pStyle w:val="paOdstavec"/>
        <w:spacing w:before="0" w:after="120"/>
        <w:ind w:left="357"/>
        <w:rPr>
          <w:szCs w:val="24"/>
        </w:rPr>
      </w:pPr>
    </w:p>
    <w:sectPr w:rsidR="00641034" w:rsidRPr="008F404D">
      <w:footerReference w:type="default" r:id="rId13"/>
      <w:pgSz w:w="11906" w:h="16838"/>
      <w:pgMar w:top="1417" w:right="1417" w:bottom="1417" w:left="1417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12C8" w:rsidRDefault="00B512C8">
      <w:r>
        <w:separator/>
      </w:r>
    </w:p>
  </w:endnote>
  <w:endnote w:type="continuationSeparator" w:id="0">
    <w:p w:rsidR="00B512C8" w:rsidRDefault="00B51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07CC" w:rsidRDefault="004E07CC">
    <w:pPr>
      <w:pStyle w:val="Pta"/>
      <w:framePr w:wrap="auto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B05B25">
      <w:rPr>
        <w:rStyle w:val="slostrany"/>
        <w:noProof/>
      </w:rPr>
      <w:t>2</w:t>
    </w:r>
    <w:r>
      <w:rPr>
        <w:rStyle w:val="slostrany"/>
      </w:rPr>
      <w:fldChar w:fldCharType="end"/>
    </w:r>
  </w:p>
  <w:p w:rsidR="004E07CC" w:rsidRDefault="004E07CC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12C8" w:rsidRDefault="00B512C8">
      <w:r>
        <w:separator/>
      </w:r>
    </w:p>
  </w:footnote>
  <w:footnote w:type="continuationSeparator" w:id="0">
    <w:p w:rsidR="00B512C8" w:rsidRDefault="00B512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904942"/>
    <w:multiLevelType w:val="singleLevel"/>
    <w:tmpl w:val="3C10A610"/>
    <w:lvl w:ilvl="0">
      <w:start w:val="1"/>
      <w:numFmt w:val="upperLetter"/>
      <w:pStyle w:val="Nadpis6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D0F4EA5"/>
    <w:multiLevelType w:val="singleLevel"/>
    <w:tmpl w:val="AF9432C6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ECF"/>
    <w:rsid w:val="0002074C"/>
    <w:rsid w:val="00030872"/>
    <w:rsid w:val="00035ADA"/>
    <w:rsid w:val="00053BA5"/>
    <w:rsid w:val="00060A62"/>
    <w:rsid w:val="00062854"/>
    <w:rsid w:val="00081BA0"/>
    <w:rsid w:val="000B3D7C"/>
    <w:rsid w:val="000C41EA"/>
    <w:rsid w:val="000D1356"/>
    <w:rsid w:val="000D560C"/>
    <w:rsid w:val="000E7D67"/>
    <w:rsid w:val="000F0AF9"/>
    <w:rsid w:val="000F213B"/>
    <w:rsid w:val="00143E4A"/>
    <w:rsid w:val="00180B39"/>
    <w:rsid w:val="00197F45"/>
    <w:rsid w:val="001A3F06"/>
    <w:rsid w:val="001C2855"/>
    <w:rsid w:val="00211A2C"/>
    <w:rsid w:val="002204D7"/>
    <w:rsid w:val="0023488E"/>
    <w:rsid w:val="00244606"/>
    <w:rsid w:val="00254DA0"/>
    <w:rsid w:val="00262ED7"/>
    <w:rsid w:val="00267565"/>
    <w:rsid w:val="00271D46"/>
    <w:rsid w:val="0027314F"/>
    <w:rsid w:val="00285FCF"/>
    <w:rsid w:val="002A76AE"/>
    <w:rsid w:val="002B4ED2"/>
    <w:rsid w:val="002C169B"/>
    <w:rsid w:val="002C63D5"/>
    <w:rsid w:val="002E4CD7"/>
    <w:rsid w:val="003040A7"/>
    <w:rsid w:val="003242C6"/>
    <w:rsid w:val="00372F3A"/>
    <w:rsid w:val="00381D78"/>
    <w:rsid w:val="0038674A"/>
    <w:rsid w:val="003C4745"/>
    <w:rsid w:val="003D0F57"/>
    <w:rsid w:val="003E3F47"/>
    <w:rsid w:val="00425CBF"/>
    <w:rsid w:val="00475109"/>
    <w:rsid w:val="004A04FF"/>
    <w:rsid w:val="004D0CFB"/>
    <w:rsid w:val="004E07CC"/>
    <w:rsid w:val="00501A38"/>
    <w:rsid w:val="00506252"/>
    <w:rsid w:val="005516ED"/>
    <w:rsid w:val="00566778"/>
    <w:rsid w:val="00591BE3"/>
    <w:rsid w:val="00597102"/>
    <w:rsid w:val="005C22E3"/>
    <w:rsid w:val="005C6CF8"/>
    <w:rsid w:val="005D67E9"/>
    <w:rsid w:val="005E0512"/>
    <w:rsid w:val="00605BE7"/>
    <w:rsid w:val="00611DC4"/>
    <w:rsid w:val="00627B0C"/>
    <w:rsid w:val="00637B70"/>
    <w:rsid w:val="00641034"/>
    <w:rsid w:val="006478F9"/>
    <w:rsid w:val="0065680F"/>
    <w:rsid w:val="00661E59"/>
    <w:rsid w:val="00664124"/>
    <w:rsid w:val="00670845"/>
    <w:rsid w:val="00675EBF"/>
    <w:rsid w:val="00687C96"/>
    <w:rsid w:val="007420C3"/>
    <w:rsid w:val="007536E5"/>
    <w:rsid w:val="007537C3"/>
    <w:rsid w:val="007803AE"/>
    <w:rsid w:val="007B0D58"/>
    <w:rsid w:val="007B27E8"/>
    <w:rsid w:val="007B68D0"/>
    <w:rsid w:val="007C2386"/>
    <w:rsid w:val="007C4C66"/>
    <w:rsid w:val="007F0FD6"/>
    <w:rsid w:val="007F5C48"/>
    <w:rsid w:val="008024C9"/>
    <w:rsid w:val="00817C48"/>
    <w:rsid w:val="00817FA7"/>
    <w:rsid w:val="008458C1"/>
    <w:rsid w:val="00872C53"/>
    <w:rsid w:val="008915E6"/>
    <w:rsid w:val="00891707"/>
    <w:rsid w:val="008E0BC7"/>
    <w:rsid w:val="008F404D"/>
    <w:rsid w:val="00946EB5"/>
    <w:rsid w:val="00975AD2"/>
    <w:rsid w:val="009C6A4F"/>
    <w:rsid w:val="009C6B80"/>
    <w:rsid w:val="00A15390"/>
    <w:rsid w:val="00A21159"/>
    <w:rsid w:val="00A65CE1"/>
    <w:rsid w:val="00A67C26"/>
    <w:rsid w:val="00A71485"/>
    <w:rsid w:val="00A730C6"/>
    <w:rsid w:val="00A8747F"/>
    <w:rsid w:val="00AA3FAD"/>
    <w:rsid w:val="00AB237B"/>
    <w:rsid w:val="00AB4567"/>
    <w:rsid w:val="00AB7E01"/>
    <w:rsid w:val="00AF4E9C"/>
    <w:rsid w:val="00B02035"/>
    <w:rsid w:val="00B028AD"/>
    <w:rsid w:val="00B05B25"/>
    <w:rsid w:val="00B43753"/>
    <w:rsid w:val="00B512C8"/>
    <w:rsid w:val="00B766CD"/>
    <w:rsid w:val="00B76E29"/>
    <w:rsid w:val="00B839C7"/>
    <w:rsid w:val="00B9120C"/>
    <w:rsid w:val="00B95CDD"/>
    <w:rsid w:val="00B96DAF"/>
    <w:rsid w:val="00BA2125"/>
    <w:rsid w:val="00BA4427"/>
    <w:rsid w:val="00C31957"/>
    <w:rsid w:val="00C5063F"/>
    <w:rsid w:val="00C539E7"/>
    <w:rsid w:val="00C611A0"/>
    <w:rsid w:val="00CC6BA1"/>
    <w:rsid w:val="00CC6D87"/>
    <w:rsid w:val="00CD1461"/>
    <w:rsid w:val="00CE3E88"/>
    <w:rsid w:val="00CF06FC"/>
    <w:rsid w:val="00CF3D2E"/>
    <w:rsid w:val="00D126DD"/>
    <w:rsid w:val="00D132D4"/>
    <w:rsid w:val="00D31743"/>
    <w:rsid w:val="00D45D59"/>
    <w:rsid w:val="00D61298"/>
    <w:rsid w:val="00D872FC"/>
    <w:rsid w:val="00DA56A9"/>
    <w:rsid w:val="00DB435C"/>
    <w:rsid w:val="00DB5425"/>
    <w:rsid w:val="00DC68BF"/>
    <w:rsid w:val="00E1313D"/>
    <w:rsid w:val="00E13399"/>
    <w:rsid w:val="00E35BF7"/>
    <w:rsid w:val="00E457FD"/>
    <w:rsid w:val="00E86339"/>
    <w:rsid w:val="00E87DA1"/>
    <w:rsid w:val="00EA0315"/>
    <w:rsid w:val="00EE746A"/>
    <w:rsid w:val="00F15930"/>
    <w:rsid w:val="00F21FB5"/>
    <w:rsid w:val="00F229A3"/>
    <w:rsid w:val="00F2565B"/>
    <w:rsid w:val="00F43ECF"/>
    <w:rsid w:val="00F51197"/>
    <w:rsid w:val="00F61706"/>
    <w:rsid w:val="00F75DFD"/>
    <w:rsid w:val="00FA425F"/>
    <w:rsid w:val="00FC38BB"/>
    <w:rsid w:val="00FE0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397E78"/>
  <w15:chartTrackingRefBased/>
  <w15:docId w15:val="{5ECC049A-F98C-4B76-A9DC-8B074570C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E87DA1"/>
    <w:pPr>
      <w:widowControl w:val="0"/>
      <w:autoSpaceDE w:val="0"/>
      <w:autoSpaceDN w:val="0"/>
      <w:adjustRightInd w:val="0"/>
    </w:pPr>
    <w:rPr>
      <w:rFonts w:ascii="Arial" w:eastAsia="Arial" w:hAnsi="Arial" w:cs="Arial"/>
    </w:rPr>
  </w:style>
  <w:style w:type="paragraph" w:styleId="Nadpis3">
    <w:name w:val="heading 3"/>
    <w:basedOn w:val="Normlny"/>
    <w:next w:val="Normlny"/>
    <w:qFormat/>
    <w:pPr>
      <w:keepNext/>
      <w:widowControl/>
      <w:autoSpaceDE/>
      <w:autoSpaceDN/>
      <w:adjustRightInd/>
      <w:jc w:val="center"/>
      <w:outlineLvl w:val="2"/>
    </w:pPr>
    <w:rPr>
      <w:rFonts w:ascii="Times New Roman" w:eastAsia="Times New Roman" w:hAnsi="Times New Roman" w:cs="Times New Roman"/>
      <w:b/>
      <w:sz w:val="24"/>
      <w:lang w:eastAsia="cs-CZ"/>
    </w:rPr>
  </w:style>
  <w:style w:type="paragraph" w:styleId="Nadpis5">
    <w:name w:val="heading 5"/>
    <w:basedOn w:val="Normlny"/>
    <w:next w:val="Normlny"/>
    <w:qFormat/>
    <w:pPr>
      <w:keepNext/>
      <w:widowControl/>
      <w:autoSpaceDE/>
      <w:autoSpaceDN/>
      <w:adjustRightInd/>
      <w:jc w:val="both"/>
      <w:outlineLvl w:val="4"/>
    </w:pPr>
    <w:rPr>
      <w:rFonts w:ascii="Times New Roman" w:eastAsia="Times New Roman" w:hAnsi="Times New Roman" w:cs="Times New Roman"/>
      <w:sz w:val="24"/>
      <w:lang w:eastAsia="cs-CZ"/>
    </w:rPr>
  </w:style>
  <w:style w:type="paragraph" w:styleId="Nadpis6">
    <w:name w:val="heading 6"/>
    <w:basedOn w:val="Normlny"/>
    <w:next w:val="Normlny"/>
    <w:qFormat/>
    <w:pPr>
      <w:keepNext/>
      <w:widowControl/>
      <w:numPr>
        <w:numId w:val="1"/>
      </w:numPr>
      <w:autoSpaceDE/>
      <w:autoSpaceDN/>
      <w:adjustRightInd/>
      <w:jc w:val="both"/>
      <w:outlineLvl w:val="5"/>
    </w:pPr>
    <w:rPr>
      <w:rFonts w:ascii="Times New Roman" w:eastAsia="Times New Roman" w:hAnsi="Times New Roman" w:cs="Times New Roman"/>
      <w:b/>
      <w:sz w:val="28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pPr>
      <w:widowControl/>
      <w:autoSpaceDE/>
      <w:autoSpaceDN/>
      <w:adjustRightInd/>
      <w:jc w:val="center"/>
    </w:pPr>
    <w:rPr>
      <w:rFonts w:ascii="Times New Roman" w:eastAsia="Times New Roman" w:hAnsi="Times New Roman" w:cs="Times New Roman"/>
      <w:sz w:val="24"/>
      <w:lang w:eastAsia="cs-CZ"/>
    </w:rPr>
  </w:style>
  <w:style w:type="paragraph" w:styleId="Pta">
    <w:name w:val="footer"/>
    <w:basedOn w:val="Normlny"/>
    <w:pPr>
      <w:widowControl/>
      <w:tabs>
        <w:tab w:val="center" w:pos="4536"/>
        <w:tab w:val="right" w:pos="9072"/>
      </w:tabs>
      <w:autoSpaceDE/>
      <w:autoSpaceDN/>
      <w:adjustRightInd/>
    </w:pPr>
    <w:rPr>
      <w:rFonts w:ascii="Times New Roman" w:eastAsia="Times New Roman" w:hAnsi="Times New Roman" w:cs="Times New Roman"/>
      <w:lang w:eastAsia="cs-CZ"/>
    </w:rPr>
  </w:style>
  <w:style w:type="character" w:styleId="slostrany">
    <w:name w:val="page number"/>
    <w:basedOn w:val="Predvolenpsmoodseku"/>
  </w:style>
  <w:style w:type="paragraph" w:styleId="Zarkazkladnhotextu">
    <w:name w:val="Body Text Indent"/>
    <w:basedOn w:val="Normlny"/>
    <w:pPr>
      <w:widowControl/>
      <w:autoSpaceDE/>
      <w:autoSpaceDN/>
      <w:adjustRightInd/>
      <w:jc w:val="center"/>
    </w:pPr>
    <w:rPr>
      <w:rFonts w:ascii="Times New Roman" w:eastAsia="Times New Roman" w:hAnsi="Times New Roman" w:cs="Times New Roman"/>
      <w:b/>
      <w:sz w:val="28"/>
      <w:lang w:eastAsia="cs-CZ"/>
    </w:rPr>
  </w:style>
  <w:style w:type="paragraph" w:customStyle="1" w:styleId="Zakladnystyl">
    <w:name w:val="Zakladny styl"/>
    <w:rPr>
      <w:sz w:val="24"/>
      <w:lang w:eastAsia="cs-CZ"/>
    </w:rPr>
  </w:style>
  <w:style w:type="paragraph" w:customStyle="1" w:styleId="Vlada">
    <w:name w:val="Vlada"/>
    <w:basedOn w:val="Normlny"/>
    <w:pPr>
      <w:widowControl/>
      <w:autoSpaceDE/>
      <w:autoSpaceDN/>
      <w:adjustRightInd/>
      <w:spacing w:before="480" w:after="120"/>
    </w:pPr>
    <w:rPr>
      <w:rFonts w:ascii="Times New Roman" w:eastAsia="Times New Roman" w:hAnsi="Times New Roman" w:cs="Times New Roman"/>
      <w:b/>
      <w:sz w:val="32"/>
      <w:lang w:eastAsia="cs-CZ"/>
    </w:rPr>
  </w:style>
  <w:style w:type="paragraph" w:styleId="Zarkazkladnhotextu2">
    <w:name w:val="Body Text Indent 2"/>
    <w:basedOn w:val="Normlny"/>
    <w:pPr>
      <w:widowControl/>
      <w:autoSpaceDE/>
      <w:autoSpaceDN/>
      <w:adjustRightInd/>
      <w:spacing w:after="240"/>
      <w:ind w:left="357"/>
      <w:jc w:val="both"/>
    </w:pPr>
    <w:rPr>
      <w:rFonts w:ascii="Times New Roman" w:eastAsia="Times New Roman" w:hAnsi="Times New Roman" w:cs="Times New Roman"/>
      <w:sz w:val="24"/>
      <w:lang w:eastAsia="cs-CZ"/>
    </w:rPr>
  </w:style>
  <w:style w:type="paragraph" w:styleId="Nzov">
    <w:name w:val="Title"/>
    <w:basedOn w:val="Normlny"/>
    <w:qFormat/>
    <w:pPr>
      <w:widowControl/>
      <w:autoSpaceDE/>
      <w:autoSpaceDN/>
      <w:adjustRightInd/>
      <w:jc w:val="center"/>
    </w:pPr>
    <w:rPr>
      <w:rFonts w:ascii="Times New Roman" w:eastAsia="Times New Roman" w:hAnsi="Times New Roman" w:cs="Times New Roman"/>
      <w:b/>
      <w:sz w:val="28"/>
      <w:lang w:eastAsia="cs-CZ"/>
    </w:rPr>
  </w:style>
  <w:style w:type="paragraph" w:customStyle="1" w:styleId="paOdstavec">
    <w:name w:val="paOdstavec"/>
    <w:basedOn w:val="Normlny"/>
    <w:pPr>
      <w:widowControl/>
      <w:autoSpaceDE/>
      <w:autoSpaceDN/>
      <w:adjustRightInd/>
      <w:spacing w:before="80" w:after="80"/>
      <w:jc w:val="both"/>
    </w:pPr>
    <w:rPr>
      <w:rFonts w:ascii="Times New Roman" w:eastAsia="Times New Roman" w:hAnsi="Times New Roman" w:cs="Times New Roman"/>
      <w:sz w:val="24"/>
      <w:lang w:eastAsia="cs-CZ"/>
    </w:rPr>
  </w:style>
  <w:style w:type="paragraph" w:styleId="Zkladntext2">
    <w:name w:val="Body Text 2"/>
    <w:basedOn w:val="Normlny"/>
    <w:pPr>
      <w:widowControl/>
      <w:autoSpaceDE/>
      <w:autoSpaceDN/>
      <w:adjustRightInd/>
      <w:spacing w:after="240"/>
      <w:jc w:val="center"/>
    </w:pPr>
    <w:rPr>
      <w:rFonts w:ascii="Times New Roman" w:eastAsia="Times New Roman" w:hAnsi="Times New Roman" w:cs="Times New Roman"/>
      <w:b/>
      <w:sz w:val="28"/>
      <w:lang w:eastAsia="cs-CZ"/>
    </w:rPr>
  </w:style>
  <w:style w:type="paragraph" w:styleId="Textbubliny">
    <w:name w:val="Balloon Text"/>
    <w:basedOn w:val="Normlny"/>
    <w:semiHidden/>
    <w:rsid w:val="00425CBF"/>
    <w:pPr>
      <w:widowControl/>
      <w:autoSpaceDE/>
      <w:autoSpaceDN/>
      <w:adjustRightInd/>
    </w:pPr>
    <w:rPr>
      <w:rFonts w:ascii="Tahoma" w:eastAsia="Times New Roman" w:hAnsi="Tahoma" w:cs="Tahoma"/>
      <w:sz w:val="16"/>
      <w:szCs w:val="16"/>
      <w:lang w:eastAsia="cs-CZ"/>
    </w:rPr>
  </w:style>
  <w:style w:type="character" w:styleId="Zstupntext">
    <w:name w:val="Placeholder Text"/>
    <w:uiPriority w:val="99"/>
    <w:rsid w:val="00E35BF7"/>
    <w:rPr>
      <w:rFonts w:ascii="Times New Roman" w:hAnsi="Times New Roman" w:cs="Times New Roman"/>
      <w:color w:val="808080"/>
    </w:rPr>
  </w:style>
  <w:style w:type="paragraph" w:customStyle="1" w:styleId="Vykonaj">
    <w:name w:val="Vykonajú"/>
    <w:basedOn w:val="Normlny"/>
    <w:next w:val="Normlny"/>
    <w:uiPriority w:val="99"/>
    <w:rsid w:val="00E35BF7"/>
    <w:pPr>
      <w:keepNext/>
      <w:widowControl/>
      <w:autoSpaceDE/>
      <w:autoSpaceDN/>
      <w:adjustRightInd/>
      <w:spacing w:before="360"/>
    </w:pPr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customStyle="1" w:styleId="Vykonajzoznam">
    <w:name w:val="Vykonajú_zoznam"/>
    <w:basedOn w:val="Normlny"/>
    <w:uiPriority w:val="99"/>
    <w:rsid w:val="00E35BF7"/>
    <w:pPr>
      <w:widowControl/>
      <w:autoSpaceDE/>
      <w:autoSpaceDN/>
      <w:adjustRightInd/>
      <w:ind w:left="1418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styleId="Hypertextovprepojenie">
    <w:name w:val="Hyperlink"/>
    <w:uiPriority w:val="99"/>
    <w:unhideWhenUsed/>
    <w:rsid w:val="00A21159"/>
    <w:rPr>
      <w:color w:val="0000FF"/>
      <w:u w:val="single"/>
    </w:rPr>
  </w:style>
  <w:style w:type="character" w:styleId="Odkaznakomentr">
    <w:name w:val="annotation reference"/>
    <w:rsid w:val="00AB7E01"/>
    <w:rPr>
      <w:sz w:val="16"/>
      <w:szCs w:val="16"/>
    </w:rPr>
  </w:style>
  <w:style w:type="paragraph" w:styleId="Textkomentra">
    <w:name w:val="annotation text"/>
    <w:basedOn w:val="Normlny"/>
    <w:link w:val="TextkomentraChar"/>
    <w:rsid w:val="00AB7E01"/>
    <w:pPr>
      <w:widowControl/>
      <w:autoSpaceDE/>
      <w:autoSpaceDN/>
      <w:adjustRightInd/>
    </w:pPr>
    <w:rPr>
      <w:rFonts w:ascii="Times New Roman" w:eastAsia="Times New Roman" w:hAnsi="Times New Roman" w:cs="Times New Roman"/>
      <w:lang w:eastAsia="cs-CZ"/>
    </w:rPr>
  </w:style>
  <w:style w:type="character" w:customStyle="1" w:styleId="TextkomentraChar">
    <w:name w:val="Text komentára Char"/>
    <w:link w:val="Textkomentra"/>
    <w:rsid w:val="00AB7E01"/>
    <w:rPr>
      <w:lang w:eastAsia="cs-CZ"/>
    </w:rPr>
  </w:style>
  <w:style w:type="paragraph" w:styleId="Predmetkomentra">
    <w:name w:val="annotation subject"/>
    <w:basedOn w:val="Textkomentra"/>
    <w:next w:val="Textkomentra"/>
    <w:link w:val="PredmetkomentraChar"/>
    <w:rsid w:val="00AB7E01"/>
    <w:rPr>
      <w:b/>
      <w:bCs/>
    </w:rPr>
  </w:style>
  <w:style w:type="character" w:customStyle="1" w:styleId="PredmetkomentraChar">
    <w:name w:val="Predmet komentára Char"/>
    <w:link w:val="Predmetkomentra"/>
    <w:rsid w:val="00AB7E01"/>
    <w:rPr>
      <w:b/>
      <w:bCs/>
      <w:lang w:eastAsia="cs-CZ"/>
    </w:rPr>
  </w:style>
  <w:style w:type="paragraph" w:styleId="Revzia">
    <w:name w:val="Revision"/>
    <w:hidden/>
    <w:uiPriority w:val="99"/>
    <w:semiHidden/>
    <w:rsid w:val="003D0F57"/>
    <w:rPr>
      <w:sz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320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7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4B2B16BFABF142B512E49DB339CE6C" ma:contentTypeVersion="14" ma:contentTypeDescription="Create a new document." ma:contentTypeScope="" ma:versionID="918777935b96559d09807d5801fd5c08">
  <xsd:schema xmlns:xsd="http://www.w3.org/2001/XMLSchema" xmlns:xs="http://www.w3.org/2001/XMLSchema" xmlns:p="http://schemas.microsoft.com/office/2006/metadata/properties" xmlns:ns2="3530fecd-e00b-449d-98e6-ad06e0277a8d" xmlns:ns3="0863af13-9086-4e07-8536-325e98290baf" targetNamespace="http://schemas.microsoft.com/office/2006/metadata/properties" ma:root="true" ma:fieldsID="75a54ea8cb65ef67514d226ca35f6262" ns2:_="" ns3:_="">
    <xsd:import namespace="3530fecd-e00b-449d-98e6-ad06e0277a8d"/>
    <xsd:import namespace="0863af13-9086-4e07-8536-325e98290b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30fecd-e00b-449d-98e6-ad06e0277a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7c2571c0-8e58-4833-bba3-1b2dad5cc6c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63af13-9086-4e07-8536-325e98290baf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f661347e-4032-4343-8b6d-42f64dc4e196}" ma:internalName="TaxCatchAll" ma:showField="CatchAllData" ma:web="0863af13-9086-4e07-8536-325e98290b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863af13-9086-4e07-8536-325e98290baf"/>
    <lcf76f155ced4ddcb4097134ff3c332f xmlns="3530fecd-e00b-449d-98e6-ad06e0277a8d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FB7A85-D5AF-4B4B-8FF6-B9539E13AE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530fecd-e00b-449d-98e6-ad06e0277a8d"/>
    <ds:schemaRef ds:uri="0863af13-9086-4e07-8536-325e98290b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D0BDBCD-7C76-4681-AE7C-2BFF0850CBB0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AB580FAF-E418-45F9-81E3-D34325167274}">
  <ds:schemaRefs>
    <ds:schemaRef ds:uri="http://schemas.microsoft.com/office/2006/metadata/properties"/>
    <ds:schemaRef ds:uri="http://schemas.microsoft.com/office/infopath/2007/PartnerControls"/>
    <ds:schemaRef ds:uri="0863af13-9086-4e07-8536-325e98290baf"/>
    <ds:schemaRef ds:uri="3530fecd-e00b-449d-98e6-ad06e0277a8d"/>
  </ds:schemaRefs>
</ds:datastoreItem>
</file>

<file path=customXml/itemProps4.xml><?xml version="1.0" encoding="utf-8"?>
<ds:datastoreItem xmlns:ds="http://schemas.openxmlformats.org/officeDocument/2006/customXml" ds:itemID="{09CF5ED1-1DAE-4DB0-93BB-4FBBC397C60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FA9E93-F741-493F-90FF-7ABE69B4F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Skičková, Dana</dc:creator>
  <cp:keywords/>
  <cp:lastModifiedBy>Sklenár, Milan</cp:lastModifiedBy>
  <cp:revision>3</cp:revision>
  <cp:lastPrinted>2024-04-26T05:01:00Z</cp:lastPrinted>
  <dcterms:created xsi:type="dcterms:W3CDTF">2026-09-16T08:42:00Z</dcterms:created>
  <dcterms:modified xsi:type="dcterms:W3CDTF">2026-09-16T11:55:00Z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WKX3UHSAJ2R6-2-1326878</vt:lpwstr>
  </property>
  <property fmtid="{D5CDD505-2E9C-101B-9397-08002B2CF9AE}" pid="3" name="_dlc_DocIdItemGuid">
    <vt:lpwstr>618159e7-84cb-4bc6-8f2c-7d4795d74385</vt:lpwstr>
  </property>
  <property fmtid="{D5CDD505-2E9C-101B-9397-08002B2CF9AE}" pid="4" name="_dlc_DocIdUrl">
    <vt:lpwstr>https://ovdmasv601/sites/DMS/_layouts/15/DocIdRedir.aspx?ID=WKX3UHSAJ2R6-2-1326878, WKX3UHSAJ2R6-2-1326878</vt:lpwstr>
  </property>
</Properties>
</file>