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5"/>
            </w:tblGrid>
            <w:tr w:rsidR="00390C99" w:rsidRPr="00390C99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Pr="00AD43E4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 w:rsidRPr="00AD43E4"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390C99" w:rsidRPr="00390C99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Pr="00AD43E4" w:rsidRDefault="0081708C" w:rsidP="008073D9">
                  <w:pPr>
                    <w:spacing w:line="276" w:lineRule="auto"/>
                    <w:jc w:val="center"/>
                  </w:pPr>
                  <w:r w:rsidRPr="00AD43E4"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6B629430" w14:textId="5DDBA33B" w:rsidR="00A4715D" w:rsidRPr="00A4715D" w:rsidRDefault="00700136" w:rsidP="00AC530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 </w:t>
                  </w: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n</w:t>
                  </w:r>
                  <w:r w:rsidR="004758E5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ávrh</w:t>
                  </w:r>
                  <w:r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u</w:t>
                  </w:r>
                  <w:r w:rsidR="004758E5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 na </w:t>
                  </w:r>
                  <w:r w:rsidR="00BC3D6B" w:rsidRPr="00390C99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>uzavretie</w:t>
                  </w:r>
                  <w:r w:rsidR="004758E5" w:rsidRPr="00390C99">
                    <w:rPr>
                      <w:rFonts w:ascii="Times" w:hAnsi="Times" w:cs="Times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A4715D" w:rsidRPr="00A4715D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Dohody medzi Azerbajdžanskou republikou a Slovenskou republikou o podpore a vzájomnej ochrane investícií</w:t>
                  </w:r>
                </w:p>
                <w:p w14:paraId="3A132366" w14:textId="3FDBE229" w:rsidR="0081708C" w:rsidRPr="00CA6E29" w:rsidRDefault="0081708C" w:rsidP="00BC3D6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0EBD1B9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11D95E68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:rsidRPr="00AC5304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Pr="00AC5304" w:rsidRDefault="0081708C" w:rsidP="00807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1D6CCB10" w:rsidR="0081708C" w:rsidRPr="00AC5304" w:rsidRDefault="0081708C" w:rsidP="00807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08C" w:rsidRPr="00AC5304" w14:paraId="58F703C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3CD0EFD1" w14:textId="77777777" w:rsidR="0081708C" w:rsidRPr="00AC5304" w:rsidRDefault="0081708C" w:rsidP="00807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14:paraId="368CF746" w14:textId="2CB2D0BE" w:rsidR="0081708C" w:rsidRPr="00AC5304" w:rsidRDefault="00ED412E" w:rsidP="00807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instrText xml:space="preserve"> DOCPROPERTY  FSC#SKEDITIONSLOVLEX@103.510:funkciaZodpPred\* MERGEFORMAT </w:instrTex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3388" w:rsidRPr="00AC5304">
              <w:rPr>
                <w:rFonts w:ascii="Times New Roman" w:hAnsi="Times New Roman" w:cs="Times New Roman"/>
                <w:sz w:val="24"/>
                <w:szCs w:val="24"/>
              </w:rPr>
              <w:t>minister financií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566A58"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759EBB3" w14:textId="77777777" w:rsidR="0081708C" w:rsidRPr="00AC5304" w:rsidRDefault="00000000" w:rsidP="008170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Pr="00AC5304" w:rsidRDefault="0081708C" w:rsidP="0081708C">
      <w:pPr>
        <w:rPr>
          <w:rFonts w:ascii="Times New Roman" w:hAnsi="Times New Roman" w:cs="Times New Roman"/>
          <w:sz w:val="24"/>
          <w:szCs w:val="24"/>
        </w:rPr>
      </w:pPr>
    </w:p>
    <w:p w14:paraId="28C3DD38" w14:textId="4A583F05" w:rsidR="009C4F6D" w:rsidRPr="00AC5304" w:rsidRDefault="009C4F6D" w:rsidP="0081708C">
      <w:pPr>
        <w:rPr>
          <w:rFonts w:ascii="Times New Roman" w:hAnsi="Times New Roman" w:cs="Times New Roman"/>
          <w:b/>
          <w:sz w:val="24"/>
          <w:szCs w:val="24"/>
        </w:rPr>
      </w:pPr>
      <w:r w:rsidRPr="00AC5304">
        <w:rPr>
          <w:rFonts w:ascii="Times New Roman" w:hAnsi="Times New Roman" w:cs="Times New Roman"/>
          <w:b/>
          <w:sz w:val="24"/>
          <w:szCs w:val="24"/>
        </w:rPr>
        <w:t>Vláda</w:t>
      </w:r>
    </w:p>
    <w:p w14:paraId="7D0A7D70" w14:textId="77777777" w:rsidR="009C4F6D" w:rsidRPr="00AC5304" w:rsidRDefault="009C4F6D" w:rsidP="0081708C">
      <w:pPr>
        <w:rPr>
          <w:rFonts w:ascii="Times New Roman" w:hAnsi="Times New Roman" w:cs="Times New Roman"/>
          <w:sz w:val="24"/>
          <w:szCs w:val="24"/>
        </w:rPr>
      </w:pPr>
    </w:p>
    <w:p w14:paraId="449CB43E" w14:textId="13C4EC78" w:rsidR="004758E5" w:rsidRPr="00AC5304" w:rsidRDefault="004758E5" w:rsidP="0081708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4758E5" w:rsidRPr="00AC5304" w14:paraId="7B48C814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AD77CC" w14:textId="77777777" w:rsidR="004758E5" w:rsidRPr="00AC5304" w:rsidRDefault="004758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D9957E" w14:textId="1799B1EF" w:rsidR="004758E5" w:rsidRPr="00AC5304" w:rsidRDefault="00A343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="004758E5"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úhlasí</w:t>
            </w:r>
          </w:p>
        </w:tc>
      </w:tr>
      <w:tr w:rsidR="004758E5" w:rsidRPr="00AC5304" w14:paraId="198D12C5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230A825" w14:textId="77777777" w:rsidR="004758E5" w:rsidRPr="00AC5304" w:rsidRDefault="004758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FAF571B" w14:textId="77777777" w:rsidR="004758E5" w:rsidRPr="00AC5304" w:rsidRDefault="0047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AD5B1C" w14:textId="243E7B4C" w:rsidR="004758E5" w:rsidRPr="00AC5304" w:rsidRDefault="004758E5" w:rsidP="00AC530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700136" w:rsidRPr="00AC5304">
              <w:rPr>
                <w:rFonts w:ascii="Times New Roman" w:hAnsi="Times New Roman" w:cs="Times New Roman"/>
                <w:sz w:val="24"/>
                <w:szCs w:val="24"/>
              </w:rPr>
              <w:t>uzavretím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37D" w:rsidRPr="00A1637D">
              <w:rPr>
                <w:rFonts w:ascii="Times New Roman" w:hAnsi="Times New Roman" w:cs="Times New Roman"/>
                <w:sz w:val="24"/>
                <w:szCs w:val="24"/>
              </w:rPr>
              <w:t>Dohody medzi Azerbajdžanskou republikou a Slovenskou republikou o podpore a vzájomnej ochrane investícií</w:t>
            </w:r>
            <w:r w:rsidR="00A1637D" w:rsidRPr="00A1637D" w:rsidDel="00A16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(ďalej len „</w:t>
            </w:r>
            <w:r w:rsidR="00F175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ohoda“);</w:t>
            </w:r>
          </w:p>
        </w:tc>
      </w:tr>
      <w:tr w:rsidR="004758E5" w:rsidRPr="00AC5304" w14:paraId="5A318A8C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FB7A45C" w14:textId="77777777" w:rsidR="004758E5" w:rsidRPr="00AC5304" w:rsidRDefault="00475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290690" w14:textId="77777777" w:rsidR="004758E5" w:rsidRPr="00AC5304" w:rsidRDefault="00475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A.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F6AE3A" w14:textId="2986D42D" w:rsidR="004758E5" w:rsidRPr="00AC5304" w:rsidRDefault="004758E5" w:rsidP="00BC3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s tým, že jej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ohoda nebude po podpise znovu predložená; </w:t>
            </w:r>
          </w:p>
          <w:p w14:paraId="4DA88E04" w14:textId="77777777" w:rsidR="00BC3D6B" w:rsidRPr="00AC5304" w:rsidRDefault="00BC3D6B" w:rsidP="00BC3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D6B13" w14:textId="2186DBBC" w:rsidR="00BC3D6B" w:rsidRPr="00AC5304" w:rsidRDefault="00BC3D6B" w:rsidP="00BC3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136" w:rsidRPr="00AC5304" w14:paraId="6B1252E2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FD70D9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EDEF965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odporúča</w:t>
            </w:r>
          </w:p>
        </w:tc>
      </w:tr>
      <w:tr w:rsidR="00700136" w:rsidRPr="00AC5304" w14:paraId="046A7033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90294F9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19EB73" w14:textId="17FC410E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preziden</w:t>
            </w:r>
            <w:r w:rsidR="00390C99"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tovi</w:t>
            </w: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34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</w:t>
            </w:r>
          </w:p>
        </w:tc>
      </w:tr>
      <w:tr w:rsidR="00700136" w:rsidRPr="00AC5304" w14:paraId="3BD789EC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5F0AB4" w14:textId="77777777" w:rsidR="00700136" w:rsidRPr="00AC5304" w:rsidRDefault="00700136" w:rsidP="00E03CDC">
            <w:pPr>
              <w:spacing w:after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2A5B62" w14:textId="77777777" w:rsidR="00700136" w:rsidRPr="00AC5304" w:rsidRDefault="00700136" w:rsidP="00E03CDC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0076B9" w14:textId="3534FE43" w:rsidR="00700136" w:rsidRPr="00AC5304" w:rsidRDefault="00700136" w:rsidP="00AC530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splnomocniť predsedu vlády a ako alternátov ministra financií, ministra zahraničných vecí a európskych záležitostí, </w:t>
            </w:r>
            <w:r w:rsidR="00A4715D"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štátneho tajomníka Ministerstva financií SR, 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štátneho tajomníka Ministerstva zahraničných vecí a európskych záležitostí SR</w:t>
            </w:r>
            <w:r w:rsidR="00A4715D" w:rsidRPr="00AC53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715D"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alebo vedúceho zastupiteľského úradu SR so sídlom v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Baku</w:t>
            </w:r>
            <w:r w:rsidR="00A4715D"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 podpis Dohody s výhradou ratifikácie, </w:t>
            </w:r>
          </w:p>
        </w:tc>
      </w:tr>
      <w:tr w:rsidR="00700136" w:rsidRPr="00AC5304" w14:paraId="79DC05B2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58FD427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9CABC01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B.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9B320D" w14:textId="0CE18DB7" w:rsidR="00700136" w:rsidRPr="00AC5304" w:rsidRDefault="00700136" w:rsidP="00AC5304">
            <w:pPr>
              <w:spacing w:before="240"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ratifikovať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ohodu po vyslovení súhlasu Národnej rady </w:t>
            </w:r>
            <w:r w:rsidR="00A3426E">
              <w:rPr>
                <w:rFonts w:ascii="Times New Roman" w:hAnsi="Times New Roman" w:cs="Times New Roman"/>
                <w:sz w:val="24"/>
                <w:szCs w:val="24"/>
              </w:rPr>
              <w:t>SR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00136" w:rsidRPr="00AC5304" w14:paraId="0ACA8806" w14:textId="77777777">
        <w:trPr>
          <w:divId w:val="642581231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7049C2" w14:textId="77777777" w:rsidR="00700136" w:rsidRPr="00AC5304" w:rsidRDefault="00700136" w:rsidP="00700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136" w:rsidRPr="00AC5304" w14:paraId="4DBEA79F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D0FAEA" w14:textId="77777777" w:rsidR="00700136" w:rsidRPr="00AC5304" w:rsidRDefault="00700136" w:rsidP="00700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A36A757" w14:textId="5E8E59D0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Národnej rade </w:t>
            </w:r>
            <w:r w:rsidR="00A34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</w:t>
            </w:r>
          </w:p>
        </w:tc>
      </w:tr>
      <w:tr w:rsidR="00700136" w:rsidRPr="00AC5304" w14:paraId="2E9123C1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63151A2" w14:textId="77777777" w:rsidR="00700136" w:rsidRPr="00AC5304" w:rsidRDefault="00700136" w:rsidP="00E03CDC">
            <w:pPr>
              <w:spacing w:after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1589A5" w14:textId="04686B13" w:rsidR="00700136" w:rsidRPr="00AC5304" w:rsidRDefault="00700136" w:rsidP="00E03CDC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r w:rsidR="00256C4D" w:rsidRPr="00AC53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E4E57F5" w14:textId="46F66B20" w:rsidR="00700136" w:rsidRPr="00AC5304" w:rsidRDefault="00700136" w:rsidP="00AC530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vysloviť súhlas s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ohodou a rozhodnúť o tom, že ide o medzinárodnú zmluvu podľa čl. 7 ods. 5 Ústavy Slovenskej republiky, ktorá má prednosť pred zákonmi;</w:t>
            </w:r>
          </w:p>
        </w:tc>
      </w:tr>
      <w:tr w:rsidR="00700136" w:rsidRPr="00AC5304" w14:paraId="2F9FF214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1A00ED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A22630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poveruje</w:t>
            </w:r>
          </w:p>
        </w:tc>
      </w:tr>
      <w:tr w:rsidR="00700136" w:rsidRPr="00AC5304" w14:paraId="533CA51A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616BFA9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C37A6E" w14:textId="62FEDF7D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predsedu vlády </w:t>
            </w:r>
          </w:p>
        </w:tc>
      </w:tr>
      <w:tr w:rsidR="00700136" w:rsidRPr="00AC5304" w14:paraId="25DE7EC7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96B9CD" w14:textId="77777777" w:rsidR="00700136" w:rsidRPr="00AC5304" w:rsidRDefault="00700136" w:rsidP="00E03CDC">
            <w:pPr>
              <w:spacing w:after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62C1C5" w14:textId="77777777" w:rsidR="00700136" w:rsidRPr="00AC5304" w:rsidRDefault="00700136" w:rsidP="00E03CDC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C.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B0634E" w14:textId="4ACE532F" w:rsidR="00700136" w:rsidRPr="00AC5304" w:rsidRDefault="00AC5304" w:rsidP="00AC530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 udelení oprávnenia na podpísanie a uzatvorenie Dohody Európskou komisiou podľa Nariadenia Európskeho parlamentu a Rady (EÚ) č. 1219/2012 z 12. decembra 2012, ktorým sa ustanovujú prechodné opatrenia pre bilaterálne investičné </w:t>
            </w:r>
            <w:r w:rsidRPr="004160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ohody medzi členskými štátmi a tretími krajinami, </w:t>
            </w:r>
            <w:r w:rsidR="00700136"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predložiť 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700136"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ohodu po jej podpise Národnej rade </w:t>
            </w:r>
            <w:r w:rsidR="00A3426E">
              <w:rPr>
                <w:rFonts w:ascii="Times New Roman" w:hAnsi="Times New Roman" w:cs="Times New Roman"/>
                <w:sz w:val="24"/>
                <w:szCs w:val="24"/>
              </w:rPr>
              <w:t>SR</w:t>
            </w:r>
            <w:r w:rsidR="00700136"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 na vyslovenie súhlasu a na rozhodnutie, že ide o medzinárodnú zmluvu podľa čl. 7 ods. 5 Ústavy Slovenskej republiky, ktorá má prednosť pred zákonmi;</w:t>
            </w:r>
          </w:p>
        </w:tc>
      </w:tr>
      <w:tr w:rsidR="00700136" w:rsidRPr="00AC5304" w14:paraId="00043AAA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FDE2FE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F9F3A1" w14:textId="66D0AFC6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ministra financií </w:t>
            </w:r>
          </w:p>
        </w:tc>
      </w:tr>
      <w:tr w:rsidR="00700136" w:rsidRPr="00AC5304" w14:paraId="42BF5883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D4B30B3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980B90" w14:textId="77777777" w:rsidR="00700136" w:rsidRPr="00AC5304" w:rsidRDefault="00700136" w:rsidP="00700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C.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004E0E" w14:textId="45D12CC4" w:rsidR="00700136" w:rsidRPr="00AC5304" w:rsidRDefault="00700136" w:rsidP="0011379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odôvodniť návrh na vyslovenie súhlasu s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ohodou v Národnej rade </w:t>
            </w:r>
            <w:r w:rsidR="00A3426E">
              <w:rPr>
                <w:rFonts w:ascii="Times New Roman" w:hAnsi="Times New Roman" w:cs="Times New Roman"/>
                <w:sz w:val="24"/>
                <w:szCs w:val="24"/>
              </w:rPr>
              <w:t>SR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00136" w:rsidRPr="00AC5304" w14:paraId="332CE108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3AFA67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A52FF0" w14:textId="77777777" w:rsidR="00700136" w:rsidRPr="00AC5304" w:rsidRDefault="00700136" w:rsidP="00E03CDC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ukladá</w:t>
            </w:r>
          </w:p>
        </w:tc>
      </w:tr>
      <w:tr w:rsidR="00700136" w:rsidRPr="00AC5304" w14:paraId="2A0B9FA1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C1B763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A535BF" w14:textId="2CA4474F" w:rsidR="00700136" w:rsidRPr="00AC5304" w:rsidRDefault="00700136" w:rsidP="00B86EEE">
            <w:pPr>
              <w:spacing w:after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ministrovi financií</w:t>
            </w:r>
          </w:p>
        </w:tc>
      </w:tr>
      <w:tr w:rsidR="00700136" w:rsidRPr="00AC5304" w14:paraId="4F0A060E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F7A2A8" w14:textId="77777777" w:rsidR="00700136" w:rsidRPr="00AC5304" w:rsidRDefault="00700136" w:rsidP="00700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27BF3B" w14:textId="77777777" w:rsidR="00700136" w:rsidRPr="00AC5304" w:rsidRDefault="00700136" w:rsidP="00700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D.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DFF6BF" w14:textId="1578BB57" w:rsidR="00700136" w:rsidRPr="00AC5304" w:rsidRDefault="00700136" w:rsidP="00AC530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požiadať ministra zahraničných vecí a európskych záležitostí vykonať príslušné opatrenia spojené s nadobudnutím platnosti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ohody;</w:t>
            </w:r>
          </w:p>
        </w:tc>
      </w:tr>
      <w:tr w:rsidR="00700136" w:rsidRPr="00AC5304" w14:paraId="69734D71" w14:textId="77777777">
        <w:trPr>
          <w:divId w:val="642581231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A18E76" w14:textId="77777777" w:rsidR="00700136" w:rsidRPr="00AC5304" w:rsidRDefault="00700136" w:rsidP="007001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CD2E21" w14:textId="77777777" w:rsidR="002A408A" w:rsidRPr="00AC5304" w:rsidRDefault="002A408A" w:rsidP="002A4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D. 2.</w:t>
            </w:r>
          </w:p>
          <w:p w14:paraId="676958D1" w14:textId="0CC4908D" w:rsidR="002A408A" w:rsidRPr="00AC5304" w:rsidRDefault="002A408A" w:rsidP="002A4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328AC" w14:textId="77777777" w:rsidR="002A408A" w:rsidRPr="00AC5304" w:rsidRDefault="002A408A" w:rsidP="002A4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9C263B" w14:textId="57A9FE74" w:rsidR="00700136" w:rsidRPr="00AC5304" w:rsidRDefault="00700136" w:rsidP="00AC530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požiadať ministra zahraničných vecí a európskych záležitostí zabezpečiť</w:t>
            </w:r>
            <w:r w:rsidR="00E03CDC"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vyhlásenie 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ohody v Zbierke zákonov Slovenskej republiky.</w:t>
            </w: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557779" w:rsidRPr="00AC5304" w14:paraId="76EC7E75" w14:textId="77777777" w:rsidTr="00E03CDC">
        <w:trPr>
          <w:cantSplit/>
        </w:trPr>
        <w:tc>
          <w:tcPr>
            <w:tcW w:w="1661" w:type="dxa"/>
          </w:tcPr>
          <w:p w14:paraId="545FD5E8" w14:textId="4BD8203D" w:rsidR="00557779" w:rsidRPr="00AC5304" w:rsidRDefault="00557779" w:rsidP="00B86EEE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sz w:val="24"/>
                <w:szCs w:val="24"/>
              </w:rPr>
              <w:t>Vykonajú:</w:t>
            </w:r>
          </w:p>
        </w:tc>
        <w:tc>
          <w:tcPr>
            <w:tcW w:w="7745" w:type="dxa"/>
          </w:tcPr>
          <w:p w14:paraId="168ADFA1" w14:textId="35505C4B" w:rsidR="004758E5" w:rsidRPr="00AC5304" w:rsidRDefault="004758E5" w:rsidP="00B86EEE">
            <w:pPr>
              <w:spacing w:before="240"/>
              <w:divId w:val="2046445192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predseda vlády </w:t>
            </w:r>
          </w:p>
          <w:p w14:paraId="68B1E32D" w14:textId="66F184BB" w:rsidR="004758E5" w:rsidRPr="00AC5304" w:rsidRDefault="004758E5" w:rsidP="00B86EEE">
            <w:pPr>
              <w:divId w:val="2046445192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minister financií </w:t>
            </w:r>
          </w:p>
          <w:p w14:paraId="7B9DFC7F" w14:textId="5A7DF1D1" w:rsidR="00557779" w:rsidRPr="00AC5304" w:rsidRDefault="004758E5" w:rsidP="00B86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minister zahraničných vecí a európskych záležitostí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7779" w:rsidRPr="00AC5304" w14:paraId="2E92D592" w14:textId="77777777" w:rsidTr="00E03CDC">
        <w:trPr>
          <w:cantSplit/>
        </w:trPr>
        <w:tc>
          <w:tcPr>
            <w:tcW w:w="1661" w:type="dxa"/>
          </w:tcPr>
          <w:p w14:paraId="27A57D39" w14:textId="0138FC1B" w:rsidR="00557779" w:rsidRPr="00AC5304" w:rsidRDefault="004758E5" w:rsidP="00E03CDC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 vedomie:</w:t>
            </w:r>
          </w:p>
        </w:tc>
        <w:tc>
          <w:tcPr>
            <w:tcW w:w="7745" w:type="dxa"/>
          </w:tcPr>
          <w:p w14:paraId="5292D08A" w14:textId="0A7654B9" w:rsidR="004758E5" w:rsidRPr="00AC5304" w:rsidRDefault="004758E5" w:rsidP="00E03CDC">
            <w:pPr>
              <w:spacing w:before="240"/>
              <w:divId w:val="588585892"/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 xml:space="preserve">prezident </w:t>
            </w:r>
            <w:r w:rsidR="00A342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SR</w:t>
            </w:r>
          </w:p>
          <w:p w14:paraId="12C1C442" w14:textId="0D0A73D1" w:rsidR="00557779" w:rsidRPr="00AC5304" w:rsidRDefault="004758E5" w:rsidP="00B86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304">
              <w:rPr>
                <w:rFonts w:ascii="Times New Roman" w:hAnsi="Times New Roman" w:cs="Times New Roman"/>
                <w:sz w:val="24"/>
                <w:szCs w:val="24"/>
              </w:rPr>
              <w:t>predseda Národnej rady</w:t>
            </w:r>
            <w:r w:rsidR="00AC5304" w:rsidRPr="00AC53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42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SR</w:t>
            </w:r>
          </w:p>
        </w:tc>
      </w:tr>
    </w:tbl>
    <w:p w14:paraId="4FF3A38B" w14:textId="77777777" w:rsidR="00557779" w:rsidRPr="00AC5304" w:rsidRDefault="00557779" w:rsidP="0081708C">
      <w:pPr>
        <w:rPr>
          <w:rFonts w:ascii="Times New Roman" w:hAnsi="Times New Roman" w:cs="Times New Roman"/>
          <w:sz w:val="24"/>
          <w:szCs w:val="24"/>
        </w:rPr>
      </w:pPr>
    </w:p>
    <w:sectPr w:rsidR="00557779" w:rsidRPr="00AC5304" w:rsidSect="00C858E5">
      <w:footerReference w:type="even" r:id="rId9"/>
      <w:footerReference w:type="default" r:id="rId10"/>
      <w:footerReference w:type="first" r:id="rId11"/>
      <w:pgSz w:w="12240" w:h="15840"/>
      <w:pgMar w:top="56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A07D8" w14:textId="77777777" w:rsidR="00CB0EC1" w:rsidRDefault="00CB0EC1" w:rsidP="00390C99">
      <w:r>
        <w:separator/>
      </w:r>
    </w:p>
  </w:endnote>
  <w:endnote w:type="continuationSeparator" w:id="0">
    <w:p w14:paraId="4AB2D435" w14:textId="77777777" w:rsidR="00CB0EC1" w:rsidRDefault="00CB0EC1" w:rsidP="0039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3406" w14:textId="308D0148" w:rsidR="00390C99" w:rsidRDefault="00390C99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76FC6D" wp14:editId="18908B0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538815267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455C37" w14:textId="41EF665F" w:rsidR="00390C99" w:rsidRPr="00390C99" w:rsidRDefault="00390C99" w:rsidP="00390C9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390C9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76FC6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A455C37" w14:textId="41EF665F" w:rsidR="00390C99" w:rsidRPr="00390C99" w:rsidRDefault="00390C99" w:rsidP="00390C9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390C99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415F" w14:textId="584B14F2" w:rsidR="00390C99" w:rsidRDefault="00390C99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6F7B87" wp14:editId="43D89D30">
              <wp:simplePos x="904875" y="9429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27779954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57B233" w14:textId="4709DBE4" w:rsidR="00390C99" w:rsidRPr="00390C99" w:rsidRDefault="00390C99" w:rsidP="00390C9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6F7B87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0857B233" w14:textId="4709DBE4" w:rsidR="00390C99" w:rsidRPr="00390C99" w:rsidRDefault="00390C99" w:rsidP="00390C9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2D6B4" w14:textId="133EB5F0" w:rsidR="00390C99" w:rsidRDefault="00390C99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7D677F3" wp14:editId="0B9CD69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737440772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7B872D" w14:textId="24FD9301" w:rsidR="00390C99" w:rsidRPr="00390C99" w:rsidRDefault="00390C99" w:rsidP="00390C9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390C9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D677F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337B872D" w14:textId="24FD9301" w:rsidR="00390C99" w:rsidRPr="00390C99" w:rsidRDefault="00390C99" w:rsidP="00390C99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390C99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D97E5" w14:textId="77777777" w:rsidR="00CB0EC1" w:rsidRDefault="00CB0EC1" w:rsidP="00390C99">
      <w:r>
        <w:separator/>
      </w:r>
    </w:p>
  </w:footnote>
  <w:footnote w:type="continuationSeparator" w:id="0">
    <w:p w14:paraId="2D2FE6D4" w14:textId="77777777" w:rsidR="00CB0EC1" w:rsidRDefault="00CB0EC1" w:rsidP="00390C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trackRevisions/>
  <w:defaultTabStop w:val="709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74658"/>
    <w:rsid w:val="000B3228"/>
    <w:rsid w:val="000D510C"/>
    <w:rsid w:val="0010780A"/>
    <w:rsid w:val="00113798"/>
    <w:rsid w:val="00175B8A"/>
    <w:rsid w:val="001D495F"/>
    <w:rsid w:val="001F18FC"/>
    <w:rsid w:val="00256C4D"/>
    <w:rsid w:val="00266B00"/>
    <w:rsid w:val="002A408A"/>
    <w:rsid w:val="002B0D08"/>
    <w:rsid w:val="00316C9C"/>
    <w:rsid w:val="00317B2C"/>
    <w:rsid w:val="00350E72"/>
    <w:rsid w:val="00356199"/>
    <w:rsid w:val="00372BCE"/>
    <w:rsid w:val="00376D2B"/>
    <w:rsid w:val="00390C99"/>
    <w:rsid w:val="00402F32"/>
    <w:rsid w:val="00456D57"/>
    <w:rsid w:val="004758E5"/>
    <w:rsid w:val="005151A4"/>
    <w:rsid w:val="00557779"/>
    <w:rsid w:val="00566A58"/>
    <w:rsid w:val="00596D02"/>
    <w:rsid w:val="005E1E88"/>
    <w:rsid w:val="006740F9"/>
    <w:rsid w:val="006A2A39"/>
    <w:rsid w:val="006B6F58"/>
    <w:rsid w:val="006C6C3D"/>
    <w:rsid w:val="006F2EA0"/>
    <w:rsid w:val="006F3C1D"/>
    <w:rsid w:val="006F6506"/>
    <w:rsid w:val="00700136"/>
    <w:rsid w:val="007C08C7"/>
    <w:rsid w:val="007C2AD6"/>
    <w:rsid w:val="00803418"/>
    <w:rsid w:val="0081708C"/>
    <w:rsid w:val="00820964"/>
    <w:rsid w:val="008462F5"/>
    <w:rsid w:val="008C3A96"/>
    <w:rsid w:val="0092640A"/>
    <w:rsid w:val="009715CC"/>
    <w:rsid w:val="00976A51"/>
    <w:rsid w:val="009964F3"/>
    <w:rsid w:val="009C4F6D"/>
    <w:rsid w:val="009D1A9E"/>
    <w:rsid w:val="00A1637D"/>
    <w:rsid w:val="00A2377B"/>
    <w:rsid w:val="00A3426E"/>
    <w:rsid w:val="00A34387"/>
    <w:rsid w:val="00A3474E"/>
    <w:rsid w:val="00A4715D"/>
    <w:rsid w:val="00A963A3"/>
    <w:rsid w:val="00AC5304"/>
    <w:rsid w:val="00AD43E4"/>
    <w:rsid w:val="00B07CB6"/>
    <w:rsid w:val="00B86EEE"/>
    <w:rsid w:val="00BC3D6B"/>
    <w:rsid w:val="00BD2459"/>
    <w:rsid w:val="00BD562D"/>
    <w:rsid w:val="00BE47B1"/>
    <w:rsid w:val="00C0662A"/>
    <w:rsid w:val="00C604FB"/>
    <w:rsid w:val="00C82652"/>
    <w:rsid w:val="00C858E5"/>
    <w:rsid w:val="00CB0EC1"/>
    <w:rsid w:val="00CC3A18"/>
    <w:rsid w:val="00D26F72"/>
    <w:rsid w:val="00D30B43"/>
    <w:rsid w:val="00D912E3"/>
    <w:rsid w:val="00E03CDC"/>
    <w:rsid w:val="00E22B67"/>
    <w:rsid w:val="00EA65D1"/>
    <w:rsid w:val="00EB7696"/>
    <w:rsid w:val="00ED412E"/>
    <w:rsid w:val="00ED5D77"/>
    <w:rsid w:val="00F1752A"/>
    <w:rsid w:val="00F53388"/>
    <w:rsid w:val="00F94F2B"/>
    <w:rsid w:val="00F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9B848F"/>
  <w14:defaultImageDpi w14:val="96"/>
  <w15:docId w15:val="{BEF30D94-F0A8-4112-87BF-40247E9AC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350E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390C99"/>
    <w:pPr>
      <w:spacing w:after="0" w:line="240" w:lineRule="auto"/>
    </w:pPr>
    <w:rPr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E03C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03CDC"/>
    <w:rPr>
      <w:sz w:val="20"/>
      <w:szCs w:val="20"/>
    </w:rPr>
  </w:style>
  <w:style w:type="character" w:customStyle="1" w:styleId="Nadpis3Char">
    <w:name w:val="Nadpis 3 Char"/>
    <w:basedOn w:val="Predvolenpsmoodseku"/>
    <w:link w:val="Nadpis3"/>
    <w:uiPriority w:val="99"/>
    <w:semiHidden/>
    <w:rsid w:val="00350E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Návrh uznesenia vlády"/>
    <f:field ref="objsubject" par="" edit="true" text="Návrh uznesenia vlády"/>
    <f:field ref="objcreatedby" par="" text="Administrator, System"/>
    <f:field ref="objcreatedat" par="" text="21.11.2019 10:39:00"/>
    <f:field ref="objchangedby" par="" text="Administrator, System"/>
    <f:field ref="objmodifiedat" par="" text="21.11.2019 10:39:04"/>
    <f:field ref="doc_FSCFOLIO_1_1001_FieldDocumentNumber" par="" text=""/>
    <f:field ref="doc_FSCFOLIO_1_1001_FieldSubject" par="" edit="true" text="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2C037362-DE43-43DC-B7C4-948CADEB4E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Huba Katarína</cp:lastModifiedBy>
  <cp:revision>2</cp:revision>
  <cp:lastPrinted>2026-09-01T09:16:00Z</cp:lastPrinted>
  <dcterms:created xsi:type="dcterms:W3CDTF">2026-09-14T09:45:00Z</dcterms:created>
  <dcterms:modified xsi:type="dcterms:W3CDTF">2026-09-14T09:45:00Z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COO.2145.1000.3.3711043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Akt medzinárodného práva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Medzinárodné zmluvy, dohody, dohovory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JUDr. Radovan Hronský</vt:lpwstr>
  </property>
  <property fmtid="{D5CDD505-2E9C-101B-9397-08002B2CF9AE}" pid="11" name="FSC#SKEDITIONSLOVLEX@103.510:zodppredkladatel">
    <vt:lpwstr>Ing. Ladislav Kamenický</vt:lpwstr>
  </property>
  <property fmtid="{D5CDD505-2E9C-101B-9397-08002B2CF9AE}" pid="12" name="FSC#SKEDITIONSLOVLEX@103.510:nazovpredpis">
    <vt:lpwstr> Návrh na ratifikáciu a predbežné vykonávanie Dohody o ukončení bilaterálnych investičných zmlúv medzi členskými štátmi Európskej únie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financií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Návrh na ratifikáciu a predbežné vykonávanie Dohody o ukončení bilaterálnych investičných zmlúv medzi členskými štátmi Európskej únie</vt:lpwstr>
  </property>
  <property fmtid="{D5CDD505-2E9C-101B-9397-08002B2CF9AE}" pid="19" name="FSC#SKEDITIONSLOVLEX@103.510:rezortcislopredpis">
    <vt:lpwstr>MF/019010/2019-333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LP/2019/839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So štátmi, ktoré nepodpíšu respektíve neratifikujú Dohodu o ukončení bilaterálnych investičných zmlúv medzi členskými štátmi Európskej únie sa navrhuje osloviť príslušné členské štáty s návrhom na bilaterálne ukončenie platnosti príslušných bilaterálnych </vt:lpwstr>
  </property>
  <property fmtid="{D5CDD505-2E9C-101B-9397-08002B2CF9AE}" pid="59" name="FSC#SKEDITIONSLOVLEX@103.510:AttrStrListDocPropStanoviskoGest">
    <vt:lpwstr>&lt;p style="margin: 0cm 0cm 0pt;"&gt;&lt;span style="font-size: 12pt;"&gt;Návrh nebol predložený Komisii na posudzovanie vybraných vplyvov z&amp;nbsp;PPK.&lt;/span&gt;&lt;/p&gt;</vt:lpwstr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SR_x000d_
minister financií SR_x000d_
minister zahraničných vecí a európskych záležitostí SR</vt:lpwstr>
  </property>
  <property fmtid="{D5CDD505-2E9C-101B-9397-08002B2CF9AE}" pid="129" name="FSC#SKEDITIONSLOVLEX@103.510:AttrStrListDocPropUznesenieNaVedomie">
    <vt:lpwstr>prezident SR_x000d_
predseda Národnej rady SR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align="center"&gt;&amp;nbsp;&lt;/p&gt;&lt;p&gt;Návrh&lt;em&gt; Dohody&lt;/em&gt;&lt;em&gt; o ukončení bilaterálnych investičných zmlúv medzi členskými štátmi Európskej únie &lt;/em&gt;(ďalej len &lt;em&gt;„zmluva“&lt;/em&gt;) predkladá ako iniciatívny návrh minister financií Slovenskej republiky a spolupod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 financií</vt:lpwstr>
  </property>
  <property fmtid="{D5CDD505-2E9C-101B-9397-08002B2CF9AE}" pid="137" name="FSC#SKEDITIONSLOVLEX@103.510:funkciaZodpPredAkuzativ">
    <vt:lpwstr>ministra financií Slovenskej republiky</vt:lpwstr>
  </property>
  <property fmtid="{D5CDD505-2E9C-101B-9397-08002B2CF9AE}" pid="138" name="FSC#SKEDITIONSLOVLEX@103.510:funkciaZodpPredDativ">
    <vt:lpwstr>ministrovi financií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Ing. Ladislav Kamenický_x000d_
minister financií</vt:lpwstr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2019</vt:lpwstr>
  </property>
  <property fmtid="{D5CDD505-2E9C-101B-9397-08002B2CF9AE}" pid="152" name="FSC#SKEDITIONSLOVLEX@103.510:vytvorenedna">
    <vt:lpwstr>21. 11. 2019</vt:lpwstr>
  </property>
  <property fmtid="{D5CDD505-2E9C-101B-9397-08002B2CF9AE}" pid="153" name="ClassificationContentMarkingFooterShapeIds">
    <vt:lpwstr>2bf47404,5bb87523,4c29ac77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2025-11-05T15:15:20Z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91c2c610-52e7-4c0d-9eda-71f4380f6284</vt:lpwstr>
  </property>
  <property fmtid="{D5CDD505-2E9C-101B-9397-08002B2CF9AE}" pid="162" name="MSIP_Label_4c805978-f532-4a1a-b9e1-4e19c2c6466f_ContentBits">
    <vt:lpwstr>2</vt:lpwstr>
  </property>
</Properties>
</file>