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4EBE" w14:textId="77777777" w:rsidR="00A954CD" w:rsidRPr="000800D8" w:rsidRDefault="00A954CD" w:rsidP="00A954CD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800D8">
        <w:rPr>
          <w:rFonts w:ascii="Times New Roman" w:hAnsi="Times New Roman"/>
          <w:b/>
          <w:caps/>
          <w:sz w:val="24"/>
          <w:szCs w:val="24"/>
        </w:rPr>
        <w:t>Predbežná informácia</w:t>
      </w:r>
    </w:p>
    <w:p w14:paraId="281DD1DA" w14:textId="77777777" w:rsidR="00A954CD" w:rsidRPr="000800D8" w:rsidRDefault="00A954CD" w:rsidP="00A954CD">
      <w:pPr>
        <w:jc w:val="center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(podľa § 9 zákona č. 400/2015 Z. z. o tvorbe právnych predpisov a o Zbierke zákonov Slovenskej republiky a o zmene a doplnení niektorých zákonov)</w:t>
      </w:r>
    </w:p>
    <w:p w14:paraId="1B085138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29208D96" w14:textId="77777777" w:rsidR="00A954CD" w:rsidRPr="003D61DF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3D61DF">
        <w:rPr>
          <w:rFonts w:ascii="Times New Roman" w:hAnsi="Times New Roman"/>
          <w:b/>
          <w:sz w:val="24"/>
          <w:szCs w:val="24"/>
        </w:rPr>
        <w:t>Pripravovaný právny predpis:</w:t>
      </w:r>
    </w:p>
    <w:p w14:paraId="60E48ED4" w14:textId="15B41341" w:rsidR="00A954CD" w:rsidRPr="006463CB" w:rsidRDefault="00A954CD" w:rsidP="00A954CD">
      <w:pPr>
        <w:pStyle w:val="Odsekzoznamu"/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D61DF"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 xml:space="preserve">vyhlášky </w:t>
      </w:r>
      <w:r w:rsidRPr="00DF4EE5">
        <w:rPr>
          <w:rFonts w:ascii="Times New Roman" w:hAnsi="Times New Roman"/>
          <w:sz w:val="24"/>
          <w:szCs w:val="24"/>
        </w:rPr>
        <w:t xml:space="preserve">Ministerstva hospodárstva Slovenskej republiky </w:t>
      </w:r>
      <w:r w:rsidR="00992134" w:rsidRPr="00992134">
        <w:rPr>
          <w:rFonts w:ascii="Times New Roman" w:hAnsi="Times New Roman"/>
          <w:sz w:val="24"/>
          <w:szCs w:val="24"/>
        </w:rPr>
        <w:t>o odbornej spôsobilosti v energetickej efektívnosti</w:t>
      </w:r>
      <w:r>
        <w:rPr>
          <w:rFonts w:ascii="Times New Roman" w:hAnsi="Times New Roman"/>
          <w:sz w:val="24"/>
          <w:szCs w:val="24"/>
        </w:rPr>
        <w:t>.</w:t>
      </w:r>
    </w:p>
    <w:p w14:paraId="3B4844F7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Základné ciele právnej úpravy:</w:t>
      </w:r>
    </w:p>
    <w:p w14:paraId="5E8A8B6D" w14:textId="171D9775" w:rsidR="00A954CD" w:rsidRDefault="00A954CD" w:rsidP="00A954CD">
      <w:pPr>
        <w:pStyle w:val="Odsekzoznamu"/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95E4A">
        <w:rPr>
          <w:rFonts w:ascii="Times New Roman" w:hAnsi="Times New Roman"/>
          <w:sz w:val="24"/>
          <w:szCs w:val="24"/>
        </w:rPr>
        <w:t xml:space="preserve">Návrhom </w:t>
      </w:r>
      <w:r>
        <w:rPr>
          <w:rFonts w:ascii="Times New Roman" w:hAnsi="Times New Roman"/>
          <w:sz w:val="24"/>
          <w:szCs w:val="24"/>
        </w:rPr>
        <w:t xml:space="preserve">vyhlášky </w:t>
      </w:r>
      <w:r w:rsidRPr="00DF4EE5">
        <w:rPr>
          <w:rFonts w:ascii="Times New Roman" w:hAnsi="Times New Roman"/>
          <w:sz w:val="24"/>
          <w:szCs w:val="24"/>
        </w:rPr>
        <w:t xml:space="preserve">Ministerstva hospodárstva Slovenskej republiky </w:t>
      </w:r>
      <w:r w:rsidRPr="007F20D7">
        <w:rPr>
          <w:rFonts w:ascii="Times New Roman" w:hAnsi="Times New Roman"/>
          <w:sz w:val="24"/>
          <w:szCs w:val="24"/>
        </w:rPr>
        <w:t>o </w:t>
      </w:r>
      <w:r w:rsidR="00797079" w:rsidRPr="00797079">
        <w:rPr>
          <w:rFonts w:ascii="Times New Roman" w:hAnsi="Times New Roman"/>
          <w:sz w:val="24"/>
          <w:szCs w:val="24"/>
        </w:rPr>
        <w:t>odbornej spôsobilosti v energetickej efektívnosti</w:t>
      </w:r>
      <w:r>
        <w:rPr>
          <w:rFonts w:ascii="Times New Roman" w:hAnsi="Times New Roman"/>
          <w:sz w:val="24"/>
          <w:szCs w:val="24"/>
        </w:rPr>
        <w:t xml:space="preserve"> (ďalej len „návrh vyhlášky“) sa nahradí súčasne platná vyhláška Ministerstva hospodárstva </w:t>
      </w:r>
      <w:r w:rsidRPr="007F20D7">
        <w:rPr>
          <w:rFonts w:ascii="Times New Roman" w:hAnsi="Times New Roman"/>
          <w:sz w:val="24"/>
          <w:szCs w:val="24"/>
        </w:rPr>
        <w:t xml:space="preserve">Slovenskej republiky č. </w:t>
      </w:r>
      <w:r w:rsidR="005D6856">
        <w:rPr>
          <w:rFonts w:ascii="Times New Roman" w:hAnsi="Times New Roman"/>
          <w:sz w:val="24"/>
          <w:szCs w:val="24"/>
        </w:rPr>
        <w:t>319</w:t>
      </w:r>
      <w:r w:rsidRPr="007F20D7">
        <w:rPr>
          <w:rFonts w:ascii="Times New Roman" w:hAnsi="Times New Roman"/>
          <w:sz w:val="24"/>
          <w:szCs w:val="24"/>
        </w:rPr>
        <w:t>/201</w:t>
      </w:r>
      <w:r w:rsidR="005D6856">
        <w:rPr>
          <w:rFonts w:ascii="Times New Roman" w:hAnsi="Times New Roman"/>
          <w:sz w:val="24"/>
          <w:szCs w:val="24"/>
        </w:rPr>
        <w:t>5</w:t>
      </w:r>
      <w:r w:rsidRPr="007F20D7">
        <w:rPr>
          <w:rFonts w:ascii="Times New Roman" w:hAnsi="Times New Roman"/>
          <w:sz w:val="24"/>
          <w:szCs w:val="24"/>
        </w:rPr>
        <w:t xml:space="preserve"> Z. z. </w:t>
      </w:r>
      <w:r w:rsidR="006C7F52" w:rsidRPr="006C7F52">
        <w:rPr>
          <w:rFonts w:ascii="Times New Roman" w:hAnsi="Times New Roman"/>
          <w:sz w:val="24"/>
          <w:szCs w:val="24"/>
        </w:rPr>
        <w:t>o skúške odbornej spôsobilosti na výkon činnosti energetického audítora</w:t>
      </w:r>
      <w:r>
        <w:rPr>
          <w:rFonts w:ascii="Times New Roman" w:hAnsi="Times New Roman"/>
          <w:sz w:val="24"/>
          <w:szCs w:val="24"/>
        </w:rPr>
        <w:t xml:space="preserve"> (ďalej len „vyhláška č. </w:t>
      </w:r>
      <w:r w:rsidR="006C7F52">
        <w:rPr>
          <w:rFonts w:ascii="Times New Roman" w:hAnsi="Times New Roman"/>
          <w:sz w:val="24"/>
          <w:szCs w:val="24"/>
        </w:rPr>
        <w:t>319</w:t>
      </w:r>
      <w:r>
        <w:rPr>
          <w:rFonts w:ascii="Times New Roman" w:hAnsi="Times New Roman"/>
          <w:sz w:val="24"/>
          <w:szCs w:val="24"/>
        </w:rPr>
        <w:t>/201</w:t>
      </w:r>
      <w:r w:rsidR="006C7F5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Z. z.).</w:t>
      </w:r>
    </w:p>
    <w:p w14:paraId="10FFBF4F" w14:textId="55A6F295" w:rsidR="008343D9" w:rsidRPr="00A03438" w:rsidRDefault="00A954CD" w:rsidP="00A954CD">
      <w:pPr>
        <w:pStyle w:val="Odsekzoznamu"/>
        <w:spacing w:after="120" w:line="240" w:lineRule="auto"/>
        <w:contextualSpacing w:val="0"/>
        <w:jc w:val="both"/>
        <w:rPr>
          <w:rStyle w:val="Zstupntext"/>
          <w:color w:val="auto"/>
          <w:sz w:val="24"/>
          <w:szCs w:val="24"/>
        </w:rPr>
      </w:pPr>
      <w:r w:rsidRPr="002B46D9">
        <w:rPr>
          <w:rStyle w:val="Zstupntext"/>
          <w:color w:val="auto"/>
          <w:sz w:val="24"/>
          <w:szCs w:val="24"/>
        </w:rPr>
        <w:t xml:space="preserve">Návrh vyhlášky </w:t>
      </w:r>
      <w:r w:rsidR="00793A4B">
        <w:rPr>
          <w:rStyle w:val="Zstupntext"/>
          <w:color w:val="auto"/>
          <w:sz w:val="24"/>
          <w:szCs w:val="24"/>
        </w:rPr>
        <w:t>bude</w:t>
      </w:r>
      <w:r w:rsidR="00793A4B" w:rsidRPr="002B46D9">
        <w:rPr>
          <w:rStyle w:val="Zstupntext"/>
          <w:color w:val="auto"/>
          <w:sz w:val="24"/>
          <w:szCs w:val="24"/>
        </w:rPr>
        <w:t xml:space="preserve"> </w:t>
      </w:r>
      <w:r w:rsidR="004657C2">
        <w:rPr>
          <w:rStyle w:val="Zstupntext"/>
          <w:color w:val="auto"/>
          <w:sz w:val="24"/>
          <w:szCs w:val="24"/>
        </w:rPr>
        <w:t>vy</w:t>
      </w:r>
      <w:r w:rsidRPr="002B46D9">
        <w:rPr>
          <w:rStyle w:val="Zstupntext"/>
          <w:color w:val="auto"/>
          <w:sz w:val="24"/>
          <w:szCs w:val="24"/>
        </w:rPr>
        <w:t>pracovaný v súlade s § 4</w:t>
      </w:r>
      <w:r w:rsidR="00E80E49">
        <w:rPr>
          <w:rStyle w:val="Zstupntext"/>
          <w:color w:val="auto"/>
          <w:sz w:val="24"/>
          <w:szCs w:val="24"/>
        </w:rPr>
        <w:t>5</w:t>
      </w:r>
      <w:r w:rsidRPr="002B46D9">
        <w:rPr>
          <w:rStyle w:val="Zstupntext"/>
          <w:color w:val="auto"/>
          <w:sz w:val="24"/>
          <w:szCs w:val="24"/>
        </w:rPr>
        <w:t xml:space="preserve"> ods. 1 písm. </w:t>
      </w:r>
      <w:r w:rsidR="00441537">
        <w:rPr>
          <w:rStyle w:val="Zstupntext"/>
          <w:color w:val="auto"/>
          <w:sz w:val="24"/>
          <w:szCs w:val="24"/>
        </w:rPr>
        <w:t>m</w:t>
      </w:r>
      <w:r w:rsidRPr="002B46D9">
        <w:rPr>
          <w:rStyle w:val="Zstupntext"/>
          <w:color w:val="auto"/>
          <w:sz w:val="24"/>
          <w:szCs w:val="24"/>
        </w:rPr>
        <w:t xml:space="preserve">) </w:t>
      </w:r>
      <w:r w:rsidR="001A76FD" w:rsidRPr="00A03438">
        <w:rPr>
          <w:rStyle w:val="Zstupntext"/>
          <w:color w:val="auto"/>
          <w:sz w:val="24"/>
          <w:szCs w:val="24"/>
        </w:rPr>
        <w:t xml:space="preserve">vládneho návrhu zákona o energetickej efektívnosti a o zmene a doplnení niektorých zákonov (parlamentná tlač 1475), </w:t>
      </w:r>
      <w:r w:rsidR="00E021CB" w:rsidRPr="00A03438">
        <w:rPr>
          <w:rStyle w:val="Zstupntext"/>
          <w:color w:val="auto"/>
          <w:sz w:val="24"/>
          <w:szCs w:val="24"/>
        </w:rPr>
        <w:t>ktorého účelom je najmä transpozícia smernice EP a Rady (EÚ)</w:t>
      </w:r>
      <w:r w:rsidR="00CE0495" w:rsidRPr="00A03438">
        <w:rPr>
          <w:rStyle w:val="Zstupntext"/>
          <w:color w:val="auto"/>
          <w:sz w:val="24"/>
          <w:szCs w:val="24"/>
        </w:rPr>
        <w:t xml:space="preserve"> 2023/1791 z 13. septembra 2023 o energetickej efektívnosti a</w:t>
      </w:r>
      <w:r w:rsidR="0099113A" w:rsidRPr="00A03438">
        <w:rPr>
          <w:rStyle w:val="Zstupntext"/>
          <w:color w:val="auto"/>
          <w:sz w:val="24"/>
          <w:szCs w:val="24"/>
        </w:rPr>
        <w:t> o zmene nariadenia (EÚ) 2023/955 (prepracované znenie) do právneho poriadku Slovenskej republiky.</w:t>
      </w:r>
      <w:r w:rsidR="005D5C89" w:rsidRPr="00A03438">
        <w:rPr>
          <w:rStyle w:val="Zstupntext"/>
          <w:color w:val="auto"/>
          <w:sz w:val="24"/>
          <w:szCs w:val="24"/>
        </w:rPr>
        <w:t xml:space="preserve"> Vládny návrh zákona je v súčasnosti predmetom </w:t>
      </w:r>
      <w:r w:rsidR="004657C2">
        <w:rPr>
          <w:rStyle w:val="Zstupntext"/>
          <w:color w:val="auto"/>
          <w:sz w:val="24"/>
          <w:szCs w:val="24"/>
        </w:rPr>
        <w:t>rokovania</w:t>
      </w:r>
      <w:r w:rsidR="005D5C89" w:rsidRPr="00A03438">
        <w:rPr>
          <w:rStyle w:val="Zstupntext"/>
          <w:color w:val="auto"/>
          <w:sz w:val="24"/>
          <w:szCs w:val="24"/>
        </w:rPr>
        <w:t xml:space="preserve"> v Národnej rade Slovenskej republiky.</w:t>
      </w:r>
    </w:p>
    <w:p w14:paraId="0179B77A" w14:textId="5BDD4457" w:rsidR="00A954CD" w:rsidRPr="003A5AED" w:rsidRDefault="00A954CD" w:rsidP="00A954CD">
      <w:pPr>
        <w:pStyle w:val="Odsekzoznamu"/>
        <w:spacing w:after="120" w:line="240" w:lineRule="auto"/>
        <w:contextualSpacing w:val="0"/>
        <w:jc w:val="both"/>
        <w:rPr>
          <w:rStyle w:val="Zstupntext"/>
          <w:color w:val="auto"/>
        </w:rPr>
      </w:pPr>
      <w:r w:rsidRPr="007F20D7">
        <w:rPr>
          <w:rStyle w:val="Zstupntext"/>
          <w:color w:val="auto"/>
          <w:sz w:val="24"/>
          <w:szCs w:val="24"/>
        </w:rPr>
        <w:t xml:space="preserve">Návrh vyhlášky </w:t>
      </w:r>
      <w:r w:rsidR="00793A4B">
        <w:rPr>
          <w:rStyle w:val="Zstupntext"/>
          <w:color w:val="auto"/>
          <w:sz w:val="24"/>
          <w:szCs w:val="24"/>
        </w:rPr>
        <w:t xml:space="preserve">bude </w:t>
      </w:r>
      <w:r w:rsidRPr="007F20D7">
        <w:rPr>
          <w:rStyle w:val="Zstupntext"/>
          <w:color w:val="auto"/>
          <w:sz w:val="24"/>
          <w:szCs w:val="24"/>
        </w:rPr>
        <w:t>reflekt</w:t>
      </w:r>
      <w:r w:rsidR="00793A4B">
        <w:rPr>
          <w:rStyle w:val="Zstupntext"/>
          <w:color w:val="auto"/>
          <w:sz w:val="24"/>
          <w:szCs w:val="24"/>
        </w:rPr>
        <w:t>ovať</w:t>
      </w:r>
      <w:r w:rsidRPr="007F20D7">
        <w:rPr>
          <w:rStyle w:val="Zstupntext"/>
          <w:color w:val="auto"/>
          <w:sz w:val="24"/>
          <w:szCs w:val="24"/>
        </w:rPr>
        <w:t xml:space="preserve"> na aktuálne potreby </w:t>
      </w:r>
      <w:r w:rsidR="005F4990">
        <w:rPr>
          <w:rStyle w:val="Zstupntext"/>
          <w:color w:val="auto"/>
          <w:sz w:val="24"/>
          <w:szCs w:val="24"/>
        </w:rPr>
        <w:t>a</w:t>
      </w:r>
      <w:r w:rsidR="00D52269">
        <w:rPr>
          <w:rStyle w:val="Zstupntext"/>
          <w:color w:val="auto"/>
          <w:sz w:val="24"/>
          <w:szCs w:val="24"/>
        </w:rPr>
        <w:t> vytvára</w:t>
      </w:r>
      <w:r w:rsidR="00793A4B">
        <w:rPr>
          <w:rStyle w:val="Zstupntext"/>
          <w:color w:val="auto"/>
          <w:sz w:val="24"/>
          <w:szCs w:val="24"/>
        </w:rPr>
        <w:t>ť</w:t>
      </w:r>
      <w:r w:rsidR="00D52269">
        <w:rPr>
          <w:rStyle w:val="Zstupntext"/>
          <w:color w:val="auto"/>
          <w:sz w:val="24"/>
          <w:szCs w:val="24"/>
        </w:rPr>
        <w:t xml:space="preserve"> podmienky na zabezpečenie odbornej spôsobilosti osôb vykonávajúcich činnosti v oblasti energetickej efektívnosti a</w:t>
      </w:r>
      <w:r w:rsidR="001D646A">
        <w:rPr>
          <w:rStyle w:val="Zstupntext"/>
          <w:color w:val="auto"/>
          <w:sz w:val="24"/>
          <w:szCs w:val="24"/>
        </w:rPr>
        <w:t> </w:t>
      </w:r>
      <w:r w:rsidR="00D52269">
        <w:rPr>
          <w:rStyle w:val="Zstupntext"/>
          <w:color w:val="auto"/>
          <w:sz w:val="24"/>
          <w:szCs w:val="24"/>
        </w:rPr>
        <w:t>u</w:t>
      </w:r>
      <w:r w:rsidR="001D646A">
        <w:rPr>
          <w:rStyle w:val="Zstupntext"/>
          <w:color w:val="auto"/>
          <w:sz w:val="24"/>
          <w:szCs w:val="24"/>
        </w:rPr>
        <w:t>stanovuje podrobnosti systému získavania, overovania a priebežného udržiavania ich odbornej spôsobilosti.</w:t>
      </w:r>
      <w:r w:rsidR="007D6A26">
        <w:rPr>
          <w:rStyle w:val="Zstupntext"/>
          <w:color w:val="auto"/>
          <w:sz w:val="24"/>
          <w:szCs w:val="24"/>
        </w:rPr>
        <w:t xml:space="preserve"> Pripravovaná právna úprava </w:t>
      </w:r>
      <w:r w:rsidR="00D75827">
        <w:rPr>
          <w:rStyle w:val="Zstupntext"/>
          <w:color w:val="auto"/>
          <w:sz w:val="24"/>
          <w:szCs w:val="24"/>
        </w:rPr>
        <w:t xml:space="preserve">zohľadní </w:t>
      </w:r>
      <w:r w:rsidR="00B57EB5">
        <w:rPr>
          <w:rStyle w:val="Zstupntext"/>
          <w:color w:val="auto"/>
          <w:sz w:val="24"/>
          <w:szCs w:val="24"/>
        </w:rPr>
        <w:t>rozdielny charakter</w:t>
      </w:r>
      <w:r w:rsidR="00D75827">
        <w:rPr>
          <w:rStyle w:val="Zstupntext"/>
          <w:color w:val="auto"/>
          <w:sz w:val="24"/>
          <w:szCs w:val="24"/>
        </w:rPr>
        <w:t xml:space="preserve"> </w:t>
      </w:r>
      <w:r w:rsidR="00274C42">
        <w:rPr>
          <w:rStyle w:val="Zstupntext"/>
          <w:color w:val="auto"/>
          <w:sz w:val="24"/>
          <w:szCs w:val="24"/>
        </w:rPr>
        <w:t xml:space="preserve">jednotlivých </w:t>
      </w:r>
      <w:r w:rsidR="00D75827">
        <w:rPr>
          <w:rStyle w:val="Zstupntext"/>
          <w:color w:val="auto"/>
          <w:sz w:val="24"/>
          <w:szCs w:val="24"/>
        </w:rPr>
        <w:t>odborn</w:t>
      </w:r>
      <w:r w:rsidR="00274C42">
        <w:rPr>
          <w:rStyle w:val="Zstupntext"/>
          <w:color w:val="auto"/>
          <w:sz w:val="24"/>
          <w:szCs w:val="24"/>
        </w:rPr>
        <w:t>ých</w:t>
      </w:r>
      <w:r w:rsidR="00843B24">
        <w:rPr>
          <w:rStyle w:val="Zstupntext"/>
          <w:color w:val="auto"/>
          <w:sz w:val="24"/>
          <w:szCs w:val="24"/>
        </w:rPr>
        <w:t xml:space="preserve"> </w:t>
      </w:r>
      <w:r w:rsidR="00757CF1">
        <w:rPr>
          <w:rStyle w:val="Zstupntext"/>
          <w:color w:val="auto"/>
          <w:sz w:val="24"/>
          <w:szCs w:val="24"/>
        </w:rPr>
        <w:t>činností v oblasti energetickej efektívností</w:t>
      </w:r>
      <w:r w:rsidR="00D75827">
        <w:rPr>
          <w:rStyle w:val="Zstupntext"/>
          <w:color w:val="auto"/>
          <w:sz w:val="24"/>
          <w:szCs w:val="24"/>
        </w:rPr>
        <w:t xml:space="preserve"> </w:t>
      </w:r>
      <w:r w:rsidR="00843B24">
        <w:rPr>
          <w:rStyle w:val="Zstupntext"/>
          <w:color w:val="auto"/>
          <w:sz w:val="24"/>
          <w:szCs w:val="24"/>
        </w:rPr>
        <w:t>a </w:t>
      </w:r>
      <w:r w:rsidR="00757CF1">
        <w:rPr>
          <w:rStyle w:val="Zstupntext"/>
          <w:color w:val="auto"/>
          <w:sz w:val="24"/>
          <w:szCs w:val="24"/>
        </w:rPr>
        <w:t xml:space="preserve"> </w:t>
      </w:r>
      <w:r w:rsidR="00003A1F">
        <w:rPr>
          <w:rStyle w:val="Zstupntext"/>
          <w:color w:val="auto"/>
          <w:sz w:val="24"/>
          <w:szCs w:val="24"/>
        </w:rPr>
        <w:t>nastaví požiadavky na odbornú spôsobilosť primeran</w:t>
      </w:r>
      <w:r w:rsidR="00757CF1">
        <w:rPr>
          <w:rStyle w:val="Zstupntext"/>
          <w:color w:val="auto"/>
          <w:sz w:val="24"/>
          <w:szCs w:val="24"/>
        </w:rPr>
        <w:t xml:space="preserve">e </w:t>
      </w:r>
      <w:r w:rsidR="00003A1F">
        <w:rPr>
          <w:rStyle w:val="Zstupntext"/>
          <w:color w:val="auto"/>
          <w:sz w:val="24"/>
          <w:szCs w:val="24"/>
        </w:rPr>
        <w:t>charakteru a rozsahu vykonávanej činnosti.</w:t>
      </w:r>
    </w:p>
    <w:p w14:paraId="358072D3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Zhodnotenie súčasného stavu:</w:t>
      </w:r>
    </w:p>
    <w:p w14:paraId="0D1D7A18" w14:textId="180CE144" w:rsidR="00767574" w:rsidRDefault="00A954CD" w:rsidP="00A954CD">
      <w:pPr>
        <w:spacing w:after="120" w:line="240" w:lineRule="auto"/>
        <w:ind w:left="709"/>
        <w:jc w:val="both"/>
        <w:rPr>
          <w:rStyle w:val="Zstupntext"/>
          <w:color w:val="auto"/>
          <w:sz w:val="24"/>
          <w:szCs w:val="24"/>
        </w:rPr>
      </w:pPr>
      <w:r w:rsidRPr="007F20D7">
        <w:rPr>
          <w:rStyle w:val="Zstupntext"/>
          <w:color w:val="auto"/>
          <w:sz w:val="24"/>
          <w:szCs w:val="24"/>
        </w:rPr>
        <w:t xml:space="preserve">Vzhľadom na </w:t>
      </w:r>
      <w:r w:rsidR="00B03E31">
        <w:rPr>
          <w:rStyle w:val="Zstupntext"/>
          <w:color w:val="auto"/>
          <w:sz w:val="24"/>
          <w:szCs w:val="24"/>
        </w:rPr>
        <w:t>zavedenie</w:t>
      </w:r>
      <w:r w:rsidR="002C7F4C">
        <w:rPr>
          <w:rStyle w:val="Zstupntext"/>
          <w:color w:val="auto"/>
          <w:sz w:val="24"/>
          <w:szCs w:val="24"/>
        </w:rPr>
        <w:t xml:space="preserve"> </w:t>
      </w:r>
      <w:r w:rsidR="000567CD">
        <w:rPr>
          <w:rStyle w:val="Zstupntext"/>
          <w:color w:val="auto"/>
          <w:sz w:val="24"/>
          <w:szCs w:val="24"/>
        </w:rPr>
        <w:t>diferencovaného systému odbornej spôsobilosti</w:t>
      </w:r>
      <w:r w:rsidR="00241146">
        <w:rPr>
          <w:rStyle w:val="Zstupntext"/>
          <w:color w:val="auto"/>
          <w:sz w:val="24"/>
          <w:szCs w:val="24"/>
        </w:rPr>
        <w:t xml:space="preserve"> v energetickej efektívnosti</w:t>
      </w:r>
      <w:r w:rsidR="00444D2A">
        <w:rPr>
          <w:rStyle w:val="Zstupntext"/>
          <w:color w:val="auto"/>
          <w:sz w:val="24"/>
          <w:szCs w:val="24"/>
        </w:rPr>
        <w:t xml:space="preserve"> </w:t>
      </w:r>
      <w:r w:rsidRPr="007F20D7">
        <w:rPr>
          <w:rFonts w:ascii="Times New Roman" w:hAnsi="Times New Roman"/>
          <w:sz w:val="24"/>
          <w:szCs w:val="24"/>
        </w:rPr>
        <w:t xml:space="preserve">sa </w:t>
      </w:r>
      <w:r w:rsidRPr="007F20D7">
        <w:rPr>
          <w:rStyle w:val="Zstupntext"/>
          <w:color w:val="auto"/>
          <w:sz w:val="24"/>
          <w:szCs w:val="24"/>
        </w:rPr>
        <w:t xml:space="preserve">Ministerstvo hospodárstva Slovenskej republiky </w:t>
      </w:r>
      <w:r w:rsidR="006E465C">
        <w:rPr>
          <w:rStyle w:val="Zstupntext"/>
          <w:color w:val="auto"/>
          <w:sz w:val="24"/>
          <w:szCs w:val="24"/>
        </w:rPr>
        <w:t>spracuje</w:t>
      </w:r>
      <w:r w:rsidRPr="007F20D7">
        <w:rPr>
          <w:rStyle w:val="Zstupntext"/>
          <w:color w:val="auto"/>
          <w:sz w:val="24"/>
          <w:szCs w:val="24"/>
        </w:rPr>
        <w:t xml:space="preserve"> novú vyhlášku, ktorá nahradí vyhlášku </w:t>
      </w:r>
      <w:r w:rsidR="006404D3">
        <w:rPr>
          <w:rFonts w:ascii="Times New Roman" w:hAnsi="Times New Roman"/>
          <w:sz w:val="24"/>
          <w:szCs w:val="24"/>
        </w:rPr>
        <w:t>č. 319/2015 Z. z.</w:t>
      </w:r>
      <w:r w:rsidRPr="007F20D7">
        <w:rPr>
          <w:rStyle w:val="Zstupntext"/>
          <w:color w:val="auto"/>
          <w:sz w:val="24"/>
          <w:szCs w:val="24"/>
        </w:rPr>
        <w:t>,</w:t>
      </w:r>
      <w:r w:rsidR="006404D3">
        <w:rPr>
          <w:rStyle w:val="Zstupntext"/>
          <w:color w:val="auto"/>
          <w:sz w:val="24"/>
          <w:szCs w:val="24"/>
        </w:rPr>
        <w:t xml:space="preserve"> </w:t>
      </w:r>
      <w:r w:rsidR="001B3F49">
        <w:rPr>
          <w:rStyle w:val="Zstupntext"/>
          <w:color w:val="auto"/>
          <w:sz w:val="24"/>
          <w:szCs w:val="24"/>
        </w:rPr>
        <w:t>keďže potrebné úpravy sú v značnom rozsahu</w:t>
      </w:r>
      <w:r w:rsidR="001D7233">
        <w:rPr>
          <w:rStyle w:val="Zstupntext"/>
          <w:color w:val="auto"/>
          <w:sz w:val="24"/>
          <w:szCs w:val="24"/>
        </w:rPr>
        <w:t xml:space="preserve"> a novelizácia </w:t>
      </w:r>
      <w:r w:rsidR="00CC1AC7">
        <w:rPr>
          <w:rStyle w:val="Zstupntext"/>
          <w:color w:val="auto"/>
          <w:sz w:val="24"/>
          <w:szCs w:val="24"/>
        </w:rPr>
        <w:t xml:space="preserve">platnej </w:t>
      </w:r>
      <w:r w:rsidR="001D7233">
        <w:rPr>
          <w:rStyle w:val="Zstupntext"/>
          <w:color w:val="auto"/>
          <w:sz w:val="24"/>
          <w:szCs w:val="24"/>
        </w:rPr>
        <w:t>vyhlášky by nebola dostatočná</w:t>
      </w:r>
      <w:r w:rsidR="001B3F49">
        <w:rPr>
          <w:rStyle w:val="Zstupntext"/>
          <w:color w:val="auto"/>
          <w:sz w:val="24"/>
          <w:szCs w:val="24"/>
        </w:rPr>
        <w:t>.</w:t>
      </w:r>
    </w:p>
    <w:p w14:paraId="5A041C17" w14:textId="64D38E85" w:rsidR="0078204B" w:rsidRDefault="00A954CD" w:rsidP="00A954CD">
      <w:pPr>
        <w:spacing w:after="120" w:line="240" w:lineRule="auto"/>
        <w:ind w:left="709"/>
        <w:jc w:val="both"/>
        <w:rPr>
          <w:rStyle w:val="Zstupntext"/>
          <w:color w:val="auto"/>
          <w:sz w:val="24"/>
          <w:szCs w:val="24"/>
        </w:rPr>
      </w:pPr>
      <w:r w:rsidRPr="003A5AED">
        <w:rPr>
          <w:rStyle w:val="Zstupntext"/>
          <w:color w:val="auto"/>
          <w:sz w:val="24"/>
          <w:szCs w:val="24"/>
        </w:rPr>
        <w:t xml:space="preserve">Súčasné znenie vyhlášky </w:t>
      </w:r>
      <w:r w:rsidR="00AF68B4">
        <w:rPr>
          <w:rFonts w:ascii="Times New Roman" w:hAnsi="Times New Roman"/>
          <w:sz w:val="24"/>
          <w:szCs w:val="24"/>
        </w:rPr>
        <w:t>319/2015 Z. z.</w:t>
      </w:r>
      <w:r w:rsidRPr="003A5AED">
        <w:rPr>
          <w:rStyle w:val="Zstupntext"/>
          <w:color w:val="auto"/>
          <w:sz w:val="24"/>
          <w:szCs w:val="24"/>
        </w:rPr>
        <w:t xml:space="preserve"> </w:t>
      </w:r>
      <w:r w:rsidR="00A74B74" w:rsidRPr="00A74B74">
        <w:rPr>
          <w:rStyle w:val="Zstupntext"/>
          <w:color w:val="auto"/>
          <w:sz w:val="24"/>
          <w:szCs w:val="24"/>
        </w:rPr>
        <w:t xml:space="preserve">upravuje podrobnosti o skúške odbornej spôsobilosti na výkon činnosti </w:t>
      </w:r>
      <w:r w:rsidR="004274B7">
        <w:rPr>
          <w:rStyle w:val="Zstupntext"/>
          <w:color w:val="auto"/>
          <w:sz w:val="24"/>
          <w:szCs w:val="24"/>
        </w:rPr>
        <w:t>energetického audítora</w:t>
      </w:r>
      <w:r w:rsidR="0078204B">
        <w:rPr>
          <w:rStyle w:val="Zstupntext"/>
          <w:color w:val="auto"/>
          <w:sz w:val="24"/>
          <w:szCs w:val="24"/>
        </w:rPr>
        <w:t xml:space="preserve">. </w:t>
      </w:r>
      <w:r w:rsidR="00BD6110">
        <w:rPr>
          <w:rStyle w:val="Zstupntext"/>
          <w:color w:val="auto"/>
          <w:sz w:val="24"/>
          <w:szCs w:val="24"/>
        </w:rPr>
        <w:t xml:space="preserve">V praxi sa však </w:t>
      </w:r>
      <w:r w:rsidR="00CA13A6">
        <w:rPr>
          <w:rStyle w:val="Zstupntext"/>
          <w:color w:val="auto"/>
          <w:sz w:val="24"/>
          <w:szCs w:val="24"/>
        </w:rPr>
        <w:t>na zabezpečovaní opatrení energetickej efektívnosti podieľajú aj ďa</w:t>
      </w:r>
      <w:r w:rsidR="006D1C25">
        <w:rPr>
          <w:rStyle w:val="Zstupntext"/>
          <w:color w:val="auto"/>
          <w:sz w:val="24"/>
          <w:szCs w:val="24"/>
        </w:rPr>
        <w:t>lšie osoby vykonávajúce odborné činnosti, najmä energetickí manažéri a poskytovatelia garantovanej energetickej služby</w:t>
      </w:r>
      <w:r w:rsidR="0082388F">
        <w:rPr>
          <w:rStyle w:val="Zstupntext"/>
          <w:color w:val="auto"/>
          <w:sz w:val="24"/>
          <w:szCs w:val="24"/>
        </w:rPr>
        <w:t>.</w:t>
      </w:r>
      <w:r w:rsidR="00350447">
        <w:rPr>
          <w:rStyle w:val="Zstupntext"/>
          <w:color w:val="auto"/>
          <w:sz w:val="24"/>
          <w:szCs w:val="24"/>
        </w:rPr>
        <w:t xml:space="preserve"> </w:t>
      </w:r>
      <w:r w:rsidR="003D3F09">
        <w:rPr>
          <w:rStyle w:val="Zstupntext"/>
          <w:color w:val="auto"/>
          <w:sz w:val="24"/>
          <w:szCs w:val="24"/>
        </w:rPr>
        <w:t xml:space="preserve">Z uvedeného dôvodu je potrebné </w:t>
      </w:r>
      <w:r w:rsidR="00150F07">
        <w:rPr>
          <w:rStyle w:val="Zstupntext"/>
          <w:color w:val="auto"/>
          <w:sz w:val="24"/>
          <w:szCs w:val="24"/>
        </w:rPr>
        <w:t xml:space="preserve">vytvoriť podmienky na rozšírenie systému odbornej spôsobilosti nad rámec </w:t>
      </w:r>
      <w:r w:rsidR="00CE39FD">
        <w:rPr>
          <w:rStyle w:val="Zstupntext"/>
          <w:color w:val="auto"/>
          <w:sz w:val="24"/>
          <w:szCs w:val="24"/>
        </w:rPr>
        <w:t xml:space="preserve">energetického audítora a </w:t>
      </w:r>
      <w:r w:rsidR="001B769C">
        <w:rPr>
          <w:rStyle w:val="Zstupntext"/>
          <w:color w:val="auto"/>
          <w:sz w:val="24"/>
          <w:szCs w:val="24"/>
        </w:rPr>
        <w:t>stanoviť požiadavky na získanie, preuk</w:t>
      </w:r>
      <w:r w:rsidR="006175A6">
        <w:rPr>
          <w:rStyle w:val="Zstupntext"/>
          <w:color w:val="auto"/>
          <w:sz w:val="24"/>
          <w:szCs w:val="24"/>
        </w:rPr>
        <w:t>azova</w:t>
      </w:r>
      <w:r w:rsidR="001B769C">
        <w:rPr>
          <w:rStyle w:val="Zstupntext"/>
          <w:color w:val="auto"/>
          <w:sz w:val="24"/>
          <w:szCs w:val="24"/>
        </w:rPr>
        <w:t xml:space="preserve">nie </w:t>
      </w:r>
      <w:r w:rsidR="006175A6">
        <w:rPr>
          <w:rStyle w:val="Zstupntext"/>
          <w:color w:val="auto"/>
          <w:sz w:val="24"/>
          <w:szCs w:val="24"/>
        </w:rPr>
        <w:t xml:space="preserve">a udržiavanie odbornej spôsobilosti </w:t>
      </w:r>
      <w:r w:rsidR="00A73C39">
        <w:rPr>
          <w:rStyle w:val="Zstupntext"/>
          <w:color w:val="auto"/>
          <w:sz w:val="24"/>
          <w:szCs w:val="24"/>
        </w:rPr>
        <w:t>primerane charakteru a odbornej náročnosti jednotlivých činností.</w:t>
      </w:r>
    </w:p>
    <w:p w14:paraId="0B8E1F0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Spôsob zapojenia verejnosti do prípravy právneho predpisu:</w:t>
      </w:r>
    </w:p>
    <w:p w14:paraId="664A11F5" w14:textId="5617C42E" w:rsidR="00A954CD" w:rsidRDefault="00A954CD" w:rsidP="00A954CD">
      <w:pPr>
        <w:pStyle w:val="Odsekzoznamu"/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F4EE5">
        <w:rPr>
          <w:rFonts w:ascii="Times New Roman" w:hAnsi="Times New Roman"/>
          <w:sz w:val="24"/>
          <w:szCs w:val="24"/>
        </w:rPr>
        <w:t xml:space="preserve">Verejnosť sa môže zapojiť do prípravy právneho predpisu formou zasielania konkrétnych a konštruktívnych podnetov alebo návrhov v intenciách vecného zamerania podľa bodu 2. </w:t>
      </w:r>
      <w:r w:rsidRPr="002D4CDB">
        <w:rPr>
          <w:rFonts w:ascii="Times New Roman" w:hAnsi="Times New Roman"/>
          <w:sz w:val="24"/>
          <w:szCs w:val="24"/>
        </w:rPr>
        <w:t xml:space="preserve">Lehota na zasielanie podnetov a návrhov je </w:t>
      </w:r>
      <w:r>
        <w:rPr>
          <w:rFonts w:ascii="Times New Roman" w:hAnsi="Times New Roman"/>
          <w:sz w:val="24"/>
          <w:szCs w:val="24"/>
        </w:rPr>
        <w:t>5</w:t>
      </w:r>
      <w:r w:rsidRPr="002D4CDB">
        <w:rPr>
          <w:rFonts w:ascii="Times New Roman" w:hAnsi="Times New Roman"/>
          <w:sz w:val="24"/>
          <w:szCs w:val="24"/>
        </w:rPr>
        <w:t xml:space="preserve"> </w:t>
      </w:r>
      <w:r w:rsidR="0018308D">
        <w:rPr>
          <w:rFonts w:ascii="Times New Roman" w:hAnsi="Times New Roman"/>
          <w:sz w:val="24"/>
          <w:szCs w:val="24"/>
        </w:rPr>
        <w:t>pracovných</w:t>
      </w:r>
      <w:r w:rsidR="0018308D" w:rsidRPr="002D4CDB">
        <w:rPr>
          <w:rFonts w:ascii="Times New Roman" w:hAnsi="Times New Roman"/>
          <w:sz w:val="24"/>
          <w:szCs w:val="24"/>
        </w:rPr>
        <w:t xml:space="preserve"> </w:t>
      </w:r>
      <w:r w:rsidRPr="002D4CDB">
        <w:rPr>
          <w:rFonts w:ascii="Times New Roman" w:hAnsi="Times New Roman"/>
          <w:sz w:val="24"/>
          <w:szCs w:val="24"/>
        </w:rPr>
        <w:t>dní.</w:t>
      </w:r>
    </w:p>
    <w:p w14:paraId="429FD4D9" w14:textId="77777777" w:rsidR="00A954CD" w:rsidRPr="00DF4EE5" w:rsidRDefault="00A954CD" w:rsidP="00A954CD">
      <w:pPr>
        <w:pStyle w:val="Odsekzoznamu"/>
        <w:keepNext/>
        <w:spacing w:line="257" w:lineRule="auto"/>
        <w:rPr>
          <w:rFonts w:ascii="Times New Roman" w:hAnsi="Times New Roman"/>
          <w:sz w:val="24"/>
          <w:szCs w:val="24"/>
          <w:u w:val="single"/>
        </w:rPr>
      </w:pPr>
      <w:r w:rsidRPr="00DF4EE5">
        <w:rPr>
          <w:rFonts w:ascii="Times New Roman" w:hAnsi="Times New Roman"/>
          <w:sz w:val="24"/>
          <w:szCs w:val="24"/>
          <w:u w:val="single"/>
        </w:rPr>
        <w:lastRenderedPageBreak/>
        <w:t>Kontaktné údaje:</w:t>
      </w:r>
    </w:p>
    <w:p w14:paraId="08B55171" w14:textId="77777777" w:rsidR="00A954CD" w:rsidRPr="000800D8" w:rsidRDefault="00A954CD" w:rsidP="00A954CD">
      <w:pPr>
        <w:pStyle w:val="Odsekzoznamu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Ministerstvo hospodárstva Slovenskej republiky</w:t>
      </w:r>
    </w:p>
    <w:p w14:paraId="2F020FE7" w14:textId="77777777" w:rsidR="00A954CD" w:rsidRPr="000800D8" w:rsidRDefault="00A954CD" w:rsidP="00A954CD">
      <w:pPr>
        <w:pStyle w:val="Odsekzoznamu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Mlynské nivy 44/a</w:t>
      </w:r>
    </w:p>
    <w:p w14:paraId="7D28DF11" w14:textId="77777777" w:rsidR="00A954CD" w:rsidRPr="000800D8" w:rsidRDefault="00A954CD" w:rsidP="00A954CD">
      <w:pPr>
        <w:pStyle w:val="Odsekzoznamu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827 15  Bratislava</w:t>
      </w:r>
    </w:p>
    <w:p w14:paraId="24027A53" w14:textId="77777777" w:rsidR="00A954CD" w:rsidRPr="000800D8" w:rsidRDefault="00A954CD" w:rsidP="00A954CD">
      <w:pPr>
        <w:pStyle w:val="Odsekzoznamu"/>
        <w:rPr>
          <w:rFonts w:ascii="Times New Roman" w:hAnsi="Times New Roman"/>
          <w:sz w:val="24"/>
          <w:szCs w:val="24"/>
        </w:rPr>
      </w:pPr>
    </w:p>
    <w:p w14:paraId="0E1B9267" w14:textId="457235F4" w:rsidR="00A954CD" w:rsidRPr="001E4EE5" w:rsidRDefault="00A954CD" w:rsidP="00A954CD">
      <w:pPr>
        <w:pStyle w:val="Odsekzoznamu"/>
        <w:rPr>
          <w:rFonts w:ascii="Times New Roman" w:hAnsi="Times New Roman"/>
          <w:sz w:val="24"/>
          <w:szCs w:val="24"/>
        </w:rPr>
      </w:pPr>
      <w:r w:rsidRPr="006463CB">
        <w:rPr>
          <w:rFonts w:ascii="Times New Roman" w:hAnsi="Times New Roman"/>
          <w:sz w:val="24"/>
          <w:szCs w:val="24"/>
        </w:rPr>
        <w:t>email:</w:t>
      </w:r>
      <w:r w:rsidRPr="006463CB">
        <w:rPr>
          <w:rFonts w:ascii="Times New Roman" w:hAnsi="Times New Roman"/>
          <w:sz w:val="24"/>
          <w:szCs w:val="24"/>
        </w:rPr>
        <w:tab/>
      </w:r>
      <w:hyperlink r:id="rId5" w:history="1">
        <w:r w:rsidRPr="00FE7264">
          <w:rPr>
            <w:rStyle w:val="Hypertextovprepojenie"/>
            <w:rFonts w:ascii="Times New Roman" w:hAnsi="Times New Roman"/>
            <w:sz w:val="24"/>
            <w:szCs w:val="24"/>
          </w:rPr>
          <w:t>peter.barborik@mhsr.sk</w:t>
        </w:r>
      </w:hyperlink>
    </w:p>
    <w:p w14:paraId="52CC4180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00F99B4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Predpokladaný termín začatia pripomienkového konania:</w:t>
      </w:r>
    </w:p>
    <w:p w14:paraId="02C79D9C" w14:textId="67371C69" w:rsidR="00A954CD" w:rsidRPr="000800D8" w:rsidRDefault="00A954CD" w:rsidP="00FD1E96">
      <w:pPr>
        <w:tabs>
          <w:tab w:val="left" w:pos="4425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Október</w:t>
      </w:r>
      <w:r w:rsidR="009A6E67">
        <w:rPr>
          <w:rFonts w:ascii="Times New Roman" w:hAnsi="Times New Roman"/>
          <w:sz w:val="24"/>
          <w:szCs w:val="24"/>
        </w:rPr>
        <w:t>-november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00D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</w:p>
    <w:p w14:paraId="59DEF816" w14:textId="77777777" w:rsidR="00283737" w:rsidRDefault="00283737"/>
    <w:sectPr w:rsidR="00283737" w:rsidSect="00A9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81697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C7"/>
    <w:rsid w:val="00003A1F"/>
    <w:rsid w:val="00016D40"/>
    <w:rsid w:val="00041A60"/>
    <w:rsid w:val="000567CD"/>
    <w:rsid w:val="00067870"/>
    <w:rsid w:val="00071099"/>
    <w:rsid w:val="0007463E"/>
    <w:rsid w:val="000A040C"/>
    <w:rsid w:val="000B5598"/>
    <w:rsid w:val="00134113"/>
    <w:rsid w:val="00141675"/>
    <w:rsid w:val="00150F07"/>
    <w:rsid w:val="0018308D"/>
    <w:rsid w:val="001A76FD"/>
    <w:rsid w:val="001B3F49"/>
    <w:rsid w:val="001B769C"/>
    <w:rsid w:val="001C60A0"/>
    <w:rsid w:val="001D2568"/>
    <w:rsid w:val="001D3DC1"/>
    <w:rsid w:val="001D646A"/>
    <w:rsid w:val="001D6E45"/>
    <w:rsid w:val="001D7233"/>
    <w:rsid w:val="00212737"/>
    <w:rsid w:val="00213B96"/>
    <w:rsid w:val="00241146"/>
    <w:rsid w:val="002504CE"/>
    <w:rsid w:val="00274C42"/>
    <w:rsid w:val="00283737"/>
    <w:rsid w:val="00283B07"/>
    <w:rsid w:val="002C7F4C"/>
    <w:rsid w:val="002D795E"/>
    <w:rsid w:val="002E7894"/>
    <w:rsid w:val="00342648"/>
    <w:rsid w:val="00350447"/>
    <w:rsid w:val="003642A7"/>
    <w:rsid w:val="0037222C"/>
    <w:rsid w:val="0039079F"/>
    <w:rsid w:val="0039619C"/>
    <w:rsid w:val="003A0A0B"/>
    <w:rsid w:val="003B4E56"/>
    <w:rsid w:val="003D3F09"/>
    <w:rsid w:val="004274B7"/>
    <w:rsid w:val="00441537"/>
    <w:rsid w:val="00443831"/>
    <w:rsid w:val="00444D2A"/>
    <w:rsid w:val="00464B80"/>
    <w:rsid w:val="004657C2"/>
    <w:rsid w:val="004C7E10"/>
    <w:rsid w:val="004D7B67"/>
    <w:rsid w:val="0051650A"/>
    <w:rsid w:val="005550C0"/>
    <w:rsid w:val="00597D0F"/>
    <w:rsid w:val="005D5C89"/>
    <w:rsid w:val="005D6856"/>
    <w:rsid w:val="005F4990"/>
    <w:rsid w:val="00605868"/>
    <w:rsid w:val="00607DEF"/>
    <w:rsid w:val="00610D49"/>
    <w:rsid w:val="00610E1E"/>
    <w:rsid w:val="006175A6"/>
    <w:rsid w:val="006312A7"/>
    <w:rsid w:val="006404D3"/>
    <w:rsid w:val="0064137C"/>
    <w:rsid w:val="006459D4"/>
    <w:rsid w:val="00645FD6"/>
    <w:rsid w:val="00657B3A"/>
    <w:rsid w:val="006905B0"/>
    <w:rsid w:val="0069152E"/>
    <w:rsid w:val="006A1CE9"/>
    <w:rsid w:val="006A7BD6"/>
    <w:rsid w:val="006C7F52"/>
    <w:rsid w:val="006D1C25"/>
    <w:rsid w:val="006D515B"/>
    <w:rsid w:val="006E465C"/>
    <w:rsid w:val="006E5C10"/>
    <w:rsid w:val="006F569A"/>
    <w:rsid w:val="00710FC9"/>
    <w:rsid w:val="007218B2"/>
    <w:rsid w:val="00737A8E"/>
    <w:rsid w:val="007518A4"/>
    <w:rsid w:val="00757CF1"/>
    <w:rsid w:val="00767574"/>
    <w:rsid w:val="0078204B"/>
    <w:rsid w:val="00783B83"/>
    <w:rsid w:val="007857F8"/>
    <w:rsid w:val="00785D76"/>
    <w:rsid w:val="00793A4B"/>
    <w:rsid w:val="00797079"/>
    <w:rsid w:val="007A12B3"/>
    <w:rsid w:val="007D0898"/>
    <w:rsid w:val="007D65B7"/>
    <w:rsid w:val="007D6A26"/>
    <w:rsid w:val="00804590"/>
    <w:rsid w:val="0082388F"/>
    <w:rsid w:val="008262A5"/>
    <w:rsid w:val="008343D9"/>
    <w:rsid w:val="008407E5"/>
    <w:rsid w:val="00843B24"/>
    <w:rsid w:val="008B21F6"/>
    <w:rsid w:val="008D35C8"/>
    <w:rsid w:val="008F77BE"/>
    <w:rsid w:val="009005CA"/>
    <w:rsid w:val="0099070B"/>
    <w:rsid w:val="0099113A"/>
    <w:rsid w:val="00992134"/>
    <w:rsid w:val="009A2825"/>
    <w:rsid w:val="009A6E67"/>
    <w:rsid w:val="00A03438"/>
    <w:rsid w:val="00A22E28"/>
    <w:rsid w:val="00A4447E"/>
    <w:rsid w:val="00A73C39"/>
    <w:rsid w:val="00A74B74"/>
    <w:rsid w:val="00A800E7"/>
    <w:rsid w:val="00A954CD"/>
    <w:rsid w:val="00AB6B11"/>
    <w:rsid w:val="00AE45CE"/>
    <w:rsid w:val="00AF68B4"/>
    <w:rsid w:val="00B03E31"/>
    <w:rsid w:val="00B07175"/>
    <w:rsid w:val="00B133BF"/>
    <w:rsid w:val="00B57EB5"/>
    <w:rsid w:val="00BA5906"/>
    <w:rsid w:val="00BB65EB"/>
    <w:rsid w:val="00BC0CA8"/>
    <w:rsid w:val="00BC306B"/>
    <w:rsid w:val="00BD6110"/>
    <w:rsid w:val="00BF4B01"/>
    <w:rsid w:val="00BF5BBC"/>
    <w:rsid w:val="00C30E1D"/>
    <w:rsid w:val="00C327CC"/>
    <w:rsid w:val="00C7202B"/>
    <w:rsid w:val="00CA13A6"/>
    <w:rsid w:val="00CC1AC7"/>
    <w:rsid w:val="00CE0495"/>
    <w:rsid w:val="00CE39FD"/>
    <w:rsid w:val="00D14198"/>
    <w:rsid w:val="00D4513A"/>
    <w:rsid w:val="00D52269"/>
    <w:rsid w:val="00D75827"/>
    <w:rsid w:val="00D8749D"/>
    <w:rsid w:val="00DC3C03"/>
    <w:rsid w:val="00DD4106"/>
    <w:rsid w:val="00DE192B"/>
    <w:rsid w:val="00DF0AC7"/>
    <w:rsid w:val="00E021CB"/>
    <w:rsid w:val="00E02C0D"/>
    <w:rsid w:val="00E20381"/>
    <w:rsid w:val="00E21516"/>
    <w:rsid w:val="00E21D83"/>
    <w:rsid w:val="00E23043"/>
    <w:rsid w:val="00E63A3A"/>
    <w:rsid w:val="00E733A7"/>
    <w:rsid w:val="00E80E49"/>
    <w:rsid w:val="00E85485"/>
    <w:rsid w:val="00ED6947"/>
    <w:rsid w:val="00F35FA1"/>
    <w:rsid w:val="00F80F0B"/>
    <w:rsid w:val="00F97282"/>
    <w:rsid w:val="00FB3781"/>
    <w:rsid w:val="00FC263E"/>
    <w:rsid w:val="00FD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378C"/>
  <w15:chartTrackingRefBased/>
  <w15:docId w15:val="{316D1090-12ED-4739-B0C2-E150D31E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54CD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F0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F0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F0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F0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F0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F0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F0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F0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F0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F0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F0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F0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F0AC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F0AC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F0A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F0A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F0A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F0AC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F0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F0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F0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F0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F0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F0AC7"/>
    <w:rPr>
      <w:i/>
      <w:iCs/>
      <w:color w:val="404040" w:themeColor="text1" w:themeTint="BF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DF0AC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F0AC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F0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F0AC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F0AC7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unhideWhenUsed/>
    <w:rsid w:val="00A954CD"/>
    <w:rPr>
      <w:color w:val="0000FF"/>
      <w:u w:val="single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A954CD"/>
  </w:style>
  <w:style w:type="character" w:styleId="Zstupntext">
    <w:name w:val="Placeholder Text"/>
    <w:basedOn w:val="Predvolenpsmoodseku"/>
    <w:uiPriority w:val="99"/>
    <w:semiHidden/>
    <w:rsid w:val="00A954CD"/>
    <w:rPr>
      <w:rFonts w:ascii="Times New Roman" w:hAnsi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A954CD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6E465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80459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0459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04590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0459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04590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ter.barborik@mhsr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Barborik Peter</dc:creator>
  <cp:keywords/>
  <dc:description/>
  <cp:lastModifiedBy>Barborik Peter</cp:lastModifiedBy>
  <cp:revision>99</cp:revision>
  <cp:lastPrinted>2026-10-02T06:30:00Z</cp:lastPrinted>
  <dcterms:created xsi:type="dcterms:W3CDTF">2026-10-01T09:05:00Z</dcterms:created>
  <dcterms:modified xsi:type="dcterms:W3CDTF">2026-10-08T13:52:00Z</dcterms:modified>
</cp:coreProperties>
</file>