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EF39D" w14:textId="77777777" w:rsidR="00547D26" w:rsidRPr="00752673" w:rsidRDefault="00547D26" w:rsidP="00CE15CA">
      <w:pPr>
        <w:jc w:val="center"/>
        <w:rPr>
          <w:rFonts w:eastAsia="Calibri"/>
          <w:b/>
          <w:szCs w:val="22"/>
          <w:lang w:eastAsia="en-US"/>
        </w:rPr>
      </w:pPr>
      <w:r w:rsidRPr="00752673">
        <w:rPr>
          <w:rFonts w:eastAsia="Calibri"/>
          <w:b/>
          <w:szCs w:val="22"/>
          <w:lang w:eastAsia="en-US"/>
        </w:rPr>
        <w:t>Dôvodová správa</w:t>
      </w:r>
    </w:p>
    <w:p w14:paraId="0E747A19" w14:textId="77777777" w:rsidR="00547D26" w:rsidRPr="00752673" w:rsidRDefault="00547D26" w:rsidP="00CE15CA">
      <w:pPr>
        <w:ind w:firstLine="142"/>
        <w:jc w:val="both"/>
        <w:rPr>
          <w:rFonts w:eastAsia="Calibri"/>
          <w:b/>
          <w:szCs w:val="22"/>
          <w:lang w:eastAsia="en-US"/>
        </w:rPr>
      </w:pPr>
    </w:p>
    <w:p w14:paraId="257CBD11" w14:textId="77777777" w:rsidR="00547D26" w:rsidRPr="00752673" w:rsidRDefault="00547D26" w:rsidP="00CE15CA">
      <w:pPr>
        <w:ind w:firstLine="142"/>
        <w:jc w:val="both"/>
        <w:rPr>
          <w:rFonts w:eastAsia="Calibri"/>
          <w:b/>
          <w:szCs w:val="22"/>
          <w:lang w:eastAsia="en-US"/>
        </w:rPr>
      </w:pPr>
      <w:r w:rsidRPr="00752673">
        <w:rPr>
          <w:rFonts w:eastAsia="Calibri"/>
          <w:b/>
          <w:szCs w:val="22"/>
          <w:lang w:eastAsia="en-US"/>
        </w:rPr>
        <w:t>A.</w:t>
      </w:r>
      <w:r w:rsidRPr="00752673">
        <w:rPr>
          <w:rFonts w:eastAsia="Calibri"/>
          <w:b/>
          <w:szCs w:val="22"/>
          <w:lang w:eastAsia="en-US"/>
        </w:rPr>
        <w:tab/>
      </w:r>
      <w:r w:rsidR="004803F4">
        <w:rPr>
          <w:rFonts w:eastAsia="Calibri"/>
          <w:b/>
          <w:szCs w:val="22"/>
          <w:lang w:eastAsia="en-US"/>
        </w:rPr>
        <w:t>v</w:t>
      </w:r>
      <w:r w:rsidR="00160A65" w:rsidRPr="00752673">
        <w:rPr>
          <w:rFonts w:eastAsia="Calibri"/>
          <w:b/>
          <w:szCs w:val="22"/>
          <w:lang w:eastAsia="en-US"/>
        </w:rPr>
        <w:t xml:space="preserve">šeobecná </w:t>
      </w:r>
      <w:r w:rsidRPr="00752673">
        <w:rPr>
          <w:rFonts w:eastAsia="Calibri"/>
          <w:b/>
          <w:szCs w:val="22"/>
          <w:lang w:eastAsia="en-US"/>
        </w:rPr>
        <w:t>časť</w:t>
      </w:r>
    </w:p>
    <w:p w14:paraId="3D6E008E" w14:textId="77777777" w:rsidR="00547D26" w:rsidRPr="00E31738" w:rsidRDefault="00547D26" w:rsidP="00CE15CA">
      <w:pPr>
        <w:ind w:firstLine="142"/>
        <w:jc w:val="both"/>
        <w:rPr>
          <w:rFonts w:eastAsia="Calibri"/>
          <w:szCs w:val="22"/>
          <w:lang w:eastAsia="en-US"/>
        </w:rPr>
      </w:pPr>
    </w:p>
    <w:p w14:paraId="40181716" w14:textId="77777777" w:rsidR="006504A2" w:rsidRDefault="00171BA3" w:rsidP="00CE15CA">
      <w:pPr>
        <w:widowControl w:val="0"/>
        <w:ind w:firstLine="709"/>
        <w:jc w:val="both"/>
        <w:rPr>
          <w:rFonts w:eastAsia="Calibri"/>
          <w:bCs/>
          <w:szCs w:val="22"/>
          <w:lang w:eastAsia="en-US"/>
        </w:rPr>
      </w:pPr>
      <w:r w:rsidRPr="00752673">
        <w:rPr>
          <w:rFonts w:eastAsia="Calibri"/>
          <w:bCs/>
          <w:szCs w:val="22"/>
          <w:lang w:eastAsia="en-US"/>
        </w:rPr>
        <w:t xml:space="preserve">Ministerstvo pôdohospodárstva a rozvoja vidieka Slovenskej republiky </w:t>
      </w:r>
      <w:r w:rsidR="00BB2543">
        <w:rPr>
          <w:rFonts w:eastAsia="Calibri"/>
          <w:bCs/>
          <w:szCs w:val="22"/>
          <w:lang w:eastAsia="en-US"/>
        </w:rPr>
        <w:t xml:space="preserve">(ďalej len „ministerstvo pôdohospodárstva“) </w:t>
      </w:r>
      <w:r w:rsidRPr="00752673">
        <w:rPr>
          <w:rFonts w:eastAsia="Calibri"/>
          <w:bCs/>
          <w:szCs w:val="22"/>
          <w:lang w:eastAsia="en-US"/>
        </w:rPr>
        <w:t xml:space="preserve">predkladá </w:t>
      </w:r>
      <w:r w:rsidR="00F504C6" w:rsidRPr="00752673">
        <w:rPr>
          <w:rFonts w:eastAsia="Calibri"/>
          <w:bCs/>
          <w:szCs w:val="22"/>
          <w:lang w:eastAsia="en-US"/>
        </w:rPr>
        <w:t>n</w:t>
      </w:r>
      <w:r w:rsidR="00F504C6">
        <w:rPr>
          <w:rFonts w:eastAsia="Calibri"/>
          <w:bCs/>
          <w:szCs w:val="22"/>
          <w:lang w:eastAsia="en-US"/>
        </w:rPr>
        <w:t>ávrh</w:t>
      </w:r>
      <w:r w:rsidR="00F504C6" w:rsidRPr="00752673">
        <w:rPr>
          <w:rFonts w:eastAsia="Calibri"/>
          <w:bCs/>
          <w:szCs w:val="22"/>
          <w:lang w:eastAsia="en-US"/>
        </w:rPr>
        <w:t xml:space="preserve"> </w:t>
      </w:r>
      <w:r w:rsidRPr="00752673">
        <w:rPr>
          <w:rFonts w:eastAsia="Calibri"/>
          <w:bCs/>
          <w:szCs w:val="22"/>
          <w:lang w:eastAsia="en-US"/>
        </w:rPr>
        <w:t>nariadeni</w:t>
      </w:r>
      <w:r w:rsidR="00F504C6">
        <w:rPr>
          <w:rFonts w:eastAsia="Calibri"/>
          <w:bCs/>
          <w:szCs w:val="22"/>
          <w:lang w:eastAsia="en-US"/>
        </w:rPr>
        <w:t>a</w:t>
      </w:r>
      <w:r w:rsidRPr="00752673">
        <w:rPr>
          <w:rFonts w:eastAsia="Calibri"/>
          <w:bCs/>
          <w:szCs w:val="22"/>
          <w:lang w:eastAsia="en-US"/>
        </w:rPr>
        <w:t xml:space="preserve"> vlády Slovenskej republiky, </w:t>
      </w:r>
      <w:r w:rsidR="003017E8" w:rsidRPr="003017E8">
        <w:rPr>
          <w:rFonts w:eastAsia="Calibri"/>
          <w:bCs/>
          <w:szCs w:val="22"/>
          <w:lang w:eastAsia="en-US"/>
        </w:rPr>
        <w:t xml:space="preserve">ktorým sa mení a dopĺňa nariadenie vlády Slovenskej republiky č. 165/2023 Z. z., ktorým sa ustanovujú pravidlá poskytovania podpory na vykonávanie opatrení Strategického plánu spoločnej poľnohospodárskej politiky vo vybraných poľnohospodárskych sektoroch v znení </w:t>
      </w:r>
      <w:r w:rsidR="008168D4">
        <w:rPr>
          <w:rFonts w:eastAsia="Calibri"/>
          <w:bCs/>
          <w:szCs w:val="22"/>
          <w:lang w:eastAsia="en-US"/>
        </w:rPr>
        <w:t>neskorších predpisov</w:t>
      </w:r>
      <w:r w:rsidR="006E1ACF" w:rsidRPr="006E1ACF">
        <w:rPr>
          <w:rFonts w:eastAsia="Calibri"/>
          <w:bCs/>
          <w:szCs w:val="22"/>
          <w:lang w:eastAsia="en-US"/>
        </w:rPr>
        <w:t xml:space="preserve"> </w:t>
      </w:r>
      <w:r w:rsidR="009F29E6" w:rsidRPr="002A1B38">
        <w:rPr>
          <w:rFonts w:eastAsia="Calibri"/>
          <w:bCs/>
          <w:szCs w:val="22"/>
          <w:lang w:eastAsia="en-US"/>
        </w:rPr>
        <w:t>(ďalej le</w:t>
      </w:r>
      <w:r w:rsidR="009F29E6" w:rsidRPr="002A5E18">
        <w:rPr>
          <w:rFonts w:eastAsia="Calibri"/>
          <w:bCs/>
          <w:szCs w:val="22"/>
          <w:lang w:eastAsia="en-US"/>
        </w:rPr>
        <w:t>n „</w:t>
      </w:r>
      <w:r w:rsidR="003E0B0E" w:rsidRPr="002A5E18">
        <w:rPr>
          <w:rFonts w:eastAsia="Calibri"/>
          <w:bCs/>
          <w:szCs w:val="22"/>
          <w:lang w:eastAsia="en-US"/>
        </w:rPr>
        <w:t>n</w:t>
      </w:r>
      <w:r w:rsidR="00CB707D">
        <w:rPr>
          <w:rFonts w:eastAsia="Calibri"/>
          <w:bCs/>
          <w:szCs w:val="22"/>
          <w:lang w:eastAsia="en-US"/>
        </w:rPr>
        <w:t>ávrh</w:t>
      </w:r>
      <w:r w:rsidR="003E0B0E" w:rsidRPr="002A5E18">
        <w:rPr>
          <w:rFonts w:eastAsia="Calibri"/>
          <w:bCs/>
          <w:szCs w:val="22"/>
          <w:lang w:eastAsia="en-US"/>
        </w:rPr>
        <w:t xml:space="preserve"> </w:t>
      </w:r>
      <w:r w:rsidR="009F29E6" w:rsidRPr="002A5E18">
        <w:rPr>
          <w:rFonts w:eastAsia="Calibri"/>
          <w:bCs/>
          <w:szCs w:val="22"/>
          <w:lang w:eastAsia="en-US"/>
        </w:rPr>
        <w:t>nariadeni</w:t>
      </w:r>
      <w:r w:rsidR="00CB707D">
        <w:rPr>
          <w:rFonts w:eastAsia="Calibri"/>
          <w:bCs/>
          <w:szCs w:val="22"/>
          <w:lang w:eastAsia="en-US"/>
        </w:rPr>
        <w:t>a</w:t>
      </w:r>
      <w:r w:rsidR="009F29E6" w:rsidRPr="002A5E18">
        <w:rPr>
          <w:rFonts w:eastAsia="Calibri"/>
          <w:bCs/>
          <w:szCs w:val="22"/>
          <w:lang w:eastAsia="en-US"/>
        </w:rPr>
        <w:t xml:space="preserve"> vlády“)</w:t>
      </w:r>
      <w:r w:rsidR="003E0B0E" w:rsidRPr="00752673">
        <w:rPr>
          <w:rFonts w:eastAsia="Calibri"/>
          <w:bCs/>
          <w:szCs w:val="22"/>
          <w:lang w:eastAsia="en-US"/>
        </w:rPr>
        <w:t xml:space="preserve"> </w:t>
      </w:r>
      <w:r w:rsidR="00B95119" w:rsidRPr="00B95119">
        <w:rPr>
          <w:rFonts w:eastAsia="Calibri"/>
          <w:bCs/>
          <w:szCs w:val="22"/>
          <w:lang w:eastAsia="en-US"/>
        </w:rPr>
        <w:t>na základe Plánu legislatívnych úloh vlády Slovenskej republiky na rok 202</w:t>
      </w:r>
      <w:r w:rsidR="0064411A">
        <w:rPr>
          <w:rFonts w:eastAsia="Calibri"/>
          <w:bCs/>
          <w:szCs w:val="22"/>
          <w:lang w:eastAsia="en-US"/>
        </w:rPr>
        <w:t>6</w:t>
      </w:r>
      <w:r w:rsidR="00B95119" w:rsidRPr="00B95119">
        <w:rPr>
          <w:rFonts w:eastAsia="Calibri"/>
          <w:bCs/>
          <w:szCs w:val="22"/>
          <w:lang w:eastAsia="en-US"/>
        </w:rPr>
        <w:t>.</w:t>
      </w:r>
    </w:p>
    <w:p w14:paraId="773A761D" w14:textId="77777777" w:rsidR="003017E8" w:rsidRDefault="003017E8" w:rsidP="00CB707D">
      <w:pPr>
        <w:widowControl w:val="0"/>
        <w:ind w:firstLine="708"/>
        <w:jc w:val="both"/>
        <w:rPr>
          <w:bCs/>
          <w:iCs/>
        </w:rPr>
      </w:pPr>
      <w:r w:rsidRPr="003017E8">
        <w:rPr>
          <w:bCs/>
          <w:iCs/>
        </w:rPr>
        <w:t>V Slovenskej republike poskytovanie podpory Európskej únie financovanej z Európskeho poľnohospodárskeho záručného fondu alebo z Európskeho poľnohospodárskeho fondu pre rozvoj vidieka v rámci spoločnej poľnohospodárskej politiky a vnútroštátnej finančnej pomoci, ktorú popri tejto podpore možno poskytovať</w:t>
      </w:r>
      <w:r w:rsidR="00CB707D">
        <w:rPr>
          <w:bCs/>
          <w:iCs/>
        </w:rPr>
        <w:t>,</w:t>
      </w:r>
      <w:r w:rsidR="00187486">
        <w:rPr>
          <w:bCs/>
          <w:iCs/>
        </w:rPr>
        <w:t xml:space="preserve"> </w:t>
      </w:r>
      <w:r w:rsidRPr="003017E8">
        <w:rPr>
          <w:bCs/>
          <w:iCs/>
        </w:rPr>
        <w:t>poskytovanej na </w:t>
      </w:r>
      <w:r w:rsidR="00187486">
        <w:rPr>
          <w:bCs/>
          <w:iCs/>
        </w:rPr>
        <w:t>opatrenia</w:t>
      </w:r>
      <w:r w:rsidR="00187486" w:rsidRPr="003017E8">
        <w:rPr>
          <w:bCs/>
          <w:iCs/>
        </w:rPr>
        <w:t xml:space="preserve"> </w:t>
      </w:r>
      <w:r w:rsidRPr="003017E8">
        <w:rPr>
          <w:bCs/>
          <w:iCs/>
        </w:rPr>
        <w:t>v sektore ovocia a</w:t>
      </w:r>
      <w:r w:rsidR="00CB707D">
        <w:rPr>
          <w:bCs/>
          <w:iCs/>
        </w:rPr>
        <w:t> </w:t>
      </w:r>
      <w:r w:rsidRPr="003017E8">
        <w:rPr>
          <w:bCs/>
          <w:iCs/>
        </w:rPr>
        <w:t>zeleniny</w:t>
      </w:r>
      <w:r w:rsidR="00CB707D">
        <w:rPr>
          <w:bCs/>
          <w:iCs/>
        </w:rPr>
        <w:t>,</w:t>
      </w:r>
      <w:r w:rsidR="003D366E" w:rsidRPr="003D366E">
        <w:rPr>
          <w:bCs/>
          <w:iCs/>
        </w:rPr>
        <w:t xml:space="preserve"> </w:t>
      </w:r>
      <w:r w:rsidR="003D366E" w:rsidRPr="003017E8">
        <w:rPr>
          <w:bCs/>
          <w:iCs/>
        </w:rPr>
        <w:t>sektore</w:t>
      </w:r>
      <w:r w:rsidR="00CB707D">
        <w:rPr>
          <w:bCs/>
          <w:iCs/>
        </w:rPr>
        <w:t xml:space="preserve"> mlieka a mliečnych výrobkov,</w:t>
      </w:r>
      <w:r w:rsidR="003D366E" w:rsidRPr="003D366E">
        <w:rPr>
          <w:bCs/>
          <w:iCs/>
        </w:rPr>
        <w:t xml:space="preserve"> </w:t>
      </w:r>
      <w:r w:rsidR="003D366E" w:rsidRPr="003017E8">
        <w:rPr>
          <w:bCs/>
          <w:iCs/>
        </w:rPr>
        <w:t>sektore</w:t>
      </w:r>
      <w:r w:rsidR="00CB707D">
        <w:rPr>
          <w:bCs/>
          <w:iCs/>
        </w:rPr>
        <w:t xml:space="preserve"> bravčového mäsa,</w:t>
      </w:r>
      <w:r w:rsidR="003D366E" w:rsidRPr="003D366E">
        <w:rPr>
          <w:bCs/>
          <w:iCs/>
        </w:rPr>
        <w:t xml:space="preserve"> </w:t>
      </w:r>
      <w:r w:rsidR="003D366E" w:rsidRPr="003017E8">
        <w:rPr>
          <w:bCs/>
          <w:iCs/>
        </w:rPr>
        <w:t>sektore</w:t>
      </w:r>
      <w:r w:rsidR="00CB707D">
        <w:rPr>
          <w:bCs/>
          <w:iCs/>
        </w:rPr>
        <w:t xml:space="preserve"> ovčieho a kozieho mäsa a</w:t>
      </w:r>
      <w:r w:rsidR="003D366E" w:rsidRPr="003D366E">
        <w:rPr>
          <w:bCs/>
          <w:iCs/>
        </w:rPr>
        <w:t xml:space="preserve"> </w:t>
      </w:r>
      <w:r w:rsidR="003D366E" w:rsidRPr="003017E8">
        <w:rPr>
          <w:bCs/>
          <w:iCs/>
        </w:rPr>
        <w:t>sektore</w:t>
      </w:r>
      <w:r w:rsidR="00CB707D">
        <w:rPr>
          <w:bCs/>
          <w:iCs/>
        </w:rPr>
        <w:t> ostatných výrobkov</w:t>
      </w:r>
      <w:r w:rsidR="00857961" w:rsidRPr="00857961">
        <w:rPr>
          <w:bCs/>
          <w:iCs/>
        </w:rPr>
        <w:t xml:space="preserve"> </w:t>
      </w:r>
      <w:r w:rsidR="00857961" w:rsidRPr="003017E8">
        <w:rPr>
          <w:bCs/>
          <w:iCs/>
        </w:rPr>
        <w:t>limitovanom výlučne na zemiaky</w:t>
      </w:r>
      <w:r w:rsidR="00857961">
        <w:rPr>
          <w:bCs/>
          <w:iCs/>
        </w:rPr>
        <w:t xml:space="preserve"> (ďalej len „sektor zemiakov“</w:t>
      </w:r>
      <w:r w:rsidR="00CB707D">
        <w:rPr>
          <w:bCs/>
          <w:iCs/>
        </w:rPr>
        <w:t xml:space="preserve">) upravuje </w:t>
      </w:r>
      <w:r w:rsidR="00CB707D" w:rsidRPr="003017E8">
        <w:rPr>
          <w:rFonts w:eastAsia="Calibri"/>
          <w:bCs/>
          <w:szCs w:val="22"/>
          <w:lang w:eastAsia="en-US"/>
        </w:rPr>
        <w:t xml:space="preserve">nariadenie vlády Slovenskej republiky č. 165/2023 Z. z., ktorým sa ustanovujú pravidlá poskytovania podpory na vykonávanie opatrení Strategického plánu spoločnej poľnohospodárskej politiky vo vybraných poľnohospodárskych sektoroch v znení </w:t>
      </w:r>
      <w:r w:rsidR="00CB707D">
        <w:rPr>
          <w:rFonts w:eastAsia="Calibri"/>
          <w:bCs/>
          <w:szCs w:val="22"/>
          <w:lang w:eastAsia="en-US"/>
        </w:rPr>
        <w:t>neskorších predpisov.</w:t>
      </w:r>
      <w:r w:rsidRPr="003017E8">
        <w:rPr>
          <w:bCs/>
          <w:iCs/>
        </w:rPr>
        <w:t xml:space="preserve"> </w:t>
      </w:r>
    </w:p>
    <w:p w14:paraId="18D22F8C" w14:textId="77777777" w:rsidR="00CB707D" w:rsidRPr="003017E8" w:rsidRDefault="00CB707D" w:rsidP="00187486">
      <w:pPr>
        <w:widowControl w:val="0"/>
        <w:ind w:firstLine="708"/>
        <w:jc w:val="both"/>
        <w:rPr>
          <w:bCs/>
          <w:iCs/>
        </w:rPr>
      </w:pPr>
      <w:r>
        <w:rPr>
          <w:bCs/>
          <w:iCs/>
        </w:rPr>
        <w:t>Cieľom návrhu nariadenia vlády je implementovať zmeny a doplnenia Strategického plánu spoločnej poľnohospodárskej politiky uskutočnené jeho 5. modifikáciou a</w:t>
      </w:r>
      <w:r w:rsidR="001B6342">
        <w:rPr>
          <w:bCs/>
          <w:iCs/>
        </w:rPr>
        <w:t xml:space="preserve"> jeho</w:t>
      </w:r>
      <w:r>
        <w:rPr>
          <w:bCs/>
          <w:iCs/>
        </w:rPr>
        <w:t xml:space="preserve"> zmeny a doplnenia uskutočnené na základe oznámení zaslaných Európskej komisii v priebehu roka 2026. </w:t>
      </w:r>
    </w:p>
    <w:p w14:paraId="5276CED2" w14:textId="77777777" w:rsidR="00706EF7" w:rsidRPr="0064653E" w:rsidRDefault="00857961" w:rsidP="00B95119">
      <w:pPr>
        <w:widowControl w:val="0"/>
        <w:ind w:firstLine="708"/>
        <w:jc w:val="both"/>
        <w:rPr>
          <w:rFonts w:eastAsia="Calibri"/>
          <w:bCs/>
          <w:szCs w:val="22"/>
          <w:lang w:eastAsia="en-US"/>
        </w:rPr>
      </w:pPr>
      <w:r>
        <w:rPr>
          <w:bCs/>
          <w:iCs/>
        </w:rPr>
        <w:t>P</w:t>
      </w:r>
      <w:r w:rsidR="003017E8" w:rsidRPr="003017E8">
        <w:rPr>
          <w:bCs/>
          <w:iCs/>
        </w:rPr>
        <w:t>redovšetkým</w:t>
      </w:r>
      <w:r>
        <w:rPr>
          <w:bCs/>
          <w:iCs/>
        </w:rPr>
        <w:t xml:space="preserve"> ide</w:t>
      </w:r>
      <w:r w:rsidR="00662C17">
        <w:rPr>
          <w:bCs/>
          <w:iCs/>
        </w:rPr>
        <w:t xml:space="preserve"> o</w:t>
      </w:r>
      <w:r w:rsidR="003017E8" w:rsidRPr="003017E8">
        <w:rPr>
          <w:bCs/>
          <w:iCs/>
        </w:rPr>
        <w:t xml:space="preserve"> </w:t>
      </w:r>
      <w:r w:rsidR="00C077FF">
        <w:rPr>
          <w:bCs/>
          <w:iCs/>
        </w:rPr>
        <w:t>dop</w:t>
      </w:r>
      <w:r>
        <w:rPr>
          <w:bCs/>
          <w:iCs/>
        </w:rPr>
        <w:t>lnenie</w:t>
      </w:r>
      <w:r w:rsidR="00C077FF">
        <w:rPr>
          <w:bCs/>
          <w:iCs/>
        </w:rPr>
        <w:t xml:space="preserve"> nov</w:t>
      </w:r>
      <w:r w:rsidR="003D38CC">
        <w:rPr>
          <w:bCs/>
          <w:iCs/>
        </w:rPr>
        <w:t>é</w:t>
      </w:r>
      <w:r>
        <w:rPr>
          <w:bCs/>
          <w:iCs/>
        </w:rPr>
        <w:t>ho</w:t>
      </w:r>
      <w:r w:rsidR="00C077FF">
        <w:rPr>
          <w:bCs/>
          <w:iCs/>
        </w:rPr>
        <w:t xml:space="preserve"> </w:t>
      </w:r>
      <w:r w:rsidR="003D38CC">
        <w:rPr>
          <w:bCs/>
          <w:iCs/>
        </w:rPr>
        <w:t>opatreni</w:t>
      </w:r>
      <w:r w:rsidR="00662C17">
        <w:rPr>
          <w:bCs/>
          <w:iCs/>
        </w:rPr>
        <w:t>a</w:t>
      </w:r>
      <w:r w:rsidR="00C077FF">
        <w:rPr>
          <w:bCs/>
          <w:iCs/>
        </w:rPr>
        <w:t xml:space="preserve"> v sektore mlieka a mliečnych výrobkov, ktor</w:t>
      </w:r>
      <w:r w:rsidR="003D38CC">
        <w:rPr>
          <w:bCs/>
          <w:iCs/>
        </w:rPr>
        <w:t>ým</w:t>
      </w:r>
      <w:r w:rsidR="00C077FF">
        <w:rPr>
          <w:bCs/>
          <w:iCs/>
        </w:rPr>
        <w:t xml:space="preserve"> je </w:t>
      </w:r>
      <w:r w:rsidR="00C077FF" w:rsidRPr="00C077FF">
        <w:rPr>
          <w:bCs/>
          <w:iCs/>
        </w:rPr>
        <w:t xml:space="preserve">obnova chovu zvierat na produkciu </w:t>
      </w:r>
      <w:r w:rsidR="00C077FF">
        <w:rPr>
          <w:bCs/>
          <w:iCs/>
        </w:rPr>
        <w:t xml:space="preserve">mlieka a </w:t>
      </w:r>
      <w:r w:rsidR="00C077FF" w:rsidRPr="00C077FF">
        <w:rPr>
          <w:bCs/>
          <w:iCs/>
        </w:rPr>
        <w:t>mliečnych výrobkov po ich povinnom usmrtení, ktoré sa vykonalo zo zdravotných dôvodov, alebo po ich strate v dôsledku prírodných katastrof,</w:t>
      </w:r>
      <w:r w:rsidR="00662C17">
        <w:rPr>
          <w:bCs/>
          <w:iCs/>
        </w:rPr>
        <w:t xml:space="preserve"> a</w:t>
      </w:r>
      <w:r w:rsidR="00C077FF" w:rsidRPr="00C077FF">
        <w:rPr>
          <w:bCs/>
          <w:iCs/>
        </w:rPr>
        <w:t xml:space="preserve"> </w:t>
      </w:r>
      <w:r>
        <w:rPr>
          <w:bCs/>
          <w:iCs/>
        </w:rPr>
        <w:t>aktualizáciu</w:t>
      </w:r>
      <w:r w:rsidRPr="003017E8">
        <w:rPr>
          <w:bCs/>
          <w:iCs/>
        </w:rPr>
        <w:t xml:space="preserve"> </w:t>
      </w:r>
      <w:r w:rsidR="003017E8" w:rsidRPr="003017E8">
        <w:rPr>
          <w:bCs/>
          <w:iCs/>
        </w:rPr>
        <w:t>špecifikáci</w:t>
      </w:r>
      <w:r>
        <w:rPr>
          <w:bCs/>
          <w:iCs/>
        </w:rPr>
        <w:t>e</w:t>
      </w:r>
      <w:r w:rsidR="003017E8" w:rsidRPr="003017E8">
        <w:rPr>
          <w:bCs/>
          <w:iCs/>
        </w:rPr>
        <w:t xml:space="preserve"> </w:t>
      </w:r>
      <w:r w:rsidR="003D38CC">
        <w:rPr>
          <w:bCs/>
          <w:iCs/>
        </w:rPr>
        <w:t>opatrení</w:t>
      </w:r>
      <w:r w:rsidR="003017E8" w:rsidRPr="003017E8">
        <w:rPr>
          <w:bCs/>
          <w:iCs/>
        </w:rPr>
        <w:t xml:space="preserve"> v sektore ovocia a</w:t>
      </w:r>
      <w:r w:rsidR="00C077FF">
        <w:rPr>
          <w:bCs/>
          <w:iCs/>
        </w:rPr>
        <w:t xml:space="preserve"> </w:t>
      </w:r>
      <w:r w:rsidR="003017E8" w:rsidRPr="003017E8">
        <w:rPr>
          <w:bCs/>
          <w:iCs/>
        </w:rPr>
        <w:t>zeleniny</w:t>
      </w:r>
      <w:r w:rsidR="00C077FF">
        <w:rPr>
          <w:bCs/>
          <w:iCs/>
        </w:rPr>
        <w:t xml:space="preserve">, </w:t>
      </w:r>
      <w:r w:rsidR="003D38CC">
        <w:rPr>
          <w:bCs/>
          <w:iCs/>
        </w:rPr>
        <w:t>opatrení</w:t>
      </w:r>
      <w:r w:rsidR="00C077FF" w:rsidRPr="00C077FF">
        <w:rPr>
          <w:bCs/>
          <w:iCs/>
        </w:rPr>
        <w:t xml:space="preserve"> v</w:t>
      </w:r>
      <w:r w:rsidR="00C077FF">
        <w:rPr>
          <w:bCs/>
          <w:iCs/>
        </w:rPr>
        <w:t> </w:t>
      </w:r>
      <w:r w:rsidR="00C077FF" w:rsidRPr="00C077FF">
        <w:rPr>
          <w:bCs/>
          <w:iCs/>
        </w:rPr>
        <w:t>sektore</w:t>
      </w:r>
      <w:r w:rsidR="00C077FF">
        <w:rPr>
          <w:bCs/>
          <w:iCs/>
        </w:rPr>
        <w:t xml:space="preserve"> </w:t>
      </w:r>
      <w:r w:rsidR="00C077FF" w:rsidRPr="00C077FF">
        <w:rPr>
          <w:bCs/>
          <w:iCs/>
        </w:rPr>
        <w:t>mlieka a mliečnych výrobkov</w:t>
      </w:r>
      <w:r w:rsidR="00C077FF">
        <w:rPr>
          <w:bCs/>
          <w:iCs/>
        </w:rPr>
        <w:t>,</w:t>
      </w:r>
      <w:r w:rsidR="003017E8" w:rsidRPr="003017E8">
        <w:rPr>
          <w:bCs/>
          <w:iCs/>
        </w:rPr>
        <w:t xml:space="preserve"> </w:t>
      </w:r>
      <w:r w:rsidR="003D38CC">
        <w:rPr>
          <w:bCs/>
          <w:iCs/>
        </w:rPr>
        <w:t>opatrení</w:t>
      </w:r>
      <w:r w:rsidR="003017E8" w:rsidRPr="003017E8">
        <w:rPr>
          <w:bCs/>
          <w:iCs/>
        </w:rPr>
        <w:t xml:space="preserve"> v sektore bravčových výrobkov a </w:t>
      </w:r>
      <w:r w:rsidR="003D38CC">
        <w:rPr>
          <w:bCs/>
          <w:iCs/>
        </w:rPr>
        <w:t>opatrení</w:t>
      </w:r>
      <w:r w:rsidR="00C077FF" w:rsidRPr="00C077FF">
        <w:rPr>
          <w:bCs/>
          <w:iCs/>
        </w:rPr>
        <w:t xml:space="preserve"> </w:t>
      </w:r>
      <w:r w:rsidR="00A61782" w:rsidRPr="00A61782">
        <w:rPr>
          <w:bCs/>
          <w:iCs/>
        </w:rPr>
        <w:t>v</w:t>
      </w:r>
      <w:r>
        <w:rPr>
          <w:bCs/>
          <w:iCs/>
        </w:rPr>
        <w:t> </w:t>
      </w:r>
      <w:r w:rsidR="00A61782" w:rsidRPr="00A61782">
        <w:rPr>
          <w:bCs/>
          <w:iCs/>
        </w:rPr>
        <w:t>sektore</w:t>
      </w:r>
      <w:r>
        <w:rPr>
          <w:bCs/>
          <w:iCs/>
        </w:rPr>
        <w:t xml:space="preserve"> zemiakov.</w:t>
      </w:r>
      <w:r w:rsidR="003017E8" w:rsidRPr="003017E8">
        <w:rPr>
          <w:bCs/>
          <w:iCs/>
        </w:rPr>
        <w:t xml:space="preserve"> </w:t>
      </w:r>
      <w:r w:rsidR="003357F2">
        <w:rPr>
          <w:bCs/>
          <w:iCs/>
        </w:rPr>
        <w:t xml:space="preserve">Okrem toho sa </w:t>
      </w:r>
      <w:r w:rsidR="00613B17">
        <w:rPr>
          <w:bCs/>
          <w:iCs/>
        </w:rPr>
        <w:t xml:space="preserve">ustanovujú </w:t>
      </w:r>
      <w:r w:rsidR="00A60082">
        <w:rPr>
          <w:bCs/>
          <w:iCs/>
          <w:lang w:bidi="sk-SK"/>
        </w:rPr>
        <w:t>nov</w:t>
      </w:r>
      <w:r w:rsidR="00374E6A">
        <w:rPr>
          <w:bCs/>
          <w:iCs/>
          <w:lang w:bidi="sk-SK"/>
        </w:rPr>
        <w:t>é</w:t>
      </w:r>
      <w:r w:rsidR="00A60082">
        <w:rPr>
          <w:bCs/>
          <w:iCs/>
          <w:lang w:bidi="sk-SK"/>
        </w:rPr>
        <w:t xml:space="preserve"> povinné prílohy k žiadosti o poskytnutie podpory na </w:t>
      </w:r>
      <w:r w:rsidR="003D38CC">
        <w:rPr>
          <w:bCs/>
          <w:iCs/>
          <w:lang w:bidi="sk-SK"/>
        </w:rPr>
        <w:t>opatrenia</w:t>
      </w:r>
      <w:r w:rsidR="00374E6A">
        <w:rPr>
          <w:bCs/>
          <w:iCs/>
          <w:lang w:bidi="sk-SK"/>
        </w:rPr>
        <w:t xml:space="preserve"> </w:t>
      </w:r>
      <w:r w:rsidR="00613B17" w:rsidRPr="00613B17">
        <w:rPr>
          <w:bCs/>
          <w:iCs/>
          <w:lang w:bidi="sk-SK"/>
        </w:rPr>
        <w:t>v</w:t>
      </w:r>
      <w:r w:rsidR="005F1EE2">
        <w:rPr>
          <w:bCs/>
          <w:iCs/>
          <w:lang w:bidi="sk-SK"/>
        </w:rPr>
        <w:t xml:space="preserve"> uvedených</w:t>
      </w:r>
      <w:r w:rsidR="00613B17" w:rsidRPr="00613B17">
        <w:rPr>
          <w:bCs/>
          <w:iCs/>
          <w:lang w:bidi="sk-SK"/>
        </w:rPr>
        <w:t> sektor</w:t>
      </w:r>
      <w:r w:rsidR="005F1EE2">
        <w:rPr>
          <w:bCs/>
          <w:iCs/>
          <w:lang w:bidi="sk-SK"/>
        </w:rPr>
        <w:t>och</w:t>
      </w:r>
      <w:r w:rsidR="00EE6D3E">
        <w:rPr>
          <w:bCs/>
          <w:iCs/>
          <w:lang w:bidi="sk-SK"/>
        </w:rPr>
        <w:t xml:space="preserve">, </w:t>
      </w:r>
      <w:r w:rsidR="00412128">
        <w:rPr>
          <w:bCs/>
          <w:iCs/>
          <w:lang w:bidi="sk-SK"/>
        </w:rPr>
        <w:t xml:space="preserve">ktorými sa bude preukazovať spĺňanie podmienok </w:t>
      </w:r>
      <w:r w:rsidR="008A4D7C">
        <w:rPr>
          <w:bCs/>
          <w:iCs/>
          <w:lang w:bidi="sk-SK"/>
        </w:rPr>
        <w:t xml:space="preserve">podľa čl. 52 ods. 5a a 7 </w:t>
      </w:r>
      <w:r>
        <w:rPr>
          <w:bCs/>
          <w:iCs/>
          <w:lang w:bidi="sk-SK"/>
        </w:rPr>
        <w:t>n</w:t>
      </w:r>
      <w:r w:rsidRPr="00857961">
        <w:rPr>
          <w:bCs/>
          <w:iCs/>
          <w:lang w:bidi="sk-SK"/>
        </w:rPr>
        <w:t>ariadeni</w:t>
      </w:r>
      <w:r>
        <w:rPr>
          <w:bCs/>
          <w:iCs/>
          <w:lang w:bidi="sk-SK"/>
        </w:rPr>
        <w:t>a</w:t>
      </w:r>
      <w:r w:rsidRPr="00857961">
        <w:rPr>
          <w:bCs/>
          <w:iCs/>
          <w:lang w:bidi="sk-SK"/>
        </w:rPr>
        <w:t xml:space="preserve"> Európskeho parlamentu a Rady (EÚ) 2021/2115 z 2. decembra 2021, ktorým sa stanovujú pravidlá podpory strategických plánov, ktoré majú zostaviť členské štáty v rámci spoločnej poľnohospodárskej politiky (strategické plány SPP) a ktoré sú financované z Európskeho poľnohospodárskeho záručného fondu (EPZF) a Európskeho poľnohospodárskeho fondu pre rozvoj vidieka (EPFRV), a ktorým sa zrušujú nariadenia (EÚ) č. 1305/2013 a (EÚ) č. 1307/2013 (Ú. v. EÚ L 435, 6.12.2021)</w:t>
      </w:r>
      <w:r>
        <w:rPr>
          <w:bCs/>
          <w:iCs/>
          <w:lang w:bidi="sk-SK"/>
        </w:rPr>
        <w:t xml:space="preserve"> v platnom znení</w:t>
      </w:r>
      <w:r w:rsidRPr="00857961">
        <w:rPr>
          <w:bCs/>
          <w:iCs/>
          <w:lang w:bidi="sk-SK"/>
        </w:rPr>
        <w:t xml:space="preserve"> </w:t>
      </w:r>
      <w:r>
        <w:rPr>
          <w:bCs/>
          <w:iCs/>
          <w:lang w:bidi="sk-SK"/>
        </w:rPr>
        <w:t>(doplnených</w:t>
      </w:r>
      <w:r w:rsidR="008A4D7C">
        <w:rPr>
          <w:bCs/>
          <w:iCs/>
          <w:lang w:bidi="sk-SK"/>
        </w:rPr>
        <w:t xml:space="preserve"> 1</w:t>
      </w:r>
      <w:r w:rsidR="00724347">
        <w:rPr>
          <w:bCs/>
          <w:iCs/>
          <w:lang w:bidi="sk-SK"/>
        </w:rPr>
        <w:t>8</w:t>
      </w:r>
      <w:r w:rsidR="008A4D7C">
        <w:rPr>
          <w:bCs/>
          <w:iCs/>
          <w:lang w:bidi="sk-SK"/>
        </w:rPr>
        <w:t>. augusta 2026</w:t>
      </w:r>
      <w:r>
        <w:rPr>
          <w:bCs/>
          <w:iCs/>
          <w:lang w:bidi="sk-SK"/>
        </w:rPr>
        <w:t>)</w:t>
      </w:r>
      <w:r w:rsidR="008A4D7C">
        <w:rPr>
          <w:bCs/>
          <w:iCs/>
          <w:lang w:bidi="sk-SK"/>
        </w:rPr>
        <w:t>.</w:t>
      </w:r>
    </w:p>
    <w:p w14:paraId="32E93AA3" w14:textId="77777777" w:rsidR="009C545E" w:rsidRPr="009C545E" w:rsidRDefault="002A1B38" w:rsidP="00CE15CA">
      <w:pPr>
        <w:widowControl w:val="0"/>
        <w:jc w:val="both"/>
        <w:rPr>
          <w:bCs/>
        </w:rPr>
      </w:pPr>
      <w:r>
        <w:rPr>
          <w:rFonts w:eastAsia="Calibri"/>
          <w:bCs/>
          <w:lang w:eastAsia="en-US"/>
        </w:rPr>
        <w:tab/>
      </w:r>
      <w:r w:rsidR="005F1EE2">
        <w:rPr>
          <w:rFonts w:eastAsia="Calibri"/>
          <w:bCs/>
          <w:lang w:eastAsia="en-US"/>
        </w:rPr>
        <w:t>Návrh</w:t>
      </w:r>
      <w:r w:rsidR="009C545E" w:rsidRPr="009C545E">
        <w:rPr>
          <w:bCs/>
        </w:rPr>
        <w:t xml:space="preserve"> nariadeni</w:t>
      </w:r>
      <w:r w:rsidR="005F1EE2">
        <w:rPr>
          <w:bCs/>
        </w:rPr>
        <w:t>a</w:t>
      </w:r>
      <w:r w:rsidR="009C545E" w:rsidRPr="009C545E">
        <w:rPr>
          <w:bCs/>
        </w:rPr>
        <w:t xml:space="preserve"> vlády nebude mať vplyvy na rozpočet verejnej správy, </w:t>
      </w:r>
      <w:r w:rsidR="00D473AF" w:rsidRPr="00D473AF">
        <w:rPr>
          <w:bCs/>
        </w:rPr>
        <w:t xml:space="preserve">na limit verejných výdavkov, </w:t>
      </w:r>
      <w:r w:rsidR="009C545E" w:rsidRPr="009C545E">
        <w:rPr>
          <w:bCs/>
        </w:rPr>
        <w:t xml:space="preserve">na manželstvo, rodičovstvo a rodinu, </w:t>
      </w:r>
      <w:r w:rsidR="00D5153E">
        <w:rPr>
          <w:bCs/>
        </w:rPr>
        <w:t>nebude mať sociálne vplyvy</w:t>
      </w:r>
      <w:r>
        <w:rPr>
          <w:bCs/>
        </w:rPr>
        <w:t>,</w:t>
      </w:r>
      <w:r w:rsidR="00D5153E">
        <w:rPr>
          <w:bCs/>
        </w:rPr>
        <w:t xml:space="preserve"> </w:t>
      </w:r>
      <w:r w:rsidR="009C545E" w:rsidRPr="009C545E">
        <w:rPr>
          <w:bCs/>
        </w:rPr>
        <w:t>vplyvy na životné prostredie, vplyvy na informatizáciu spoločnosti, ani vplyvy na služby verejnej správy pre občana. N</w:t>
      </w:r>
      <w:r w:rsidR="005F1EE2">
        <w:rPr>
          <w:bCs/>
        </w:rPr>
        <w:t xml:space="preserve">ávrh </w:t>
      </w:r>
      <w:r w:rsidR="009C545E" w:rsidRPr="009C545E">
        <w:rPr>
          <w:bCs/>
        </w:rPr>
        <w:t>nariadeni</w:t>
      </w:r>
      <w:r w:rsidR="005F1EE2">
        <w:rPr>
          <w:bCs/>
        </w:rPr>
        <w:t>a</w:t>
      </w:r>
      <w:r w:rsidR="009C545E" w:rsidRPr="009C545E">
        <w:rPr>
          <w:bCs/>
        </w:rPr>
        <w:t xml:space="preserve"> vlády bude mať </w:t>
      </w:r>
      <w:r w:rsidR="001358B8">
        <w:rPr>
          <w:bCs/>
        </w:rPr>
        <w:t>pozitívny</w:t>
      </w:r>
      <w:r w:rsidR="009C545E" w:rsidRPr="009C545E">
        <w:rPr>
          <w:bCs/>
        </w:rPr>
        <w:t xml:space="preserve"> vplyv na podnikateľské prostredie.</w:t>
      </w:r>
    </w:p>
    <w:p w14:paraId="387B4BB8" w14:textId="77777777" w:rsidR="00270895" w:rsidRDefault="009C545E" w:rsidP="00CE15CA">
      <w:pPr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9C545E">
        <w:rPr>
          <w:bCs/>
        </w:rPr>
        <w:t>N</w:t>
      </w:r>
      <w:r w:rsidR="005F1EE2">
        <w:rPr>
          <w:bCs/>
        </w:rPr>
        <w:t>ávrh</w:t>
      </w:r>
      <w:r w:rsidRPr="009C545E">
        <w:rPr>
          <w:bCs/>
        </w:rPr>
        <w:t xml:space="preserve"> nariadeni</w:t>
      </w:r>
      <w:r w:rsidR="005F1EE2">
        <w:rPr>
          <w:bCs/>
        </w:rPr>
        <w:t>a</w:t>
      </w:r>
      <w:r w:rsidRPr="009C545E">
        <w:rPr>
          <w:bCs/>
        </w:rPr>
        <w:t xml:space="preserve"> vlády je v súlade s Ústavou Slovenskej republiky, </w:t>
      </w:r>
      <w:r w:rsidR="008D4F75">
        <w:rPr>
          <w:bCs/>
        </w:rPr>
        <w:t xml:space="preserve">ostatnými </w:t>
      </w:r>
      <w:r w:rsidRPr="009C545E">
        <w:rPr>
          <w:bCs/>
        </w:rPr>
        <w:t>ústavnými zákonmi, s ostatnými zákonmi, nálezmi Ústavného súdu Slovenskej republiky, právne záväznými aktmi Európskej únie, ako aj medzinárodnými zmluvami a inými medzinárodnými dokumentmi, ktorými je Slovenská republika viazaná.</w:t>
      </w:r>
    </w:p>
    <w:p w14:paraId="6D1496C6" w14:textId="77777777" w:rsidR="006D7BAB" w:rsidRPr="00C24160" w:rsidRDefault="006D7BAB" w:rsidP="00CE15CA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>N</w:t>
      </w:r>
      <w:r w:rsidR="005F1EE2">
        <w:rPr>
          <w:bCs/>
        </w:rPr>
        <w:t>ávrh</w:t>
      </w:r>
      <w:r>
        <w:rPr>
          <w:bCs/>
        </w:rPr>
        <w:t xml:space="preserve"> nariadeni</w:t>
      </w:r>
      <w:r w:rsidR="005F1EE2">
        <w:rPr>
          <w:bCs/>
        </w:rPr>
        <w:t>a</w:t>
      </w:r>
      <w:r>
        <w:rPr>
          <w:bCs/>
        </w:rPr>
        <w:t xml:space="preserve"> vlády nie je predmetom vnútrokomunitárneho pripomienkového konania.</w:t>
      </w:r>
    </w:p>
    <w:sectPr w:rsidR="006D7BAB" w:rsidRPr="00C24160" w:rsidSect="00335419"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EB2A7" w14:textId="77777777" w:rsidR="009445F4" w:rsidRDefault="009445F4" w:rsidP="00730362">
      <w:r>
        <w:separator/>
      </w:r>
    </w:p>
  </w:endnote>
  <w:endnote w:type="continuationSeparator" w:id="0">
    <w:p w14:paraId="0D8FD15C" w14:textId="77777777" w:rsidR="009445F4" w:rsidRDefault="009445F4" w:rsidP="0073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1D9B" w14:textId="6EE0AF4C" w:rsidR="00730362" w:rsidRDefault="001F52D4" w:rsidP="00491B79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D6906" w14:textId="77777777" w:rsidR="009445F4" w:rsidRDefault="009445F4" w:rsidP="00730362">
      <w:r>
        <w:separator/>
      </w:r>
    </w:p>
  </w:footnote>
  <w:footnote w:type="continuationSeparator" w:id="0">
    <w:p w14:paraId="311875DF" w14:textId="77777777" w:rsidR="009445F4" w:rsidRDefault="009445F4" w:rsidP="00730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25AB"/>
    <w:multiLevelType w:val="hybridMultilevel"/>
    <w:tmpl w:val="0B785B28"/>
    <w:lvl w:ilvl="0" w:tplc="75768E06">
      <w:start w:val="1"/>
      <w:numFmt w:val="decimal"/>
      <w:lvlText w:val="%1."/>
      <w:lvlJc w:val="left"/>
      <w:pPr>
        <w:ind w:left="170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28" w:hanging="360"/>
      </w:pPr>
    </w:lvl>
    <w:lvl w:ilvl="2" w:tplc="041B001B" w:tentative="1">
      <w:start w:val="1"/>
      <w:numFmt w:val="lowerRoman"/>
      <w:lvlText w:val="%3."/>
      <w:lvlJc w:val="right"/>
      <w:pPr>
        <w:ind w:left="3148" w:hanging="180"/>
      </w:pPr>
    </w:lvl>
    <w:lvl w:ilvl="3" w:tplc="041B000F" w:tentative="1">
      <w:start w:val="1"/>
      <w:numFmt w:val="decimal"/>
      <w:lvlText w:val="%4."/>
      <w:lvlJc w:val="left"/>
      <w:pPr>
        <w:ind w:left="3868" w:hanging="360"/>
      </w:pPr>
    </w:lvl>
    <w:lvl w:ilvl="4" w:tplc="041B0019" w:tentative="1">
      <w:start w:val="1"/>
      <w:numFmt w:val="lowerLetter"/>
      <w:lvlText w:val="%5."/>
      <w:lvlJc w:val="left"/>
      <w:pPr>
        <w:ind w:left="4588" w:hanging="360"/>
      </w:pPr>
    </w:lvl>
    <w:lvl w:ilvl="5" w:tplc="041B001B" w:tentative="1">
      <w:start w:val="1"/>
      <w:numFmt w:val="lowerRoman"/>
      <w:lvlText w:val="%6."/>
      <w:lvlJc w:val="right"/>
      <w:pPr>
        <w:ind w:left="5308" w:hanging="180"/>
      </w:pPr>
    </w:lvl>
    <w:lvl w:ilvl="6" w:tplc="041B000F" w:tentative="1">
      <w:start w:val="1"/>
      <w:numFmt w:val="decimal"/>
      <w:lvlText w:val="%7."/>
      <w:lvlJc w:val="left"/>
      <w:pPr>
        <w:ind w:left="6028" w:hanging="360"/>
      </w:pPr>
    </w:lvl>
    <w:lvl w:ilvl="7" w:tplc="041B0019" w:tentative="1">
      <w:start w:val="1"/>
      <w:numFmt w:val="lowerLetter"/>
      <w:lvlText w:val="%8."/>
      <w:lvlJc w:val="left"/>
      <w:pPr>
        <w:ind w:left="6748" w:hanging="360"/>
      </w:pPr>
    </w:lvl>
    <w:lvl w:ilvl="8" w:tplc="041B001B" w:tentative="1">
      <w:start w:val="1"/>
      <w:numFmt w:val="lowerRoman"/>
      <w:lvlText w:val="%9."/>
      <w:lvlJc w:val="right"/>
      <w:pPr>
        <w:ind w:left="7468" w:hanging="180"/>
      </w:pPr>
    </w:lvl>
  </w:abstractNum>
  <w:abstractNum w:abstractNumId="1" w15:restartNumberingAfterBreak="0">
    <w:nsid w:val="279365A5"/>
    <w:multiLevelType w:val="hybridMultilevel"/>
    <w:tmpl w:val="6CB24CAA"/>
    <w:lvl w:ilvl="0" w:tplc="041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7E1196"/>
    <w:multiLevelType w:val="hybridMultilevel"/>
    <w:tmpl w:val="1A06D11A"/>
    <w:lvl w:ilvl="0" w:tplc="1682E03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B0005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032311"/>
    <w:multiLevelType w:val="hybridMultilevel"/>
    <w:tmpl w:val="234224F6"/>
    <w:lvl w:ilvl="0" w:tplc="BF76B7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C31CC8"/>
    <w:multiLevelType w:val="hybridMultilevel"/>
    <w:tmpl w:val="09A8E53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B33DEA"/>
    <w:multiLevelType w:val="hybridMultilevel"/>
    <w:tmpl w:val="2870D32C"/>
    <w:lvl w:ilvl="0" w:tplc="040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58992229"/>
    <w:multiLevelType w:val="hybridMultilevel"/>
    <w:tmpl w:val="923471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6443ED"/>
    <w:multiLevelType w:val="hybridMultilevel"/>
    <w:tmpl w:val="611E456E"/>
    <w:lvl w:ilvl="0" w:tplc="8D2A2CC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AE6475D"/>
    <w:multiLevelType w:val="hybridMultilevel"/>
    <w:tmpl w:val="89445800"/>
    <w:lvl w:ilvl="0" w:tplc="4BFA11A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F625F93"/>
    <w:multiLevelType w:val="hybridMultilevel"/>
    <w:tmpl w:val="55F656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7435D8"/>
    <w:multiLevelType w:val="hybridMultilevel"/>
    <w:tmpl w:val="D450949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2716E"/>
    <w:multiLevelType w:val="hybridMultilevel"/>
    <w:tmpl w:val="ACB29CDE"/>
    <w:lvl w:ilvl="0" w:tplc="5DCCCF8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262FE"/>
    <w:multiLevelType w:val="hybridMultilevel"/>
    <w:tmpl w:val="55F656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AF7855"/>
    <w:multiLevelType w:val="hybridMultilevel"/>
    <w:tmpl w:val="1066899C"/>
    <w:lvl w:ilvl="0" w:tplc="443296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5182046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44623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30397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629540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386196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3351896">
    <w:abstractNumId w:val="6"/>
  </w:num>
  <w:num w:numId="7" w16cid:durableId="1676877672">
    <w:abstractNumId w:val="9"/>
  </w:num>
  <w:num w:numId="8" w16cid:durableId="231086144">
    <w:abstractNumId w:val="12"/>
  </w:num>
  <w:num w:numId="9" w16cid:durableId="238295355">
    <w:abstractNumId w:val="10"/>
  </w:num>
  <w:num w:numId="10" w16cid:durableId="879828024">
    <w:abstractNumId w:val="8"/>
  </w:num>
  <w:num w:numId="11" w16cid:durableId="926155205">
    <w:abstractNumId w:val="0"/>
  </w:num>
  <w:num w:numId="12" w16cid:durableId="250965877">
    <w:abstractNumId w:val="7"/>
  </w:num>
  <w:num w:numId="13" w16cid:durableId="7016363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6412632">
    <w:abstractNumId w:val="3"/>
  </w:num>
  <w:num w:numId="15" w16cid:durableId="918172045">
    <w:abstractNumId w:val="5"/>
  </w:num>
  <w:num w:numId="16" w16cid:durableId="847137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0C"/>
    <w:rsid w:val="00000522"/>
    <w:rsid w:val="00001B41"/>
    <w:rsid w:val="00001C54"/>
    <w:rsid w:val="000043A0"/>
    <w:rsid w:val="00014E9F"/>
    <w:rsid w:val="00026A8B"/>
    <w:rsid w:val="00026F78"/>
    <w:rsid w:val="000308EF"/>
    <w:rsid w:val="000339B2"/>
    <w:rsid w:val="00036F38"/>
    <w:rsid w:val="00037437"/>
    <w:rsid w:val="000510DC"/>
    <w:rsid w:val="000548F3"/>
    <w:rsid w:val="00055B8A"/>
    <w:rsid w:val="00061BF5"/>
    <w:rsid w:val="00066C92"/>
    <w:rsid w:val="00070598"/>
    <w:rsid w:val="00072E54"/>
    <w:rsid w:val="00075A5C"/>
    <w:rsid w:val="00077E44"/>
    <w:rsid w:val="00082BEC"/>
    <w:rsid w:val="00082D32"/>
    <w:rsid w:val="00083EA4"/>
    <w:rsid w:val="00084BD8"/>
    <w:rsid w:val="0008680A"/>
    <w:rsid w:val="000902FC"/>
    <w:rsid w:val="00090D23"/>
    <w:rsid w:val="000929C3"/>
    <w:rsid w:val="00095D04"/>
    <w:rsid w:val="00096D81"/>
    <w:rsid w:val="000A1D76"/>
    <w:rsid w:val="000A3AF4"/>
    <w:rsid w:val="000A5A0B"/>
    <w:rsid w:val="000C0364"/>
    <w:rsid w:val="000C0A85"/>
    <w:rsid w:val="000C2D45"/>
    <w:rsid w:val="000C30FE"/>
    <w:rsid w:val="000D37FE"/>
    <w:rsid w:val="000D6028"/>
    <w:rsid w:val="000E60F5"/>
    <w:rsid w:val="000F1DA4"/>
    <w:rsid w:val="000F362A"/>
    <w:rsid w:val="00101052"/>
    <w:rsid w:val="00103D5A"/>
    <w:rsid w:val="00114BCF"/>
    <w:rsid w:val="00121D6F"/>
    <w:rsid w:val="00132D5C"/>
    <w:rsid w:val="001358B8"/>
    <w:rsid w:val="00136518"/>
    <w:rsid w:val="00137944"/>
    <w:rsid w:val="00140B66"/>
    <w:rsid w:val="001424D0"/>
    <w:rsid w:val="00145940"/>
    <w:rsid w:val="001503E9"/>
    <w:rsid w:val="00151603"/>
    <w:rsid w:val="00151EF0"/>
    <w:rsid w:val="001523FB"/>
    <w:rsid w:val="00152842"/>
    <w:rsid w:val="00155EE3"/>
    <w:rsid w:val="0015712E"/>
    <w:rsid w:val="00160A65"/>
    <w:rsid w:val="001635F3"/>
    <w:rsid w:val="001715B1"/>
    <w:rsid w:val="00171BA3"/>
    <w:rsid w:val="001724E5"/>
    <w:rsid w:val="00172B7B"/>
    <w:rsid w:val="00177903"/>
    <w:rsid w:val="00184870"/>
    <w:rsid w:val="00185615"/>
    <w:rsid w:val="0018580B"/>
    <w:rsid w:val="00187486"/>
    <w:rsid w:val="00187877"/>
    <w:rsid w:val="001907AD"/>
    <w:rsid w:val="0019117F"/>
    <w:rsid w:val="001946FE"/>
    <w:rsid w:val="001955C4"/>
    <w:rsid w:val="001A0B29"/>
    <w:rsid w:val="001A7208"/>
    <w:rsid w:val="001B0086"/>
    <w:rsid w:val="001B5866"/>
    <w:rsid w:val="001B6342"/>
    <w:rsid w:val="001B63AE"/>
    <w:rsid w:val="001C2F48"/>
    <w:rsid w:val="001C5DE0"/>
    <w:rsid w:val="001D2057"/>
    <w:rsid w:val="001E1BF2"/>
    <w:rsid w:val="001E4F8C"/>
    <w:rsid w:val="001F0301"/>
    <w:rsid w:val="001F10F5"/>
    <w:rsid w:val="001F12CA"/>
    <w:rsid w:val="001F39FC"/>
    <w:rsid w:val="001F52D4"/>
    <w:rsid w:val="001F6470"/>
    <w:rsid w:val="001F6738"/>
    <w:rsid w:val="001F6B9E"/>
    <w:rsid w:val="002014D5"/>
    <w:rsid w:val="00203434"/>
    <w:rsid w:val="00203598"/>
    <w:rsid w:val="00207A08"/>
    <w:rsid w:val="00207F53"/>
    <w:rsid w:val="00222494"/>
    <w:rsid w:val="0022281F"/>
    <w:rsid w:val="002307BC"/>
    <w:rsid w:val="0023220A"/>
    <w:rsid w:val="00235BC3"/>
    <w:rsid w:val="002433CF"/>
    <w:rsid w:val="00244E89"/>
    <w:rsid w:val="0024707C"/>
    <w:rsid w:val="00252383"/>
    <w:rsid w:val="00253BBB"/>
    <w:rsid w:val="00255AB7"/>
    <w:rsid w:val="00262D71"/>
    <w:rsid w:val="0026541E"/>
    <w:rsid w:val="00265501"/>
    <w:rsid w:val="00270895"/>
    <w:rsid w:val="002730DE"/>
    <w:rsid w:val="00274B00"/>
    <w:rsid w:val="00274ECD"/>
    <w:rsid w:val="002775B5"/>
    <w:rsid w:val="0028042B"/>
    <w:rsid w:val="0028113E"/>
    <w:rsid w:val="002825CC"/>
    <w:rsid w:val="0028612D"/>
    <w:rsid w:val="00287613"/>
    <w:rsid w:val="00287DE2"/>
    <w:rsid w:val="00296A22"/>
    <w:rsid w:val="0029725E"/>
    <w:rsid w:val="002A1B38"/>
    <w:rsid w:val="002A5E18"/>
    <w:rsid w:val="002A674B"/>
    <w:rsid w:val="002B281E"/>
    <w:rsid w:val="002B76D0"/>
    <w:rsid w:val="002C6BC0"/>
    <w:rsid w:val="002D276B"/>
    <w:rsid w:val="002D2840"/>
    <w:rsid w:val="002D66C7"/>
    <w:rsid w:val="002E0624"/>
    <w:rsid w:val="002E06EA"/>
    <w:rsid w:val="002E1BFE"/>
    <w:rsid w:val="002E3AB0"/>
    <w:rsid w:val="002E48B5"/>
    <w:rsid w:val="002F0350"/>
    <w:rsid w:val="002F1694"/>
    <w:rsid w:val="002F19AC"/>
    <w:rsid w:val="003017E8"/>
    <w:rsid w:val="003106A5"/>
    <w:rsid w:val="0031082D"/>
    <w:rsid w:val="00310D79"/>
    <w:rsid w:val="003129B0"/>
    <w:rsid w:val="00312A40"/>
    <w:rsid w:val="003146F6"/>
    <w:rsid w:val="00314F40"/>
    <w:rsid w:val="00321FF7"/>
    <w:rsid w:val="003221C8"/>
    <w:rsid w:val="00325308"/>
    <w:rsid w:val="00326B27"/>
    <w:rsid w:val="0032709A"/>
    <w:rsid w:val="00327815"/>
    <w:rsid w:val="00331220"/>
    <w:rsid w:val="003321E7"/>
    <w:rsid w:val="00335419"/>
    <w:rsid w:val="003357F2"/>
    <w:rsid w:val="00336E68"/>
    <w:rsid w:val="00345F5D"/>
    <w:rsid w:val="00350013"/>
    <w:rsid w:val="00350964"/>
    <w:rsid w:val="0035506C"/>
    <w:rsid w:val="00355A94"/>
    <w:rsid w:val="00361B46"/>
    <w:rsid w:val="003623D3"/>
    <w:rsid w:val="0036535D"/>
    <w:rsid w:val="00366A49"/>
    <w:rsid w:val="00370F6B"/>
    <w:rsid w:val="00371988"/>
    <w:rsid w:val="00373844"/>
    <w:rsid w:val="00374E6A"/>
    <w:rsid w:val="00374F93"/>
    <w:rsid w:val="00380CCF"/>
    <w:rsid w:val="00382FD4"/>
    <w:rsid w:val="00390FA4"/>
    <w:rsid w:val="00392890"/>
    <w:rsid w:val="00394BD0"/>
    <w:rsid w:val="00395FFB"/>
    <w:rsid w:val="00397FBC"/>
    <w:rsid w:val="003A2D98"/>
    <w:rsid w:val="003A4D63"/>
    <w:rsid w:val="003A63F6"/>
    <w:rsid w:val="003B295D"/>
    <w:rsid w:val="003B53C4"/>
    <w:rsid w:val="003B5651"/>
    <w:rsid w:val="003B7552"/>
    <w:rsid w:val="003B7ABB"/>
    <w:rsid w:val="003C4AAF"/>
    <w:rsid w:val="003C6F14"/>
    <w:rsid w:val="003C7A2E"/>
    <w:rsid w:val="003D06C2"/>
    <w:rsid w:val="003D3191"/>
    <w:rsid w:val="003D366E"/>
    <w:rsid w:val="003D38CC"/>
    <w:rsid w:val="003D4C5A"/>
    <w:rsid w:val="003D533A"/>
    <w:rsid w:val="003D74AD"/>
    <w:rsid w:val="003E0176"/>
    <w:rsid w:val="003E0B0E"/>
    <w:rsid w:val="003E0FB5"/>
    <w:rsid w:val="003E199D"/>
    <w:rsid w:val="003E1BE3"/>
    <w:rsid w:val="003E1DA8"/>
    <w:rsid w:val="003E200D"/>
    <w:rsid w:val="003E6DD3"/>
    <w:rsid w:val="003F0F83"/>
    <w:rsid w:val="003F3A15"/>
    <w:rsid w:val="003F3B73"/>
    <w:rsid w:val="003F6CD3"/>
    <w:rsid w:val="004040CC"/>
    <w:rsid w:val="00410365"/>
    <w:rsid w:val="00412128"/>
    <w:rsid w:val="00417DDA"/>
    <w:rsid w:val="00421E59"/>
    <w:rsid w:val="00424785"/>
    <w:rsid w:val="00430141"/>
    <w:rsid w:val="00432082"/>
    <w:rsid w:val="00432672"/>
    <w:rsid w:val="004326F4"/>
    <w:rsid w:val="00434663"/>
    <w:rsid w:val="004351F2"/>
    <w:rsid w:val="00435C25"/>
    <w:rsid w:val="00437001"/>
    <w:rsid w:val="004428F3"/>
    <w:rsid w:val="00442CB3"/>
    <w:rsid w:val="00445B27"/>
    <w:rsid w:val="00450C3A"/>
    <w:rsid w:val="00452DA0"/>
    <w:rsid w:val="00456F8F"/>
    <w:rsid w:val="00457227"/>
    <w:rsid w:val="00460574"/>
    <w:rsid w:val="00461A52"/>
    <w:rsid w:val="00461D12"/>
    <w:rsid w:val="00462B3F"/>
    <w:rsid w:val="00466B39"/>
    <w:rsid w:val="004670F5"/>
    <w:rsid w:val="004674DA"/>
    <w:rsid w:val="00471C3D"/>
    <w:rsid w:val="00473746"/>
    <w:rsid w:val="00474379"/>
    <w:rsid w:val="004803F4"/>
    <w:rsid w:val="00482441"/>
    <w:rsid w:val="00487D1C"/>
    <w:rsid w:val="00491B79"/>
    <w:rsid w:val="00497761"/>
    <w:rsid w:val="004A26CC"/>
    <w:rsid w:val="004B1303"/>
    <w:rsid w:val="004B1A2B"/>
    <w:rsid w:val="004C2B7A"/>
    <w:rsid w:val="004C4063"/>
    <w:rsid w:val="004C54D7"/>
    <w:rsid w:val="004D0FF7"/>
    <w:rsid w:val="004D186B"/>
    <w:rsid w:val="004D1F5E"/>
    <w:rsid w:val="004D1FC9"/>
    <w:rsid w:val="004E0E92"/>
    <w:rsid w:val="004F0998"/>
    <w:rsid w:val="004F6F41"/>
    <w:rsid w:val="00501E92"/>
    <w:rsid w:val="00502731"/>
    <w:rsid w:val="00507702"/>
    <w:rsid w:val="005126F3"/>
    <w:rsid w:val="005142C7"/>
    <w:rsid w:val="00521D23"/>
    <w:rsid w:val="0052709E"/>
    <w:rsid w:val="00530230"/>
    <w:rsid w:val="005327CB"/>
    <w:rsid w:val="00536A86"/>
    <w:rsid w:val="005415CE"/>
    <w:rsid w:val="00543FB6"/>
    <w:rsid w:val="00547D26"/>
    <w:rsid w:val="005554F2"/>
    <w:rsid w:val="00555FDD"/>
    <w:rsid w:val="00557735"/>
    <w:rsid w:val="005624D4"/>
    <w:rsid w:val="00564C38"/>
    <w:rsid w:val="00566D23"/>
    <w:rsid w:val="005675D8"/>
    <w:rsid w:val="00570707"/>
    <w:rsid w:val="00571308"/>
    <w:rsid w:val="00577EEE"/>
    <w:rsid w:val="005805C8"/>
    <w:rsid w:val="0058646A"/>
    <w:rsid w:val="00586564"/>
    <w:rsid w:val="00586686"/>
    <w:rsid w:val="00593788"/>
    <w:rsid w:val="00593C38"/>
    <w:rsid w:val="005A1D86"/>
    <w:rsid w:val="005A5CFB"/>
    <w:rsid w:val="005B100A"/>
    <w:rsid w:val="005B18CF"/>
    <w:rsid w:val="005B3274"/>
    <w:rsid w:val="005B7D75"/>
    <w:rsid w:val="005C0C39"/>
    <w:rsid w:val="005C0F7E"/>
    <w:rsid w:val="005C50E8"/>
    <w:rsid w:val="005D0966"/>
    <w:rsid w:val="005D4184"/>
    <w:rsid w:val="005D7ABE"/>
    <w:rsid w:val="005E6DDD"/>
    <w:rsid w:val="005F1EE2"/>
    <w:rsid w:val="005F3FFA"/>
    <w:rsid w:val="0060110C"/>
    <w:rsid w:val="006028B5"/>
    <w:rsid w:val="006029F2"/>
    <w:rsid w:val="00602ECC"/>
    <w:rsid w:val="00604227"/>
    <w:rsid w:val="00605861"/>
    <w:rsid w:val="00605C43"/>
    <w:rsid w:val="00611A49"/>
    <w:rsid w:val="00612FCF"/>
    <w:rsid w:val="006134BF"/>
    <w:rsid w:val="00613B17"/>
    <w:rsid w:val="00620344"/>
    <w:rsid w:val="006242BE"/>
    <w:rsid w:val="00631123"/>
    <w:rsid w:val="00633CD5"/>
    <w:rsid w:val="00634203"/>
    <w:rsid w:val="0064411A"/>
    <w:rsid w:val="00645CC5"/>
    <w:rsid w:val="0064653E"/>
    <w:rsid w:val="006504A2"/>
    <w:rsid w:val="0065330F"/>
    <w:rsid w:val="00657926"/>
    <w:rsid w:val="00662C17"/>
    <w:rsid w:val="00670AC5"/>
    <w:rsid w:val="00671B5A"/>
    <w:rsid w:val="00672827"/>
    <w:rsid w:val="006800F6"/>
    <w:rsid w:val="00682889"/>
    <w:rsid w:val="00686457"/>
    <w:rsid w:val="006864DA"/>
    <w:rsid w:val="00690B79"/>
    <w:rsid w:val="0069451F"/>
    <w:rsid w:val="006B1572"/>
    <w:rsid w:val="006C54AC"/>
    <w:rsid w:val="006C5EBA"/>
    <w:rsid w:val="006C5F80"/>
    <w:rsid w:val="006D5BE2"/>
    <w:rsid w:val="006D7BAB"/>
    <w:rsid w:val="006E0B8C"/>
    <w:rsid w:val="006E1ACF"/>
    <w:rsid w:val="006E4266"/>
    <w:rsid w:val="006E5835"/>
    <w:rsid w:val="006F045E"/>
    <w:rsid w:val="006F233A"/>
    <w:rsid w:val="006F4436"/>
    <w:rsid w:val="00702C26"/>
    <w:rsid w:val="00703E31"/>
    <w:rsid w:val="00703F9E"/>
    <w:rsid w:val="00706048"/>
    <w:rsid w:val="00706EF7"/>
    <w:rsid w:val="00712B7D"/>
    <w:rsid w:val="0071397F"/>
    <w:rsid w:val="007178B8"/>
    <w:rsid w:val="00717A34"/>
    <w:rsid w:val="00717D99"/>
    <w:rsid w:val="00720349"/>
    <w:rsid w:val="00724347"/>
    <w:rsid w:val="00730362"/>
    <w:rsid w:val="00731486"/>
    <w:rsid w:val="00736163"/>
    <w:rsid w:val="00740687"/>
    <w:rsid w:val="007464F2"/>
    <w:rsid w:val="00746D64"/>
    <w:rsid w:val="0074783D"/>
    <w:rsid w:val="00747C8D"/>
    <w:rsid w:val="00752673"/>
    <w:rsid w:val="00752A6B"/>
    <w:rsid w:val="0076064A"/>
    <w:rsid w:val="00763C2F"/>
    <w:rsid w:val="00767BA8"/>
    <w:rsid w:val="007714A0"/>
    <w:rsid w:val="007728E9"/>
    <w:rsid w:val="00772E14"/>
    <w:rsid w:val="00776F41"/>
    <w:rsid w:val="00780365"/>
    <w:rsid w:val="0079236F"/>
    <w:rsid w:val="00793EE1"/>
    <w:rsid w:val="007A0D69"/>
    <w:rsid w:val="007A17EC"/>
    <w:rsid w:val="007A357F"/>
    <w:rsid w:val="007A4DA3"/>
    <w:rsid w:val="007A72A7"/>
    <w:rsid w:val="007B0D5C"/>
    <w:rsid w:val="007B34CC"/>
    <w:rsid w:val="007B3C45"/>
    <w:rsid w:val="007B3CDD"/>
    <w:rsid w:val="007B514B"/>
    <w:rsid w:val="007B5A23"/>
    <w:rsid w:val="007B5C06"/>
    <w:rsid w:val="007B6432"/>
    <w:rsid w:val="007C10CD"/>
    <w:rsid w:val="007C41D4"/>
    <w:rsid w:val="007D36E6"/>
    <w:rsid w:val="007D3817"/>
    <w:rsid w:val="007E270C"/>
    <w:rsid w:val="007E4561"/>
    <w:rsid w:val="007E4A20"/>
    <w:rsid w:val="007F0196"/>
    <w:rsid w:val="007F44C6"/>
    <w:rsid w:val="007F7275"/>
    <w:rsid w:val="007F7DB5"/>
    <w:rsid w:val="008005D3"/>
    <w:rsid w:val="00807A69"/>
    <w:rsid w:val="00815C6C"/>
    <w:rsid w:val="008168D4"/>
    <w:rsid w:val="0082079B"/>
    <w:rsid w:val="00822E81"/>
    <w:rsid w:val="00823583"/>
    <w:rsid w:val="00825884"/>
    <w:rsid w:val="00830370"/>
    <w:rsid w:val="00831BC7"/>
    <w:rsid w:val="00833A13"/>
    <w:rsid w:val="00852E08"/>
    <w:rsid w:val="00854336"/>
    <w:rsid w:val="00857961"/>
    <w:rsid w:val="0086256A"/>
    <w:rsid w:val="00872139"/>
    <w:rsid w:val="0088099F"/>
    <w:rsid w:val="008816CF"/>
    <w:rsid w:val="008871D0"/>
    <w:rsid w:val="00891698"/>
    <w:rsid w:val="008A3712"/>
    <w:rsid w:val="008A4D7C"/>
    <w:rsid w:val="008A5088"/>
    <w:rsid w:val="008A6523"/>
    <w:rsid w:val="008B142B"/>
    <w:rsid w:val="008C24FB"/>
    <w:rsid w:val="008C6BE5"/>
    <w:rsid w:val="008D4F75"/>
    <w:rsid w:val="008D6532"/>
    <w:rsid w:val="008E358A"/>
    <w:rsid w:val="008E3946"/>
    <w:rsid w:val="008E3E3C"/>
    <w:rsid w:val="008E4353"/>
    <w:rsid w:val="008F3439"/>
    <w:rsid w:val="008F4F27"/>
    <w:rsid w:val="008F55C8"/>
    <w:rsid w:val="008F643A"/>
    <w:rsid w:val="009037A2"/>
    <w:rsid w:val="00904EAF"/>
    <w:rsid w:val="00911C2C"/>
    <w:rsid w:val="00912D93"/>
    <w:rsid w:val="00912E1F"/>
    <w:rsid w:val="00914434"/>
    <w:rsid w:val="00916F72"/>
    <w:rsid w:val="009212E6"/>
    <w:rsid w:val="00923AC4"/>
    <w:rsid w:val="00924200"/>
    <w:rsid w:val="00930EF0"/>
    <w:rsid w:val="009316A9"/>
    <w:rsid w:val="00931A86"/>
    <w:rsid w:val="00931F3B"/>
    <w:rsid w:val="009325F3"/>
    <w:rsid w:val="00933638"/>
    <w:rsid w:val="009355C7"/>
    <w:rsid w:val="00940AA7"/>
    <w:rsid w:val="00943753"/>
    <w:rsid w:val="009445F4"/>
    <w:rsid w:val="00944B79"/>
    <w:rsid w:val="00950192"/>
    <w:rsid w:val="00953B87"/>
    <w:rsid w:val="0097273F"/>
    <w:rsid w:val="00974237"/>
    <w:rsid w:val="00975550"/>
    <w:rsid w:val="0098495A"/>
    <w:rsid w:val="00986668"/>
    <w:rsid w:val="00986AC3"/>
    <w:rsid w:val="00992181"/>
    <w:rsid w:val="009937DF"/>
    <w:rsid w:val="00997444"/>
    <w:rsid w:val="009B4B55"/>
    <w:rsid w:val="009B76EE"/>
    <w:rsid w:val="009C31FC"/>
    <w:rsid w:val="009C367A"/>
    <w:rsid w:val="009C490A"/>
    <w:rsid w:val="009C545E"/>
    <w:rsid w:val="009D14EC"/>
    <w:rsid w:val="009D2961"/>
    <w:rsid w:val="009D469B"/>
    <w:rsid w:val="009E1168"/>
    <w:rsid w:val="009E179E"/>
    <w:rsid w:val="009E2CE7"/>
    <w:rsid w:val="009E6317"/>
    <w:rsid w:val="009E663A"/>
    <w:rsid w:val="009F29E6"/>
    <w:rsid w:val="009F604A"/>
    <w:rsid w:val="009F73DE"/>
    <w:rsid w:val="00A05097"/>
    <w:rsid w:val="00A05715"/>
    <w:rsid w:val="00A0673F"/>
    <w:rsid w:val="00A1087A"/>
    <w:rsid w:val="00A109FA"/>
    <w:rsid w:val="00A20006"/>
    <w:rsid w:val="00A24041"/>
    <w:rsid w:val="00A26277"/>
    <w:rsid w:val="00A27E84"/>
    <w:rsid w:val="00A367FA"/>
    <w:rsid w:val="00A36E29"/>
    <w:rsid w:val="00A44DAB"/>
    <w:rsid w:val="00A45B8F"/>
    <w:rsid w:val="00A526AA"/>
    <w:rsid w:val="00A53849"/>
    <w:rsid w:val="00A538AD"/>
    <w:rsid w:val="00A5664B"/>
    <w:rsid w:val="00A5733D"/>
    <w:rsid w:val="00A60082"/>
    <w:rsid w:val="00A61782"/>
    <w:rsid w:val="00A67F3C"/>
    <w:rsid w:val="00A80894"/>
    <w:rsid w:val="00A93A1A"/>
    <w:rsid w:val="00A94B72"/>
    <w:rsid w:val="00A95976"/>
    <w:rsid w:val="00A96121"/>
    <w:rsid w:val="00A96616"/>
    <w:rsid w:val="00AA0A5F"/>
    <w:rsid w:val="00AA4AC9"/>
    <w:rsid w:val="00AA730F"/>
    <w:rsid w:val="00AB3C1C"/>
    <w:rsid w:val="00AB6555"/>
    <w:rsid w:val="00AC4DD1"/>
    <w:rsid w:val="00AC6AA0"/>
    <w:rsid w:val="00AC7E96"/>
    <w:rsid w:val="00AD0F6C"/>
    <w:rsid w:val="00AD7FE7"/>
    <w:rsid w:val="00AE018D"/>
    <w:rsid w:val="00AE0F52"/>
    <w:rsid w:val="00AE2185"/>
    <w:rsid w:val="00AE224C"/>
    <w:rsid w:val="00AF0A9F"/>
    <w:rsid w:val="00AF2667"/>
    <w:rsid w:val="00AF2C7E"/>
    <w:rsid w:val="00B03566"/>
    <w:rsid w:val="00B07F11"/>
    <w:rsid w:val="00B11F68"/>
    <w:rsid w:val="00B17564"/>
    <w:rsid w:val="00B1766B"/>
    <w:rsid w:val="00B222CD"/>
    <w:rsid w:val="00B247C8"/>
    <w:rsid w:val="00B25042"/>
    <w:rsid w:val="00B3175A"/>
    <w:rsid w:val="00B326F5"/>
    <w:rsid w:val="00B3408B"/>
    <w:rsid w:val="00B3409E"/>
    <w:rsid w:val="00B41008"/>
    <w:rsid w:val="00B41EF9"/>
    <w:rsid w:val="00B4600A"/>
    <w:rsid w:val="00B466AA"/>
    <w:rsid w:val="00B46CE9"/>
    <w:rsid w:val="00B47A90"/>
    <w:rsid w:val="00B61E17"/>
    <w:rsid w:val="00B62F31"/>
    <w:rsid w:val="00B673BA"/>
    <w:rsid w:val="00B7049F"/>
    <w:rsid w:val="00B75977"/>
    <w:rsid w:val="00B7665F"/>
    <w:rsid w:val="00B80DB8"/>
    <w:rsid w:val="00B828E1"/>
    <w:rsid w:val="00B844A9"/>
    <w:rsid w:val="00B95119"/>
    <w:rsid w:val="00BB1BC8"/>
    <w:rsid w:val="00BB2543"/>
    <w:rsid w:val="00BB5123"/>
    <w:rsid w:val="00BB7008"/>
    <w:rsid w:val="00BC73C5"/>
    <w:rsid w:val="00BD10D2"/>
    <w:rsid w:val="00BD55A8"/>
    <w:rsid w:val="00BD6A96"/>
    <w:rsid w:val="00BE0C13"/>
    <w:rsid w:val="00BE51D4"/>
    <w:rsid w:val="00BE6BF7"/>
    <w:rsid w:val="00BF2655"/>
    <w:rsid w:val="00BF5204"/>
    <w:rsid w:val="00C0099C"/>
    <w:rsid w:val="00C077FF"/>
    <w:rsid w:val="00C1099C"/>
    <w:rsid w:val="00C10F34"/>
    <w:rsid w:val="00C11559"/>
    <w:rsid w:val="00C11CCF"/>
    <w:rsid w:val="00C24160"/>
    <w:rsid w:val="00C26D35"/>
    <w:rsid w:val="00C2792E"/>
    <w:rsid w:val="00C31872"/>
    <w:rsid w:val="00C46A87"/>
    <w:rsid w:val="00C52AFA"/>
    <w:rsid w:val="00C55AC2"/>
    <w:rsid w:val="00C6190E"/>
    <w:rsid w:val="00C63453"/>
    <w:rsid w:val="00C646DA"/>
    <w:rsid w:val="00C654D1"/>
    <w:rsid w:val="00C93A7B"/>
    <w:rsid w:val="00CA340B"/>
    <w:rsid w:val="00CB0B8D"/>
    <w:rsid w:val="00CB4D8D"/>
    <w:rsid w:val="00CB519B"/>
    <w:rsid w:val="00CB51A3"/>
    <w:rsid w:val="00CB5A4B"/>
    <w:rsid w:val="00CB707D"/>
    <w:rsid w:val="00CB741A"/>
    <w:rsid w:val="00CC077C"/>
    <w:rsid w:val="00CC16CA"/>
    <w:rsid w:val="00CC1EC3"/>
    <w:rsid w:val="00CE028A"/>
    <w:rsid w:val="00CE15CA"/>
    <w:rsid w:val="00CF081D"/>
    <w:rsid w:val="00CF2DF3"/>
    <w:rsid w:val="00CF43C4"/>
    <w:rsid w:val="00CF7458"/>
    <w:rsid w:val="00D04229"/>
    <w:rsid w:val="00D0725F"/>
    <w:rsid w:val="00D1182F"/>
    <w:rsid w:val="00D12BE0"/>
    <w:rsid w:val="00D20E41"/>
    <w:rsid w:val="00D23BA3"/>
    <w:rsid w:val="00D258C0"/>
    <w:rsid w:val="00D319B1"/>
    <w:rsid w:val="00D37D53"/>
    <w:rsid w:val="00D44057"/>
    <w:rsid w:val="00D462EF"/>
    <w:rsid w:val="00D473AF"/>
    <w:rsid w:val="00D50FAD"/>
    <w:rsid w:val="00D5153E"/>
    <w:rsid w:val="00D5218E"/>
    <w:rsid w:val="00D61F2B"/>
    <w:rsid w:val="00D678D8"/>
    <w:rsid w:val="00D7164A"/>
    <w:rsid w:val="00D7535B"/>
    <w:rsid w:val="00D766D2"/>
    <w:rsid w:val="00D767CD"/>
    <w:rsid w:val="00D80142"/>
    <w:rsid w:val="00D80181"/>
    <w:rsid w:val="00D82E99"/>
    <w:rsid w:val="00D90AC9"/>
    <w:rsid w:val="00D9576A"/>
    <w:rsid w:val="00D96D64"/>
    <w:rsid w:val="00DA0F87"/>
    <w:rsid w:val="00DA1EB6"/>
    <w:rsid w:val="00DA477C"/>
    <w:rsid w:val="00DA631C"/>
    <w:rsid w:val="00DB0B3F"/>
    <w:rsid w:val="00DB4705"/>
    <w:rsid w:val="00DB4CD6"/>
    <w:rsid w:val="00DC6FD9"/>
    <w:rsid w:val="00DC6FE5"/>
    <w:rsid w:val="00DC7E22"/>
    <w:rsid w:val="00DE1877"/>
    <w:rsid w:val="00DE18B6"/>
    <w:rsid w:val="00DF3955"/>
    <w:rsid w:val="00DF4771"/>
    <w:rsid w:val="00DF4FCA"/>
    <w:rsid w:val="00DF7281"/>
    <w:rsid w:val="00E02B2E"/>
    <w:rsid w:val="00E04538"/>
    <w:rsid w:val="00E0507B"/>
    <w:rsid w:val="00E0702A"/>
    <w:rsid w:val="00E104FB"/>
    <w:rsid w:val="00E14809"/>
    <w:rsid w:val="00E20E3F"/>
    <w:rsid w:val="00E22986"/>
    <w:rsid w:val="00E25343"/>
    <w:rsid w:val="00E274AD"/>
    <w:rsid w:val="00E31738"/>
    <w:rsid w:val="00E356AB"/>
    <w:rsid w:val="00E434E8"/>
    <w:rsid w:val="00E61976"/>
    <w:rsid w:val="00E6310C"/>
    <w:rsid w:val="00E63639"/>
    <w:rsid w:val="00E6711E"/>
    <w:rsid w:val="00E6734C"/>
    <w:rsid w:val="00E72BAD"/>
    <w:rsid w:val="00E83A4A"/>
    <w:rsid w:val="00E84F7A"/>
    <w:rsid w:val="00E855FB"/>
    <w:rsid w:val="00E87534"/>
    <w:rsid w:val="00E9055B"/>
    <w:rsid w:val="00E90E5A"/>
    <w:rsid w:val="00E9576A"/>
    <w:rsid w:val="00E96A81"/>
    <w:rsid w:val="00EA101F"/>
    <w:rsid w:val="00EA1EE6"/>
    <w:rsid w:val="00EA57C9"/>
    <w:rsid w:val="00EA5955"/>
    <w:rsid w:val="00EA69E1"/>
    <w:rsid w:val="00EA7671"/>
    <w:rsid w:val="00EB0D65"/>
    <w:rsid w:val="00EB2EDE"/>
    <w:rsid w:val="00EB4776"/>
    <w:rsid w:val="00EB718E"/>
    <w:rsid w:val="00EC0315"/>
    <w:rsid w:val="00EC053E"/>
    <w:rsid w:val="00EC066E"/>
    <w:rsid w:val="00EC26BF"/>
    <w:rsid w:val="00EC27EC"/>
    <w:rsid w:val="00EC7AB2"/>
    <w:rsid w:val="00ED41EB"/>
    <w:rsid w:val="00ED4746"/>
    <w:rsid w:val="00ED71F6"/>
    <w:rsid w:val="00EE6D3E"/>
    <w:rsid w:val="00EE7D63"/>
    <w:rsid w:val="00EF2A49"/>
    <w:rsid w:val="00EF4350"/>
    <w:rsid w:val="00EF4A19"/>
    <w:rsid w:val="00F01B6F"/>
    <w:rsid w:val="00F05BB3"/>
    <w:rsid w:val="00F07880"/>
    <w:rsid w:val="00F14E57"/>
    <w:rsid w:val="00F15014"/>
    <w:rsid w:val="00F158B6"/>
    <w:rsid w:val="00F1766D"/>
    <w:rsid w:val="00F17786"/>
    <w:rsid w:val="00F207B3"/>
    <w:rsid w:val="00F236ED"/>
    <w:rsid w:val="00F3151B"/>
    <w:rsid w:val="00F33A12"/>
    <w:rsid w:val="00F37D1D"/>
    <w:rsid w:val="00F41376"/>
    <w:rsid w:val="00F447BE"/>
    <w:rsid w:val="00F504C6"/>
    <w:rsid w:val="00F524EC"/>
    <w:rsid w:val="00F56B6F"/>
    <w:rsid w:val="00F65DED"/>
    <w:rsid w:val="00F66E63"/>
    <w:rsid w:val="00F73424"/>
    <w:rsid w:val="00F76CD9"/>
    <w:rsid w:val="00F77CA7"/>
    <w:rsid w:val="00F836BC"/>
    <w:rsid w:val="00F870FC"/>
    <w:rsid w:val="00F90DE6"/>
    <w:rsid w:val="00F92193"/>
    <w:rsid w:val="00F93274"/>
    <w:rsid w:val="00F97C30"/>
    <w:rsid w:val="00FB17C7"/>
    <w:rsid w:val="00FB4401"/>
    <w:rsid w:val="00FB6F87"/>
    <w:rsid w:val="00FC44C9"/>
    <w:rsid w:val="00FD134F"/>
    <w:rsid w:val="00FE1F2B"/>
    <w:rsid w:val="00FE2380"/>
    <w:rsid w:val="00FE6EC5"/>
    <w:rsid w:val="00FF0147"/>
    <w:rsid w:val="00FF1235"/>
    <w:rsid w:val="00FF5859"/>
    <w:rsid w:val="00FF6866"/>
    <w:rsid w:val="00FF69CA"/>
    <w:rsid w:val="00FF74DF"/>
    <w:rsid w:val="00FF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977C3"/>
  <w15:chartTrackingRefBased/>
  <w15:docId w15:val="{F5083C4D-9159-49AD-A385-403562BB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0110C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60110C"/>
    <w:pPr>
      <w:keepNext/>
      <w:overflowPunct w:val="0"/>
      <w:autoSpaceDE w:val="0"/>
      <w:autoSpaceDN w:val="0"/>
      <w:adjustRightInd w:val="0"/>
      <w:jc w:val="both"/>
      <w:outlineLvl w:val="0"/>
    </w:pPr>
    <w:rPr>
      <w:b/>
      <w:szCs w:val="20"/>
      <w:u w:val="single"/>
      <w:lang w:val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60110C"/>
    <w:rPr>
      <w:rFonts w:ascii="Times New Roman" w:eastAsia="Times New Roman" w:hAnsi="Times New Roman" w:cs="Times New Roman"/>
      <w:b/>
      <w:sz w:val="24"/>
      <w:szCs w:val="20"/>
      <w:u w:val="single"/>
      <w:lang w:eastAsia="sk-SK"/>
    </w:rPr>
  </w:style>
  <w:style w:type="paragraph" w:styleId="Normlnywebov">
    <w:name w:val="Normal (Web)"/>
    <w:basedOn w:val="Normlny"/>
    <w:semiHidden/>
    <w:unhideWhenUsed/>
    <w:rsid w:val="0060110C"/>
    <w:pPr>
      <w:spacing w:before="100" w:beforeAutospacing="1" w:after="100" w:afterAutospacing="1"/>
    </w:pPr>
  </w:style>
  <w:style w:type="paragraph" w:styleId="Nzov">
    <w:name w:val="Title"/>
    <w:basedOn w:val="Normlny"/>
    <w:link w:val="NzovChar"/>
    <w:qFormat/>
    <w:rsid w:val="0060110C"/>
    <w:pPr>
      <w:overflowPunct w:val="0"/>
      <w:autoSpaceDE w:val="0"/>
      <w:autoSpaceDN w:val="0"/>
      <w:adjustRightInd w:val="0"/>
      <w:jc w:val="center"/>
    </w:pPr>
    <w:rPr>
      <w:b/>
      <w:szCs w:val="20"/>
      <w:lang w:val="x-none"/>
    </w:rPr>
  </w:style>
  <w:style w:type="character" w:customStyle="1" w:styleId="NzovChar">
    <w:name w:val="Názov Char"/>
    <w:link w:val="Nzov"/>
    <w:rsid w:val="0060110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Zstupntext1">
    <w:name w:val="Zástupný text1"/>
    <w:semiHidden/>
    <w:rsid w:val="0060110C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2792E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C2792E"/>
    <w:rPr>
      <w:rFonts w:ascii="Tahoma" w:eastAsia="Times New Roman" w:hAnsi="Tahoma" w:cs="Tahoma"/>
      <w:sz w:val="16"/>
      <w:szCs w:val="16"/>
      <w:lang w:eastAsia="sk-SK"/>
    </w:rPr>
  </w:style>
  <w:style w:type="paragraph" w:customStyle="1" w:styleId="vzhledem">
    <w:name w:val="vzhledem"/>
    <w:basedOn w:val="Normlny"/>
    <w:rsid w:val="00E04538"/>
    <w:pPr>
      <w:autoSpaceDE w:val="0"/>
      <w:autoSpaceDN w:val="0"/>
      <w:spacing w:before="100" w:after="40" w:line="240" w:lineRule="atLeast"/>
      <w:ind w:left="284"/>
      <w:jc w:val="both"/>
    </w:pPr>
    <w:rPr>
      <w:sz w:val="22"/>
      <w:szCs w:val="22"/>
      <w:lang w:eastAsia="cs-CZ"/>
    </w:rPr>
  </w:style>
  <w:style w:type="paragraph" w:styleId="Zarkazkladnhotextu">
    <w:name w:val="Body Text Indent"/>
    <w:basedOn w:val="Normlny"/>
    <w:link w:val="ZarkazkladnhotextuChar"/>
    <w:semiHidden/>
    <w:unhideWhenUsed/>
    <w:rsid w:val="003D533A"/>
    <w:pPr>
      <w:ind w:firstLine="708"/>
      <w:jc w:val="both"/>
    </w:pPr>
    <w:rPr>
      <w:lang w:val="x-none" w:eastAsia="x-none"/>
    </w:rPr>
  </w:style>
  <w:style w:type="character" w:customStyle="1" w:styleId="ZarkazkladnhotextuChar">
    <w:name w:val="Zarážka základného textu Char"/>
    <w:link w:val="Zarkazkladnhotextu"/>
    <w:semiHidden/>
    <w:rsid w:val="003D533A"/>
    <w:rPr>
      <w:rFonts w:ascii="Times New Roman" w:eastAsia="Times New Roman" w:hAnsi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442C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73036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30362"/>
    <w:rPr>
      <w:rFonts w:ascii="Times New Roman" w:eastAsia="Times New Roman" w:hAnsi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30362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30362"/>
    <w:rPr>
      <w:rFonts w:ascii="Times New Roman" w:eastAsia="Times New Roman" w:hAnsi="Times New Roman"/>
      <w:sz w:val="24"/>
      <w:szCs w:val="24"/>
    </w:rPr>
  </w:style>
  <w:style w:type="character" w:styleId="Odkaznakomentr">
    <w:name w:val="annotation reference"/>
    <w:uiPriority w:val="99"/>
    <w:semiHidden/>
    <w:unhideWhenUsed/>
    <w:rsid w:val="003E0B0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E0B0E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3E0B0E"/>
    <w:rPr>
      <w:rFonts w:ascii="Times New Roman" w:eastAsia="Times New Roman" w:hAnsi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E0B0E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3E0B0E"/>
    <w:rPr>
      <w:rFonts w:ascii="Times New Roman" w:eastAsia="Times New Roman" w:hAnsi="Times New Roman"/>
      <w:b/>
      <w:bCs/>
    </w:rPr>
  </w:style>
  <w:style w:type="paragraph" w:styleId="Bezriadkovania">
    <w:name w:val="No Spacing"/>
    <w:uiPriority w:val="1"/>
    <w:qFormat/>
    <w:rsid w:val="003017E8"/>
    <w:rPr>
      <w:rFonts w:eastAsia="Times New Roman"/>
      <w:sz w:val="22"/>
      <w:szCs w:val="22"/>
    </w:rPr>
  </w:style>
  <w:style w:type="paragraph" w:styleId="Revzia">
    <w:name w:val="Revision"/>
    <w:hidden/>
    <w:uiPriority w:val="99"/>
    <w:semiHidden/>
    <w:rsid w:val="00A5733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19AE5-913A-4168-A3B4-4510DEAC0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Dôvodová správa</vt:lpstr>
      <vt:lpstr>Dôvodová správa</vt:lpstr>
    </vt:vector>
  </TitlesOfParts>
  <Company>MPRVSR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Dôvodová správa</dc:title>
  <dc:subject/>
  <dc:creator>peter.mracna</dc:creator>
  <cp:keywords/>
  <cp:lastModifiedBy>Benová Tímea</cp:lastModifiedBy>
  <cp:revision>3</cp:revision>
  <cp:lastPrinted>2026-09-28T07:08:00Z</cp:lastPrinted>
  <dcterms:created xsi:type="dcterms:W3CDTF">2026-09-28T06:36:00Z</dcterms:created>
  <dcterms:modified xsi:type="dcterms:W3CDTF">2026-09-28T07:08:00Z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PRV@103.510:provideto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JUDr. Róbert Čalfa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6. 5. 2021, 14:18</vt:lpwstr>
  </property>
  <property fmtid="{D5CDD505-2E9C-101B-9397-08002B2CF9AE}" pid="56" name="FSC#SKEDITIONREG@103.510:curruserrolegroup">
    <vt:lpwstr>Odbor legislatívy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mailto:eva.ondrisova@land.gov.sk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pôdohospodárstva a rozvoja vidieka Slovenskej republiky</vt:lpwstr>
  </property>
  <property fmtid="{D5CDD505-2E9C-101B-9397-08002B2CF9AE}" pid="66" name="FSC#SKEDITIONREG@103.510:sk_org_ico">
    <vt:lpwstr>00156621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Dobrovičova 12</vt:lpwstr>
  </property>
  <property fmtid="{D5CDD505-2E9C-101B-9397-08002B2CF9AE}" pid="71" name="FSC#SKEDITIONREG@103.510:sk_org_zip">
    <vt:lpwstr>811 01</vt:lpwstr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SKMODSYS@103.500:mdnazov">
    <vt:lpwstr/>
  </property>
  <property fmtid="{D5CDD505-2E9C-101B-9397-08002B2CF9AE}" pid="255" name="FSC#SKMODSYS@103.500:mdfileresp">
    <vt:lpwstr/>
  </property>
  <property fmtid="{D5CDD505-2E9C-101B-9397-08002B2CF9AE}" pid="256" name="FSC#SKMODSYS@103.500:mdfileresporg">
    <vt:lpwstr/>
  </property>
  <property fmtid="{D5CDD505-2E9C-101B-9397-08002B2CF9AE}" pid="257" name="FSC#SKMODSYS@103.500:mdcreateat">
    <vt:lpwstr>6. 5. 2021</vt:lpwstr>
  </property>
  <property fmtid="{D5CDD505-2E9C-101B-9397-08002B2CF9AE}" pid="258" name="FSC#SKCP@103.500:cp_AttrPtrOrgUtvar">
    <vt:lpwstr/>
  </property>
  <property fmtid="{D5CDD505-2E9C-101B-9397-08002B2CF9AE}" pid="259" name="FSC#SKCP@103.500:cp_AttrStrEvCisloCP">
    <vt:lpwstr> </vt:lpwstr>
  </property>
  <property fmtid="{D5CDD505-2E9C-101B-9397-08002B2CF9AE}" pid="260" name="FSC#SKCP@103.500:cp_zamestnanec">
    <vt:lpwstr/>
  </property>
  <property fmtid="{D5CDD505-2E9C-101B-9397-08002B2CF9AE}" pid="261" name="FSC#SKCP@103.500:cpt_miestoRokovania">
    <vt:lpwstr/>
  </property>
  <property fmtid="{D5CDD505-2E9C-101B-9397-08002B2CF9AE}" pid="262" name="FSC#SKCP@103.500:cpt_datumCesty">
    <vt:lpwstr/>
  </property>
  <property fmtid="{D5CDD505-2E9C-101B-9397-08002B2CF9AE}" pid="263" name="FSC#SKCP@103.500:cpt_ucelCesty">
    <vt:lpwstr/>
  </property>
  <property fmtid="{D5CDD505-2E9C-101B-9397-08002B2CF9AE}" pid="264" name="FSC#SKCP@103.500:cpz_miestoRokovania">
    <vt:lpwstr/>
  </property>
  <property fmtid="{D5CDD505-2E9C-101B-9397-08002B2CF9AE}" pid="265" name="FSC#SKCP@103.500:cpz_datumCesty">
    <vt:lpwstr> - </vt:lpwstr>
  </property>
  <property fmtid="{D5CDD505-2E9C-101B-9397-08002B2CF9AE}" pid="266" name="FSC#SKCP@103.500:cpz_ucelCesty">
    <vt:lpwstr/>
  </property>
  <property fmtid="{D5CDD505-2E9C-101B-9397-08002B2CF9AE}" pid="267" name="FSC#SKCP@103.500:cpz_datumVypracovania">
    <vt:lpwstr/>
  </property>
  <property fmtid="{D5CDD505-2E9C-101B-9397-08002B2CF9AE}" pid="268" name="FSC#SKCP@103.500:cpz_datPodpSchv1">
    <vt:lpwstr/>
  </property>
  <property fmtid="{D5CDD505-2E9C-101B-9397-08002B2CF9AE}" pid="269" name="FSC#SKCP@103.500:cpz_datPodpSchv2">
    <vt:lpwstr/>
  </property>
  <property fmtid="{D5CDD505-2E9C-101B-9397-08002B2CF9AE}" pid="270" name="FSC#SKCP@103.500:cpz_datPodpSchv3">
    <vt:lpwstr/>
  </property>
  <property fmtid="{D5CDD505-2E9C-101B-9397-08002B2CF9AE}" pid="271" name="FSC#SKCP@103.500:cpz_PodpSchv1">
    <vt:lpwstr/>
  </property>
  <property fmtid="{D5CDD505-2E9C-101B-9397-08002B2CF9AE}" pid="272" name="FSC#SKCP@103.500:cpz_PodpSchv2">
    <vt:lpwstr/>
  </property>
  <property fmtid="{D5CDD505-2E9C-101B-9397-08002B2CF9AE}" pid="273" name="FSC#SKCP@103.500:cpz_PodpSchv3">
    <vt:lpwstr/>
  </property>
  <property fmtid="{D5CDD505-2E9C-101B-9397-08002B2CF9AE}" pid="274" name="FSC#SKCP@103.500:cpz_Funkcia">
    <vt:lpwstr/>
  </property>
  <property fmtid="{D5CDD505-2E9C-101B-9397-08002B2CF9AE}" pid="275" name="FSC#SKCP@103.500:cp_Spolucestujuci">
    <vt:lpwstr/>
  </property>
  <property fmtid="{D5CDD505-2E9C-101B-9397-08002B2CF9AE}" pid="276" name="FSC#SKNAD@103.500:nad_objname">
    <vt:lpwstr/>
  </property>
  <property fmtid="{D5CDD505-2E9C-101B-9397-08002B2CF9AE}" pid="277" name="FSC#SKNAD@103.500:nad_AttrStrNazov">
    <vt:lpwstr/>
  </property>
  <property fmtid="{D5CDD505-2E9C-101B-9397-08002B2CF9AE}" pid="278" name="FSC#SKNAD@103.500:nad_AttrPtrSpracovatel">
    <vt:lpwstr/>
  </property>
  <property fmtid="{D5CDD505-2E9C-101B-9397-08002B2CF9AE}" pid="279" name="FSC#SKNAD@103.500:nad_AttrPtrGestor1">
    <vt:lpwstr/>
  </property>
  <property fmtid="{D5CDD505-2E9C-101B-9397-08002B2CF9AE}" pid="280" name="FSC#SKNAD@103.500:nad_AttrPtrGestor1Funkcia">
    <vt:lpwstr/>
  </property>
  <property fmtid="{D5CDD505-2E9C-101B-9397-08002B2CF9AE}" pid="281" name="FSC#SKNAD@103.500:nad_AttrPtrGestor1OU">
    <vt:lpwstr/>
  </property>
  <property fmtid="{D5CDD505-2E9C-101B-9397-08002B2CF9AE}" pid="282" name="FSC#SKNAD@103.500:nad_AttrPtrGestor2">
    <vt:lpwstr/>
  </property>
  <property fmtid="{D5CDD505-2E9C-101B-9397-08002B2CF9AE}" pid="283" name="FSC#SKNAD@103.500:nad_AttrPtrGestor2Funkcia">
    <vt:lpwstr/>
  </property>
  <property fmtid="{D5CDD505-2E9C-101B-9397-08002B2CF9AE}" pid="284" name="FSC#SKNAD@103.500:nad_schvalil">
    <vt:lpwstr/>
  </property>
  <property fmtid="{D5CDD505-2E9C-101B-9397-08002B2CF9AE}" pid="285" name="FSC#SKNAD@103.500:nad_schvalilfunkcia">
    <vt:lpwstr/>
  </property>
  <property fmtid="{D5CDD505-2E9C-101B-9397-08002B2CF9AE}" pid="286" name="FSC#SKNAD@103.500:nad_vr">
    <vt:lpwstr/>
  </property>
  <property fmtid="{D5CDD505-2E9C-101B-9397-08002B2CF9AE}" pid="287" name="FSC#SKNAD@103.500:nad_AttrDateDatumPodpisania">
    <vt:lpwstr/>
  </property>
  <property fmtid="{D5CDD505-2E9C-101B-9397-08002B2CF9AE}" pid="288" name="FSC#SKNAD@103.500:nad_pripobjname">
    <vt:lpwstr/>
  </property>
  <property fmtid="{D5CDD505-2E9C-101B-9397-08002B2CF9AE}" pid="289" name="FSC#SKNAD@103.500:nad_pripVytvorilKto">
    <vt:lpwstr/>
  </property>
  <property fmtid="{D5CDD505-2E9C-101B-9397-08002B2CF9AE}" pid="290" name="FSC#SKNAD@103.500:nad_pripVytvorilKedy">
    <vt:lpwstr>6.5.2021, 14:18</vt:lpwstr>
  </property>
  <property fmtid="{D5CDD505-2E9C-101B-9397-08002B2CF9AE}" pid="291" name="FSC#SKNAD@103.500:nad_AttrStrCisloNA">
    <vt:lpwstr/>
  </property>
  <property fmtid="{D5CDD505-2E9C-101B-9397-08002B2CF9AE}" pid="292" name="FSC#SKNAD@103.500:nad_AttrDateUcinnaOd">
    <vt:lpwstr/>
  </property>
  <property fmtid="{D5CDD505-2E9C-101B-9397-08002B2CF9AE}" pid="293" name="FSC#SKNAD@103.500:nad_AttrDateUcinnaDo">
    <vt:lpwstr/>
  </property>
  <property fmtid="{D5CDD505-2E9C-101B-9397-08002B2CF9AE}" pid="294" name="FSC#SKNAD@103.500:nad_AttrPtrPredchadzajuceNA">
    <vt:lpwstr/>
  </property>
  <property fmtid="{D5CDD505-2E9C-101B-9397-08002B2CF9AE}" pid="295" name="FSC#SKNAD@103.500:nad_AttrPtrSpracovatelOU">
    <vt:lpwstr/>
  </property>
  <property fmtid="{D5CDD505-2E9C-101B-9397-08002B2CF9AE}" pid="296" name="FSC#SKNAD@103.500:nad_AttrPtrPatriKNA">
    <vt:lpwstr/>
  </property>
  <property fmtid="{D5CDD505-2E9C-101B-9397-08002B2CF9AE}" pid="297" name="FSC#SKNAD@103.500:nad_AttrIntCisloDodatku">
    <vt:lpwstr/>
  </property>
  <property fmtid="{D5CDD505-2E9C-101B-9397-08002B2CF9AE}" pid="298" name="FSC#SKNAD@103.500:nad_AttrPtrSpracVeduci">
    <vt:lpwstr/>
  </property>
  <property fmtid="{D5CDD505-2E9C-101B-9397-08002B2CF9AE}" pid="299" name="FSC#SKNAD@103.500:nad_AttrPtrSpracVeduciOU">
    <vt:lpwstr/>
  </property>
  <property fmtid="{D5CDD505-2E9C-101B-9397-08002B2CF9AE}" pid="300" name="FSC#SKNAD@103.500:nad_spis">
    <vt:lpwstr/>
  </property>
  <property fmtid="{D5CDD505-2E9C-101B-9397-08002B2CF9AE}" pid="301" name="FSC#SKPUPP@103.500:pupp_riaditelPorady">
    <vt:lpwstr/>
  </property>
  <property fmtid="{D5CDD505-2E9C-101B-9397-08002B2CF9AE}" pid="302" name="FSC#SKPUPP@103.500:pupp_cisloporady">
    <vt:lpwstr/>
  </property>
  <property fmtid="{D5CDD505-2E9C-101B-9397-08002B2CF9AE}" pid="303" name="FSC#SKPUPP@103.500:pupp_konanieOHodine">
    <vt:lpwstr/>
  </property>
  <property fmtid="{D5CDD505-2E9C-101B-9397-08002B2CF9AE}" pid="304" name="FSC#SKPUPP@103.500:pupp_datPorMesiacString">
    <vt:lpwstr/>
  </property>
  <property fmtid="{D5CDD505-2E9C-101B-9397-08002B2CF9AE}" pid="305" name="FSC#SKPUPP@103.500:pupp_datumporady">
    <vt:lpwstr/>
  </property>
  <property fmtid="{D5CDD505-2E9C-101B-9397-08002B2CF9AE}" pid="306" name="FSC#SKPUPP@103.500:pupp_konaniedo">
    <vt:lpwstr/>
  </property>
  <property fmtid="{D5CDD505-2E9C-101B-9397-08002B2CF9AE}" pid="307" name="FSC#SKPUPP@103.500:pupp_konanieod">
    <vt:lpwstr/>
  </property>
  <property fmtid="{D5CDD505-2E9C-101B-9397-08002B2CF9AE}" pid="308" name="FSC#SKPUPP@103.500:pupp_menopp">
    <vt:lpwstr/>
  </property>
  <property fmtid="{D5CDD505-2E9C-101B-9397-08002B2CF9AE}" pid="309" name="FSC#SKPUPP@103.500:pupp_miestokonania">
    <vt:lpwstr/>
  </property>
  <property fmtid="{D5CDD505-2E9C-101B-9397-08002B2CF9AE}" pid="310" name="FSC#SKPUPP@103.500:pupp_temaporady">
    <vt:lpwstr/>
  </property>
  <property fmtid="{D5CDD505-2E9C-101B-9397-08002B2CF9AE}" pid="311" name="FSC#SKPUPP@103.500:pupp_ucastnici">
    <vt:lpwstr/>
  </property>
  <property fmtid="{D5CDD505-2E9C-101B-9397-08002B2CF9AE}" pid="312" name="FSC#SKPUPP@103.500:pupp_ulohy">
    <vt:lpwstr>test</vt:lpwstr>
  </property>
  <property fmtid="{D5CDD505-2E9C-101B-9397-08002B2CF9AE}" pid="313" name="FSC#SKPUPP@103.500:pupp_ucastnici_funkcie">
    <vt:lpwstr/>
  </property>
  <property fmtid="{D5CDD505-2E9C-101B-9397-08002B2CF9AE}" pid="314" name="FSC#SKPUPP@103.500:pupp_nazov_ulohy">
    <vt:lpwstr/>
  </property>
  <property fmtid="{D5CDD505-2E9C-101B-9397-08002B2CF9AE}" pid="315" name="FSC#SKPUPP@103.500:pupp_cislo_ulohy">
    <vt:lpwstr/>
  </property>
  <property fmtid="{D5CDD505-2E9C-101B-9397-08002B2CF9AE}" pid="316" name="FSC#SKPUPP@103.500:pupp_riesitel_ulohy">
    <vt:lpwstr/>
  </property>
  <property fmtid="{D5CDD505-2E9C-101B-9397-08002B2CF9AE}" pid="317" name="FSC#SKPUPP@103.500:pupp_vybavit_ulohy">
    <vt:lpwstr/>
  </property>
  <property fmtid="{D5CDD505-2E9C-101B-9397-08002B2CF9AE}" pid="318" name="FSC#SKPUPP@103.500:pupp_orgutvar">
    <vt:lpwstr/>
  </property>
  <property fmtid="{D5CDD505-2E9C-101B-9397-08002B2CF9AE}" pid="319" name="FSC#COOELAK@1.1001:Subject">
    <vt:lpwstr/>
  </property>
  <property fmtid="{D5CDD505-2E9C-101B-9397-08002B2CF9AE}" pid="320" name="FSC#COOELAK@1.1001:FileReference">
    <vt:lpwstr/>
  </property>
  <property fmtid="{D5CDD505-2E9C-101B-9397-08002B2CF9AE}" pid="321" name="FSC#COOELAK@1.1001:FileRefYear">
    <vt:lpwstr/>
  </property>
  <property fmtid="{D5CDD505-2E9C-101B-9397-08002B2CF9AE}" pid="322" name="FSC#COOELAK@1.1001:FileRefOrdinal">
    <vt:lpwstr/>
  </property>
  <property fmtid="{D5CDD505-2E9C-101B-9397-08002B2CF9AE}" pid="323" name="FSC#COOELAK@1.1001:FileRefOU">
    <vt:lpwstr/>
  </property>
  <property fmtid="{D5CDD505-2E9C-101B-9397-08002B2CF9AE}" pid="324" name="FSC#COOELAK@1.1001:Organization">
    <vt:lpwstr/>
  </property>
  <property fmtid="{D5CDD505-2E9C-101B-9397-08002B2CF9AE}" pid="325" name="FSC#COOELAK@1.1001:Owner">
    <vt:lpwstr>Čalfa, Róbert, JUDr.</vt:lpwstr>
  </property>
  <property fmtid="{D5CDD505-2E9C-101B-9397-08002B2CF9AE}" pid="326" name="FSC#COOELAK@1.1001:OwnerExtension">
    <vt:lpwstr/>
  </property>
  <property fmtid="{D5CDD505-2E9C-101B-9397-08002B2CF9AE}" pid="327" name="FSC#COOELAK@1.1001:OwnerFaxExtension">
    <vt:lpwstr/>
  </property>
  <property fmtid="{D5CDD505-2E9C-101B-9397-08002B2CF9AE}" pid="328" name="FSC#COOELAK@1.1001:DispatchedBy">
    <vt:lpwstr/>
  </property>
  <property fmtid="{D5CDD505-2E9C-101B-9397-08002B2CF9AE}" pid="329" name="FSC#COOELAK@1.1001:DispatchedAt">
    <vt:lpwstr/>
  </property>
  <property fmtid="{D5CDD505-2E9C-101B-9397-08002B2CF9AE}" pid="330" name="FSC#COOELAK@1.1001:ApprovedBy">
    <vt:lpwstr/>
  </property>
  <property fmtid="{D5CDD505-2E9C-101B-9397-08002B2CF9AE}" pid="331" name="FSC#COOELAK@1.1001:ApprovedAt">
    <vt:lpwstr/>
  </property>
  <property fmtid="{D5CDD505-2E9C-101B-9397-08002B2CF9AE}" pid="332" name="FSC#COOELAK@1.1001:Department">
    <vt:lpwstr>410 (Odbor legislatívy)</vt:lpwstr>
  </property>
  <property fmtid="{D5CDD505-2E9C-101B-9397-08002B2CF9AE}" pid="333" name="FSC#COOELAK@1.1001:CreatedAt">
    <vt:lpwstr>06.05.2021</vt:lpwstr>
  </property>
  <property fmtid="{D5CDD505-2E9C-101B-9397-08002B2CF9AE}" pid="334" name="FSC#COOELAK@1.1001:OU">
    <vt:lpwstr>410 (Odbor legislatívy)</vt:lpwstr>
  </property>
  <property fmtid="{D5CDD505-2E9C-101B-9397-08002B2CF9AE}" pid="335" name="FSC#COOELAK@1.1001:Priority">
    <vt:lpwstr> ()</vt:lpwstr>
  </property>
  <property fmtid="{D5CDD505-2E9C-101B-9397-08002B2CF9AE}" pid="336" name="FSC#COOELAK@1.1001:ObjBarCode">
    <vt:lpwstr>*COO.2296.100.2.1829964*</vt:lpwstr>
  </property>
  <property fmtid="{D5CDD505-2E9C-101B-9397-08002B2CF9AE}" pid="337" name="FSC#COOELAK@1.1001:RefBarCode">
    <vt:lpwstr/>
  </property>
  <property fmtid="{D5CDD505-2E9C-101B-9397-08002B2CF9AE}" pid="338" name="FSC#COOELAK@1.1001:FileRefBarCode">
    <vt:lpwstr>**</vt:lpwstr>
  </property>
  <property fmtid="{D5CDD505-2E9C-101B-9397-08002B2CF9AE}" pid="339" name="FSC#COOELAK@1.1001:ExternalRef">
    <vt:lpwstr/>
  </property>
  <property fmtid="{D5CDD505-2E9C-101B-9397-08002B2CF9AE}" pid="340" name="FSC#COOELAK@1.1001:IncomingNumber">
    <vt:lpwstr/>
  </property>
  <property fmtid="{D5CDD505-2E9C-101B-9397-08002B2CF9AE}" pid="341" name="FSC#COOELAK@1.1001:IncomingSubject">
    <vt:lpwstr/>
  </property>
  <property fmtid="{D5CDD505-2E9C-101B-9397-08002B2CF9AE}" pid="342" name="FSC#COOELAK@1.1001:ProcessResponsible">
    <vt:lpwstr/>
  </property>
  <property fmtid="{D5CDD505-2E9C-101B-9397-08002B2CF9AE}" pid="343" name="FSC#COOELAK@1.1001:ProcessResponsiblePhone">
    <vt:lpwstr/>
  </property>
  <property fmtid="{D5CDD505-2E9C-101B-9397-08002B2CF9AE}" pid="344" name="FSC#COOELAK@1.1001:ProcessResponsibleMail">
    <vt:lpwstr/>
  </property>
  <property fmtid="{D5CDD505-2E9C-101B-9397-08002B2CF9AE}" pid="345" name="FSC#COOELAK@1.1001:ProcessResponsibleFax">
    <vt:lpwstr/>
  </property>
  <property fmtid="{D5CDD505-2E9C-101B-9397-08002B2CF9AE}" pid="346" name="FSC#COOELAK@1.1001:ApproverFirstName">
    <vt:lpwstr/>
  </property>
  <property fmtid="{D5CDD505-2E9C-101B-9397-08002B2CF9AE}" pid="347" name="FSC#COOELAK@1.1001:ApproverSurName">
    <vt:lpwstr/>
  </property>
  <property fmtid="{D5CDD505-2E9C-101B-9397-08002B2CF9AE}" pid="348" name="FSC#COOELAK@1.1001:ApproverTitle">
    <vt:lpwstr/>
  </property>
  <property fmtid="{D5CDD505-2E9C-101B-9397-08002B2CF9AE}" pid="349" name="FSC#COOELAK@1.1001:ExternalDate">
    <vt:lpwstr/>
  </property>
  <property fmtid="{D5CDD505-2E9C-101B-9397-08002B2CF9AE}" pid="350" name="FSC#COOELAK@1.1001:SettlementApprovedAt">
    <vt:lpwstr/>
  </property>
  <property fmtid="{D5CDD505-2E9C-101B-9397-08002B2CF9AE}" pid="351" name="FSC#COOELAK@1.1001:BaseNumber">
    <vt:lpwstr/>
  </property>
  <property fmtid="{D5CDD505-2E9C-101B-9397-08002B2CF9AE}" pid="352" name="FSC#COOELAK@1.1001:CurrentUserRolePos">
    <vt:lpwstr>referent 1</vt:lpwstr>
  </property>
  <property fmtid="{D5CDD505-2E9C-101B-9397-08002B2CF9AE}" pid="353" name="FSC#COOELAK@1.1001:CurrentUserEmail">
    <vt:lpwstr>martin.illas@land.gov.sk</vt:lpwstr>
  </property>
  <property fmtid="{D5CDD505-2E9C-101B-9397-08002B2CF9AE}" pid="354" name="FSC#ELAKGOV@1.1001:PersonalSubjGender">
    <vt:lpwstr/>
  </property>
  <property fmtid="{D5CDD505-2E9C-101B-9397-08002B2CF9AE}" pid="355" name="FSC#ELAKGOV@1.1001:PersonalSubjFirstName">
    <vt:lpwstr/>
  </property>
  <property fmtid="{D5CDD505-2E9C-101B-9397-08002B2CF9AE}" pid="356" name="FSC#ELAKGOV@1.1001:PersonalSubjSurName">
    <vt:lpwstr/>
  </property>
  <property fmtid="{D5CDD505-2E9C-101B-9397-08002B2CF9AE}" pid="357" name="FSC#ELAKGOV@1.1001:PersonalSubjSalutation">
    <vt:lpwstr/>
  </property>
  <property fmtid="{D5CDD505-2E9C-101B-9397-08002B2CF9AE}" pid="358" name="FSC#ELAKGOV@1.1001:PersonalSubjAddress">
    <vt:lpwstr/>
  </property>
  <property fmtid="{D5CDD505-2E9C-101B-9397-08002B2CF9AE}" pid="359" name="FSC#ATSTATECFG@1.1001:Office">
    <vt:lpwstr/>
  </property>
  <property fmtid="{D5CDD505-2E9C-101B-9397-08002B2CF9AE}" pid="360" name="FSC#ATSTATECFG@1.1001:Agent">
    <vt:lpwstr/>
  </property>
  <property fmtid="{D5CDD505-2E9C-101B-9397-08002B2CF9AE}" pid="361" name="FSC#ATSTATECFG@1.1001:AgentPhone">
    <vt:lpwstr/>
  </property>
  <property fmtid="{D5CDD505-2E9C-101B-9397-08002B2CF9AE}" pid="362" name="FSC#ATSTATECFG@1.1001:DepartmentFax">
    <vt:lpwstr/>
  </property>
  <property fmtid="{D5CDD505-2E9C-101B-9397-08002B2CF9AE}" pid="363" name="FSC#ATSTATECFG@1.1001:DepartmentEmail">
    <vt:lpwstr/>
  </property>
  <property fmtid="{D5CDD505-2E9C-101B-9397-08002B2CF9AE}" pid="364" name="FSC#ATSTATECFG@1.1001:SubfileDate">
    <vt:lpwstr/>
  </property>
  <property fmtid="{D5CDD505-2E9C-101B-9397-08002B2CF9AE}" pid="365" name="FSC#ATSTATECFG@1.1001:SubfileSubject">
    <vt:lpwstr/>
  </property>
  <property fmtid="{D5CDD505-2E9C-101B-9397-08002B2CF9AE}" pid="366" name="FSC#ATSTATECFG@1.1001:DepartmentZipCode">
    <vt:lpwstr/>
  </property>
  <property fmtid="{D5CDD505-2E9C-101B-9397-08002B2CF9AE}" pid="367" name="FSC#ATSTATECFG@1.1001:DepartmentCountry">
    <vt:lpwstr/>
  </property>
  <property fmtid="{D5CDD505-2E9C-101B-9397-08002B2CF9AE}" pid="368" name="FSC#ATSTATECFG@1.1001:DepartmentCity">
    <vt:lpwstr/>
  </property>
  <property fmtid="{D5CDD505-2E9C-101B-9397-08002B2CF9AE}" pid="369" name="FSC#ATSTATECFG@1.1001:DepartmentStreet">
    <vt:lpwstr/>
  </property>
  <property fmtid="{D5CDD505-2E9C-101B-9397-08002B2CF9AE}" pid="370" name="FSC#ATSTATECFG@1.1001:DepartmentDVR">
    <vt:lpwstr/>
  </property>
  <property fmtid="{D5CDD505-2E9C-101B-9397-08002B2CF9AE}" pid="371" name="FSC#ATSTATECFG@1.1001:DepartmentUID">
    <vt:lpwstr/>
  </property>
  <property fmtid="{D5CDD505-2E9C-101B-9397-08002B2CF9AE}" pid="372" name="FSC#ATSTATECFG@1.1001:SubfileReference">
    <vt:lpwstr/>
  </property>
  <property fmtid="{D5CDD505-2E9C-101B-9397-08002B2CF9AE}" pid="373" name="FSC#ATSTATECFG@1.1001:Clause">
    <vt:lpwstr/>
  </property>
  <property fmtid="{D5CDD505-2E9C-101B-9397-08002B2CF9AE}" pid="374" name="FSC#ATSTATECFG@1.1001:ApprovedSignature">
    <vt:lpwstr/>
  </property>
  <property fmtid="{D5CDD505-2E9C-101B-9397-08002B2CF9AE}" pid="375" name="FSC#ATSTATECFG@1.1001:BankAccount">
    <vt:lpwstr/>
  </property>
  <property fmtid="{D5CDD505-2E9C-101B-9397-08002B2CF9AE}" pid="376" name="FSC#ATSTATECFG@1.1001:BankAccountOwner">
    <vt:lpwstr/>
  </property>
  <property fmtid="{D5CDD505-2E9C-101B-9397-08002B2CF9AE}" pid="377" name="FSC#ATSTATECFG@1.1001:BankInstitute">
    <vt:lpwstr/>
  </property>
  <property fmtid="{D5CDD505-2E9C-101B-9397-08002B2CF9AE}" pid="378" name="FSC#ATSTATECFG@1.1001:BankAccountID">
    <vt:lpwstr/>
  </property>
  <property fmtid="{D5CDD505-2E9C-101B-9397-08002B2CF9AE}" pid="379" name="FSC#ATSTATECFG@1.1001:BankAccountIBAN">
    <vt:lpwstr/>
  </property>
  <property fmtid="{D5CDD505-2E9C-101B-9397-08002B2CF9AE}" pid="380" name="FSC#ATSTATECFG@1.1001:BankAccountBIC">
    <vt:lpwstr/>
  </property>
  <property fmtid="{D5CDD505-2E9C-101B-9397-08002B2CF9AE}" pid="381" name="FSC#ATSTATECFG@1.1001:BankName">
    <vt:lpwstr/>
  </property>
  <property fmtid="{D5CDD505-2E9C-101B-9397-08002B2CF9AE}" pid="382" name="FSC#COOELAK@1.1001:ObjectAddressees">
    <vt:lpwstr/>
  </property>
  <property fmtid="{D5CDD505-2E9C-101B-9397-08002B2CF9AE}" pid="383" name="FSC#SKCONV@103.510:docname">
    <vt:lpwstr/>
  </property>
  <property fmtid="{D5CDD505-2E9C-101B-9397-08002B2CF9AE}" pid="384" name="FSC#COOSYSTEM@1.1:Container">
    <vt:lpwstr>COO.2145.1000.3.6271789</vt:lpwstr>
  </property>
  <property fmtid="{D5CDD505-2E9C-101B-9397-08002B2CF9AE}" pid="385" name="FSC#FSCFOLIO@1.1001:docpropproject">
    <vt:lpwstr/>
  </property>
  <property fmtid="{D5CDD505-2E9C-101B-9397-08002B2CF9AE}" pid="386" name="FSC#SKEDITIONSLOVLEX@103.510:spravaucastverej">
    <vt:lpwstr/>
  </property>
  <property fmtid="{D5CDD505-2E9C-101B-9397-08002B2CF9AE}" pid="387" name="FSC#SKEDITIONSLOVLEX@103.510:typpredpis">
    <vt:lpwstr>Nariadenie vlády Slovenskej republiky</vt:lpwstr>
  </property>
  <property fmtid="{D5CDD505-2E9C-101B-9397-08002B2CF9AE}" pid="388" name="FSC#SKEDITIONSLOVLEX@103.510:aktualnyrok">
    <vt:lpwstr>2024</vt:lpwstr>
  </property>
  <property fmtid="{D5CDD505-2E9C-101B-9397-08002B2CF9AE}" pid="389" name="FSC#SKEDITIONSLOVLEX@103.510:cisloparlamenttlac">
    <vt:lpwstr/>
  </property>
  <property fmtid="{D5CDD505-2E9C-101B-9397-08002B2CF9AE}" pid="390" name="FSC#SKEDITIONSLOVLEX@103.510:stavpredpis">
    <vt:lpwstr>Vyhodnotenie medzirezortného pripomienkového konania</vt:lpwstr>
  </property>
  <property fmtid="{D5CDD505-2E9C-101B-9397-08002B2CF9AE}" pid="391" name="FSC#SKEDITIONSLOVLEX@103.510:povodpredpis">
    <vt:lpwstr>Slovlex (eLeg)</vt:lpwstr>
  </property>
  <property fmtid="{D5CDD505-2E9C-101B-9397-08002B2CF9AE}" pid="392" name="FSC#SKEDITIONSLOVLEX@103.510:legoblast">
    <vt:lpwstr>Právo EÚ_x000d_
Finančné právo</vt:lpwstr>
  </property>
  <property fmtid="{D5CDD505-2E9C-101B-9397-08002B2CF9AE}" pid="393" name="FSC#SKEDITIONSLOVLEX@103.510:uzemplat">
    <vt:lpwstr/>
  </property>
  <property fmtid="{D5CDD505-2E9C-101B-9397-08002B2CF9AE}" pid="394" name="FSC#SKEDITIONSLOVLEX@103.510:vztahypredpis">
    <vt:lpwstr/>
  </property>
  <property fmtid="{D5CDD505-2E9C-101B-9397-08002B2CF9AE}" pid="395" name="FSC#SKEDITIONSLOVLEX@103.510:predkladatel">
    <vt:lpwstr>Ing. Mgr. Barbora Zachardová</vt:lpwstr>
  </property>
  <property fmtid="{D5CDD505-2E9C-101B-9397-08002B2CF9AE}" pid="396" name="FSC#SKEDITIONSLOVLEX@103.510:zodppredkladatel">
    <vt:lpwstr>Ing. Richard Takáč</vt:lpwstr>
  </property>
  <property fmtid="{D5CDD505-2E9C-101B-9397-08002B2CF9AE}" pid="397" name="FSC#SKEDITIONSLOVLEX@103.510:dalsipredkladatel">
    <vt:lpwstr/>
  </property>
  <property fmtid="{D5CDD505-2E9C-101B-9397-08002B2CF9AE}" pid="398" name="FSC#SKEDITIONSLOVLEX@103.510:nazovpredpis">
    <vt:lpwstr>, ktorým sa mení a dopĺňa nariadenie vlády Slovenskej republiky č. 200/2019 Z. z. o poskytovaní pomoci na dodávanie a distribúciu ovocia, zeleniny, mlieka a výrobkov z nich pre deti a žiakov v školách v znení neskorších predpisov</vt:lpwstr>
  </property>
  <property fmtid="{D5CDD505-2E9C-101B-9397-08002B2CF9AE}" pid="399" name="FSC#SKEDITIONSLOVLEX@103.510:nazovpredpis1">
    <vt:lpwstr/>
  </property>
  <property fmtid="{D5CDD505-2E9C-101B-9397-08002B2CF9AE}" pid="400" name="FSC#SKEDITIONSLOVLEX@103.510:nazovpredpis2">
    <vt:lpwstr/>
  </property>
  <property fmtid="{D5CDD505-2E9C-101B-9397-08002B2CF9AE}" pid="401" name="FSC#SKEDITIONSLOVLEX@103.510:nazovpredpis3">
    <vt:lpwstr/>
  </property>
  <property fmtid="{D5CDD505-2E9C-101B-9397-08002B2CF9AE}" pid="402" name="FSC#SKEDITIONSLOVLEX@103.510:cislopredpis">
    <vt:lpwstr/>
  </property>
  <property fmtid="{D5CDD505-2E9C-101B-9397-08002B2CF9AE}" pid="403" name="FSC#SKEDITIONSLOVLEX@103.510:zodpinstitucia">
    <vt:lpwstr>Ministerstvo pôdohospodárstva a rozvoja vidieka Slovenskej republiky</vt:lpwstr>
  </property>
  <property fmtid="{D5CDD505-2E9C-101B-9397-08002B2CF9AE}" pid="404" name="FSC#SKEDITIONSLOVLEX@103.510:pripomienkovatelia">
    <vt:lpwstr/>
  </property>
  <property fmtid="{D5CDD505-2E9C-101B-9397-08002B2CF9AE}" pid="405" name="FSC#SKEDITIONSLOVLEX@103.510:autorpredpis">
    <vt:lpwstr/>
  </property>
  <property fmtid="{D5CDD505-2E9C-101B-9397-08002B2CF9AE}" pid="406" name="FSC#SKEDITIONSLOVLEX@103.510:podnetpredpis">
    <vt:lpwstr>Plán legislatívnych úloh vlády Slovenskej republiky na rok 2024</vt:lpwstr>
  </property>
  <property fmtid="{D5CDD505-2E9C-101B-9397-08002B2CF9AE}" pid="407" name="FSC#SKEDITIONSLOVLEX@103.510:plnynazovpredpis">
    <vt:lpwstr> Nariadenie vlády  Slovenskej republiky, ktorým sa mení a dopĺňa nariadenie vlády Slovenskej republiky č. 200/2019 Z. z. o poskytovaní pomoci na dodávanie a distribúciu ovocia, zeleniny, mlieka a výrobkov z nich pre deti a žiakov v školách v znení neskorš</vt:lpwstr>
  </property>
  <property fmtid="{D5CDD505-2E9C-101B-9397-08002B2CF9AE}" pid="408" name="FSC#SKEDITIONSLOVLEX@103.510:plnynazovpredpis1">
    <vt:lpwstr>ích predpisov</vt:lpwstr>
  </property>
  <property fmtid="{D5CDD505-2E9C-101B-9397-08002B2CF9AE}" pid="409" name="FSC#SKEDITIONSLOVLEX@103.510:plnynazovpredpis2">
    <vt:lpwstr/>
  </property>
  <property fmtid="{D5CDD505-2E9C-101B-9397-08002B2CF9AE}" pid="410" name="FSC#SKEDITIONSLOVLEX@103.510:plnynazovpredpis3">
    <vt:lpwstr/>
  </property>
  <property fmtid="{D5CDD505-2E9C-101B-9397-08002B2CF9AE}" pid="411" name="FSC#SKEDITIONSLOVLEX@103.510:rezortcislopredpis">
    <vt:lpwstr>7930/2024-410</vt:lpwstr>
  </property>
  <property fmtid="{D5CDD505-2E9C-101B-9397-08002B2CF9AE}" pid="412" name="FSC#SKEDITIONSLOVLEX@103.510:citaciapredpis">
    <vt:lpwstr/>
  </property>
  <property fmtid="{D5CDD505-2E9C-101B-9397-08002B2CF9AE}" pid="413" name="FSC#SKEDITIONSLOVLEX@103.510:spiscislouv">
    <vt:lpwstr/>
  </property>
  <property fmtid="{D5CDD505-2E9C-101B-9397-08002B2CF9AE}" pid="414" name="FSC#SKEDITIONSLOVLEX@103.510:datumschvalpredpis">
    <vt:lpwstr/>
  </property>
  <property fmtid="{D5CDD505-2E9C-101B-9397-08002B2CF9AE}" pid="415" name="FSC#SKEDITIONSLOVLEX@103.510:platneod">
    <vt:lpwstr/>
  </property>
  <property fmtid="{D5CDD505-2E9C-101B-9397-08002B2CF9AE}" pid="416" name="FSC#SKEDITIONSLOVLEX@103.510:platnedo">
    <vt:lpwstr/>
  </property>
  <property fmtid="{D5CDD505-2E9C-101B-9397-08002B2CF9AE}" pid="417" name="FSC#SKEDITIONSLOVLEX@103.510:ucinnostod">
    <vt:lpwstr/>
  </property>
  <property fmtid="{D5CDD505-2E9C-101B-9397-08002B2CF9AE}" pid="418" name="FSC#SKEDITIONSLOVLEX@103.510:ucinnostdo">
    <vt:lpwstr/>
  </property>
  <property fmtid="{D5CDD505-2E9C-101B-9397-08002B2CF9AE}" pid="419" name="FSC#SKEDITIONSLOVLEX@103.510:datumplatnosti">
    <vt:lpwstr/>
  </property>
  <property fmtid="{D5CDD505-2E9C-101B-9397-08002B2CF9AE}" pid="420" name="FSC#SKEDITIONSLOVLEX@103.510:cislolp">
    <vt:lpwstr>LP/2024/377</vt:lpwstr>
  </property>
  <property fmtid="{D5CDD505-2E9C-101B-9397-08002B2CF9AE}" pid="421" name="FSC#SKEDITIONSLOVLEX@103.510:typsprievdok">
    <vt:lpwstr>Dôvodová správa</vt:lpwstr>
  </property>
  <property fmtid="{D5CDD505-2E9C-101B-9397-08002B2CF9AE}" pid="422" name="FSC#SKEDITIONSLOVLEX@103.510:cislopartlac">
    <vt:lpwstr/>
  </property>
  <property fmtid="{D5CDD505-2E9C-101B-9397-08002B2CF9AE}" pid="423" name="FSC#SKEDITIONSLOVLEX@103.510:AttrStrListDocPropUcelPredmetZmluvy">
    <vt:lpwstr/>
  </property>
  <property fmtid="{D5CDD505-2E9C-101B-9397-08002B2CF9AE}" pid="424" name="FSC#SKEDITIONSLOVLEX@103.510:AttrStrListDocPropUpravaPravFOPRO">
    <vt:lpwstr/>
  </property>
  <property fmtid="{D5CDD505-2E9C-101B-9397-08002B2CF9AE}" pid="425" name="FSC#SKEDITIONSLOVLEX@103.510:AttrStrListDocPropUpravaPredmetuZmluvy">
    <vt:lpwstr/>
  </property>
  <property fmtid="{D5CDD505-2E9C-101B-9397-08002B2CF9AE}" pid="426" name="FSC#SKEDITIONSLOVLEX@103.510:AttrStrListDocPropKategoriaZmluvy74">
    <vt:lpwstr/>
  </property>
  <property fmtid="{D5CDD505-2E9C-101B-9397-08002B2CF9AE}" pid="427" name="FSC#SKEDITIONSLOVLEX@103.510:AttrStrListDocPropKategoriaZmluvy75">
    <vt:lpwstr/>
  </property>
  <property fmtid="{D5CDD505-2E9C-101B-9397-08002B2CF9AE}" pid="428" name="FSC#SKEDITIONSLOVLEX@103.510:AttrStrListDocPropDopadyPrijatiaZmluvy">
    <vt:lpwstr/>
  </property>
  <property fmtid="{D5CDD505-2E9C-101B-9397-08002B2CF9AE}" pid="429" name="FSC#SKEDITIONSLOVLEX@103.510:AttrStrListDocPropProblematikaPPa">
    <vt:lpwstr/>
  </property>
  <property fmtid="{D5CDD505-2E9C-101B-9397-08002B2CF9AE}" pid="430" name="FSC#SKEDITIONSLOVLEX@103.510:AttrStrListDocPropPrimarnePravoEU">
    <vt:lpwstr/>
  </property>
  <property fmtid="{D5CDD505-2E9C-101B-9397-08002B2CF9AE}" pid="431" name="FSC#SKEDITIONSLOVLEX@103.510:AttrStrListDocPropSekundarneLegPravoPO">
    <vt:lpwstr/>
  </property>
  <property fmtid="{D5CDD505-2E9C-101B-9397-08002B2CF9AE}" pid="432" name="FSC#SKEDITIONSLOVLEX@103.510:AttrStrListDocPropSekundarneNelegPravoPO">
    <vt:lpwstr/>
  </property>
  <property fmtid="{D5CDD505-2E9C-101B-9397-08002B2CF9AE}" pid="433" name="FSC#SKEDITIONSLOVLEX@103.510:AttrStrListDocPropSekundarneLegPravoDO">
    <vt:lpwstr/>
  </property>
  <property fmtid="{D5CDD505-2E9C-101B-9397-08002B2CF9AE}" pid="434" name="FSC#SKEDITIONSLOVLEX@103.510:AttrStrListDocPropProblematikaPPb">
    <vt:lpwstr/>
  </property>
  <property fmtid="{D5CDD505-2E9C-101B-9397-08002B2CF9AE}" pid="435" name="FSC#SKEDITIONSLOVLEX@103.510:AttrStrListDocPropNazovPredpisuEU">
    <vt:lpwstr/>
  </property>
  <property fmtid="{D5CDD505-2E9C-101B-9397-08002B2CF9AE}" pid="436" name="FSC#SKEDITIONSLOVLEX@103.510:AttrStrListDocPropLehotaPrebratieSmernice">
    <vt:lpwstr/>
  </property>
  <property fmtid="{D5CDD505-2E9C-101B-9397-08002B2CF9AE}" pid="437" name="FSC#SKEDITIONSLOVLEX@103.510:AttrStrListDocPropLehotaNaPredlozenie">
    <vt:lpwstr/>
  </property>
  <property fmtid="{D5CDD505-2E9C-101B-9397-08002B2CF9AE}" pid="438" name="FSC#SKEDITIONSLOVLEX@103.510:AttrStrListDocPropInfoZaciatokKonania">
    <vt:lpwstr/>
  </property>
  <property fmtid="{D5CDD505-2E9C-101B-9397-08002B2CF9AE}" pid="439" name="FSC#SKEDITIONSLOVLEX@103.510:AttrStrListDocPropInfoUzPreberanePP">
    <vt:lpwstr/>
  </property>
  <property fmtid="{D5CDD505-2E9C-101B-9397-08002B2CF9AE}" pid="440" name="FSC#SKEDITIONSLOVLEX@103.510:AttrStrListDocPropStupenZlucitelnostiPP">
    <vt:lpwstr/>
  </property>
  <property fmtid="{D5CDD505-2E9C-101B-9397-08002B2CF9AE}" pid="441" name="FSC#SKEDITIONSLOVLEX@103.510:AttrStrListDocPropGestorSpolupRezorty">
    <vt:lpwstr/>
  </property>
  <property fmtid="{D5CDD505-2E9C-101B-9397-08002B2CF9AE}" pid="442" name="FSC#SKEDITIONSLOVLEX@103.510:AttrDateDocPropZaciatokPKK">
    <vt:lpwstr/>
  </property>
  <property fmtid="{D5CDD505-2E9C-101B-9397-08002B2CF9AE}" pid="443" name="FSC#SKEDITIONSLOVLEX@103.510:AttrDateDocPropUkonceniePKK">
    <vt:lpwstr/>
  </property>
  <property fmtid="{D5CDD505-2E9C-101B-9397-08002B2CF9AE}" pid="444" name="FSC#SKEDITIONSLOVLEX@103.510:AttrStrDocPropVplyvRozpocetVS">
    <vt:lpwstr/>
  </property>
  <property fmtid="{D5CDD505-2E9C-101B-9397-08002B2CF9AE}" pid="445" name="FSC#SKEDITIONSLOVLEX@103.510:AttrStrDocPropVplyvPodnikatelskeProstr">
    <vt:lpwstr/>
  </property>
  <property fmtid="{D5CDD505-2E9C-101B-9397-08002B2CF9AE}" pid="446" name="FSC#SKEDITIONSLOVLEX@103.510:AttrStrDocPropVplyvSocialny">
    <vt:lpwstr/>
  </property>
  <property fmtid="{D5CDD505-2E9C-101B-9397-08002B2CF9AE}" pid="447" name="FSC#SKEDITIONSLOVLEX@103.510:AttrStrDocPropVplyvNaZivotProstr">
    <vt:lpwstr/>
  </property>
  <property fmtid="{D5CDD505-2E9C-101B-9397-08002B2CF9AE}" pid="448" name="FSC#SKEDITIONSLOVLEX@103.510:AttrStrDocPropVplyvNaInformatizaciu">
    <vt:lpwstr/>
  </property>
  <property fmtid="{D5CDD505-2E9C-101B-9397-08002B2CF9AE}" pid="449" name="FSC#SKEDITIONSLOVLEX@103.510:AttrStrListDocPropPoznamkaVplyv">
    <vt:lpwstr/>
  </property>
  <property fmtid="{D5CDD505-2E9C-101B-9397-08002B2CF9AE}" pid="450" name="FSC#SKEDITIONSLOVLEX@103.510:AttrStrListDocPropAltRiesenia">
    <vt:lpwstr/>
  </property>
  <property fmtid="{D5CDD505-2E9C-101B-9397-08002B2CF9AE}" pid="451" name="FSC#SKEDITIONSLOVLEX@103.510:AttrStrListDocPropStanoviskoGest">
    <vt:lpwstr/>
  </property>
  <property fmtid="{D5CDD505-2E9C-101B-9397-08002B2CF9AE}" pid="452" name="FSC#SKEDITIONSLOVLEX@103.510:AttrStrListDocPropTextKomunike">
    <vt:lpwstr/>
  </property>
  <property fmtid="{D5CDD505-2E9C-101B-9397-08002B2CF9AE}" pid="453" name="FSC#SKEDITIONSLOVLEX@103.510:AttrStrListDocPropUznesenieCastA">
    <vt:lpwstr/>
  </property>
  <property fmtid="{D5CDD505-2E9C-101B-9397-08002B2CF9AE}" pid="454" name="FSC#SKEDITIONSLOVLEX@103.510:AttrStrListDocPropUznesenieZodpovednyA1">
    <vt:lpwstr/>
  </property>
  <property fmtid="{D5CDD505-2E9C-101B-9397-08002B2CF9AE}" pid="455" name="FSC#SKEDITIONSLOVLEX@103.510:AttrStrListDocPropUznesenieTextA1">
    <vt:lpwstr/>
  </property>
  <property fmtid="{D5CDD505-2E9C-101B-9397-08002B2CF9AE}" pid="456" name="FSC#SKEDITIONSLOVLEX@103.510:AttrStrListDocPropUznesenieTerminA1">
    <vt:lpwstr/>
  </property>
  <property fmtid="{D5CDD505-2E9C-101B-9397-08002B2CF9AE}" pid="457" name="FSC#SKEDITIONSLOVLEX@103.510:AttrStrListDocPropUznesenieBODA1">
    <vt:lpwstr/>
  </property>
  <property fmtid="{D5CDD505-2E9C-101B-9397-08002B2CF9AE}" pid="458" name="FSC#SKEDITIONSLOVLEX@103.510:AttrStrListDocPropUznesenieZodpovednyA2">
    <vt:lpwstr/>
  </property>
  <property fmtid="{D5CDD505-2E9C-101B-9397-08002B2CF9AE}" pid="459" name="FSC#SKEDITIONSLOVLEX@103.510:AttrStrListDocPropUznesenieTextA2">
    <vt:lpwstr/>
  </property>
  <property fmtid="{D5CDD505-2E9C-101B-9397-08002B2CF9AE}" pid="460" name="FSC#SKEDITIONSLOVLEX@103.510:AttrStrListDocPropUznesenieTerminA2">
    <vt:lpwstr/>
  </property>
  <property fmtid="{D5CDD505-2E9C-101B-9397-08002B2CF9AE}" pid="461" name="FSC#SKEDITIONSLOVLEX@103.510:AttrStrListDocPropUznesenieBODA3">
    <vt:lpwstr/>
  </property>
  <property fmtid="{D5CDD505-2E9C-101B-9397-08002B2CF9AE}" pid="462" name="FSC#SKEDITIONSLOVLEX@103.510:AttrStrListDocPropUznesenieZodpovednyA3">
    <vt:lpwstr/>
  </property>
  <property fmtid="{D5CDD505-2E9C-101B-9397-08002B2CF9AE}" pid="463" name="FSC#SKEDITIONSLOVLEX@103.510:AttrStrListDocPropUznesenieTextA3">
    <vt:lpwstr/>
  </property>
  <property fmtid="{D5CDD505-2E9C-101B-9397-08002B2CF9AE}" pid="464" name="FSC#SKEDITIONSLOVLEX@103.510:AttrStrListDocPropUznesenieTerminA3">
    <vt:lpwstr/>
  </property>
  <property fmtid="{D5CDD505-2E9C-101B-9397-08002B2CF9AE}" pid="465" name="FSC#SKEDITIONSLOVLEX@103.510:AttrStrListDocPropUznesenieBODA4">
    <vt:lpwstr/>
  </property>
  <property fmtid="{D5CDD505-2E9C-101B-9397-08002B2CF9AE}" pid="466" name="FSC#SKEDITIONSLOVLEX@103.510:AttrStrListDocPropUznesenieZodpovednyA4">
    <vt:lpwstr/>
  </property>
  <property fmtid="{D5CDD505-2E9C-101B-9397-08002B2CF9AE}" pid="467" name="FSC#SKEDITIONSLOVLEX@103.510:AttrStrListDocPropUznesenieTextA4">
    <vt:lpwstr/>
  </property>
  <property fmtid="{D5CDD505-2E9C-101B-9397-08002B2CF9AE}" pid="468" name="FSC#SKEDITIONSLOVLEX@103.510:AttrStrListDocPropUznesenieTerminA4">
    <vt:lpwstr/>
  </property>
  <property fmtid="{D5CDD505-2E9C-101B-9397-08002B2CF9AE}" pid="469" name="FSC#SKEDITIONSLOVLEX@103.510:AttrStrListDocPropUznesenieCastB">
    <vt:lpwstr/>
  </property>
  <property fmtid="{D5CDD505-2E9C-101B-9397-08002B2CF9AE}" pid="470" name="FSC#SKEDITIONSLOVLEX@103.510:AttrStrListDocPropUznesenieBODB1">
    <vt:lpwstr/>
  </property>
  <property fmtid="{D5CDD505-2E9C-101B-9397-08002B2CF9AE}" pid="471" name="FSC#SKEDITIONSLOVLEX@103.510:AttrStrListDocPropUznesenieZodpovednyB1">
    <vt:lpwstr/>
  </property>
  <property fmtid="{D5CDD505-2E9C-101B-9397-08002B2CF9AE}" pid="472" name="FSC#SKEDITIONSLOVLEX@103.510:AttrStrListDocPropUznesenieTextB1">
    <vt:lpwstr/>
  </property>
  <property fmtid="{D5CDD505-2E9C-101B-9397-08002B2CF9AE}" pid="473" name="FSC#SKEDITIONSLOVLEX@103.510:AttrStrListDocPropUznesenieTerminB1">
    <vt:lpwstr/>
  </property>
  <property fmtid="{D5CDD505-2E9C-101B-9397-08002B2CF9AE}" pid="474" name="FSC#SKEDITIONSLOVLEX@103.510:AttrStrListDocPropUznesenieBODB2">
    <vt:lpwstr/>
  </property>
  <property fmtid="{D5CDD505-2E9C-101B-9397-08002B2CF9AE}" pid="475" name="FSC#SKEDITIONSLOVLEX@103.510:AttrStrListDocPropUznesenieZodpovednyB2">
    <vt:lpwstr/>
  </property>
  <property fmtid="{D5CDD505-2E9C-101B-9397-08002B2CF9AE}" pid="476" name="FSC#SKEDITIONSLOVLEX@103.510:AttrStrListDocPropUznesenieTextB2">
    <vt:lpwstr/>
  </property>
  <property fmtid="{D5CDD505-2E9C-101B-9397-08002B2CF9AE}" pid="477" name="FSC#SKEDITIONSLOVLEX@103.510:AttrStrListDocPropUznesenieTerminB2">
    <vt:lpwstr/>
  </property>
  <property fmtid="{D5CDD505-2E9C-101B-9397-08002B2CF9AE}" pid="478" name="FSC#SKEDITIONSLOVLEX@103.510:AttrStrListDocPropUznesenieBODB3">
    <vt:lpwstr/>
  </property>
  <property fmtid="{D5CDD505-2E9C-101B-9397-08002B2CF9AE}" pid="479" name="FSC#SKEDITIONSLOVLEX@103.510:AttrStrListDocPropUznesenieZodpovednyB3">
    <vt:lpwstr/>
  </property>
  <property fmtid="{D5CDD505-2E9C-101B-9397-08002B2CF9AE}" pid="480" name="FSC#SKEDITIONSLOVLEX@103.510:AttrStrListDocPropUznesenieTextB3">
    <vt:lpwstr/>
  </property>
  <property fmtid="{D5CDD505-2E9C-101B-9397-08002B2CF9AE}" pid="481" name="FSC#SKEDITIONSLOVLEX@103.510:AttrStrListDocPropUznesenieTerminB3">
    <vt:lpwstr/>
  </property>
  <property fmtid="{D5CDD505-2E9C-101B-9397-08002B2CF9AE}" pid="482" name="FSC#SKEDITIONSLOVLEX@103.510:AttrStrListDocPropUznesenieBODB4">
    <vt:lpwstr/>
  </property>
  <property fmtid="{D5CDD505-2E9C-101B-9397-08002B2CF9AE}" pid="483" name="FSC#SKEDITIONSLOVLEX@103.510:AttrStrListDocPropUznesenieZodpovednyB4">
    <vt:lpwstr/>
  </property>
  <property fmtid="{D5CDD505-2E9C-101B-9397-08002B2CF9AE}" pid="484" name="FSC#SKEDITIONSLOVLEX@103.510:AttrStrListDocPropUznesenieTextB4">
    <vt:lpwstr/>
  </property>
  <property fmtid="{D5CDD505-2E9C-101B-9397-08002B2CF9AE}" pid="485" name="FSC#SKEDITIONSLOVLEX@103.510:AttrStrListDocPropUznesenieTerminB4">
    <vt:lpwstr/>
  </property>
  <property fmtid="{D5CDD505-2E9C-101B-9397-08002B2CF9AE}" pid="486" name="FSC#SKEDITIONSLOVLEX@103.510:AttrStrListDocPropUznesenieCastC">
    <vt:lpwstr/>
  </property>
  <property fmtid="{D5CDD505-2E9C-101B-9397-08002B2CF9AE}" pid="487" name="FSC#SKEDITIONSLOVLEX@103.510:AttrStrListDocPropUznesenieBODC1">
    <vt:lpwstr/>
  </property>
  <property fmtid="{D5CDD505-2E9C-101B-9397-08002B2CF9AE}" pid="488" name="FSC#SKEDITIONSLOVLEX@103.510:AttrStrListDocPropUznesenieZodpovednyC1">
    <vt:lpwstr/>
  </property>
  <property fmtid="{D5CDD505-2E9C-101B-9397-08002B2CF9AE}" pid="489" name="FSC#SKEDITIONSLOVLEX@103.510:AttrStrListDocPropUznesenieTextC1">
    <vt:lpwstr/>
  </property>
  <property fmtid="{D5CDD505-2E9C-101B-9397-08002B2CF9AE}" pid="490" name="FSC#SKEDITIONSLOVLEX@103.510:AttrStrListDocPropUznesenieTerminC1">
    <vt:lpwstr/>
  </property>
  <property fmtid="{D5CDD505-2E9C-101B-9397-08002B2CF9AE}" pid="491" name="FSC#SKEDITIONSLOVLEX@103.510:AttrStrListDocPropUznesenieBODC2">
    <vt:lpwstr/>
  </property>
  <property fmtid="{D5CDD505-2E9C-101B-9397-08002B2CF9AE}" pid="492" name="FSC#SKEDITIONSLOVLEX@103.510:AttrStrListDocPropUznesenieZodpovednyC2">
    <vt:lpwstr/>
  </property>
  <property fmtid="{D5CDD505-2E9C-101B-9397-08002B2CF9AE}" pid="493" name="FSC#SKEDITIONSLOVLEX@103.510:AttrStrListDocPropUznesenieTextC2">
    <vt:lpwstr/>
  </property>
  <property fmtid="{D5CDD505-2E9C-101B-9397-08002B2CF9AE}" pid="494" name="FSC#SKEDITIONSLOVLEX@103.510:AttrStrListDocPropUznesenieTerminC2">
    <vt:lpwstr/>
  </property>
  <property fmtid="{D5CDD505-2E9C-101B-9397-08002B2CF9AE}" pid="495" name="FSC#SKEDITIONSLOVLEX@103.510:AttrStrListDocPropUznesenieBODC3">
    <vt:lpwstr/>
  </property>
  <property fmtid="{D5CDD505-2E9C-101B-9397-08002B2CF9AE}" pid="496" name="FSC#SKEDITIONSLOVLEX@103.510:AttrStrListDocPropUznesenieZodpovednyC3">
    <vt:lpwstr/>
  </property>
  <property fmtid="{D5CDD505-2E9C-101B-9397-08002B2CF9AE}" pid="497" name="FSC#SKEDITIONSLOVLEX@103.510:AttrStrListDocPropUznesenieTextC3">
    <vt:lpwstr/>
  </property>
  <property fmtid="{D5CDD505-2E9C-101B-9397-08002B2CF9AE}" pid="498" name="FSC#SKEDITIONSLOVLEX@103.510:AttrStrListDocPropUznesenieTerminC3">
    <vt:lpwstr/>
  </property>
  <property fmtid="{D5CDD505-2E9C-101B-9397-08002B2CF9AE}" pid="499" name="FSC#SKEDITIONSLOVLEX@103.510:AttrStrListDocPropUznesenieBODC4">
    <vt:lpwstr/>
  </property>
  <property fmtid="{D5CDD505-2E9C-101B-9397-08002B2CF9AE}" pid="500" name="FSC#SKEDITIONSLOVLEX@103.510:AttrStrListDocPropUznesenieZodpovednyC4">
    <vt:lpwstr/>
  </property>
  <property fmtid="{D5CDD505-2E9C-101B-9397-08002B2CF9AE}" pid="501" name="FSC#SKEDITIONSLOVLEX@103.510:AttrStrListDocPropUznesenieTextC4">
    <vt:lpwstr/>
  </property>
  <property fmtid="{D5CDD505-2E9C-101B-9397-08002B2CF9AE}" pid="502" name="FSC#SKEDITIONSLOVLEX@103.510:AttrStrListDocPropUznesenieTerminC4">
    <vt:lpwstr/>
  </property>
  <property fmtid="{D5CDD505-2E9C-101B-9397-08002B2CF9AE}" pid="503" name="FSC#SKEDITIONSLOVLEX@103.510:AttrStrListDocPropUznesenieCastD">
    <vt:lpwstr/>
  </property>
  <property fmtid="{D5CDD505-2E9C-101B-9397-08002B2CF9AE}" pid="504" name="FSC#SKEDITIONSLOVLEX@103.510:AttrStrListDocPropUznesenieBODD1">
    <vt:lpwstr/>
  </property>
  <property fmtid="{D5CDD505-2E9C-101B-9397-08002B2CF9AE}" pid="505" name="FSC#SKEDITIONSLOVLEX@103.510:AttrStrListDocPropUznesenieZodpovednyD1">
    <vt:lpwstr/>
  </property>
  <property fmtid="{D5CDD505-2E9C-101B-9397-08002B2CF9AE}" pid="506" name="FSC#SKEDITIONSLOVLEX@103.510:AttrStrListDocPropUznesenieTextD1">
    <vt:lpwstr/>
  </property>
  <property fmtid="{D5CDD505-2E9C-101B-9397-08002B2CF9AE}" pid="507" name="FSC#SKEDITIONSLOVLEX@103.510:AttrStrListDocPropUznesenieTerminD1">
    <vt:lpwstr/>
  </property>
  <property fmtid="{D5CDD505-2E9C-101B-9397-08002B2CF9AE}" pid="508" name="FSC#SKEDITIONSLOVLEX@103.510:AttrStrListDocPropUznesenieBODD2">
    <vt:lpwstr/>
  </property>
  <property fmtid="{D5CDD505-2E9C-101B-9397-08002B2CF9AE}" pid="509" name="FSC#SKEDITIONSLOVLEX@103.510:AttrStrListDocPropUznesenieZodpovednyD2">
    <vt:lpwstr/>
  </property>
  <property fmtid="{D5CDD505-2E9C-101B-9397-08002B2CF9AE}" pid="510" name="FSC#SKEDITIONSLOVLEX@103.510:AttrStrListDocPropUznesenieTextD2">
    <vt:lpwstr/>
  </property>
  <property fmtid="{D5CDD505-2E9C-101B-9397-08002B2CF9AE}" pid="511" name="FSC#SKEDITIONSLOVLEX@103.510:AttrStrListDocPropUznesenieTerminD2">
    <vt:lpwstr/>
  </property>
  <property fmtid="{D5CDD505-2E9C-101B-9397-08002B2CF9AE}" pid="512" name="FSC#SKEDITIONSLOVLEX@103.510:AttrStrListDocPropUznesenieBODD3">
    <vt:lpwstr/>
  </property>
  <property fmtid="{D5CDD505-2E9C-101B-9397-08002B2CF9AE}" pid="513" name="FSC#SKEDITIONSLOVLEX@103.510:AttrStrListDocPropUznesenieZodpovednyD3">
    <vt:lpwstr/>
  </property>
  <property fmtid="{D5CDD505-2E9C-101B-9397-08002B2CF9AE}" pid="514" name="FSC#SKEDITIONSLOVLEX@103.510:AttrStrListDocPropUznesenieTextD3">
    <vt:lpwstr/>
  </property>
  <property fmtid="{D5CDD505-2E9C-101B-9397-08002B2CF9AE}" pid="515" name="FSC#SKEDITIONSLOVLEX@103.510:AttrStrListDocPropUznesenieTerminD3">
    <vt:lpwstr/>
  </property>
  <property fmtid="{D5CDD505-2E9C-101B-9397-08002B2CF9AE}" pid="516" name="FSC#SKEDITIONSLOVLEX@103.510:AttrStrListDocPropUznesenieBODD4">
    <vt:lpwstr/>
  </property>
  <property fmtid="{D5CDD505-2E9C-101B-9397-08002B2CF9AE}" pid="517" name="FSC#SKEDITIONSLOVLEX@103.510:AttrStrListDocPropUznesenieZodpovednyD4">
    <vt:lpwstr/>
  </property>
  <property fmtid="{D5CDD505-2E9C-101B-9397-08002B2CF9AE}" pid="518" name="FSC#SKEDITIONSLOVLEX@103.510:AttrStrListDocPropUznesenieTextD4">
    <vt:lpwstr/>
  </property>
  <property fmtid="{D5CDD505-2E9C-101B-9397-08002B2CF9AE}" pid="519" name="FSC#SKEDITIONSLOVLEX@103.510:AttrStrListDocPropUznesenieTerminD4">
    <vt:lpwstr/>
  </property>
  <property fmtid="{D5CDD505-2E9C-101B-9397-08002B2CF9AE}" pid="520" name="FSC#SKEDITIONSLOVLEX@103.510:AttrStrListDocPropUznesenieVykonaju">
    <vt:lpwstr/>
  </property>
  <property fmtid="{D5CDD505-2E9C-101B-9397-08002B2CF9AE}" pid="521" name="FSC#SKEDITIONSLOVLEX@103.510:AttrStrListDocPropUznesenieNaVedomie">
    <vt:lpwstr/>
  </property>
  <property fmtid="{D5CDD505-2E9C-101B-9397-08002B2CF9AE}" pid="522" name="FSC#SKEDITIONSLOVLEX@103.510:funkciaPred">
    <vt:lpwstr/>
  </property>
  <property fmtid="{D5CDD505-2E9C-101B-9397-08002B2CF9AE}" pid="523" name="FSC#SKEDITIONSLOVLEX@103.510:funkciaPredAkuzativ">
    <vt:lpwstr/>
  </property>
  <property fmtid="{D5CDD505-2E9C-101B-9397-08002B2CF9AE}" pid="524" name="FSC#SKEDITIONSLOVLEX@103.510:funkciaPredDativ">
    <vt:lpwstr/>
  </property>
  <property fmtid="{D5CDD505-2E9C-101B-9397-08002B2CF9AE}" pid="525" name="FSC#SKEDITIONSLOVLEX@103.510:funkciaZodpPred">
    <vt:lpwstr>Minister pôdohospodárstva a rozvoja vidieka Slovenskej republiky</vt:lpwstr>
  </property>
  <property fmtid="{D5CDD505-2E9C-101B-9397-08002B2CF9AE}" pid="526" name="FSC#SKEDITIONSLOVLEX@103.510:funkciaZodpPredAkuzativ">
    <vt:lpwstr>Ministra pôdohospodárstva a rozvoja vidieka Slovenskej republiky</vt:lpwstr>
  </property>
  <property fmtid="{D5CDD505-2E9C-101B-9397-08002B2CF9AE}" pid="527" name="FSC#SKEDITIONSLOVLEX@103.510:funkciaZodpPredDativ">
    <vt:lpwstr>Ministrovi pôdohospodárstva a rozvoja vidieka Slovenskej republiky</vt:lpwstr>
  </property>
  <property fmtid="{D5CDD505-2E9C-101B-9397-08002B2CF9AE}" pid="528" name="FSC#SKEDITIONSLOVLEX@103.510:funkciaDalsiPred">
    <vt:lpwstr/>
  </property>
  <property fmtid="{D5CDD505-2E9C-101B-9397-08002B2CF9AE}" pid="529" name="FSC#SKEDITIONSLOVLEX@103.510:funkciaDalsiPredAkuzativ">
    <vt:lpwstr/>
  </property>
  <property fmtid="{D5CDD505-2E9C-101B-9397-08002B2CF9AE}" pid="530" name="FSC#SKEDITIONSLOVLEX@103.510:funkciaDalsiPredDativ">
    <vt:lpwstr/>
  </property>
  <property fmtid="{D5CDD505-2E9C-101B-9397-08002B2CF9AE}" pid="531" name="FSC#SKEDITIONSLOVLEX@103.510:predkladateliaObalSD">
    <vt:lpwstr>Ing. Richard Takáč_x000d_
Minister pôdohospodárstva a rozvoja vidieka Slovenskej republiky</vt:lpwstr>
  </property>
  <property fmtid="{D5CDD505-2E9C-101B-9397-08002B2CF9AE}" pid="532" name="FSC#SKEDITIONSLOVLEX@103.510:AttrStrListDocPropTextVseobPrilohy">
    <vt:lpwstr/>
  </property>
  <property fmtid="{D5CDD505-2E9C-101B-9397-08002B2CF9AE}" pid="533" name="FSC#SKEDITIONSLOVLEX@103.510:AttrStrListDocPropTextPredklSpravy">
    <vt:lpwstr>&lt;p style="text-align: justify;"&gt;Ministerstvo pôdohospodárstva a rozvoja vidieka Slovenskej republiky predkladá návrh nariadenia vlády Slovenskej republiky, ktorým sa mení a dopĺňa nariadenie vlády Slovenskej republiky č.&amp;nbsp;200/2019&amp;nbsp;Z.&amp;nbsp;z. o&amp;nb</vt:lpwstr>
  </property>
  <property fmtid="{D5CDD505-2E9C-101B-9397-08002B2CF9AE}" pid="534" name="FSC#SKEDITIONSLOVLEX@103.510:vytvorenedna">
    <vt:lpwstr>17. 7. 2024</vt:lpwstr>
  </property>
</Properties>
</file>