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D068A" w14:textId="77777777" w:rsidR="00482794" w:rsidRPr="001B1A67" w:rsidRDefault="000F10FB" w:rsidP="001B1A67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bookmarkStart w:id="0" w:name="prilohy"/>
      <w:bookmarkStart w:id="1" w:name="prilohy.priloha-priloha_c_4_k_vyhlaske_c"/>
      <w:r w:rsidRPr="001B1A67">
        <w:rPr>
          <w:rFonts w:ascii="Times New Roman" w:hAnsi="Times New Roman" w:cs="Times New Roman"/>
          <w:b/>
          <w:sz w:val="24"/>
          <w:szCs w:val="24"/>
          <w:lang w:val="sk-SK"/>
        </w:rPr>
        <w:t xml:space="preserve">Príloha č. 4 </w:t>
      </w:r>
    </w:p>
    <w:p w14:paraId="4980E3AE" w14:textId="674C5772" w:rsidR="00482794" w:rsidRPr="001B1A67" w:rsidRDefault="000F10FB" w:rsidP="001B1A67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1B1A67">
        <w:rPr>
          <w:rFonts w:ascii="Times New Roman" w:hAnsi="Times New Roman" w:cs="Times New Roman"/>
          <w:b/>
          <w:sz w:val="24"/>
          <w:szCs w:val="24"/>
          <w:lang w:val="sk-SK"/>
        </w:rPr>
        <w:t xml:space="preserve"> k vyhláške č. </w:t>
      </w:r>
      <w:r w:rsidR="0015610F" w:rsidRPr="001B1A67">
        <w:rPr>
          <w:rFonts w:ascii="Times New Roman" w:hAnsi="Times New Roman" w:cs="Times New Roman"/>
          <w:b/>
          <w:sz w:val="24"/>
          <w:szCs w:val="24"/>
          <w:lang w:val="sk-SK"/>
        </w:rPr>
        <w:t>...</w:t>
      </w:r>
      <w:r w:rsidRPr="001B1A67">
        <w:rPr>
          <w:rFonts w:ascii="Times New Roman" w:hAnsi="Times New Roman" w:cs="Times New Roman"/>
          <w:b/>
          <w:sz w:val="24"/>
          <w:szCs w:val="24"/>
          <w:lang w:val="sk-SK"/>
        </w:rPr>
        <w:t xml:space="preserve"> Z. z. </w:t>
      </w:r>
    </w:p>
    <w:p w14:paraId="70AB5450" w14:textId="77777777" w:rsidR="0015610F" w:rsidRPr="001B1A67" w:rsidRDefault="0015610F" w:rsidP="001B1A67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77CE738D" w14:textId="77777777" w:rsidR="0015610F" w:rsidRPr="001B1A67" w:rsidRDefault="0015610F" w:rsidP="001B1A67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k-SK"/>
        </w:rPr>
      </w:pPr>
    </w:p>
    <w:p w14:paraId="4633D70B" w14:textId="77777777" w:rsidR="00482794" w:rsidRPr="001B1A67" w:rsidRDefault="000F10FB" w:rsidP="001B1A67">
      <w:pPr>
        <w:spacing w:after="0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1B1A67">
        <w:rPr>
          <w:rFonts w:ascii="Times New Roman" w:hAnsi="Times New Roman" w:cs="Times New Roman"/>
          <w:b/>
          <w:sz w:val="24"/>
          <w:szCs w:val="24"/>
          <w:lang w:val="sk-SK"/>
        </w:rPr>
        <w:t xml:space="preserve"> ZOZNAM PREBERANÝCH PRÁVNE ZÁVÄZNÝCH AKTOV EURÓPSKEJ ÚNIE </w:t>
      </w:r>
    </w:p>
    <w:p w14:paraId="4DCD8D59" w14:textId="77777777" w:rsidR="00482794" w:rsidRPr="001B1A67" w:rsidRDefault="00482794" w:rsidP="001B1A67">
      <w:pPr>
        <w:spacing w:after="0"/>
        <w:rPr>
          <w:rFonts w:ascii="Times New Roman" w:hAnsi="Times New Roman" w:cs="Times New Roman"/>
          <w:sz w:val="24"/>
          <w:szCs w:val="24"/>
          <w:lang w:val="sk-SK"/>
        </w:rPr>
      </w:pPr>
    </w:p>
    <w:p w14:paraId="3994F7A1" w14:textId="34B6F07C" w:rsidR="006C044C" w:rsidRPr="001B1A67" w:rsidRDefault="006C044C" w:rsidP="001B1A67">
      <w:pPr>
        <w:spacing w:after="0"/>
        <w:jc w:val="both"/>
        <w:rPr>
          <w:rFonts w:ascii="Times New Roman" w:hAnsi="Times New Roman" w:cs="Times New Roman"/>
          <w:sz w:val="24"/>
          <w:szCs w:val="24"/>
          <w:lang w:val="sk-SK" w:bidi="sk-SK"/>
        </w:rPr>
      </w:pPr>
      <w:bookmarkStart w:id="2" w:name="poznamky.poznamka-1"/>
      <w:bookmarkStart w:id="3" w:name="poznamky"/>
      <w:bookmarkEnd w:id="0"/>
      <w:bookmarkEnd w:id="1"/>
      <w:r w:rsidRPr="001B1A67">
        <w:rPr>
          <w:rFonts w:ascii="Times New Roman" w:hAnsi="Times New Roman" w:cs="Times New Roman"/>
          <w:sz w:val="24"/>
          <w:szCs w:val="24"/>
          <w:lang w:val="sk-SK" w:bidi="sk-SK"/>
        </w:rPr>
        <w:t>Smernica Európskeho parlamentu a Rady (EÚ) 2023/970 z 10. mája 2023, ktorou sa  posilňuje uplatňovanie zásady rovnakej odmeny pre mužov a ženy za rovnakú prácu alebo prácu rovnakej hodnoty prostredníctvom transparentnosti odmeňovania a mechanizmov presadzovania (Ú.</w:t>
      </w:r>
      <w:r w:rsidR="001B1A67">
        <w:rPr>
          <w:rFonts w:ascii="Times New Roman" w:hAnsi="Times New Roman" w:cs="Times New Roman"/>
          <w:sz w:val="24"/>
          <w:szCs w:val="24"/>
          <w:lang w:val="sk-SK" w:bidi="sk-SK"/>
        </w:rPr>
        <w:t> </w:t>
      </w:r>
      <w:bookmarkStart w:id="4" w:name="_GoBack"/>
      <w:bookmarkEnd w:id="4"/>
      <w:r w:rsidRPr="001B1A67">
        <w:rPr>
          <w:rFonts w:ascii="Times New Roman" w:hAnsi="Times New Roman" w:cs="Times New Roman"/>
          <w:sz w:val="24"/>
          <w:szCs w:val="24"/>
          <w:lang w:val="sk-SK" w:bidi="sk-SK"/>
        </w:rPr>
        <w:t>V.</w:t>
      </w:r>
      <w:r w:rsidR="001B1A67">
        <w:rPr>
          <w:rFonts w:ascii="Times New Roman" w:hAnsi="Times New Roman" w:cs="Times New Roman"/>
          <w:sz w:val="24"/>
          <w:szCs w:val="24"/>
          <w:lang w:val="sk-SK" w:bidi="sk-SK"/>
        </w:rPr>
        <w:t> </w:t>
      </w:r>
      <w:r w:rsidRPr="001B1A67">
        <w:rPr>
          <w:rFonts w:ascii="Times New Roman" w:hAnsi="Times New Roman" w:cs="Times New Roman"/>
          <w:sz w:val="24"/>
          <w:szCs w:val="24"/>
          <w:lang w:val="sk-SK" w:bidi="sk-SK"/>
        </w:rPr>
        <w:t>EÚ L 132, 17.5.2023).</w:t>
      </w:r>
    </w:p>
    <w:p w14:paraId="61BAA893" w14:textId="77777777" w:rsidR="00482794" w:rsidRPr="001B1A67" w:rsidRDefault="000F10FB" w:rsidP="001B1A67">
      <w:pPr>
        <w:spacing w:after="0"/>
        <w:rPr>
          <w:rFonts w:ascii="Times New Roman" w:hAnsi="Times New Roman" w:cs="Times New Roman"/>
          <w:sz w:val="24"/>
          <w:szCs w:val="24"/>
          <w:lang w:val="sk-SK"/>
        </w:rPr>
      </w:pPr>
      <w:r w:rsidRPr="001B1A67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bookmarkStart w:id="5" w:name="poznamky.poznamka-1a"/>
      <w:bookmarkEnd w:id="2"/>
    </w:p>
    <w:p w14:paraId="50E20D48" w14:textId="77777777" w:rsidR="00482794" w:rsidRPr="001B1A67" w:rsidRDefault="00482794" w:rsidP="001B1A67">
      <w:pPr>
        <w:spacing w:after="0"/>
        <w:rPr>
          <w:rFonts w:ascii="Times New Roman" w:hAnsi="Times New Roman" w:cs="Times New Roman"/>
          <w:sz w:val="24"/>
          <w:szCs w:val="24"/>
          <w:lang w:val="sk-SK"/>
        </w:rPr>
      </w:pPr>
      <w:bookmarkStart w:id="6" w:name="iri"/>
      <w:bookmarkEnd w:id="3"/>
      <w:bookmarkEnd w:id="5"/>
      <w:bookmarkEnd w:id="6"/>
    </w:p>
    <w:sectPr w:rsidR="00482794" w:rsidRPr="001B1A67" w:rsidSect="001B1A67">
      <w:footerReference w:type="default" r:id="rId7"/>
      <w:pgSz w:w="11907" w:h="16839" w:code="9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ED1C1" w14:textId="77777777" w:rsidR="00150073" w:rsidRDefault="00150073" w:rsidP="00D42AE9">
      <w:pPr>
        <w:spacing w:after="0" w:line="240" w:lineRule="auto"/>
      </w:pPr>
      <w:r>
        <w:separator/>
      </w:r>
    </w:p>
  </w:endnote>
  <w:endnote w:type="continuationSeparator" w:id="0">
    <w:p w14:paraId="7312A6DD" w14:textId="77777777" w:rsidR="00150073" w:rsidRDefault="00150073" w:rsidP="00D4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25C69" w14:textId="54297267" w:rsidR="00D42AE9" w:rsidRPr="00D42AE9" w:rsidRDefault="00D42AE9">
    <w:pPr>
      <w:pStyle w:val="Pta"/>
      <w:jc w:val="center"/>
      <w:rPr>
        <w:rFonts w:ascii="Times New Roman" w:hAnsi="Times New Roman" w:cs="Times New Roman"/>
        <w:sz w:val="24"/>
      </w:rPr>
    </w:pPr>
  </w:p>
  <w:p w14:paraId="5CB379B6" w14:textId="77777777" w:rsidR="00D42AE9" w:rsidRDefault="00D42AE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74168" w14:textId="77777777" w:rsidR="00150073" w:rsidRDefault="00150073" w:rsidP="00D42AE9">
      <w:pPr>
        <w:spacing w:after="0" w:line="240" w:lineRule="auto"/>
      </w:pPr>
      <w:r>
        <w:separator/>
      </w:r>
    </w:p>
  </w:footnote>
  <w:footnote w:type="continuationSeparator" w:id="0">
    <w:p w14:paraId="5D7E5DF4" w14:textId="77777777" w:rsidR="00150073" w:rsidRDefault="00150073" w:rsidP="00D42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36E9D"/>
    <w:multiLevelType w:val="hybridMultilevel"/>
    <w:tmpl w:val="0D3CF9B8"/>
    <w:lvl w:ilvl="0" w:tplc="A7CE39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A1C9C"/>
    <w:multiLevelType w:val="hybridMultilevel"/>
    <w:tmpl w:val="9B0C92C6"/>
    <w:lvl w:ilvl="0" w:tplc="A7CE39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1041F66"/>
    <w:multiLevelType w:val="hybridMultilevel"/>
    <w:tmpl w:val="66FE7A78"/>
    <w:lvl w:ilvl="0" w:tplc="A01AB33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FF4CC0E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5053EC">
      <w:start w:val="1"/>
      <w:numFmt w:val="decimal"/>
      <w:lvlText w:val="%4.)"/>
      <w:lvlJc w:val="left"/>
      <w:pPr>
        <w:ind w:left="2895" w:hanging="375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29F0D03"/>
    <w:multiLevelType w:val="hybridMultilevel"/>
    <w:tmpl w:val="A43E592E"/>
    <w:lvl w:ilvl="0" w:tplc="041B0017">
      <w:start w:val="1"/>
      <w:numFmt w:val="lowerLetter"/>
      <w:lvlText w:val="%1)"/>
      <w:lvlJc w:val="left"/>
      <w:pPr>
        <w:ind w:left="1056" w:hanging="360"/>
      </w:pPr>
    </w:lvl>
    <w:lvl w:ilvl="1" w:tplc="041B0019">
      <w:start w:val="1"/>
      <w:numFmt w:val="lowerLetter"/>
      <w:lvlText w:val="%2."/>
      <w:lvlJc w:val="left"/>
      <w:pPr>
        <w:ind w:left="1776" w:hanging="360"/>
      </w:pPr>
    </w:lvl>
    <w:lvl w:ilvl="2" w:tplc="041B001B" w:tentative="1">
      <w:start w:val="1"/>
      <w:numFmt w:val="lowerRoman"/>
      <w:lvlText w:val="%3."/>
      <w:lvlJc w:val="right"/>
      <w:pPr>
        <w:ind w:left="2496" w:hanging="180"/>
      </w:pPr>
    </w:lvl>
    <w:lvl w:ilvl="3" w:tplc="041B000F" w:tentative="1">
      <w:start w:val="1"/>
      <w:numFmt w:val="decimal"/>
      <w:lvlText w:val="%4."/>
      <w:lvlJc w:val="left"/>
      <w:pPr>
        <w:ind w:left="3216" w:hanging="360"/>
      </w:pPr>
    </w:lvl>
    <w:lvl w:ilvl="4" w:tplc="041B0019" w:tentative="1">
      <w:start w:val="1"/>
      <w:numFmt w:val="lowerLetter"/>
      <w:lvlText w:val="%5."/>
      <w:lvlJc w:val="left"/>
      <w:pPr>
        <w:ind w:left="3936" w:hanging="360"/>
      </w:pPr>
    </w:lvl>
    <w:lvl w:ilvl="5" w:tplc="041B001B" w:tentative="1">
      <w:start w:val="1"/>
      <w:numFmt w:val="lowerRoman"/>
      <w:lvlText w:val="%6."/>
      <w:lvlJc w:val="right"/>
      <w:pPr>
        <w:ind w:left="4656" w:hanging="180"/>
      </w:pPr>
    </w:lvl>
    <w:lvl w:ilvl="6" w:tplc="041B000F" w:tentative="1">
      <w:start w:val="1"/>
      <w:numFmt w:val="decimal"/>
      <w:lvlText w:val="%7."/>
      <w:lvlJc w:val="left"/>
      <w:pPr>
        <w:ind w:left="5376" w:hanging="360"/>
      </w:pPr>
    </w:lvl>
    <w:lvl w:ilvl="7" w:tplc="041B0019" w:tentative="1">
      <w:start w:val="1"/>
      <w:numFmt w:val="lowerLetter"/>
      <w:lvlText w:val="%8."/>
      <w:lvlJc w:val="left"/>
      <w:pPr>
        <w:ind w:left="6096" w:hanging="360"/>
      </w:pPr>
    </w:lvl>
    <w:lvl w:ilvl="8" w:tplc="041B001B" w:tentative="1">
      <w:start w:val="1"/>
      <w:numFmt w:val="lowerRoman"/>
      <w:lvlText w:val="%9."/>
      <w:lvlJc w:val="right"/>
      <w:pPr>
        <w:ind w:left="681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94"/>
    <w:rsid w:val="0003344D"/>
    <w:rsid w:val="00071930"/>
    <w:rsid w:val="000F10FB"/>
    <w:rsid w:val="00150073"/>
    <w:rsid w:val="0015610F"/>
    <w:rsid w:val="001609FE"/>
    <w:rsid w:val="001B1A67"/>
    <w:rsid w:val="00235914"/>
    <w:rsid w:val="00327E97"/>
    <w:rsid w:val="003547AA"/>
    <w:rsid w:val="003A5722"/>
    <w:rsid w:val="003B2823"/>
    <w:rsid w:val="003B46FA"/>
    <w:rsid w:val="00461F09"/>
    <w:rsid w:val="00482794"/>
    <w:rsid w:val="005C5692"/>
    <w:rsid w:val="00672D98"/>
    <w:rsid w:val="006C044C"/>
    <w:rsid w:val="0074750D"/>
    <w:rsid w:val="00754741"/>
    <w:rsid w:val="00782460"/>
    <w:rsid w:val="008B744A"/>
    <w:rsid w:val="0090161C"/>
    <w:rsid w:val="00950FD2"/>
    <w:rsid w:val="00963356"/>
    <w:rsid w:val="00967986"/>
    <w:rsid w:val="00A95657"/>
    <w:rsid w:val="00C2491F"/>
    <w:rsid w:val="00D42AE9"/>
    <w:rsid w:val="00FD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B962"/>
  <w15:docId w15:val="{E21C7F3F-0F3D-44E4-A2BB-A3F77C42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F10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F10FB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5C5692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C5692"/>
  </w:style>
  <w:style w:type="character" w:styleId="Odkaznakomentr">
    <w:name w:val="annotation reference"/>
    <w:basedOn w:val="Predvolenpsmoodseku"/>
    <w:uiPriority w:val="99"/>
    <w:semiHidden/>
    <w:unhideWhenUsed/>
    <w:rsid w:val="005C5692"/>
    <w:rPr>
      <w:rFonts w:cs="Times New Roman"/>
      <w:sz w:val="16"/>
      <w:szCs w:val="16"/>
    </w:rPr>
  </w:style>
  <w:style w:type="paragraph" w:customStyle="1" w:styleId="Textkomentra1">
    <w:name w:val="Text komentára1"/>
    <w:basedOn w:val="Normlny"/>
    <w:next w:val="Textkomentra"/>
    <w:link w:val="TextkomentraChar"/>
    <w:uiPriority w:val="99"/>
    <w:semiHidden/>
    <w:unhideWhenUsed/>
    <w:rsid w:val="005C56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1"/>
    <w:uiPriority w:val="99"/>
    <w:semiHidden/>
    <w:rsid w:val="005C5692"/>
    <w:rPr>
      <w:rFonts w:ascii="Times New Roman" w:hAnsi="Times New Roman"/>
      <w:sz w:val="20"/>
      <w:szCs w:val="20"/>
    </w:rPr>
  </w:style>
  <w:style w:type="paragraph" w:styleId="Textkomentra">
    <w:name w:val="annotation text"/>
    <w:basedOn w:val="Normlny"/>
    <w:link w:val="TextkomentraChar1"/>
    <w:uiPriority w:val="99"/>
    <w:semiHidden/>
    <w:unhideWhenUsed/>
    <w:rsid w:val="005C5692"/>
    <w:pPr>
      <w:spacing w:line="240" w:lineRule="auto"/>
    </w:pPr>
    <w:rPr>
      <w:sz w:val="20"/>
      <w:szCs w:val="20"/>
    </w:rPr>
  </w:style>
  <w:style w:type="character" w:customStyle="1" w:styleId="TextkomentraChar1">
    <w:name w:val="Text komentára Char1"/>
    <w:basedOn w:val="Predvolenpsmoodseku"/>
    <w:link w:val="Textkomentra"/>
    <w:uiPriority w:val="99"/>
    <w:semiHidden/>
    <w:rsid w:val="005C5692"/>
    <w:rPr>
      <w:sz w:val="20"/>
      <w:szCs w:val="20"/>
    </w:rPr>
  </w:style>
  <w:style w:type="paragraph" w:styleId="Odsekzoznamu">
    <w:name w:val="List Paragraph"/>
    <w:basedOn w:val="Normlny"/>
    <w:uiPriority w:val="99"/>
    <w:rsid w:val="005C5692"/>
    <w:pPr>
      <w:ind w:left="720"/>
      <w:contextualSpacing/>
    </w:p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27E97"/>
    <w:rPr>
      <w:b/>
      <w:bCs/>
    </w:rPr>
  </w:style>
  <w:style w:type="character" w:customStyle="1" w:styleId="PredmetkomentraChar">
    <w:name w:val="Predmet komentára Char"/>
    <w:basedOn w:val="TextkomentraChar1"/>
    <w:link w:val="Predmetkomentra"/>
    <w:uiPriority w:val="99"/>
    <w:semiHidden/>
    <w:rsid w:val="00327E97"/>
    <w:rPr>
      <w:b/>
      <w:bCs/>
      <w:sz w:val="20"/>
      <w:szCs w:val="20"/>
    </w:rPr>
  </w:style>
  <w:style w:type="paragraph" w:styleId="Pta">
    <w:name w:val="footer"/>
    <w:basedOn w:val="Normlny"/>
    <w:link w:val="PtaChar"/>
    <w:uiPriority w:val="99"/>
    <w:unhideWhenUsed/>
    <w:rsid w:val="00D42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4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Bokol Viliam</dc:creator>
  <cp:lastModifiedBy>Bokol Viliam</cp:lastModifiedBy>
  <cp:revision>5</cp:revision>
  <dcterms:created xsi:type="dcterms:W3CDTF">2026-06-19T11:45:00Z</dcterms:created>
  <dcterms:modified xsi:type="dcterms:W3CDTF">2026-09-29T14:54:00Z</dcterms:modified>
</cp:coreProperties>
</file>