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53F7E" w14:textId="77777777" w:rsidR="00E03D91" w:rsidRPr="009C25E5" w:rsidRDefault="00FE7747" w:rsidP="00FE7747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0" w:name="column-1"/>
      <w:bookmarkStart w:id="1" w:name="main-content"/>
      <w:bookmarkStart w:id="2" w:name="content"/>
      <w:bookmarkStart w:id="3" w:name="wrapper"/>
      <w:r w:rsidRPr="009C25E5">
        <w:rPr>
          <w:rFonts w:ascii="Times New Roman" w:hAnsi="Times New Roman" w:cs="Times New Roman"/>
          <w:color w:val="000000"/>
          <w:sz w:val="24"/>
          <w:szCs w:val="24"/>
          <w:lang w:val="sk-SK"/>
        </w:rPr>
        <w:t>Návrh</w:t>
      </w:r>
    </w:p>
    <w:p w14:paraId="50319B51" w14:textId="77777777" w:rsidR="00FE7747" w:rsidRPr="009C25E5" w:rsidRDefault="00FE7747">
      <w:pP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4" w:name="predpis.typ"/>
    </w:p>
    <w:p w14:paraId="1A204466" w14:textId="77777777" w:rsidR="00E03D91" w:rsidRPr="009C25E5" w:rsidRDefault="001A0AEC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VYHLÁŠKA </w:t>
      </w:r>
    </w:p>
    <w:p w14:paraId="62ECCBF4" w14:textId="77777777" w:rsidR="00E03D91" w:rsidRPr="009C25E5" w:rsidRDefault="001A0AEC" w:rsidP="00FE7747">
      <w:pP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5" w:name="predpis.podnadpis"/>
      <w:bookmarkEnd w:id="4"/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Ministerstva dopravy Slovenskej republiky </w:t>
      </w:r>
    </w:p>
    <w:bookmarkEnd w:id="5"/>
    <w:p w14:paraId="315933BF" w14:textId="77777777" w:rsidR="00E03D91" w:rsidRPr="009C25E5" w:rsidRDefault="00E03D91" w:rsidP="00FE7747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4622F3A3" w14:textId="77777777" w:rsidR="00E03D91" w:rsidRDefault="00FE7747" w:rsidP="00FE7747">
      <w:pPr>
        <w:spacing w:after="0" w:line="240" w:lineRule="auto"/>
        <w:ind w:left="120"/>
        <w:jc w:val="center"/>
        <w:rPr>
          <w:rFonts w:ascii="Times New Roman" w:hAnsi="Times New Roman" w:cs="Times New Roman"/>
          <w:color w:val="494949"/>
          <w:sz w:val="24"/>
          <w:szCs w:val="24"/>
          <w:lang w:val="sk-SK"/>
        </w:rPr>
      </w:pPr>
      <w:bookmarkStart w:id="6" w:name="predpis.datum"/>
      <w:r w:rsidRPr="009C25E5">
        <w:rPr>
          <w:rFonts w:ascii="Times New Roman" w:hAnsi="Times New Roman" w:cs="Times New Roman"/>
          <w:color w:val="494949"/>
          <w:sz w:val="24"/>
          <w:szCs w:val="24"/>
          <w:lang w:val="sk-SK"/>
        </w:rPr>
        <w:t xml:space="preserve"> z ... 2026</w:t>
      </w:r>
      <w:r w:rsidR="001A0AEC" w:rsidRPr="009C25E5">
        <w:rPr>
          <w:rFonts w:ascii="Times New Roman" w:hAnsi="Times New Roman" w:cs="Times New Roman"/>
          <w:color w:val="494949"/>
          <w:sz w:val="24"/>
          <w:szCs w:val="24"/>
          <w:lang w:val="sk-SK"/>
        </w:rPr>
        <w:t xml:space="preserve">, </w:t>
      </w:r>
    </w:p>
    <w:p w14:paraId="45E99878" w14:textId="77777777" w:rsidR="00941551" w:rsidRDefault="00941551" w:rsidP="00FE7747">
      <w:pPr>
        <w:spacing w:after="0" w:line="240" w:lineRule="auto"/>
        <w:ind w:left="120"/>
        <w:jc w:val="center"/>
        <w:rPr>
          <w:rFonts w:ascii="Times New Roman" w:hAnsi="Times New Roman" w:cs="Times New Roman"/>
          <w:color w:val="494949"/>
          <w:sz w:val="24"/>
          <w:szCs w:val="24"/>
          <w:lang w:val="sk-SK"/>
        </w:rPr>
      </w:pPr>
    </w:p>
    <w:p w14:paraId="2D8B0EC8" w14:textId="77777777" w:rsidR="00941551" w:rsidRPr="00941551" w:rsidRDefault="00941551" w:rsidP="00FE7747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  <w:lang w:val="sk-SK"/>
        </w:rPr>
      </w:pPr>
      <w:r w:rsidRPr="00941551">
        <w:rPr>
          <w:rFonts w:ascii="Times New Roman" w:hAnsi="Times New Roman" w:cs="Times New Roman"/>
          <w:b/>
          <w:sz w:val="24"/>
          <w:szCs w:val="24"/>
          <w:lang w:val="sk-SK"/>
        </w:rPr>
        <w:t>ktorou sa ustanovujú podrobnosti o prevádzke plne automatizovaných vozidiel</w:t>
      </w:r>
    </w:p>
    <w:bookmarkEnd w:id="6"/>
    <w:p w14:paraId="4AC2EAAB" w14:textId="77777777" w:rsidR="00E03D91" w:rsidRPr="009C25E5" w:rsidRDefault="00E03D91" w:rsidP="00FE7747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32B17E0F" w14:textId="77777777" w:rsidR="00E03D91" w:rsidRPr="009C25E5" w:rsidRDefault="001A0AEC" w:rsidP="00CE13C1">
      <w:pPr>
        <w:pBdr>
          <w:bottom w:val="single" w:sz="8" w:space="0" w:color="EFEFEF"/>
        </w:pBd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7" w:name="predpis.nadpis"/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  <w:bookmarkEnd w:id="7"/>
      <w:r w:rsidRPr="009C25E5">
        <w:rPr>
          <w:rFonts w:ascii="Times New Roman" w:hAnsi="Times New Roman" w:cs="Times New Roman"/>
          <w:sz w:val="24"/>
          <w:szCs w:val="24"/>
          <w:lang w:val="sk-SK"/>
        </w:rPr>
        <w:t>Ministerstvo dopravy</w:t>
      </w:r>
      <w:r w:rsidR="002E41CE">
        <w:rPr>
          <w:rFonts w:ascii="Times New Roman" w:hAnsi="Times New Roman" w:cs="Times New Roman"/>
          <w:sz w:val="24"/>
          <w:szCs w:val="24"/>
          <w:lang w:val="sk-SK"/>
        </w:rPr>
        <w:t xml:space="preserve"> Slovenskej republiky</w:t>
      </w:r>
      <w:r w:rsidRPr="009C25E5">
        <w:rPr>
          <w:rFonts w:ascii="Times New Roman" w:hAnsi="Times New Roman" w:cs="Times New Roman"/>
          <w:sz w:val="24"/>
          <w:szCs w:val="24"/>
          <w:lang w:val="sk-SK"/>
        </w:rPr>
        <w:t xml:space="preserve"> podľa § 136 ods. 3 písm. </w:t>
      </w:r>
      <w:r w:rsidR="00FE7747" w:rsidRPr="009C25E5">
        <w:rPr>
          <w:rFonts w:ascii="Times New Roman" w:hAnsi="Times New Roman" w:cs="Times New Roman"/>
          <w:sz w:val="24"/>
          <w:szCs w:val="24"/>
          <w:lang w:val="sk-SK"/>
        </w:rPr>
        <w:t>l</w:t>
      </w:r>
      <w:r w:rsidRPr="009C25E5">
        <w:rPr>
          <w:rFonts w:ascii="Times New Roman" w:hAnsi="Times New Roman" w:cs="Times New Roman"/>
          <w:sz w:val="24"/>
          <w:szCs w:val="24"/>
          <w:lang w:val="sk-SK"/>
        </w:rPr>
        <w:t>) zákona č. 106/2018</w:t>
      </w:r>
      <w:bookmarkStart w:id="8" w:name="predpis.text"/>
      <w:r w:rsidRPr="009C25E5">
        <w:rPr>
          <w:rFonts w:ascii="Times New Roman" w:hAnsi="Times New Roman" w:cs="Times New Roman"/>
          <w:sz w:val="24"/>
          <w:szCs w:val="24"/>
          <w:lang w:val="sk-SK"/>
        </w:rPr>
        <w:t xml:space="preserve"> Z. z. o prevádzke vozidiel v cestnej premávke a o zmene a doplnení niektorých zákonov </w:t>
      </w:r>
      <w:r w:rsidR="00FE7747" w:rsidRPr="009C25E5">
        <w:rPr>
          <w:rFonts w:ascii="Times New Roman" w:hAnsi="Times New Roman" w:cs="Times New Roman"/>
          <w:sz w:val="24"/>
          <w:szCs w:val="24"/>
          <w:lang w:val="sk-SK"/>
        </w:rPr>
        <w:t xml:space="preserve">v znení zákona č. ... </w:t>
      </w:r>
      <w:r w:rsidR="008A471D" w:rsidRPr="009C25E5">
        <w:rPr>
          <w:rFonts w:ascii="Times New Roman" w:hAnsi="Times New Roman" w:cs="Times New Roman"/>
          <w:sz w:val="24"/>
          <w:szCs w:val="24"/>
          <w:lang w:val="sk-SK"/>
        </w:rPr>
        <w:t>/</w:t>
      </w:r>
      <w:r w:rsidR="00FE7747" w:rsidRPr="009C25E5">
        <w:rPr>
          <w:rFonts w:ascii="Times New Roman" w:hAnsi="Times New Roman" w:cs="Times New Roman"/>
          <w:sz w:val="24"/>
          <w:szCs w:val="24"/>
          <w:lang w:val="sk-SK"/>
        </w:rPr>
        <w:t xml:space="preserve">2026 Z. z. </w:t>
      </w:r>
      <w:r w:rsidRPr="009C25E5">
        <w:rPr>
          <w:rFonts w:ascii="Times New Roman" w:hAnsi="Times New Roman" w:cs="Times New Roman"/>
          <w:sz w:val="24"/>
          <w:szCs w:val="24"/>
          <w:lang w:val="sk-SK"/>
        </w:rPr>
        <w:t xml:space="preserve">ustanovuje: </w:t>
      </w:r>
      <w:bookmarkEnd w:id="8"/>
    </w:p>
    <w:p w14:paraId="5E3DDA6B" w14:textId="77777777" w:rsidR="003B6A8B" w:rsidRPr="009C25E5" w:rsidRDefault="003B6A8B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9" w:name="paragraf-1.oznacenie"/>
      <w:bookmarkStart w:id="10" w:name="paragraf-1"/>
    </w:p>
    <w:p w14:paraId="05F113F7" w14:textId="77777777" w:rsidR="00E03D91" w:rsidRPr="009C25E5" w:rsidRDefault="001A0AEC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1 </w:t>
      </w:r>
      <w:bookmarkStart w:id="11" w:name="_GoBack"/>
      <w:bookmarkEnd w:id="11"/>
    </w:p>
    <w:p w14:paraId="0C979D16" w14:textId="77777777" w:rsidR="00E03D91" w:rsidRPr="00DF6FDB" w:rsidRDefault="003B6A8B" w:rsidP="001A0AEC">
      <w:pPr>
        <w:spacing w:after="0" w:line="240" w:lineRule="auto"/>
        <w:ind w:firstLine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12" w:name="paragraf-1.odsek-1"/>
      <w:bookmarkEnd w:id="9"/>
      <w:r w:rsidRP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Náležitosti správy o</w:t>
      </w:r>
      <w:r w:rsidR="001A0AEC" w:rsidRP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 </w:t>
      </w:r>
      <w:r w:rsid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výsledkoch testovacej prevádzky</w:t>
      </w:r>
    </w:p>
    <w:p w14:paraId="2F720ADE" w14:textId="77777777" w:rsidR="00871670" w:rsidRPr="009C25E5" w:rsidRDefault="00871670" w:rsidP="001A0AEC">
      <w:pPr>
        <w:spacing w:after="0" w:line="240" w:lineRule="auto"/>
        <w:ind w:firstLine="195"/>
        <w:jc w:val="center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6FB39F77" w14:textId="77777777" w:rsidR="007C2283" w:rsidRDefault="00871670" w:rsidP="001A0987">
      <w:pPr>
        <w:spacing w:after="0" w:line="240" w:lineRule="auto"/>
        <w:ind w:firstLine="284"/>
        <w:jc w:val="both"/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(1) Správa o výsledkoch testovacej prevádzky obsah</w:t>
      </w:r>
      <w:r w:rsidR="00DD0D4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uje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jednoznačnú identifikáciu vykonávateľa testovania a identifikáciu testovaného vozidla </w:t>
      </w:r>
      <w:r w:rsidR="00FF086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, najmä</w:t>
      </w:r>
      <w:r w:rsidR="001A0987" w:rsidRPr="001A0987">
        <w:t xml:space="preserve"> </w:t>
      </w:r>
    </w:p>
    <w:p w14:paraId="769C794A" w14:textId="4452C8AF" w:rsidR="007C2283" w:rsidRDefault="007C2283" w:rsidP="001A09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>
        <w:t xml:space="preserve">a) </w:t>
      </w:r>
      <w:r w:rsidR="001A0987"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názov alebo obchodné meno</w:t>
      </w: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  <w:r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vykonávateľa testovania</w:t>
      </w:r>
      <w:r w:rsidR="001A0987"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, </w:t>
      </w:r>
    </w:p>
    <w:p w14:paraId="6A8C483D" w14:textId="4176CFC8" w:rsidR="007C2283" w:rsidRDefault="007C2283" w:rsidP="001A09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b) </w:t>
      </w:r>
      <w:r w:rsidR="001A0987"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sídlo</w:t>
      </w: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  <w:r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vykonávateľa testovania</w:t>
      </w: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,</w:t>
      </w:r>
    </w:p>
    <w:p w14:paraId="623DB315" w14:textId="77777777" w:rsidR="007C2283" w:rsidRDefault="007C2283" w:rsidP="001A09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c) </w:t>
      </w:r>
      <w:r w:rsidR="001A0987"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identifikačné číslo vykonávateľa testovania, </w:t>
      </w:r>
    </w:p>
    <w:p w14:paraId="7173B7C3" w14:textId="15E8E84D" w:rsidR="007C2283" w:rsidRDefault="007C2283" w:rsidP="001A09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d) </w:t>
      </w:r>
      <w:r w:rsidR="001A0987"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identifikačné číslo vozidla</w:t>
      </w: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,</w:t>
      </w:r>
    </w:p>
    <w:p w14:paraId="1CF06C7A" w14:textId="30E9D6F9" w:rsidR="00871670" w:rsidRDefault="007C2283" w:rsidP="001A09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e) </w:t>
      </w:r>
      <w:r w:rsidR="001A0987" w:rsidRP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verziu hardvéru a softvéru automatizovaného systému riadenia.</w:t>
      </w:r>
      <w:r w:rsidR="001A098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</w:p>
    <w:p w14:paraId="2A685EF0" w14:textId="77777777" w:rsidR="001A0987" w:rsidRPr="00871670" w:rsidRDefault="001A0987" w:rsidP="001A098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4E7E491B" w14:textId="7897E24D" w:rsidR="00871670" w:rsidRPr="00871670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(2) Súčasťou správy je podrobný opis testovacieho prostredia, testovacieho plánu a použitých metód overovania. Správa </w:t>
      </w:r>
      <w:r w:rsid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obsahuje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všetky vykonané testovacie scenáre, zachytáva úspešné výsledky, aj všetky poruchy, incidenty, neplánované odchýlky a zásahy </w:t>
      </w:r>
      <w:r w:rsidR="007C2283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operátora dohľadu. </w:t>
      </w:r>
      <w:r w:rsidR="00864421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Správa </w:t>
      </w:r>
      <w:r w:rsid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obsahuje </w:t>
      </w:r>
      <w:r w:rsidR="00864421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vyhodnotenie hraničných a poruchových situácií, najmä reakciu systému na stratu lokalizácie, výpadok komunikačného spojenia a zlyhanie senzorov</w:t>
      </w:r>
      <w:r w:rsidR="007C2283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, </w:t>
      </w:r>
      <w:r w:rsidR="007C2283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štatistické vyhodnotenie najazdených kilometrov s uvedením počtu a dôvodov neplánovaných zásahov </w:t>
      </w:r>
      <w:r w:rsidR="007C2283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operátora dohľadu</w:t>
      </w:r>
      <w:r w:rsidR="007C2283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.</w:t>
      </w:r>
    </w:p>
    <w:p w14:paraId="5DC760E8" w14:textId="77777777" w:rsidR="00871670" w:rsidRPr="00871670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44DD84CA" w14:textId="47870091" w:rsidR="00871670" w:rsidRPr="00871670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(3) V závere správy </w:t>
      </w:r>
      <w:r w:rsidR="009409AF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sa 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uvedie štruktúrovanú  </w:t>
      </w:r>
      <w:r w:rsidR="00785013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informáciu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o dosiahnutí minimálnej úrovne funkčnej bezpečnosti a pripravenosti vozidla na ďalšiu fázu validačného procesu v reálnej cestnej premávke</w:t>
      </w:r>
      <w:r w:rsidR="00864421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. </w:t>
      </w:r>
    </w:p>
    <w:p w14:paraId="013C116D" w14:textId="77777777" w:rsidR="001A0AEC" w:rsidRPr="009C25E5" w:rsidRDefault="001A0AEC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13" w:name="paragraf-2.oznacenie"/>
      <w:bookmarkStart w:id="14" w:name="paragraf-2"/>
      <w:bookmarkEnd w:id="10"/>
      <w:bookmarkEnd w:id="12"/>
    </w:p>
    <w:p w14:paraId="7875467B" w14:textId="77777777" w:rsidR="00E03D91" w:rsidRPr="009C25E5" w:rsidRDefault="001A0AEC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2 </w:t>
      </w:r>
    </w:p>
    <w:p w14:paraId="461DCC41" w14:textId="77777777" w:rsidR="00E03D91" w:rsidRPr="00DF6FDB" w:rsidRDefault="001A0AEC" w:rsidP="001A0AEC">
      <w:pPr>
        <w:spacing w:after="0" w:line="240" w:lineRule="auto"/>
        <w:ind w:firstLine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15" w:name="paragraf-2.odsek-1"/>
      <w:bookmarkEnd w:id="13"/>
      <w:r w:rsidRP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T</w:t>
      </w:r>
      <w:r w:rsidR="003B6A8B" w:rsidRP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echnické a organizačné </w:t>
      </w:r>
      <w:r w:rsidRP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požiadavk</w:t>
      </w:r>
      <w:r w:rsidR="004E3C92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y</w:t>
      </w:r>
      <w:r w:rsidRP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na riadiace centrum</w:t>
      </w:r>
    </w:p>
    <w:p w14:paraId="0031AA77" w14:textId="77777777" w:rsidR="00871670" w:rsidRPr="009C25E5" w:rsidRDefault="00871670" w:rsidP="001A0AEC">
      <w:pPr>
        <w:spacing w:after="0" w:line="240" w:lineRule="auto"/>
        <w:ind w:firstLine="195"/>
        <w:jc w:val="center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0C654A56" w14:textId="7EF88AA4" w:rsidR="00871670" w:rsidRPr="009C25E5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(1) Riadiace centrum </w:t>
      </w:r>
      <w:r w:rsidR="00CF6254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je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technicky </w:t>
      </w:r>
      <w:r w:rsidR="00452614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a organizačne 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vybavené na zabezpečenie nepretržitého monitorovania technického stavu vozidiel a ich správania v schvál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enej operačnej oblasti použitia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.</w:t>
      </w:r>
    </w:p>
    <w:p w14:paraId="24E17413" w14:textId="77777777" w:rsidR="00871670" w:rsidRPr="00871670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782ED2E8" w14:textId="77777777" w:rsidR="00871670" w:rsidRPr="009C25E5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(2) </w:t>
      </w:r>
      <w:r w:rsidR="00CF6254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R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iadiace centrum zabezpeč</w:t>
      </w:r>
      <w:r w:rsidR="00CF6254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uje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nepretržitú dostupnosť operátorov dohľadu</w:t>
      </w:r>
      <w:r w:rsidR="000940B0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  <w:r w:rsidR="000940B0" w:rsidRPr="000940B0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počas prevádzky vozidiel 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a komunikačné kanály pre okamžité spojenie s orgánmi Policajného zboru, správcami komunikácií a záchrannými zložkami.</w:t>
      </w:r>
    </w:p>
    <w:p w14:paraId="375E1351" w14:textId="77777777" w:rsidR="00871670" w:rsidRPr="00871670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2F17E46B" w14:textId="77777777" w:rsidR="00871670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(3) Systém riadiaceho centra </w:t>
      </w:r>
      <w:r w:rsidR="00CF6254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vedie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časovo synchronizovaný záznam, ktorý umožňuje spätne identifikovať konkrétnu osobu vykonávajúcu činnosť operátora dohľadu nad vozidlom v každom okamihu jeho prevádzky.</w:t>
      </w:r>
    </w:p>
    <w:p w14:paraId="390EDD50" w14:textId="77777777" w:rsidR="00E03D91" w:rsidRPr="009C25E5" w:rsidRDefault="001A0AEC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16" w:name="paragraf-3.oznacenie"/>
      <w:bookmarkStart w:id="17" w:name="paragraf-3"/>
      <w:bookmarkEnd w:id="14"/>
      <w:bookmarkEnd w:id="15"/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lastRenderedPageBreak/>
        <w:t xml:space="preserve">§ 3 </w:t>
      </w:r>
    </w:p>
    <w:p w14:paraId="0A4D0D66" w14:textId="77777777" w:rsidR="00E03D91" w:rsidRPr="00DF6FDB" w:rsidRDefault="001A0AEC" w:rsidP="001A0AE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18" w:name="paragraf-3.odsek-1.text"/>
      <w:bookmarkStart w:id="19" w:name="paragraf-3.odsek-1"/>
      <w:bookmarkEnd w:id="16"/>
      <w:r w:rsidRPr="00DF6FDB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Technický dohľad</w:t>
      </w:r>
      <w:bookmarkEnd w:id="18"/>
    </w:p>
    <w:p w14:paraId="4907B288" w14:textId="77777777" w:rsidR="00871670" w:rsidRPr="009C25E5" w:rsidRDefault="00871670" w:rsidP="001A0AE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4758F940" w14:textId="7D668FE6" w:rsidR="009C25E5" w:rsidRPr="009C25E5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(1) 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</w:t>
      </w:r>
      <w:r w:rsidR="00B676DA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ýkon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technického dohľadu </w:t>
      </w:r>
      <w:r w:rsidR="00380B43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prebieha</w:t>
      </w:r>
      <w:r w:rsidR="00B676DA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ako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monitorova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nie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, vzdialen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á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asistenci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a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a priam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e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diaľkov</w:t>
      </w:r>
      <w:r w:rsidR="004E3C92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é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veden</w:t>
      </w:r>
      <w:r w:rsidR="00B676DA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ie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vozidla fyzickou osobou</w:t>
      </w:r>
      <w:r w:rsidR="005E2E04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.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  <w:r w:rsidR="005E2E04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P</w:t>
      </w:r>
      <w:r w:rsidR="009C25E5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ri priamom vedení smie osoba viesť súčasne len jedno vozidlo.</w:t>
      </w:r>
    </w:p>
    <w:p w14:paraId="3B5EF107" w14:textId="77777777" w:rsidR="009C25E5" w:rsidRPr="009C25E5" w:rsidRDefault="009C25E5" w:rsidP="00007A18">
      <w:pPr>
        <w:spacing w:after="0" w:line="240" w:lineRule="auto"/>
        <w:ind w:firstLine="284"/>
        <w:jc w:val="both"/>
        <w:rPr>
          <w:rStyle w:val="ng-star-inserted"/>
          <w:rFonts w:ascii="Times New Roman" w:hAnsi="Times New Roman" w:cs="Times New Roman"/>
          <w:lang w:val="sk-SK"/>
        </w:rPr>
      </w:pPr>
    </w:p>
    <w:p w14:paraId="44517F25" w14:textId="77777777" w:rsidR="00871670" w:rsidRPr="009C25E5" w:rsidRDefault="009C25E5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(2) J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eden operátor </w:t>
      </w:r>
      <w:r w:rsidR="00E76DFC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môže 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súčasne monitor</w:t>
      </w:r>
      <w:r w:rsidR="00E76DFC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ovať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najviac </w:t>
      </w:r>
      <w:r w:rsidR="00DC6717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desať</w:t>
      </w:r>
      <w:r w:rsidR="00DC6717"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vozidi</w:t>
      </w:r>
      <w:r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el v režime plnej automatizácie.</w:t>
      </w:r>
    </w:p>
    <w:p w14:paraId="058793F9" w14:textId="77777777" w:rsidR="00871670" w:rsidRPr="00871670" w:rsidRDefault="00871670" w:rsidP="00007A18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3D446FA7" w14:textId="67FBFFB0" w:rsidR="00871670" w:rsidRPr="009C25E5" w:rsidRDefault="00871670" w:rsidP="00007A1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(</w:t>
      </w:r>
      <w:r w:rsid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3</w:t>
      </w:r>
      <w:r w:rsidRPr="009C25E5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) </w:t>
      </w:r>
      <w:r w:rsidR="000940B0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Prevádzkovateľ</w:t>
      </w:r>
      <w:r w:rsidR="000940B0" w:rsidRPr="000940B0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v dokumentácii riadiaceho centra určí maximálny prípustný reakčný čas operátora, pravidlá pre odovzdávanie dohľadu medzi operátormi a postupy </w:t>
      </w:r>
      <w:r w:rsidR="00522A8B" w:rsidRPr="00522A8B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pri udalostiach, ktoré vznikli v rovnakom čase na viacerých vozidlách</w:t>
      </w:r>
      <w:r w:rsidR="000940B0" w:rsidRPr="000940B0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.</w:t>
      </w:r>
    </w:p>
    <w:p w14:paraId="057C3C5A" w14:textId="77777777" w:rsidR="00871670" w:rsidRPr="00871670" w:rsidRDefault="00871670" w:rsidP="008716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0B2AC512" w14:textId="77777777" w:rsidR="00871670" w:rsidRPr="009C25E5" w:rsidRDefault="00871670" w:rsidP="001A0AEC">
      <w:pPr>
        <w:pStyle w:val="Odsekzoznamu"/>
        <w:spacing w:after="0" w:line="240" w:lineRule="auto"/>
        <w:ind w:left="555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/>
        </w:rPr>
      </w:pPr>
      <w:bookmarkStart w:id="20" w:name="paragraf-4"/>
      <w:bookmarkStart w:id="21" w:name="paragraf-4.odsek-1"/>
      <w:bookmarkEnd w:id="17"/>
      <w:bookmarkEnd w:id="19"/>
    </w:p>
    <w:p w14:paraId="233CD684" w14:textId="5B2B4A45" w:rsidR="00C25631" w:rsidRDefault="00C25631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22" w:name="paragraf-11.oznacenie"/>
      <w:bookmarkStart w:id="23" w:name="paragraf-11"/>
      <w:bookmarkEnd w:id="20"/>
      <w:bookmarkEnd w:id="21"/>
      <w:r w:rsidRPr="00C25631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</w:t>
      </w:r>
      <w:r w:rsidR="00AD7C66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4</w:t>
      </w:r>
      <w:r w:rsidRPr="00C25631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</w:p>
    <w:p w14:paraId="6FFE499C" w14:textId="3CF5348F" w:rsidR="00C25631" w:rsidRDefault="005377FC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N</w:t>
      </w:r>
      <w:r w:rsidR="00AE15FC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áležitosti</w:t>
      </w:r>
      <w:r w:rsidR="00AE15FC" w:rsidRPr="00C25631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  <w:r w:rsidR="00C25631" w:rsidRPr="00C25631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správy o bezpečnosti prevádzky</w:t>
      </w:r>
    </w:p>
    <w:p w14:paraId="095AE6B4" w14:textId="77777777" w:rsidR="00C25631" w:rsidRDefault="00C25631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6915B649" w14:textId="77777777" w:rsidR="00C25631" w:rsidRDefault="00C25631" w:rsidP="00B6645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00FEFF24" w14:textId="3DD325DC" w:rsidR="00C25631" w:rsidRDefault="00C25631" w:rsidP="00B6645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C25631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Správa </w:t>
      </w:r>
      <w:r w:rsidR="00AE15FC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o bezpečnosti prevádzky</w:t>
      </w:r>
      <w:r w:rsidRPr="00C25631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obsahuje</w:t>
      </w:r>
      <w:r w:rsidR="00EF048F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:</w:t>
      </w:r>
      <w:r w:rsidRPr="00C25631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 najmä</w:t>
      </w:r>
    </w:p>
    <w:p w14:paraId="518EBBC7" w14:textId="77777777" w:rsidR="00C25631" w:rsidRPr="00007A18" w:rsidRDefault="00C25631" w:rsidP="00B6645D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celkový počet najazdených kilometrov v automatizovanom režime, </w:t>
      </w:r>
    </w:p>
    <w:p w14:paraId="6BC6A7DE" w14:textId="77777777" w:rsidR="00C25631" w:rsidRPr="00007A18" w:rsidRDefault="00C25631" w:rsidP="00B6645D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štatistiku výskytu kritických udalostí, pri ktorých došlo k prekročeniu alebo strate podmienok </w:t>
      </w:r>
      <w:r w:rsidR="00EB6BCA"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operačnej oblasti použitia</w:t>
      </w:r>
      <w:r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, </w:t>
      </w:r>
    </w:p>
    <w:p w14:paraId="3F22EE81" w14:textId="77777777" w:rsidR="00C25631" w:rsidRPr="00007A18" w:rsidRDefault="00C25631" w:rsidP="00B6645D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prehľad porúch automatizovaného systému riadenia a zásahov operátora dohľadu vrátane odôvodnenia ich nevyhnutnosti,</w:t>
      </w:r>
    </w:p>
    <w:p w14:paraId="3A249245" w14:textId="063504CE" w:rsidR="00C25631" w:rsidRPr="00007A18" w:rsidRDefault="00C25631" w:rsidP="00B6645D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</w:pPr>
      <w:r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 xml:space="preserve">informácie o </w:t>
      </w:r>
      <w:r w:rsidRPr="00007A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>všetkých vykonaných aktualizáciách softvéru automatizovaného systému riadenia</w:t>
      </w:r>
      <w:r w:rsidR="00AE1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>, vrátane</w:t>
      </w:r>
      <w:r w:rsidRPr="00007A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 xml:space="preserve"> </w:t>
      </w:r>
      <w:r w:rsidR="00EB6BCA" w:rsidRPr="00007A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>identifikačné</w:t>
      </w:r>
      <w:r w:rsidR="00595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>ho</w:t>
      </w:r>
      <w:r w:rsidR="00EB6BCA" w:rsidRPr="00007A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 xml:space="preserve"> čísl</w:t>
      </w:r>
      <w:r w:rsidR="00595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>a</w:t>
      </w:r>
      <w:r w:rsidR="00EB6BCA" w:rsidRPr="00007A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 xml:space="preserve"> softvéru</w:t>
      </w:r>
      <w:r w:rsidRPr="00007A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 xml:space="preserve"> a ich vplyve na bezpečnostný profil vozidla, </w:t>
      </w:r>
    </w:p>
    <w:p w14:paraId="280C3EE1" w14:textId="77777777" w:rsidR="00B56A3E" w:rsidRPr="00007A18" w:rsidRDefault="00C25631" w:rsidP="00B6645D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007A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k-SK" w:eastAsia="sk-SK"/>
        </w:rPr>
        <w:t xml:space="preserve">vyhodnotenie prijatých nápravných opatrení pri zistených </w:t>
      </w:r>
      <w:r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prevádzkových incidentoch</w:t>
      </w:r>
      <w:r w:rsidR="006B3853"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,</w:t>
      </w:r>
    </w:p>
    <w:p w14:paraId="78D50118" w14:textId="77777777" w:rsidR="00C25631" w:rsidRPr="00007A18" w:rsidRDefault="00B56A3E" w:rsidP="00B6645D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  <w:r w:rsidRPr="00007A18"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  <w:t>prehľad zaznamenaných kybernetických bezpečnostných incidentov, pokusov o neoprávnený prístup k systému riadenia alebo narušenie komunikačného spojenia.</w:t>
      </w:r>
    </w:p>
    <w:p w14:paraId="1E98013D" w14:textId="77777777" w:rsidR="00C25631" w:rsidRDefault="00C25631" w:rsidP="00B6645D">
      <w:pPr>
        <w:spacing w:after="0" w:line="240" w:lineRule="auto"/>
        <w:ind w:left="195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</w:p>
    <w:p w14:paraId="3459D14D" w14:textId="3292B1D8" w:rsidR="00C25631" w:rsidRPr="00C25631" w:rsidRDefault="00C25631" w:rsidP="005377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sk-SK" w:eastAsia="sk-SK"/>
        </w:rPr>
      </w:pPr>
    </w:p>
    <w:p w14:paraId="74BF5771" w14:textId="4F815419" w:rsidR="00E03D91" w:rsidRPr="009C25E5" w:rsidRDefault="00FE7747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§ </w:t>
      </w:r>
      <w:r w:rsidR="00760F70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5</w:t>
      </w:r>
    </w:p>
    <w:p w14:paraId="6B8A71C9" w14:textId="77777777" w:rsidR="00E03D91" w:rsidRPr="009C25E5" w:rsidRDefault="001A0AEC" w:rsidP="00FE7747">
      <w:pPr>
        <w:spacing w:after="0" w:line="240" w:lineRule="auto"/>
        <w:ind w:left="195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24" w:name="paragraf-11.nadpis"/>
      <w:bookmarkEnd w:id="22"/>
      <w:r w:rsidRPr="009C25E5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</w:t>
      </w:r>
    </w:p>
    <w:p w14:paraId="393C2BA0" w14:textId="77777777" w:rsidR="00E03D91" w:rsidRPr="009C25E5" w:rsidRDefault="001A0AEC" w:rsidP="008A471D">
      <w:pPr>
        <w:spacing w:after="0" w:line="240" w:lineRule="auto"/>
        <w:ind w:firstLine="195"/>
        <w:rPr>
          <w:rFonts w:ascii="Times New Roman" w:hAnsi="Times New Roman" w:cs="Times New Roman"/>
          <w:sz w:val="24"/>
          <w:szCs w:val="24"/>
          <w:lang w:val="sk-SK"/>
        </w:rPr>
      </w:pPr>
      <w:bookmarkStart w:id="25" w:name="paragraf-11.odsek-1.oznacenie"/>
      <w:bookmarkStart w:id="26" w:name="paragraf-11.odsek-1"/>
      <w:bookmarkStart w:id="27" w:name="paragraf-11.odsek-1.text"/>
      <w:bookmarkEnd w:id="24"/>
      <w:bookmarkEnd w:id="25"/>
      <w:r w:rsidRPr="009C25E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Táto vyhláška nadobúda účinnosť </w:t>
      </w:r>
      <w:r w:rsidR="00FE7747" w:rsidRPr="009C25E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1. </w:t>
      </w:r>
      <w:r w:rsidR="00245CEE">
        <w:rPr>
          <w:rFonts w:ascii="Times New Roman" w:hAnsi="Times New Roman" w:cs="Times New Roman"/>
          <w:color w:val="000000"/>
          <w:sz w:val="24"/>
          <w:szCs w:val="24"/>
          <w:lang w:val="sk-SK"/>
        </w:rPr>
        <w:t>decembra</w:t>
      </w:r>
      <w:r w:rsidR="00245CEE" w:rsidRPr="009C25E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="00FE7747" w:rsidRPr="009C25E5">
        <w:rPr>
          <w:rFonts w:ascii="Times New Roman" w:hAnsi="Times New Roman" w:cs="Times New Roman"/>
          <w:color w:val="000000"/>
          <w:sz w:val="24"/>
          <w:szCs w:val="24"/>
          <w:lang w:val="sk-SK"/>
        </w:rPr>
        <w:t>2026</w:t>
      </w:r>
      <w:r w:rsidRPr="009C25E5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. </w:t>
      </w:r>
      <w:bookmarkStart w:id="28" w:name="iri"/>
      <w:bookmarkEnd w:id="0"/>
      <w:bookmarkEnd w:id="1"/>
      <w:bookmarkEnd w:id="2"/>
      <w:bookmarkEnd w:id="3"/>
      <w:bookmarkEnd w:id="23"/>
      <w:bookmarkEnd w:id="26"/>
      <w:bookmarkEnd w:id="27"/>
      <w:bookmarkEnd w:id="28"/>
    </w:p>
    <w:sectPr w:rsidR="00E03D91" w:rsidRPr="009C25E5">
      <w:pgSz w:w="11907" w:h="16839" w:code="9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98C89" w14:textId="77777777" w:rsidR="007016B1" w:rsidRDefault="007016B1" w:rsidP="00952191">
      <w:pPr>
        <w:spacing w:after="0" w:line="240" w:lineRule="auto"/>
      </w:pPr>
      <w:r>
        <w:separator/>
      </w:r>
    </w:p>
  </w:endnote>
  <w:endnote w:type="continuationSeparator" w:id="0">
    <w:p w14:paraId="5DC63925" w14:textId="77777777" w:rsidR="007016B1" w:rsidRDefault="007016B1" w:rsidP="0095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9DAFE" w14:textId="77777777" w:rsidR="007016B1" w:rsidRDefault="007016B1" w:rsidP="00952191">
      <w:pPr>
        <w:spacing w:after="0" w:line="240" w:lineRule="auto"/>
      </w:pPr>
      <w:r>
        <w:separator/>
      </w:r>
    </w:p>
  </w:footnote>
  <w:footnote w:type="continuationSeparator" w:id="0">
    <w:p w14:paraId="15D9AE52" w14:textId="77777777" w:rsidR="007016B1" w:rsidRDefault="007016B1" w:rsidP="0095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5767"/>
    <w:multiLevelType w:val="hybridMultilevel"/>
    <w:tmpl w:val="171A9E2C"/>
    <w:lvl w:ilvl="0" w:tplc="5CE2E13A">
      <w:start w:val="1"/>
      <w:numFmt w:val="decimal"/>
      <w:lvlText w:val="(%1)"/>
      <w:lvlJc w:val="left"/>
      <w:pPr>
        <w:ind w:left="555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275" w:hanging="360"/>
      </w:pPr>
    </w:lvl>
    <w:lvl w:ilvl="2" w:tplc="041B001B" w:tentative="1">
      <w:start w:val="1"/>
      <w:numFmt w:val="lowerRoman"/>
      <w:lvlText w:val="%3."/>
      <w:lvlJc w:val="right"/>
      <w:pPr>
        <w:ind w:left="1995" w:hanging="180"/>
      </w:pPr>
    </w:lvl>
    <w:lvl w:ilvl="3" w:tplc="041B000F" w:tentative="1">
      <w:start w:val="1"/>
      <w:numFmt w:val="decimal"/>
      <w:lvlText w:val="%4."/>
      <w:lvlJc w:val="left"/>
      <w:pPr>
        <w:ind w:left="2715" w:hanging="360"/>
      </w:pPr>
    </w:lvl>
    <w:lvl w:ilvl="4" w:tplc="041B0019" w:tentative="1">
      <w:start w:val="1"/>
      <w:numFmt w:val="lowerLetter"/>
      <w:lvlText w:val="%5."/>
      <w:lvlJc w:val="left"/>
      <w:pPr>
        <w:ind w:left="3435" w:hanging="360"/>
      </w:pPr>
    </w:lvl>
    <w:lvl w:ilvl="5" w:tplc="041B001B" w:tentative="1">
      <w:start w:val="1"/>
      <w:numFmt w:val="lowerRoman"/>
      <w:lvlText w:val="%6."/>
      <w:lvlJc w:val="right"/>
      <w:pPr>
        <w:ind w:left="4155" w:hanging="180"/>
      </w:pPr>
    </w:lvl>
    <w:lvl w:ilvl="6" w:tplc="041B000F" w:tentative="1">
      <w:start w:val="1"/>
      <w:numFmt w:val="decimal"/>
      <w:lvlText w:val="%7."/>
      <w:lvlJc w:val="left"/>
      <w:pPr>
        <w:ind w:left="4875" w:hanging="360"/>
      </w:pPr>
    </w:lvl>
    <w:lvl w:ilvl="7" w:tplc="041B0019" w:tentative="1">
      <w:start w:val="1"/>
      <w:numFmt w:val="lowerLetter"/>
      <w:lvlText w:val="%8."/>
      <w:lvlJc w:val="left"/>
      <w:pPr>
        <w:ind w:left="5595" w:hanging="360"/>
      </w:pPr>
    </w:lvl>
    <w:lvl w:ilvl="8" w:tplc="041B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0FC03F3"/>
    <w:multiLevelType w:val="hybridMultilevel"/>
    <w:tmpl w:val="9D1E30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92597"/>
    <w:multiLevelType w:val="hybridMultilevel"/>
    <w:tmpl w:val="9572DD9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E00E10"/>
    <w:multiLevelType w:val="hybridMultilevel"/>
    <w:tmpl w:val="4A842BF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4253B"/>
    <w:multiLevelType w:val="hybridMultilevel"/>
    <w:tmpl w:val="87C6565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93C80"/>
    <w:multiLevelType w:val="hybridMultilevel"/>
    <w:tmpl w:val="9D1E30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996D19"/>
    <w:multiLevelType w:val="hybridMultilevel"/>
    <w:tmpl w:val="9D1E30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16392"/>
    <w:multiLevelType w:val="hybridMultilevel"/>
    <w:tmpl w:val="45FEAF50"/>
    <w:lvl w:ilvl="0" w:tplc="722A29CE">
      <w:start w:val="1"/>
      <w:numFmt w:val="lowerLetter"/>
      <w:lvlText w:val="%1)"/>
      <w:lvlJc w:val="left"/>
      <w:pPr>
        <w:ind w:left="9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35" w:hanging="360"/>
      </w:pPr>
    </w:lvl>
    <w:lvl w:ilvl="2" w:tplc="041B001B" w:tentative="1">
      <w:start w:val="1"/>
      <w:numFmt w:val="lowerRoman"/>
      <w:lvlText w:val="%3."/>
      <w:lvlJc w:val="right"/>
      <w:pPr>
        <w:ind w:left="2355" w:hanging="180"/>
      </w:pPr>
    </w:lvl>
    <w:lvl w:ilvl="3" w:tplc="041B000F" w:tentative="1">
      <w:start w:val="1"/>
      <w:numFmt w:val="decimal"/>
      <w:lvlText w:val="%4."/>
      <w:lvlJc w:val="left"/>
      <w:pPr>
        <w:ind w:left="3075" w:hanging="360"/>
      </w:pPr>
    </w:lvl>
    <w:lvl w:ilvl="4" w:tplc="041B0019" w:tentative="1">
      <w:start w:val="1"/>
      <w:numFmt w:val="lowerLetter"/>
      <w:lvlText w:val="%5."/>
      <w:lvlJc w:val="left"/>
      <w:pPr>
        <w:ind w:left="3795" w:hanging="360"/>
      </w:pPr>
    </w:lvl>
    <w:lvl w:ilvl="5" w:tplc="041B001B" w:tentative="1">
      <w:start w:val="1"/>
      <w:numFmt w:val="lowerRoman"/>
      <w:lvlText w:val="%6."/>
      <w:lvlJc w:val="right"/>
      <w:pPr>
        <w:ind w:left="4515" w:hanging="180"/>
      </w:pPr>
    </w:lvl>
    <w:lvl w:ilvl="6" w:tplc="041B000F" w:tentative="1">
      <w:start w:val="1"/>
      <w:numFmt w:val="decimal"/>
      <w:lvlText w:val="%7."/>
      <w:lvlJc w:val="left"/>
      <w:pPr>
        <w:ind w:left="5235" w:hanging="360"/>
      </w:pPr>
    </w:lvl>
    <w:lvl w:ilvl="7" w:tplc="041B0019" w:tentative="1">
      <w:start w:val="1"/>
      <w:numFmt w:val="lowerLetter"/>
      <w:lvlText w:val="%8."/>
      <w:lvlJc w:val="left"/>
      <w:pPr>
        <w:ind w:left="5955" w:hanging="360"/>
      </w:pPr>
    </w:lvl>
    <w:lvl w:ilvl="8" w:tplc="041B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8" w15:restartNumberingAfterBreak="0">
    <w:nsid w:val="53F53851"/>
    <w:multiLevelType w:val="hybridMultilevel"/>
    <w:tmpl w:val="7284CC1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AED0CC7"/>
    <w:multiLevelType w:val="hybridMultilevel"/>
    <w:tmpl w:val="C104430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9870D8"/>
    <w:multiLevelType w:val="hybridMultilevel"/>
    <w:tmpl w:val="9D1E30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6E3B6F"/>
    <w:multiLevelType w:val="hybridMultilevel"/>
    <w:tmpl w:val="7E7AA7A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C927AD"/>
    <w:multiLevelType w:val="hybridMultilevel"/>
    <w:tmpl w:val="00D2DBB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9"/>
  </w:num>
  <w:num w:numId="9">
    <w:abstractNumId w:val="12"/>
  </w:num>
  <w:num w:numId="10">
    <w:abstractNumId w:val="11"/>
  </w:num>
  <w:num w:numId="11">
    <w:abstractNumId w:val="3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D91"/>
    <w:rsid w:val="00007A18"/>
    <w:rsid w:val="000140FD"/>
    <w:rsid w:val="00021354"/>
    <w:rsid w:val="000270C0"/>
    <w:rsid w:val="000316EE"/>
    <w:rsid w:val="0003216A"/>
    <w:rsid w:val="0005727B"/>
    <w:rsid w:val="0006427B"/>
    <w:rsid w:val="00065D01"/>
    <w:rsid w:val="000940B0"/>
    <w:rsid w:val="000A4505"/>
    <w:rsid w:val="000E1977"/>
    <w:rsid w:val="00161FD5"/>
    <w:rsid w:val="00193CA6"/>
    <w:rsid w:val="001A0987"/>
    <w:rsid w:val="001A0AEC"/>
    <w:rsid w:val="001E044B"/>
    <w:rsid w:val="001E292C"/>
    <w:rsid w:val="00245CEE"/>
    <w:rsid w:val="00246216"/>
    <w:rsid w:val="00256E95"/>
    <w:rsid w:val="002765AC"/>
    <w:rsid w:val="002A150F"/>
    <w:rsid w:val="002E41CE"/>
    <w:rsid w:val="0031411B"/>
    <w:rsid w:val="00321311"/>
    <w:rsid w:val="003361EC"/>
    <w:rsid w:val="00356651"/>
    <w:rsid w:val="00380B43"/>
    <w:rsid w:val="003A698E"/>
    <w:rsid w:val="003B6A8B"/>
    <w:rsid w:val="003C35F5"/>
    <w:rsid w:val="003F337E"/>
    <w:rsid w:val="00411A67"/>
    <w:rsid w:val="00433CE4"/>
    <w:rsid w:val="00452614"/>
    <w:rsid w:val="00484D20"/>
    <w:rsid w:val="004B3762"/>
    <w:rsid w:val="004D09B2"/>
    <w:rsid w:val="004D4F33"/>
    <w:rsid w:val="004E3C92"/>
    <w:rsid w:val="00522A8B"/>
    <w:rsid w:val="005377FC"/>
    <w:rsid w:val="00555812"/>
    <w:rsid w:val="00570369"/>
    <w:rsid w:val="00595705"/>
    <w:rsid w:val="005B6104"/>
    <w:rsid w:val="005E2E04"/>
    <w:rsid w:val="005F5FD7"/>
    <w:rsid w:val="00697144"/>
    <w:rsid w:val="006A1082"/>
    <w:rsid w:val="006B3853"/>
    <w:rsid w:val="006E1B20"/>
    <w:rsid w:val="007016B1"/>
    <w:rsid w:val="00760F70"/>
    <w:rsid w:val="00764A3E"/>
    <w:rsid w:val="00780C70"/>
    <w:rsid w:val="00785013"/>
    <w:rsid w:val="007C2283"/>
    <w:rsid w:val="0083341F"/>
    <w:rsid w:val="00854288"/>
    <w:rsid w:val="00861F06"/>
    <w:rsid w:val="00864421"/>
    <w:rsid w:val="00871670"/>
    <w:rsid w:val="00897D9E"/>
    <w:rsid w:val="008A471D"/>
    <w:rsid w:val="008A5B8A"/>
    <w:rsid w:val="008C5EF8"/>
    <w:rsid w:val="008D4439"/>
    <w:rsid w:val="009409AF"/>
    <w:rsid w:val="00941551"/>
    <w:rsid w:val="00943CE5"/>
    <w:rsid w:val="00947F27"/>
    <w:rsid w:val="00952191"/>
    <w:rsid w:val="009C25E5"/>
    <w:rsid w:val="009D05E8"/>
    <w:rsid w:val="00AC1B3B"/>
    <w:rsid w:val="00AC6AE2"/>
    <w:rsid w:val="00AD7C66"/>
    <w:rsid w:val="00AE15FC"/>
    <w:rsid w:val="00AF08AC"/>
    <w:rsid w:val="00B56A3E"/>
    <w:rsid w:val="00B6645D"/>
    <w:rsid w:val="00B676DA"/>
    <w:rsid w:val="00BB597E"/>
    <w:rsid w:val="00BB6578"/>
    <w:rsid w:val="00C25631"/>
    <w:rsid w:val="00C30D1E"/>
    <w:rsid w:val="00C87BB2"/>
    <w:rsid w:val="00CE13C1"/>
    <w:rsid w:val="00CF6254"/>
    <w:rsid w:val="00D275F5"/>
    <w:rsid w:val="00D84D20"/>
    <w:rsid w:val="00D96C28"/>
    <w:rsid w:val="00DB78FD"/>
    <w:rsid w:val="00DC6717"/>
    <w:rsid w:val="00DD0D48"/>
    <w:rsid w:val="00DE450A"/>
    <w:rsid w:val="00DF6FDB"/>
    <w:rsid w:val="00E03D91"/>
    <w:rsid w:val="00E27C31"/>
    <w:rsid w:val="00E50D84"/>
    <w:rsid w:val="00E76DFC"/>
    <w:rsid w:val="00EA17D1"/>
    <w:rsid w:val="00EB5ACA"/>
    <w:rsid w:val="00EB6BCA"/>
    <w:rsid w:val="00EB6CD9"/>
    <w:rsid w:val="00ED68A7"/>
    <w:rsid w:val="00EF048F"/>
    <w:rsid w:val="00EF3411"/>
    <w:rsid w:val="00F32495"/>
    <w:rsid w:val="00F65066"/>
    <w:rsid w:val="00F7151A"/>
    <w:rsid w:val="00FB5C4E"/>
    <w:rsid w:val="00FB7751"/>
    <w:rsid w:val="00FC65F4"/>
    <w:rsid w:val="00FD7A6C"/>
    <w:rsid w:val="00FE7747"/>
    <w:rsid w:val="00FF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CBE22"/>
  <w15:docId w15:val="{7D653D4D-F842-4A97-BCEC-F7B50607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Odsekzoznamu">
    <w:name w:val="List Paragraph"/>
    <w:basedOn w:val="Normlny"/>
    <w:uiPriority w:val="99"/>
    <w:rsid w:val="003B6A8B"/>
    <w:pPr>
      <w:ind w:left="720"/>
      <w:contextualSpacing/>
    </w:pPr>
  </w:style>
  <w:style w:type="character" w:customStyle="1" w:styleId="ng-star-inserted">
    <w:name w:val="ng-star-inserted"/>
    <w:basedOn w:val="Predvolenpsmoodseku"/>
    <w:rsid w:val="00871670"/>
  </w:style>
  <w:style w:type="character" w:styleId="Odkaznakomentr">
    <w:name w:val="annotation reference"/>
    <w:basedOn w:val="Predvolenpsmoodseku"/>
    <w:uiPriority w:val="99"/>
    <w:semiHidden/>
    <w:unhideWhenUsed/>
    <w:rsid w:val="00C2563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2563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2563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2563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2563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25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25631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unhideWhenUsed/>
    <w:rsid w:val="00555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952191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952191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952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8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7_navrh vykonavacieho predpisu" edit="true"/>
    <f:field ref="objsubject" par="" text="" edit="true"/>
    <f:field ref="objcreatedby" par="" text="Hrabovský, Vladimír, Mgr."/>
    <f:field ref="objcreatedat" par="" date="2026-08-17T13:35:28" text="17.8.2026 13:35:28"/>
    <f:field ref="objchangedby" par="" text="Saganová, Slávka, Mgr."/>
    <f:field ref="objmodifiedat" par="" date="2026-08-18T08:02:33" text="18.8.2026 8:02:33"/>
    <f:field ref="doc_FSCFOLIO_1_1001_FieldDocumentNumber" par="" text=""/>
    <f:field ref="doc_FSCFOLIO_1_1001_FieldSubject" par="" text="" edit="true"/>
    <f:field ref="FSCFOLIO_1_1001_FieldCurrentUser" par="" text="JUDr. Slavomír Sabanoš"/>
    <f:field ref="CCAPRECONFIG_15_1001_Objektname" par="" text="07_navrh vykonavacieho predpisu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4C47268-2974-4AFD-90C6-9DC7D9928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Tereková, Miroslava</dc:creator>
  <cp:lastModifiedBy>Sabanoš, Slavomír</cp:lastModifiedBy>
  <cp:revision>14</cp:revision>
  <cp:lastPrinted>2026-08-12T10:58:00Z</cp:lastPrinted>
  <dcterms:created xsi:type="dcterms:W3CDTF">2026-09-03T06:19:00Z</dcterms:created>
  <dcterms:modified xsi:type="dcterms:W3CDTF">2026-09-29T12:20:00Z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18.08.2026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Andrej Bonko,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17. 8. 2026, 13:35</vt:lpwstr>
  </property>
  <property fmtid="{D5CDD505-2E9C-101B-9397-08002B2CF9AE}" pid="88" name="FSC#SKEDITIONREG@103.510:curruserrolegroup">
    <vt:lpwstr>DH10 Odbor dopravnej legislatívy</vt:lpwstr>
  </property>
  <property fmtid="{D5CDD505-2E9C-101B-9397-08002B2CF9AE}" pid="89" name="FSC#SKEDITIONREG@103.510:currusersubst">
    <vt:lpwstr>JUDr. Slavomír Sabanoš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Bonko, Andrej,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DH00-SL (DH00 Sekcia legislatívna)</vt:lpwstr>
  </property>
  <property fmtid="{D5CDD505-2E9C-101B-9397-08002B2CF9AE}" pid="300" name="FSC#COOELAK@1.1001:CreatedAt">
    <vt:lpwstr>17.08.2026</vt:lpwstr>
  </property>
  <property fmtid="{D5CDD505-2E9C-101B-9397-08002B2CF9AE}" pid="301" name="FSC#COOELAK@1.1001:OU">
    <vt:lpwstr>DH00-SL (DH00 Sekcia legislatívna)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*COO.2178.100.11.926456*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19</vt:lpwstr>
  </property>
  <property fmtid="{D5CDD505-2E9C-101B-9397-08002B2CF9AE}" pid="320" name="FSC#COOELAK@1.1001:CurrentUserEmail">
    <vt:lpwstr>slavomir.sabanos@mindop.sk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COO.2178.100.11.926456</vt:lpwstr>
  </property>
  <property fmtid="{D5CDD505-2E9C-101B-9397-08002B2CF9AE}" pid="353" name="FSC#FSCFOLIO@1.1001:docpropproject">
    <vt:lpwstr/>
  </property>
</Properties>
</file>