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8DF76" w14:textId="1CA78056" w:rsidR="00B75986" w:rsidRDefault="00B75986" w:rsidP="00B75986">
      <w:pPr>
        <w:pStyle w:val="Nadpis1"/>
        <w:spacing w:before="78"/>
        <w:ind w:left="3957" w:firstLine="363"/>
        <w:jc w:val="right"/>
      </w:pPr>
      <w:bookmarkStart w:id="0" w:name="OLE_LINK11"/>
      <w:bookmarkStart w:id="1" w:name="_GoBack"/>
      <w:bookmarkEnd w:id="1"/>
      <w:r>
        <w:t xml:space="preserve">Príloha č. 20 </w:t>
      </w:r>
    </w:p>
    <w:p w14:paraId="6B51A3C2" w14:textId="77777777" w:rsidR="00B75986" w:rsidRDefault="00B75986" w:rsidP="00B75986">
      <w:pPr>
        <w:pStyle w:val="Nadpis1"/>
        <w:spacing w:before="78"/>
        <w:ind w:left="3957" w:firstLine="363"/>
        <w:jc w:val="right"/>
      </w:pPr>
      <w:r>
        <w:t>k vyhláške č. 60/2025 Z. z.</w:t>
      </w:r>
    </w:p>
    <w:bookmarkEnd w:id="0"/>
    <w:p w14:paraId="518A0951" w14:textId="77777777" w:rsidR="00B75986" w:rsidRDefault="00B75986">
      <w:pPr>
        <w:pStyle w:val="Nadpis1"/>
        <w:spacing w:before="78"/>
        <w:ind w:left="357" w:firstLine="0"/>
        <w:jc w:val="center"/>
      </w:pPr>
    </w:p>
    <w:p w14:paraId="511D5594" w14:textId="77777777" w:rsidR="00B75986" w:rsidRDefault="00B75986">
      <w:pPr>
        <w:pStyle w:val="Nadpis1"/>
        <w:spacing w:before="78"/>
        <w:ind w:left="357" w:firstLine="0"/>
        <w:jc w:val="center"/>
      </w:pPr>
    </w:p>
    <w:p w14:paraId="432B26CF" w14:textId="379458BE" w:rsidR="003F116B" w:rsidRDefault="006609E1">
      <w:pPr>
        <w:pStyle w:val="Nadpis1"/>
        <w:spacing w:before="78"/>
        <w:ind w:left="357" w:firstLine="0"/>
        <w:jc w:val="center"/>
      </w:pPr>
      <w:r>
        <w:t>Dokumentácia</w:t>
      </w:r>
      <w:r>
        <w:rPr>
          <w:spacing w:val="-6"/>
        </w:rPr>
        <w:t xml:space="preserve"> </w:t>
      </w:r>
      <w:r>
        <w:t>skutočného</w:t>
      </w:r>
      <w:r>
        <w:rPr>
          <w:spacing w:val="-4"/>
        </w:rPr>
        <w:t xml:space="preserve"> </w:t>
      </w:r>
      <w:r>
        <w:t>zhotovenia</w:t>
      </w:r>
      <w:r>
        <w:rPr>
          <w:spacing w:val="-4"/>
        </w:rPr>
        <w:t xml:space="preserve"> </w:t>
      </w:r>
      <w:r>
        <w:rPr>
          <w:spacing w:val="-2"/>
        </w:rPr>
        <w:t>stavby</w:t>
      </w:r>
    </w:p>
    <w:p w14:paraId="432B26D0" w14:textId="77777777" w:rsidR="003F116B" w:rsidRDefault="003F116B">
      <w:pPr>
        <w:pStyle w:val="Zkladntext"/>
        <w:spacing w:before="136"/>
        <w:rPr>
          <w:b/>
        </w:rPr>
      </w:pPr>
    </w:p>
    <w:p w14:paraId="432B26D1" w14:textId="77777777" w:rsidR="003F116B" w:rsidRDefault="006609E1">
      <w:pPr>
        <w:pStyle w:val="Zkladntext"/>
        <w:ind w:left="141" w:right="137" w:firstLine="427"/>
        <w:jc w:val="both"/>
      </w:pPr>
      <w:r>
        <w:t xml:space="preserve">Dokumentácia skutočného zhotovenia stavby je časťou realizačnej dokumentácie, ktorú zabezpečí zhotoviteľ stavby alebo projektant. Dokumentácia skutočného zhotovenia </w:t>
      </w:r>
      <w:r>
        <w:t>stavby môže</w:t>
      </w:r>
      <w:r>
        <w:rPr>
          <w:spacing w:val="-13"/>
        </w:rPr>
        <w:t xml:space="preserve"> </w:t>
      </w:r>
      <w:r>
        <w:t>byť</w:t>
      </w:r>
      <w:r>
        <w:rPr>
          <w:spacing w:val="-10"/>
        </w:rPr>
        <w:t xml:space="preserve"> </w:t>
      </w:r>
      <w:r>
        <w:t>kópiou</w:t>
      </w:r>
      <w:r>
        <w:rPr>
          <w:spacing w:val="-10"/>
        </w:rPr>
        <w:t xml:space="preserve"> </w:t>
      </w:r>
      <w:r>
        <w:t>overeného</w:t>
      </w:r>
      <w:r>
        <w:rPr>
          <w:spacing w:val="-11"/>
        </w:rPr>
        <w:t xml:space="preserve"> </w:t>
      </w:r>
      <w:r>
        <w:t>projektu</w:t>
      </w:r>
      <w:r>
        <w:rPr>
          <w:spacing w:val="-9"/>
        </w:rPr>
        <w:t xml:space="preserve"> </w:t>
      </w:r>
      <w:r>
        <w:t>stavby</w:t>
      </w:r>
      <w:r>
        <w:rPr>
          <w:spacing w:val="-15"/>
        </w:rPr>
        <w:t xml:space="preserve"> </w:t>
      </w:r>
      <w:r>
        <w:t>so</w:t>
      </w:r>
      <w:r>
        <w:rPr>
          <w:spacing w:val="-10"/>
        </w:rPr>
        <w:t xml:space="preserve"> </w:t>
      </w:r>
      <w:r>
        <w:t>zakreslenými</w:t>
      </w:r>
      <w:r>
        <w:rPr>
          <w:spacing w:val="-10"/>
        </w:rPr>
        <w:t xml:space="preserve"> </w:t>
      </w:r>
      <w:r>
        <w:t>odchýlkami</w:t>
      </w:r>
      <w:r>
        <w:rPr>
          <w:spacing w:val="-10"/>
        </w:rPr>
        <w:t xml:space="preserve"> </w:t>
      </w:r>
      <w:r>
        <w:t>zhotovenej</w:t>
      </w:r>
      <w:r>
        <w:rPr>
          <w:spacing w:val="-10"/>
        </w:rPr>
        <w:t xml:space="preserve"> </w:t>
      </w:r>
      <w:r>
        <w:t>stavby</w:t>
      </w:r>
      <w:r>
        <w:rPr>
          <w:spacing w:val="-15"/>
        </w:rPr>
        <w:t xml:space="preserve"> </w:t>
      </w:r>
      <w:r>
        <w:t>od overeného projektu stavby, pokiaľ charakter týchto odchýlok nie je dôvodom na opakované overenie</w:t>
      </w:r>
      <w:r>
        <w:rPr>
          <w:spacing w:val="59"/>
        </w:rPr>
        <w:t xml:space="preserve"> </w:t>
      </w:r>
      <w:r>
        <w:t>projektu</w:t>
      </w:r>
      <w:r>
        <w:rPr>
          <w:spacing w:val="60"/>
        </w:rPr>
        <w:t xml:space="preserve"> </w:t>
      </w:r>
      <w:r>
        <w:t>stavby</w:t>
      </w:r>
      <w:r>
        <w:rPr>
          <w:spacing w:val="57"/>
        </w:rPr>
        <w:t xml:space="preserve"> </w:t>
      </w:r>
      <w:r>
        <w:t>alebo</w:t>
      </w:r>
      <w:r>
        <w:rPr>
          <w:spacing w:val="60"/>
        </w:rPr>
        <w:t xml:space="preserve"> </w:t>
      </w:r>
      <w:r>
        <w:t>pokiaľ</w:t>
      </w:r>
      <w:r>
        <w:rPr>
          <w:spacing w:val="60"/>
        </w:rPr>
        <w:t xml:space="preserve"> </w:t>
      </w:r>
      <w:r>
        <w:t>zakreslenie</w:t>
      </w:r>
      <w:r>
        <w:rPr>
          <w:spacing w:val="59"/>
        </w:rPr>
        <w:t xml:space="preserve"> </w:t>
      </w:r>
      <w:r>
        <w:t>odchýlok</w:t>
      </w:r>
      <w:r>
        <w:rPr>
          <w:spacing w:val="60"/>
        </w:rPr>
        <w:t xml:space="preserve"> </w:t>
      </w:r>
      <w:r>
        <w:t>nie</w:t>
      </w:r>
      <w:r>
        <w:rPr>
          <w:spacing w:val="59"/>
        </w:rPr>
        <w:t xml:space="preserve"> </w:t>
      </w:r>
      <w:r>
        <w:t>je</w:t>
      </w:r>
      <w:r>
        <w:rPr>
          <w:spacing w:val="59"/>
        </w:rPr>
        <w:t xml:space="preserve"> </w:t>
      </w:r>
      <w:r>
        <w:t>na</w:t>
      </w:r>
      <w:r>
        <w:rPr>
          <w:spacing w:val="61"/>
        </w:rPr>
        <w:t xml:space="preserve"> </w:t>
      </w:r>
      <w:r>
        <w:t>úk</w:t>
      </w:r>
      <w:r>
        <w:t>or</w:t>
      </w:r>
      <w:r>
        <w:rPr>
          <w:spacing w:val="59"/>
        </w:rPr>
        <w:t xml:space="preserve"> </w:t>
      </w:r>
      <w:r>
        <w:t>prehľadnosti a</w:t>
      </w:r>
      <w:r>
        <w:rPr>
          <w:spacing w:val="-3"/>
        </w:rPr>
        <w:t xml:space="preserve"> </w:t>
      </w:r>
      <w:r>
        <w:t>zrozumiteľnosti dokumentácie skutočného zhotovenia stavby a</w:t>
      </w:r>
      <w:r>
        <w:rPr>
          <w:spacing w:val="-2"/>
        </w:rPr>
        <w:t xml:space="preserve"> </w:t>
      </w:r>
      <w:r>
        <w:t>jej účelu. Pri jednoduchých stavbách a drobných stavbách, ak vyžadujú kolaudáciu, môže byť po dohode so stavebným úradom dokumentácia skutočného zhotovenia stavby vrátane jej prí</w:t>
      </w:r>
      <w:r>
        <w:t xml:space="preserve">loh primerane </w:t>
      </w:r>
      <w:r>
        <w:rPr>
          <w:spacing w:val="-2"/>
        </w:rPr>
        <w:t>zjednodušená.</w:t>
      </w:r>
    </w:p>
    <w:p w14:paraId="432B26D2" w14:textId="77777777" w:rsidR="003F116B" w:rsidRDefault="003F116B">
      <w:pPr>
        <w:pStyle w:val="Zkladntext"/>
        <w:spacing w:before="3"/>
      </w:pPr>
    </w:p>
    <w:p w14:paraId="432B26D3" w14:textId="77777777" w:rsidR="003F116B" w:rsidRDefault="006609E1">
      <w:pPr>
        <w:pStyle w:val="Zkladntext"/>
        <w:ind w:left="141"/>
      </w:pPr>
      <w:r>
        <w:t>Dokumentácia</w:t>
      </w:r>
      <w:r>
        <w:rPr>
          <w:spacing w:val="-1"/>
        </w:rPr>
        <w:t xml:space="preserve"> </w:t>
      </w:r>
      <w:r>
        <w:t>skutočného zhotovenia</w:t>
      </w:r>
      <w:r>
        <w:rPr>
          <w:spacing w:val="-1"/>
        </w:rPr>
        <w:t xml:space="preserve"> </w:t>
      </w:r>
      <w:r>
        <w:t>stavby</w:t>
      </w:r>
      <w:r>
        <w:rPr>
          <w:spacing w:val="-5"/>
        </w:rPr>
        <w:t xml:space="preserve"> </w:t>
      </w:r>
      <w:r>
        <w:t>obsahuje</w:t>
      </w:r>
      <w:r>
        <w:rPr>
          <w:spacing w:val="1"/>
        </w:rPr>
        <w:t xml:space="preserve"> </w:t>
      </w:r>
      <w:r>
        <w:t>tieto hlavné</w:t>
      </w:r>
      <w:r>
        <w:rPr>
          <w:spacing w:val="-1"/>
        </w:rPr>
        <w:t xml:space="preserve"> </w:t>
      </w:r>
      <w:r>
        <w:rPr>
          <w:spacing w:val="-2"/>
        </w:rPr>
        <w:t>časti:</w:t>
      </w:r>
    </w:p>
    <w:p w14:paraId="432B26D4" w14:textId="77777777" w:rsidR="003F116B" w:rsidRDefault="006609E1">
      <w:pPr>
        <w:pStyle w:val="Odsekzoznamu"/>
        <w:numPr>
          <w:ilvl w:val="0"/>
          <w:numId w:val="7"/>
        </w:numPr>
        <w:tabs>
          <w:tab w:val="left" w:pos="848"/>
        </w:tabs>
        <w:spacing w:before="42"/>
        <w:ind w:left="848" w:hanging="282"/>
        <w:rPr>
          <w:sz w:val="24"/>
        </w:rPr>
      </w:pPr>
      <w:r>
        <w:rPr>
          <w:sz w:val="24"/>
        </w:rPr>
        <w:t>Zoznam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dokumentácie</w:t>
      </w:r>
    </w:p>
    <w:p w14:paraId="432B26D5" w14:textId="77777777" w:rsidR="003F116B" w:rsidRDefault="006609E1">
      <w:pPr>
        <w:pStyle w:val="Odsekzoznamu"/>
        <w:numPr>
          <w:ilvl w:val="0"/>
          <w:numId w:val="7"/>
        </w:numPr>
        <w:tabs>
          <w:tab w:val="left" w:pos="848"/>
        </w:tabs>
        <w:spacing w:before="40"/>
        <w:ind w:left="848" w:hanging="282"/>
        <w:rPr>
          <w:sz w:val="24"/>
        </w:rPr>
      </w:pPr>
      <w:r>
        <w:rPr>
          <w:sz w:val="24"/>
        </w:rPr>
        <w:t>Súhrnná</w:t>
      </w:r>
      <w:r>
        <w:rPr>
          <w:spacing w:val="-2"/>
          <w:sz w:val="24"/>
        </w:rPr>
        <w:t xml:space="preserve"> správa</w:t>
      </w:r>
    </w:p>
    <w:p w14:paraId="432B26D6" w14:textId="77777777" w:rsidR="003F116B" w:rsidRDefault="006609E1">
      <w:pPr>
        <w:pStyle w:val="Odsekzoznamu"/>
        <w:numPr>
          <w:ilvl w:val="0"/>
          <w:numId w:val="7"/>
        </w:numPr>
        <w:tabs>
          <w:tab w:val="left" w:pos="848"/>
        </w:tabs>
        <w:spacing w:before="41"/>
        <w:ind w:left="848" w:hanging="282"/>
        <w:rPr>
          <w:sz w:val="24"/>
        </w:rPr>
      </w:pPr>
      <w:r>
        <w:rPr>
          <w:sz w:val="24"/>
        </w:rPr>
        <w:t>Situačné</w:t>
      </w:r>
      <w:r>
        <w:rPr>
          <w:spacing w:val="-2"/>
          <w:sz w:val="24"/>
        </w:rPr>
        <w:t xml:space="preserve"> </w:t>
      </w:r>
      <w:r>
        <w:rPr>
          <w:sz w:val="24"/>
        </w:rPr>
        <w:t>výkresy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stavby</w:t>
      </w:r>
    </w:p>
    <w:p w14:paraId="432B26D7" w14:textId="77777777" w:rsidR="003F116B" w:rsidRDefault="006609E1">
      <w:pPr>
        <w:pStyle w:val="Odsekzoznamu"/>
        <w:numPr>
          <w:ilvl w:val="0"/>
          <w:numId w:val="7"/>
        </w:numPr>
        <w:tabs>
          <w:tab w:val="left" w:pos="847"/>
        </w:tabs>
        <w:spacing w:before="43"/>
        <w:ind w:left="847" w:hanging="279"/>
        <w:rPr>
          <w:sz w:val="24"/>
        </w:rPr>
      </w:pPr>
      <w:r>
        <w:rPr>
          <w:sz w:val="24"/>
        </w:rPr>
        <w:t>Dokumentácia</w:t>
      </w:r>
      <w:r>
        <w:rPr>
          <w:spacing w:val="-2"/>
          <w:sz w:val="24"/>
        </w:rPr>
        <w:t xml:space="preserve"> </w:t>
      </w:r>
      <w:r>
        <w:rPr>
          <w:sz w:val="24"/>
        </w:rPr>
        <w:t>stavebných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objektov</w:t>
      </w:r>
    </w:p>
    <w:p w14:paraId="432B26D8" w14:textId="77777777" w:rsidR="003F116B" w:rsidRDefault="006609E1">
      <w:pPr>
        <w:pStyle w:val="Odsekzoznamu"/>
        <w:numPr>
          <w:ilvl w:val="0"/>
          <w:numId w:val="7"/>
        </w:numPr>
        <w:tabs>
          <w:tab w:val="left" w:pos="847"/>
        </w:tabs>
        <w:spacing w:before="22"/>
        <w:ind w:left="847" w:hanging="281"/>
        <w:rPr>
          <w:sz w:val="24"/>
        </w:rPr>
      </w:pPr>
      <w:r>
        <w:rPr>
          <w:spacing w:val="-2"/>
          <w:sz w:val="24"/>
        </w:rPr>
        <w:t>Prílohy</w:t>
      </w:r>
    </w:p>
    <w:p w14:paraId="432B26D9" w14:textId="77777777" w:rsidR="003F116B" w:rsidRDefault="003F116B">
      <w:pPr>
        <w:pStyle w:val="Zkladntext"/>
        <w:spacing w:before="86"/>
      </w:pPr>
    </w:p>
    <w:p w14:paraId="432B26DA" w14:textId="77777777" w:rsidR="003F116B" w:rsidRDefault="006609E1">
      <w:pPr>
        <w:pStyle w:val="Nadpis1"/>
        <w:numPr>
          <w:ilvl w:val="0"/>
          <w:numId w:val="6"/>
        </w:numPr>
        <w:tabs>
          <w:tab w:val="left" w:pos="567"/>
        </w:tabs>
        <w:ind w:left="567" w:hanging="426"/>
      </w:pPr>
      <w:r>
        <w:t>Zoznam</w:t>
      </w:r>
      <w:r>
        <w:rPr>
          <w:spacing w:val="-7"/>
        </w:rPr>
        <w:t xml:space="preserve"> </w:t>
      </w:r>
      <w:r>
        <w:rPr>
          <w:spacing w:val="-2"/>
        </w:rPr>
        <w:t>dokumentácie</w:t>
      </w:r>
    </w:p>
    <w:p w14:paraId="432B26DB" w14:textId="77777777" w:rsidR="003F116B" w:rsidRDefault="006609E1">
      <w:pPr>
        <w:pStyle w:val="Zkladntext"/>
        <w:spacing w:before="37"/>
        <w:ind w:left="424"/>
      </w:pPr>
      <w:r>
        <w:t>Zoznam</w:t>
      </w:r>
      <w:r>
        <w:rPr>
          <w:spacing w:val="-2"/>
        </w:rPr>
        <w:t xml:space="preserve"> </w:t>
      </w:r>
      <w:r>
        <w:t>dokumentácie je</w:t>
      </w:r>
      <w:r>
        <w:rPr>
          <w:spacing w:val="1"/>
        </w:rPr>
        <w:t xml:space="preserve"> </w:t>
      </w:r>
      <w:r>
        <w:t>textový</w:t>
      </w:r>
      <w:r>
        <w:rPr>
          <w:spacing w:val="-7"/>
        </w:rPr>
        <w:t xml:space="preserve"> </w:t>
      </w:r>
      <w:r>
        <w:t>dokument, ktorý</w:t>
      </w:r>
      <w:r>
        <w:rPr>
          <w:spacing w:val="-2"/>
        </w:rPr>
        <w:t xml:space="preserve"> obsahuje:</w:t>
      </w:r>
    </w:p>
    <w:p w14:paraId="432B26DC" w14:textId="77777777" w:rsidR="003F116B" w:rsidRDefault="006609E1">
      <w:pPr>
        <w:pStyle w:val="Odsekzoznamu"/>
        <w:numPr>
          <w:ilvl w:val="1"/>
          <w:numId w:val="6"/>
        </w:numPr>
        <w:tabs>
          <w:tab w:val="left" w:pos="992"/>
        </w:tabs>
        <w:spacing w:before="43"/>
        <w:ind w:left="992" w:hanging="285"/>
        <w:rPr>
          <w:sz w:val="24"/>
        </w:rPr>
      </w:pPr>
      <w:r>
        <w:rPr>
          <w:sz w:val="24"/>
        </w:rPr>
        <w:t>ID</w:t>
      </w:r>
      <w:r>
        <w:rPr>
          <w:spacing w:val="-6"/>
          <w:sz w:val="24"/>
        </w:rPr>
        <w:t xml:space="preserve"> </w:t>
      </w:r>
      <w:r>
        <w:rPr>
          <w:sz w:val="24"/>
        </w:rPr>
        <w:t>stavby,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5"/>
          <w:sz w:val="24"/>
        </w:rPr>
        <w:t xml:space="preserve"> </w:t>
      </w:r>
      <w:r>
        <w:rPr>
          <w:sz w:val="24"/>
        </w:rPr>
        <w:t>je</w:t>
      </w:r>
      <w:r>
        <w:rPr>
          <w:spacing w:val="-5"/>
          <w:sz w:val="24"/>
        </w:rPr>
        <w:t xml:space="preserve"> </w:t>
      </w:r>
      <w:r>
        <w:rPr>
          <w:sz w:val="24"/>
        </w:rPr>
        <w:t>pridelené</w:t>
      </w:r>
      <w:r>
        <w:rPr>
          <w:spacing w:val="-6"/>
          <w:sz w:val="24"/>
        </w:rPr>
        <w:t xml:space="preserve"> </w:t>
      </w:r>
      <w:r>
        <w:rPr>
          <w:sz w:val="24"/>
        </w:rPr>
        <w:t>informačným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systémom,</w:t>
      </w:r>
    </w:p>
    <w:p w14:paraId="432B26DD" w14:textId="77777777" w:rsidR="003F116B" w:rsidRDefault="006609E1">
      <w:pPr>
        <w:pStyle w:val="Odsekzoznamu"/>
        <w:numPr>
          <w:ilvl w:val="1"/>
          <w:numId w:val="6"/>
        </w:numPr>
        <w:tabs>
          <w:tab w:val="left" w:pos="991"/>
        </w:tabs>
        <w:spacing w:before="41"/>
        <w:ind w:left="991" w:hanging="284"/>
        <w:rPr>
          <w:sz w:val="24"/>
        </w:rPr>
      </w:pPr>
      <w:r>
        <w:rPr>
          <w:sz w:val="24"/>
        </w:rPr>
        <w:t>názov stavby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 miesto </w:t>
      </w:r>
      <w:r>
        <w:rPr>
          <w:spacing w:val="-2"/>
          <w:sz w:val="24"/>
        </w:rPr>
        <w:t>stavby,</w:t>
      </w:r>
    </w:p>
    <w:p w14:paraId="432B26DE" w14:textId="77777777" w:rsidR="003F116B" w:rsidRDefault="006609E1">
      <w:pPr>
        <w:pStyle w:val="Odsekzoznamu"/>
        <w:numPr>
          <w:ilvl w:val="1"/>
          <w:numId w:val="6"/>
        </w:numPr>
        <w:tabs>
          <w:tab w:val="left" w:pos="992"/>
        </w:tabs>
        <w:spacing w:before="40"/>
        <w:ind w:left="992" w:hanging="285"/>
        <w:rPr>
          <w:sz w:val="24"/>
        </w:rPr>
      </w:pPr>
      <w:r>
        <w:rPr>
          <w:sz w:val="24"/>
        </w:rPr>
        <w:t>počet</w:t>
      </w:r>
      <w:r>
        <w:rPr>
          <w:spacing w:val="-3"/>
          <w:sz w:val="24"/>
        </w:rPr>
        <w:t xml:space="preserve"> </w:t>
      </w:r>
      <w:r>
        <w:rPr>
          <w:sz w:val="24"/>
        </w:rPr>
        <w:t>strán</w:t>
      </w:r>
      <w:r>
        <w:rPr>
          <w:spacing w:val="-13"/>
          <w:sz w:val="24"/>
        </w:rPr>
        <w:t xml:space="preserve"> </w:t>
      </w:r>
      <w:r>
        <w:rPr>
          <w:sz w:val="24"/>
        </w:rPr>
        <w:t>A4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zoznamu </w:t>
      </w:r>
      <w:r>
        <w:rPr>
          <w:spacing w:val="-2"/>
          <w:sz w:val="24"/>
        </w:rPr>
        <w:t>dokumentácie,</w:t>
      </w:r>
    </w:p>
    <w:p w14:paraId="432B26DF" w14:textId="77777777" w:rsidR="003F116B" w:rsidRDefault="006609E1">
      <w:pPr>
        <w:pStyle w:val="Odsekzoznamu"/>
        <w:numPr>
          <w:ilvl w:val="1"/>
          <w:numId w:val="6"/>
        </w:numPr>
        <w:tabs>
          <w:tab w:val="left" w:pos="991"/>
        </w:tabs>
        <w:spacing w:before="41"/>
        <w:ind w:left="991" w:hanging="284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vydania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označenie</w:t>
      </w:r>
      <w:r>
        <w:rPr>
          <w:spacing w:val="-1"/>
          <w:sz w:val="24"/>
        </w:rPr>
        <w:t xml:space="preserve"> </w:t>
      </w:r>
      <w:r>
        <w:rPr>
          <w:sz w:val="24"/>
        </w:rPr>
        <w:t>revízie, prvý</w:t>
      </w:r>
      <w:r>
        <w:rPr>
          <w:spacing w:val="-5"/>
          <w:sz w:val="24"/>
        </w:rPr>
        <w:t xml:space="preserve"> </w:t>
      </w:r>
      <w:r>
        <w:rPr>
          <w:sz w:val="24"/>
        </w:rPr>
        <w:t>zoznam</w:t>
      </w:r>
      <w:r>
        <w:rPr>
          <w:spacing w:val="-1"/>
          <w:sz w:val="24"/>
        </w:rPr>
        <w:t xml:space="preserve"> </w:t>
      </w:r>
      <w:r>
        <w:rPr>
          <w:sz w:val="24"/>
        </w:rPr>
        <w:t>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označením revízia </w:t>
      </w:r>
      <w:r>
        <w:rPr>
          <w:spacing w:val="-5"/>
          <w:sz w:val="24"/>
        </w:rPr>
        <w:t>00,</w:t>
      </w:r>
    </w:p>
    <w:p w14:paraId="432B26E0" w14:textId="77777777" w:rsidR="003F116B" w:rsidRDefault="006609E1">
      <w:pPr>
        <w:pStyle w:val="Odsekzoznamu"/>
        <w:numPr>
          <w:ilvl w:val="1"/>
          <w:numId w:val="6"/>
        </w:numPr>
        <w:tabs>
          <w:tab w:val="left" w:pos="993"/>
        </w:tabs>
        <w:spacing w:before="44" w:line="276" w:lineRule="auto"/>
        <w:ind w:right="141"/>
        <w:jc w:val="both"/>
        <w:rPr>
          <w:sz w:val="24"/>
        </w:rPr>
      </w:pPr>
      <w:r>
        <w:rPr>
          <w:sz w:val="24"/>
        </w:rPr>
        <w:t xml:space="preserve">pre časti B, C a D zoznam všetkých </w:t>
      </w:r>
      <w:r>
        <w:rPr>
          <w:sz w:val="24"/>
        </w:rPr>
        <w:t>textových a grafických dokumentov, ktoré sú súčasťou dokumentácie vrátane</w:t>
      </w:r>
      <w:r>
        <w:rPr>
          <w:spacing w:val="-1"/>
          <w:sz w:val="24"/>
        </w:rPr>
        <w:t xml:space="preserve"> </w:t>
      </w:r>
      <w:r>
        <w:rPr>
          <w:sz w:val="24"/>
        </w:rPr>
        <w:t>uvedenia projektanta zodpovedného za</w:t>
      </w:r>
      <w:r>
        <w:rPr>
          <w:spacing w:val="-1"/>
          <w:sz w:val="24"/>
        </w:rPr>
        <w:t xml:space="preserve"> </w:t>
      </w:r>
      <w:r>
        <w:rPr>
          <w:sz w:val="24"/>
        </w:rPr>
        <w:t>vypracovanie jednotlivých častí dokumentácie,</w:t>
      </w:r>
    </w:p>
    <w:p w14:paraId="432B26E1" w14:textId="77777777" w:rsidR="003F116B" w:rsidRDefault="006609E1">
      <w:pPr>
        <w:pStyle w:val="Odsekzoznamu"/>
        <w:numPr>
          <w:ilvl w:val="1"/>
          <w:numId w:val="6"/>
        </w:numPr>
        <w:tabs>
          <w:tab w:val="left" w:pos="991"/>
        </w:tabs>
        <w:spacing w:line="274" w:lineRule="exact"/>
        <w:ind w:left="991" w:hanging="284"/>
        <w:jc w:val="both"/>
        <w:rPr>
          <w:sz w:val="24"/>
        </w:rPr>
      </w:pPr>
      <w:r>
        <w:rPr>
          <w:sz w:val="24"/>
        </w:rPr>
        <w:t>pre</w:t>
      </w:r>
      <w:r>
        <w:rPr>
          <w:spacing w:val="-4"/>
          <w:sz w:val="24"/>
        </w:rPr>
        <w:t xml:space="preserve"> </w:t>
      </w:r>
      <w:r>
        <w:rPr>
          <w:sz w:val="24"/>
        </w:rPr>
        <w:t>časť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zoznam</w:t>
      </w:r>
      <w:r>
        <w:rPr>
          <w:spacing w:val="-1"/>
          <w:sz w:val="24"/>
        </w:rPr>
        <w:t xml:space="preserve"> </w:t>
      </w:r>
      <w:r>
        <w:rPr>
          <w:sz w:val="24"/>
        </w:rPr>
        <w:t>všetkých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príloh.</w:t>
      </w:r>
    </w:p>
    <w:p w14:paraId="432B26E2" w14:textId="77777777" w:rsidR="003F116B" w:rsidRDefault="003F116B">
      <w:pPr>
        <w:pStyle w:val="Zkladntext"/>
        <w:spacing w:before="84"/>
      </w:pPr>
    </w:p>
    <w:p w14:paraId="432B26E3" w14:textId="77777777" w:rsidR="003F116B" w:rsidRDefault="006609E1">
      <w:pPr>
        <w:pStyle w:val="Zkladntext"/>
        <w:spacing w:line="276" w:lineRule="auto"/>
        <w:ind w:left="424"/>
      </w:pPr>
      <w:r>
        <w:t>Názvy</w:t>
      </w:r>
      <w:r>
        <w:rPr>
          <w:spacing w:val="80"/>
        </w:rPr>
        <w:t xml:space="preserve"> </w:t>
      </w:r>
      <w:r>
        <w:t>všetkých</w:t>
      </w:r>
      <w:r>
        <w:rPr>
          <w:spacing w:val="80"/>
        </w:rPr>
        <w:t xml:space="preserve"> </w:t>
      </w:r>
      <w:r>
        <w:t>hlavných</w:t>
      </w:r>
      <w:r>
        <w:rPr>
          <w:spacing w:val="80"/>
        </w:rPr>
        <w:t xml:space="preserve"> </w:t>
      </w:r>
      <w:r>
        <w:t>častí</w:t>
      </w:r>
      <w:r>
        <w:rPr>
          <w:spacing w:val="80"/>
        </w:rPr>
        <w:t xml:space="preserve"> </w:t>
      </w:r>
      <w:r>
        <w:t>dokumentácie,</w:t>
      </w:r>
      <w:r>
        <w:rPr>
          <w:spacing w:val="80"/>
        </w:rPr>
        <w:t xml:space="preserve"> </w:t>
      </w:r>
      <w:r>
        <w:t>textových</w:t>
      </w:r>
      <w:r>
        <w:rPr>
          <w:spacing w:val="80"/>
        </w:rPr>
        <w:t xml:space="preserve"> </w:t>
      </w:r>
      <w:r>
        <w:t>dokumentov</w:t>
      </w:r>
      <w:r>
        <w:rPr>
          <w:spacing w:val="8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grafických</w:t>
      </w:r>
      <w:r>
        <w:rPr>
          <w:spacing w:val="40"/>
        </w:rPr>
        <w:t xml:space="preserve"> </w:t>
      </w:r>
      <w:r>
        <w:t>dokumentov musia byť v súlade s prílohou č. 24, ak ide o elektronické podanie.</w:t>
      </w:r>
    </w:p>
    <w:p w14:paraId="432B26E4" w14:textId="77777777" w:rsidR="003F116B" w:rsidRDefault="003F116B">
      <w:pPr>
        <w:pStyle w:val="Zkladntext"/>
        <w:spacing w:before="47"/>
      </w:pPr>
    </w:p>
    <w:p w14:paraId="432B26E5" w14:textId="77777777" w:rsidR="003F116B" w:rsidRDefault="006609E1">
      <w:pPr>
        <w:pStyle w:val="Odsekzoznamu"/>
        <w:numPr>
          <w:ilvl w:val="0"/>
          <w:numId w:val="6"/>
        </w:numPr>
        <w:tabs>
          <w:tab w:val="left" w:pos="568"/>
        </w:tabs>
        <w:ind w:hanging="427"/>
        <w:rPr>
          <w:b/>
          <w:sz w:val="24"/>
        </w:rPr>
      </w:pPr>
      <w:r>
        <w:rPr>
          <w:b/>
          <w:sz w:val="24"/>
        </w:rPr>
        <w:t>Súhrnná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správa</w:t>
      </w:r>
    </w:p>
    <w:p w14:paraId="432B26E6" w14:textId="77777777" w:rsidR="003F116B" w:rsidRDefault="006609E1">
      <w:pPr>
        <w:pStyle w:val="Odsekzoznamu"/>
        <w:numPr>
          <w:ilvl w:val="0"/>
          <w:numId w:val="5"/>
        </w:numPr>
        <w:tabs>
          <w:tab w:val="left" w:pos="1119"/>
        </w:tabs>
        <w:spacing w:before="41"/>
        <w:ind w:left="1119" w:hanging="258"/>
        <w:rPr>
          <w:b/>
          <w:sz w:val="24"/>
        </w:rPr>
      </w:pPr>
      <w:r>
        <w:rPr>
          <w:b/>
          <w:sz w:val="24"/>
        </w:rPr>
        <w:t>Identifikačné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údaje</w:t>
      </w:r>
    </w:p>
    <w:p w14:paraId="432B26E7" w14:textId="77777777" w:rsidR="003F116B" w:rsidRDefault="006609E1">
      <w:pPr>
        <w:pStyle w:val="Odsekzoznamu"/>
        <w:numPr>
          <w:ilvl w:val="1"/>
          <w:numId w:val="5"/>
        </w:numPr>
        <w:tabs>
          <w:tab w:val="left" w:pos="1559"/>
        </w:tabs>
        <w:spacing w:before="21"/>
        <w:ind w:hanging="338"/>
        <w:rPr>
          <w:b/>
          <w:sz w:val="24"/>
        </w:rPr>
      </w:pPr>
      <w:r>
        <w:rPr>
          <w:b/>
          <w:sz w:val="24"/>
        </w:rPr>
        <w:t>Identifikačné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údaje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stavby</w:t>
      </w:r>
    </w:p>
    <w:p w14:paraId="432B26E8" w14:textId="77777777" w:rsidR="003F116B" w:rsidRDefault="006609E1">
      <w:pPr>
        <w:pStyle w:val="Odsekzoznamu"/>
        <w:numPr>
          <w:ilvl w:val="2"/>
          <w:numId w:val="5"/>
        </w:numPr>
        <w:tabs>
          <w:tab w:val="left" w:pos="1580"/>
        </w:tabs>
        <w:spacing w:before="17"/>
        <w:ind w:left="1580" w:hanging="359"/>
        <w:rPr>
          <w:sz w:val="24"/>
        </w:rPr>
      </w:pPr>
      <w:r>
        <w:rPr>
          <w:sz w:val="24"/>
        </w:rPr>
        <w:t>ID</w:t>
      </w:r>
      <w:r>
        <w:rPr>
          <w:spacing w:val="-6"/>
          <w:sz w:val="24"/>
        </w:rPr>
        <w:t xml:space="preserve"> </w:t>
      </w:r>
      <w:r>
        <w:rPr>
          <w:sz w:val="24"/>
        </w:rPr>
        <w:t>stavby,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5"/>
          <w:sz w:val="24"/>
        </w:rPr>
        <w:t xml:space="preserve"> </w:t>
      </w:r>
      <w:r>
        <w:rPr>
          <w:sz w:val="24"/>
        </w:rPr>
        <w:t>je</w:t>
      </w:r>
      <w:r>
        <w:rPr>
          <w:spacing w:val="-5"/>
          <w:sz w:val="24"/>
        </w:rPr>
        <w:t xml:space="preserve"> </w:t>
      </w:r>
      <w:r>
        <w:rPr>
          <w:sz w:val="24"/>
        </w:rPr>
        <w:t>pridelené</w:t>
      </w:r>
      <w:r>
        <w:rPr>
          <w:spacing w:val="-6"/>
          <w:sz w:val="24"/>
        </w:rPr>
        <w:t xml:space="preserve"> </w:t>
      </w:r>
      <w:r>
        <w:rPr>
          <w:sz w:val="24"/>
        </w:rPr>
        <w:t>informačným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systémom,</w:t>
      </w:r>
    </w:p>
    <w:p w14:paraId="432B26E9" w14:textId="77777777" w:rsidR="003F116B" w:rsidRDefault="006609E1">
      <w:pPr>
        <w:pStyle w:val="Odsekzoznamu"/>
        <w:numPr>
          <w:ilvl w:val="2"/>
          <w:numId w:val="5"/>
        </w:numPr>
        <w:tabs>
          <w:tab w:val="left" w:pos="1580"/>
        </w:tabs>
        <w:spacing w:before="22"/>
        <w:ind w:left="1580" w:hanging="359"/>
        <w:rPr>
          <w:sz w:val="24"/>
        </w:rPr>
      </w:pPr>
      <w:r>
        <w:rPr>
          <w:sz w:val="24"/>
        </w:rPr>
        <w:t xml:space="preserve">názov </w:t>
      </w:r>
      <w:r>
        <w:rPr>
          <w:spacing w:val="-2"/>
          <w:sz w:val="24"/>
        </w:rPr>
        <w:t>stavby,</w:t>
      </w:r>
    </w:p>
    <w:p w14:paraId="432B26EA" w14:textId="77777777" w:rsidR="003F116B" w:rsidRDefault="006609E1">
      <w:pPr>
        <w:pStyle w:val="Odsekzoznamu"/>
        <w:numPr>
          <w:ilvl w:val="2"/>
          <w:numId w:val="5"/>
        </w:numPr>
        <w:tabs>
          <w:tab w:val="left" w:pos="1580"/>
        </w:tabs>
        <w:spacing w:before="22"/>
        <w:ind w:left="1580" w:hanging="359"/>
        <w:rPr>
          <w:sz w:val="24"/>
        </w:rPr>
      </w:pPr>
      <w:r>
        <w:rPr>
          <w:sz w:val="24"/>
        </w:rPr>
        <w:t>miesto</w:t>
      </w:r>
      <w:r>
        <w:rPr>
          <w:spacing w:val="-3"/>
          <w:sz w:val="24"/>
        </w:rPr>
        <w:t xml:space="preserve"> </w:t>
      </w:r>
      <w:r>
        <w:rPr>
          <w:sz w:val="24"/>
        </w:rPr>
        <w:t>stavby:</w:t>
      </w:r>
      <w:r>
        <w:rPr>
          <w:spacing w:val="-1"/>
          <w:sz w:val="24"/>
        </w:rPr>
        <w:t xml:space="preserve"> </w:t>
      </w:r>
      <w:r>
        <w:rPr>
          <w:sz w:val="24"/>
        </w:rPr>
        <w:t>okres,</w:t>
      </w:r>
      <w:r>
        <w:rPr>
          <w:spacing w:val="-1"/>
          <w:sz w:val="24"/>
        </w:rPr>
        <w:t xml:space="preserve"> </w:t>
      </w:r>
      <w:r>
        <w:rPr>
          <w:sz w:val="24"/>
        </w:rPr>
        <w:t>obec,</w:t>
      </w:r>
      <w:r>
        <w:rPr>
          <w:spacing w:val="-1"/>
          <w:sz w:val="24"/>
        </w:rPr>
        <w:t xml:space="preserve"> </w:t>
      </w:r>
      <w:r>
        <w:rPr>
          <w:sz w:val="24"/>
        </w:rPr>
        <w:t>ulica,</w:t>
      </w:r>
      <w:r>
        <w:rPr>
          <w:spacing w:val="-1"/>
          <w:sz w:val="24"/>
        </w:rPr>
        <w:t xml:space="preserve"> </w:t>
      </w:r>
      <w:r>
        <w:rPr>
          <w:sz w:val="24"/>
        </w:rPr>
        <w:t>súpisné</w:t>
      </w:r>
      <w:r>
        <w:rPr>
          <w:spacing w:val="-2"/>
          <w:sz w:val="24"/>
        </w:rPr>
        <w:t xml:space="preserve"> </w:t>
      </w:r>
      <w:r>
        <w:rPr>
          <w:sz w:val="24"/>
        </w:rPr>
        <w:t>číslo,</w:t>
      </w:r>
      <w:r>
        <w:rPr>
          <w:spacing w:val="-1"/>
          <w:sz w:val="24"/>
        </w:rPr>
        <w:t xml:space="preserve"> </w:t>
      </w:r>
      <w:r>
        <w:rPr>
          <w:sz w:val="24"/>
        </w:rPr>
        <w:t>orientačné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číslo,</w:t>
      </w:r>
    </w:p>
    <w:p w14:paraId="432B26EB" w14:textId="77777777" w:rsidR="003F116B" w:rsidRDefault="006609E1">
      <w:pPr>
        <w:pStyle w:val="Odsekzoznamu"/>
        <w:numPr>
          <w:ilvl w:val="2"/>
          <w:numId w:val="5"/>
        </w:numPr>
        <w:tabs>
          <w:tab w:val="left" w:pos="1581"/>
        </w:tabs>
        <w:spacing w:before="21" w:line="259" w:lineRule="auto"/>
        <w:ind w:right="145"/>
        <w:jc w:val="both"/>
        <w:rPr>
          <w:sz w:val="24"/>
        </w:rPr>
      </w:pPr>
      <w:r>
        <w:rPr>
          <w:sz w:val="24"/>
        </w:rPr>
        <w:t>stavebné</w:t>
      </w:r>
      <w:r>
        <w:rPr>
          <w:spacing w:val="-2"/>
          <w:sz w:val="24"/>
        </w:rPr>
        <w:t xml:space="preserve"> </w:t>
      </w:r>
      <w:r>
        <w:rPr>
          <w:sz w:val="24"/>
        </w:rPr>
        <w:t>pozemky:</w:t>
      </w:r>
      <w:r>
        <w:rPr>
          <w:spacing w:val="-1"/>
          <w:sz w:val="24"/>
        </w:rPr>
        <w:t xml:space="preserve"> </w:t>
      </w:r>
      <w:r>
        <w:rPr>
          <w:sz w:val="24"/>
        </w:rPr>
        <w:t>katastrálne</w:t>
      </w:r>
      <w:r>
        <w:rPr>
          <w:spacing w:val="-2"/>
          <w:sz w:val="24"/>
        </w:rPr>
        <w:t xml:space="preserve"> </w:t>
      </w:r>
      <w:r>
        <w:rPr>
          <w:sz w:val="24"/>
        </w:rPr>
        <w:t>územie,</w:t>
      </w:r>
      <w:r>
        <w:rPr>
          <w:spacing w:val="-2"/>
          <w:sz w:val="24"/>
        </w:rPr>
        <w:t xml:space="preserve"> </w:t>
      </w:r>
      <w:r>
        <w:rPr>
          <w:sz w:val="24"/>
        </w:rPr>
        <w:t>register,</w:t>
      </w:r>
      <w:r>
        <w:rPr>
          <w:spacing w:val="-2"/>
          <w:sz w:val="24"/>
        </w:rPr>
        <w:t xml:space="preserve"> </w:t>
      </w:r>
      <w:r>
        <w:rPr>
          <w:sz w:val="24"/>
        </w:rPr>
        <w:t>parcelné</w:t>
      </w:r>
      <w:r>
        <w:rPr>
          <w:spacing w:val="-2"/>
          <w:sz w:val="24"/>
        </w:rPr>
        <w:t xml:space="preserve"> </w:t>
      </w:r>
      <w:r>
        <w:rPr>
          <w:sz w:val="24"/>
        </w:rPr>
        <w:t>čísla</w:t>
      </w:r>
      <w:r>
        <w:rPr>
          <w:spacing w:val="-2"/>
          <w:sz w:val="24"/>
        </w:rPr>
        <w:t xml:space="preserve"> </w:t>
      </w:r>
      <w:r>
        <w:rPr>
          <w:sz w:val="24"/>
        </w:rPr>
        <w:t>pozemkov,</w:t>
      </w:r>
      <w:r>
        <w:rPr>
          <w:spacing w:val="-3"/>
          <w:sz w:val="24"/>
        </w:rPr>
        <w:t xml:space="preserve"> </w:t>
      </w:r>
      <w:r>
        <w:rPr>
          <w:sz w:val="24"/>
        </w:rPr>
        <w:t>číslo listu vlastníctva,</w:t>
      </w:r>
    </w:p>
    <w:p w14:paraId="432B26EC" w14:textId="77777777" w:rsidR="003F116B" w:rsidRDefault="006609E1">
      <w:pPr>
        <w:pStyle w:val="Odsekzoznamu"/>
        <w:numPr>
          <w:ilvl w:val="2"/>
          <w:numId w:val="5"/>
        </w:numPr>
        <w:tabs>
          <w:tab w:val="left" w:pos="1581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 xml:space="preserve">identifikačný kód stavby: podľa vyhlášky Úradu pre územné plánovanie a </w:t>
      </w:r>
      <w:proofErr w:type="spellStart"/>
      <w:r>
        <w:rPr>
          <w:sz w:val="24"/>
        </w:rPr>
        <w:t>vý</w:t>
      </w:r>
      <w:proofErr w:type="spellEnd"/>
      <w:r>
        <w:rPr>
          <w:sz w:val="24"/>
        </w:rPr>
        <w:t>-stavbu Slovenskej republiky upravujúcej čle</w:t>
      </w:r>
      <w:r>
        <w:rPr>
          <w:sz w:val="24"/>
        </w:rPr>
        <w:t>nenie stavieb, pri súbore stavieb podľa účelu hlavnej stavby,</w:t>
      </w:r>
    </w:p>
    <w:p w14:paraId="432B26ED" w14:textId="77777777" w:rsidR="003F116B" w:rsidRDefault="003F116B">
      <w:pPr>
        <w:pStyle w:val="Odsekzoznamu"/>
        <w:spacing w:line="259" w:lineRule="auto"/>
        <w:jc w:val="both"/>
        <w:rPr>
          <w:sz w:val="24"/>
        </w:rPr>
        <w:sectPr w:rsidR="003F116B">
          <w:type w:val="continuous"/>
          <w:pgSz w:w="11910" w:h="16840"/>
          <w:pgMar w:top="1480" w:right="1275" w:bottom="280" w:left="1275" w:header="708" w:footer="708" w:gutter="0"/>
          <w:cols w:space="708"/>
        </w:sectPr>
      </w:pPr>
    </w:p>
    <w:p w14:paraId="432B26EE" w14:textId="44DA41B3" w:rsidR="003F116B" w:rsidRDefault="006609E1">
      <w:pPr>
        <w:pStyle w:val="Odsekzoznamu"/>
        <w:numPr>
          <w:ilvl w:val="2"/>
          <w:numId w:val="5"/>
        </w:numPr>
        <w:tabs>
          <w:tab w:val="left" w:pos="1581"/>
        </w:tabs>
        <w:spacing w:before="72" w:line="261" w:lineRule="auto"/>
        <w:ind w:right="142"/>
        <w:rPr>
          <w:sz w:val="24"/>
        </w:rPr>
      </w:pPr>
      <w:r>
        <w:rPr>
          <w:sz w:val="24"/>
        </w:rPr>
        <w:lastRenderedPageBreak/>
        <w:t>typ</w:t>
      </w:r>
      <w:r>
        <w:rPr>
          <w:spacing w:val="-8"/>
          <w:sz w:val="24"/>
        </w:rPr>
        <w:t xml:space="preserve"> </w:t>
      </w:r>
      <w:r>
        <w:rPr>
          <w:sz w:val="24"/>
        </w:rPr>
        <w:t>stavby</w:t>
      </w:r>
      <w:r>
        <w:rPr>
          <w:spacing w:val="-11"/>
          <w:sz w:val="24"/>
        </w:rPr>
        <w:t xml:space="preserve"> 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 w:rsidR="00D52E05">
        <w:rPr>
          <w:spacing w:val="-6"/>
          <w:sz w:val="24"/>
        </w:rPr>
        <w:t xml:space="preserve">drobná stavba/ </w:t>
      </w:r>
      <w:r>
        <w:rPr>
          <w:sz w:val="24"/>
        </w:rPr>
        <w:t>jednoduchá</w:t>
      </w:r>
      <w:r>
        <w:rPr>
          <w:spacing w:val="-9"/>
          <w:sz w:val="24"/>
        </w:rPr>
        <w:t xml:space="preserve"> </w:t>
      </w:r>
      <w:r>
        <w:rPr>
          <w:sz w:val="24"/>
        </w:rPr>
        <w:t>stavba/</w:t>
      </w:r>
      <w:r>
        <w:rPr>
          <w:spacing w:val="-6"/>
          <w:sz w:val="24"/>
        </w:rPr>
        <w:t xml:space="preserve"> </w:t>
      </w:r>
      <w:r>
        <w:rPr>
          <w:sz w:val="24"/>
        </w:rPr>
        <w:t>vyhradená</w:t>
      </w:r>
      <w:r>
        <w:rPr>
          <w:spacing w:val="-7"/>
          <w:sz w:val="24"/>
        </w:rPr>
        <w:t xml:space="preserve"> </w:t>
      </w:r>
      <w:r>
        <w:rPr>
          <w:sz w:val="24"/>
        </w:rPr>
        <w:t>stavba/ iná stavba</w:t>
      </w:r>
      <w:r w:rsidR="001D0667">
        <w:rPr>
          <w:sz w:val="24"/>
        </w:rPr>
        <w:t xml:space="preserve">/ </w:t>
      </w:r>
      <w:bookmarkStart w:id="2" w:name="OLE_LINK12"/>
      <w:r w:rsidR="001D0667">
        <w:rPr>
          <w:sz w:val="24"/>
        </w:rPr>
        <w:t>stavebná úprava/ údržba stavby</w:t>
      </w:r>
      <w:bookmarkEnd w:id="2"/>
      <w:r>
        <w:rPr>
          <w:sz w:val="24"/>
        </w:rPr>
        <w:t>,</w:t>
      </w:r>
    </w:p>
    <w:p w14:paraId="432B26EF" w14:textId="0CD7CA54" w:rsidR="003F116B" w:rsidRDefault="006609E1">
      <w:pPr>
        <w:pStyle w:val="Odsekzoznamu"/>
        <w:numPr>
          <w:ilvl w:val="2"/>
          <w:numId w:val="5"/>
        </w:numPr>
        <w:tabs>
          <w:tab w:val="left" w:pos="1579"/>
          <w:tab w:val="left" w:pos="1581"/>
        </w:tabs>
        <w:spacing w:line="259" w:lineRule="auto"/>
        <w:ind w:right="137"/>
        <w:rPr>
          <w:sz w:val="24"/>
        </w:rPr>
      </w:pPr>
      <w:r>
        <w:rPr>
          <w:sz w:val="24"/>
        </w:rPr>
        <w:t>charakter</w:t>
      </w:r>
      <w:r>
        <w:rPr>
          <w:spacing w:val="40"/>
          <w:sz w:val="24"/>
        </w:rPr>
        <w:t xml:space="preserve"> </w:t>
      </w:r>
      <w:r>
        <w:rPr>
          <w:sz w:val="24"/>
        </w:rPr>
        <w:t>stavby:</w:t>
      </w:r>
      <w:r>
        <w:rPr>
          <w:spacing w:val="40"/>
          <w:sz w:val="24"/>
        </w:rPr>
        <w:t xml:space="preserve"> </w:t>
      </w:r>
      <w:r>
        <w:rPr>
          <w:sz w:val="24"/>
        </w:rPr>
        <w:t>nová</w:t>
      </w:r>
      <w:r>
        <w:rPr>
          <w:spacing w:val="40"/>
          <w:sz w:val="24"/>
        </w:rPr>
        <w:t xml:space="preserve"> </w:t>
      </w:r>
      <w:r>
        <w:rPr>
          <w:sz w:val="24"/>
        </w:rPr>
        <w:t>stavba/</w:t>
      </w:r>
      <w:r>
        <w:rPr>
          <w:spacing w:val="40"/>
          <w:sz w:val="24"/>
        </w:rPr>
        <w:t xml:space="preserve"> </w:t>
      </w:r>
      <w:r>
        <w:rPr>
          <w:sz w:val="24"/>
        </w:rPr>
        <w:t>zmena</w:t>
      </w:r>
      <w:r>
        <w:rPr>
          <w:spacing w:val="40"/>
          <w:sz w:val="24"/>
        </w:rPr>
        <w:t xml:space="preserve"> </w:t>
      </w:r>
      <w:r>
        <w:rPr>
          <w:sz w:val="24"/>
        </w:rPr>
        <w:t>dokončenej</w:t>
      </w:r>
      <w:r>
        <w:rPr>
          <w:spacing w:val="40"/>
          <w:sz w:val="24"/>
        </w:rPr>
        <w:t xml:space="preserve"> </w:t>
      </w:r>
      <w:r>
        <w:rPr>
          <w:sz w:val="24"/>
        </w:rPr>
        <w:t>stavby/</w:t>
      </w:r>
      <w:r>
        <w:rPr>
          <w:spacing w:val="40"/>
          <w:sz w:val="24"/>
        </w:rPr>
        <w:t xml:space="preserve"> </w:t>
      </w:r>
      <w:r>
        <w:rPr>
          <w:sz w:val="24"/>
        </w:rPr>
        <w:t>zmena</w:t>
      </w:r>
      <w:r>
        <w:rPr>
          <w:spacing w:val="40"/>
          <w:sz w:val="24"/>
        </w:rPr>
        <w:t xml:space="preserve"> </w:t>
      </w:r>
      <w:r>
        <w:rPr>
          <w:sz w:val="24"/>
        </w:rPr>
        <w:t>v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užívaní </w:t>
      </w:r>
      <w:r>
        <w:rPr>
          <w:spacing w:val="-2"/>
          <w:sz w:val="24"/>
        </w:rPr>
        <w:t>stavby</w:t>
      </w:r>
      <w:bookmarkStart w:id="3" w:name="OLE_LINK13"/>
      <w:r w:rsidR="00B546F4">
        <w:rPr>
          <w:spacing w:val="-2"/>
          <w:sz w:val="24"/>
        </w:rPr>
        <w:t xml:space="preserve">/ </w:t>
      </w:r>
      <w:bookmarkStart w:id="4" w:name="OLE_LINK1"/>
      <w:r w:rsidR="00B546F4">
        <w:rPr>
          <w:sz w:val="24"/>
        </w:rPr>
        <w:t>drobná stavba, stavebná úprava alebo údržba stavby, ak po ohlásení boli určené na konanie o stavebnom zámere</w:t>
      </w:r>
      <w:bookmarkEnd w:id="4"/>
      <w:r w:rsidR="00B546F4">
        <w:rPr>
          <w:sz w:val="24"/>
        </w:rPr>
        <w:t xml:space="preserve">/ </w:t>
      </w:r>
      <w:bookmarkStart w:id="5" w:name="OLE_LINK4"/>
      <w:r w:rsidR="00B546F4">
        <w:rPr>
          <w:sz w:val="24"/>
        </w:rPr>
        <w:t>n</w:t>
      </w:r>
      <w:r w:rsidR="00B546F4" w:rsidRPr="006A6BFB">
        <w:rPr>
          <w:sz w:val="24"/>
        </w:rPr>
        <w:t>epovolená stavba, nepovolená stavebná úprava, nepovolená terénna úprava, nepovolená vonkajšia úprava, nepovolená stavebná konštrukcia ako súčasť stavby významnej investície</w:t>
      </w:r>
      <w:bookmarkEnd w:id="3"/>
      <w:bookmarkEnd w:id="5"/>
      <w:r>
        <w:rPr>
          <w:spacing w:val="-2"/>
          <w:sz w:val="24"/>
        </w:rPr>
        <w:t>,</w:t>
      </w:r>
    </w:p>
    <w:p w14:paraId="432B26F0" w14:textId="2A715CC7" w:rsidR="003F116B" w:rsidRDefault="006609E1">
      <w:pPr>
        <w:pStyle w:val="Odsekzoznamu"/>
        <w:numPr>
          <w:ilvl w:val="2"/>
          <w:numId w:val="5"/>
        </w:numPr>
        <w:tabs>
          <w:tab w:val="left" w:pos="1580"/>
        </w:tabs>
        <w:spacing w:line="275" w:lineRule="exact"/>
        <w:ind w:left="1580" w:hanging="359"/>
        <w:rPr>
          <w:sz w:val="24"/>
        </w:rPr>
      </w:pPr>
      <w:r>
        <w:rPr>
          <w:sz w:val="24"/>
        </w:rPr>
        <w:t>trvalá</w:t>
      </w:r>
      <w:r>
        <w:rPr>
          <w:spacing w:val="-2"/>
          <w:sz w:val="24"/>
        </w:rPr>
        <w:t xml:space="preserve"> </w:t>
      </w:r>
      <w:r>
        <w:rPr>
          <w:sz w:val="24"/>
        </w:rPr>
        <w:t>stavba alebo</w:t>
      </w:r>
      <w:r>
        <w:rPr>
          <w:spacing w:val="-2"/>
          <w:sz w:val="24"/>
        </w:rPr>
        <w:t xml:space="preserve"> </w:t>
      </w:r>
      <w:r>
        <w:rPr>
          <w:sz w:val="24"/>
        </w:rPr>
        <w:t>dočasná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stavba</w:t>
      </w:r>
      <w:r w:rsidR="002B4372">
        <w:rPr>
          <w:spacing w:val="-2"/>
          <w:sz w:val="24"/>
        </w:rPr>
        <w:t>.</w:t>
      </w:r>
    </w:p>
    <w:p w14:paraId="432B26F1" w14:textId="1310EFFE" w:rsidR="003F116B" w:rsidRDefault="003F116B" w:rsidP="006609E1">
      <w:pPr>
        <w:pStyle w:val="Odsekzoznamu"/>
        <w:tabs>
          <w:tab w:val="left" w:pos="1581"/>
        </w:tabs>
        <w:spacing w:before="18"/>
        <w:ind w:firstLine="0"/>
        <w:rPr>
          <w:sz w:val="24"/>
        </w:rPr>
      </w:pPr>
    </w:p>
    <w:p w14:paraId="432B26F2" w14:textId="77777777" w:rsidR="003F116B" w:rsidRDefault="003F116B">
      <w:pPr>
        <w:pStyle w:val="Zkladntext"/>
        <w:spacing w:before="47"/>
      </w:pPr>
    </w:p>
    <w:p w14:paraId="432B26F3" w14:textId="77777777" w:rsidR="003F116B" w:rsidRDefault="006609E1">
      <w:pPr>
        <w:pStyle w:val="Nadpis1"/>
        <w:numPr>
          <w:ilvl w:val="1"/>
          <w:numId w:val="5"/>
        </w:numPr>
        <w:tabs>
          <w:tab w:val="left" w:pos="1559"/>
        </w:tabs>
        <w:spacing w:before="1"/>
        <w:ind w:hanging="338"/>
      </w:pPr>
      <w:r>
        <w:t>Identifikačné</w:t>
      </w:r>
      <w:r>
        <w:rPr>
          <w:spacing w:val="-2"/>
        </w:rPr>
        <w:t xml:space="preserve"> </w:t>
      </w:r>
      <w:r>
        <w:t>údaje</w:t>
      </w:r>
      <w:r>
        <w:rPr>
          <w:spacing w:val="-3"/>
        </w:rPr>
        <w:t xml:space="preserve"> </w:t>
      </w:r>
      <w:r>
        <w:rPr>
          <w:spacing w:val="-2"/>
        </w:rPr>
        <w:t>stavebníka</w:t>
      </w:r>
    </w:p>
    <w:p w14:paraId="432B26F4" w14:textId="77777777" w:rsidR="003F116B" w:rsidRDefault="006609E1">
      <w:pPr>
        <w:pStyle w:val="Odsekzoznamu"/>
        <w:numPr>
          <w:ilvl w:val="2"/>
          <w:numId w:val="5"/>
        </w:numPr>
        <w:tabs>
          <w:tab w:val="left" w:pos="1558"/>
        </w:tabs>
        <w:spacing w:before="17"/>
        <w:ind w:left="1558" w:hanging="337"/>
        <w:rPr>
          <w:sz w:val="24"/>
        </w:rPr>
      </w:pPr>
      <w:r>
        <w:rPr>
          <w:sz w:val="24"/>
        </w:rPr>
        <w:t>identifikačné</w:t>
      </w:r>
      <w:r>
        <w:rPr>
          <w:spacing w:val="-2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stavebníka,</w:t>
      </w:r>
    </w:p>
    <w:p w14:paraId="432B26F5" w14:textId="77777777" w:rsidR="003F116B" w:rsidRDefault="003F116B">
      <w:pPr>
        <w:pStyle w:val="Zkladntext"/>
        <w:spacing w:before="69"/>
      </w:pPr>
    </w:p>
    <w:p w14:paraId="432B26F6" w14:textId="77777777" w:rsidR="003F116B" w:rsidRDefault="006609E1">
      <w:pPr>
        <w:pStyle w:val="Nadpis1"/>
        <w:numPr>
          <w:ilvl w:val="1"/>
          <w:numId w:val="5"/>
        </w:numPr>
        <w:tabs>
          <w:tab w:val="left" w:pos="1559"/>
        </w:tabs>
        <w:ind w:hanging="338"/>
      </w:pPr>
      <w:r>
        <w:t>Identifikačné</w:t>
      </w:r>
      <w:r>
        <w:rPr>
          <w:spacing w:val="-4"/>
        </w:rPr>
        <w:t xml:space="preserve"> </w:t>
      </w:r>
      <w:r>
        <w:t>údaje</w:t>
      </w:r>
      <w:r>
        <w:rPr>
          <w:spacing w:val="-4"/>
        </w:rPr>
        <w:t xml:space="preserve"> </w:t>
      </w:r>
      <w:r>
        <w:t>spracovateľa</w:t>
      </w:r>
      <w:r>
        <w:rPr>
          <w:spacing w:val="-3"/>
        </w:rPr>
        <w:t xml:space="preserve"> </w:t>
      </w:r>
      <w:r>
        <w:rPr>
          <w:spacing w:val="-2"/>
        </w:rPr>
        <w:t>dokumentácie</w:t>
      </w:r>
    </w:p>
    <w:p w14:paraId="432B26F7" w14:textId="77777777" w:rsidR="003F116B" w:rsidRDefault="006609E1">
      <w:pPr>
        <w:pStyle w:val="Odsekzoznamu"/>
        <w:numPr>
          <w:ilvl w:val="2"/>
          <w:numId w:val="5"/>
        </w:numPr>
        <w:tabs>
          <w:tab w:val="left" w:pos="1580"/>
        </w:tabs>
        <w:spacing w:before="17"/>
        <w:ind w:left="1580" w:hanging="359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projektanta</w:t>
      </w:r>
      <w:r>
        <w:rPr>
          <w:spacing w:val="-2"/>
          <w:sz w:val="24"/>
        </w:rPr>
        <w:t xml:space="preserve"> </w:t>
      </w:r>
      <w:r>
        <w:rPr>
          <w:sz w:val="24"/>
        </w:rPr>
        <w:t>alebo spracovateľa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dokumentácie,</w:t>
      </w:r>
    </w:p>
    <w:p w14:paraId="432B26F8" w14:textId="77777777" w:rsidR="003F116B" w:rsidRDefault="006609E1">
      <w:pPr>
        <w:pStyle w:val="Odsekzoznamu"/>
        <w:numPr>
          <w:ilvl w:val="2"/>
          <w:numId w:val="5"/>
        </w:numPr>
        <w:tabs>
          <w:tab w:val="left" w:pos="1558"/>
        </w:tabs>
        <w:spacing w:before="22"/>
        <w:ind w:left="1558" w:hanging="337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projektantov</w:t>
      </w:r>
      <w:r>
        <w:rPr>
          <w:spacing w:val="-1"/>
          <w:sz w:val="24"/>
        </w:rPr>
        <w:t xml:space="preserve"> </w:t>
      </w:r>
      <w:r>
        <w:rPr>
          <w:sz w:val="24"/>
        </w:rPr>
        <w:t>jednotlivých</w:t>
      </w:r>
      <w:r>
        <w:rPr>
          <w:spacing w:val="-1"/>
          <w:sz w:val="24"/>
        </w:rPr>
        <w:t xml:space="preserve"> </w:t>
      </w:r>
      <w:r>
        <w:rPr>
          <w:sz w:val="24"/>
        </w:rPr>
        <w:t>častí projektovej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dokumentácie.</w:t>
      </w:r>
    </w:p>
    <w:p w14:paraId="432B26F9" w14:textId="77777777" w:rsidR="003F116B" w:rsidRDefault="003F116B">
      <w:pPr>
        <w:pStyle w:val="Zkladntext"/>
        <w:spacing w:before="67"/>
      </w:pPr>
    </w:p>
    <w:p w14:paraId="432B26FA" w14:textId="77777777" w:rsidR="003F116B" w:rsidRDefault="006609E1">
      <w:pPr>
        <w:pStyle w:val="Nadpis1"/>
        <w:numPr>
          <w:ilvl w:val="0"/>
          <w:numId w:val="5"/>
        </w:numPr>
        <w:tabs>
          <w:tab w:val="left" w:pos="1179"/>
        </w:tabs>
        <w:ind w:left="1179" w:hanging="318"/>
      </w:pPr>
      <w:r>
        <w:t>Údaje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súlade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overeným</w:t>
      </w:r>
      <w:r>
        <w:rPr>
          <w:spacing w:val="-6"/>
        </w:rPr>
        <w:t xml:space="preserve"> </w:t>
      </w:r>
      <w:r>
        <w:t>projektom</w:t>
      </w:r>
      <w:r>
        <w:rPr>
          <w:spacing w:val="-3"/>
        </w:rPr>
        <w:t xml:space="preserve"> </w:t>
      </w:r>
      <w:r>
        <w:rPr>
          <w:spacing w:val="-2"/>
        </w:rPr>
        <w:t>stavby</w:t>
      </w:r>
    </w:p>
    <w:p w14:paraId="432B26FB" w14:textId="77777777" w:rsidR="003F116B" w:rsidRDefault="006609E1">
      <w:pPr>
        <w:pStyle w:val="Odsekzoznamu"/>
        <w:numPr>
          <w:ilvl w:val="0"/>
          <w:numId w:val="4"/>
        </w:numPr>
        <w:tabs>
          <w:tab w:val="left" w:pos="1558"/>
          <w:tab w:val="left" w:pos="1581"/>
        </w:tabs>
        <w:spacing w:before="17" w:line="259" w:lineRule="auto"/>
        <w:ind w:right="245" w:hanging="360"/>
        <w:rPr>
          <w:sz w:val="24"/>
        </w:rPr>
      </w:pPr>
      <w:r>
        <w:rPr>
          <w:sz w:val="24"/>
        </w:rPr>
        <w:t>identifikácia</w:t>
      </w:r>
      <w:r>
        <w:rPr>
          <w:spacing w:val="-5"/>
          <w:sz w:val="24"/>
        </w:rPr>
        <w:t xml:space="preserve"> </w:t>
      </w:r>
      <w:r>
        <w:rPr>
          <w:sz w:val="24"/>
        </w:rPr>
        <w:t>rozhodnutia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stavebnom</w:t>
      </w:r>
      <w:r>
        <w:rPr>
          <w:spacing w:val="-5"/>
          <w:sz w:val="24"/>
        </w:rPr>
        <w:t xml:space="preserve"> </w:t>
      </w:r>
      <w:r>
        <w:rPr>
          <w:sz w:val="24"/>
        </w:rPr>
        <w:t>zámere:</w:t>
      </w:r>
      <w:r>
        <w:rPr>
          <w:spacing w:val="-5"/>
          <w:sz w:val="24"/>
        </w:rPr>
        <w:t xml:space="preserve"> </w:t>
      </w:r>
      <w:r>
        <w:rPr>
          <w:sz w:val="24"/>
        </w:rPr>
        <w:t>číslo</w:t>
      </w:r>
      <w:r>
        <w:rPr>
          <w:spacing w:val="-5"/>
          <w:sz w:val="24"/>
        </w:rPr>
        <w:t xml:space="preserve"> </w:t>
      </w:r>
      <w:r>
        <w:rPr>
          <w:sz w:val="24"/>
        </w:rPr>
        <w:t>rozhodnutia,</w:t>
      </w:r>
      <w:r>
        <w:rPr>
          <w:spacing w:val="-5"/>
          <w:sz w:val="24"/>
        </w:rPr>
        <w:t xml:space="preserve"> </w:t>
      </w:r>
      <w:r>
        <w:rPr>
          <w:sz w:val="24"/>
        </w:rPr>
        <w:t>dátum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vyda-nia</w:t>
      </w:r>
      <w:proofErr w:type="spellEnd"/>
      <w:r>
        <w:rPr>
          <w:sz w:val="24"/>
        </w:rPr>
        <w:t xml:space="preserve"> a dátum právoplatnosti,</w:t>
      </w:r>
    </w:p>
    <w:p w14:paraId="432B26FC" w14:textId="77777777" w:rsidR="003F116B" w:rsidRDefault="006609E1">
      <w:pPr>
        <w:pStyle w:val="Odsekzoznamu"/>
        <w:numPr>
          <w:ilvl w:val="0"/>
          <w:numId w:val="4"/>
        </w:numPr>
        <w:tabs>
          <w:tab w:val="left" w:pos="1558"/>
          <w:tab w:val="left" w:pos="1581"/>
        </w:tabs>
        <w:spacing w:line="259" w:lineRule="auto"/>
        <w:ind w:right="219" w:hanging="360"/>
        <w:rPr>
          <w:sz w:val="24"/>
        </w:rPr>
      </w:pPr>
      <w:r>
        <w:rPr>
          <w:sz w:val="24"/>
        </w:rPr>
        <w:t>identifikácia</w:t>
      </w:r>
      <w:r>
        <w:rPr>
          <w:spacing w:val="-4"/>
          <w:sz w:val="24"/>
        </w:rPr>
        <w:t xml:space="preserve"> </w:t>
      </w:r>
      <w:r>
        <w:rPr>
          <w:sz w:val="24"/>
        </w:rPr>
        <w:t>overovacej</w:t>
      </w:r>
      <w:r>
        <w:rPr>
          <w:spacing w:val="-4"/>
          <w:sz w:val="24"/>
        </w:rPr>
        <w:t xml:space="preserve"> </w:t>
      </w:r>
      <w:r>
        <w:rPr>
          <w:sz w:val="24"/>
        </w:rPr>
        <w:t>doložky</w:t>
      </w:r>
      <w:r>
        <w:rPr>
          <w:spacing w:val="-11"/>
          <w:sz w:val="24"/>
        </w:rPr>
        <w:t xml:space="preserve"> </w:t>
      </w:r>
      <w:r>
        <w:rPr>
          <w:sz w:val="24"/>
        </w:rPr>
        <w:t>projektu</w:t>
      </w:r>
      <w:r>
        <w:rPr>
          <w:spacing w:val="-4"/>
          <w:sz w:val="24"/>
        </w:rPr>
        <w:t xml:space="preserve"> </w:t>
      </w:r>
      <w:r>
        <w:rPr>
          <w:sz w:val="24"/>
        </w:rPr>
        <w:t>stavby:</w:t>
      </w:r>
      <w:r>
        <w:rPr>
          <w:spacing w:val="-2"/>
          <w:sz w:val="24"/>
        </w:rPr>
        <w:t xml:space="preserve"> </w:t>
      </w:r>
      <w:r>
        <w:rPr>
          <w:sz w:val="24"/>
        </w:rPr>
        <w:t>číslo</w:t>
      </w:r>
      <w:r>
        <w:rPr>
          <w:spacing w:val="-4"/>
          <w:sz w:val="24"/>
        </w:rPr>
        <w:t xml:space="preserve"> </w:t>
      </w:r>
      <w:r>
        <w:rPr>
          <w:sz w:val="24"/>
        </w:rPr>
        <w:t>rozhodnutia,</w:t>
      </w:r>
      <w:r>
        <w:rPr>
          <w:spacing w:val="-4"/>
          <w:sz w:val="24"/>
        </w:rPr>
        <w:t xml:space="preserve"> </w:t>
      </w:r>
      <w:r>
        <w:rPr>
          <w:sz w:val="24"/>
        </w:rPr>
        <w:t>dátum</w:t>
      </w:r>
      <w:r>
        <w:rPr>
          <w:spacing w:val="-4"/>
          <w:sz w:val="24"/>
        </w:rPr>
        <w:t xml:space="preserve"> </w:t>
      </w:r>
      <w:r>
        <w:rPr>
          <w:sz w:val="24"/>
        </w:rPr>
        <w:t>vy-</w:t>
      </w:r>
      <w:r>
        <w:rPr>
          <w:spacing w:val="-2"/>
          <w:sz w:val="24"/>
        </w:rPr>
        <w:t>dania,</w:t>
      </w:r>
    </w:p>
    <w:p w14:paraId="432B26FD" w14:textId="77777777" w:rsidR="003F116B" w:rsidRDefault="006609E1">
      <w:pPr>
        <w:pStyle w:val="Odsekzoznamu"/>
        <w:numPr>
          <w:ilvl w:val="0"/>
          <w:numId w:val="4"/>
        </w:numPr>
        <w:tabs>
          <w:tab w:val="left" w:pos="1558"/>
          <w:tab w:val="left" w:pos="1581"/>
        </w:tabs>
        <w:spacing w:before="1" w:line="259" w:lineRule="auto"/>
        <w:ind w:right="249" w:hanging="360"/>
        <w:rPr>
          <w:sz w:val="24"/>
        </w:rPr>
      </w:pPr>
      <w:r>
        <w:rPr>
          <w:sz w:val="24"/>
        </w:rPr>
        <w:t>opis</w:t>
      </w:r>
      <w:r>
        <w:rPr>
          <w:spacing w:val="-5"/>
          <w:sz w:val="24"/>
        </w:rPr>
        <w:t xml:space="preserve"> </w:t>
      </w:r>
      <w:r>
        <w:rPr>
          <w:sz w:val="24"/>
        </w:rPr>
        <w:t>vykonaných</w:t>
      </w:r>
      <w:r>
        <w:rPr>
          <w:spacing w:val="-4"/>
          <w:sz w:val="24"/>
        </w:rPr>
        <w:t xml:space="preserve"> </w:t>
      </w:r>
      <w:r>
        <w:rPr>
          <w:sz w:val="24"/>
        </w:rPr>
        <w:t>odchýlok</w:t>
      </w:r>
      <w:r>
        <w:rPr>
          <w:spacing w:val="-5"/>
          <w:sz w:val="24"/>
        </w:rPr>
        <w:t xml:space="preserve"> </w:t>
      </w:r>
      <w:r>
        <w:rPr>
          <w:sz w:val="24"/>
        </w:rPr>
        <w:t>stavby,</w:t>
      </w:r>
      <w:r>
        <w:rPr>
          <w:spacing w:val="-5"/>
          <w:sz w:val="24"/>
        </w:rPr>
        <w:t xml:space="preserve"> </w:t>
      </w:r>
      <w:r>
        <w:rPr>
          <w:sz w:val="24"/>
        </w:rPr>
        <w:t>ich</w:t>
      </w:r>
      <w:r>
        <w:rPr>
          <w:spacing w:val="-5"/>
          <w:sz w:val="24"/>
        </w:rPr>
        <w:t xml:space="preserve"> </w:t>
      </w:r>
      <w:r>
        <w:rPr>
          <w:sz w:val="24"/>
        </w:rPr>
        <w:t>odôvodnenie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vyhodnotenie</w:t>
      </w:r>
      <w:r>
        <w:rPr>
          <w:spacing w:val="-6"/>
          <w:sz w:val="24"/>
        </w:rPr>
        <w:t xml:space="preserve"> </w:t>
      </w:r>
      <w:r>
        <w:rPr>
          <w:sz w:val="24"/>
        </w:rPr>
        <w:t>ich</w:t>
      </w:r>
      <w:r>
        <w:rPr>
          <w:spacing w:val="-6"/>
          <w:sz w:val="24"/>
        </w:rPr>
        <w:t xml:space="preserve"> </w:t>
      </w:r>
      <w:r>
        <w:rPr>
          <w:sz w:val="24"/>
        </w:rPr>
        <w:t>súladu s rozhodnutím o stavebnom zámere a overeným projektom sta</w:t>
      </w:r>
      <w:r>
        <w:rPr>
          <w:sz w:val="24"/>
        </w:rPr>
        <w:t>vby.</w:t>
      </w:r>
    </w:p>
    <w:p w14:paraId="432B26FE" w14:textId="77777777" w:rsidR="003F116B" w:rsidRDefault="003F116B">
      <w:pPr>
        <w:pStyle w:val="Zkladntext"/>
        <w:spacing w:before="25"/>
      </w:pPr>
    </w:p>
    <w:p w14:paraId="432B26FF" w14:textId="77777777" w:rsidR="003F116B" w:rsidRDefault="006609E1">
      <w:pPr>
        <w:pStyle w:val="Nadpis1"/>
        <w:numPr>
          <w:ilvl w:val="0"/>
          <w:numId w:val="5"/>
        </w:numPr>
        <w:tabs>
          <w:tab w:val="left" w:pos="1179"/>
        </w:tabs>
        <w:ind w:left="1179" w:hanging="318"/>
      </w:pPr>
      <w:r>
        <w:t>Členenie</w:t>
      </w:r>
      <w:r>
        <w:rPr>
          <w:spacing w:val="-2"/>
        </w:rPr>
        <w:t xml:space="preserve"> </w:t>
      </w:r>
      <w:r>
        <w:t>stavby</w:t>
      </w:r>
      <w:r>
        <w:rPr>
          <w:spacing w:val="-1"/>
        </w:rPr>
        <w:t xml:space="preserve"> </w:t>
      </w:r>
      <w:r>
        <w:t>alebo</w:t>
      </w:r>
      <w:r>
        <w:rPr>
          <w:spacing w:val="-2"/>
        </w:rPr>
        <w:t xml:space="preserve"> </w:t>
      </w:r>
      <w:r>
        <w:t>súboru</w:t>
      </w:r>
      <w:r>
        <w:rPr>
          <w:spacing w:val="-1"/>
        </w:rPr>
        <w:t xml:space="preserve"> </w:t>
      </w:r>
      <w:r>
        <w:rPr>
          <w:spacing w:val="-2"/>
        </w:rPr>
        <w:t>stavieb</w:t>
      </w:r>
    </w:p>
    <w:p w14:paraId="432B2700" w14:textId="77777777" w:rsidR="003F116B" w:rsidRDefault="006609E1">
      <w:pPr>
        <w:pStyle w:val="Zkladntext"/>
        <w:spacing w:before="17"/>
        <w:ind w:left="861"/>
      </w:pPr>
      <w:r>
        <w:t>Členenie</w:t>
      </w:r>
      <w:r>
        <w:rPr>
          <w:spacing w:val="-17"/>
        </w:rPr>
        <w:t xml:space="preserve"> </w:t>
      </w:r>
      <w:r>
        <w:t>stavby</w:t>
      </w:r>
      <w:r>
        <w:rPr>
          <w:spacing w:val="-17"/>
        </w:rPr>
        <w:t xml:space="preserve"> </w:t>
      </w:r>
      <w:r>
        <w:t>alebo</w:t>
      </w:r>
      <w:r>
        <w:rPr>
          <w:spacing w:val="-13"/>
        </w:rPr>
        <w:t xml:space="preserve"> </w:t>
      </w:r>
      <w:r>
        <w:t>súboru</w:t>
      </w:r>
      <w:r>
        <w:rPr>
          <w:spacing w:val="-14"/>
        </w:rPr>
        <w:t xml:space="preserve"> </w:t>
      </w:r>
      <w:r>
        <w:t>stavieb</w:t>
      </w:r>
      <w:r>
        <w:rPr>
          <w:spacing w:val="-13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stavby,</w:t>
      </w:r>
      <w:r>
        <w:rPr>
          <w:spacing w:val="-11"/>
        </w:rPr>
        <w:t xml:space="preserve"> </w:t>
      </w:r>
      <w:r>
        <w:t>stavebné</w:t>
      </w:r>
      <w:r>
        <w:rPr>
          <w:spacing w:val="-14"/>
        </w:rPr>
        <w:t xml:space="preserve"> </w:t>
      </w:r>
      <w:r>
        <w:t>objekty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prevádzkové</w:t>
      </w:r>
      <w:r>
        <w:rPr>
          <w:spacing w:val="-13"/>
        </w:rPr>
        <w:t xml:space="preserve"> </w:t>
      </w:r>
      <w:r>
        <w:rPr>
          <w:spacing w:val="-2"/>
        </w:rPr>
        <w:t>súbory.</w:t>
      </w:r>
    </w:p>
    <w:p w14:paraId="432B2701" w14:textId="77777777" w:rsidR="003F116B" w:rsidRDefault="003F116B">
      <w:pPr>
        <w:pStyle w:val="Zkladntext"/>
        <w:spacing w:before="48"/>
      </w:pPr>
    </w:p>
    <w:p w14:paraId="432B2702" w14:textId="77777777" w:rsidR="003F116B" w:rsidRDefault="006609E1">
      <w:pPr>
        <w:pStyle w:val="Nadpis1"/>
        <w:numPr>
          <w:ilvl w:val="0"/>
          <w:numId w:val="5"/>
        </w:numPr>
        <w:tabs>
          <w:tab w:val="left" w:pos="1179"/>
        </w:tabs>
        <w:ind w:left="1179" w:hanging="318"/>
      </w:pPr>
      <w:r>
        <w:t>Prehľad</w:t>
      </w:r>
      <w:r>
        <w:rPr>
          <w:spacing w:val="-5"/>
        </w:rPr>
        <w:t xml:space="preserve"> </w:t>
      </w:r>
      <w:r>
        <w:t>kapacitných</w:t>
      </w:r>
      <w:r>
        <w:rPr>
          <w:spacing w:val="-3"/>
        </w:rPr>
        <w:t xml:space="preserve"> </w:t>
      </w:r>
      <w:r>
        <w:t>údajov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bilancií</w:t>
      </w:r>
      <w:r>
        <w:rPr>
          <w:spacing w:val="-3"/>
        </w:rPr>
        <w:t xml:space="preserve"> </w:t>
      </w:r>
      <w:r>
        <w:t>stavby</w:t>
      </w:r>
      <w:r>
        <w:rPr>
          <w:spacing w:val="-3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súboru</w:t>
      </w:r>
      <w:r>
        <w:rPr>
          <w:spacing w:val="-2"/>
        </w:rPr>
        <w:t xml:space="preserve"> stavieb</w:t>
      </w:r>
    </w:p>
    <w:p w14:paraId="432B2703" w14:textId="77777777" w:rsidR="003F116B" w:rsidRDefault="006609E1">
      <w:pPr>
        <w:pStyle w:val="Odsekzoznamu"/>
        <w:numPr>
          <w:ilvl w:val="0"/>
          <w:numId w:val="3"/>
        </w:numPr>
        <w:tabs>
          <w:tab w:val="left" w:pos="1558"/>
        </w:tabs>
        <w:spacing w:before="17"/>
        <w:ind w:left="1558" w:hanging="337"/>
        <w:rPr>
          <w:sz w:val="24"/>
        </w:rPr>
      </w:pPr>
      <w:r>
        <w:rPr>
          <w:sz w:val="24"/>
        </w:rPr>
        <w:t>plošné,</w:t>
      </w:r>
      <w:r>
        <w:rPr>
          <w:spacing w:val="-1"/>
          <w:sz w:val="24"/>
        </w:rPr>
        <w:t xml:space="preserve"> </w:t>
      </w:r>
      <w:r>
        <w:rPr>
          <w:sz w:val="24"/>
        </w:rPr>
        <w:t>výškové a</w:t>
      </w:r>
      <w:r>
        <w:rPr>
          <w:spacing w:val="-1"/>
          <w:sz w:val="24"/>
        </w:rPr>
        <w:t xml:space="preserve"> </w:t>
      </w:r>
      <w:r>
        <w:rPr>
          <w:sz w:val="24"/>
        </w:rPr>
        <w:t>objemové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výmery,</w:t>
      </w:r>
    </w:p>
    <w:p w14:paraId="432B2704" w14:textId="77777777" w:rsidR="003F116B" w:rsidRDefault="006609E1">
      <w:pPr>
        <w:pStyle w:val="Odsekzoznamu"/>
        <w:numPr>
          <w:ilvl w:val="0"/>
          <w:numId w:val="3"/>
        </w:numPr>
        <w:tabs>
          <w:tab w:val="left" w:pos="1558"/>
        </w:tabs>
        <w:spacing w:before="22"/>
        <w:ind w:left="1558" w:hanging="337"/>
        <w:rPr>
          <w:sz w:val="24"/>
        </w:rPr>
      </w:pPr>
      <w:r>
        <w:rPr>
          <w:sz w:val="24"/>
        </w:rPr>
        <w:t>funkčné</w:t>
      </w:r>
      <w:r>
        <w:rPr>
          <w:spacing w:val="-1"/>
          <w:sz w:val="24"/>
        </w:rPr>
        <w:t xml:space="preserve"> </w:t>
      </w:r>
      <w:r>
        <w:rPr>
          <w:sz w:val="24"/>
        </w:rPr>
        <w:t>kapacity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ich</w:t>
      </w:r>
      <w:r>
        <w:rPr>
          <w:spacing w:val="1"/>
          <w:sz w:val="24"/>
        </w:rPr>
        <w:t xml:space="preserve"> </w:t>
      </w:r>
      <w:r>
        <w:rPr>
          <w:sz w:val="24"/>
        </w:rPr>
        <w:t>účelové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jednotky,</w:t>
      </w:r>
    </w:p>
    <w:p w14:paraId="432B2705" w14:textId="77777777" w:rsidR="003F116B" w:rsidRDefault="006609E1">
      <w:pPr>
        <w:pStyle w:val="Odsekzoznamu"/>
        <w:numPr>
          <w:ilvl w:val="0"/>
          <w:numId w:val="3"/>
        </w:numPr>
        <w:tabs>
          <w:tab w:val="left" w:pos="1558"/>
          <w:tab w:val="left" w:pos="1581"/>
        </w:tabs>
        <w:spacing w:before="22" w:line="259" w:lineRule="auto"/>
        <w:ind w:left="1581" w:right="139" w:hanging="360"/>
        <w:rPr>
          <w:sz w:val="24"/>
        </w:rPr>
      </w:pPr>
      <w:r>
        <w:rPr>
          <w:sz w:val="24"/>
        </w:rPr>
        <w:t>pripojenie</w:t>
      </w:r>
      <w:r>
        <w:rPr>
          <w:spacing w:val="-7"/>
          <w:sz w:val="24"/>
        </w:rPr>
        <w:t xml:space="preserve"> </w:t>
      </w:r>
      <w:r>
        <w:rPr>
          <w:sz w:val="24"/>
        </w:rPr>
        <w:t>stavby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energie,</w:t>
      </w:r>
      <w:r>
        <w:rPr>
          <w:spacing w:val="-4"/>
          <w:sz w:val="24"/>
        </w:rPr>
        <w:t xml:space="preserve"> </w:t>
      </w:r>
      <w:r>
        <w:rPr>
          <w:sz w:val="24"/>
        </w:rPr>
        <w:t>energetické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iné</w:t>
      </w:r>
      <w:r>
        <w:rPr>
          <w:spacing w:val="-4"/>
          <w:sz w:val="24"/>
        </w:rPr>
        <w:t xml:space="preserve"> </w:t>
      </w:r>
      <w:r>
        <w:rPr>
          <w:sz w:val="24"/>
        </w:rPr>
        <w:t>médiá,</w:t>
      </w:r>
      <w:r>
        <w:rPr>
          <w:spacing w:val="-6"/>
          <w:sz w:val="24"/>
        </w:rPr>
        <w:t xml:space="preserve"> </w:t>
      </w:r>
      <w:r>
        <w:rPr>
          <w:sz w:val="24"/>
        </w:rPr>
        <w:t>palivá,</w:t>
      </w:r>
      <w:r>
        <w:rPr>
          <w:spacing w:val="-4"/>
          <w:sz w:val="24"/>
        </w:rPr>
        <w:t xml:space="preserve"> </w:t>
      </w:r>
      <w:r>
        <w:rPr>
          <w:sz w:val="24"/>
        </w:rPr>
        <w:t>ich</w:t>
      </w:r>
      <w:r>
        <w:rPr>
          <w:spacing w:val="-3"/>
          <w:sz w:val="24"/>
        </w:rPr>
        <w:t xml:space="preserve"> </w:t>
      </w:r>
      <w:r>
        <w:rPr>
          <w:sz w:val="24"/>
        </w:rPr>
        <w:t>základné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tech-nické</w:t>
      </w:r>
      <w:proofErr w:type="spellEnd"/>
      <w:r>
        <w:rPr>
          <w:sz w:val="24"/>
        </w:rPr>
        <w:t xml:space="preserve"> parametre a zdroje,</w:t>
      </w:r>
    </w:p>
    <w:p w14:paraId="432B2706" w14:textId="77777777" w:rsidR="003F116B" w:rsidRDefault="006609E1">
      <w:pPr>
        <w:pStyle w:val="Odsekzoznamu"/>
        <w:numPr>
          <w:ilvl w:val="0"/>
          <w:numId w:val="3"/>
        </w:numPr>
        <w:tabs>
          <w:tab w:val="left" w:pos="1558"/>
        </w:tabs>
        <w:spacing w:before="1"/>
        <w:ind w:left="1558" w:hanging="337"/>
        <w:rPr>
          <w:sz w:val="24"/>
        </w:rPr>
      </w:pPr>
      <w:r>
        <w:rPr>
          <w:sz w:val="24"/>
        </w:rPr>
        <w:t>pripojenie</w:t>
      </w:r>
      <w:r>
        <w:rPr>
          <w:spacing w:val="-3"/>
          <w:sz w:val="24"/>
        </w:rPr>
        <w:t xml:space="preserve"> </w:t>
      </w:r>
      <w:r>
        <w:rPr>
          <w:sz w:val="24"/>
        </w:rPr>
        <w:t>stavby</w:t>
      </w:r>
      <w:r>
        <w:rPr>
          <w:spacing w:val="-4"/>
          <w:sz w:val="24"/>
        </w:rPr>
        <w:t xml:space="preserve"> </w:t>
      </w:r>
      <w:r>
        <w:rPr>
          <w:sz w:val="24"/>
        </w:rPr>
        <w:t>a jej</w:t>
      </w:r>
      <w:r>
        <w:rPr>
          <w:spacing w:val="1"/>
          <w:sz w:val="24"/>
        </w:rPr>
        <w:t xml:space="preserve"> </w:t>
      </w:r>
      <w:r>
        <w:rPr>
          <w:sz w:val="24"/>
        </w:rPr>
        <w:t>prevádzky</w:t>
      </w:r>
      <w:r>
        <w:rPr>
          <w:spacing w:val="-4"/>
          <w:sz w:val="24"/>
        </w:rPr>
        <w:t xml:space="preserve"> </w:t>
      </w:r>
      <w:r>
        <w:rPr>
          <w:sz w:val="24"/>
        </w:rPr>
        <w:t>na pitnú</w:t>
      </w:r>
      <w:r>
        <w:rPr>
          <w:spacing w:val="2"/>
          <w:sz w:val="24"/>
        </w:rPr>
        <w:t xml:space="preserve"> </w:t>
      </w:r>
      <w:r>
        <w:rPr>
          <w:sz w:val="24"/>
        </w:rPr>
        <w:t>vodu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úžitkovú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vodu,</w:t>
      </w:r>
    </w:p>
    <w:p w14:paraId="432B2707" w14:textId="77777777" w:rsidR="003F116B" w:rsidRDefault="006609E1">
      <w:pPr>
        <w:pStyle w:val="Odsekzoznamu"/>
        <w:numPr>
          <w:ilvl w:val="0"/>
          <w:numId w:val="3"/>
        </w:numPr>
        <w:tabs>
          <w:tab w:val="left" w:pos="1558"/>
        </w:tabs>
        <w:spacing w:before="22"/>
        <w:ind w:left="1558" w:hanging="337"/>
        <w:rPr>
          <w:sz w:val="24"/>
        </w:rPr>
      </w:pPr>
      <w:r>
        <w:rPr>
          <w:sz w:val="24"/>
        </w:rPr>
        <w:t>druhy</w:t>
      </w:r>
      <w:r>
        <w:rPr>
          <w:spacing w:val="-8"/>
          <w:sz w:val="24"/>
        </w:rPr>
        <w:t xml:space="preserve"> </w:t>
      </w:r>
      <w:r>
        <w:rPr>
          <w:sz w:val="24"/>
        </w:rPr>
        <w:t>odpadových vôd</w:t>
      </w:r>
      <w:r>
        <w:rPr>
          <w:spacing w:val="3"/>
          <w:sz w:val="24"/>
        </w:rPr>
        <w:t xml:space="preserve"> </w:t>
      </w:r>
      <w:r>
        <w:rPr>
          <w:sz w:val="24"/>
        </w:rPr>
        <w:t>a spôsob nakladania 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nimi,</w:t>
      </w:r>
    </w:p>
    <w:p w14:paraId="432B2708" w14:textId="77777777" w:rsidR="003F116B" w:rsidRDefault="006609E1">
      <w:pPr>
        <w:pStyle w:val="Odsekzoznamu"/>
        <w:numPr>
          <w:ilvl w:val="0"/>
          <w:numId w:val="3"/>
        </w:numPr>
        <w:tabs>
          <w:tab w:val="left" w:pos="1558"/>
        </w:tabs>
        <w:spacing w:before="21"/>
        <w:ind w:left="1558" w:hanging="337"/>
        <w:rPr>
          <w:sz w:val="24"/>
        </w:rPr>
      </w:pPr>
      <w:r>
        <w:rPr>
          <w:sz w:val="24"/>
        </w:rPr>
        <w:t>pripojenie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dopravnú</w:t>
      </w:r>
      <w:r>
        <w:rPr>
          <w:spacing w:val="-1"/>
          <w:sz w:val="24"/>
        </w:rPr>
        <w:t xml:space="preserve"> </w:t>
      </w:r>
      <w:r>
        <w:rPr>
          <w:sz w:val="24"/>
        </w:rPr>
        <w:t>infraštruktúru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parkovanie.</w:t>
      </w:r>
    </w:p>
    <w:p w14:paraId="432B2709" w14:textId="77777777" w:rsidR="003F116B" w:rsidRDefault="003F116B">
      <w:pPr>
        <w:pStyle w:val="Zkladntext"/>
        <w:spacing w:before="48"/>
      </w:pPr>
    </w:p>
    <w:p w14:paraId="432B270A" w14:textId="77777777" w:rsidR="003F116B" w:rsidRDefault="006609E1">
      <w:pPr>
        <w:pStyle w:val="Nadpis1"/>
        <w:numPr>
          <w:ilvl w:val="0"/>
          <w:numId w:val="5"/>
        </w:numPr>
        <w:tabs>
          <w:tab w:val="left" w:pos="1179"/>
        </w:tabs>
        <w:ind w:left="1179" w:hanging="318"/>
        <w:jc w:val="both"/>
      </w:pPr>
      <w:r>
        <w:t>Popis</w:t>
      </w:r>
      <w:r>
        <w:rPr>
          <w:spacing w:val="-6"/>
        </w:rPr>
        <w:t xml:space="preserve"> </w:t>
      </w:r>
      <w:r>
        <w:rPr>
          <w:spacing w:val="-2"/>
        </w:rPr>
        <w:t>stavby</w:t>
      </w:r>
    </w:p>
    <w:p w14:paraId="432B270B" w14:textId="77777777" w:rsidR="003F116B" w:rsidRDefault="006609E1">
      <w:pPr>
        <w:pStyle w:val="Odsekzoznamu"/>
        <w:numPr>
          <w:ilvl w:val="0"/>
          <w:numId w:val="2"/>
        </w:numPr>
        <w:tabs>
          <w:tab w:val="left" w:pos="1558"/>
          <w:tab w:val="left" w:pos="1581"/>
        </w:tabs>
        <w:spacing w:before="17" w:line="259" w:lineRule="auto"/>
        <w:ind w:right="141" w:hanging="360"/>
        <w:jc w:val="both"/>
        <w:rPr>
          <w:sz w:val="24"/>
        </w:rPr>
      </w:pPr>
      <w:r>
        <w:rPr>
          <w:sz w:val="24"/>
        </w:rPr>
        <w:t>základný popis riešenia stavby, jej jednotlivých častí, prevádzky, technického vybavenia,</w:t>
      </w:r>
      <w:r>
        <w:rPr>
          <w:spacing w:val="-1"/>
          <w:sz w:val="24"/>
        </w:rPr>
        <w:t xml:space="preserve"> </w:t>
      </w:r>
      <w:r>
        <w:rPr>
          <w:sz w:val="24"/>
        </w:rPr>
        <w:t>pripojenia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technické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dopravné</w:t>
      </w:r>
      <w:r>
        <w:rPr>
          <w:spacing w:val="-3"/>
          <w:sz w:val="24"/>
        </w:rPr>
        <w:t xml:space="preserve"> </w:t>
      </w:r>
      <w:r>
        <w:rPr>
          <w:sz w:val="24"/>
        </w:rPr>
        <w:t>vybavenie</w:t>
      </w:r>
      <w:r>
        <w:rPr>
          <w:spacing w:val="-3"/>
          <w:sz w:val="24"/>
        </w:rPr>
        <w:t xml:space="preserve"> </w:t>
      </w:r>
      <w:r>
        <w:rPr>
          <w:sz w:val="24"/>
        </w:rPr>
        <w:t>územia,</w:t>
      </w:r>
      <w:r>
        <w:rPr>
          <w:spacing w:val="-2"/>
          <w:sz w:val="24"/>
        </w:rPr>
        <w:t xml:space="preserve"> </w:t>
      </w:r>
      <w:r>
        <w:rPr>
          <w:sz w:val="24"/>
        </w:rPr>
        <w:t>parkovania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 bezbariérového užívania, finálnych úprav terénu </w:t>
      </w:r>
      <w:r>
        <w:rPr>
          <w:sz w:val="24"/>
        </w:rPr>
        <w:t>stavbou dotknutého územia, vegetačných úprav, výsadby drevín,</w:t>
      </w:r>
    </w:p>
    <w:p w14:paraId="432B270C" w14:textId="77777777" w:rsidR="003F116B" w:rsidRDefault="006609E1">
      <w:pPr>
        <w:pStyle w:val="Odsekzoznamu"/>
        <w:numPr>
          <w:ilvl w:val="0"/>
          <w:numId w:val="2"/>
        </w:numPr>
        <w:tabs>
          <w:tab w:val="left" w:pos="1558"/>
          <w:tab w:val="left" w:pos="1581"/>
        </w:tabs>
        <w:spacing w:line="259" w:lineRule="auto"/>
        <w:ind w:right="145" w:hanging="360"/>
        <w:jc w:val="both"/>
        <w:rPr>
          <w:sz w:val="24"/>
        </w:rPr>
      </w:pPr>
      <w:r>
        <w:rPr>
          <w:sz w:val="24"/>
        </w:rPr>
        <w:t xml:space="preserve">popis vplyvu na životné prostredie a na ochranné pásma, chránené územia, </w:t>
      </w:r>
      <w:proofErr w:type="spellStart"/>
      <w:r>
        <w:rPr>
          <w:sz w:val="24"/>
        </w:rPr>
        <w:t>pa-miatkové</w:t>
      </w:r>
      <w:proofErr w:type="spellEnd"/>
      <w:r>
        <w:rPr>
          <w:sz w:val="24"/>
        </w:rPr>
        <w:t xml:space="preserve"> rezervácie alebo pamiatkové zóny v dotknutom území.</w:t>
      </w:r>
    </w:p>
    <w:p w14:paraId="432B270D" w14:textId="77777777" w:rsidR="003F116B" w:rsidRDefault="003F116B">
      <w:pPr>
        <w:pStyle w:val="Zkladntext"/>
        <w:spacing w:before="27"/>
      </w:pPr>
    </w:p>
    <w:p w14:paraId="432B270E" w14:textId="77777777" w:rsidR="003F116B" w:rsidRDefault="006609E1">
      <w:pPr>
        <w:pStyle w:val="Nadpis1"/>
        <w:numPr>
          <w:ilvl w:val="0"/>
          <w:numId w:val="6"/>
        </w:numPr>
        <w:tabs>
          <w:tab w:val="left" w:pos="567"/>
        </w:tabs>
        <w:ind w:left="567" w:hanging="426"/>
      </w:pPr>
      <w:r>
        <w:t>Situačný</w:t>
      </w:r>
      <w:r>
        <w:rPr>
          <w:spacing w:val="-6"/>
        </w:rPr>
        <w:t xml:space="preserve"> </w:t>
      </w:r>
      <w:r>
        <w:t>výkres</w:t>
      </w:r>
      <w:r>
        <w:rPr>
          <w:spacing w:val="-5"/>
        </w:rPr>
        <w:t xml:space="preserve"> </w:t>
      </w:r>
      <w:r>
        <w:rPr>
          <w:spacing w:val="-2"/>
        </w:rPr>
        <w:t>stavby</w:t>
      </w:r>
    </w:p>
    <w:p w14:paraId="432B270F" w14:textId="77777777" w:rsidR="003F116B" w:rsidRDefault="006609E1">
      <w:pPr>
        <w:spacing w:before="41"/>
        <w:ind w:left="993"/>
        <w:rPr>
          <w:b/>
          <w:sz w:val="24"/>
        </w:rPr>
      </w:pPr>
      <w:r>
        <w:rPr>
          <w:b/>
          <w:sz w:val="24"/>
        </w:rPr>
        <w:t>SIT.001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Situačný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výkres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stavby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podklade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katastrálnej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mapy</w:t>
      </w:r>
    </w:p>
    <w:p w14:paraId="432B2710" w14:textId="77777777" w:rsidR="003F116B" w:rsidRDefault="006609E1">
      <w:pPr>
        <w:pStyle w:val="Zkladntext"/>
        <w:spacing w:before="17" w:line="259" w:lineRule="auto"/>
        <w:ind w:left="993" w:right="139" w:firstLine="283"/>
      </w:pPr>
      <w:r>
        <w:t>Situačný</w:t>
      </w:r>
      <w:r>
        <w:rPr>
          <w:spacing w:val="-15"/>
        </w:rPr>
        <w:t xml:space="preserve"> </w:t>
      </w:r>
      <w:r>
        <w:t>výkres</w:t>
      </w:r>
      <w:r>
        <w:rPr>
          <w:spacing w:val="-8"/>
        </w:rPr>
        <w:t xml:space="preserve"> </w:t>
      </w:r>
      <w:r>
        <w:t>súčasného</w:t>
      </w:r>
      <w:r>
        <w:rPr>
          <w:spacing w:val="-11"/>
        </w:rPr>
        <w:t xml:space="preserve"> </w:t>
      </w:r>
      <w:r>
        <w:t>stavu</w:t>
      </w:r>
      <w:r>
        <w:rPr>
          <w:spacing w:val="-11"/>
        </w:rPr>
        <w:t xml:space="preserve"> </w:t>
      </w:r>
      <w:r>
        <w:t>územia</w:t>
      </w:r>
      <w:r>
        <w:rPr>
          <w:spacing w:val="-12"/>
        </w:rPr>
        <w:t xml:space="preserve"> </w:t>
      </w:r>
      <w:r>
        <w:t>so</w:t>
      </w:r>
      <w:r>
        <w:rPr>
          <w:spacing w:val="-8"/>
        </w:rPr>
        <w:t xml:space="preserve"> </w:t>
      </w:r>
      <w:r>
        <w:t>zakreslením</w:t>
      </w:r>
      <w:r>
        <w:rPr>
          <w:spacing w:val="-7"/>
        </w:rPr>
        <w:t xml:space="preserve"> </w:t>
      </w:r>
      <w:r>
        <w:t>uskutočnenej</w:t>
      </w:r>
      <w:r>
        <w:rPr>
          <w:spacing w:val="-7"/>
        </w:rPr>
        <w:t xml:space="preserve"> </w:t>
      </w:r>
      <w:r>
        <w:t>stavby</w:t>
      </w:r>
      <w:r>
        <w:rPr>
          <w:spacing w:val="-13"/>
        </w:rPr>
        <w:t xml:space="preserve"> </w:t>
      </w:r>
      <w:r>
        <w:t>alebo súboru</w:t>
      </w:r>
      <w:r>
        <w:rPr>
          <w:spacing w:val="32"/>
        </w:rPr>
        <w:t xml:space="preserve"> </w:t>
      </w:r>
      <w:r>
        <w:t>stavieb,</w:t>
      </w:r>
      <w:r>
        <w:rPr>
          <w:spacing w:val="34"/>
        </w:rPr>
        <w:t xml:space="preserve"> </w:t>
      </w:r>
      <w:r>
        <w:t>uvedením</w:t>
      </w:r>
      <w:r>
        <w:rPr>
          <w:spacing w:val="34"/>
        </w:rPr>
        <w:t xml:space="preserve"> </w:t>
      </w:r>
      <w:r>
        <w:t>odstupov</w:t>
      </w:r>
      <w:r>
        <w:rPr>
          <w:spacing w:val="34"/>
        </w:rPr>
        <w:t xml:space="preserve"> </w:t>
      </w:r>
      <w:r>
        <w:t>od</w:t>
      </w:r>
      <w:r>
        <w:rPr>
          <w:spacing w:val="33"/>
        </w:rPr>
        <w:t xml:space="preserve"> </w:t>
      </w:r>
      <w:r>
        <w:t>hraníc</w:t>
      </w:r>
      <w:r>
        <w:rPr>
          <w:spacing w:val="34"/>
        </w:rPr>
        <w:t xml:space="preserve"> </w:t>
      </w:r>
      <w:r>
        <w:t>stavebného</w:t>
      </w:r>
      <w:r>
        <w:rPr>
          <w:spacing w:val="34"/>
        </w:rPr>
        <w:t xml:space="preserve"> </w:t>
      </w:r>
      <w:r>
        <w:t>pozemku</w:t>
      </w:r>
      <w:r>
        <w:rPr>
          <w:spacing w:val="35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od</w:t>
      </w:r>
      <w:r>
        <w:rPr>
          <w:spacing w:val="34"/>
        </w:rPr>
        <w:t xml:space="preserve"> </w:t>
      </w:r>
      <w:r>
        <w:rPr>
          <w:spacing w:val="-2"/>
        </w:rPr>
        <w:t>okolitých</w:t>
      </w:r>
    </w:p>
    <w:p w14:paraId="432B2711" w14:textId="77777777" w:rsidR="003F116B" w:rsidRDefault="003F116B">
      <w:pPr>
        <w:pStyle w:val="Zkladntext"/>
        <w:spacing w:line="259" w:lineRule="auto"/>
        <w:sectPr w:rsidR="003F116B">
          <w:pgSz w:w="11910" w:h="16840"/>
          <w:pgMar w:top="1320" w:right="1275" w:bottom="280" w:left="1275" w:header="708" w:footer="708" w:gutter="0"/>
          <w:cols w:space="708"/>
        </w:sectPr>
      </w:pPr>
    </w:p>
    <w:p w14:paraId="432B2712" w14:textId="77777777" w:rsidR="003F116B" w:rsidRDefault="006609E1">
      <w:pPr>
        <w:pStyle w:val="Zkladntext"/>
        <w:spacing w:before="72" w:line="259" w:lineRule="auto"/>
        <w:ind w:left="993" w:right="137"/>
        <w:jc w:val="both"/>
      </w:pPr>
      <w:r>
        <w:lastRenderedPageBreak/>
        <w:t>stavieb,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označením</w:t>
      </w:r>
      <w:r>
        <w:rPr>
          <w:spacing w:val="-2"/>
        </w:rPr>
        <w:t xml:space="preserve"> </w:t>
      </w:r>
      <w:r>
        <w:t>stavieb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stavebných objektov.</w:t>
      </w:r>
      <w:r>
        <w:rPr>
          <w:spacing w:val="-7"/>
        </w:rPr>
        <w:t xml:space="preserve"> </w:t>
      </w:r>
      <w:r>
        <w:t>Výkr</w:t>
      </w:r>
      <w:r>
        <w:t>es</w:t>
      </w:r>
      <w:r>
        <w:rPr>
          <w:spacing w:val="-2"/>
        </w:rPr>
        <w:t xml:space="preserve"> </w:t>
      </w:r>
      <w:r>
        <w:t>vypracovaný v</w:t>
      </w:r>
      <w:r>
        <w:rPr>
          <w:spacing w:val="-2"/>
        </w:rPr>
        <w:t xml:space="preserve"> </w:t>
      </w:r>
      <w:r>
        <w:t>spoločnej mierke na podklade katastrálnej mapy a</w:t>
      </w:r>
      <w:r>
        <w:rPr>
          <w:spacing w:val="-1"/>
        </w:rPr>
        <w:t xml:space="preserve"> </w:t>
      </w:r>
      <w:r>
        <w:t>autorizačne a</w:t>
      </w:r>
      <w:r>
        <w:rPr>
          <w:spacing w:val="-2"/>
        </w:rPr>
        <w:t xml:space="preserve"> </w:t>
      </w:r>
      <w:r>
        <w:t>úradne overeného geometrického plánu skutočného vyhotovenia stavby.</w:t>
      </w:r>
    </w:p>
    <w:p w14:paraId="432B2713" w14:textId="77777777" w:rsidR="003F116B" w:rsidRDefault="006609E1">
      <w:pPr>
        <w:pStyle w:val="Nadpis1"/>
        <w:numPr>
          <w:ilvl w:val="0"/>
          <w:numId w:val="6"/>
        </w:numPr>
        <w:tabs>
          <w:tab w:val="left" w:pos="567"/>
        </w:tabs>
        <w:spacing w:before="164"/>
        <w:ind w:left="567" w:hanging="426"/>
        <w:jc w:val="both"/>
      </w:pPr>
      <w:r>
        <w:t>Dokumentácia</w:t>
      </w:r>
      <w:r>
        <w:rPr>
          <w:spacing w:val="-5"/>
        </w:rPr>
        <w:t xml:space="preserve"> </w:t>
      </w:r>
      <w:r>
        <w:t>stavebných</w:t>
      </w:r>
      <w:r>
        <w:rPr>
          <w:spacing w:val="-4"/>
        </w:rPr>
        <w:t xml:space="preserve"> </w:t>
      </w:r>
      <w:r>
        <w:rPr>
          <w:spacing w:val="-2"/>
        </w:rPr>
        <w:t>objektov</w:t>
      </w:r>
    </w:p>
    <w:p w14:paraId="432B2714" w14:textId="77777777" w:rsidR="003F116B" w:rsidRDefault="006609E1">
      <w:pPr>
        <w:pStyle w:val="Zkladntext"/>
        <w:spacing w:before="39" w:line="259" w:lineRule="auto"/>
        <w:ind w:left="568" w:right="137"/>
        <w:jc w:val="both"/>
      </w:pPr>
      <w:r>
        <w:t>Dokumentácia skutočného zhotovenia stavby obsahuje výkresy, v</w:t>
      </w:r>
      <w:r>
        <w:rPr>
          <w:spacing w:val="-3"/>
        </w:rPr>
        <w:t xml:space="preserve"> </w:t>
      </w:r>
      <w:r>
        <w:t xml:space="preserve">ktorých sú </w:t>
      </w:r>
      <w:r>
        <w:t>vyznačené zmeny,</w:t>
      </w:r>
      <w:r>
        <w:rPr>
          <w:spacing w:val="-4"/>
        </w:rPr>
        <w:t xml:space="preserve"> </w:t>
      </w:r>
      <w:r>
        <w:t>ku</w:t>
      </w:r>
      <w:r>
        <w:rPr>
          <w:spacing w:val="-2"/>
        </w:rPr>
        <w:t xml:space="preserve"> </w:t>
      </w:r>
      <w:r>
        <w:t>ktorým</w:t>
      </w:r>
      <w:r>
        <w:rPr>
          <w:spacing w:val="-4"/>
        </w:rPr>
        <w:t xml:space="preserve"> </w:t>
      </w:r>
      <w:r>
        <w:t>došlo</w:t>
      </w:r>
      <w:r>
        <w:rPr>
          <w:spacing w:val="-2"/>
        </w:rPr>
        <w:t xml:space="preserve"> </w:t>
      </w:r>
      <w:r>
        <w:t>počas</w:t>
      </w:r>
      <w:r>
        <w:rPr>
          <w:spacing w:val="-5"/>
        </w:rPr>
        <w:t xml:space="preserve"> </w:t>
      </w:r>
      <w:r>
        <w:t>uskutočňovania</w:t>
      </w:r>
      <w:r>
        <w:rPr>
          <w:spacing w:val="-3"/>
        </w:rPr>
        <w:t xml:space="preserve"> </w:t>
      </w:r>
      <w:r>
        <w:t>stavby</w:t>
      </w:r>
      <w:r>
        <w:rPr>
          <w:spacing w:val="-8"/>
        </w:rPr>
        <w:t xml:space="preserve"> </w:t>
      </w:r>
      <w:r>
        <w:t>oproti</w:t>
      </w:r>
      <w:r>
        <w:rPr>
          <w:spacing w:val="-4"/>
        </w:rPr>
        <w:t xml:space="preserve"> </w:t>
      </w:r>
      <w:r>
        <w:t>overenému</w:t>
      </w:r>
      <w:r>
        <w:rPr>
          <w:spacing w:val="-4"/>
        </w:rPr>
        <w:t xml:space="preserve"> </w:t>
      </w:r>
      <w:r>
        <w:t>projektu</w:t>
      </w:r>
      <w:r>
        <w:rPr>
          <w:spacing w:val="-4"/>
        </w:rPr>
        <w:t xml:space="preserve"> </w:t>
      </w:r>
      <w:r>
        <w:t>stavby</w:t>
      </w:r>
      <w:r>
        <w:rPr>
          <w:spacing w:val="-15"/>
        </w:rPr>
        <w:t xml:space="preserve"> </w:t>
      </w:r>
      <w:r>
        <w:rPr>
          <w:rFonts w:ascii="Calibri" w:hAnsi="Calibri"/>
          <w:sz w:val="22"/>
        </w:rPr>
        <w:t xml:space="preserve">a </w:t>
      </w:r>
      <w:r>
        <w:t>popis všetkých priestorov a</w:t>
      </w:r>
      <w:r>
        <w:rPr>
          <w:spacing w:val="-1"/>
        </w:rPr>
        <w:t xml:space="preserve"> </w:t>
      </w:r>
      <w:r>
        <w:t>miestností, s vyznačením ich rozmerov a označením skutočného</w:t>
      </w:r>
      <w:r>
        <w:rPr>
          <w:spacing w:val="29"/>
        </w:rPr>
        <w:t xml:space="preserve"> </w:t>
      </w:r>
      <w:r>
        <w:t>spôsobu</w:t>
      </w:r>
      <w:r>
        <w:rPr>
          <w:spacing w:val="29"/>
        </w:rPr>
        <w:t xml:space="preserve"> </w:t>
      </w:r>
      <w:r>
        <w:t>užívania.</w:t>
      </w:r>
      <w:r>
        <w:rPr>
          <w:spacing w:val="29"/>
        </w:rPr>
        <w:t xml:space="preserve"> </w:t>
      </w:r>
      <w:r>
        <w:t>Dokumentácia</w:t>
      </w:r>
      <w:r>
        <w:rPr>
          <w:spacing w:val="28"/>
        </w:rPr>
        <w:t xml:space="preserve"> </w:t>
      </w:r>
      <w:r>
        <w:t>skutočného</w:t>
      </w:r>
      <w:r>
        <w:rPr>
          <w:spacing w:val="29"/>
        </w:rPr>
        <w:t xml:space="preserve"> </w:t>
      </w:r>
      <w:r>
        <w:t>zhotovenia</w:t>
      </w:r>
      <w:r>
        <w:rPr>
          <w:spacing w:val="29"/>
        </w:rPr>
        <w:t xml:space="preserve"> </w:t>
      </w:r>
      <w:r>
        <w:t>dodržiava</w:t>
      </w:r>
      <w:r>
        <w:rPr>
          <w:spacing w:val="27"/>
        </w:rPr>
        <w:t xml:space="preserve"> </w:t>
      </w:r>
      <w:r>
        <w:t xml:space="preserve">skladbu </w:t>
      </w:r>
      <w:r>
        <w:t>a členenie overeného projektu stavby:</w:t>
      </w:r>
    </w:p>
    <w:p w14:paraId="432B2715" w14:textId="77777777" w:rsidR="003F116B" w:rsidRDefault="006609E1">
      <w:pPr>
        <w:pStyle w:val="Odsekzoznamu"/>
        <w:numPr>
          <w:ilvl w:val="1"/>
          <w:numId w:val="6"/>
        </w:numPr>
        <w:tabs>
          <w:tab w:val="left" w:pos="1274"/>
        </w:tabs>
        <w:spacing w:before="158"/>
        <w:ind w:left="1274" w:hanging="413"/>
        <w:rPr>
          <w:sz w:val="24"/>
        </w:rPr>
      </w:pPr>
      <w:r>
        <w:rPr>
          <w:sz w:val="24"/>
        </w:rPr>
        <w:t>zoznam</w:t>
      </w:r>
      <w:r>
        <w:rPr>
          <w:spacing w:val="-1"/>
          <w:sz w:val="24"/>
        </w:rPr>
        <w:t xml:space="preserve"> </w:t>
      </w:r>
      <w:r>
        <w:rPr>
          <w:sz w:val="24"/>
        </w:rPr>
        <w:t>dokumentov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výkresov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ich</w:t>
      </w:r>
      <w:r>
        <w:rPr>
          <w:spacing w:val="-1"/>
          <w:sz w:val="24"/>
        </w:rPr>
        <w:t xml:space="preserve"> </w:t>
      </w:r>
      <w:r>
        <w:rPr>
          <w:sz w:val="24"/>
        </w:rPr>
        <w:t>označenie v súlade</w:t>
      </w:r>
      <w:r>
        <w:rPr>
          <w:spacing w:val="-2"/>
          <w:sz w:val="24"/>
        </w:rPr>
        <w:t xml:space="preserve"> 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prílohou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č. </w:t>
      </w:r>
      <w:r>
        <w:rPr>
          <w:spacing w:val="-5"/>
          <w:sz w:val="24"/>
        </w:rPr>
        <w:t>24,</w:t>
      </w:r>
    </w:p>
    <w:p w14:paraId="432B2716" w14:textId="77777777" w:rsidR="003F116B" w:rsidRDefault="006609E1">
      <w:pPr>
        <w:pStyle w:val="Odsekzoznamu"/>
        <w:numPr>
          <w:ilvl w:val="1"/>
          <w:numId w:val="6"/>
        </w:numPr>
        <w:tabs>
          <w:tab w:val="left" w:pos="1274"/>
        </w:tabs>
        <w:spacing w:before="22"/>
        <w:ind w:left="1274" w:hanging="413"/>
        <w:rPr>
          <w:sz w:val="24"/>
        </w:rPr>
      </w:pPr>
      <w:r>
        <w:rPr>
          <w:sz w:val="24"/>
        </w:rPr>
        <w:t>technická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správa,</w:t>
      </w:r>
    </w:p>
    <w:p w14:paraId="432B2717" w14:textId="77777777" w:rsidR="003F116B" w:rsidRDefault="006609E1">
      <w:pPr>
        <w:pStyle w:val="Odsekzoznamu"/>
        <w:numPr>
          <w:ilvl w:val="1"/>
          <w:numId w:val="6"/>
        </w:numPr>
        <w:tabs>
          <w:tab w:val="left" w:pos="1274"/>
        </w:tabs>
        <w:spacing w:before="19"/>
        <w:ind w:left="1274" w:hanging="413"/>
        <w:rPr>
          <w:sz w:val="24"/>
        </w:rPr>
      </w:pPr>
      <w:r>
        <w:rPr>
          <w:spacing w:val="-2"/>
          <w:sz w:val="24"/>
        </w:rPr>
        <w:t>výkresy.</w:t>
      </w:r>
    </w:p>
    <w:p w14:paraId="432B2718" w14:textId="77777777" w:rsidR="003F116B" w:rsidRDefault="006609E1">
      <w:pPr>
        <w:pStyle w:val="Nadpis1"/>
        <w:numPr>
          <w:ilvl w:val="0"/>
          <w:numId w:val="6"/>
        </w:numPr>
        <w:tabs>
          <w:tab w:val="left" w:pos="567"/>
        </w:tabs>
        <w:spacing w:before="188"/>
        <w:ind w:left="567" w:hanging="426"/>
        <w:jc w:val="both"/>
      </w:pPr>
      <w:r>
        <w:rPr>
          <w:spacing w:val="-2"/>
        </w:rPr>
        <w:t>Prílohy</w:t>
      </w:r>
    </w:p>
    <w:p w14:paraId="432B2719" w14:textId="77777777" w:rsidR="003F116B" w:rsidRDefault="006609E1">
      <w:pPr>
        <w:pStyle w:val="Zkladntext"/>
        <w:spacing w:before="199" w:line="256" w:lineRule="auto"/>
        <w:ind w:left="141" w:right="137"/>
        <w:jc w:val="both"/>
      </w:pPr>
      <w:r>
        <w:t>Samostatné</w:t>
      </w:r>
      <w:r>
        <w:rPr>
          <w:spacing w:val="-15"/>
        </w:rPr>
        <w:t xml:space="preserve"> </w:t>
      </w:r>
      <w:r>
        <w:t>dokumenty,</w:t>
      </w:r>
      <w:r>
        <w:rPr>
          <w:spacing w:val="-15"/>
        </w:rPr>
        <w:t xml:space="preserve"> </w:t>
      </w:r>
      <w:r>
        <w:t>posudky,</w:t>
      </w:r>
      <w:r>
        <w:rPr>
          <w:spacing w:val="-15"/>
        </w:rPr>
        <w:t xml:space="preserve"> </w:t>
      </w:r>
      <w:r>
        <w:t>výsledky</w:t>
      </w:r>
      <w:r>
        <w:rPr>
          <w:spacing w:val="-15"/>
        </w:rPr>
        <w:t xml:space="preserve"> </w:t>
      </w:r>
      <w:r>
        <w:t>meraní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prieskumných</w:t>
      </w:r>
      <w:r>
        <w:rPr>
          <w:spacing w:val="-15"/>
        </w:rPr>
        <w:t xml:space="preserve"> </w:t>
      </w:r>
      <w:r>
        <w:t>prác,</w:t>
      </w:r>
      <w:r>
        <w:rPr>
          <w:spacing w:val="-15"/>
        </w:rPr>
        <w:t xml:space="preserve"> </w:t>
      </w:r>
      <w:r>
        <w:t>prípadne</w:t>
      </w:r>
      <w:r>
        <w:rPr>
          <w:spacing w:val="-15"/>
        </w:rPr>
        <w:t xml:space="preserve"> </w:t>
      </w:r>
      <w:r>
        <w:t>iné</w:t>
      </w:r>
      <w:r>
        <w:rPr>
          <w:spacing w:val="-15"/>
        </w:rPr>
        <w:t xml:space="preserve"> </w:t>
      </w:r>
      <w:r>
        <w:t>výsledky pomocných zisťovaní a</w:t>
      </w:r>
      <w:r>
        <w:t xml:space="preserve"> doklady, ktoré preukazujú vlastnosti stavby rozhodujúce pre overenie zhotovenej stavby, sa dokladujú v prílohe.</w:t>
      </w:r>
    </w:p>
    <w:p w14:paraId="432B271A" w14:textId="77777777" w:rsidR="003F116B" w:rsidRDefault="006609E1">
      <w:pPr>
        <w:pStyle w:val="Zkladntext"/>
        <w:spacing w:before="168"/>
        <w:ind w:left="424"/>
      </w:pPr>
      <w:r>
        <w:t>Prílohami k</w:t>
      </w:r>
      <w:r>
        <w:rPr>
          <w:spacing w:val="-1"/>
        </w:rPr>
        <w:t xml:space="preserve"> </w:t>
      </w:r>
      <w:r>
        <w:t>dokumentácii</w:t>
      </w:r>
      <w:r>
        <w:rPr>
          <w:spacing w:val="1"/>
        </w:rPr>
        <w:t xml:space="preserve"> </w:t>
      </w:r>
      <w:r>
        <w:t>skutočného</w:t>
      </w:r>
      <w:r>
        <w:rPr>
          <w:spacing w:val="-1"/>
        </w:rPr>
        <w:t xml:space="preserve"> </w:t>
      </w:r>
      <w:r>
        <w:t>zhotovenia</w:t>
      </w:r>
      <w:r>
        <w:rPr>
          <w:spacing w:val="-1"/>
        </w:rPr>
        <w:t xml:space="preserve"> </w:t>
      </w:r>
      <w:r>
        <w:t>stavby</w:t>
      </w:r>
      <w:r>
        <w:rPr>
          <w:spacing w:val="-5"/>
        </w:rPr>
        <w:t xml:space="preserve"> sú:</w:t>
      </w:r>
    </w:p>
    <w:p w14:paraId="432B271B" w14:textId="77777777" w:rsidR="003F116B" w:rsidRDefault="006609E1">
      <w:pPr>
        <w:pStyle w:val="Odsekzoznamu"/>
        <w:numPr>
          <w:ilvl w:val="1"/>
          <w:numId w:val="6"/>
        </w:numPr>
        <w:tabs>
          <w:tab w:val="left" w:pos="706"/>
        </w:tabs>
        <w:spacing w:before="41"/>
        <w:ind w:left="706" w:hanging="282"/>
        <w:rPr>
          <w:sz w:val="24"/>
        </w:rPr>
      </w:pPr>
      <w:r>
        <w:rPr>
          <w:sz w:val="24"/>
        </w:rPr>
        <w:t>protokol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vytýčení priestorovej</w:t>
      </w:r>
      <w:r>
        <w:rPr>
          <w:spacing w:val="-1"/>
          <w:sz w:val="24"/>
        </w:rPr>
        <w:t xml:space="preserve"> </w:t>
      </w:r>
      <w:r>
        <w:rPr>
          <w:sz w:val="24"/>
        </w:rPr>
        <w:t>polohy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stavby,</w:t>
      </w:r>
    </w:p>
    <w:p w14:paraId="432B271C" w14:textId="77777777" w:rsidR="003F116B" w:rsidRDefault="006609E1">
      <w:pPr>
        <w:pStyle w:val="Odsekzoznamu"/>
        <w:numPr>
          <w:ilvl w:val="1"/>
          <w:numId w:val="6"/>
        </w:numPr>
        <w:tabs>
          <w:tab w:val="left" w:pos="705"/>
          <w:tab w:val="left" w:pos="707"/>
        </w:tabs>
        <w:spacing w:before="21" w:line="259" w:lineRule="auto"/>
        <w:ind w:left="707" w:right="527" w:hanging="284"/>
        <w:rPr>
          <w:sz w:val="24"/>
        </w:rPr>
      </w:pPr>
      <w:r>
        <w:rPr>
          <w:sz w:val="24"/>
        </w:rPr>
        <w:t>geodetická</w:t>
      </w:r>
      <w:r>
        <w:rPr>
          <w:spacing w:val="-3"/>
          <w:sz w:val="24"/>
        </w:rPr>
        <w:t xml:space="preserve"> </w:t>
      </w:r>
      <w:r>
        <w:rPr>
          <w:sz w:val="24"/>
        </w:rPr>
        <w:t>časť</w:t>
      </w:r>
      <w:r>
        <w:rPr>
          <w:spacing w:val="-4"/>
          <w:sz w:val="24"/>
        </w:rPr>
        <w:t xml:space="preserve"> </w:t>
      </w:r>
      <w:r>
        <w:rPr>
          <w:sz w:val="24"/>
        </w:rPr>
        <w:t>dokumentácie</w:t>
      </w:r>
      <w:r>
        <w:rPr>
          <w:spacing w:val="-5"/>
          <w:sz w:val="24"/>
        </w:rPr>
        <w:t xml:space="preserve"> </w:t>
      </w:r>
      <w:r>
        <w:rPr>
          <w:sz w:val="24"/>
        </w:rPr>
        <w:t>skutočné</w:t>
      </w:r>
      <w:r>
        <w:rPr>
          <w:sz w:val="24"/>
        </w:rPr>
        <w:t>ho</w:t>
      </w:r>
      <w:r>
        <w:rPr>
          <w:spacing w:val="-4"/>
          <w:sz w:val="24"/>
        </w:rPr>
        <w:t xml:space="preserve"> </w:t>
      </w:r>
      <w:r>
        <w:rPr>
          <w:sz w:val="24"/>
        </w:rPr>
        <w:t>vyhotovenia</w:t>
      </w:r>
      <w:r>
        <w:rPr>
          <w:spacing w:val="-4"/>
          <w:sz w:val="24"/>
        </w:rPr>
        <w:t xml:space="preserve"> </w:t>
      </w:r>
      <w:r>
        <w:rPr>
          <w:sz w:val="24"/>
        </w:rPr>
        <w:t>stavby</w:t>
      </w:r>
      <w:r>
        <w:rPr>
          <w:spacing w:val="-8"/>
          <w:sz w:val="24"/>
        </w:rPr>
        <w:t xml:space="preserve"> </w:t>
      </w:r>
      <w:r>
        <w:rPr>
          <w:sz w:val="24"/>
        </w:rPr>
        <w:t>vrátane</w:t>
      </w:r>
      <w:r>
        <w:rPr>
          <w:spacing w:val="-5"/>
          <w:sz w:val="24"/>
        </w:rPr>
        <w:t xml:space="preserve"> </w:t>
      </w:r>
      <w:r>
        <w:rPr>
          <w:sz w:val="24"/>
        </w:rPr>
        <w:t>inžinierskych sietí technického vybavenia pred ich zakrytím,</w:t>
      </w:r>
    </w:p>
    <w:p w14:paraId="432B271D" w14:textId="77777777" w:rsidR="003F116B" w:rsidRDefault="006609E1">
      <w:pPr>
        <w:pStyle w:val="Odsekzoznamu"/>
        <w:numPr>
          <w:ilvl w:val="1"/>
          <w:numId w:val="6"/>
        </w:numPr>
        <w:tabs>
          <w:tab w:val="left" w:pos="706"/>
        </w:tabs>
        <w:spacing w:line="275" w:lineRule="exact"/>
        <w:ind w:left="706" w:hanging="282"/>
        <w:rPr>
          <w:sz w:val="24"/>
        </w:rPr>
      </w:pPr>
      <w:r>
        <w:rPr>
          <w:sz w:val="24"/>
        </w:rPr>
        <w:t>riešenie</w:t>
      </w:r>
      <w:r>
        <w:rPr>
          <w:spacing w:val="-4"/>
          <w:sz w:val="24"/>
        </w:rPr>
        <w:t xml:space="preserve"> </w:t>
      </w:r>
      <w:r>
        <w:rPr>
          <w:sz w:val="24"/>
        </w:rPr>
        <w:t>protipožiarnej</w:t>
      </w:r>
      <w:r>
        <w:rPr>
          <w:spacing w:val="-2"/>
          <w:sz w:val="24"/>
        </w:rPr>
        <w:t xml:space="preserve"> </w:t>
      </w:r>
      <w:r>
        <w:rPr>
          <w:sz w:val="24"/>
        </w:rPr>
        <w:t>bezpečnosti</w:t>
      </w:r>
      <w:r>
        <w:rPr>
          <w:spacing w:val="-1"/>
          <w:sz w:val="24"/>
        </w:rPr>
        <w:t xml:space="preserve"> </w:t>
      </w:r>
      <w:r>
        <w:rPr>
          <w:sz w:val="24"/>
        </w:rPr>
        <w:t>stavby</w:t>
      </w:r>
      <w:r>
        <w:rPr>
          <w:spacing w:val="-7"/>
          <w:sz w:val="24"/>
        </w:rPr>
        <w:t xml:space="preserve"> </w:t>
      </w:r>
      <w:r>
        <w:rPr>
          <w:sz w:val="24"/>
        </w:rPr>
        <w:t>podľa</w:t>
      </w:r>
      <w:r>
        <w:rPr>
          <w:spacing w:val="-3"/>
          <w:sz w:val="24"/>
        </w:rPr>
        <w:t xml:space="preserve"> </w:t>
      </w:r>
      <w:r>
        <w:rPr>
          <w:sz w:val="24"/>
        </w:rPr>
        <w:t>osobitných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predpisov,</w:t>
      </w:r>
    </w:p>
    <w:p w14:paraId="432B271E" w14:textId="77777777" w:rsidR="003F116B" w:rsidRDefault="006609E1">
      <w:pPr>
        <w:pStyle w:val="Odsekzoznamu"/>
        <w:numPr>
          <w:ilvl w:val="1"/>
          <w:numId w:val="6"/>
        </w:numPr>
        <w:tabs>
          <w:tab w:val="left" w:pos="706"/>
        </w:tabs>
        <w:spacing w:before="22"/>
        <w:ind w:left="706" w:hanging="282"/>
        <w:rPr>
          <w:sz w:val="24"/>
        </w:rPr>
      </w:pPr>
      <w:r>
        <w:rPr>
          <w:sz w:val="24"/>
        </w:rPr>
        <w:t>autorizačne</w:t>
      </w:r>
      <w:r>
        <w:rPr>
          <w:spacing w:val="-3"/>
          <w:sz w:val="24"/>
        </w:rPr>
        <w:t xml:space="preserve"> </w:t>
      </w:r>
      <w:r>
        <w:rPr>
          <w:sz w:val="24"/>
        </w:rPr>
        <w:t>a úradne</w:t>
      </w:r>
      <w:r>
        <w:rPr>
          <w:spacing w:val="-1"/>
          <w:sz w:val="24"/>
        </w:rPr>
        <w:t xml:space="preserve"> </w:t>
      </w:r>
      <w:r>
        <w:rPr>
          <w:sz w:val="24"/>
        </w:rPr>
        <w:t>overený</w:t>
      </w:r>
      <w:r>
        <w:rPr>
          <w:spacing w:val="-1"/>
          <w:sz w:val="24"/>
        </w:rPr>
        <w:t xml:space="preserve"> </w:t>
      </w:r>
      <w:r>
        <w:rPr>
          <w:sz w:val="24"/>
        </w:rPr>
        <w:t>geometrický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plán.</w:t>
      </w:r>
    </w:p>
    <w:p w14:paraId="432B271F" w14:textId="77777777" w:rsidR="003F116B" w:rsidRDefault="003F116B">
      <w:pPr>
        <w:pStyle w:val="Zkladntext"/>
        <w:spacing w:before="84"/>
      </w:pPr>
    </w:p>
    <w:p w14:paraId="432B2720" w14:textId="77777777" w:rsidR="003F116B" w:rsidRDefault="006609E1">
      <w:pPr>
        <w:pStyle w:val="Zkladntext"/>
        <w:ind w:left="424"/>
        <w:jc w:val="both"/>
      </w:pPr>
      <w:r>
        <w:t>Súčasťou</w:t>
      </w:r>
      <w:r>
        <w:rPr>
          <w:spacing w:val="-6"/>
        </w:rPr>
        <w:t xml:space="preserve"> </w:t>
      </w:r>
      <w:r>
        <w:t>príloh</w:t>
      </w:r>
      <w:r>
        <w:rPr>
          <w:spacing w:val="-3"/>
        </w:rPr>
        <w:t xml:space="preserve"> </w:t>
      </w:r>
      <w:r>
        <w:t>sú</w:t>
      </w:r>
      <w:r>
        <w:rPr>
          <w:spacing w:val="-3"/>
        </w:rPr>
        <w:t xml:space="preserve"> </w:t>
      </w:r>
      <w:r>
        <w:t>podľa</w:t>
      </w:r>
      <w:r>
        <w:rPr>
          <w:spacing w:val="-4"/>
        </w:rPr>
        <w:t xml:space="preserve"> </w:t>
      </w:r>
      <w:r>
        <w:t>potreby</w:t>
      </w:r>
      <w:r>
        <w:rPr>
          <w:spacing w:val="-5"/>
        </w:rPr>
        <w:t xml:space="preserve"> </w:t>
      </w:r>
      <w:r>
        <w:t>aj</w:t>
      </w:r>
      <w:r>
        <w:rPr>
          <w:spacing w:val="-3"/>
        </w:rPr>
        <w:t xml:space="preserve"> </w:t>
      </w:r>
      <w:r>
        <w:t>ďalšie</w:t>
      </w:r>
      <w:r>
        <w:rPr>
          <w:spacing w:val="-4"/>
        </w:rPr>
        <w:t xml:space="preserve"> </w:t>
      </w:r>
      <w:r>
        <w:t>dokumenty,</w:t>
      </w:r>
      <w:r>
        <w:rPr>
          <w:spacing w:val="-3"/>
        </w:rPr>
        <w:t xml:space="preserve"> </w:t>
      </w:r>
      <w:r>
        <w:rPr>
          <w:spacing w:val="-2"/>
        </w:rPr>
        <w:t>najmä:</w:t>
      </w:r>
    </w:p>
    <w:p w14:paraId="432B2721" w14:textId="77777777" w:rsidR="003F116B" w:rsidRDefault="006609E1">
      <w:pPr>
        <w:pStyle w:val="Odsekzoznamu"/>
        <w:numPr>
          <w:ilvl w:val="0"/>
          <w:numId w:val="1"/>
        </w:numPr>
        <w:tabs>
          <w:tab w:val="left" w:pos="706"/>
        </w:tabs>
        <w:spacing w:before="41"/>
        <w:ind w:left="706" w:hanging="282"/>
        <w:jc w:val="both"/>
        <w:rPr>
          <w:sz w:val="24"/>
        </w:rPr>
      </w:pPr>
      <w:r>
        <w:rPr>
          <w:sz w:val="24"/>
        </w:rPr>
        <w:t>energetický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certifikát,</w:t>
      </w:r>
    </w:p>
    <w:p w14:paraId="432B2722" w14:textId="77777777" w:rsidR="003F116B" w:rsidRDefault="006609E1">
      <w:pPr>
        <w:pStyle w:val="Odsekzoznamu"/>
        <w:numPr>
          <w:ilvl w:val="0"/>
          <w:numId w:val="1"/>
        </w:numPr>
        <w:tabs>
          <w:tab w:val="left" w:pos="705"/>
          <w:tab w:val="left" w:pos="707"/>
        </w:tabs>
        <w:spacing w:before="41" w:line="276" w:lineRule="auto"/>
        <w:ind w:right="143"/>
        <w:jc w:val="both"/>
        <w:rPr>
          <w:sz w:val="24"/>
        </w:rPr>
      </w:pPr>
      <w:r>
        <w:rPr>
          <w:sz w:val="24"/>
        </w:rPr>
        <w:t xml:space="preserve">doklady o výsledkoch predpísaných skúšok a meraní a o spôsobilosti prevádzkových zariadení na plynulú a bezpečnú prevádzku, ak bola vykonaná skúšobná prevádzka, jej vyhodnotenie alebo správa o výsledku komplexného </w:t>
      </w:r>
      <w:r>
        <w:rPr>
          <w:sz w:val="24"/>
        </w:rPr>
        <w:t>vyskúšania,</w:t>
      </w:r>
    </w:p>
    <w:p w14:paraId="432B2723" w14:textId="77777777" w:rsidR="003F116B" w:rsidRDefault="006609E1">
      <w:pPr>
        <w:pStyle w:val="Odsekzoznamu"/>
        <w:numPr>
          <w:ilvl w:val="0"/>
          <w:numId w:val="1"/>
        </w:numPr>
        <w:tabs>
          <w:tab w:val="left" w:pos="706"/>
        </w:tabs>
        <w:spacing w:before="1"/>
        <w:ind w:left="706" w:hanging="282"/>
        <w:jc w:val="both"/>
        <w:rPr>
          <w:sz w:val="24"/>
        </w:rPr>
      </w:pPr>
      <w:r>
        <w:rPr>
          <w:sz w:val="24"/>
        </w:rPr>
        <w:t>doklady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o overení požadovaných vlastností </w:t>
      </w:r>
      <w:r>
        <w:rPr>
          <w:spacing w:val="-2"/>
          <w:sz w:val="24"/>
        </w:rPr>
        <w:t>výrobkov,</w:t>
      </w:r>
    </w:p>
    <w:p w14:paraId="432B2724" w14:textId="77777777" w:rsidR="003F116B" w:rsidRDefault="006609E1">
      <w:pPr>
        <w:pStyle w:val="Odsekzoznamu"/>
        <w:numPr>
          <w:ilvl w:val="0"/>
          <w:numId w:val="1"/>
        </w:numPr>
        <w:tabs>
          <w:tab w:val="left" w:pos="705"/>
          <w:tab w:val="left" w:pos="707"/>
        </w:tabs>
        <w:spacing w:before="41" w:line="276" w:lineRule="auto"/>
        <w:ind w:right="143"/>
        <w:rPr>
          <w:sz w:val="24"/>
        </w:rPr>
      </w:pPr>
      <w:r>
        <w:rPr>
          <w:sz w:val="24"/>
        </w:rPr>
        <w:t>ďalšie</w:t>
      </w:r>
      <w:r>
        <w:rPr>
          <w:spacing w:val="-15"/>
          <w:sz w:val="24"/>
        </w:rPr>
        <w:t xml:space="preserve"> </w:t>
      </w:r>
      <w:r>
        <w:rPr>
          <w:sz w:val="24"/>
        </w:rPr>
        <w:t>doklady</w:t>
      </w:r>
      <w:r>
        <w:rPr>
          <w:spacing w:val="-15"/>
          <w:sz w:val="24"/>
        </w:rPr>
        <w:t xml:space="preserve"> </w:t>
      </w:r>
      <w:r>
        <w:rPr>
          <w:sz w:val="24"/>
        </w:rPr>
        <w:t>určené</w:t>
      </w:r>
      <w:r>
        <w:rPr>
          <w:spacing w:val="-14"/>
          <w:sz w:val="24"/>
        </w:rPr>
        <w:t xml:space="preserve"> </w:t>
      </w:r>
      <w:r>
        <w:rPr>
          <w:sz w:val="24"/>
        </w:rPr>
        <w:t>v</w:t>
      </w:r>
      <w:r>
        <w:rPr>
          <w:spacing w:val="-13"/>
          <w:sz w:val="24"/>
        </w:rPr>
        <w:t xml:space="preserve"> </w:t>
      </w:r>
      <w:r>
        <w:rPr>
          <w:sz w:val="24"/>
        </w:rPr>
        <w:t>podmienkach</w:t>
      </w:r>
      <w:r>
        <w:rPr>
          <w:spacing w:val="-11"/>
          <w:sz w:val="24"/>
        </w:rPr>
        <w:t xml:space="preserve"> </w:t>
      </w:r>
      <w:r>
        <w:rPr>
          <w:sz w:val="24"/>
        </w:rPr>
        <w:t>rozhodnutia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stavebnom</w:t>
      </w:r>
      <w:r>
        <w:rPr>
          <w:spacing w:val="-13"/>
          <w:sz w:val="24"/>
        </w:rPr>
        <w:t xml:space="preserve"> </w:t>
      </w:r>
      <w:r>
        <w:rPr>
          <w:sz w:val="24"/>
        </w:rPr>
        <w:t>zámere</w:t>
      </w:r>
      <w:r>
        <w:rPr>
          <w:spacing w:val="-14"/>
          <w:sz w:val="24"/>
        </w:rPr>
        <w:t xml:space="preserve"> </w:t>
      </w:r>
      <w:r>
        <w:rPr>
          <w:sz w:val="24"/>
        </w:rPr>
        <w:t>alebo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overovacej </w:t>
      </w:r>
      <w:r>
        <w:rPr>
          <w:spacing w:val="-2"/>
          <w:sz w:val="24"/>
        </w:rPr>
        <w:t>doložke,</w:t>
      </w:r>
    </w:p>
    <w:p w14:paraId="432B2725" w14:textId="77777777" w:rsidR="003F116B" w:rsidRDefault="006609E1">
      <w:pPr>
        <w:pStyle w:val="Odsekzoznamu"/>
        <w:numPr>
          <w:ilvl w:val="0"/>
          <w:numId w:val="1"/>
        </w:numPr>
        <w:tabs>
          <w:tab w:val="left" w:pos="706"/>
        </w:tabs>
        <w:spacing w:before="1"/>
        <w:ind w:left="706" w:hanging="282"/>
        <w:rPr>
          <w:sz w:val="24"/>
        </w:rPr>
      </w:pPr>
      <w:r>
        <w:rPr>
          <w:sz w:val="24"/>
        </w:rPr>
        <w:t>ďalšie</w:t>
      </w:r>
      <w:r>
        <w:rPr>
          <w:spacing w:val="-5"/>
          <w:sz w:val="24"/>
        </w:rPr>
        <w:t xml:space="preserve"> </w:t>
      </w:r>
      <w:r>
        <w:rPr>
          <w:sz w:val="24"/>
        </w:rPr>
        <w:t>doklady,</w:t>
      </w:r>
      <w:r>
        <w:rPr>
          <w:spacing w:val="-3"/>
          <w:sz w:val="24"/>
        </w:rPr>
        <w:t xml:space="preserve"> </w:t>
      </w:r>
      <w:r>
        <w:rPr>
          <w:sz w:val="24"/>
        </w:rPr>
        <w:t>ak</w:t>
      </w:r>
      <w:r>
        <w:rPr>
          <w:spacing w:val="-3"/>
          <w:sz w:val="24"/>
        </w:rPr>
        <w:t xml:space="preserve"> </w:t>
      </w:r>
      <w:r>
        <w:rPr>
          <w:sz w:val="24"/>
        </w:rPr>
        <w:t>si</w:t>
      </w:r>
      <w:r>
        <w:rPr>
          <w:spacing w:val="-3"/>
          <w:sz w:val="24"/>
        </w:rPr>
        <w:t xml:space="preserve"> </w:t>
      </w:r>
      <w:r>
        <w:rPr>
          <w:sz w:val="24"/>
        </w:rPr>
        <w:t>ich</w:t>
      </w:r>
      <w:r>
        <w:rPr>
          <w:spacing w:val="-2"/>
          <w:sz w:val="24"/>
        </w:rPr>
        <w:t xml:space="preserve"> </w:t>
      </w:r>
      <w:r>
        <w:rPr>
          <w:sz w:val="24"/>
        </w:rPr>
        <w:t>stavebný</w:t>
      </w:r>
      <w:r>
        <w:rPr>
          <w:spacing w:val="-6"/>
          <w:sz w:val="24"/>
        </w:rPr>
        <w:t xml:space="preserve"> </w:t>
      </w:r>
      <w:r>
        <w:rPr>
          <w:sz w:val="24"/>
        </w:rPr>
        <w:t>úrad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vyžiadal,</w:t>
      </w:r>
    </w:p>
    <w:p w14:paraId="432B2726" w14:textId="77777777" w:rsidR="003F116B" w:rsidRDefault="006609E1">
      <w:pPr>
        <w:pStyle w:val="Odsekzoznamu"/>
        <w:numPr>
          <w:ilvl w:val="0"/>
          <w:numId w:val="1"/>
        </w:numPr>
        <w:tabs>
          <w:tab w:val="left" w:pos="706"/>
        </w:tabs>
        <w:spacing w:before="41"/>
        <w:ind w:left="706" w:hanging="282"/>
        <w:rPr>
          <w:sz w:val="24"/>
        </w:rPr>
      </w:pPr>
      <w:r>
        <w:rPr>
          <w:sz w:val="24"/>
        </w:rPr>
        <w:t>iné</w:t>
      </w:r>
      <w:r>
        <w:rPr>
          <w:spacing w:val="-6"/>
          <w:sz w:val="24"/>
        </w:rPr>
        <w:t xml:space="preserve"> </w:t>
      </w:r>
      <w:r>
        <w:rPr>
          <w:sz w:val="24"/>
        </w:rPr>
        <w:t>doklady,</w:t>
      </w:r>
      <w:r>
        <w:rPr>
          <w:spacing w:val="-3"/>
          <w:sz w:val="24"/>
        </w:rPr>
        <w:t xml:space="preserve"> </w:t>
      </w:r>
      <w:r>
        <w:rPr>
          <w:sz w:val="24"/>
        </w:rPr>
        <w:t>ktoré</w:t>
      </w:r>
      <w:r>
        <w:rPr>
          <w:spacing w:val="-5"/>
          <w:sz w:val="24"/>
        </w:rPr>
        <w:t xml:space="preserve"> </w:t>
      </w:r>
      <w:r>
        <w:rPr>
          <w:sz w:val="24"/>
        </w:rPr>
        <w:t>môžu</w:t>
      </w:r>
      <w:r>
        <w:rPr>
          <w:spacing w:val="-1"/>
          <w:sz w:val="24"/>
        </w:rPr>
        <w:t xml:space="preserve"> </w:t>
      </w:r>
      <w:r>
        <w:rPr>
          <w:sz w:val="24"/>
        </w:rPr>
        <w:t>vyplynúť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povahy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veci.</w:t>
      </w:r>
    </w:p>
    <w:sectPr w:rsidR="003F116B"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A3C4D"/>
    <w:multiLevelType w:val="hybridMultilevel"/>
    <w:tmpl w:val="135E7234"/>
    <w:lvl w:ilvl="0" w:tplc="C0643548">
      <w:start w:val="1"/>
      <w:numFmt w:val="lowerLetter"/>
      <w:lvlText w:val="%1)"/>
      <w:lvlJc w:val="left"/>
      <w:pPr>
        <w:ind w:left="1559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97E007EC">
      <w:numFmt w:val="bullet"/>
      <w:lvlText w:val="•"/>
      <w:lvlJc w:val="left"/>
      <w:pPr>
        <w:ind w:left="2339" w:hanging="339"/>
      </w:pPr>
      <w:rPr>
        <w:rFonts w:hint="default"/>
        <w:lang w:val="sk-SK" w:eastAsia="en-US" w:bidi="ar-SA"/>
      </w:rPr>
    </w:lvl>
    <w:lvl w:ilvl="2" w:tplc="5FB640C0">
      <w:numFmt w:val="bullet"/>
      <w:lvlText w:val="•"/>
      <w:lvlJc w:val="left"/>
      <w:pPr>
        <w:ind w:left="3119" w:hanging="339"/>
      </w:pPr>
      <w:rPr>
        <w:rFonts w:hint="default"/>
        <w:lang w:val="sk-SK" w:eastAsia="en-US" w:bidi="ar-SA"/>
      </w:rPr>
    </w:lvl>
    <w:lvl w:ilvl="3" w:tplc="7CF2D2B6">
      <w:numFmt w:val="bullet"/>
      <w:lvlText w:val="•"/>
      <w:lvlJc w:val="left"/>
      <w:pPr>
        <w:ind w:left="3898" w:hanging="339"/>
      </w:pPr>
      <w:rPr>
        <w:rFonts w:hint="default"/>
        <w:lang w:val="sk-SK" w:eastAsia="en-US" w:bidi="ar-SA"/>
      </w:rPr>
    </w:lvl>
    <w:lvl w:ilvl="4" w:tplc="146E4358">
      <w:numFmt w:val="bullet"/>
      <w:lvlText w:val="•"/>
      <w:lvlJc w:val="left"/>
      <w:pPr>
        <w:ind w:left="4678" w:hanging="339"/>
      </w:pPr>
      <w:rPr>
        <w:rFonts w:hint="default"/>
        <w:lang w:val="sk-SK" w:eastAsia="en-US" w:bidi="ar-SA"/>
      </w:rPr>
    </w:lvl>
    <w:lvl w:ilvl="5" w:tplc="FB38497C">
      <w:numFmt w:val="bullet"/>
      <w:lvlText w:val="•"/>
      <w:lvlJc w:val="left"/>
      <w:pPr>
        <w:ind w:left="5458" w:hanging="339"/>
      </w:pPr>
      <w:rPr>
        <w:rFonts w:hint="default"/>
        <w:lang w:val="sk-SK" w:eastAsia="en-US" w:bidi="ar-SA"/>
      </w:rPr>
    </w:lvl>
    <w:lvl w:ilvl="6" w:tplc="A1D4D348">
      <w:numFmt w:val="bullet"/>
      <w:lvlText w:val="•"/>
      <w:lvlJc w:val="left"/>
      <w:pPr>
        <w:ind w:left="6237" w:hanging="339"/>
      </w:pPr>
      <w:rPr>
        <w:rFonts w:hint="default"/>
        <w:lang w:val="sk-SK" w:eastAsia="en-US" w:bidi="ar-SA"/>
      </w:rPr>
    </w:lvl>
    <w:lvl w:ilvl="7" w:tplc="1CB6B80A">
      <w:numFmt w:val="bullet"/>
      <w:lvlText w:val="•"/>
      <w:lvlJc w:val="left"/>
      <w:pPr>
        <w:ind w:left="7017" w:hanging="339"/>
      </w:pPr>
      <w:rPr>
        <w:rFonts w:hint="default"/>
        <w:lang w:val="sk-SK" w:eastAsia="en-US" w:bidi="ar-SA"/>
      </w:rPr>
    </w:lvl>
    <w:lvl w:ilvl="8" w:tplc="0BCE27FC">
      <w:numFmt w:val="bullet"/>
      <w:lvlText w:val="•"/>
      <w:lvlJc w:val="left"/>
      <w:pPr>
        <w:ind w:left="7797" w:hanging="339"/>
      </w:pPr>
      <w:rPr>
        <w:rFonts w:hint="default"/>
        <w:lang w:val="sk-SK" w:eastAsia="en-US" w:bidi="ar-SA"/>
      </w:rPr>
    </w:lvl>
  </w:abstractNum>
  <w:abstractNum w:abstractNumId="1" w15:restartNumberingAfterBreak="0">
    <w:nsid w:val="38722A69"/>
    <w:multiLevelType w:val="hybridMultilevel"/>
    <w:tmpl w:val="846E0F02"/>
    <w:lvl w:ilvl="0" w:tplc="2B8CEB86">
      <w:start w:val="1"/>
      <w:numFmt w:val="decimal"/>
      <w:lvlText w:val="%1)"/>
      <w:lvlJc w:val="left"/>
      <w:pPr>
        <w:ind w:left="1120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F0A81614">
      <w:start w:val="1"/>
      <w:numFmt w:val="decimal"/>
      <w:lvlText w:val="%2."/>
      <w:lvlJc w:val="left"/>
      <w:pPr>
        <w:ind w:left="1559" w:hanging="33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84EE175E">
      <w:start w:val="1"/>
      <w:numFmt w:val="lowerLetter"/>
      <w:lvlText w:val="%3)"/>
      <w:lvlJc w:val="left"/>
      <w:pPr>
        <w:ind w:left="158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3" w:tplc="DE6672BC">
      <w:numFmt w:val="bullet"/>
      <w:lvlText w:val="•"/>
      <w:lvlJc w:val="left"/>
      <w:pPr>
        <w:ind w:left="2552" w:hanging="360"/>
      </w:pPr>
      <w:rPr>
        <w:rFonts w:hint="default"/>
        <w:lang w:val="sk-SK" w:eastAsia="en-US" w:bidi="ar-SA"/>
      </w:rPr>
    </w:lvl>
    <w:lvl w:ilvl="4" w:tplc="0B0E7050">
      <w:numFmt w:val="bullet"/>
      <w:lvlText w:val="•"/>
      <w:lvlJc w:val="left"/>
      <w:pPr>
        <w:ind w:left="3524" w:hanging="360"/>
      </w:pPr>
      <w:rPr>
        <w:rFonts w:hint="default"/>
        <w:lang w:val="sk-SK" w:eastAsia="en-US" w:bidi="ar-SA"/>
      </w:rPr>
    </w:lvl>
    <w:lvl w:ilvl="5" w:tplc="25582B92">
      <w:numFmt w:val="bullet"/>
      <w:lvlText w:val="•"/>
      <w:lvlJc w:val="left"/>
      <w:pPr>
        <w:ind w:left="4496" w:hanging="360"/>
      </w:pPr>
      <w:rPr>
        <w:rFonts w:hint="default"/>
        <w:lang w:val="sk-SK" w:eastAsia="en-US" w:bidi="ar-SA"/>
      </w:rPr>
    </w:lvl>
    <w:lvl w:ilvl="6" w:tplc="0720A3CA">
      <w:numFmt w:val="bullet"/>
      <w:lvlText w:val="•"/>
      <w:lvlJc w:val="left"/>
      <w:pPr>
        <w:ind w:left="5468" w:hanging="360"/>
      </w:pPr>
      <w:rPr>
        <w:rFonts w:hint="default"/>
        <w:lang w:val="sk-SK" w:eastAsia="en-US" w:bidi="ar-SA"/>
      </w:rPr>
    </w:lvl>
    <w:lvl w:ilvl="7" w:tplc="1FEC07C4">
      <w:numFmt w:val="bullet"/>
      <w:lvlText w:val="•"/>
      <w:lvlJc w:val="left"/>
      <w:pPr>
        <w:ind w:left="6440" w:hanging="360"/>
      </w:pPr>
      <w:rPr>
        <w:rFonts w:hint="default"/>
        <w:lang w:val="sk-SK" w:eastAsia="en-US" w:bidi="ar-SA"/>
      </w:rPr>
    </w:lvl>
    <w:lvl w:ilvl="8" w:tplc="482C50CA">
      <w:numFmt w:val="bullet"/>
      <w:lvlText w:val="•"/>
      <w:lvlJc w:val="left"/>
      <w:pPr>
        <w:ind w:left="7412" w:hanging="360"/>
      </w:pPr>
      <w:rPr>
        <w:rFonts w:hint="default"/>
        <w:lang w:val="sk-SK" w:eastAsia="en-US" w:bidi="ar-SA"/>
      </w:rPr>
    </w:lvl>
  </w:abstractNum>
  <w:abstractNum w:abstractNumId="2" w15:restartNumberingAfterBreak="0">
    <w:nsid w:val="4557636A"/>
    <w:multiLevelType w:val="hybridMultilevel"/>
    <w:tmpl w:val="68C847D4"/>
    <w:lvl w:ilvl="0" w:tplc="16A4EFCC">
      <w:start w:val="1"/>
      <w:numFmt w:val="upperLetter"/>
      <w:lvlText w:val="%1."/>
      <w:lvlJc w:val="left"/>
      <w:pPr>
        <w:ind w:left="568" w:hanging="4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04D23F3E">
      <w:start w:val="1"/>
      <w:numFmt w:val="lowerLetter"/>
      <w:lvlText w:val="%2)"/>
      <w:lvlJc w:val="left"/>
      <w:pPr>
        <w:ind w:left="993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2" w:tplc="C066994E">
      <w:numFmt w:val="bullet"/>
      <w:lvlText w:val="•"/>
      <w:lvlJc w:val="left"/>
      <w:pPr>
        <w:ind w:left="1000" w:hanging="286"/>
      </w:pPr>
      <w:rPr>
        <w:rFonts w:hint="default"/>
        <w:lang w:val="sk-SK" w:eastAsia="en-US" w:bidi="ar-SA"/>
      </w:rPr>
    </w:lvl>
    <w:lvl w:ilvl="3" w:tplc="BD0E450A">
      <w:numFmt w:val="bullet"/>
      <w:lvlText w:val="•"/>
      <w:lvlJc w:val="left"/>
      <w:pPr>
        <w:ind w:left="1280" w:hanging="286"/>
      </w:pPr>
      <w:rPr>
        <w:rFonts w:hint="default"/>
        <w:lang w:val="sk-SK" w:eastAsia="en-US" w:bidi="ar-SA"/>
      </w:rPr>
    </w:lvl>
    <w:lvl w:ilvl="4" w:tplc="ED0A1C3C">
      <w:numFmt w:val="bullet"/>
      <w:lvlText w:val="•"/>
      <w:lvlJc w:val="left"/>
      <w:pPr>
        <w:ind w:left="2433" w:hanging="286"/>
      </w:pPr>
      <w:rPr>
        <w:rFonts w:hint="default"/>
        <w:lang w:val="sk-SK" w:eastAsia="en-US" w:bidi="ar-SA"/>
      </w:rPr>
    </w:lvl>
    <w:lvl w:ilvl="5" w:tplc="7804A6A2">
      <w:numFmt w:val="bullet"/>
      <w:lvlText w:val="•"/>
      <w:lvlJc w:val="left"/>
      <w:pPr>
        <w:ind w:left="3587" w:hanging="286"/>
      </w:pPr>
      <w:rPr>
        <w:rFonts w:hint="default"/>
        <w:lang w:val="sk-SK" w:eastAsia="en-US" w:bidi="ar-SA"/>
      </w:rPr>
    </w:lvl>
    <w:lvl w:ilvl="6" w:tplc="41941E42">
      <w:numFmt w:val="bullet"/>
      <w:lvlText w:val="•"/>
      <w:lvlJc w:val="left"/>
      <w:pPr>
        <w:ind w:left="4741" w:hanging="286"/>
      </w:pPr>
      <w:rPr>
        <w:rFonts w:hint="default"/>
        <w:lang w:val="sk-SK" w:eastAsia="en-US" w:bidi="ar-SA"/>
      </w:rPr>
    </w:lvl>
    <w:lvl w:ilvl="7" w:tplc="34EA7FDE">
      <w:numFmt w:val="bullet"/>
      <w:lvlText w:val="•"/>
      <w:lvlJc w:val="left"/>
      <w:pPr>
        <w:ind w:left="5895" w:hanging="286"/>
      </w:pPr>
      <w:rPr>
        <w:rFonts w:hint="default"/>
        <w:lang w:val="sk-SK" w:eastAsia="en-US" w:bidi="ar-SA"/>
      </w:rPr>
    </w:lvl>
    <w:lvl w:ilvl="8" w:tplc="DB1A2044">
      <w:numFmt w:val="bullet"/>
      <w:lvlText w:val="•"/>
      <w:lvlJc w:val="left"/>
      <w:pPr>
        <w:ind w:left="7048" w:hanging="286"/>
      </w:pPr>
      <w:rPr>
        <w:rFonts w:hint="default"/>
        <w:lang w:val="sk-SK" w:eastAsia="en-US" w:bidi="ar-SA"/>
      </w:rPr>
    </w:lvl>
  </w:abstractNum>
  <w:abstractNum w:abstractNumId="3" w15:restartNumberingAfterBreak="0">
    <w:nsid w:val="57BA350E"/>
    <w:multiLevelType w:val="hybridMultilevel"/>
    <w:tmpl w:val="4F5CFF94"/>
    <w:lvl w:ilvl="0" w:tplc="81B0B4DE">
      <w:start w:val="1"/>
      <w:numFmt w:val="upperLetter"/>
      <w:lvlText w:val="%1."/>
      <w:lvlJc w:val="left"/>
      <w:pPr>
        <w:ind w:left="849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22A8FE3C">
      <w:numFmt w:val="bullet"/>
      <w:lvlText w:val="•"/>
      <w:lvlJc w:val="left"/>
      <w:pPr>
        <w:ind w:left="1691" w:hanging="284"/>
      </w:pPr>
      <w:rPr>
        <w:rFonts w:hint="default"/>
        <w:lang w:val="sk-SK" w:eastAsia="en-US" w:bidi="ar-SA"/>
      </w:rPr>
    </w:lvl>
    <w:lvl w:ilvl="2" w:tplc="E6FCE2EC">
      <w:numFmt w:val="bullet"/>
      <w:lvlText w:val="•"/>
      <w:lvlJc w:val="left"/>
      <w:pPr>
        <w:ind w:left="2543" w:hanging="284"/>
      </w:pPr>
      <w:rPr>
        <w:rFonts w:hint="default"/>
        <w:lang w:val="sk-SK" w:eastAsia="en-US" w:bidi="ar-SA"/>
      </w:rPr>
    </w:lvl>
    <w:lvl w:ilvl="3" w:tplc="3CAC1CB8">
      <w:numFmt w:val="bullet"/>
      <w:lvlText w:val="•"/>
      <w:lvlJc w:val="left"/>
      <w:pPr>
        <w:ind w:left="3394" w:hanging="284"/>
      </w:pPr>
      <w:rPr>
        <w:rFonts w:hint="default"/>
        <w:lang w:val="sk-SK" w:eastAsia="en-US" w:bidi="ar-SA"/>
      </w:rPr>
    </w:lvl>
    <w:lvl w:ilvl="4" w:tplc="0FA8EAB8">
      <w:numFmt w:val="bullet"/>
      <w:lvlText w:val="•"/>
      <w:lvlJc w:val="left"/>
      <w:pPr>
        <w:ind w:left="4246" w:hanging="284"/>
      </w:pPr>
      <w:rPr>
        <w:rFonts w:hint="default"/>
        <w:lang w:val="sk-SK" w:eastAsia="en-US" w:bidi="ar-SA"/>
      </w:rPr>
    </w:lvl>
    <w:lvl w:ilvl="5" w:tplc="1F14C2F8">
      <w:numFmt w:val="bullet"/>
      <w:lvlText w:val="•"/>
      <w:lvlJc w:val="left"/>
      <w:pPr>
        <w:ind w:left="5098" w:hanging="284"/>
      </w:pPr>
      <w:rPr>
        <w:rFonts w:hint="default"/>
        <w:lang w:val="sk-SK" w:eastAsia="en-US" w:bidi="ar-SA"/>
      </w:rPr>
    </w:lvl>
    <w:lvl w:ilvl="6" w:tplc="52560092">
      <w:numFmt w:val="bullet"/>
      <w:lvlText w:val="•"/>
      <w:lvlJc w:val="left"/>
      <w:pPr>
        <w:ind w:left="5949" w:hanging="284"/>
      </w:pPr>
      <w:rPr>
        <w:rFonts w:hint="default"/>
        <w:lang w:val="sk-SK" w:eastAsia="en-US" w:bidi="ar-SA"/>
      </w:rPr>
    </w:lvl>
    <w:lvl w:ilvl="7" w:tplc="285A8998">
      <w:numFmt w:val="bullet"/>
      <w:lvlText w:val="•"/>
      <w:lvlJc w:val="left"/>
      <w:pPr>
        <w:ind w:left="6801" w:hanging="284"/>
      </w:pPr>
      <w:rPr>
        <w:rFonts w:hint="default"/>
        <w:lang w:val="sk-SK" w:eastAsia="en-US" w:bidi="ar-SA"/>
      </w:rPr>
    </w:lvl>
    <w:lvl w:ilvl="8" w:tplc="0358956C">
      <w:numFmt w:val="bullet"/>
      <w:lvlText w:val="•"/>
      <w:lvlJc w:val="left"/>
      <w:pPr>
        <w:ind w:left="7653" w:hanging="284"/>
      </w:pPr>
      <w:rPr>
        <w:rFonts w:hint="default"/>
        <w:lang w:val="sk-SK" w:eastAsia="en-US" w:bidi="ar-SA"/>
      </w:rPr>
    </w:lvl>
  </w:abstractNum>
  <w:abstractNum w:abstractNumId="4" w15:restartNumberingAfterBreak="0">
    <w:nsid w:val="64474499"/>
    <w:multiLevelType w:val="hybridMultilevel"/>
    <w:tmpl w:val="B686A7DC"/>
    <w:lvl w:ilvl="0" w:tplc="458A3740">
      <w:start w:val="1"/>
      <w:numFmt w:val="lowerLetter"/>
      <w:lvlText w:val="%1)"/>
      <w:lvlJc w:val="left"/>
      <w:pPr>
        <w:ind w:left="1581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F2C288C2">
      <w:numFmt w:val="bullet"/>
      <w:lvlText w:val="•"/>
      <w:lvlJc w:val="left"/>
      <w:pPr>
        <w:ind w:left="2357" w:hanging="339"/>
      </w:pPr>
      <w:rPr>
        <w:rFonts w:hint="default"/>
        <w:lang w:val="sk-SK" w:eastAsia="en-US" w:bidi="ar-SA"/>
      </w:rPr>
    </w:lvl>
    <w:lvl w:ilvl="2" w:tplc="0E4AA9FA">
      <w:numFmt w:val="bullet"/>
      <w:lvlText w:val="•"/>
      <w:lvlJc w:val="left"/>
      <w:pPr>
        <w:ind w:left="3135" w:hanging="339"/>
      </w:pPr>
      <w:rPr>
        <w:rFonts w:hint="default"/>
        <w:lang w:val="sk-SK" w:eastAsia="en-US" w:bidi="ar-SA"/>
      </w:rPr>
    </w:lvl>
    <w:lvl w:ilvl="3" w:tplc="47C6F29A">
      <w:numFmt w:val="bullet"/>
      <w:lvlText w:val="•"/>
      <w:lvlJc w:val="left"/>
      <w:pPr>
        <w:ind w:left="3912" w:hanging="339"/>
      </w:pPr>
      <w:rPr>
        <w:rFonts w:hint="default"/>
        <w:lang w:val="sk-SK" w:eastAsia="en-US" w:bidi="ar-SA"/>
      </w:rPr>
    </w:lvl>
    <w:lvl w:ilvl="4" w:tplc="A80A2862">
      <w:numFmt w:val="bullet"/>
      <w:lvlText w:val="•"/>
      <w:lvlJc w:val="left"/>
      <w:pPr>
        <w:ind w:left="4690" w:hanging="339"/>
      </w:pPr>
      <w:rPr>
        <w:rFonts w:hint="default"/>
        <w:lang w:val="sk-SK" w:eastAsia="en-US" w:bidi="ar-SA"/>
      </w:rPr>
    </w:lvl>
    <w:lvl w:ilvl="5" w:tplc="AFCA8678">
      <w:numFmt w:val="bullet"/>
      <w:lvlText w:val="•"/>
      <w:lvlJc w:val="left"/>
      <w:pPr>
        <w:ind w:left="5468" w:hanging="339"/>
      </w:pPr>
      <w:rPr>
        <w:rFonts w:hint="default"/>
        <w:lang w:val="sk-SK" w:eastAsia="en-US" w:bidi="ar-SA"/>
      </w:rPr>
    </w:lvl>
    <w:lvl w:ilvl="6" w:tplc="46D278FA">
      <w:numFmt w:val="bullet"/>
      <w:lvlText w:val="•"/>
      <w:lvlJc w:val="left"/>
      <w:pPr>
        <w:ind w:left="6245" w:hanging="339"/>
      </w:pPr>
      <w:rPr>
        <w:rFonts w:hint="default"/>
        <w:lang w:val="sk-SK" w:eastAsia="en-US" w:bidi="ar-SA"/>
      </w:rPr>
    </w:lvl>
    <w:lvl w:ilvl="7" w:tplc="7FC06D04">
      <w:numFmt w:val="bullet"/>
      <w:lvlText w:val="•"/>
      <w:lvlJc w:val="left"/>
      <w:pPr>
        <w:ind w:left="7023" w:hanging="339"/>
      </w:pPr>
      <w:rPr>
        <w:rFonts w:hint="default"/>
        <w:lang w:val="sk-SK" w:eastAsia="en-US" w:bidi="ar-SA"/>
      </w:rPr>
    </w:lvl>
    <w:lvl w:ilvl="8" w:tplc="C74656AC">
      <w:numFmt w:val="bullet"/>
      <w:lvlText w:val="•"/>
      <w:lvlJc w:val="left"/>
      <w:pPr>
        <w:ind w:left="7801" w:hanging="339"/>
      </w:pPr>
      <w:rPr>
        <w:rFonts w:hint="default"/>
        <w:lang w:val="sk-SK" w:eastAsia="en-US" w:bidi="ar-SA"/>
      </w:rPr>
    </w:lvl>
  </w:abstractNum>
  <w:abstractNum w:abstractNumId="5" w15:restartNumberingAfterBreak="0">
    <w:nsid w:val="697B6C0C"/>
    <w:multiLevelType w:val="hybridMultilevel"/>
    <w:tmpl w:val="B414F414"/>
    <w:lvl w:ilvl="0" w:tplc="44FA9396">
      <w:start w:val="1"/>
      <w:numFmt w:val="lowerLetter"/>
      <w:lvlText w:val="%1)"/>
      <w:lvlJc w:val="left"/>
      <w:pPr>
        <w:ind w:left="7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76A885C4">
      <w:numFmt w:val="bullet"/>
      <w:lvlText w:val="•"/>
      <w:lvlJc w:val="left"/>
      <w:pPr>
        <w:ind w:left="1565" w:hanging="284"/>
      </w:pPr>
      <w:rPr>
        <w:rFonts w:hint="default"/>
        <w:lang w:val="sk-SK" w:eastAsia="en-US" w:bidi="ar-SA"/>
      </w:rPr>
    </w:lvl>
    <w:lvl w:ilvl="2" w:tplc="48B82CCA">
      <w:numFmt w:val="bullet"/>
      <w:lvlText w:val="•"/>
      <w:lvlJc w:val="left"/>
      <w:pPr>
        <w:ind w:left="2431" w:hanging="284"/>
      </w:pPr>
      <w:rPr>
        <w:rFonts w:hint="default"/>
        <w:lang w:val="sk-SK" w:eastAsia="en-US" w:bidi="ar-SA"/>
      </w:rPr>
    </w:lvl>
    <w:lvl w:ilvl="3" w:tplc="B336AC90">
      <w:numFmt w:val="bullet"/>
      <w:lvlText w:val="•"/>
      <w:lvlJc w:val="left"/>
      <w:pPr>
        <w:ind w:left="3296" w:hanging="284"/>
      </w:pPr>
      <w:rPr>
        <w:rFonts w:hint="default"/>
        <w:lang w:val="sk-SK" w:eastAsia="en-US" w:bidi="ar-SA"/>
      </w:rPr>
    </w:lvl>
    <w:lvl w:ilvl="4" w:tplc="953CC7D8">
      <w:numFmt w:val="bullet"/>
      <w:lvlText w:val="•"/>
      <w:lvlJc w:val="left"/>
      <w:pPr>
        <w:ind w:left="4162" w:hanging="284"/>
      </w:pPr>
      <w:rPr>
        <w:rFonts w:hint="default"/>
        <w:lang w:val="sk-SK" w:eastAsia="en-US" w:bidi="ar-SA"/>
      </w:rPr>
    </w:lvl>
    <w:lvl w:ilvl="5" w:tplc="1FA6ADF6">
      <w:numFmt w:val="bullet"/>
      <w:lvlText w:val="•"/>
      <w:lvlJc w:val="left"/>
      <w:pPr>
        <w:ind w:left="5028" w:hanging="284"/>
      </w:pPr>
      <w:rPr>
        <w:rFonts w:hint="default"/>
        <w:lang w:val="sk-SK" w:eastAsia="en-US" w:bidi="ar-SA"/>
      </w:rPr>
    </w:lvl>
    <w:lvl w:ilvl="6" w:tplc="4A3AE0AC">
      <w:numFmt w:val="bullet"/>
      <w:lvlText w:val="•"/>
      <w:lvlJc w:val="left"/>
      <w:pPr>
        <w:ind w:left="5893" w:hanging="284"/>
      </w:pPr>
      <w:rPr>
        <w:rFonts w:hint="default"/>
        <w:lang w:val="sk-SK" w:eastAsia="en-US" w:bidi="ar-SA"/>
      </w:rPr>
    </w:lvl>
    <w:lvl w:ilvl="7" w:tplc="BF7EF526">
      <w:numFmt w:val="bullet"/>
      <w:lvlText w:val="•"/>
      <w:lvlJc w:val="left"/>
      <w:pPr>
        <w:ind w:left="6759" w:hanging="284"/>
      </w:pPr>
      <w:rPr>
        <w:rFonts w:hint="default"/>
        <w:lang w:val="sk-SK" w:eastAsia="en-US" w:bidi="ar-SA"/>
      </w:rPr>
    </w:lvl>
    <w:lvl w:ilvl="8" w:tplc="5350B3A4">
      <w:numFmt w:val="bullet"/>
      <w:lvlText w:val="•"/>
      <w:lvlJc w:val="left"/>
      <w:pPr>
        <w:ind w:left="7625" w:hanging="284"/>
      </w:pPr>
      <w:rPr>
        <w:rFonts w:hint="default"/>
        <w:lang w:val="sk-SK" w:eastAsia="en-US" w:bidi="ar-SA"/>
      </w:rPr>
    </w:lvl>
  </w:abstractNum>
  <w:abstractNum w:abstractNumId="6" w15:restartNumberingAfterBreak="0">
    <w:nsid w:val="6F7C481C"/>
    <w:multiLevelType w:val="hybridMultilevel"/>
    <w:tmpl w:val="4BEE76AE"/>
    <w:lvl w:ilvl="0" w:tplc="5BC03004">
      <w:start w:val="1"/>
      <w:numFmt w:val="lowerLetter"/>
      <w:lvlText w:val="%1)"/>
      <w:lvlJc w:val="left"/>
      <w:pPr>
        <w:ind w:left="1581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71207372">
      <w:numFmt w:val="bullet"/>
      <w:lvlText w:val="•"/>
      <w:lvlJc w:val="left"/>
      <w:pPr>
        <w:ind w:left="2357" w:hanging="339"/>
      </w:pPr>
      <w:rPr>
        <w:rFonts w:hint="default"/>
        <w:lang w:val="sk-SK" w:eastAsia="en-US" w:bidi="ar-SA"/>
      </w:rPr>
    </w:lvl>
    <w:lvl w:ilvl="2" w:tplc="7E700082">
      <w:numFmt w:val="bullet"/>
      <w:lvlText w:val="•"/>
      <w:lvlJc w:val="left"/>
      <w:pPr>
        <w:ind w:left="3135" w:hanging="339"/>
      </w:pPr>
      <w:rPr>
        <w:rFonts w:hint="default"/>
        <w:lang w:val="sk-SK" w:eastAsia="en-US" w:bidi="ar-SA"/>
      </w:rPr>
    </w:lvl>
    <w:lvl w:ilvl="3" w:tplc="E0E6536E">
      <w:numFmt w:val="bullet"/>
      <w:lvlText w:val="•"/>
      <w:lvlJc w:val="left"/>
      <w:pPr>
        <w:ind w:left="3912" w:hanging="339"/>
      </w:pPr>
      <w:rPr>
        <w:rFonts w:hint="default"/>
        <w:lang w:val="sk-SK" w:eastAsia="en-US" w:bidi="ar-SA"/>
      </w:rPr>
    </w:lvl>
    <w:lvl w:ilvl="4" w:tplc="FC2CD7E6">
      <w:numFmt w:val="bullet"/>
      <w:lvlText w:val="•"/>
      <w:lvlJc w:val="left"/>
      <w:pPr>
        <w:ind w:left="4690" w:hanging="339"/>
      </w:pPr>
      <w:rPr>
        <w:rFonts w:hint="default"/>
        <w:lang w:val="sk-SK" w:eastAsia="en-US" w:bidi="ar-SA"/>
      </w:rPr>
    </w:lvl>
    <w:lvl w:ilvl="5" w:tplc="0E7060B2">
      <w:numFmt w:val="bullet"/>
      <w:lvlText w:val="•"/>
      <w:lvlJc w:val="left"/>
      <w:pPr>
        <w:ind w:left="5468" w:hanging="339"/>
      </w:pPr>
      <w:rPr>
        <w:rFonts w:hint="default"/>
        <w:lang w:val="sk-SK" w:eastAsia="en-US" w:bidi="ar-SA"/>
      </w:rPr>
    </w:lvl>
    <w:lvl w:ilvl="6" w:tplc="0152FE44">
      <w:numFmt w:val="bullet"/>
      <w:lvlText w:val="•"/>
      <w:lvlJc w:val="left"/>
      <w:pPr>
        <w:ind w:left="6245" w:hanging="339"/>
      </w:pPr>
      <w:rPr>
        <w:rFonts w:hint="default"/>
        <w:lang w:val="sk-SK" w:eastAsia="en-US" w:bidi="ar-SA"/>
      </w:rPr>
    </w:lvl>
    <w:lvl w:ilvl="7" w:tplc="1B782106">
      <w:numFmt w:val="bullet"/>
      <w:lvlText w:val="•"/>
      <w:lvlJc w:val="left"/>
      <w:pPr>
        <w:ind w:left="7023" w:hanging="339"/>
      </w:pPr>
      <w:rPr>
        <w:rFonts w:hint="default"/>
        <w:lang w:val="sk-SK" w:eastAsia="en-US" w:bidi="ar-SA"/>
      </w:rPr>
    </w:lvl>
    <w:lvl w:ilvl="8" w:tplc="45EE267C">
      <w:numFmt w:val="bullet"/>
      <w:lvlText w:val="•"/>
      <w:lvlJc w:val="left"/>
      <w:pPr>
        <w:ind w:left="7801" w:hanging="339"/>
      </w:pPr>
      <w:rPr>
        <w:rFonts w:hint="default"/>
        <w:lang w:val="sk-SK" w:eastAsia="en-US" w:bidi="ar-SA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F116B"/>
    <w:rsid w:val="001D0667"/>
    <w:rsid w:val="002B4372"/>
    <w:rsid w:val="003351C1"/>
    <w:rsid w:val="003F116B"/>
    <w:rsid w:val="004C03E8"/>
    <w:rsid w:val="006609E1"/>
    <w:rsid w:val="007C2BFE"/>
    <w:rsid w:val="00B546F4"/>
    <w:rsid w:val="00B75986"/>
    <w:rsid w:val="00B84BB6"/>
    <w:rsid w:val="00D5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B26CF"/>
  <w15:docId w15:val="{447FA23B-96E6-4660-A440-53C89012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9"/>
    <w:qFormat/>
    <w:pPr>
      <w:ind w:left="567" w:hanging="426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1581" w:hanging="360"/>
    </w:pPr>
  </w:style>
  <w:style w:type="paragraph" w:customStyle="1" w:styleId="TableParagraph">
    <w:name w:val="Table Paragraph"/>
    <w:basedOn w:val="Normlny"/>
    <w:uiPriority w:val="1"/>
    <w:qFormat/>
  </w:style>
  <w:style w:type="paragraph" w:styleId="Revzia">
    <w:name w:val="Revision"/>
    <w:hidden/>
    <w:uiPriority w:val="99"/>
    <w:semiHidden/>
    <w:rsid w:val="00D52E05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609E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609E1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935</Words>
  <Characters>5331</Characters>
  <Application>Microsoft Office Word</Application>
  <DocSecurity>0</DocSecurity>
  <Lines>44</Lines>
  <Paragraphs>12</Paragraphs>
  <ScaleCrop>false</ScaleCrop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Katarina.Porubska@stavebnyurad.gov.sk</dc:creator>
  <cp:lastModifiedBy>Poláková, Henrieta</cp:lastModifiedBy>
  <cp:revision>10</cp:revision>
  <dcterms:created xsi:type="dcterms:W3CDTF">2026-07-22T06:02:00Z</dcterms:created>
  <dcterms:modified xsi:type="dcterms:W3CDTF">2026-10-02T08:29:00Z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</Properties>
</file>