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27C9B023" w:rsidR="00054C41" w:rsidRPr="00165BBD" w:rsidRDefault="00054C41" w:rsidP="00165BBD">
      <w:pPr>
        <w:ind w:left="1843" w:hanging="1843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165BB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65BBD" w:rsidRPr="00165BBD">
        <w:rPr>
          <w:rFonts w:ascii="Times New Roman" w:eastAsia="Calibri" w:hAnsi="Times New Roman" w:cs="Times New Roman"/>
          <w:bCs/>
          <w:sz w:val="24"/>
          <w:szCs w:val="24"/>
        </w:rPr>
        <w:t>Návrh zákona, ktorým sa mení a dopĺňa zákon č. 61/2015 Z. z. o odbornom vzdelávaní a príprave a o zmene a doplnení niektorých zákonov v znení neskorších predpisov</w:t>
      </w:r>
    </w:p>
    <w:p w14:paraId="73384937" w14:textId="7B28A3D2" w:rsidR="00054C41" w:rsidRPr="001F1B43" w:rsidRDefault="00054C41" w:rsidP="00A2036A">
      <w:pPr>
        <w:ind w:left="1701" w:hanging="170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0307B9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="00627878" w:rsidRPr="00101DB5">
        <w:rPr>
          <w:rFonts w:ascii="Times New Roman" w:eastAsia="Calibri" w:hAnsi="Times New Roman" w:cs="Times New Roman"/>
          <w:bCs/>
          <w:sz w:val="24"/>
          <w:szCs w:val="24"/>
        </w:rPr>
        <w:t>Ministerstvo školstva, v</w:t>
      </w:r>
      <w:r w:rsidR="002111DE" w:rsidRPr="00101DB5">
        <w:rPr>
          <w:rFonts w:ascii="Times New Roman" w:eastAsia="Calibri" w:hAnsi="Times New Roman" w:cs="Times New Roman"/>
          <w:bCs/>
          <w:sz w:val="24"/>
          <w:szCs w:val="24"/>
        </w:rPr>
        <w:t>ýskumu, vývoja a mládeže Slovenskej republiky</w:t>
      </w:r>
      <w:r w:rsidR="002111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01DB5" w:rsidRPr="00F63ED9">
        <w:rPr>
          <w:rFonts w:ascii="Times New Roman" w:eastAsia="Calibri" w:hAnsi="Times New Roman" w:cs="Times New Roman"/>
          <w:bCs/>
          <w:sz w:val="24"/>
          <w:szCs w:val="24"/>
        </w:rPr>
        <w:t>a Ministerstvo zdravotníctva Slovenskej republiky (</w:t>
      </w:r>
      <w:r w:rsidR="00F63ED9" w:rsidRPr="00F63ED9">
        <w:rPr>
          <w:rFonts w:ascii="Times New Roman" w:eastAsia="Calibri" w:hAnsi="Times New Roman" w:cs="Times New Roman"/>
          <w:bCs/>
          <w:sz w:val="24"/>
          <w:szCs w:val="24"/>
        </w:rPr>
        <w:t>spolupredkladateľ)</w:t>
      </w:r>
      <w:r w:rsidR="000307B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4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</w:tblGrid>
      <w:tr w:rsidR="00A2036A" w:rsidRPr="00C929AE" w14:paraId="4C7053DD" w14:textId="77777777" w:rsidTr="00A2036A">
        <w:trPr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400A" w14:textId="77777777" w:rsidR="00A2036A" w:rsidRPr="00C929AE" w:rsidRDefault="00A2036A" w:rsidP="00A2036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</w:tbl>
    <w:p w14:paraId="265E8E68" w14:textId="6121A9CC" w:rsidR="000B5B7F" w:rsidRPr="00567180" w:rsidRDefault="000B5B7F" w:rsidP="000B5B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19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5"/>
        <w:gridCol w:w="5040"/>
      </w:tblGrid>
      <w:tr w:rsidR="000B5B7F" w:rsidRPr="00567180" w14:paraId="08BC935A" w14:textId="77777777" w:rsidTr="00D00F92">
        <w:trPr>
          <w:trHeight w:val="600"/>
        </w:trPr>
        <w:tc>
          <w:tcPr>
            <w:tcW w:w="91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000000"/>
            <w:noWrap/>
            <w:vAlign w:val="center"/>
          </w:tcPr>
          <w:p w14:paraId="1489E255" w14:textId="77777777" w:rsidR="000B5B7F" w:rsidRPr="00567180" w:rsidRDefault="000B5B7F" w:rsidP="00D00F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Vplyvy na podnikateľské prostredie</w:t>
            </w:r>
          </w:p>
        </w:tc>
      </w:tr>
      <w:tr w:rsidR="000B5B7F" w:rsidRPr="00567180" w14:paraId="26B99FB6" w14:textId="77777777" w:rsidTr="00D00F92">
        <w:trPr>
          <w:trHeight w:val="1271"/>
        </w:trPr>
        <w:tc>
          <w:tcPr>
            <w:tcW w:w="41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D8736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 Ktoré podnikateľské subjekty budú predkladaným návrhom ovplyvnené a aký je ich počet?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5E90035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Zdravotnícke zariadenia, 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ktoré sa rozhodnú zapojiť do systému duálneho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vzdelávania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B7F" w:rsidRPr="00DF6ED6" w14:paraId="2AD4B13A" w14:textId="77777777" w:rsidTr="00D00F92">
        <w:trPr>
          <w:trHeight w:val="600"/>
        </w:trPr>
        <w:tc>
          <w:tcPr>
            <w:tcW w:w="41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0D445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. Aký je predpokladaný charakter a rozsah nákladov a prínosov?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E4C3C05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Charakter nákladov:</w:t>
            </w:r>
          </w:p>
          <w:p w14:paraId="4DA78DAB" w14:textId="77777777" w:rsidR="000B5B7F" w:rsidRPr="00567180" w:rsidRDefault="000B5B7F" w:rsidP="000B5B7F">
            <w:pPr>
              <w:pStyle w:val="Odsekzoznamu"/>
              <w:numPr>
                <w:ilvl w:val="0"/>
                <w:numId w:val="16"/>
              </w:numPr>
              <w:spacing w:after="0" w:line="240" w:lineRule="auto"/>
              <w:ind w:left="32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Náklady na materiálno technické a priestorové zabezpečenie praktického vyučovania (obstaranie dlhodobého majetku, materiálové náklady a pod.).</w:t>
            </w:r>
          </w:p>
          <w:p w14:paraId="2FF2AAB8" w14:textId="77777777" w:rsidR="000B5B7F" w:rsidRPr="00567180" w:rsidRDefault="000B5B7F" w:rsidP="000B5B7F">
            <w:pPr>
              <w:pStyle w:val="Odsekzoznamu"/>
              <w:numPr>
                <w:ilvl w:val="0"/>
                <w:numId w:val="16"/>
              </w:numPr>
              <w:spacing w:after="0" w:line="240" w:lineRule="auto"/>
              <w:ind w:left="32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Náklady na personálne zabezpečenie praktického vyučovania (mzdy a platy inštruktorov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 učiteľov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 odbornej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klinickej praxe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0B8C2745" w14:textId="77777777" w:rsidR="000B5B7F" w:rsidRPr="00567180" w:rsidRDefault="000B5B7F" w:rsidP="000B5B7F">
            <w:pPr>
              <w:pStyle w:val="Odsekzoznamu"/>
              <w:numPr>
                <w:ilvl w:val="0"/>
                <w:numId w:val="16"/>
              </w:numPr>
              <w:spacing w:after="0" w:line="240" w:lineRule="auto"/>
              <w:ind w:left="32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Náklady na finančné a hmotné zabezpečenie žiaka.</w:t>
            </w:r>
          </w:p>
          <w:p w14:paraId="1ACB2E0D" w14:textId="77777777" w:rsidR="000B5B7F" w:rsidRPr="00567180" w:rsidRDefault="000B5B7F" w:rsidP="000B5B7F">
            <w:pPr>
              <w:pStyle w:val="Odsekzoznamu"/>
              <w:numPr>
                <w:ilvl w:val="0"/>
                <w:numId w:val="16"/>
              </w:numPr>
              <w:spacing w:after="0" w:line="240" w:lineRule="auto"/>
              <w:ind w:left="32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Administratívne náklady (náklady súvisiace so správou systému duálneho vzdelávania v rámci podnikateľského subjektu)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B27419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Charakter prínosov:</w:t>
            </w:r>
          </w:p>
          <w:p w14:paraId="7C1CD8F1" w14:textId="77777777" w:rsidR="000B5B7F" w:rsidRPr="00567180" w:rsidRDefault="000B5B7F" w:rsidP="000B5B7F">
            <w:pPr>
              <w:pStyle w:val="Odsekzoznamu"/>
              <w:numPr>
                <w:ilvl w:val="0"/>
                <w:numId w:val="15"/>
              </w:numPr>
              <w:spacing w:after="0" w:line="240" w:lineRule="auto"/>
              <w:ind w:left="32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Zníženie nákladov súvisiacich s vyhľadávaním pracovných síl, skrátenie procesu adaptácie absolventov po nástupe do zamestnania, zníženie nákladov na rekvalifikácie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BB8B1C" w14:textId="77777777" w:rsidR="000B5B7F" w:rsidRPr="00DF6ED6" w:rsidRDefault="000B5B7F" w:rsidP="000B5B7F">
            <w:pPr>
              <w:pStyle w:val="Odsekzoznamu"/>
              <w:numPr>
                <w:ilvl w:val="0"/>
                <w:numId w:val="15"/>
              </w:numPr>
              <w:spacing w:after="0" w:line="240" w:lineRule="auto"/>
              <w:ind w:left="32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Paušálna daňová úľava za každého žiaka vykonávajúceho praktické vyučovanie aspoň 200 hodín ročne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5B7F" w:rsidRPr="00567180" w14:paraId="1B9AFC97" w14:textId="77777777" w:rsidTr="00D00F92">
        <w:trPr>
          <w:trHeight w:val="600"/>
        </w:trPr>
        <w:tc>
          <w:tcPr>
            <w:tcW w:w="41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FC1E2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. Aká je predpokladaná výška administratívnych nákladov, ktoré podniky vynaložia v súvislosti s implementáciou návrhu?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7DDBD56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Zamestnávateľom vzniknú jednorazové náklady v súvislosti so zavedením procesu overovania spôsobilosti zamestnávateľa na poskytovanie praktického vyučovania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B57BF5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Súčasne sa zníži administratívna náročnosť v súvislosti s oslobodením odmien za produktívnu 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prácu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žiaka 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z predmetu dane a následne od odvodov do zdravotných poisťovní.</w:t>
            </w:r>
          </w:p>
          <w:p w14:paraId="7D615F89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V tomto momente nie je možné kvantifikovať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predpokladanú výšku administratívnych nákladov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. Výška administratívnych nákladov závisí od typu podniku, od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počtu 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žiakov zapojených 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systému 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duálneho vzdelávania a od možností využiť existujúce administratívne kapacity podniku na zabezpečenie administrácie systému duálneho vzdelávania v rámci podniku.</w:t>
            </w:r>
          </w:p>
        </w:tc>
      </w:tr>
      <w:tr w:rsidR="000B5B7F" w:rsidRPr="00567180" w14:paraId="2D0C3D6D" w14:textId="77777777" w:rsidTr="00D00F92">
        <w:trPr>
          <w:trHeight w:val="600"/>
        </w:trPr>
        <w:tc>
          <w:tcPr>
            <w:tcW w:w="41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DD09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3.4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. Aké sú dôsledky pripravovaného návrhu pre fungovanie podnikateľských subjektov na slovenskom trhu (ako sa zmenia operácie na trhu?)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1A4743E" w14:textId="77777777" w:rsidR="000B5B7F" w:rsidRPr="00567180" w:rsidRDefault="000B5B7F" w:rsidP="00D00F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Žiadny vplyv</w:t>
            </w:r>
          </w:p>
        </w:tc>
      </w:tr>
      <w:tr w:rsidR="000B5B7F" w:rsidRPr="00567180" w14:paraId="6F148FCF" w14:textId="77777777" w:rsidTr="00D00F92">
        <w:trPr>
          <w:trHeight w:val="600"/>
        </w:trPr>
        <w:tc>
          <w:tcPr>
            <w:tcW w:w="41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D3C57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b/>
                <w:sz w:val="24"/>
                <w:szCs w:val="24"/>
              </w:rPr>
              <w:t>3.5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>. Aké sú predpokladané spoločensko-ekonomické dôsledky pripravovaných regulácií?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020A2DC" w14:textId="77777777" w:rsidR="000B5B7F" w:rsidRPr="00567180" w:rsidRDefault="000B5B7F" w:rsidP="00D00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Celospoločenská angažovanosť zamestnávateľov na vzdelávaní, zníženie nákladov zamestnávateľov na získanie pracovnej sily, lepšia uplatniteľnosť absolventov stredných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zdravotníckych</w:t>
            </w:r>
            <w:r w:rsidRPr="00567180">
              <w:rPr>
                <w:rFonts w:ascii="Times New Roman" w:hAnsi="Times New Roman" w:cs="Times New Roman"/>
                <w:sz w:val="24"/>
                <w:szCs w:val="24"/>
              </w:rPr>
              <w:t xml:space="preserve"> škôl na trhu práce, zabezpečenie dostatočného počtu kvalifikovaných pracovných síl pre potreby trhu práce a rast ekonomiky, zníženie odchodov mladých do zahraničia, rast produktivity práce, získanie nových (udržanie existujúcich) priamych zahraničných investícií, rastúca konkurencieschopnosť ekonomiky.</w:t>
            </w:r>
          </w:p>
        </w:tc>
      </w:tr>
    </w:tbl>
    <w:p w14:paraId="02DDF9C1" w14:textId="77777777" w:rsidR="000B5B7F" w:rsidRPr="00612E08" w:rsidRDefault="000B5B7F" w:rsidP="000B5B7F"/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47A4B2DA" w14:textId="77777777" w:rsidR="00142154" w:rsidRDefault="00142154" w:rsidP="00A2036A"/>
    <w:sectPr w:rsidR="00142154" w:rsidSect="00A203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B8E1D" w14:textId="77777777" w:rsidR="00F244DC" w:rsidRDefault="00F244DC" w:rsidP="00054C41">
      <w:pPr>
        <w:spacing w:after="0" w:line="240" w:lineRule="auto"/>
      </w:pPr>
      <w:r>
        <w:separator/>
      </w:r>
    </w:p>
  </w:endnote>
  <w:endnote w:type="continuationSeparator" w:id="0">
    <w:p w14:paraId="7DC6A2AE" w14:textId="77777777" w:rsidR="00F244DC" w:rsidRDefault="00F244DC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33170AA5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2472B" w14:textId="77777777" w:rsidR="00F244DC" w:rsidRDefault="00F244DC" w:rsidP="00054C41">
      <w:pPr>
        <w:spacing w:after="0" w:line="240" w:lineRule="auto"/>
      </w:pPr>
      <w:r>
        <w:separator/>
      </w:r>
    </w:p>
  </w:footnote>
  <w:footnote w:type="continuationSeparator" w:id="0">
    <w:p w14:paraId="31E40756" w14:textId="77777777" w:rsidR="00F244DC" w:rsidRDefault="00F244DC" w:rsidP="00054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8E6B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A52A11"/>
    <w:multiLevelType w:val="hybridMultilevel"/>
    <w:tmpl w:val="EE4ED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7895365F"/>
    <w:multiLevelType w:val="hybridMultilevel"/>
    <w:tmpl w:val="4E1A9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975952">
    <w:abstractNumId w:val="1"/>
  </w:num>
  <w:num w:numId="2" w16cid:durableId="805195105">
    <w:abstractNumId w:val="9"/>
  </w:num>
  <w:num w:numId="3" w16cid:durableId="1402219144">
    <w:abstractNumId w:val="10"/>
  </w:num>
  <w:num w:numId="4" w16cid:durableId="1570918145">
    <w:abstractNumId w:val="8"/>
  </w:num>
  <w:num w:numId="5" w16cid:durableId="548809013">
    <w:abstractNumId w:val="6"/>
  </w:num>
  <w:num w:numId="6" w16cid:durableId="18316713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34864024">
    <w:abstractNumId w:val="10"/>
  </w:num>
  <w:num w:numId="8" w16cid:durableId="9993097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7298098">
    <w:abstractNumId w:val="7"/>
  </w:num>
  <w:num w:numId="10" w16cid:durableId="856970938">
    <w:abstractNumId w:val="3"/>
  </w:num>
  <w:num w:numId="11" w16cid:durableId="1508640428">
    <w:abstractNumId w:val="4"/>
  </w:num>
  <w:num w:numId="12" w16cid:durableId="1818453745">
    <w:abstractNumId w:val="0"/>
  </w:num>
  <w:num w:numId="13" w16cid:durableId="35082370">
    <w:abstractNumId w:val="12"/>
  </w:num>
  <w:num w:numId="14" w16cid:durableId="1521120625">
    <w:abstractNumId w:val="5"/>
  </w:num>
  <w:num w:numId="15" w16cid:durableId="2072341955">
    <w:abstractNumId w:val="11"/>
  </w:num>
  <w:num w:numId="16" w16cid:durableId="9476604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2425A"/>
    <w:rsid w:val="00024EE4"/>
    <w:rsid w:val="000307B9"/>
    <w:rsid w:val="00047C70"/>
    <w:rsid w:val="00050AAB"/>
    <w:rsid w:val="00054A53"/>
    <w:rsid w:val="00054C41"/>
    <w:rsid w:val="00060DA1"/>
    <w:rsid w:val="00061E85"/>
    <w:rsid w:val="000820E0"/>
    <w:rsid w:val="00091A43"/>
    <w:rsid w:val="0009490E"/>
    <w:rsid w:val="000A6B7F"/>
    <w:rsid w:val="000B5B7F"/>
    <w:rsid w:val="000C5419"/>
    <w:rsid w:val="000C5E9A"/>
    <w:rsid w:val="000D15F0"/>
    <w:rsid w:val="00101DB5"/>
    <w:rsid w:val="0011003B"/>
    <w:rsid w:val="001133DA"/>
    <w:rsid w:val="00126A2B"/>
    <w:rsid w:val="00142154"/>
    <w:rsid w:val="001476A4"/>
    <w:rsid w:val="00162C6C"/>
    <w:rsid w:val="0016512E"/>
    <w:rsid w:val="00165BBD"/>
    <w:rsid w:val="0018715C"/>
    <w:rsid w:val="001A1561"/>
    <w:rsid w:val="001B4C03"/>
    <w:rsid w:val="001C7B91"/>
    <w:rsid w:val="001D1083"/>
    <w:rsid w:val="001D3FA0"/>
    <w:rsid w:val="001E24E8"/>
    <w:rsid w:val="001E53CB"/>
    <w:rsid w:val="00207F43"/>
    <w:rsid w:val="002111DE"/>
    <w:rsid w:val="002232D3"/>
    <w:rsid w:val="00225A83"/>
    <w:rsid w:val="00231B8F"/>
    <w:rsid w:val="00270EA5"/>
    <w:rsid w:val="002712B9"/>
    <w:rsid w:val="00284B8C"/>
    <w:rsid w:val="0029483F"/>
    <w:rsid w:val="002C2FC0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E58B8"/>
    <w:rsid w:val="003F06D7"/>
    <w:rsid w:val="00400224"/>
    <w:rsid w:val="00400BA5"/>
    <w:rsid w:val="00410E62"/>
    <w:rsid w:val="00414FA7"/>
    <w:rsid w:val="00420090"/>
    <w:rsid w:val="004239D1"/>
    <w:rsid w:val="00445638"/>
    <w:rsid w:val="00446432"/>
    <w:rsid w:val="00446512"/>
    <w:rsid w:val="00466D7A"/>
    <w:rsid w:val="0048237B"/>
    <w:rsid w:val="00484D16"/>
    <w:rsid w:val="00491853"/>
    <w:rsid w:val="004A14CD"/>
    <w:rsid w:val="004A2C6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540E3"/>
    <w:rsid w:val="00562527"/>
    <w:rsid w:val="00562A1E"/>
    <w:rsid w:val="00563427"/>
    <w:rsid w:val="00581EB9"/>
    <w:rsid w:val="005B4E6E"/>
    <w:rsid w:val="005B56E4"/>
    <w:rsid w:val="005C795C"/>
    <w:rsid w:val="005D0E50"/>
    <w:rsid w:val="005D39D8"/>
    <w:rsid w:val="0061097B"/>
    <w:rsid w:val="0061612F"/>
    <w:rsid w:val="006177C8"/>
    <w:rsid w:val="0062600A"/>
    <w:rsid w:val="00627878"/>
    <w:rsid w:val="0063777D"/>
    <w:rsid w:val="00643358"/>
    <w:rsid w:val="00646084"/>
    <w:rsid w:val="006564C3"/>
    <w:rsid w:val="006578CB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21D"/>
    <w:rsid w:val="0072357C"/>
    <w:rsid w:val="007259CB"/>
    <w:rsid w:val="00726031"/>
    <w:rsid w:val="00751DA9"/>
    <w:rsid w:val="00755E69"/>
    <w:rsid w:val="007648EE"/>
    <w:rsid w:val="0077106D"/>
    <w:rsid w:val="00780ACC"/>
    <w:rsid w:val="00787A11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45D3B"/>
    <w:rsid w:val="008634E9"/>
    <w:rsid w:val="008801B5"/>
    <w:rsid w:val="00880578"/>
    <w:rsid w:val="00882407"/>
    <w:rsid w:val="008920C3"/>
    <w:rsid w:val="00894052"/>
    <w:rsid w:val="008A7B87"/>
    <w:rsid w:val="008B4AA1"/>
    <w:rsid w:val="008C1C71"/>
    <w:rsid w:val="008E1AD0"/>
    <w:rsid w:val="008E315F"/>
    <w:rsid w:val="008E6B82"/>
    <w:rsid w:val="008F6ADE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6A4"/>
    <w:rsid w:val="009F6C80"/>
    <w:rsid w:val="00A000DA"/>
    <w:rsid w:val="00A1736E"/>
    <w:rsid w:val="00A2036A"/>
    <w:rsid w:val="00A216DF"/>
    <w:rsid w:val="00A33F2C"/>
    <w:rsid w:val="00A50EE3"/>
    <w:rsid w:val="00A83E11"/>
    <w:rsid w:val="00A94A0F"/>
    <w:rsid w:val="00AA3C6D"/>
    <w:rsid w:val="00AB57C4"/>
    <w:rsid w:val="00B11CF5"/>
    <w:rsid w:val="00B209FA"/>
    <w:rsid w:val="00B21D1F"/>
    <w:rsid w:val="00B410BA"/>
    <w:rsid w:val="00B43D68"/>
    <w:rsid w:val="00B44A3A"/>
    <w:rsid w:val="00B5600C"/>
    <w:rsid w:val="00B66E33"/>
    <w:rsid w:val="00B72FB1"/>
    <w:rsid w:val="00B953DA"/>
    <w:rsid w:val="00BA19B0"/>
    <w:rsid w:val="00BB3870"/>
    <w:rsid w:val="00BB45A7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748F"/>
    <w:rsid w:val="00C74337"/>
    <w:rsid w:val="00C75DC8"/>
    <w:rsid w:val="00C929AE"/>
    <w:rsid w:val="00CA4344"/>
    <w:rsid w:val="00CA6348"/>
    <w:rsid w:val="00CB1232"/>
    <w:rsid w:val="00CB17A0"/>
    <w:rsid w:val="00CC3B7D"/>
    <w:rsid w:val="00CD5AE4"/>
    <w:rsid w:val="00CD5E86"/>
    <w:rsid w:val="00CE3B21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811BB"/>
    <w:rsid w:val="00D82356"/>
    <w:rsid w:val="00D84EEE"/>
    <w:rsid w:val="00D90A61"/>
    <w:rsid w:val="00D946EF"/>
    <w:rsid w:val="00D95553"/>
    <w:rsid w:val="00DC355F"/>
    <w:rsid w:val="00DD1E4C"/>
    <w:rsid w:val="00DE331A"/>
    <w:rsid w:val="00DE6ACB"/>
    <w:rsid w:val="00DF02CE"/>
    <w:rsid w:val="00DF1462"/>
    <w:rsid w:val="00E030DA"/>
    <w:rsid w:val="00E214C0"/>
    <w:rsid w:val="00E30D85"/>
    <w:rsid w:val="00E444EB"/>
    <w:rsid w:val="00E77A69"/>
    <w:rsid w:val="00E81A42"/>
    <w:rsid w:val="00E961E8"/>
    <w:rsid w:val="00E96244"/>
    <w:rsid w:val="00E96DE0"/>
    <w:rsid w:val="00EB2BEC"/>
    <w:rsid w:val="00EB74BF"/>
    <w:rsid w:val="00EC0704"/>
    <w:rsid w:val="00EC508B"/>
    <w:rsid w:val="00ED6B5D"/>
    <w:rsid w:val="00EE4C99"/>
    <w:rsid w:val="00F153D7"/>
    <w:rsid w:val="00F1599C"/>
    <w:rsid w:val="00F2433F"/>
    <w:rsid w:val="00F244DC"/>
    <w:rsid w:val="00F378F4"/>
    <w:rsid w:val="00F47912"/>
    <w:rsid w:val="00F541B6"/>
    <w:rsid w:val="00F57702"/>
    <w:rsid w:val="00F61361"/>
    <w:rsid w:val="00F613E8"/>
    <w:rsid w:val="00F63ED9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F509634-EAD7-4553-A28C-7EA4AF6FF5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Onderková Marianna</cp:lastModifiedBy>
  <cp:revision>2</cp:revision>
  <dcterms:created xsi:type="dcterms:W3CDTF">2025-06-06T05:08:00Z</dcterms:created>
  <dcterms:modified xsi:type="dcterms:W3CDTF">2025-06-06T05:08:00Z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