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32CC8" w14:textId="77777777" w:rsidR="00844524" w:rsidRDefault="0084452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467C8E" w:rsidRPr="002E32C0" w14:paraId="26E16C67" w14:textId="77777777" w:rsidTr="0039013E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59DDA3CA" w14:textId="77777777" w:rsidR="00467C8E" w:rsidRPr="002E32C0" w:rsidRDefault="00467C8E" w:rsidP="0039013E">
            <w:pPr>
              <w:jc w:val="center"/>
            </w:pPr>
            <w:r w:rsidRPr="002E32C0">
              <w:rPr>
                <w:b/>
                <w:sz w:val="28"/>
              </w:rPr>
              <w:t>Analýza vplyvov na životné prostredie</w:t>
            </w:r>
          </w:p>
        </w:tc>
      </w:tr>
      <w:tr w:rsidR="00467C8E" w:rsidRPr="00120135" w14:paraId="31282EBC" w14:textId="77777777" w:rsidTr="0039013E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3108741A" w14:textId="77777777" w:rsidR="00467C8E" w:rsidRDefault="00467C8E" w:rsidP="0039013E">
            <w:pPr>
              <w:jc w:val="both"/>
              <w:rPr>
                <w:i/>
              </w:rPr>
            </w:pPr>
            <w:r w:rsidRPr="00120135">
              <w:rPr>
                <w:i/>
              </w:rPr>
              <w:t>V prípade, že je predkladaný materiál posudzovaný podľa Zákona č. 24/2006 Z. z. o</w:t>
            </w:r>
            <w:r>
              <w:rPr>
                <w:i/>
              </w:rPr>
              <w:t> </w:t>
            </w:r>
            <w:r w:rsidRPr="00120135">
              <w:rPr>
                <w:i/>
              </w:rPr>
              <w:t>posudzovaní vplyvov na životné prostredie a o zmene a doplnení niektorých zákonov (EIA/SEA), tak nie je nutné vypĺňať túto analýzu. Proces EIA/SEA nahrádza Analýzu vplyvov na životné prostredie podľa Jednotnej metodiky</w:t>
            </w:r>
            <w:r>
              <w:rPr>
                <w:i/>
              </w:rPr>
              <w:t xml:space="preserve"> na</w:t>
            </w:r>
            <w:r w:rsidRPr="00120135">
              <w:rPr>
                <w:i/>
              </w:rPr>
              <w:t xml:space="preserve"> posudzovani</w:t>
            </w:r>
            <w:r>
              <w:rPr>
                <w:i/>
              </w:rPr>
              <w:t>e</w:t>
            </w:r>
            <w:r w:rsidRPr="00120135">
              <w:rPr>
                <w:i/>
              </w:rPr>
              <w:t xml:space="preserve"> vybraných vplyvov. Túto informáciu je potrebné uviesť v Doložke vybraných vplyvov a v Poznámkach uviesť odkaz na proces. Pred predložením do PPK je však nutné mať Záverečné stanovisko z EIA/SEA procesu.</w:t>
            </w:r>
          </w:p>
          <w:p w14:paraId="2C5AC444" w14:textId="77777777" w:rsidR="00467C8E" w:rsidRPr="00120135" w:rsidRDefault="00467C8E" w:rsidP="0039013E">
            <w:pPr>
              <w:rPr>
                <w:i/>
              </w:rPr>
            </w:pPr>
          </w:p>
        </w:tc>
      </w:tr>
      <w:tr w:rsidR="00467C8E" w:rsidRPr="002E32C0" w14:paraId="21460015" w14:textId="77777777" w:rsidTr="0039013E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6D95A774" w14:textId="77777777" w:rsidR="00467C8E" w:rsidRPr="002E32C0" w:rsidRDefault="00467C8E" w:rsidP="0039013E">
            <w:pPr>
              <w:jc w:val="both"/>
              <w:rPr>
                <w:i/>
              </w:rPr>
            </w:pPr>
            <w:r w:rsidRPr="002E32C0">
              <w:rPr>
                <w:b/>
              </w:rPr>
              <w:t xml:space="preserve">5.1 Ktoré zložky životného prostredia (najmä </w:t>
            </w:r>
            <w:r>
              <w:rPr>
                <w:b/>
              </w:rPr>
              <w:t xml:space="preserve">klimatickú zmenu, </w:t>
            </w:r>
            <w:r w:rsidRPr="002E32C0">
              <w:rPr>
                <w:b/>
              </w:rPr>
              <w:t>ovzdušie, voda, horniny, pôda, organizmy) budú predkladaným materiálom ovplyvnené</w:t>
            </w:r>
            <w:r>
              <w:rPr>
                <w:b/>
              </w:rPr>
              <w:t>,</w:t>
            </w:r>
            <w:r w:rsidRPr="002E32C0">
              <w:rPr>
                <w:b/>
              </w:rPr>
              <w:t xml:space="preserve"> a aký bude ich vplyv?</w:t>
            </w:r>
          </w:p>
        </w:tc>
      </w:tr>
      <w:tr w:rsidR="00467C8E" w:rsidRPr="007E33A8" w14:paraId="6B499E35" w14:textId="77777777" w:rsidTr="0039013E">
        <w:trPr>
          <w:trHeight w:val="558"/>
        </w:trPr>
        <w:tc>
          <w:tcPr>
            <w:tcW w:w="9062" w:type="dxa"/>
          </w:tcPr>
          <w:p w14:paraId="157DF1AF" w14:textId="77777777" w:rsidR="00467C8E" w:rsidRDefault="00467C8E" w:rsidP="0039013E">
            <w:pPr>
              <w:jc w:val="both"/>
              <w:rPr>
                <w:i/>
              </w:rPr>
            </w:pPr>
            <w:r>
              <w:rPr>
                <w:i/>
              </w:rPr>
              <w:t>(</w:t>
            </w:r>
            <w:r w:rsidRPr="002E32C0">
              <w:rPr>
                <w:i/>
              </w:rPr>
              <w:t>Typ, veľkosť a rozsah vplyvu</w:t>
            </w:r>
            <w:r>
              <w:rPr>
                <w:i/>
              </w:rPr>
              <w:t>. Popíšte základné vplyvy na jednotlivé zložky životného prostredia)</w:t>
            </w:r>
          </w:p>
          <w:p w14:paraId="1BAD8810" w14:textId="77777777" w:rsidR="00467C8E" w:rsidRPr="007E33A8" w:rsidRDefault="00467C8E" w:rsidP="0039013E">
            <w:pPr>
              <w:jc w:val="both"/>
            </w:pPr>
          </w:p>
        </w:tc>
      </w:tr>
      <w:tr w:rsidR="00467C8E" w:rsidRPr="007E33A8" w14:paraId="516A50D7" w14:textId="77777777" w:rsidTr="0039013E">
        <w:trPr>
          <w:trHeight w:val="995"/>
        </w:trPr>
        <w:tc>
          <w:tcPr>
            <w:tcW w:w="9062" w:type="dxa"/>
          </w:tcPr>
          <w:p w14:paraId="024753A4" w14:textId="77777777" w:rsidR="00467C8E" w:rsidRDefault="00467C8E" w:rsidP="0039013E">
            <w:pPr>
              <w:ind w:left="284"/>
              <w:jc w:val="both"/>
            </w:pPr>
            <w:r>
              <w:t>5.1.1 Vplyvy na ovzdušie (</w:t>
            </w:r>
            <w:r>
              <w:rPr>
                <w:i/>
              </w:rPr>
              <w:t>množstvo očakávaných navýšených alebo ušetrených emisií ovzdušie znečisťujúcich látok)</w:t>
            </w:r>
            <w:r>
              <w:t>:</w:t>
            </w:r>
          </w:p>
          <w:p w14:paraId="05605BC6" w14:textId="77777777" w:rsidR="00467C8E" w:rsidRDefault="00467C8E" w:rsidP="000018C7">
            <w:pPr>
              <w:jc w:val="both"/>
            </w:pPr>
          </w:p>
          <w:p w14:paraId="7F974CBF" w14:textId="51CB8B57" w:rsidR="000018C7" w:rsidRDefault="000018C7" w:rsidP="00A51676">
            <w:r w:rsidRPr="000018C7">
              <w:t>Predkladaný návrh zákona </w:t>
            </w:r>
            <w:r w:rsidRPr="005A3131">
              <w:rPr>
                <w:u w:val="single"/>
              </w:rPr>
              <w:t>nemení</w:t>
            </w:r>
            <w:r w:rsidRPr="000018C7">
              <w:t> </w:t>
            </w:r>
            <w:r>
              <w:t xml:space="preserve">množstvo navýšených alebo ušetrených emisií znečisťujúcich látok </w:t>
            </w:r>
            <w:r w:rsidR="00AB6086">
              <w:t xml:space="preserve">do ovzdušia </w:t>
            </w:r>
            <w:r>
              <w:t xml:space="preserve">ani technické požiadavky na výrobu alebo používanie chemických látok a zmesí. </w:t>
            </w:r>
          </w:p>
          <w:p w14:paraId="38416F76" w14:textId="77777777" w:rsidR="000018C7" w:rsidRDefault="000018C7" w:rsidP="00A51676">
            <w:pPr>
              <w:ind w:left="284"/>
            </w:pPr>
          </w:p>
          <w:p w14:paraId="53631377" w14:textId="77777777" w:rsidR="00A51676" w:rsidRDefault="00A51676" w:rsidP="00A51676">
            <w:pPr>
              <w:rPr>
                <w:lang w:val="en-US"/>
              </w:rPr>
            </w:pPr>
            <w:r w:rsidRPr="0039652A">
              <w:rPr>
                <w:lang w:val="en-US"/>
              </w:rPr>
              <w:t>Ustanovenia týkajúce sa predĺženia objektívnej lehoty na zánik zodpovednosti za správ</w:t>
            </w:r>
            <w:r>
              <w:rPr>
                <w:lang w:val="en-US"/>
              </w:rPr>
              <w:t>n</w:t>
            </w:r>
            <w:r w:rsidRPr="0039652A">
              <w:rPr>
                <w:lang w:val="en-US"/>
              </w:rPr>
              <w:t>y </w:t>
            </w:r>
          </w:p>
          <w:p w14:paraId="4E9E1B19" w14:textId="77777777" w:rsidR="00A51676" w:rsidRPr="005A3131" w:rsidRDefault="00A51676" w:rsidP="00A51676">
            <w:pPr>
              <w:rPr>
                <w:u w:val="single"/>
                <w:lang w:val="en-US"/>
              </w:rPr>
            </w:pPr>
            <w:r w:rsidRPr="0039652A">
              <w:rPr>
                <w:lang w:val="en-US"/>
              </w:rPr>
              <w:t>delikt a spresnenia kompetencií orgánov štátnej správy majú </w:t>
            </w:r>
            <w:r w:rsidRPr="005A3131">
              <w:rPr>
                <w:u w:val="single"/>
                <w:lang w:val="en-US"/>
              </w:rPr>
              <w:t>procesný a kompetenčný </w:t>
            </w:r>
          </w:p>
          <w:p w14:paraId="19138DD8" w14:textId="1AEE9A31" w:rsidR="00A51676" w:rsidRDefault="00A51676" w:rsidP="00A51676">
            <w:pPr>
              <w:rPr>
                <w:lang w:val="en-US"/>
              </w:rPr>
            </w:pPr>
            <w:r w:rsidRPr="005A3131">
              <w:rPr>
                <w:u w:val="single"/>
                <w:lang w:val="en-US"/>
              </w:rPr>
              <w:t>charakter, pričom samy osebe nemajú priamy vplyv na množstvo emisií do ovzdušia</w:t>
            </w:r>
            <w:r>
              <w:rPr>
                <w:lang w:val="en-US"/>
              </w:rPr>
              <w:t>.</w:t>
            </w:r>
          </w:p>
          <w:p w14:paraId="7A20CB4C" w14:textId="77777777" w:rsidR="00A51676" w:rsidRDefault="00A51676" w:rsidP="00A51676"/>
          <w:p w14:paraId="49EB6C87" w14:textId="66C1CA13" w:rsidR="00A51676" w:rsidRDefault="00A51676" w:rsidP="00A51676">
            <w:r>
              <w:t>Návrh na p</w:t>
            </w:r>
            <w:r w:rsidRPr="00922197">
              <w:t>redĺženie objektívnej lehoty na zánik zodpovednosti za správny delikt z</w:t>
            </w:r>
            <w:r>
              <w:t> piatich na desať rokov</w:t>
            </w:r>
            <w:r w:rsidRPr="00922197">
              <w:t xml:space="preserve"> </w:t>
            </w:r>
            <w:r w:rsidR="005A3131">
              <w:t xml:space="preserve">má </w:t>
            </w:r>
            <w:r w:rsidRPr="005A3131">
              <w:rPr>
                <w:u w:val="single"/>
              </w:rPr>
              <w:t>nepriamy pozitívny environmentálny vplyv</w:t>
            </w:r>
            <w:r w:rsidR="00EB636B" w:rsidRPr="005A3131">
              <w:rPr>
                <w:u w:val="single"/>
              </w:rPr>
              <w:t xml:space="preserve"> na ovzdušie</w:t>
            </w:r>
            <w:r w:rsidRPr="00922197">
              <w:t xml:space="preserve">, pretože </w:t>
            </w:r>
            <w:r>
              <w:t>posilňuje vymožiteľnosť povinnost</w:t>
            </w:r>
            <w:r w:rsidR="00EB636B">
              <w:t>í</w:t>
            </w:r>
            <w:r>
              <w:t xml:space="preserve"> stanovených zákonom</w:t>
            </w:r>
            <w:r w:rsidR="00EB636B">
              <w:t>, ktorého jedným z cieľov je ochrana životného prostredia</w:t>
            </w:r>
            <w:r>
              <w:t xml:space="preserve">. </w:t>
            </w:r>
            <w:r w:rsidR="00EB636B">
              <w:t xml:space="preserve">Zodpovednosť za správne delikty a sankcie za ich spáchanie majú </w:t>
            </w:r>
            <w:r w:rsidRPr="00922197">
              <w:t xml:space="preserve">preventívny význam </w:t>
            </w:r>
            <w:r>
              <w:t xml:space="preserve">aj </w:t>
            </w:r>
            <w:r w:rsidRPr="00922197">
              <w:t>pre ochranu životného prostredia</w:t>
            </w:r>
            <w:r w:rsidR="00EB636B">
              <w:t xml:space="preserve">, a tým aj </w:t>
            </w:r>
            <w:r w:rsidR="00140DDA">
              <w:t xml:space="preserve">pre jeho </w:t>
            </w:r>
            <w:r w:rsidR="00EB636B">
              <w:t>zložk</w:t>
            </w:r>
            <w:r w:rsidR="00140DDA">
              <w:t>u</w:t>
            </w:r>
            <w:r w:rsidR="00EB636B">
              <w:t xml:space="preserve"> - ovzduši</w:t>
            </w:r>
            <w:r w:rsidR="00774F7C">
              <w:t>e</w:t>
            </w:r>
            <w:r w:rsidRPr="00922197">
              <w:t>.</w:t>
            </w:r>
            <w:r w:rsidR="00EB636B">
              <w:t xml:space="preserve"> Lepšia vymožiteľnosť prispieva k naplneniu </w:t>
            </w:r>
            <w:r w:rsidR="00774F7C">
              <w:t xml:space="preserve">daného </w:t>
            </w:r>
            <w:r w:rsidR="00EB636B">
              <w:t>cieľa</w:t>
            </w:r>
            <w:r w:rsidR="005A3131">
              <w:t xml:space="preserve"> tým, že sa tento právny predpis dodržiava vo vyššej miere a tým sa znižujú riziká environmentálnych incidentov</w:t>
            </w:r>
            <w:r w:rsidR="00EB636B">
              <w:t xml:space="preserve">. O nepriamy vplyv ide preto, že </w:t>
            </w:r>
            <w:r w:rsidR="005A3131">
              <w:t xml:space="preserve">bezprostredne </w:t>
            </w:r>
            <w:r w:rsidR="00EB636B">
              <w:t xml:space="preserve">nemení, resp. neovplyvňuje stav životného prostredia, ale len vytvára právny rámec, ktorý môže viesť k neskorším environmentálnym </w:t>
            </w:r>
            <w:r w:rsidR="00647436">
              <w:t>vplyvom</w:t>
            </w:r>
            <w:r w:rsidR="00EB636B">
              <w:t>.</w:t>
            </w:r>
          </w:p>
          <w:p w14:paraId="4374FE64" w14:textId="77777777" w:rsidR="00EB636B" w:rsidRDefault="00EB636B" w:rsidP="00A51676"/>
          <w:p w14:paraId="6ADBA851" w14:textId="17CF9F75" w:rsidR="00E82473" w:rsidRDefault="005A3131" w:rsidP="00E82473">
            <w:r>
              <w:t xml:space="preserve">Úprava kompetencií Ministerstva hospodárstva Slovenskej republiky, Ministerstva životného prostredia Slovenskej republiky, colných orgánov a inšpektorátov životného prostredia takisto predstavuje </w:t>
            </w:r>
            <w:r w:rsidR="00E82473" w:rsidRPr="005A3131">
              <w:rPr>
                <w:u w:val="single"/>
              </w:rPr>
              <w:t>nepriamy pozitívny environmentálny vplyv na ovzdušie</w:t>
            </w:r>
            <w:r w:rsidR="00E82473">
              <w:rPr>
                <w:u w:val="single"/>
              </w:rPr>
              <w:t xml:space="preserve">, </w:t>
            </w:r>
            <w:r w:rsidR="00E82473" w:rsidRPr="00E82473">
              <w:t>pretože zlepšuje</w:t>
            </w:r>
            <w:r w:rsidR="006E0260">
              <w:t xml:space="preserve"> </w:t>
            </w:r>
            <w:r w:rsidR="00467C8E" w:rsidRPr="00922197">
              <w:t xml:space="preserve">vykonateľnosť pravidiel týkajúcich sa </w:t>
            </w:r>
            <w:r w:rsidR="00754F9A">
              <w:t xml:space="preserve">uvádzania </w:t>
            </w:r>
            <w:r w:rsidR="00467C8E" w:rsidRPr="00922197">
              <w:t>chemických látok a</w:t>
            </w:r>
            <w:r w:rsidR="00754F9A">
              <w:t> </w:t>
            </w:r>
            <w:r w:rsidR="00467C8E" w:rsidRPr="00922197">
              <w:t>zmesí</w:t>
            </w:r>
            <w:r w:rsidR="00754F9A">
              <w:t xml:space="preserve"> na trh</w:t>
            </w:r>
            <w:r w:rsidR="00467C8E" w:rsidRPr="00922197">
              <w:t>.</w:t>
            </w:r>
            <w:r w:rsidR="00E82473">
              <w:t xml:space="preserve"> O nepriamy vplyv ide preto, že bezprostredne nemení, resp. neovplyvňuje stav životného prostredia, ale len vytvára právny rámec, ktorý môže </w:t>
            </w:r>
            <w:r w:rsidR="00FA15F7" w:rsidRPr="003D6A9E">
              <w:t>s odstupom času</w:t>
            </w:r>
            <w:r w:rsidR="00FA15F7">
              <w:t xml:space="preserve"> </w:t>
            </w:r>
            <w:r w:rsidR="00E82473">
              <w:t>viesť k</w:t>
            </w:r>
            <w:r w:rsidR="003D6A9E">
              <w:t xml:space="preserve"> pozitívnym </w:t>
            </w:r>
            <w:r w:rsidR="00E82473">
              <w:t xml:space="preserve"> environmentálnym </w:t>
            </w:r>
            <w:r w:rsidR="00647436">
              <w:t>vplyvom</w:t>
            </w:r>
            <w:r w:rsidR="00E82473">
              <w:t>.</w:t>
            </w:r>
          </w:p>
          <w:p w14:paraId="486F9F57" w14:textId="07D527E3" w:rsidR="00467C8E" w:rsidRDefault="00467C8E" w:rsidP="00E82473"/>
          <w:p w14:paraId="356B17B9" w14:textId="78EF243A" w:rsidR="00E82473" w:rsidRDefault="00E82473" w:rsidP="00E82473">
            <w:pPr>
              <w:jc w:val="both"/>
            </w:pPr>
            <w:r>
              <w:t xml:space="preserve">Doplnenie kompetencie </w:t>
            </w:r>
            <w:r w:rsidRPr="00577726">
              <w:t>súvisiac</w:t>
            </w:r>
            <w:r>
              <w:t>ej</w:t>
            </w:r>
            <w:r w:rsidRPr="00577726">
              <w:t xml:space="preserve"> s možnosťou predkladať návrhy obmedzení látok podľa nariadenia </w:t>
            </w:r>
            <w:r w:rsidR="00EB4DDE">
              <w:t>(</w:t>
            </w:r>
            <w:r>
              <w:t>EÚ</w:t>
            </w:r>
            <w:r w:rsidR="00EB4DDE">
              <w:t>)</w:t>
            </w:r>
            <w:r>
              <w:t xml:space="preserve"> 2023/1542 </w:t>
            </w:r>
            <w:r w:rsidRPr="00577726">
              <w:t>o batériách a odpadových batériách</w:t>
            </w:r>
            <w:r>
              <w:t xml:space="preserve"> predstavuje </w:t>
            </w:r>
            <w:r w:rsidRPr="005A3131">
              <w:rPr>
                <w:u w:val="single"/>
              </w:rPr>
              <w:t>nepriamy pozitívny environmentálny vplyv na ovzdušie</w:t>
            </w:r>
            <w:r w:rsidRPr="00577726">
              <w:t xml:space="preserve">. </w:t>
            </w:r>
            <w:r>
              <w:t xml:space="preserve">Cieľom predmetného nariadenia EÚ je </w:t>
            </w:r>
            <w:r w:rsidR="003B42B2">
              <w:t xml:space="preserve">zamedziť nežiadúcim </w:t>
            </w:r>
            <w:r>
              <w:t>environmentáln</w:t>
            </w:r>
            <w:r w:rsidR="003B42B2">
              <w:t>ym</w:t>
            </w:r>
            <w:r>
              <w:t xml:space="preserve"> vplyv</w:t>
            </w:r>
            <w:r w:rsidR="003B42B2">
              <w:t>om</w:t>
            </w:r>
            <w:r>
              <w:t xml:space="preserve"> počas celého životného cyklu batérií. </w:t>
            </w:r>
            <w:r>
              <w:lastRenderedPageBreak/>
              <w:t xml:space="preserve">Úprava kompetenčného rámca v podmienkach Slovenskej republiky tak predstavuje len jeden z nástrojov, ako tento cieľ dosiahnuť. Priamy environmentálny vplyv by vznikol až prijatím konkrétnych obmedzení na úrovni EÚ a ich praktickým uplatňovaním. </w:t>
            </w:r>
          </w:p>
          <w:p w14:paraId="71C16951" w14:textId="77777777" w:rsidR="00496C41" w:rsidRDefault="00496C41" w:rsidP="00E82473">
            <w:pPr>
              <w:jc w:val="both"/>
            </w:pPr>
          </w:p>
          <w:p w14:paraId="3CB78075" w14:textId="405AAD91" w:rsidR="00E82473" w:rsidRDefault="00E82473" w:rsidP="00E82473">
            <w:pPr>
              <w:jc w:val="both"/>
            </w:pPr>
            <w:r w:rsidRPr="00496C41">
              <w:rPr>
                <w:u w:val="single"/>
              </w:rPr>
              <w:t>Kvantifikácia uvedených nepriamych vplyvov nie je možná</w:t>
            </w:r>
            <w:r>
              <w:t>, keďže návrh zákona má najmä implementačný a kompetenčný charakter a nemení parametre priamo ovplyvňujúce emisie do ovzdušia. Zároveň nie je možné izolovať jeho samotný</w:t>
            </w:r>
            <w:r w:rsidR="002E1818">
              <w:t xml:space="preserve"> efekt od existujúcich regulačných nástrojov príslušnej legislatívy EÚ.</w:t>
            </w:r>
          </w:p>
          <w:p w14:paraId="31F9A637" w14:textId="10656F75" w:rsidR="00467C8E" w:rsidRPr="007E33A8" w:rsidRDefault="000018C7" w:rsidP="00E82473">
            <w:r w:rsidRPr="0039652A">
              <w:t> </w:t>
            </w:r>
          </w:p>
        </w:tc>
      </w:tr>
      <w:tr w:rsidR="00467C8E" w:rsidRPr="007E33A8" w14:paraId="61062775" w14:textId="77777777" w:rsidTr="0039013E">
        <w:trPr>
          <w:trHeight w:val="995"/>
        </w:trPr>
        <w:tc>
          <w:tcPr>
            <w:tcW w:w="9062" w:type="dxa"/>
          </w:tcPr>
          <w:p w14:paraId="76AC1F2B" w14:textId="77777777" w:rsidR="00467C8E" w:rsidRDefault="00467C8E" w:rsidP="0039013E">
            <w:pPr>
              <w:ind w:left="284"/>
              <w:jc w:val="both"/>
              <w:rPr>
                <w:i/>
              </w:rPr>
            </w:pPr>
            <w:r>
              <w:lastRenderedPageBreak/>
              <w:t>5.1.2 Vplyvy na vodu vrátane odpadových vôd (</w:t>
            </w:r>
            <w:r>
              <w:rPr>
                <w:i/>
              </w:rPr>
              <w:t>množstvo pitnej a úžitkovej vody, akým spôsobom a odkiaľ budú vodné zdroje získavané, množstvo a spôsob likvidácie/nakladania s odpadovými vodami a pod.):</w:t>
            </w:r>
          </w:p>
          <w:p w14:paraId="4434B75F" w14:textId="77777777" w:rsidR="00467C8E" w:rsidRDefault="00467C8E" w:rsidP="0039013E">
            <w:pPr>
              <w:ind w:left="284"/>
              <w:jc w:val="both"/>
              <w:rPr>
                <w:i/>
              </w:rPr>
            </w:pPr>
          </w:p>
          <w:p w14:paraId="1D66ABDF" w14:textId="6D27B451" w:rsidR="00820A8B" w:rsidRDefault="00467C8E" w:rsidP="00714830">
            <w:r w:rsidRPr="00EB166D">
              <w:rPr>
                <w:u w:val="single"/>
              </w:rPr>
              <w:t>P</w:t>
            </w:r>
            <w:r w:rsidR="00CF30E9" w:rsidRPr="00EB166D">
              <w:rPr>
                <w:u w:val="single"/>
              </w:rPr>
              <w:t>riamy p</w:t>
            </w:r>
            <w:r w:rsidRPr="00EB166D">
              <w:rPr>
                <w:u w:val="single"/>
              </w:rPr>
              <w:t>ozitívny kvalitatívny vplyv</w:t>
            </w:r>
            <w:r w:rsidR="00CF30E9" w:rsidRPr="00EB166D">
              <w:rPr>
                <w:u w:val="single"/>
              </w:rPr>
              <w:t xml:space="preserve"> na vodu</w:t>
            </w:r>
            <w:r w:rsidR="00CF30E9">
              <w:t xml:space="preserve"> predstavuje zrušenie inštitútu výnimky z požiadaviek na biologickú odbúrateľnosť povrchovo aktívnych látok v detergentoch s účinnosťou od 23.09.2029. </w:t>
            </w:r>
            <w:r w:rsidR="00EB166D" w:rsidRPr="00692051">
              <w:t>Uvedenou zmenou sa zabezpečí, že na trh budú uvádzané len také povrchovo aktívne látky, ktoré spĺňajú požiadavky biologickej odbúrateľnosti.</w:t>
            </w:r>
            <w:r w:rsidR="00714830">
              <w:t xml:space="preserve"> </w:t>
            </w:r>
            <w:r w:rsidR="00F417FF" w:rsidRPr="00F417FF">
              <w:t>Biologická odbúrateľnosť povrchovo aktívnych látok v detergentoch je kľúčovým faktorom, ktorý určuje, ako dlho tieto látky pretrvávajú v</w:t>
            </w:r>
            <w:r w:rsidR="00F417FF">
              <w:t xml:space="preserve"> životnom prostredí </w:t>
            </w:r>
            <w:r w:rsidR="00F417FF" w:rsidRPr="00F417FF">
              <w:t xml:space="preserve">a akú veľkú záťaž predstavujú pre ekosystémy. </w:t>
            </w:r>
            <w:r w:rsidR="00AE334A">
              <w:t>M</w:t>
            </w:r>
            <w:r w:rsidR="00AE334A" w:rsidRPr="00F417FF">
              <w:t>iera ich rozkladu mikroorganizmami priamo ovplyvňuje čistotu vody, pôdy a zdravie živých organizmov</w:t>
            </w:r>
            <w:r w:rsidR="00AE334A">
              <w:t>.</w:t>
            </w:r>
          </w:p>
          <w:p w14:paraId="3CEEEA17" w14:textId="42BE5B6D" w:rsidR="00EB166D" w:rsidRDefault="00820A8B" w:rsidP="00EB166D">
            <w:pPr>
              <w:rPr>
                <w:b/>
                <w:bCs/>
              </w:rPr>
            </w:pPr>
            <w:r w:rsidRPr="00F417FF">
              <w:t xml:space="preserve">Keďže detergenty po použití končia primárne v odpadových vodách, </w:t>
            </w:r>
            <w:r>
              <w:t>v</w:t>
            </w:r>
            <w:r w:rsidRPr="00F417FF">
              <w:t xml:space="preserve">ysoké koncentrácie </w:t>
            </w:r>
            <w:r>
              <w:t xml:space="preserve">slabo </w:t>
            </w:r>
            <w:r w:rsidRPr="00F417FF">
              <w:t xml:space="preserve">odbúrateľných </w:t>
            </w:r>
            <w:r>
              <w:t xml:space="preserve">povrchovo aktívnych látok </w:t>
            </w:r>
            <w:r w:rsidRPr="00F417FF">
              <w:t xml:space="preserve">pôsobia toxicky na bakteriálne kultúry v </w:t>
            </w:r>
            <w:r>
              <w:t>čistiarňach odpadových vôd a</w:t>
            </w:r>
            <w:r w:rsidRPr="00F417FF">
              <w:t xml:space="preserve"> </w:t>
            </w:r>
            <w:r>
              <w:t>m</w:t>
            </w:r>
            <w:r w:rsidRPr="00F417FF">
              <w:t xml:space="preserve">ôžu paralyzovať čistiaci proces, čím sa do riek </w:t>
            </w:r>
            <w:r>
              <w:t xml:space="preserve">a vodných tokov </w:t>
            </w:r>
            <w:r w:rsidRPr="00F417FF">
              <w:t xml:space="preserve">dostane </w:t>
            </w:r>
            <w:r>
              <w:t>veľké množstvo z</w:t>
            </w:r>
            <w:r w:rsidRPr="00F417FF">
              <w:t>neči</w:t>
            </w:r>
            <w:r>
              <w:t xml:space="preserve">sťujúcich </w:t>
            </w:r>
            <w:r w:rsidR="00561C3B">
              <w:t>látok. Zrušenie</w:t>
            </w:r>
            <w:r>
              <w:t xml:space="preserve"> výnimky pre biologickú odbúrateľnosť je tak sprísnením regulačného rámca, čo </w:t>
            </w:r>
            <w:r w:rsidR="00CF30E9">
              <w:t xml:space="preserve">pozitívne ovplyvní </w:t>
            </w:r>
            <w:r>
              <w:t xml:space="preserve">predovšetkým </w:t>
            </w:r>
            <w:r w:rsidR="00CF30E9">
              <w:t xml:space="preserve">vodné prostredie </w:t>
            </w:r>
            <w:r w:rsidR="00EB166D">
              <w:t>(</w:t>
            </w:r>
            <w:r w:rsidR="00EB166D" w:rsidRPr="00692051">
              <w:t>najmä znížen</w:t>
            </w:r>
            <w:r w:rsidR="00EB166D">
              <w:t xml:space="preserve">ím </w:t>
            </w:r>
            <w:r w:rsidR="00EB166D" w:rsidRPr="00692051">
              <w:t>rizika výskytu perzistentných látok v povrchových a podzemných vodách</w:t>
            </w:r>
            <w:r w:rsidR="00EB166D">
              <w:t xml:space="preserve">) </w:t>
            </w:r>
            <w:r w:rsidR="00CF30E9">
              <w:t xml:space="preserve">a podporí účinnosť procesov </w:t>
            </w:r>
            <w:r w:rsidR="000A783E">
              <w:t xml:space="preserve">a efektivitu </w:t>
            </w:r>
            <w:r w:rsidR="00CF30E9">
              <w:t>čistenia odpadových vôd.</w:t>
            </w:r>
            <w:r w:rsidR="00EB166D" w:rsidRPr="00692051">
              <w:t xml:space="preserve"> </w:t>
            </w:r>
          </w:p>
          <w:p w14:paraId="72CB816C" w14:textId="4A0A8F00" w:rsidR="00EB166D" w:rsidRDefault="00EB166D" w:rsidP="00EB166D">
            <w:r w:rsidRPr="00EB166D">
              <w:rPr>
                <w:u w:val="single"/>
              </w:rPr>
              <w:t>Kvantifikácia tohto priameho pozitívneho vplyvu na vodu nie je možná</w:t>
            </w:r>
            <w:r>
              <w:t>, keďže predmetný inštitút výnimky nebol v Slovenskej republike počas jeho vyše dvadsaťročného trvania využívaný</w:t>
            </w:r>
            <w:r w:rsidR="00647436">
              <w:t xml:space="preserve"> a</w:t>
            </w:r>
            <w:r>
              <w:t xml:space="preserve"> nie sú k dispozícii údaje umožňujúce určiť rozsah zmeny.</w:t>
            </w:r>
          </w:p>
          <w:p w14:paraId="350258F1" w14:textId="77777777" w:rsidR="004D27E9" w:rsidRDefault="004D27E9" w:rsidP="004D27E9">
            <w:pPr>
              <w:rPr>
                <w:lang w:val="en-US"/>
              </w:rPr>
            </w:pPr>
          </w:p>
          <w:p w14:paraId="748CC01A" w14:textId="7929E066" w:rsidR="00EF1DC7" w:rsidRPr="004C5A64" w:rsidRDefault="00EF1DC7" w:rsidP="004D27E9">
            <w:r w:rsidRPr="004C5A64">
              <w:t xml:space="preserve">Okrem uvedeného priameho pozitívneho vplyvu  má predkladaný návrh zákona aj </w:t>
            </w:r>
            <w:r w:rsidRPr="00B4468B">
              <w:rPr>
                <w:u w:val="single"/>
              </w:rPr>
              <w:t>nepriame pozitívne vplyvy na vodu</w:t>
            </w:r>
            <w:r w:rsidRPr="004C5A64">
              <w:t>, rovnako odôvodnené ako pri vplyvoch na ovzdušie.</w:t>
            </w:r>
          </w:p>
          <w:p w14:paraId="0A02084C" w14:textId="77777777" w:rsidR="00EF1DC7" w:rsidRDefault="00EF1DC7" w:rsidP="004D27E9">
            <w:pPr>
              <w:rPr>
                <w:lang w:val="en-US"/>
              </w:rPr>
            </w:pPr>
          </w:p>
          <w:p w14:paraId="4F9C5FDC" w14:textId="30F152CD" w:rsidR="004D27E9" w:rsidRDefault="004D27E9" w:rsidP="004D27E9">
            <w:pPr>
              <w:rPr>
                <w:lang w:val="en-US"/>
              </w:rPr>
            </w:pPr>
            <w:r w:rsidRPr="0039652A">
              <w:rPr>
                <w:lang w:val="en-US"/>
              </w:rPr>
              <w:t>Ustanovenia týkajúce sa predĺženia objektívnej lehoty na zánik zodpovednosti za správ</w:t>
            </w:r>
            <w:r>
              <w:rPr>
                <w:lang w:val="en-US"/>
              </w:rPr>
              <w:t>n</w:t>
            </w:r>
            <w:r w:rsidRPr="0039652A">
              <w:rPr>
                <w:lang w:val="en-US"/>
              </w:rPr>
              <w:t>y </w:t>
            </w:r>
          </w:p>
          <w:p w14:paraId="3D165DC1" w14:textId="77777777" w:rsidR="004D27E9" w:rsidRPr="005A3131" w:rsidRDefault="004D27E9" w:rsidP="004D27E9">
            <w:pPr>
              <w:rPr>
                <w:u w:val="single"/>
                <w:lang w:val="en-US"/>
              </w:rPr>
            </w:pPr>
            <w:r w:rsidRPr="0039652A">
              <w:rPr>
                <w:lang w:val="en-US"/>
              </w:rPr>
              <w:t>delikt a spresnenia kompetencií orgánov štátnej správy majú </w:t>
            </w:r>
            <w:r w:rsidRPr="005A3131">
              <w:rPr>
                <w:u w:val="single"/>
                <w:lang w:val="en-US"/>
              </w:rPr>
              <w:t>procesný a kompetenčný </w:t>
            </w:r>
          </w:p>
          <w:p w14:paraId="1E177EFF" w14:textId="5692A715" w:rsidR="004D27E9" w:rsidRPr="004D27E9" w:rsidRDefault="004D27E9" w:rsidP="004D27E9">
            <w:r w:rsidRPr="005A3131">
              <w:rPr>
                <w:u w:val="single"/>
                <w:lang w:val="en-US"/>
              </w:rPr>
              <w:t>charakter, pričom samy osebe nemajú </w:t>
            </w:r>
            <w:r w:rsidRPr="004D27E9">
              <w:rPr>
                <w:u w:val="single"/>
              </w:rPr>
              <w:t>priamy vplyv na vod</w:t>
            </w:r>
            <w:r w:rsidR="00AE334A">
              <w:rPr>
                <w:u w:val="single"/>
              </w:rPr>
              <w:t>u</w:t>
            </w:r>
            <w:r w:rsidRPr="004D27E9">
              <w:t>.</w:t>
            </w:r>
          </w:p>
          <w:p w14:paraId="066FB3DD" w14:textId="77777777" w:rsidR="004D27E9" w:rsidRDefault="004D27E9" w:rsidP="004D27E9"/>
          <w:p w14:paraId="58EEEB2D" w14:textId="0FCA464A" w:rsidR="004D27E9" w:rsidRDefault="004D27E9" w:rsidP="004D27E9">
            <w:r>
              <w:t>Návrh na p</w:t>
            </w:r>
            <w:r w:rsidRPr="00922197">
              <w:t>redĺženie objektívnej lehoty na zánik zodpovednosti za správny delikt z</w:t>
            </w:r>
            <w:r>
              <w:t> piatich na desať rokov</w:t>
            </w:r>
            <w:r w:rsidRPr="00922197">
              <w:t xml:space="preserve"> </w:t>
            </w:r>
            <w:r>
              <w:t xml:space="preserve">má </w:t>
            </w:r>
            <w:r w:rsidRPr="005A3131">
              <w:rPr>
                <w:u w:val="single"/>
              </w:rPr>
              <w:t xml:space="preserve">nepriamy pozitívny environmentálny vplyv na </w:t>
            </w:r>
            <w:r>
              <w:rPr>
                <w:u w:val="single"/>
              </w:rPr>
              <w:t>vodu</w:t>
            </w:r>
            <w:r w:rsidRPr="00922197">
              <w:t xml:space="preserve">, pretože </w:t>
            </w:r>
            <w:r>
              <w:t xml:space="preserve">posilňuje vymožiteľnosť povinností stanovených zákonom, ktorého jedným z cieľov je ochrana životného prostredia. Zodpovednosť za správne delikty a sankcie za ich spáchanie majú </w:t>
            </w:r>
            <w:r w:rsidRPr="00922197">
              <w:t xml:space="preserve">preventívny význam </w:t>
            </w:r>
            <w:r>
              <w:t xml:space="preserve">aj </w:t>
            </w:r>
            <w:r w:rsidRPr="00922197">
              <w:t>pre ochranu životného prostredia</w:t>
            </w:r>
            <w:r>
              <w:t xml:space="preserve">, a tým aj </w:t>
            </w:r>
            <w:r w:rsidR="00347B28">
              <w:t xml:space="preserve">pre </w:t>
            </w:r>
            <w:r>
              <w:t>jeho zložk</w:t>
            </w:r>
            <w:r w:rsidR="00347B28">
              <w:t>u</w:t>
            </w:r>
            <w:r>
              <w:t xml:space="preserve"> - vod</w:t>
            </w:r>
            <w:r w:rsidR="00347B28">
              <w:t>u</w:t>
            </w:r>
            <w:r w:rsidRPr="00922197">
              <w:t>.</w:t>
            </w:r>
            <w:r>
              <w:t xml:space="preserve"> Lepšia vymožiteľnosť prispieva k naplneniu </w:t>
            </w:r>
            <w:r w:rsidR="00347B28">
              <w:t xml:space="preserve">daného </w:t>
            </w:r>
            <w:r>
              <w:t xml:space="preserve">cieľa tým, že sa tento právny predpis dodržiava vo vyššej miere a tým sa znižujú riziká environmentálnych incidentov. O nepriamy vplyv ide preto, že bezprostredne nemení, resp. neovplyvňuje stav životného prostredia, ale len vytvára právny rámec, ktorý môže </w:t>
            </w:r>
            <w:r w:rsidR="00FA15F7" w:rsidRPr="003D6A9E">
              <w:t>s odstupom času</w:t>
            </w:r>
            <w:r w:rsidR="00FA15F7">
              <w:t xml:space="preserve"> </w:t>
            </w:r>
            <w:r>
              <w:t>viesť k </w:t>
            </w:r>
            <w:r w:rsidR="003D6A9E" w:rsidRPr="003D6A9E">
              <w:t>pozitívn</w:t>
            </w:r>
            <w:r w:rsidR="003D6A9E">
              <w:t>ym</w:t>
            </w:r>
            <w:r w:rsidR="003D6A9E" w:rsidDel="003D6A9E">
              <w:t xml:space="preserve"> </w:t>
            </w:r>
            <w:r>
              <w:t xml:space="preserve">environmentálnym </w:t>
            </w:r>
            <w:r w:rsidR="00647436">
              <w:t>vplyvom</w:t>
            </w:r>
            <w:r w:rsidR="00FA15F7">
              <w:t>.</w:t>
            </w:r>
            <w:r w:rsidR="003D6A9E">
              <w:t xml:space="preserve"> </w:t>
            </w:r>
          </w:p>
          <w:p w14:paraId="60C0FE4E" w14:textId="23469205" w:rsidR="004D27E9" w:rsidRDefault="004D27E9" w:rsidP="004D27E9">
            <w:r>
              <w:lastRenderedPageBreak/>
              <w:t xml:space="preserve">Úprava kompetencií Ministerstva hospodárstva Slovenskej republiky, Ministerstva životného prostredia Slovenskej republiky, colných orgánov a inšpektorátov životného prostredia takisto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4C5A64">
              <w:rPr>
                <w:u w:val="single"/>
              </w:rPr>
              <w:t>vodu</w:t>
            </w:r>
            <w:r>
              <w:rPr>
                <w:u w:val="single"/>
              </w:rPr>
              <w:t>,</w:t>
            </w:r>
            <w:r w:rsidRPr="00347B28">
              <w:t xml:space="preserve"> </w:t>
            </w:r>
            <w:r w:rsidRPr="00E82473">
              <w:t>pretože zlepšuje</w:t>
            </w:r>
            <w:r w:rsidRPr="00347B28">
              <w:t xml:space="preserve"> </w:t>
            </w:r>
            <w:r w:rsidRPr="00922197">
              <w:t xml:space="preserve">vykonateľnosť pravidiel týkajúcich sa </w:t>
            </w:r>
            <w:r>
              <w:t xml:space="preserve">uvádzania </w:t>
            </w:r>
            <w:r w:rsidRPr="00922197">
              <w:t>chemických látok a</w:t>
            </w:r>
            <w:r>
              <w:t> </w:t>
            </w:r>
            <w:r w:rsidRPr="00922197">
              <w:t>zmesí</w:t>
            </w:r>
            <w:r>
              <w:t xml:space="preserve"> na trh</w:t>
            </w:r>
            <w:r w:rsidRPr="00922197">
              <w:t>.</w:t>
            </w:r>
            <w:r>
              <w:t xml:space="preserve"> O nepriamy vplyv ide preto, že bezprostredne nemení, resp. neovplyvňuje stav životného prostredia, ale len vytvára právny rámec, ktorý môže </w:t>
            </w:r>
            <w:r w:rsidR="00FA15F7" w:rsidRPr="003D6A9E">
              <w:t>s odstupom času</w:t>
            </w:r>
            <w:r w:rsidR="00FA15F7">
              <w:t xml:space="preserve"> </w:t>
            </w:r>
            <w:r>
              <w:t>viesť k</w:t>
            </w:r>
            <w:r w:rsidR="003D6A9E">
              <w:t xml:space="preserve"> pozitívnym</w:t>
            </w:r>
            <w:r>
              <w:t xml:space="preserve"> environmentálnym </w:t>
            </w:r>
            <w:r w:rsidR="00647436">
              <w:t>vplyvom</w:t>
            </w:r>
            <w:r>
              <w:t>.</w:t>
            </w:r>
          </w:p>
          <w:p w14:paraId="66E8D1D2" w14:textId="77777777" w:rsidR="004D27E9" w:rsidRDefault="004D27E9" w:rsidP="004D27E9"/>
          <w:p w14:paraId="30A99F49" w14:textId="1266AB96" w:rsidR="004D27E9" w:rsidRDefault="004D27E9" w:rsidP="004D27E9">
            <w:pPr>
              <w:jc w:val="both"/>
            </w:pPr>
            <w:r>
              <w:t xml:space="preserve">Doplnenie kompetencie </w:t>
            </w:r>
            <w:r w:rsidRPr="00577726">
              <w:t>súvisiac</w:t>
            </w:r>
            <w:r>
              <w:t>ej</w:t>
            </w:r>
            <w:r w:rsidRPr="00577726">
              <w:t xml:space="preserve"> s možnosťou predkladať návrhy obmedzení látok podľa nariadenia </w:t>
            </w:r>
            <w:r w:rsidR="00EB4DDE">
              <w:t>(</w:t>
            </w:r>
            <w:r>
              <w:t>EÚ</w:t>
            </w:r>
            <w:r w:rsidR="00EB4DDE">
              <w:t>)</w:t>
            </w:r>
            <w:r>
              <w:t xml:space="preserve"> 2023/1542 </w:t>
            </w:r>
            <w:r w:rsidRPr="00577726">
              <w:t>o batériách a odpadových batériách</w:t>
            </w:r>
            <w:r>
              <w:t xml:space="preserve">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4C5A64">
              <w:rPr>
                <w:u w:val="single"/>
              </w:rPr>
              <w:t>vodu</w:t>
            </w:r>
            <w:r w:rsidRPr="00577726">
              <w:t xml:space="preserve">. </w:t>
            </w:r>
            <w:r>
              <w:t xml:space="preserve">Cieľom predmetného nariadenia EÚ je </w:t>
            </w:r>
            <w:r w:rsidR="003D6A9E" w:rsidRPr="003D6A9E">
              <w:t xml:space="preserve">zamedziť nežiadúcim </w:t>
            </w:r>
            <w:r>
              <w:t>environmentáln</w:t>
            </w:r>
            <w:r w:rsidR="003D6A9E">
              <w:t>ym</w:t>
            </w:r>
            <w:r>
              <w:t xml:space="preserve"> vplyv</w:t>
            </w:r>
            <w:r w:rsidR="003D6A9E">
              <w:t>om</w:t>
            </w:r>
            <w:r>
              <w:t xml:space="preserve"> počas celého životného cyklu batérií. Úprava kompetenčného rámca v podmienkach Slovenskej republiky tak predstavuje len jeden z nástrojov, ako tento cieľ dosiahnuť. Priamy environmentálny vplyv by vznikol až prijatím konkrétnych obmedzení na úrovni EÚ a ich praktickým uplatňovaním. </w:t>
            </w:r>
          </w:p>
          <w:p w14:paraId="76507035" w14:textId="77777777" w:rsidR="004D27E9" w:rsidRDefault="004D27E9" w:rsidP="004D27E9">
            <w:pPr>
              <w:jc w:val="both"/>
            </w:pPr>
          </w:p>
          <w:p w14:paraId="6BA259F6" w14:textId="689BA7EC" w:rsidR="00CF30E9" w:rsidRPr="0039652A" w:rsidRDefault="004D27E9" w:rsidP="004D27E9">
            <w:pPr>
              <w:jc w:val="both"/>
            </w:pPr>
            <w:r w:rsidRPr="00496C41">
              <w:rPr>
                <w:u w:val="single"/>
              </w:rPr>
              <w:t>Kvantifikácia uvedených nepriamych vplyvov nie je možná</w:t>
            </w:r>
            <w:r>
              <w:t>, keďže návrh zákona má najmä implementačný a kompetenčný charakter a nemení parametre priamo ovplyvňujúce</w:t>
            </w:r>
            <w:r w:rsidR="00B370E7">
              <w:t xml:space="preserve"> vodu</w:t>
            </w:r>
            <w:r>
              <w:t>. Zároveň nie je možné izolovať jeho samotný efekt od existujúcich regulačných nástrojov príslušnej legislatívy EÚ.</w:t>
            </w:r>
          </w:p>
          <w:p w14:paraId="4CF152E6" w14:textId="77777777" w:rsidR="00467C8E" w:rsidRPr="007E33A8" w:rsidRDefault="00467C8E" w:rsidP="00CF30E9">
            <w:pPr>
              <w:ind w:left="284"/>
              <w:jc w:val="both"/>
            </w:pPr>
          </w:p>
        </w:tc>
      </w:tr>
      <w:tr w:rsidR="00467C8E" w:rsidRPr="007E33A8" w14:paraId="78179171" w14:textId="77777777" w:rsidTr="0039013E">
        <w:trPr>
          <w:trHeight w:val="995"/>
        </w:trPr>
        <w:tc>
          <w:tcPr>
            <w:tcW w:w="9062" w:type="dxa"/>
          </w:tcPr>
          <w:p w14:paraId="44248E8B" w14:textId="77777777" w:rsidR="00467C8E" w:rsidRDefault="00467C8E" w:rsidP="0039013E">
            <w:pPr>
              <w:ind w:left="284"/>
              <w:jc w:val="both"/>
            </w:pPr>
            <w:r>
              <w:lastRenderedPageBreak/>
              <w:t>5.1.3  Vplyvy na pôdu a horninové prostredie:</w:t>
            </w:r>
          </w:p>
          <w:p w14:paraId="7BDECEE7" w14:textId="77777777" w:rsidR="004C5A64" w:rsidRDefault="004C5A64" w:rsidP="004C5A64"/>
          <w:p w14:paraId="07A45949" w14:textId="43826162" w:rsidR="004C5A64" w:rsidRDefault="004C5A64" w:rsidP="004C5A64">
            <w:r>
              <w:t xml:space="preserve">Predkladaný návrh zákona </w:t>
            </w:r>
            <w:r w:rsidRPr="00B4468B">
              <w:rPr>
                <w:u w:val="single"/>
              </w:rPr>
              <w:t>neobsahuje ustanovenia, ktoré by priamo ovplyvňovali</w:t>
            </w:r>
            <w:r>
              <w:t xml:space="preserve"> kvalitu pôdy alebo horninového prostredia.</w:t>
            </w:r>
          </w:p>
          <w:p w14:paraId="7C5A965D" w14:textId="77777777" w:rsidR="004C3C92" w:rsidRDefault="004C3C92" w:rsidP="004C5A64"/>
          <w:p w14:paraId="60A11CAC" w14:textId="79B06380" w:rsidR="004C3C92" w:rsidRDefault="004C3C92" w:rsidP="004C5A64">
            <w:r>
              <w:t xml:space="preserve">Má však </w:t>
            </w:r>
            <w:r w:rsidRPr="00B4468B">
              <w:rPr>
                <w:u w:val="single"/>
              </w:rPr>
              <w:t>nepriame pozitívne vplyvy na pôdu a horninové prostredie</w:t>
            </w:r>
            <w:r w:rsidRPr="004C5A64">
              <w:t>, rovnako odôvodnené ako pri vplyvoch na ovzdušie</w:t>
            </w:r>
            <w:r>
              <w:t xml:space="preserve"> a vodu</w:t>
            </w:r>
            <w:r w:rsidRPr="004C5A64">
              <w:t>.</w:t>
            </w:r>
          </w:p>
          <w:p w14:paraId="7C740C83" w14:textId="77777777" w:rsidR="004C3C92" w:rsidRDefault="004C3C92" w:rsidP="004C5A64"/>
          <w:p w14:paraId="1EA6FF18" w14:textId="77777777" w:rsidR="004D27E9" w:rsidRDefault="004D27E9" w:rsidP="004D27E9">
            <w:pPr>
              <w:rPr>
                <w:lang w:val="en-US"/>
              </w:rPr>
            </w:pPr>
            <w:r w:rsidRPr="0039652A">
              <w:rPr>
                <w:lang w:val="en-US"/>
              </w:rPr>
              <w:t>Ustanovenia týkajúce sa predĺženia objektívnej lehoty na zánik zodpovednosti za správ</w:t>
            </w:r>
            <w:r>
              <w:rPr>
                <w:lang w:val="en-US"/>
              </w:rPr>
              <w:t>n</w:t>
            </w:r>
            <w:r w:rsidRPr="0039652A">
              <w:rPr>
                <w:lang w:val="en-US"/>
              </w:rPr>
              <w:t>y </w:t>
            </w:r>
          </w:p>
          <w:p w14:paraId="0794F2CB" w14:textId="77777777" w:rsidR="004D27E9" w:rsidRPr="005A3131" w:rsidRDefault="004D27E9" w:rsidP="004D27E9">
            <w:pPr>
              <w:rPr>
                <w:u w:val="single"/>
                <w:lang w:val="en-US"/>
              </w:rPr>
            </w:pPr>
            <w:r w:rsidRPr="0039652A">
              <w:rPr>
                <w:lang w:val="en-US"/>
              </w:rPr>
              <w:t>delikt a spresnenia kompetencií orgánov štátnej správy majú </w:t>
            </w:r>
            <w:r w:rsidRPr="005A3131">
              <w:rPr>
                <w:u w:val="single"/>
                <w:lang w:val="en-US"/>
              </w:rPr>
              <w:t>procesný a kompetenčný </w:t>
            </w:r>
          </w:p>
          <w:p w14:paraId="78331CA0" w14:textId="5FBFC8CD" w:rsidR="004D27E9" w:rsidRPr="004C5A64" w:rsidRDefault="004D27E9" w:rsidP="004D27E9">
            <w:r w:rsidRPr="004C5A64">
              <w:rPr>
                <w:u w:val="single"/>
              </w:rPr>
              <w:t>charakter, pričom samy osebe nemajú priamy vplyv na </w:t>
            </w:r>
            <w:r w:rsidR="00B4468B">
              <w:rPr>
                <w:u w:val="single"/>
              </w:rPr>
              <w:t>pôdu a horninové prostredie</w:t>
            </w:r>
            <w:r w:rsidRPr="004C5A64">
              <w:t>.</w:t>
            </w:r>
          </w:p>
          <w:p w14:paraId="5BDE1FE2" w14:textId="77777777" w:rsidR="004D27E9" w:rsidRPr="004C5A64" w:rsidRDefault="004D27E9" w:rsidP="004D27E9"/>
          <w:p w14:paraId="737A0162" w14:textId="7B37D717" w:rsidR="004D27E9" w:rsidRDefault="004D27E9" w:rsidP="004D27E9">
            <w:r>
              <w:t>Návrh na p</w:t>
            </w:r>
            <w:r w:rsidRPr="00922197">
              <w:t>redĺženie objektívnej lehoty na zánik zodpovednosti za správny delikt z</w:t>
            </w:r>
            <w:r>
              <w:t> piatich na desať rokov</w:t>
            </w:r>
            <w:r w:rsidRPr="00922197">
              <w:t xml:space="preserve"> </w:t>
            </w:r>
            <w:r>
              <w:t xml:space="preserve">má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EB4DDE">
              <w:rPr>
                <w:u w:val="single"/>
              </w:rPr>
              <w:t>pôdu a horninové prostredie</w:t>
            </w:r>
            <w:r w:rsidRPr="00922197">
              <w:t xml:space="preserve">, pretože </w:t>
            </w:r>
            <w:r>
              <w:t xml:space="preserve">posilňuje vymožiteľnosť povinností stanovených zákonom, ktorého jedným z cieľov je ochrana životného prostredia. Zodpovednosť za správne delikty a sankcie za ich spáchanie majú </w:t>
            </w:r>
            <w:r w:rsidRPr="00922197">
              <w:t xml:space="preserve">preventívny význam </w:t>
            </w:r>
            <w:r>
              <w:t xml:space="preserve">aj </w:t>
            </w:r>
            <w:r w:rsidRPr="00922197">
              <w:t>pre ochranu životného prostredia</w:t>
            </w:r>
            <w:r>
              <w:t>, a tým aj</w:t>
            </w:r>
            <w:r w:rsidR="00F32362">
              <w:t xml:space="preserve"> pre</w:t>
            </w:r>
            <w:r>
              <w:t xml:space="preserve"> jeho zložk</w:t>
            </w:r>
            <w:r w:rsidR="00F32362">
              <w:t>u</w:t>
            </w:r>
            <w:r>
              <w:t xml:space="preserve"> </w:t>
            </w:r>
            <w:r w:rsidR="00D477E1">
              <w:t>–</w:t>
            </w:r>
            <w:r>
              <w:t xml:space="preserve"> </w:t>
            </w:r>
            <w:r w:rsidR="00D477E1">
              <w:t>pôd</w:t>
            </w:r>
            <w:r w:rsidR="00F32362">
              <w:t>u</w:t>
            </w:r>
            <w:r w:rsidR="00D477E1">
              <w:t xml:space="preserve"> a horninové prostredi</w:t>
            </w:r>
            <w:r w:rsidR="00F32362">
              <w:t>e</w:t>
            </w:r>
            <w:r w:rsidRPr="00922197">
              <w:t>.</w:t>
            </w:r>
            <w:r>
              <w:t xml:space="preserve"> Lepšia vymožiteľnosť prispieva k naplneniu </w:t>
            </w:r>
            <w:r w:rsidR="00F32362">
              <w:t xml:space="preserve">daného </w:t>
            </w:r>
            <w:r>
              <w:t xml:space="preserve">cieľa tým, že sa tento právny predpis dodržiava vo vyššej miere a tým sa znižujú riziká environmentálnych incidentov. O nepriamy vplyv ide preto, že bezprostredne nemení, resp. neovplyvňuje stav životného prostredia, ale len vytvára právny rámec, ktorý môže </w:t>
            </w:r>
            <w:r w:rsidR="00FA15F7" w:rsidRPr="008D24EA">
              <w:t>s odstupom času</w:t>
            </w:r>
            <w:r w:rsidR="00FA15F7">
              <w:t xml:space="preserve"> </w:t>
            </w:r>
            <w:r>
              <w:t>viesť k</w:t>
            </w:r>
            <w:r w:rsidR="008D24EA">
              <w:t> pozitívnym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2A93F61A" w14:textId="77777777" w:rsidR="004D27E9" w:rsidRDefault="004D27E9" w:rsidP="004D27E9"/>
          <w:p w14:paraId="1DE50F21" w14:textId="3F111870" w:rsidR="004D27E9" w:rsidRDefault="004D27E9" w:rsidP="004D27E9">
            <w:r>
              <w:t xml:space="preserve">Úprava kompetencií Ministerstva hospodárstva Slovenskej republiky, Ministerstva životného prostredia Slovenskej republiky, colných orgánov a inšpektorátov životného prostredia takisto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EB4DDE">
              <w:rPr>
                <w:u w:val="single"/>
              </w:rPr>
              <w:t>pôdu a horninové prostredie</w:t>
            </w:r>
            <w:r>
              <w:rPr>
                <w:u w:val="single"/>
              </w:rPr>
              <w:t>,</w:t>
            </w:r>
            <w:r w:rsidRPr="00EB4DDE">
              <w:t xml:space="preserve"> </w:t>
            </w:r>
            <w:r w:rsidRPr="00E82473">
              <w:t>pretože zlepšuje</w:t>
            </w:r>
            <w:r>
              <w:rPr>
                <w:u w:val="single"/>
              </w:rPr>
              <w:t xml:space="preserve"> </w:t>
            </w:r>
            <w:r w:rsidRPr="00922197">
              <w:t xml:space="preserve">vykonateľnosť pravidiel týkajúcich sa </w:t>
            </w:r>
            <w:r>
              <w:t xml:space="preserve">uvádzania </w:t>
            </w:r>
            <w:r w:rsidRPr="00922197">
              <w:t>chemických látok a</w:t>
            </w:r>
            <w:r>
              <w:t> </w:t>
            </w:r>
            <w:r w:rsidRPr="00922197">
              <w:t>zmesí</w:t>
            </w:r>
            <w:r>
              <w:t xml:space="preserve"> na trh</w:t>
            </w:r>
            <w:r w:rsidRPr="00922197">
              <w:t>.</w:t>
            </w:r>
            <w:r>
              <w:t xml:space="preserve"> O nepriamy vplyv ide preto, že bezprostredne nemení, </w:t>
            </w:r>
            <w:r>
              <w:lastRenderedPageBreak/>
              <w:t xml:space="preserve">resp. neovplyvňuje stav životného prostredia, ale len vytvára právny rámec, ktorý môže </w:t>
            </w:r>
            <w:r w:rsidR="00FA15F7" w:rsidRPr="008D24EA">
              <w:t>s odstupom času</w:t>
            </w:r>
            <w:r w:rsidR="00FA15F7">
              <w:t xml:space="preserve"> </w:t>
            </w:r>
            <w:r>
              <w:t>viesť k </w:t>
            </w:r>
            <w:r w:rsidR="008D24EA">
              <w:t>pozitívnym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77823169" w14:textId="77777777" w:rsidR="004D27E9" w:rsidRDefault="004D27E9" w:rsidP="004D27E9"/>
          <w:p w14:paraId="58AE93D6" w14:textId="5EB6E6A9" w:rsidR="004D27E9" w:rsidRDefault="004D27E9" w:rsidP="004D27E9">
            <w:pPr>
              <w:jc w:val="both"/>
            </w:pPr>
            <w:r>
              <w:t xml:space="preserve">Doplnenie kompetencie </w:t>
            </w:r>
            <w:r w:rsidRPr="00577726">
              <w:t>súvisiac</w:t>
            </w:r>
            <w:r>
              <w:t>ej</w:t>
            </w:r>
            <w:r w:rsidRPr="00577726">
              <w:t xml:space="preserve"> s možnosťou predkladať návrhy obmedzení látok podľa nariadenia </w:t>
            </w:r>
            <w:r>
              <w:t xml:space="preserve">EÚ 2023/1542 </w:t>
            </w:r>
            <w:r w:rsidRPr="00577726">
              <w:t>o batériách a odpadových batériách</w:t>
            </w:r>
            <w:r>
              <w:t xml:space="preserve">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C616E0">
              <w:rPr>
                <w:u w:val="single"/>
              </w:rPr>
              <w:t>pôdu a horninové prostredie</w:t>
            </w:r>
            <w:r w:rsidRPr="00577726">
              <w:t xml:space="preserve">. </w:t>
            </w:r>
            <w:r>
              <w:t xml:space="preserve">Cieľom predmetného nariadenia EÚ je </w:t>
            </w:r>
            <w:r w:rsidR="008D24EA" w:rsidRPr="008D24EA">
              <w:t xml:space="preserve">zamedziť nežiadúcim </w:t>
            </w:r>
            <w:r>
              <w:t>environmentáln</w:t>
            </w:r>
            <w:r w:rsidR="008D24EA">
              <w:t>ym</w:t>
            </w:r>
            <w:r>
              <w:t xml:space="preserve"> vplyv</w:t>
            </w:r>
            <w:r w:rsidR="008D24EA">
              <w:t>om</w:t>
            </w:r>
            <w:r>
              <w:t xml:space="preserve"> počas celého životného cyklu batérií. Úprava kompetenčného rámca v podmienkach Slovenskej republiky tak predstavuje len jeden z nástrojov, ako tento cieľ dosiahnuť. Priamy environmentálny vplyv by vznikol až prijatím konkrétnych obmedzení na úrovni EÚ a ich praktickým uplatňovaním. </w:t>
            </w:r>
          </w:p>
          <w:p w14:paraId="3C6A5AF9" w14:textId="77777777" w:rsidR="004D27E9" w:rsidRDefault="004D27E9" w:rsidP="004D27E9">
            <w:pPr>
              <w:jc w:val="both"/>
            </w:pPr>
          </w:p>
          <w:p w14:paraId="5730E151" w14:textId="045EE0C1" w:rsidR="004D27E9" w:rsidRPr="0039652A" w:rsidRDefault="004D27E9" w:rsidP="004D27E9">
            <w:pPr>
              <w:jc w:val="both"/>
            </w:pPr>
            <w:r w:rsidRPr="00496C41">
              <w:rPr>
                <w:u w:val="single"/>
              </w:rPr>
              <w:t>Kvantifikácia uvedených nepriamych vplyvov nie je možná</w:t>
            </w:r>
            <w:r>
              <w:t xml:space="preserve">, keďže návrh zákona má najmä implementačný a kompetenčný charakter a nemení parametre priamo ovplyvňujúce </w:t>
            </w:r>
            <w:r w:rsidR="004C5A64">
              <w:t>pôdu a horninové prostredie</w:t>
            </w:r>
            <w:r>
              <w:t>. Zároveň nie je možné izolovať jeho samotný efekt od existujúcich regulačných nástrojov príslušnej legislatívy EÚ.</w:t>
            </w:r>
          </w:p>
          <w:p w14:paraId="0D9DC191" w14:textId="0940B89F" w:rsidR="00467C8E" w:rsidRPr="007E33A8" w:rsidRDefault="00467C8E" w:rsidP="004D27E9">
            <w:pPr>
              <w:ind w:left="284"/>
              <w:jc w:val="both"/>
            </w:pPr>
          </w:p>
        </w:tc>
      </w:tr>
      <w:tr w:rsidR="00467C8E" w:rsidRPr="007E33A8" w14:paraId="60761747" w14:textId="77777777" w:rsidTr="0039013E">
        <w:trPr>
          <w:trHeight w:val="995"/>
        </w:trPr>
        <w:tc>
          <w:tcPr>
            <w:tcW w:w="9062" w:type="dxa"/>
          </w:tcPr>
          <w:p w14:paraId="3B339DFA" w14:textId="77777777" w:rsidR="00467C8E" w:rsidRDefault="00467C8E" w:rsidP="0039013E">
            <w:pPr>
              <w:ind w:left="284"/>
              <w:jc w:val="both"/>
            </w:pPr>
            <w:r>
              <w:lastRenderedPageBreak/>
              <w:t>5.1.4  Vplyvy na organizmy:</w:t>
            </w:r>
          </w:p>
          <w:p w14:paraId="46405876" w14:textId="77777777" w:rsidR="00467C8E" w:rsidRDefault="00467C8E" w:rsidP="0039013E">
            <w:pPr>
              <w:ind w:left="284"/>
              <w:jc w:val="both"/>
            </w:pPr>
          </w:p>
          <w:p w14:paraId="33CE4EF3" w14:textId="36FF0715" w:rsidR="009C6954" w:rsidRDefault="009C6954" w:rsidP="009C6954">
            <w:pPr>
              <w:jc w:val="both"/>
            </w:pPr>
            <w:r w:rsidRPr="00F32362">
              <w:rPr>
                <w:u w:val="single"/>
              </w:rPr>
              <w:t>Priame vplyvy</w:t>
            </w:r>
            <w:r>
              <w:t xml:space="preserve"> predkladaného návrhu zákona na organizmy neboli ident</w:t>
            </w:r>
            <w:r w:rsidR="00971420">
              <w:t>i</w:t>
            </w:r>
            <w:r>
              <w:t>fikované.</w:t>
            </w:r>
          </w:p>
          <w:p w14:paraId="37B304E1" w14:textId="77777777" w:rsidR="009C6954" w:rsidRDefault="009C6954" w:rsidP="009C6954">
            <w:pPr>
              <w:jc w:val="both"/>
            </w:pPr>
          </w:p>
          <w:p w14:paraId="728D689B" w14:textId="253B19BE" w:rsidR="004D27E9" w:rsidRDefault="00971420" w:rsidP="00561C3B">
            <w:pPr>
              <w:jc w:val="both"/>
            </w:pPr>
            <w:r>
              <w:t xml:space="preserve">Z rovnakého dôvodu ako je uvedený pri vode, predkladateľ identifikoval </w:t>
            </w:r>
            <w:r w:rsidRPr="00F32362">
              <w:rPr>
                <w:u w:val="single"/>
              </w:rPr>
              <w:t>nepriame pozitívne vplyvy na organizmy</w:t>
            </w:r>
            <w:r>
              <w:t xml:space="preserve">. </w:t>
            </w:r>
            <w:r w:rsidRPr="00F32362">
              <w:rPr>
                <w:u w:val="single"/>
              </w:rPr>
              <w:t xml:space="preserve">Prvý nepriamy vplyv </w:t>
            </w:r>
            <w:r w:rsidR="00F32362" w:rsidRPr="00F32362">
              <w:rPr>
                <w:u w:val="single"/>
              </w:rPr>
              <w:t>na vodné organizmy</w:t>
            </w:r>
            <w:r w:rsidR="00F32362">
              <w:t xml:space="preserve"> </w:t>
            </w:r>
            <w:r>
              <w:t xml:space="preserve">vyplýva zo zrušenia výnimky z požiadaviek na biologickú odbúrateľnosť povrchovo aktívnych látok v detergentoch s účinnosťou od 23.09.2029. Ide o nepriamy vplyv, pretože zmena vodných organizmov je dôsledkom zlepšenia kvality vodného prostredia. Zrušením predmetnej výnimky dôjde k vyššej miere ochrany vodných organizmov tým, že sa zníži ich vystavenie látkam s nepriaznivými ekotoxikologickými vlastnosťami a obmedzí sa riziko ich </w:t>
            </w:r>
            <w:r w:rsidR="008D24EA">
              <w:t>a</w:t>
            </w:r>
            <w:r>
              <w:t>kumulácie v životnom prostredí</w:t>
            </w:r>
            <w:r w:rsidR="008D24EA">
              <w:t xml:space="preserve">, </w:t>
            </w:r>
            <w:r>
              <w:t xml:space="preserve"> </w:t>
            </w:r>
            <w:r w:rsidR="00491510">
              <w:t xml:space="preserve">a tým aj nepriaznivých účinkov na živé organizmy na všetkých </w:t>
            </w:r>
            <w:r w:rsidR="008D24EA" w:rsidRPr="008D24EA">
              <w:t>trofických úrovniach</w:t>
            </w:r>
            <w:r w:rsidR="00491510">
              <w:t>.</w:t>
            </w:r>
            <w:r w:rsidR="008D24EA" w:rsidRPr="008D24EA">
              <w:t xml:space="preserve"> </w:t>
            </w:r>
          </w:p>
          <w:p w14:paraId="7E2643AE" w14:textId="711E897B" w:rsidR="00971420" w:rsidRDefault="00971420" w:rsidP="00971420">
            <w:r w:rsidRPr="00EB166D">
              <w:rPr>
                <w:u w:val="single"/>
              </w:rPr>
              <w:t xml:space="preserve">Kvantifikácia tohto </w:t>
            </w:r>
            <w:r>
              <w:rPr>
                <w:u w:val="single"/>
              </w:rPr>
              <w:t>ne</w:t>
            </w:r>
            <w:r w:rsidRPr="00EB166D">
              <w:rPr>
                <w:u w:val="single"/>
              </w:rPr>
              <w:t>priameho pozitívneho vplyvu na vod</w:t>
            </w:r>
            <w:r>
              <w:rPr>
                <w:u w:val="single"/>
              </w:rPr>
              <w:t>né organizmy</w:t>
            </w:r>
            <w:r w:rsidRPr="00EB166D">
              <w:rPr>
                <w:u w:val="single"/>
              </w:rPr>
              <w:t xml:space="preserve"> nie je možná</w:t>
            </w:r>
            <w:r>
              <w:t>, keďže predmetný inštitút výnimky nebol v Slovenskej republike počas jeho vyše dvadsaťročného trvania využívaný. Preto nie sú k dispozícii údaje umožňujúce určiť rozsah zmeny.</w:t>
            </w:r>
          </w:p>
          <w:p w14:paraId="722994AF" w14:textId="77777777" w:rsidR="00971420" w:rsidRPr="00692051" w:rsidRDefault="00971420" w:rsidP="00971420"/>
          <w:p w14:paraId="2FCDA2AA" w14:textId="031A1E50" w:rsidR="00971420" w:rsidRPr="004C5A64" w:rsidRDefault="00971420" w:rsidP="00971420">
            <w:r w:rsidRPr="004C5A64">
              <w:t xml:space="preserve">Okrem uvedeného </w:t>
            </w:r>
            <w:r>
              <w:t>ne</w:t>
            </w:r>
            <w:r w:rsidRPr="004C5A64">
              <w:t>priameho pozitívneho vplyvu na vod</w:t>
            </w:r>
            <w:r>
              <w:t xml:space="preserve">né organizmy </w:t>
            </w:r>
            <w:r w:rsidRPr="004C5A64">
              <w:t xml:space="preserve">má predkladaný návrh zákona aj </w:t>
            </w:r>
            <w:r w:rsidR="00F32362" w:rsidRPr="00F32362">
              <w:rPr>
                <w:u w:val="single"/>
              </w:rPr>
              <w:t xml:space="preserve">ďalšie </w:t>
            </w:r>
            <w:r w:rsidRPr="00F32362">
              <w:rPr>
                <w:u w:val="single"/>
              </w:rPr>
              <w:t>nepriame pozitívne vplyvy na organizmy</w:t>
            </w:r>
            <w:r w:rsidRPr="004C5A64">
              <w:t>, rovnako odôvodnené ako pri vplyvoch na ovzdušie</w:t>
            </w:r>
            <w:r>
              <w:t>, vodu, pôdu a horninové prostredie.</w:t>
            </w:r>
          </w:p>
          <w:p w14:paraId="50801E4C" w14:textId="77777777" w:rsidR="004D27E9" w:rsidRDefault="004D27E9" w:rsidP="00971420">
            <w:pPr>
              <w:jc w:val="both"/>
            </w:pPr>
          </w:p>
          <w:p w14:paraId="6EF49697" w14:textId="77777777" w:rsidR="004D27E9" w:rsidRDefault="004D27E9" w:rsidP="004D27E9">
            <w:pPr>
              <w:rPr>
                <w:lang w:val="en-US"/>
              </w:rPr>
            </w:pPr>
            <w:r w:rsidRPr="0039652A">
              <w:rPr>
                <w:lang w:val="en-US"/>
              </w:rPr>
              <w:t>Ustanovenia týkajúce sa predĺženia objektívnej lehoty na zánik zodpovednosti za správ</w:t>
            </w:r>
            <w:r>
              <w:rPr>
                <w:lang w:val="en-US"/>
              </w:rPr>
              <w:t>n</w:t>
            </w:r>
            <w:r w:rsidRPr="0039652A">
              <w:rPr>
                <w:lang w:val="en-US"/>
              </w:rPr>
              <w:t>y </w:t>
            </w:r>
          </w:p>
          <w:p w14:paraId="38420E33" w14:textId="77777777" w:rsidR="004D27E9" w:rsidRPr="005A3131" w:rsidRDefault="004D27E9" w:rsidP="004D27E9">
            <w:pPr>
              <w:rPr>
                <w:u w:val="single"/>
                <w:lang w:val="en-US"/>
              </w:rPr>
            </w:pPr>
            <w:r w:rsidRPr="0039652A">
              <w:rPr>
                <w:lang w:val="en-US"/>
              </w:rPr>
              <w:t>delikt a spresnenia kompetencií orgánov štátnej správy majú </w:t>
            </w:r>
            <w:r w:rsidRPr="005A3131">
              <w:rPr>
                <w:u w:val="single"/>
                <w:lang w:val="en-US"/>
              </w:rPr>
              <w:t>procesný a kompetenčný </w:t>
            </w:r>
          </w:p>
          <w:p w14:paraId="5927915E" w14:textId="6643B9F9" w:rsidR="004D27E9" w:rsidRPr="004D27E9" w:rsidRDefault="004D27E9" w:rsidP="004D27E9">
            <w:r w:rsidRPr="005A3131">
              <w:rPr>
                <w:u w:val="single"/>
                <w:lang w:val="en-US"/>
              </w:rPr>
              <w:t>charakter, pričom samy osebe nemajú </w:t>
            </w:r>
            <w:r w:rsidRPr="004D27E9">
              <w:rPr>
                <w:u w:val="single"/>
              </w:rPr>
              <w:t>priamy vplyv na </w:t>
            </w:r>
            <w:r w:rsidR="00013D45">
              <w:rPr>
                <w:u w:val="single"/>
              </w:rPr>
              <w:t>organizmy</w:t>
            </w:r>
            <w:r w:rsidRPr="004D27E9">
              <w:t>.</w:t>
            </w:r>
          </w:p>
          <w:p w14:paraId="5E00B0FE" w14:textId="77777777" w:rsidR="004D27E9" w:rsidRDefault="004D27E9" w:rsidP="004D27E9"/>
          <w:p w14:paraId="5B92E50D" w14:textId="687A3CF8" w:rsidR="004D27E9" w:rsidRDefault="004D27E9" w:rsidP="004D27E9">
            <w:r>
              <w:t>Návrh na p</w:t>
            </w:r>
            <w:r w:rsidRPr="00922197">
              <w:t>redĺženie objektívnej lehoty na zánik zodpovednosti za správny delikt z</w:t>
            </w:r>
            <w:r>
              <w:t> piatich na desať rokov</w:t>
            </w:r>
            <w:r w:rsidRPr="00922197">
              <w:t xml:space="preserve"> </w:t>
            </w:r>
            <w:r>
              <w:t xml:space="preserve">má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013D45">
              <w:rPr>
                <w:u w:val="single"/>
              </w:rPr>
              <w:t>organizmy</w:t>
            </w:r>
            <w:r w:rsidRPr="00922197">
              <w:t xml:space="preserve">, pretože </w:t>
            </w:r>
            <w:r>
              <w:t xml:space="preserve">posilňuje vymožiteľnosť povinností stanovených zákonom, ktorého jedným z cieľov je ochrana životného prostredia. Zodpovednosť za správne delikty a sankcie za ich spáchanie majú </w:t>
            </w:r>
            <w:r w:rsidRPr="00922197">
              <w:t xml:space="preserve">preventívny význam </w:t>
            </w:r>
            <w:r>
              <w:t xml:space="preserve">aj </w:t>
            </w:r>
            <w:r w:rsidRPr="00922197">
              <w:t>pre ochranu životného prostredia</w:t>
            </w:r>
            <w:r>
              <w:t xml:space="preserve">, a tým aj </w:t>
            </w:r>
            <w:r w:rsidR="00F32362">
              <w:t xml:space="preserve">pre </w:t>
            </w:r>
            <w:r>
              <w:t>jeho zložk</w:t>
            </w:r>
            <w:r w:rsidR="00F32362">
              <w:t>u</w:t>
            </w:r>
            <w:r>
              <w:t xml:space="preserve"> - </w:t>
            </w:r>
            <w:r w:rsidR="00D477E1">
              <w:t>organizm</w:t>
            </w:r>
            <w:r w:rsidR="00F32362">
              <w:t>y</w:t>
            </w:r>
            <w:r w:rsidRPr="00922197">
              <w:t>.</w:t>
            </w:r>
            <w:r>
              <w:t xml:space="preserve"> Lepšia vymožiteľnosť prispieva k </w:t>
            </w:r>
            <w:r w:rsidR="00F32362">
              <w:t>n</w:t>
            </w:r>
            <w:r>
              <w:t xml:space="preserve">aplneniu </w:t>
            </w:r>
            <w:r w:rsidR="00F32362">
              <w:t xml:space="preserve">daného </w:t>
            </w:r>
            <w:r>
              <w:t xml:space="preserve">cieľa tým, že sa tento právny predpis dodržiava vo vyššej miere a tým sa znižujú riziká environmentálnych incidentov. O nepriamy vplyv ide preto, že bezprostredne nemení, resp. neovplyvňuje stav </w:t>
            </w:r>
            <w:r>
              <w:lastRenderedPageBreak/>
              <w:t xml:space="preserve">životného prostredia, ale len vytvára právny rámec, ktorý môže </w:t>
            </w:r>
            <w:r w:rsidR="00FA15F7" w:rsidRPr="00491510">
              <w:t>s odstupom času</w:t>
            </w:r>
            <w:r w:rsidR="00FA15F7">
              <w:t xml:space="preserve"> </w:t>
            </w:r>
            <w:r>
              <w:t>viesť k</w:t>
            </w:r>
            <w:r w:rsidR="00491510">
              <w:t xml:space="preserve"> pozitívnym 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2D6A0954" w14:textId="77777777" w:rsidR="004D27E9" w:rsidRDefault="004D27E9" w:rsidP="004D27E9"/>
          <w:p w14:paraId="57F49AAE" w14:textId="225F37FE" w:rsidR="004D27E9" w:rsidRDefault="004D27E9" w:rsidP="004D27E9">
            <w:r>
              <w:t xml:space="preserve">Úprava kompetencií Ministerstva hospodárstva Slovenskej republiky, Ministerstva životného prostredia Slovenskej republiky, colných orgánov a inšpektorátov životného prostredia takisto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013D45">
              <w:rPr>
                <w:u w:val="single"/>
              </w:rPr>
              <w:t>organizmy</w:t>
            </w:r>
            <w:r>
              <w:rPr>
                <w:u w:val="single"/>
              </w:rPr>
              <w:t xml:space="preserve">, </w:t>
            </w:r>
            <w:r w:rsidRPr="00E82473">
              <w:t>pretože zlepšuje</w:t>
            </w:r>
            <w:r w:rsidRPr="00F32362">
              <w:t xml:space="preserve"> </w:t>
            </w:r>
            <w:r w:rsidRPr="00922197">
              <w:t xml:space="preserve">vykonateľnosť pravidiel týkajúcich sa </w:t>
            </w:r>
            <w:r>
              <w:t xml:space="preserve">uvádzania </w:t>
            </w:r>
            <w:r w:rsidRPr="00922197">
              <w:t>chemických látok a</w:t>
            </w:r>
            <w:r>
              <w:t> </w:t>
            </w:r>
            <w:r w:rsidRPr="00922197">
              <w:t>zmesí</w:t>
            </w:r>
            <w:r>
              <w:t xml:space="preserve"> na trh</w:t>
            </w:r>
            <w:r w:rsidRPr="00922197">
              <w:t>.</w:t>
            </w:r>
            <w:r>
              <w:t xml:space="preserve"> O nepriamy vplyv ide preto, že bezprostredne nemení, resp. neovplyvňuje stav životného prostredia, ale len vytvára právny rámec, ktorý môže </w:t>
            </w:r>
            <w:r w:rsidR="00FA15F7" w:rsidRPr="00491510">
              <w:t>s odstupom času</w:t>
            </w:r>
            <w:r w:rsidR="00FA15F7">
              <w:t xml:space="preserve"> </w:t>
            </w:r>
            <w:r>
              <w:t>viesť k</w:t>
            </w:r>
            <w:r w:rsidR="00491510">
              <w:t xml:space="preserve"> pozitívnym 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5DDEE3C5" w14:textId="77777777" w:rsidR="004D27E9" w:rsidRDefault="004D27E9" w:rsidP="004D27E9"/>
          <w:p w14:paraId="73ADAA3E" w14:textId="7E7E03A0" w:rsidR="004D27E9" w:rsidRDefault="004D27E9" w:rsidP="004D27E9">
            <w:pPr>
              <w:jc w:val="both"/>
            </w:pPr>
            <w:r>
              <w:t xml:space="preserve">Doplnenie kompetencie </w:t>
            </w:r>
            <w:r w:rsidRPr="00577726">
              <w:t>súvisiac</w:t>
            </w:r>
            <w:r>
              <w:t>ej</w:t>
            </w:r>
            <w:r w:rsidRPr="00577726">
              <w:t xml:space="preserve"> s možnosťou predkladať návrhy obmedzení látok podľa nariadenia </w:t>
            </w:r>
            <w:r>
              <w:t xml:space="preserve">EÚ 2023/1542 </w:t>
            </w:r>
            <w:r w:rsidRPr="00577726">
              <w:t>o batériách a odpadových batériách</w:t>
            </w:r>
            <w:r>
              <w:t xml:space="preserve">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013D45">
              <w:rPr>
                <w:u w:val="single"/>
              </w:rPr>
              <w:t>organizmy</w:t>
            </w:r>
            <w:r w:rsidRPr="00577726">
              <w:t xml:space="preserve">. </w:t>
            </w:r>
            <w:r>
              <w:t>Cieľom predmetného nariadenia EÚ je</w:t>
            </w:r>
            <w:r w:rsidR="00491510">
              <w:t xml:space="preserve"> </w:t>
            </w:r>
            <w:r w:rsidR="00491510" w:rsidRPr="00491510">
              <w:t>zamedziť nežiadúcim</w:t>
            </w:r>
            <w:r>
              <w:t xml:space="preserve"> environmentáln</w:t>
            </w:r>
            <w:r w:rsidR="00491510">
              <w:t>ym</w:t>
            </w:r>
            <w:r>
              <w:t xml:space="preserve"> vplyv</w:t>
            </w:r>
            <w:r w:rsidR="00491510">
              <w:t>om</w:t>
            </w:r>
            <w:r>
              <w:t xml:space="preserve"> počas celého životného cyklu batérií. Úprava kompetenčného rámca v podmienkach Slovenskej republiky tak predstavuje len jeden z nástrojov, ako tento cieľ dosiahnuť. Priamy environmentálny vplyv by vznikol až prijatím konkrétnych obmedzení na úrovni EÚ a ich praktickým uplatňovaním. </w:t>
            </w:r>
          </w:p>
          <w:p w14:paraId="68690AA0" w14:textId="77777777" w:rsidR="004D27E9" w:rsidRDefault="004D27E9" w:rsidP="004D27E9">
            <w:pPr>
              <w:jc w:val="both"/>
            </w:pPr>
          </w:p>
          <w:p w14:paraId="20C990F1" w14:textId="5460E2BF" w:rsidR="004D27E9" w:rsidRPr="0039652A" w:rsidRDefault="004D27E9" w:rsidP="004D27E9">
            <w:pPr>
              <w:jc w:val="both"/>
            </w:pPr>
            <w:r w:rsidRPr="00496C41">
              <w:rPr>
                <w:u w:val="single"/>
              </w:rPr>
              <w:t>Kvantifikácia uvedených nepriamych vplyvov nie je možná</w:t>
            </w:r>
            <w:r>
              <w:t xml:space="preserve">, keďže návrh zákona má najmä implementačný a kompetenčný charakter a nemení parametre priamo ovplyvňujúce </w:t>
            </w:r>
            <w:r w:rsidR="00013D45">
              <w:t>organizmy</w:t>
            </w:r>
            <w:r>
              <w:t>. Zároveň nie je možné izolovať jeho samotný efekt od existujúcich regulačných nástrojov príslušnej legislatívy EÚ.</w:t>
            </w:r>
          </w:p>
          <w:p w14:paraId="7C40E3F5" w14:textId="6FCA27D8" w:rsidR="00467C8E" w:rsidRPr="007E33A8" w:rsidRDefault="00467C8E" w:rsidP="004D27E9">
            <w:pPr>
              <w:ind w:left="284"/>
              <w:jc w:val="both"/>
            </w:pPr>
          </w:p>
        </w:tc>
      </w:tr>
      <w:tr w:rsidR="00467C8E" w:rsidRPr="007E33A8" w14:paraId="4E1E8612" w14:textId="77777777" w:rsidTr="0039013E">
        <w:trPr>
          <w:trHeight w:val="995"/>
        </w:trPr>
        <w:tc>
          <w:tcPr>
            <w:tcW w:w="9062" w:type="dxa"/>
          </w:tcPr>
          <w:p w14:paraId="2D67E093" w14:textId="77777777" w:rsidR="00467C8E" w:rsidRDefault="00467C8E" w:rsidP="0039013E">
            <w:pPr>
              <w:ind w:left="284"/>
              <w:jc w:val="both"/>
            </w:pPr>
            <w:r>
              <w:lastRenderedPageBreak/>
              <w:t>5.1.5  Vplyvy na odpady (</w:t>
            </w:r>
            <w:r w:rsidRPr="004D3CBA">
              <w:rPr>
                <w:i/>
              </w:rPr>
              <w:t xml:space="preserve">koľko akého </w:t>
            </w:r>
            <w:r>
              <w:rPr>
                <w:i/>
              </w:rPr>
              <w:t xml:space="preserve">druhu </w:t>
            </w:r>
            <w:r w:rsidRPr="004D3CBA">
              <w:rPr>
                <w:i/>
              </w:rPr>
              <w:t>odpadu bude prijatím a realizovaním predkladaného materiálu produkované, ako s ním bude nakladané a ako prispeje materiál k rozvoju a posilneniu obehovej ekonomiky</w:t>
            </w:r>
            <w:r>
              <w:t>):</w:t>
            </w:r>
          </w:p>
          <w:p w14:paraId="0D840949" w14:textId="77777777" w:rsidR="00D477E1" w:rsidRDefault="00D477E1" w:rsidP="00FB4374">
            <w:pPr>
              <w:jc w:val="both"/>
            </w:pPr>
          </w:p>
          <w:p w14:paraId="0D95357E" w14:textId="69C389A2" w:rsidR="00013D45" w:rsidRDefault="00013D45" w:rsidP="00FB4374">
            <w:pPr>
              <w:jc w:val="both"/>
            </w:pPr>
            <w:r>
              <w:t xml:space="preserve">Návrh zákona nemení množstvo ani spôsob nakladania s odpadmi, preto predkladateľ neidentifikoval </w:t>
            </w:r>
            <w:r w:rsidRPr="000A7EBE">
              <w:rPr>
                <w:u w:val="single"/>
              </w:rPr>
              <w:t>žiadne priame vplyvy na odpady</w:t>
            </w:r>
            <w:r>
              <w:t>.</w:t>
            </w:r>
          </w:p>
          <w:p w14:paraId="78A81ABE" w14:textId="77777777" w:rsidR="00006A2C" w:rsidRDefault="00006A2C" w:rsidP="004D27E9">
            <w:pPr>
              <w:rPr>
                <w:lang w:val="en-US"/>
              </w:rPr>
            </w:pPr>
          </w:p>
          <w:p w14:paraId="550A175A" w14:textId="0DB87689" w:rsidR="004D27E9" w:rsidRDefault="004D27E9" w:rsidP="004D27E9">
            <w:pPr>
              <w:rPr>
                <w:lang w:val="en-US"/>
              </w:rPr>
            </w:pPr>
            <w:r w:rsidRPr="0039652A">
              <w:rPr>
                <w:lang w:val="en-US"/>
              </w:rPr>
              <w:t>Ustanovenia týkajúce sa predĺženia objektívnej lehoty na zánik zodpovednosti za správ</w:t>
            </w:r>
            <w:r>
              <w:rPr>
                <w:lang w:val="en-US"/>
              </w:rPr>
              <w:t>n</w:t>
            </w:r>
            <w:r w:rsidRPr="0039652A">
              <w:rPr>
                <w:lang w:val="en-US"/>
              </w:rPr>
              <w:t>y </w:t>
            </w:r>
          </w:p>
          <w:p w14:paraId="7F2EC6E3" w14:textId="77777777" w:rsidR="004D27E9" w:rsidRPr="005A3131" w:rsidRDefault="004D27E9" w:rsidP="004D27E9">
            <w:pPr>
              <w:rPr>
                <w:u w:val="single"/>
                <w:lang w:val="en-US"/>
              </w:rPr>
            </w:pPr>
            <w:r w:rsidRPr="0039652A">
              <w:rPr>
                <w:lang w:val="en-US"/>
              </w:rPr>
              <w:t>delikt a spresnenia kompetencií orgánov štátnej správy majú </w:t>
            </w:r>
            <w:r w:rsidRPr="005A3131">
              <w:rPr>
                <w:u w:val="single"/>
                <w:lang w:val="en-US"/>
              </w:rPr>
              <w:t>procesný a kompetenčný </w:t>
            </w:r>
          </w:p>
          <w:p w14:paraId="4090E195" w14:textId="70E148F3" w:rsidR="004D27E9" w:rsidRPr="004D27E9" w:rsidRDefault="004D27E9" w:rsidP="004D27E9">
            <w:r w:rsidRPr="00D40117">
              <w:rPr>
                <w:u w:val="single"/>
              </w:rPr>
              <w:t>charakter, pričom samy osebe nemajú priamy</w:t>
            </w:r>
            <w:r w:rsidRPr="004D27E9">
              <w:rPr>
                <w:u w:val="single"/>
              </w:rPr>
              <w:t> vplyv na </w:t>
            </w:r>
            <w:r w:rsidR="00006A2C">
              <w:rPr>
                <w:u w:val="single"/>
              </w:rPr>
              <w:t>odpady</w:t>
            </w:r>
            <w:r w:rsidRPr="004D27E9">
              <w:t>.</w:t>
            </w:r>
          </w:p>
          <w:p w14:paraId="112AF95B" w14:textId="77777777" w:rsidR="004D27E9" w:rsidRDefault="004D27E9" w:rsidP="004D27E9"/>
          <w:p w14:paraId="38ACE4F0" w14:textId="1DBA00C8" w:rsidR="004D27E9" w:rsidRDefault="004D27E9" w:rsidP="004D27E9">
            <w:r>
              <w:t>Návrh na p</w:t>
            </w:r>
            <w:r w:rsidRPr="00922197">
              <w:t>redĺženie objektívnej lehoty na zánik zodpovednosti za správny delikt z</w:t>
            </w:r>
            <w:r>
              <w:t> piatich na desať rokov</w:t>
            </w:r>
            <w:r w:rsidRPr="00922197">
              <w:t xml:space="preserve"> </w:t>
            </w:r>
            <w:r>
              <w:t xml:space="preserve">má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D477E1">
              <w:rPr>
                <w:u w:val="single"/>
              </w:rPr>
              <w:t>odpady,</w:t>
            </w:r>
            <w:r w:rsidRPr="00922197">
              <w:t xml:space="preserve"> pretože </w:t>
            </w:r>
            <w:r>
              <w:t xml:space="preserve">posilňuje vymožiteľnosť povinností stanovených zákonom, ktorého jedným z cieľov je ochrana životného prostredia. Zodpovednosť za správne delikty a sankcie za ich spáchanie majú </w:t>
            </w:r>
            <w:r w:rsidRPr="00922197">
              <w:t xml:space="preserve">preventívny význam </w:t>
            </w:r>
            <w:r>
              <w:t xml:space="preserve">aj </w:t>
            </w:r>
            <w:r w:rsidRPr="00922197">
              <w:t>pre ochranu životného prostredia</w:t>
            </w:r>
            <w:r>
              <w:t xml:space="preserve">, a tým aj </w:t>
            </w:r>
            <w:r w:rsidR="000A7EBE">
              <w:t xml:space="preserve">pre </w:t>
            </w:r>
            <w:r>
              <w:t>jeho zložk</w:t>
            </w:r>
            <w:r w:rsidR="000A7EBE">
              <w:t>u</w:t>
            </w:r>
            <w:r>
              <w:t xml:space="preserve"> - </w:t>
            </w:r>
            <w:r w:rsidR="00D477E1">
              <w:t>odpad</w:t>
            </w:r>
            <w:r w:rsidR="000A7EBE">
              <w:t>y</w:t>
            </w:r>
            <w:r w:rsidRPr="00922197">
              <w:t>.</w:t>
            </w:r>
            <w:r>
              <w:t xml:space="preserve"> Lepšia vymožiteľnosť prispieva k naplneniu </w:t>
            </w:r>
            <w:r w:rsidR="000A7EBE">
              <w:t xml:space="preserve">daného </w:t>
            </w:r>
            <w:r>
              <w:t>cieľa tým, že sa tento právny predpis dodržiava vo vyššej miere a tým sa znižujú riziká environmentálnych incidentov</w:t>
            </w:r>
            <w:r w:rsidR="00FA15F7">
              <w:t xml:space="preserve"> a teda aj tvorby odpadov</w:t>
            </w:r>
            <w:r>
              <w:t xml:space="preserve">. O nepriamy vplyv ide preto, že bezprostredne nemení, resp. neovplyvňuje stav životného prostredia, ale len vytvára právny rámec, ktorý môže </w:t>
            </w:r>
            <w:r w:rsidR="00FA15F7" w:rsidRPr="00491510">
              <w:t>s odstupom času</w:t>
            </w:r>
            <w:r w:rsidR="00FA15F7">
              <w:t xml:space="preserve"> </w:t>
            </w:r>
            <w:r>
              <w:t>viesť k</w:t>
            </w:r>
            <w:r w:rsidR="00491510">
              <w:t xml:space="preserve"> pozitívnym 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5FC0DDAB" w14:textId="77777777" w:rsidR="004D27E9" w:rsidRDefault="004D27E9" w:rsidP="004D27E9"/>
          <w:p w14:paraId="03CE1B11" w14:textId="487AA14C" w:rsidR="004D27E9" w:rsidRDefault="004D27E9" w:rsidP="004D27E9">
            <w:r>
              <w:t xml:space="preserve">Úprava kompetencií Ministerstva hospodárstva Slovenskej republiky, Ministerstva životného prostredia Slovenskej republiky, colných orgánov a inšpektorátov životného prostredia takisto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0A7EBE">
              <w:rPr>
                <w:u w:val="single"/>
              </w:rPr>
              <w:t>odpady</w:t>
            </w:r>
            <w:r>
              <w:rPr>
                <w:u w:val="single"/>
              </w:rPr>
              <w:t xml:space="preserve">, </w:t>
            </w:r>
            <w:r w:rsidRPr="00E82473">
              <w:t>pretože zlepšuje</w:t>
            </w:r>
            <w:r>
              <w:rPr>
                <w:u w:val="single"/>
              </w:rPr>
              <w:t xml:space="preserve"> </w:t>
            </w:r>
            <w:r w:rsidRPr="00922197">
              <w:t xml:space="preserve">vykonateľnosť pravidiel týkajúcich sa </w:t>
            </w:r>
            <w:r>
              <w:t xml:space="preserve">uvádzania </w:t>
            </w:r>
            <w:r w:rsidRPr="00922197">
              <w:t xml:space="preserve">chemických látok </w:t>
            </w:r>
            <w:r w:rsidRPr="00922197">
              <w:lastRenderedPageBreak/>
              <w:t>a</w:t>
            </w:r>
            <w:r>
              <w:t> </w:t>
            </w:r>
            <w:r w:rsidRPr="00922197">
              <w:t>zmesí</w:t>
            </w:r>
            <w:r>
              <w:t xml:space="preserve"> na trh</w:t>
            </w:r>
            <w:r w:rsidRPr="00922197">
              <w:t>.</w:t>
            </w:r>
            <w:r>
              <w:t xml:space="preserve"> O nepriamy vplyv ide preto, že bezprostredne nemení, resp. neovplyvňuje stav životného prostredia, ale len vytvára právny rámec, ktorý môže </w:t>
            </w:r>
            <w:r w:rsidR="00FA15F7" w:rsidRPr="00FA15F7">
              <w:t>s odstupom času</w:t>
            </w:r>
            <w:r w:rsidR="00FA15F7">
              <w:t xml:space="preserve"> </w:t>
            </w:r>
            <w:r>
              <w:t>viesť k</w:t>
            </w:r>
            <w:r w:rsidR="00FA15F7">
              <w:t xml:space="preserve"> pozitívnym </w:t>
            </w:r>
            <w:r>
              <w:t xml:space="preserve"> environmentálnym </w:t>
            </w:r>
            <w:r w:rsidR="00E763BD">
              <w:t>vplyvom</w:t>
            </w:r>
            <w:r>
              <w:t>.</w:t>
            </w:r>
          </w:p>
          <w:p w14:paraId="14F104FD" w14:textId="77777777" w:rsidR="004D27E9" w:rsidRDefault="004D27E9" w:rsidP="004D27E9"/>
          <w:p w14:paraId="7D591F05" w14:textId="3980B79A" w:rsidR="004D27E9" w:rsidRDefault="004D27E9" w:rsidP="004D27E9">
            <w:pPr>
              <w:jc w:val="both"/>
            </w:pPr>
            <w:r>
              <w:t xml:space="preserve">Doplnenie kompetencie </w:t>
            </w:r>
            <w:r w:rsidRPr="00577726">
              <w:t>súvisiac</w:t>
            </w:r>
            <w:r>
              <w:t>ej</w:t>
            </w:r>
            <w:r w:rsidRPr="00577726">
              <w:t xml:space="preserve"> s možnosťou predkladať návrhy obmedzení látok podľa nariadenia </w:t>
            </w:r>
            <w:r>
              <w:t xml:space="preserve">EÚ 2023/1542 </w:t>
            </w:r>
            <w:r w:rsidRPr="00577726">
              <w:t>o batériách a odpadových batériách</w:t>
            </w:r>
            <w:r>
              <w:t xml:space="preserve"> predstavuje </w:t>
            </w:r>
            <w:r w:rsidRPr="005A3131">
              <w:rPr>
                <w:u w:val="single"/>
              </w:rPr>
              <w:t xml:space="preserve">nepriamy pozitívny environmentálny vplyv na </w:t>
            </w:r>
            <w:r w:rsidR="00D477E1">
              <w:rPr>
                <w:u w:val="single"/>
              </w:rPr>
              <w:t>odpady</w:t>
            </w:r>
            <w:r w:rsidRPr="00577726">
              <w:t xml:space="preserve">. </w:t>
            </w:r>
            <w:r>
              <w:t xml:space="preserve">Cieľom predmetného nariadenia EÚ je </w:t>
            </w:r>
            <w:r w:rsidR="00491510" w:rsidRPr="00491510">
              <w:t>zamedziť nežiadúcim</w:t>
            </w:r>
            <w:r w:rsidR="00491510">
              <w:t xml:space="preserve"> </w:t>
            </w:r>
            <w:r>
              <w:t>environmentáln</w:t>
            </w:r>
            <w:r w:rsidR="00491510">
              <w:t>ym</w:t>
            </w:r>
            <w:r>
              <w:t xml:space="preserve"> vplyv</w:t>
            </w:r>
            <w:r w:rsidR="00491510">
              <w:t>om</w:t>
            </w:r>
            <w:r>
              <w:t xml:space="preserve"> počas celého životného cyklu batérií. Úprava kompetenčného rámca v podmienkach Slovenskej republiky tak predstavuje len jeden z nástrojov, ako tento cieľ dosiahnuť. Priamy environmentálny vplyv by vznikol až prijatím konkrétnych obmedzení na úrovni EÚ a ich praktickým uplatňovaním. </w:t>
            </w:r>
          </w:p>
          <w:p w14:paraId="5F07FD19" w14:textId="77777777" w:rsidR="004D27E9" w:rsidRDefault="004D27E9" w:rsidP="004D27E9">
            <w:pPr>
              <w:jc w:val="both"/>
            </w:pPr>
          </w:p>
          <w:p w14:paraId="2513CDE2" w14:textId="164FEAAF" w:rsidR="004D27E9" w:rsidRDefault="004D27E9" w:rsidP="00D477E1">
            <w:pPr>
              <w:jc w:val="both"/>
            </w:pPr>
            <w:r w:rsidRPr="00496C41">
              <w:rPr>
                <w:u w:val="single"/>
              </w:rPr>
              <w:t>Kvantifikácia uvedených nepriamych vplyvov nie je možná</w:t>
            </w:r>
            <w:r>
              <w:t xml:space="preserve">, keďže návrh zákona má najmä implementačný a kompetenčný charakter a nemení parametre priamo ovplyvňujúce </w:t>
            </w:r>
            <w:r w:rsidR="00D477E1">
              <w:t>odpady. Zároveň vplyvy majú potenciálny a podmienený charakter vplyvov, ktoré závisi</w:t>
            </w:r>
            <w:r w:rsidR="00C201AA">
              <w:t>a</w:t>
            </w:r>
            <w:r w:rsidR="00D477E1">
              <w:t xml:space="preserve"> od budúcich regulačných opatrení. </w:t>
            </w:r>
          </w:p>
          <w:p w14:paraId="5D923C42" w14:textId="77777777" w:rsidR="00467C8E" w:rsidRPr="007E33A8" w:rsidRDefault="00467C8E" w:rsidP="0039013E">
            <w:pPr>
              <w:jc w:val="both"/>
            </w:pPr>
          </w:p>
        </w:tc>
      </w:tr>
      <w:tr w:rsidR="00467C8E" w:rsidRPr="002E32C0" w14:paraId="15BC6071" w14:textId="77777777" w:rsidTr="0039013E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040A2F11" w14:textId="77777777" w:rsidR="00467C8E" w:rsidRPr="002E32C0" w:rsidRDefault="00467C8E" w:rsidP="0039013E">
            <w:pPr>
              <w:rPr>
                <w:b/>
              </w:rPr>
            </w:pPr>
            <w:r w:rsidRPr="002E32C0">
              <w:rPr>
                <w:b/>
              </w:rPr>
              <w:lastRenderedPageBreak/>
              <w:t xml:space="preserve">5.2 Bude mať predkladaný materiál vplyv na chránené územia a ak áno, aký? </w:t>
            </w:r>
          </w:p>
        </w:tc>
      </w:tr>
      <w:tr w:rsidR="00467C8E" w:rsidRPr="006946BD" w14:paraId="3852A5CE" w14:textId="77777777" w:rsidTr="0039013E">
        <w:trPr>
          <w:trHeight w:val="987"/>
        </w:trPr>
        <w:tc>
          <w:tcPr>
            <w:tcW w:w="9062" w:type="dxa"/>
          </w:tcPr>
          <w:p w14:paraId="76CC8A8A" w14:textId="77777777" w:rsidR="00467C8E" w:rsidRDefault="00467C8E" w:rsidP="0039013E">
            <w:pPr>
              <w:jc w:val="both"/>
              <w:rPr>
                <w:i/>
              </w:rPr>
            </w:pPr>
            <w:r>
              <w:rPr>
                <w:i/>
              </w:rPr>
              <w:t>Popíšte t</w:t>
            </w:r>
            <w:r w:rsidRPr="002E32C0">
              <w:rPr>
                <w:i/>
              </w:rPr>
              <w:t>yp, veľkosť a rozsah vplyvu</w:t>
            </w:r>
            <w:r>
              <w:rPr>
                <w:i/>
              </w:rPr>
              <w:t>. Popíšte na ktoré chránené územia môže mať predkladaný materiál vplyvy (Natura 2000, národné parky, CHKO a pod.) Do ktorých stupňov ochrany bude prekladaný materiál zasahovať.</w:t>
            </w:r>
          </w:p>
          <w:p w14:paraId="1FEBD8E1" w14:textId="77777777" w:rsidR="00467C8E" w:rsidRDefault="00467C8E" w:rsidP="0039013E">
            <w:pPr>
              <w:jc w:val="both"/>
            </w:pPr>
          </w:p>
          <w:p w14:paraId="43AD0BE9" w14:textId="77777777" w:rsidR="00D477E1" w:rsidRPr="00D477E1" w:rsidRDefault="00FB4374" w:rsidP="00FB4374">
            <w:r w:rsidRPr="00D477E1">
              <w:t>Predkladaný návrh zákona </w:t>
            </w:r>
            <w:r w:rsidRPr="00FD1D16">
              <w:rPr>
                <w:u w:val="single"/>
              </w:rPr>
              <w:t>nemá priamy identifikovateľný vplyv</w:t>
            </w:r>
            <w:r w:rsidRPr="00D477E1">
              <w:t> na konkrétne chránené </w:t>
            </w:r>
          </w:p>
          <w:p w14:paraId="514DC14B" w14:textId="1D64EB8C" w:rsidR="00FB4374" w:rsidRPr="00D477E1" w:rsidRDefault="00FB4374" w:rsidP="00FB4374">
            <w:r w:rsidRPr="00D477E1">
              <w:t>územia (napr. Natura 2000, národné parky, chránené krajinné oblasti). </w:t>
            </w:r>
          </w:p>
          <w:p w14:paraId="2D7CA77A" w14:textId="77777777" w:rsidR="00D477E1" w:rsidRDefault="00D477E1" w:rsidP="00D477E1">
            <w:pPr>
              <w:rPr>
                <w:lang w:val="en-US"/>
              </w:rPr>
            </w:pPr>
          </w:p>
          <w:p w14:paraId="2EFD3A01" w14:textId="651BC8DC" w:rsidR="00FB4374" w:rsidRPr="00FD1D16" w:rsidRDefault="00FB4374" w:rsidP="00D477E1">
            <w:r w:rsidRPr="00FD1D16">
              <w:rPr>
                <w:u w:val="single"/>
              </w:rPr>
              <w:t>Nepriame pozitívne vplyvy </w:t>
            </w:r>
            <w:r w:rsidR="00FD1D16" w:rsidRPr="00FD1D16">
              <w:rPr>
                <w:u w:val="single"/>
              </w:rPr>
              <w:t>sa identifikujú v potenciálnej rovine</w:t>
            </w:r>
            <w:r w:rsidR="00FD1D16" w:rsidRPr="00FD1D16">
              <w:t xml:space="preserve">, </w:t>
            </w:r>
            <w:r w:rsidR="00FD1D16">
              <w:t xml:space="preserve">prostredníctvom zlepšenia kvality vodného prostredia (bod 5.1.2), ktoré môže mať priaznivý účinok na ekosystémy nachádzajúce sa v chránených územiach. </w:t>
            </w:r>
          </w:p>
          <w:p w14:paraId="4E1FDDFF" w14:textId="77777777" w:rsidR="00FD1D16" w:rsidRPr="00FD1D16" w:rsidRDefault="00FD1D16" w:rsidP="00D477E1"/>
          <w:p w14:paraId="5131F09E" w14:textId="648E9479" w:rsidR="007A4100" w:rsidRPr="007A4100" w:rsidRDefault="00FB4374" w:rsidP="009F643A">
            <w:r w:rsidRPr="00FD1D16">
              <w:rPr>
                <w:u w:val="single"/>
              </w:rPr>
              <w:t>Kvantifikácia </w:t>
            </w:r>
            <w:r w:rsidR="00FD1D16" w:rsidRPr="00FD1D16">
              <w:rPr>
                <w:u w:val="single"/>
              </w:rPr>
              <w:t>potenciálnych nepriamych pozitívnych vplyvov nie je možná</w:t>
            </w:r>
            <w:r w:rsidR="00FD1D16" w:rsidRPr="00FD1D16">
              <w:t xml:space="preserve"> z dôvodu absencie priamej väzby na konkrétne územia a merateľné environmentálne ukazovatele.</w:t>
            </w:r>
            <w:r w:rsidR="00FD1D16">
              <w:rPr>
                <w:lang w:val="en-US"/>
              </w:rPr>
              <w:t xml:space="preserve"> </w:t>
            </w:r>
          </w:p>
          <w:p w14:paraId="35EBF63F" w14:textId="77777777" w:rsidR="00467C8E" w:rsidRPr="006946BD" w:rsidRDefault="00467C8E" w:rsidP="0039013E">
            <w:pPr>
              <w:jc w:val="both"/>
            </w:pPr>
          </w:p>
        </w:tc>
      </w:tr>
      <w:tr w:rsidR="00467C8E" w:rsidRPr="002E32C0" w14:paraId="4D58372D" w14:textId="77777777" w:rsidTr="0039013E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55AF9E49" w14:textId="77777777" w:rsidR="00467C8E" w:rsidRPr="002E32C0" w:rsidRDefault="00467C8E" w:rsidP="0039013E">
            <w:pPr>
              <w:jc w:val="both"/>
              <w:rPr>
                <w:b/>
              </w:rPr>
            </w:pPr>
            <w:r w:rsidRPr="002E32C0">
              <w:rPr>
                <w:b/>
              </w:rPr>
              <w:t>5.3 Bude mať predkladaný materiál</w:t>
            </w:r>
            <w:r>
              <w:rPr>
                <w:b/>
              </w:rPr>
              <w:t xml:space="preserve"> vplyv</w:t>
            </w:r>
            <w:r w:rsidRPr="002E32C0">
              <w:rPr>
                <w:b/>
              </w:rPr>
              <w:t xml:space="preserve"> </w:t>
            </w:r>
            <w:r w:rsidRPr="009F37D2">
              <w:rPr>
                <w:b/>
              </w:rPr>
              <w:t>na zmenu klímy a ak áno, aký? (</w:t>
            </w:r>
            <w:r>
              <w:rPr>
                <w:b/>
              </w:rPr>
              <w:t>t</w:t>
            </w:r>
            <w:r w:rsidRPr="009F37D2">
              <w:rPr>
                <w:b/>
              </w:rPr>
              <w:t>yp, veľkosť a rozsah vplyvu</w:t>
            </w:r>
            <w:r>
              <w:rPr>
                <w:b/>
              </w:rPr>
              <w:t>)</w:t>
            </w:r>
            <w:r w:rsidRPr="009F37D2">
              <w:rPr>
                <w:b/>
              </w:rPr>
              <w:t xml:space="preserve">. </w:t>
            </w:r>
          </w:p>
        </w:tc>
      </w:tr>
      <w:tr w:rsidR="00467C8E" w:rsidRPr="00E70DF5" w14:paraId="75755C62" w14:textId="77777777" w:rsidTr="0039013E">
        <w:trPr>
          <w:trHeight w:val="698"/>
        </w:trPr>
        <w:tc>
          <w:tcPr>
            <w:tcW w:w="9062" w:type="dxa"/>
            <w:vAlign w:val="center"/>
          </w:tcPr>
          <w:p w14:paraId="4C499F53" w14:textId="77777777" w:rsidR="00467C8E" w:rsidRDefault="00467C8E" w:rsidP="0039013E">
            <w:pPr>
              <w:jc w:val="both"/>
              <w:rPr>
                <w:i/>
              </w:rPr>
            </w:pPr>
            <w:r w:rsidRPr="00E70DF5">
              <w:rPr>
                <w:i/>
              </w:rPr>
              <w:t>Popíšte, akým spôsobom (pozitívne, negatívne) sa bude predkladaný materiál podieľať na znižovaní emisií skleníkových plynov a na adaptácii na zmenu klímy.</w:t>
            </w:r>
          </w:p>
          <w:p w14:paraId="3F721529" w14:textId="77777777" w:rsidR="00467C8E" w:rsidRDefault="00467C8E" w:rsidP="0039013E">
            <w:pPr>
              <w:jc w:val="both"/>
              <w:rPr>
                <w:i/>
              </w:rPr>
            </w:pPr>
          </w:p>
          <w:p w14:paraId="59980639" w14:textId="0F7425F0" w:rsidR="00FC1E9A" w:rsidRDefault="00FC1E9A" w:rsidP="00FC1E9A">
            <w:r>
              <w:t xml:space="preserve">Predkladaný návrh zákona </w:t>
            </w:r>
            <w:r w:rsidRPr="009C3F39">
              <w:rPr>
                <w:u w:val="single"/>
              </w:rPr>
              <w:t>priamo neupravuje emisie skleníkových plynov</w:t>
            </w:r>
            <w:r w:rsidR="00325ED4" w:rsidRPr="009C3F39">
              <w:rPr>
                <w:u w:val="single"/>
              </w:rPr>
              <w:t xml:space="preserve"> ani </w:t>
            </w:r>
            <w:r w:rsidR="009C3F39">
              <w:rPr>
                <w:u w:val="single"/>
              </w:rPr>
              <w:t xml:space="preserve">iné </w:t>
            </w:r>
            <w:r w:rsidR="00325ED4" w:rsidRPr="009C3F39">
              <w:rPr>
                <w:u w:val="single"/>
              </w:rPr>
              <w:t>procesy majúce vplyv na zmenu klímy</w:t>
            </w:r>
            <w:r w:rsidR="00325ED4">
              <w:t xml:space="preserve">. </w:t>
            </w:r>
          </w:p>
          <w:p w14:paraId="3B2DB643" w14:textId="77777777" w:rsidR="00325ED4" w:rsidRDefault="00325ED4" w:rsidP="00FC1E9A"/>
          <w:p w14:paraId="43CAE0A3" w14:textId="2A37E59C" w:rsidR="00325ED4" w:rsidRDefault="00325ED4" w:rsidP="00325ED4">
            <w:r>
              <w:t xml:space="preserve">Nie je však možné vylúčiť, že výroba a používanie chemických látok podliehajúcich právnej úprave zákona má vplyv na emisie skleníkových plynov, tieto vplyvy sú však regulované inými právnymi predpismi, resp. právnymi nástrojmi a nie sú priamo viazané na predkladaný návrh zákona. Zákon upravuje podmienky uvedenia už vyrobených chemických látok a chemických zmesí na trh.  </w:t>
            </w:r>
          </w:p>
          <w:p w14:paraId="5491BEF6" w14:textId="77777777" w:rsidR="00325ED4" w:rsidRDefault="00325ED4" w:rsidP="00FB4374"/>
          <w:p w14:paraId="16A28FDA" w14:textId="7C161E72" w:rsidR="007A4100" w:rsidRPr="00325ED4" w:rsidRDefault="00325ED4" w:rsidP="00325ED4">
            <w:pPr>
              <w:rPr>
                <w:u w:val="single"/>
              </w:rPr>
            </w:pPr>
            <w:r w:rsidRPr="00325ED4">
              <w:rPr>
                <w:u w:val="single"/>
              </w:rPr>
              <w:t>Identifikácia vplyvov a ich kvantifikácia tak nie je možná, keďže návrh zákona nezasahuje do emisných parametrov výrobných procesov.</w:t>
            </w:r>
            <w:r w:rsidR="00FB4374" w:rsidRPr="00325ED4">
              <w:rPr>
                <w:u w:val="single"/>
              </w:rPr>
              <w:t> </w:t>
            </w:r>
          </w:p>
        </w:tc>
      </w:tr>
      <w:tr w:rsidR="00467C8E" w:rsidRPr="002E32C0" w14:paraId="10E6CF5D" w14:textId="77777777" w:rsidTr="0039013E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326612AA" w14:textId="77777777" w:rsidR="00467C8E" w:rsidRPr="002E32C0" w:rsidRDefault="00467C8E" w:rsidP="0039013E">
            <w:pPr>
              <w:jc w:val="both"/>
              <w:rPr>
                <w:b/>
              </w:rPr>
            </w:pPr>
            <w:r w:rsidRPr="002E32C0">
              <w:rPr>
                <w:b/>
              </w:rPr>
              <w:lastRenderedPageBreak/>
              <w:t>5.</w:t>
            </w:r>
            <w:r>
              <w:rPr>
                <w:b/>
              </w:rPr>
              <w:t>4</w:t>
            </w:r>
            <w:r w:rsidRPr="002E32C0">
              <w:rPr>
                <w:b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467C8E" w:rsidRPr="002E32C0" w14:paraId="0696E7C8" w14:textId="77777777" w:rsidTr="0039013E">
        <w:trPr>
          <w:trHeight w:val="969"/>
        </w:trPr>
        <w:tc>
          <w:tcPr>
            <w:tcW w:w="9062" w:type="dxa"/>
          </w:tcPr>
          <w:p w14:paraId="595CE137" w14:textId="77777777" w:rsidR="00467C8E" w:rsidRDefault="00467C8E" w:rsidP="0039013E">
            <w:pPr>
              <w:jc w:val="both"/>
              <w:rPr>
                <w:i/>
              </w:rPr>
            </w:pPr>
            <w:r>
              <w:rPr>
                <w:i/>
              </w:rPr>
              <w:t>Popíšte t</w:t>
            </w:r>
            <w:r w:rsidRPr="002E32C0">
              <w:rPr>
                <w:i/>
              </w:rPr>
              <w:t xml:space="preserve">yp, veľkosť a rozsah </w:t>
            </w:r>
            <w:r>
              <w:rPr>
                <w:i/>
              </w:rPr>
              <w:t xml:space="preserve">cezhraničných vplyvov. </w:t>
            </w:r>
          </w:p>
          <w:p w14:paraId="32E998AE" w14:textId="77777777" w:rsidR="00ED0F84" w:rsidRDefault="00ED0F84" w:rsidP="0039013E">
            <w:pPr>
              <w:jc w:val="both"/>
              <w:rPr>
                <w:b/>
                <w:i/>
              </w:rPr>
            </w:pPr>
          </w:p>
          <w:p w14:paraId="0CAB9111" w14:textId="13D621B9" w:rsidR="00325ED4" w:rsidRPr="006A6564" w:rsidRDefault="00325ED4" w:rsidP="0039013E">
            <w:pPr>
              <w:jc w:val="both"/>
              <w:rPr>
                <w:bCs/>
              </w:rPr>
            </w:pPr>
            <w:r w:rsidRPr="00AA20F2">
              <w:rPr>
                <w:bCs/>
                <w:u w:val="single"/>
              </w:rPr>
              <w:t>Priame</w:t>
            </w:r>
            <w:r w:rsidRPr="001A499E">
              <w:rPr>
                <w:bCs/>
              </w:rPr>
              <w:t xml:space="preserve"> </w:t>
            </w:r>
            <w:r w:rsidRPr="006A6564">
              <w:rPr>
                <w:bCs/>
              </w:rPr>
              <w:t xml:space="preserve">cezhraničné vplyvy predkladaného návrhu zákona sa nepredpokladajú. </w:t>
            </w:r>
          </w:p>
          <w:p w14:paraId="5A33C065" w14:textId="77777777" w:rsidR="006A6564" w:rsidRDefault="006A6564" w:rsidP="00FB4374">
            <w:pPr>
              <w:rPr>
                <w:bCs/>
              </w:rPr>
            </w:pPr>
          </w:p>
          <w:p w14:paraId="43CAF42F" w14:textId="1FE7FAE6" w:rsidR="00325ED4" w:rsidRPr="006A6564" w:rsidRDefault="00325ED4" w:rsidP="00FB4374">
            <w:pPr>
              <w:rPr>
                <w:bCs/>
              </w:rPr>
            </w:pPr>
            <w:r w:rsidRPr="00AA20F2">
              <w:rPr>
                <w:bCs/>
                <w:u w:val="single"/>
              </w:rPr>
              <w:t>Nepriame</w:t>
            </w:r>
            <w:r w:rsidRPr="006A6564">
              <w:rPr>
                <w:bCs/>
              </w:rPr>
              <w:t xml:space="preserve"> cezhraničné vplyvy nemožno vylúčiť, keďže zložky životného prostredia (najmä ovzdušie a voda) </w:t>
            </w:r>
            <w:r w:rsidR="006A6564" w:rsidRPr="006A6564">
              <w:rPr>
                <w:bCs/>
              </w:rPr>
              <w:t>sú mobilné. Tieto vplyvy však nevyplývaj</w:t>
            </w:r>
            <w:r w:rsidR="006A6564">
              <w:rPr>
                <w:bCs/>
              </w:rPr>
              <w:t>ú</w:t>
            </w:r>
            <w:r w:rsidR="006A6564" w:rsidRPr="006A6564">
              <w:rPr>
                <w:bCs/>
              </w:rPr>
              <w:t xml:space="preserve"> priamo z predkladaného návrhu zákona, ale zo všeobecných procesov šírenia znečistenia. </w:t>
            </w:r>
          </w:p>
          <w:p w14:paraId="2FD6E25D" w14:textId="77777777" w:rsidR="006A6564" w:rsidRPr="006A6564" w:rsidRDefault="006A6564" w:rsidP="00FB4374">
            <w:pPr>
              <w:rPr>
                <w:bCs/>
              </w:rPr>
            </w:pPr>
          </w:p>
          <w:p w14:paraId="3FE86711" w14:textId="3FD3E9A1" w:rsidR="006A6564" w:rsidRPr="006A6564" w:rsidRDefault="006A6564" w:rsidP="00FB4374">
            <w:pPr>
              <w:rPr>
                <w:bCs/>
              </w:rPr>
            </w:pPr>
            <w:r w:rsidRPr="00AA20F2">
              <w:rPr>
                <w:bCs/>
                <w:u w:val="single"/>
              </w:rPr>
              <w:t>Kvantifikácia nie je možná</w:t>
            </w:r>
            <w:r w:rsidRPr="006A6564">
              <w:rPr>
                <w:bCs/>
              </w:rPr>
              <w:t xml:space="preserve"> vzhľadom na absenciu priamej kauzality viazanej na návrh zákona.</w:t>
            </w:r>
          </w:p>
          <w:p w14:paraId="01ADE0D4" w14:textId="54D5278A" w:rsidR="00FB4374" w:rsidRPr="002E32C0" w:rsidRDefault="00FB4374" w:rsidP="006A6564">
            <w:pPr>
              <w:jc w:val="both"/>
              <w:rPr>
                <w:b/>
              </w:rPr>
            </w:pPr>
          </w:p>
        </w:tc>
      </w:tr>
      <w:tr w:rsidR="00467C8E" w:rsidRPr="002E32C0" w14:paraId="3C38067E" w14:textId="77777777" w:rsidTr="0039013E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66469110" w14:textId="77777777" w:rsidR="00467C8E" w:rsidRPr="002E32C0" w:rsidRDefault="00467C8E" w:rsidP="0039013E">
            <w:pPr>
              <w:jc w:val="both"/>
              <w:rPr>
                <w:b/>
              </w:rPr>
            </w:pPr>
            <w:r w:rsidRPr="002E32C0">
              <w:rPr>
                <w:b/>
              </w:rPr>
              <w:t>5.</w:t>
            </w:r>
            <w:r>
              <w:rPr>
                <w:b/>
              </w:rPr>
              <w:t>5</w:t>
            </w:r>
            <w:r w:rsidRPr="002E32C0">
              <w:rPr>
                <w:b/>
              </w:rPr>
              <w:t xml:space="preserve"> Aké opatrenia budú prijaté na zmiernenie negatívneho vplyvu na životné prostredie?</w:t>
            </w:r>
          </w:p>
        </w:tc>
      </w:tr>
      <w:tr w:rsidR="00467C8E" w:rsidRPr="00AE0307" w14:paraId="77453957" w14:textId="77777777" w:rsidTr="0039013E">
        <w:trPr>
          <w:trHeight w:val="979"/>
        </w:trPr>
        <w:tc>
          <w:tcPr>
            <w:tcW w:w="9062" w:type="dxa"/>
            <w:shd w:val="clear" w:color="auto" w:fill="FFFFFF"/>
          </w:tcPr>
          <w:p w14:paraId="4C5DEBB6" w14:textId="77777777" w:rsidR="00467C8E" w:rsidRDefault="00467C8E" w:rsidP="0039013E">
            <w:pPr>
              <w:jc w:val="both"/>
            </w:pPr>
            <w:r w:rsidRPr="00AE0307">
              <w:rPr>
                <w:i/>
              </w:rPr>
              <w:t xml:space="preserve">Uveďte </w:t>
            </w:r>
            <w:r>
              <w:rPr>
                <w:i/>
              </w:rPr>
              <w:t xml:space="preserve">konkrétne všetky kompenzačné opatrenia, ktoré budú prijaté na zmiernenie uvádzaných vplyvov. </w:t>
            </w:r>
          </w:p>
          <w:p w14:paraId="4A287A16" w14:textId="77777777" w:rsidR="00467C8E" w:rsidRDefault="00467C8E" w:rsidP="0039013E">
            <w:pPr>
              <w:jc w:val="both"/>
            </w:pPr>
          </w:p>
          <w:p w14:paraId="6FD961A6" w14:textId="77777777" w:rsidR="00467C8E" w:rsidRDefault="003E11A7" w:rsidP="0039013E">
            <w:pPr>
              <w:jc w:val="both"/>
            </w:pPr>
            <w:r>
              <w:t>Negatívne vplyvy neboli identifikované.</w:t>
            </w:r>
          </w:p>
          <w:p w14:paraId="0DE07716" w14:textId="49DF2F91" w:rsidR="003E11A7" w:rsidRPr="00AE0307" w:rsidRDefault="003E11A7" w:rsidP="0039013E">
            <w:pPr>
              <w:jc w:val="both"/>
            </w:pPr>
          </w:p>
        </w:tc>
      </w:tr>
    </w:tbl>
    <w:p w14:paraId="64BEA54D" w14:textId="77777777" w:rsidR="00844524" w:rsidRDefault="00844524"/>
    <w:p w14:paraId="09932916" w14:textId="77777777" w:rsidR="00844524" w:rsidRDefault="00844524"/>
    <w:p w14:paraId="0FBE3699" w14:textId="77777777" w:rsidR="00844524" w:rsidRDefault="00844524"/>
    <w:p w14:paraId="26982A81" w14:textId="77777777" w:rsidR="00721F28" w:rsidRDefault="00721F28"/>
    <w:p w14:paraId="346FDA5C" w14:textId="77777777" w:rsidR="00721F28" w:rsidRDefault="00721F28"/>
    <w:p w14:paraId="4DA33E0C" w14:textId="77777777" w:rsidR="00721F28" w:rsidRDefault="00721F28"/>
    <w:p w14:paraId="571C3C49" w14:textId="77777777" w:rsidR="00721F28" w:rsidRDefault="00721F28"/>
    <w:p w14:paraId="7E4E80C7" w14:textId="77777777" w:rsidR="00721F28" w:rsidRDefault="00721F28"/>
    <w:p w14:paraId="73D1B155" w14:textId="77777777" w:rsidR="00721F28" w:rsidRDefault="00721F28"/>
    <w:p w14:paraId="0FFFE509" w14:textId="77777777" w:rsidR="00721F28" w:rsidRDefault="00721F28"/>
    <w:p w14:paraId="5F351575" w14:textId="77777777" w:rsidR="00721F28" w:rsidRDefault="00721F28"/>
    <w:p w14:paraId="173F51B7" w14:textId="77777777" w:rsidR="00721F28" w:rsidRDefault="00721F28"/>
    <w:p w14:paraId="5FA5595A" w14:textId="77777777" w:rsidR="00721F28" w:rsidRDefault="00721F28"/>
    <w:p w14:paraId="6F04382E" w14:textId="77777777" w:rsidR="00721F28" w:rsidRDefault="00721F28"/>
    <w:p w14:paraId="739C3DC1" w14:textId="77777777" w:rsidR="00721F28" w:rsidRDefault="00721F28"/>
    <w:p w14:paraId="51F14EB0" w14:textId="77777777" w:rsidR="00721F28" w:rsidRDefault="00721F28"/>
    <w:p w14:paraId="583090AF" w14:textId="77777777" w:rsidR="00844524" w:rsidRDefault="00844524"/>
    <w:p w14:paraId="2B907B5C" w14:textId="77777777" w:rsidR="00D35BE1" w:rsidRDefault="00D35BE1"/>
    <w:p w14:paraId="0A0DBED9" w14:textId="77777777" w:rsidR="00D35BE1" w:rsidRDefault="00D35BE1"/>
    <w:p w14:paraId="7AAD07F9" w14:textId="77777777" w:rsidR="00D35BE1" w:rsidRDefault="00D35BE1"/>
    <w:p w14:paraId="3ECE2312" w14:textId="77777777" w:rsidR="00D35BE1" w:rsidRDefault="00D35BE1"/>
    <w:p w14:paraId="5B2B528E" w14:textId="77777777" w:rsidR="00D35BE1" w:rsidRDefault="00D35BE1"/>
    <w:p w14:paraId="48FBC37B" w14:textId="77777777" w:rsidR="00D35BE1" w:rsidRDefault="00D35BE1"/>
    <w:p w14:paraId="44584346" w14:textId="77777777" w:rsidR="00D35BE1" w:rsidRDefault="00D35BE1"/>
    <w:p w14:paraId="38E9229E" w14:textId="77777777" w:rsidR="00D35BE1" w:rsidRDefault="00D35BE1"/>
    <w:p w14:paraId="0FC124DE" w14:textId="77777777" w:rsidR="00D35BE1" w:rsidRDefault="00D35BE1"/>
    <w:p w14:paraId="22071FB1" w14:textId="77777777" w:rsidR="00D35BE1" w:rsidRDefault="00D35BE1"/>
    <w:p w14:paraId="697C805F" w14:textId="77777777" w:rsidR="00D35BE1" w:rsidRDefault="00D35BE1"/>
    <w:p w14:paraId="39166E1B" w14:textId="77777777" w:rsidR="00D35BE1" w:rsidRDefault="00D35BE1"/>
    <w:p w14:paraId="3654B3ED" w14:textId="77777777" w:rsidR="009216F8" w:rsidRDefault="009216F8">
      <w:pPr>
        <w:sectPr w:rsidR="009216F8" w:rsidSect="009216F8">
          <w:footerReference w:type="default" r:id="rId8"/>
          <w:pgSz w:w="11907" w:h="16839" w:code="9"/>
          <w:pgMar w:top="1440" w:right="1440" w:bottom="1440" w:left="1440" w:header="708" w:footer="708" w:gutter="0"/>
          <w:cols w:space="708"/>
        </w:sectPr>
      </w:pPr>
    </w:p>
    <w:p w14:paraId="583C898A" w14:textId="77777777" w:rsidR="003F5DE5" w:rsidRDefault="003F5DE5" w:rsidP="009A32C7">
      <w:pPr>
        <w:spacing w:before="120" w:after="120"/>
        <w:jc w:val="center"/>
      </w:pPr>
    </w:p>
    <w:sectPr w:rsidR="003F5DE5" w:rsidSect="009216F8">
      <w:pgSz w:w="16838" w:h="11906" w:orient="landscape"/>
      <w:pgMar w:top="1418" w:right="1134" w:bottom="1276" w:left="1418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6F8CC" w14:textId="77777777" w:rsidR="00B76829" w:rsidRDefault="00B76829" w:rsidP="003F5DE5">
      <w:r>
        <w:separator/>
      </w:r>
    </w:p>
  </w:endnote>
  <w:endnote w:type="continuationSeparator" w:id="0">
    <w:p w14:paraId="5CEDAB93" w14:textId="77777777" w:rsidR="00B76829" w:rsidRDefault="00B76829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2469003"/>
      <w:docPartObj>
        <w:docPartGallery w:val="Page Numbers (Bottom of Page)"/>
        <w:docPartUnique/>
      </w:docPartObj>
    </w:sdtPr>
    <w:sdtContent>
      <w:p w14:paraId="5717BCC2" w14:textId="4C06F8F0" w:rsidR="00C24AF7" w:rsidRDefault="00C24AF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6C4B8C" w14:textId="77777777" w:rsidR="003F5DE5" w:rsidRDefault="003F5DE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AFE84" w14:textId="77777777" w:rsidR="00B76829" w:rsidRDefault="00B76829" w:rsidP="003F5DE5">
      <w:r>
        <w:separator/>
      </w:r>
    </w:p>
  </w:footnote>
  <w:footnote w:type="continuationSeparator" w:id="0">
    <w:p w14:paraId="023913AC" w14:textId="77777777" w:rsidR="00B76829" w:rsidRDefault="00B76829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1893"/>
    <w:multiLevelType w:val="multilevel"/>
    <w:tmpl w:val="D9B6B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415295"/>
    <w:multiLevelType w:val="multilevel"/>
    <w:tmpl w:val="C83E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6B70C6"/>
    <w:multiLevelType w:val="multilevel"/>
    <w:tmpl w:val="599C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A82D9B"/>
    <w:multiLevelType w:val="multilevel"/>
    <w:tmpl w:val="B72A3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12D58"/>
    <w:multiLevelType w:val="multilevel"/>
    <w:tmpl w:val="64A2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04014"/>
    <w:multiLevelType w:val="multilevel"/>
    <w:tmpl w:val="00226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8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1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415598"/>
    <w:multiLevelType w:val="multilevel"/>
    <w:tmpl w:val="CE4E3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A64CDD"/>
    <w:multiLevelType w:val="multilevel"/>
    <w:tmpl w:val="FF70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DB55568"/>
    <w:multiLevelType w:val="multilevel"/>
    <w:tmpl w:val="6B0A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40B6E"/>
    <w:multiLevelType w:val="multilevel"/>
    <w:tmpl w:val="5044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E7343E"/>
    <w:multiLevelType w:val="multilevel"/>
    <w:tmpl w:val="FB7A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39D3706"/>
    <w:multiLevelType w:val="multilevel"/>
    <w:tmpl w:val="5806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647143"/>
    <w:multiLevelType w:val="multilevel"/>
    <w:tmpl w:val="E46A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D11F18"/>
    <w:multiLevelType w:val="multilevel"/>
    <w:tmpl w:val="4A8E8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2F0D75"/>
    <w:multiLevelType w:val="multilevel"/>
    <w:tmpl w:val="041C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7DA73BBA"/>
    <w:multiLevelType w:val="multilevel"/>
    <w:tmpl w:val="F7AC2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25876527">
    <w:abstractNumId w:val="17"/>
  </w:num>
  <w:num w:numId="2" w16cid:durableId="1183474827">
    <w:abstractNumId w:val="11"/>
  </w:num>
  <w:num w:numId="3" w16cid:durableId="405231337">
    <w:abstractNumId w:val="44"/>
  </w:num>
  <w:num w:numId="4" w16cid:durableId="1461458646">
    <w:abstractNumId w:val="42"/>
  </w:num>
  <w:num w:numId="5" w16cid:durableId="1215654380">
    <w:abstractNumId w:val="21"/>
  </w:num>
  <w:num w:numId="6" w16cid:durableId="1679767008">
    <w:abstractNumId w:val="14"/>
  </w:num>
  <w:num w:numId="7" w16cid:durableId="796795743">
    <w:abstractNumId w:val="20"/>
  </w:num>
  <w:num w:numId="8" w16cid:durableId="120810389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26"/>
  </w:num>
  <w:num w:numId="10" w16cid:durableId="8071556">
    <w:abstractNumId w:val="22"/>
  </w:num>
  <w:num w:numId="11" w16cid:durableId="1316454030">
    <w:abstractNumId w:val="1"/>
  </w:num>
  <w:num w:numId="12" w16cid:durableId="436296880">
    <w:abstractNumId w:val="18"/>
  </w:num>
  <w:num w:numId="13" w16cid:durableId="1562059343">
    <w:abstractNumId w:val="33"/>
  </w:num>
  <w:num w:numId="14" w16cid:durableId="61608767">
    <w:abstractNumId w:val="10"/>
  </w:num>
  <w:num w:numId="15" w16cid:durableId="526060728">
    <w:abstractNumId w:val="28"/>
  </w:num>
  <w:num w:numId="16" w16cid:durableId="707293408">
    <w:abstractNumId w:val="30"/>
  </w:num>
  <w:num w:numId="17" w16cid:durableId="2098362516">
    <w:abstractNumId w:val="31"/>
  </w:num>
  <w:num w:numId="18" w16cid:durableId="375392682">
    <w:abstractNumId w:val="37"/>
  </w:num>
  <w:num w:numId="19" w16cid:durableId="1516115963">
    <w:abstractNumId w:val="25"/>
  </w:num>
  <w:num w:numId="20" w16cid:durableId="2025940096">
    <w:abstractNumId w:val="0"/>
  </w:num>
  <w:num w:numId="21" w16cid:durableId="143401900">
    <w:abstractNumId w:val="16"/>
  </w:num>
  <w:num w:numId="22" w16cid:durableId="841775859">
    <w:abstractNumId w:val="5"/>
  </w:num>
  <w:num w:numId="23" w16cid:durableId="1649434885">
    <w:abstractNumId w:val="12"/>
  </w:num>
  <w:num w:numId="24" w16cid:durableId="246963868">
    <w:abstractNumId w:val="15"/>
  </w:num>
  <w:num w:numId="25" w16cid:durableId="1127285227">
    <w:abstractNumId w:val="34"/>
  </w:num>
  <w:num w:numId="26" w16cid:durableId="1420786098">
    <w:abstractNumId w:val="23"/>
  </w:num>
  <w:num w:numId="27" w16cid:durableId="365373679">
    <w:abstractNumId w:val="40"/>
  </w:num>
  <w:num w:numId="28" w16cid:durableId="1206404702">
    <w:abstractNumId w:val="6"/>
  </w:num>
  <w:num w:numId="29" w16cid:durableId="1250820096">
    <w:abstractNumId w:val="19"/>
  </w:num>
  <w:num w:numId="30" w16cid:durableId="1214854977">
    <w:abstractNumId w:val="9"/>
  </w:num>
  <w:num w:numId="31" w16cid:durableId="1602956443">
    <w:abstractNumId w:val="43"/>
  </w:num>
  <w:num w:numId="32" w16cid:durableId="196431913">
    <w:abstractNumId w:val="13"/>
  </w:num>
  <w:num w:numId="33" w16cid:durableId="1989897893">
    <w:abstractNumId w:val="41"/>
  </w:num>
  <w:num w:numId="34" w16cid:durableId="972249253">
    <w:abstractNumId w:val="45"/>
  </w:num>
  <w:num w:numId="35" w16cid:durableId="1753047374">
    <w:abstractNumId w:val="2"/>
  </w:num>
  <w:num w:numId="36" w16cid:durableId="1037394969">
    <w:abstractNumId w:val="4"/>
  </w:num>
  <w:num w:numId="37" w16cid:durableId="1720935038">
    <w:abstractNumId w:val="27"/>
  </w:num>
  <w:num w:numId="38" w16cid:durableId="1620188467">
    <w:abstractNumId w:val="24"/>
  </w:num>
  <w:num w:numId="39" w16cid:durableId="1785735712">
    <w:abstractNumId w:val="39"/>
  </w:num>
  <w:num w:numId="40" w16cid:durableId="1640069208">
    <w:abstractNumId w:val="32"/>
  </w:num>
  <w:num w:numId="41" w16cid:durableId="202983297">
    <w:abstractNumId w:val="3"/>
  </w:num>
  <w:num w:numId="42" w16cid:durableId="893736960">
    <w:abstractNumId w:val="38"/>
  </w:num>
  <w:num w:numId="43" w16cid:durableId="1311861036">
    <w:abstractNumId w:val="29"/>
  </w:num>
  <w:num w:numId="44" w16cid:durableId="1674601364">
    <w:abstractNumId w:val="8"/>
  </w:num>
  <w:num w:numId="45" w16cid:durableId="3167130">
    <w:abstractNumId w:val="36"/>
  </w:num>
  <w:num w:numId="46" w16cid:durableId="17752481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18C7"/>
    <w:rsid w:val="000049DD"/>
    <w:rsid w:val="00006A2C"/>
    <w:rsid w:val="00013D45"/>
    <w:rsid w:val="000149DF"/>
    <w:rsid w:val="0002074B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958F7"/>
    <w:rsid w:val="000A0F94"/>
    <w:rsid w:val="000A5A2F"/>
    <w:rsid w:val="000A783E"/>
    <w:rsid w:val="000A7EBE"/>
    <w:rsid w:val="000B13F0"/>
    <w:rsid w:val="000B1E2F"/>
    <w:rsid w:val="000C0F12"/>
    <w:rsid w:val="000C2833"/>
    <w:rsid w:val="000D438E"/>
    <w:rsid w:val="000D5FCF"/>
    <w:rsid w:val="000E18F4"/>
    <w:rsid w:val="000E290E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0DDA"/>
    <w:rsid w:val="00141DA9"/>
    <w:rsid w:val="0014317E"/>
    <w:rsid w:val="00146744"/>
    <w:rsid w:val="00146749"/>
    <w:rsid w:val="0015303D"/>
    <w:rsid w:val="001554D1"/>
    <w:rsid w:val="00156904"/>
    <w:rsid w:val="00171F7C"/>
    <w:rsid w:val="0018242B"/>
    <w:rsid w:val="001A499E"/>
    <w:rsid w:val="001B55B0"/>
    <w:rsid w:val="001D0965"/>
    <w:rsid w:val="001E70D5"/>
    <w:rsid w:val="001F0BA3"/>
    <w:rsid w:val="001F1AD0"/>
    <w:rsid w:val="00203201"/>
    <w:rsid w:val="00215117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57BE0"/>
    <w:rsid w:val="00270A22"/>
    <w:rsid w:val="00282A99"/>
    <w:rsid w:val="00290B18"/>
    <w:rsid w:val="00290F80"/>
    <w:rsid w:val="00291F37"/>
    <w:rsid w:val="00297A21"/>
    <w:rsid w:val="00297AC1"/>
    <w:rsid w:val="002A1ADD"/>
    <w:rsid w:val="002A4B92"/>
    <w:rsid w:val="002A5D52"/>
    <w:rsid w:val="002C135F"/>
    <w:rsid w:val="002C748B"/>
    <w:rsid w:val="002C7ACB"/>
    <w:rsid w:val="002D308C"/>
    <w:rsid w:val="002E1818"/>
    <w:rsid w:val="002E1942"/>
    <w:rsid w:val="002F4B13"/>
    <w:rsid w:val="002F5735"/>
    <w:rsid w:val="00301BB6"/>
    <w:rsid w:val="003035B9"/>
    <w:rsid w:val="00313A1D"/>
    <w:rsid w:val="0032458A"/>
    <w:rsid w:val="00325ED4"/>
    <w:rsid w:val="00330794"/>
    <w:rsid w:val="00334D8C"/>
    <w:rsid w:val="00336E73"/>
    <w:rsid w:val="00341321"/>
    <w:rsid w:val="00347B28"/>
    <w:rsid w:val="00350979"/>
    <w:rsid w:val="0035111B"/>
    <w:rsid w:val="00353E83"/>
    <w:rsid w:val="0035773E"/>
    <w:rsid w:val="0036063F"/>
    <w:rsid w:val="00367A82"/>
    <w:rsid w:val="00367FE6"/>
    <w:rsid w:val="00371D6D"/>
    <w:rsid w:val="00376936"/>
    <w:rsid w:val="0038627C"/>
    <w:rsid w:val="00387192"/>
    <w:rsid w:val="003A5CF7"/>
    <w:rsid w:val="003B0B05"/>
    <w:rsid w:val="003B3AC6"/>
    <w:rsid w:val="003B42B2"/>
    <w:rsid w:val="003C413E"/>
    <w:rsid w:val="003D1E3E"/>
    <w:rsid w:val="003D6417"/>
    <w:rsid w:val="003D6A9E"/>
    <w:rsid w:val="003E11A7"/>
    <w:rsid w:val="003E3271"/>
    <w:rsid w:val="003E58B9"/>
    <w:rsid w:val="003E7E3C"/>
    <w:rsid w:val="003F3767"/>
    <w:rsid w:val="003F4C70"/>
    <w:rsid w:val="003F5DE5"/>
    <w:rsid w:val="00407211"/>
    <w:rsid w:val="004133EA"/>
    <w:rsid w:val="00423E16"/>
    <w:rsid w:val="004278E2"/>
    <w:rsid w:val="00431535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7604"/>
    <w:rsid w:val="00483B15"/>
    <w:rsid w:val="00487281"/>
    <w:rsid w:val="00491510"/>
    <w:rsid w:val="004917A5"/>
    <w:rsid w:val="0049488D"/>
    <w:rsid w:val="00496C41"/>
    <w:rsid w:val="00496DA8"/>
    <w:rsid w:val="004A0849"/>
    <w:rsid w:val="004A0F0C"/>
    <w:rsid w:val="004A60E1"/>
    <w:rsid w:val="004B60ED"/>
    <w:rsid w:val="004B7FC1"/>
    <w:rsid w:val="004C1DB6"/>
    <w:rsid w:val="004C3979"/>
    <w:rsid w:val="004C3C92"/>
    <w:rsid w:val="004C5A64"/>
    <w:rsid w:val="004C6A17"/>
    <w:rsid w:val="004D27E9"/>
    <w:rsid w:val="004E7DDA"/>
    <w:rsid w:val="004F689F"/>
    <w:rsid w:val="004F7EDB"/>
    <w:rsid w:val="00511630"/>
    <w:rsid w:val="00517143"/>
    <w:rsid w:val="00533B2D"/>
    <w:rsid w:val="00536941"/>
    <w:rsid w:val="0055117D"/>
    <w:rsid w:val="005521EA"/>
    <w:rsid w:val="00554001"/>
    <w:rsid w:val="00560ED8"/>
    <w:rsid w:val="00561C3B"/>
    <w:rsid w:val="00562883"/>
    <w:rsid w:val="00564A21"/>
    <w:rsid w:val="00566DD9"/>
    <w:rsid w:val="00574371"/>
    <w:rsid w:val="00575B2D"/>
    <w:rsid w:val="00577A5B"/>
    <w:rsid w:val="00590097"/>
    <w:rsid w:val="00590ED5"/>
    <w:rsid w:val="005A3131"/>
    <w:rsid w:val="005A37E8"/>
    <w:rsid w:val="005A7412"/>
    <w:rsid w:val="005C7ED6"/>
    <w:rsid w:val="005E1E70"/>
    <w:rsid w:val="005E3470"/>
    <w:rsid w:val="005E79DB"/>
    <w:rsid w:val="005F4D1C"/>
    <w:rsid w:val="00617602"/>
    <w:rsid w:val="006229A9"/>
    <w:rsid w:val="00624D5B"/>
    <w:rsid w:val="00625BBA"/>
    <w:rsid w:val="006347F4"/>
    <w:rsid w:val="006356C9"/>
    <w:rsid w:val="00636629"/>
    <w:rsid w:val="00640722"/>
    <w:rsid w:val="00642BB2"/>
    <w:rsid w:val="00647199"/>
    <w:rsid w:val="00647436"/>
    <w:rsid w:val="00651FBF"/>
    <w:rsid w:val="00654820"/>
    <w:rsid w:val="006573B5"/>
    <w:rsid w:val="006632C5"/>
    <w:rsid w:val="00666070"/>
    <w:rsid w:val="00673F41"/>
    <w:rsid w:val="006817AA"/>
    <w:rsid w:val="006823D3"/>
    <w:rsid w:val="00695BD0"/>
    <w:rsid w:val="006A2AAF"/>
    <w:rsid w:val="006A309C"/>
    <w:rsid w:val="006A491D"/>
    <w:rsid w:val="006A4F98"/>
    <w:rsid w:val="006A5B8B"/>
    <w:rsid w:val="006A6564"/>
    <w:rsid w:val="006C101D"/>
    <w:rsid w:val="006C4C85"/>
    <w:rsid w:val="006C4F20"/>
    <w:rsid w:val="006C6052"/>
    <w:rsid w:val="006C7B50"/>
    <w:rsid w:val="006D278B"/>
    <w:rsid w:val="006E0260"/>
    <w:rsid w:val="006E0575"/>
    <w:rsid w:val="006E5378"/>
    <w:rsid w:val="006F6747"/>
    <w:rsid w:val="0070312F"/>
    <w:rsid w:val="007055B0"/>
    <w:rsid w:val="007070D4"/>
    <w:rsid w:val="00711B8C"/>
    <w:rsid w:val="00713664"/>
    <w:rsid w:val="00714830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4F7C"/>
    <w:rsid w:val="00776DBC"/>
    <w:rsid w:val="00783A50"/>
    <w:rsid w:val="007843E0"/>
    <w:rsid w:val="00785E52"/>
    <w:rsid w:val="0079338F"/>
    <w:rsid w:val="007952EF"/>
    <w:rsid w:val="007A0770"/>
    <w:rsid w:val="007A0804"/>
    <w:rsid w:val="007A4100"/>
    <w:rsid w:val="007A500C"/>
    <w:rsid w:val="007A518C"/>
    <w:rsid w:val="007B0E5E"/>
    <w:rsid w:val="007B1520"/>
    <w:rsid w:val="007B2D8F"/>
    <w:rsid w:val="007B7530"/>
    <w:rsid w:val="007C343E"/>
    <w:rsid w:val="007C70C7"/>
    <w:rsid w:val="007C7972"/>
    <w:rsid w:val="007D7866"/>
    <w:rsid w:val="007E2D43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20A8B"/>
    <w:rsid w:val="00820DF2"/>
    <w:rsid w:val="0083758B"/>
    <w:rsid w:val="00844524"/>
    <w:rsid w:val="00844BA3"/>
    <w:rsid w:val="008465D0"/>
    <w:rsid w:val="00871132"/>
    <w:rsid w:val="0087594D"/>
    <w:rsid w:val="00877DDA"/>
    <w:rsid w:val="00884427"/>
    <w:rsid w:val="00885B5F"/>
    <w:rsid w:val="00886C39"/>
    <w:rsid w:val="008937F5"/>
    <w:rsid w:val="00894D94"/>
    <w:rsid w:val="00897431"/>
    <w:rsid w:val="008A5B10"/>
    <w:rsid w:val="008A5D34"/>
    <w:rsid w:val="008B3719"/>
    <w:rsid w:val="008C3F27"/>
    <w:rsid w:val="008D132F"/>
    <w:rsid w:val="008D24EA"/>
    <w:rsid w:val="008D6389"/>
    <w:rsid w:val="008E6B9E"/>
    <w:rsid w:val="008F051F"/>
    <w:rsid w:val="008F66CA"/>
    <w:rsid w:val="009079FF"/>
    <w:rsid w:val="00913D91"/>
    <w:rsid w:val="0091615F"/>
    <w:rsid w:val="009216F8"/>
    <w:rsid w:val="009312AC"/>
    <w:rsid w:val="00937CBB"/>
    <w:rsid w:val="00941C0C"/>
    <w:rsid w:val="00942165"/>
    <w:rsid w:val="00964373"/>
    <w:rsid w:val="0097055B"/>
    <w:rsid w:val="00971420"/>
    <w:rsid w:val="00972862"/>
    <w:rsid w:val="0097295E"/>
    <w:rsid w:val="009756E3"/>
    <w:rsid w:val="009833B7"/>
    <w:rsid w:val="00992125"/>
    <w:rsid w:val="009A32C7"/>
    <w:rsid w:val="009C0CBE"/>
    <w:rsid w:val="009C3F39"/>
    <w:rsid w:val="009C6954"/>
    <w:rsid w:val="009E0B67"/>
    <w:rsid w:val="009F210E"/>
    <w:rsid w:val="009F643A"/>
    <w:rsid w:val="00A00C65"/>
    <w:rsid w:val="00A10CD3"/>
    <w:rsid w:val="00A37F22"/>
    <w:rsid w:val="00A40CBA"/>
    <w:rsid w:val="00A51676"/>
    <w:rsid w:val="00A536A0"/>
    <w:rsid w:val="00A66EA1"/>
    <w:rsid w:val="00A77F57"/>
    <w:rsid w:val="00A83A08"/>
    <w:rsid w:val="00AA1861"/>
    <w:rsid w:val="00AA1886"/>
    <w:rsid w:val="00AA20F2"/>
    <w:rsid w:val="00AA31F9"/>
    <w:rsid w:val="00AA40F4"/>
    <w:rsid w:val="00AA5C22"/>
    <w:rsid w:val="00AA5F1A"/>
    <w:rsid w:val="00AB3A44"/>
    <w:rsid w:val="00AB3C71"/>
    <w:rsid w:val="00AB6086"/>
    <w:rsid w:val="00AC2E48"/>
    <w:rsid w:val="00AC5294"/>
    <w:rsid w:val="00AD0734"/>
    <w:rsid w:val="00AD1830"/>
    <w:rsid w:val="00AE334A"/>
    <w:rsid w:val="00AE5447"/>
    <w:rsid w:val="00AE585B"/>
    <w:rsid w:val="00AF411C"/>
    <w:rsid w:val="00AF5C1B"/>
    <w:rsid w:val="00B06CC1"/>
    <w:rsid w:val="00B104AD"/>
    <w:rsid w:val="00B11D4F"/>
    <w:rsid w:val="00B173CB"/>
    <w:rsid w:val="00B204F0"/>
    <w:rsid w:val="00B24DBC"/>
    <w:rsid w:val="00B278F8"/>
    <w:rsid w:val="00B340C8"/>
    <w:rsid w:val="00B36DD5"/>
    <w:rsid w:val="00B370E7"/>
    <w:rsid w:val="00B4468B"/>
    <w:rsid w:val="00B519EC"/>
    <w:rsid w:val="00B57192"/>
    <w:rsid w:val="00B619EB"/>
    <w:rsid w:val="00B67CA6"/>
    <w:rsid w:val="00B71701"/>
    <w:rsid w:val="00B76829"/>
    <w:rsid w:val="00B80533"/>
    <w:rsid w:val="00B81B15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D51E2"/>
    <w:rsid w:val="00BF26FC"/>
    <w:rsid w:val="00BF7644"/>
    <w:rsid w:val="00C02AB4"/>
    <w:rsid w:val="00C04A7C"/>
    <w:rsid w:val="00C07F85"/>
    <w:rsid w:val="00C1016C"/>
    <w:rsid w:val="00C1577D"/>
    <w:rsid w:val="00C201AA"/>
    <w:rsid w:val="00C22B2F"/>
    <w:rsid w:val="00C24AF7"/>
    <w:rsid w:val="00C27930"/>
    <w:rsid w:val="00C32F98"/>
    <w:rsid w:val="00C35077"/>
    <w:rsid w:val="00C377EB"/>
    <w:rsid w:val="00C406C0"/>
    <w:rsid w:val="00C44266"/>
    <w:rsid w:val="00C47E66"/>
    <w:rsid w:val="00C51EE5"/>
    <w:rsid w:val="00C52AC3"/>
    <w:rsid w:val="00C52CEE"/>
    <w:rsid w:val="00C54E97"/>
    <w:rsid w:val="00C564D7"/>
    <w:rsid w:val="00C603AD"/>
    <w:rsid w:val="00C616E0"/>
    <w:rsid w:val="00C63E84"/>
    <w:rsid w:val="00C7018E"/>
    <w:rsid w:val="00C73092"/>
    <w:rsid w:val="00C772F0"/>
    <w:rsid w:val="00C830DD"/>
    <w:rsid w:val="00C853FE"/>
    <w:rsid w:val="00C9378B"/>
    <w:rsid w:val="00C93F1F"/>
    <w:rsid w:val="00CA6013"/>
    <w:rsid w:val="00CB4B1A"/>
    <w:rsid w:val="00CC1D9D"/>
    <w:rsid w:val="00CE102C"/>
    <w:rsid w:val="00CE1980"/>
    <w:rsid w:val="00CE19E9"/>
    <w:rsid w:val="00CE3095"/>
    <w:rsid w:val="00CF30E9"/>
    <w:rsid w:val="00D03E45"/>
    <w:rsid w:val="00D12AB1"/>
    <w:rsid w:val="00D13922"/>
    <w:rsid w:val="00D164E2"/>
    <w:rsid w:val="00D244BF"/>
    <w:rsid w:val="00D35BE1"/>
    <w:rsid w:val="00D37ABC"/>
    <w:rsid w:val="00D40117"/>
    <w:rsid w:val="00D4189C"/>
    <w:rsid w:val="00D421B7"/>
    <w:rsid w:val="00D4334F"/>
    <w:rsid w:val="00D43391"/>
    <w:rsid w:val="00D477E1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585"/>
    <w:rsid w:val="00DE1982"/>
    <w:rsid w:val="00DE5728"/>
    <w:rsid w:val="00DE67E5"/>
    <w:rsid w:val="00DE7302"/>
    <w:rsid w:val="00DF03CB"/>
    <w:rsid w:val="00E16D76"/>
    <w:rsid w:val="00E174DB"/>
    <w:rsid w:val="00E238A5"/>
    <w:rsid w:val="00E31987"/>
    <w:rsid w:val="00E319BB"/>
    <w:rsid w:val="00E40FBE"/>
    <w:rsid w:val="00E45F59"/>
    <w:rsid w:val="00E70747"/>
    <w:rsid w:val="00E74E03"/>
    <w:rsid w:val="00E7632F"/>
    <w:rsid w:val="00E763BD"/>
    <w:rsid w:val="00E81B6B"/>
    <w:rsid w:val="00E82473"/>
    <w:rsid w:val="00E835B2"/>
    <w:rsid w:val="00E978CD"/>
    <w:rsid w:val="00EA1882"/>
    <w:rsid w:val="00EA1D77"/>
    <w:rsid w:val="00EA70BE"/>
    <w:rsid w:val="00EB166D"/>
    <w:rsid w:val="00EB4DDE"/>
    <w:rsid w:val="00EB636B"/>
    <w:rsid w:val="00EC4FF6"/>
    <w:rsid w:val="00EC7BB5"/>
    <w:rsid w:val="00ED0F84"/>
    <w:rsid w:val="00ED74DA"/>
    <w:rsid w:val="00ED7B52"/>
    <w:rsid w:val="00EE267E"/>
    <w:rsid w:val="00EE2CF3"/>
    <w:rsid w:val="00EE547E"/>
    <w:rsid w:val="00EF1DC7"/>
    <w:rsid w:val="00F249DD"/>
    <w:rsid w:val="00F32362"/>
    <w:rsid w:val="00F3422A"/>
    <w:rsid w:val="00F377B9"/>
    <w:rsid w:val="00F417FF"/>
    <w:rsid w:val="00F56DBC"/>
    <w:rsid w:val="00F5733A"/>
    <w:rsid w:val="00F638DD"/>
    <w:rsid w:val="00F77FA1"/>
    <w:rsid w:val="00F90176"/>
    <w:rsid w:val="00F958D0"/>
    <w:rsid w:val="00F97C9B"/>
    <w:rsid w:val="00FA15F7"/>
    <w:rsid w:val="00FB4374"/>
    <w:rsid w:val="00FB50C9"/>
    <w:rsid w:val="00FB7246"/>
    <w:rsid w:val="00FC1E9A"/>
    <w:rsid w:val="00FC3AD1"/>
    <w:rsid w:val="00FD1D16"/>
    <w:rsid w:val="00FD203D"/>
    <w:rsid w:val="00FD3231"/>
    <w:rsid w:val="00FD6620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2972</Words>
  <Characters>16941</Characters>
  <Application>Microsoft Office Word</Application>
  <DocSecurity>0</DocSecurity>
  <Lines>141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2026-09-01T07:12:00Z</dcterms:created>
  <dcterms:modified xsi:type="dcterms:W3CDTF">2026-09-01T07:12:00Z</dcterms:modified>
</cp:coreProperties>
</file>