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7018D" w14:textId="77777777" w:rsidR="00F67160" w:rsidRPr="006438D7" w:rsidRDefault="00C84471" w:rsidP="002A602E">
      <w:pPr>
        <w:spacing w:after="0" w:line="240" w:lineRule="auto"/>
        <w:jc w:val="center"/>
        <w:rPr>
          <w:rFonts w:ascii="Times New Roman" w:hAnsi="Times New Roman" w:cs="Times New Roman"/>
          <w:spacing w:val="30"/>
          <w:sz w:val="24"/>
          <w:szCs w:val="24"/>
        </w:rPr>
      </w:pPr>
      <w:r w:rsidRPr="006438D7">
        <w:rPr>
          <w:rFonts w:ascii="Times New Roman" w:hAnsi="Times New Roman" w:cs="Times New Roman"/>
          <w:spacing w:val="30"/>
          <w:sz w:val="24"/>
          <w:szCs w:val="24"/>
        </w:rPr>
        <w:t>(Návrh)</w:t>
      </w:r>
    </w:p>
    <w:p w14:paraId="4CA35AC2" w14:textId="77777777" w:rsidR="00D8172D" w:rsidRPr="006438D7" w:rsidRDefault="00D8172D" w:rsidP="002A602E">
      <w:pPr>
        <w:spacing w:after="0" w:line="240" w:lineRule="auto"/>
        <w:jc w:val="center"/>
        <w:rPr>
          <w:rFonts w:ascii="Times New Roman" w:hAnsi="Times New Roman" w:cs="Times New Roman"/>
          <w:spacing w:val="30"/>
          <w:sz w:val="24"/>
          <w:szCs w:val="24"/>
        </w:rPr>
      </w:pPr>
    </w:p>
    <w:p w14:paraId="31DDAAD4" w14:textId="77777777" w:rsidR="00D8172D" w:rsidRPr="006438D7" w:rsidRDefault="00F67160" w:rsidP="002A602E">
      <w:pPr>
        <w:spacing w:after="0" w:line="240" w:lineRule="auto"/>
        <w:jc w:val="center"/>
        <w:rPr>
          <w:rFonts w:ascii="Times New Roman" w:hAnsi="Times New Roman" w:cs="Times New Roman"/>
          <w:b/>
          <w:spacing w:val="30"/>
          <w:sz w:val="24"/>
          <w:szCs w:val="24"/>
        </w:rPr>
      </w:pPr>
      <w:r w:rsidRPr="006438D7">
        <w:rPr>
          <w:rFonts w:ascii="Times New Roman" w:hAnsi="Times New Roman" w:cs="Times New Roman"/>
          <w:b/>
          <w:spacing w:val="30"/>
          <w:sz w:val="24"/>
          <w:szCs w:val="24"/>
        </w:rPr>
        <w:t>VYHLÁŠK</w:t>
      </w:r>
      <w:r w:rsidR="00C84471" w:rsidRPr="006438D7">
        <w:rPr>
          <w:rFonts w:ascii="Times New Roman" w:hAnsi="Times New Roman" w:cs="Times New Roman"/>
          <w:b/>
          <w:spacing w:val="30"/>
          <w:sz w:val="24"/>
          <w:szCs w:val="24"/>
        </w:rPr>
        <w:t>A</w:t>
      </w:r>
    </w:p>
    <w:p w14:paraId="1FEF6581" w14:textId="77777777" w:rsidR="00F67160" w:rsidRPr="006438D7" w:rsidRDefault="00107F95" w:rsidP="002A60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8D7">
        <w:rPr>
          <w:rFonts w:ascii="Times New Roman" w:hAnsi="Times New Roman" w:cs="Times New Roman"/>
          <w:b/>
          <w:sz w:val="24"/>
          <w:szCs w:val="24"/>
        </w:rPr>
        <w:t>Úradu pre reguláciu elektronických komunikácií a poštových služieb</w:t>
      </w:r>
    </w:p>
    <w:p w14:paraId="3E15BB36" w14:textId="77777777" w:rsidR="00C84471" w:rsidRPr="006438D7" w:rsidRDefault="00C84471" w:rsidP="002A60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BBED0B" w14:textId="60A129E3" w:rsidR="00F67160" w:rsidRPr="006438D7" w:rsidRDefault="00F67160" w:rsidP="002A60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38D7">
        <w:rPr>
          <w:rFonts w:ascii="Times New Roman" w:hAnsi="Times New Roman" w:cs="Times New Roman"/>
          <w:sz w:val="24"/>
          <w:szCs w:val="24"/>
        </w:rPr>
        <w:t xml:space="preserve">z  .... </w:t>
      </w:r>
      <w:r w:rsidR="00D004C8" w:rsidRPr="006438D7">
        <w:rPr>
          <w:rFonts w:ascii="Times New Roman" w:hAnsi="Times New Roman" w:cs="Times New Roman"/>
          <w:sz w:val="24"/>
          <w:szCs w:val="24"/>
        </w:rPr>
        <w:t>202</w:t>
      </w:r>
      <w:r w:rsidR="00007A71">
        <w:rPr>
          <w:rFonts w:ascii="Times New Roman" w:hAnsi="Times New Roman" w:cs="Times New Roman"/>
          <w:sz w:val="24"/>
          <w:szCs w:val="24"/>
        </w:rPr>
        <w:t>6</w:t>
      </w:r>
      <w:r w:rsidRPr="006438D7">
        <w:rPr>
          <w:rFonts w:ascii="Times New Roman" w:hAnsi="Times New Roman" w:cs="Times New Roman"/>
          <w:sz w:val="24"/>
          <w:szCs w:val="24"/>
        </w:rPr>
        <w:t>,</w:t>
      </w:r>
    </w:p>
    <w:p w14:paraId="5E81A473" w14:textId="77777777" w:rsidR="00C84471" w:rsidRPr="006438D7" w:rsidRDefault="00C84471" w:rsidP="002A60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8EA75F" w14:textId="1A94FACD" w:rsidR="00CC0A22" w:rsidRPr="006438D7" w:rsidRDefault="00F67160" w:rsidP="002A602E">
      <w:pPr>
        <w:spacing w:after="0" w:line="240" w:lineRule="auto"/>
        <w:ind w:righ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8D7">
        <w:rPr>
          <w:rFonts w:ascii="Times New Roman" w:hAnsi="Times New Roman" w:cs="Times New Roman"/>
          <w:b/>
          <w:sz w:val="24"/>
          <w:szCs w:val="24"/>
        </w:rPr>
        <w:t>ktorou sa mení</w:t>
      </w:r>
      <w:r w:rsidR="002F1E1A" w:rsidRPr="006438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756B">
        <w:rPr>
          <w:rFonts w:ascii="Times New Roman" w:hAnsi="Times New Roman" w:cs="Times New Roman"/>
          <w:b/>
          <w:sz w:val="24"/>
          <w:szCs w:val="24"/>
        </w:rPr>
        <w:t xml:space="preserve">a dopĺňa </w:t>
      </w:r>
      <w:r w:rsidRPr="006438D7">
        <w:rPr>
          <w:rFonts w:ascii="Times New Roman" w:hAnsi="Times New Roman" w:cs="Times New Roman"/>
          <w:b/>
          <w:sz w:val="24"/>
          <w:szCs w:val="24"/>
        </w:rPr>
        <w:t>vyhláška</w:t>
      </w:r>
      <w:r w:rsidR="00107F95" w:rsidRPr="006438D7">
        <w:rPr>
          <w:rFonts w:ascii="Times New Roman" w:hAnsi="Times New Roman" w:cs="Times New Roman"/>
          <w:b/>
          <w:sz w:val="24"/>
          <w:szCs w:val="24"/>
        </w:rPr>
        <w:t xml:space="preserve"> Úradu pre reguláciu elektronických komunikácií a poštových služieb č. 28</w:t>
      </w:r>
      <w:r w:rsidR="0096756B">
        <w:rPr>
          <w:rFonts w:ascii="Times New Roman" w:hAnsi="Times New Roman" w:cs="Times New Roman"/>
          <w:b/>
          <w:sz w:val="24"/>
          <w:szCs w:val="24"/>
        </w:rPr>
        <w:t>3</w:t>
      </w:r>
      <w:r w:rsidR="00107F95" w:rsidRPr="006438D7">
        <w:rPr>
          <w:rFonts w:ascii="Times New Roman" w:hAnsi="Times New Roman" w:cs="Times New Roman"/>
          <w:b/>
          <w:sz w:val="24"/>
          <w:szCs w:val="24"/>
        </w:rPr>
        <w:t>/2022 Z. z</w:t>
      </w:r>
      <w:r w:rsidR="0096756B">
        <w:rPr>
          <w:rFonts w:ascii="Times New Roman" w:hAnsi="Times New Roman" w:cs="Times New Roman"/>
          <w:b/>
          <w:sz w:val="24"/>
          <w:szCs w:val="24"/>
        </w:rPr>
        <w:t>. o podrobnostiach o vybraných rádiových zariadeniach, o zriaďovaní skúšobnej komisie, o prílohách k žiadosti o vydanie osvedčenia, o obsahu, rozsahu a priebehu skúšky osobitnej odbornej spôsobilosti a o osvedčeniach osobitnej odbornej spôsobilosti</w:t>
      </w:r>
    </w:p>
    <w:p w14:paraId="31B7A7F4" w14:textId="697DB482" w:rsidR="00F67160" w:rsidRPr="006438D7" w:rsidRDefault="004E3AC2" w:rsidP="002A60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438D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B2F735" w14:textId="339AE800" w:rsidR="00D92A80" w:rsidRPr="006438D7" w:rsidRDefault="00107F95" w:rsidP="00107F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38D7">
        <w:rPr>
          <w:rFonts w:ascii="Times New Roman" w:hAnsi="Times New Roman" w:cs="Times New Roman"/>
          <w:sz w:val="24"/>
          <w:szCs w:val="24"/>
        </w:rPr>
        <w:t>Úrad pre reguláciu elektronických komunikácií a poštových služieb</w:t>
      </w:r>
      <w:r w:rsidR="00F67160" w:rsidRPr="006438D7">
        <w:rPr>
          <w:rFonts w:ascii="Times New Roman" w:hAnsi="Times New Roman" w:cs="Times New Roman"/>
          <w:sz w:val="24"/>
          <w:szCs w:val="24"/>
        </w:rPr>
        <w:t xml:space="preserve"> podľa §</w:t>
      </w:r>
      <w:r w:rsidRPr="006438D7">
        <w:rPr>
          <w:rFonts w:ascii="Times New Roman" w:hAnsi="Times New Roman" w:cs="Times New Roman"/>
          <w:sz w:val="24"/>
          <w:szCs w:val="24"/>
        </w:rPr>
        <w:t xml:space="preserve"> </w:t>
      </w:r>
      <w:r w:rsidR="0096756B">
        <w:rPr>
          <w:rFonts w:ascii="Times New Roman" w:hAnsi="Times New Roman" w:cs="Times New Roman"/>
          <w:sz w:val="24"/>
          <w:szCs w:val="24"/>
        </w:rPr>
        <w:t>52</w:t>
      </w:r>
      <w:r w:rsidRPr="006438D7">
        <w:rPr>
          <w:rFonts w:ascii="Times New Roman" w:hAnsi="Times New Roman" w:cs="Times New Roman"/>
          <w:sz w:val="24"/>
          <w:szCs w:val="24"/>
        </w:rPr>
        <w:t xml:space="preserve"> ods.</w:t>
      </w:r>
      <w:r w:rsidR="0096756B">
        <w:rPr>
          <w:rFonts w:ascii="Times New Roman" w:hAnsi="Times New Roman" w:cs="Times New Roman"/>
          <w:sz w:val="24"/>
          <w:szCs w:val="24"/>
        </w:rPr>
        <w:t xml:space="preserve"> 7</w:t>
      </w:r>
      <w:r w:rsidRPr="006438D7">
        <w:rPr>
          <w:rFonts w:ascii="Times New Roman" w:hAnsi="Times New Roman" w:cs="Times New Roman"/>
          <w:sz w:val="24"/>
          <w:szCs w:val="24"/>
        </w:rPr>
        <w:t xml:space="preserve">  zákona č. 452/2021 Z. z. o elektronických komunikáciách ustanovuje:</w:t>
      </w:r>
    </w:p>
    <w:p w14:paraId="0CD94DC8" w14:textId="77777777" w:rsidR="004E3AC2" w:rsidRPr="006438D7" w:rsidRDefault="004E3AC2" w:rsidP="002A60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C2959B" w14:textId="52AB333B" w:rsidR="00F67160" w:rsidRPr="006438D7" w:rsidRDefault="00F67160" w:rsidP="002A60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8D7">
        <w:rPr>
          <w:rFonts w:ascii="Times New Roman" w:hAnsi="Times New Roman" w:cs="Times New Roman"/>
          <w:b/>
          <w:sz w:val="24"/>
          <w:szCs w:val="24"/>
        </w:rPr>
        <w:t>Čl. I</w:t>
      </w:r>
    </w:p>
    <w:p w14:paraId="14F21DC6" w14:textId="77777777" w:rsidR="00D92A80" w:rsidRPr="006438D7" w:rsidRDefault="00D92A80" w:rsidP="002A60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6CECD4" w14:textId="59546F9D" w:rsidR="00F67160" w:rsidRPr="006438D7" w:rsidRDefault="00107F95" w:rsidP="002A60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438D7">
        <w:rPr>
          <w:rFonts w:ascii="Times New Roman" w:hAnsi="Times New Roman" w:cs="Times New Roman"/>
          <w:sz w:val="24"/>
          <w:szCs w:val="24"/>
        </w:rPr>
        <w:t>Vyhláška Úradu pre reguláciu elektronických komunikácií a poštových služieb č. 28</w:t>
      </w:r>
      <w:r w:rsidR="0096756B">
        <w:rPr>
          <w:rFonts w:ascii="Times New Roman" w:hAnsi="Times New Roman" w:cs="Times New Roman"/>
          <w:sz w:val="24"/>
          <w:szCs w:val="24"/>
        </w:rPr>
        <w:t>3</w:t>
      </w:r>
      <w:r w:rsidRPr="006438D7">
        <w:rPr>
          <w:rFonts w:ascii="Times New Roman" w:hAnsi="Times New Roman" w:cs="Times New Roman"/>
          <w:sz w:val="24"/>
          <w:szCs w:val="24"/>
        </w:rPr>
        <w:t>/2022 Z. z</w:t>
      </w:r>
      <w:r w:rsidR="0096756B">
        <w:rPr>
          <w:rFonts w:ascii="Times New Roman" w:hAnsi="Times New Roman" w:cs="Times New Roman"/>
          <w:sz w:val="24"/>
          <w:szCs w:val="24"/>
        </w:rPr>
        <w:t xml:space="preserve">. </w:t>
      </w:r>
      <w:r w:rsidR="0096756B" w:rsidRPr="0096756B">
        <w:rPr>
          <w:rFonts w:ascii="Times New Roman" w:hAnsi="Times New Roman" w:cs="Times New Roman"/>
          <w:sz w:val="24"/>
          <w:szCs w:val="24"/>
        </w:rPr>
        <w:t>o podrobnostiach o vybraných rádiových zariadeniach, o zriaďovaní skúšobnej komisie, o prílohách k žiadosti o vydanie osvedčenia, o obsahu, rozsahu a priebehu skúšky osobitnej odbornej spôsobilosti a o osvedčeniach osobitnej odbornej spôsobilosti</w:t>
      </w:r>
      <w:r w:rsidR="00F67160" w:rsidRPr="006438D7">
        <w:rPr>
          <w:rFonts w:ascii="Times New Roman" w:hAnsi="Times New Roman" w:cs="Times New Roman"/>
          <w:sz w:val="24"/>
          <w:szCs w:val="24"/>
        </w:rPr>
        <w:t xml:space="preserve"> </w:t>
      </w:r>
      <w:r w:rsidR="00F67160" w:rsidRPr="006438D7">
        <w:rPr>
          <w:rFonts w:ascii="Times New Roman" w:eastAsia="Times New Roman" w:hAnsi="Times New Roman" w:cs="Times New Roman"/>
          <w:sz w:val="24"/>
          <w:szCs w:val="24"/>
          <w:lang w:eastAsia="sk-SK"/>
        </w:rPr>
        <w:t>sa mení</w:t>
      </w:r>
      <w:r w:rsidR="0096756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dopĺňa</w:t>
      </w:r>
      <w:r w:rsidR="002F1E1A" w:rsidRPr="006438D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F67160" w:rsidRPr="006438D7">
        <w:rPr>
          <w:rFonts w:ascii="Times New Roman" w:eastAsia="Times New Roman" w:hAnsi="Times New Roman" w:cs="Times New Roman"/>
          <w:sz w:val="24"/>
          <w:szCs w:val="24"/>
          <w:lang w:eastAsia="sk-SK"/>
        </w:rPr>
        <w:t>takto:</w:t>
      </w:r>
    </w:p>
    <w:p w14:paraId="482DA8C6" w14:textId="77777777" w:rsidR="006438D7" w:rsidRPr="006438D7" w:rsidRDefault="006438D7" w:rsidP="002A60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1023E57" w14:textId="5DE08FB1" w:rsidR="006438D7" w:rsidRDefault="006438D7" w:rsidP="006438D7">
      <w:pPr>
        <w:pStyle w:val="Odsekzoznamu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438D7">
        <w:rPr>
          <w:rFonts w:ascii="Times New Roman" w:eastAsia="Times New Roman" w:hAnsi="Times New Roman" w:cs="Times New Roman"/>
          <w:sz w:val="24"/>
          <w:szCs w:val="24"/>
          <w:lang w:eastAsia="sk-SK"/>
        </w:rPr>
        <w:t>V </w:t>
      </w:r>
      <w:r w:rsidR="0096756B">
        <w:rPr>
          <w:rFonts w:ascii="Times New Roman" w:eastAsia="Times New Roman" w:hAnsi="Times New Roman" w:cs="Times New Roman"/>
          <w:sz w:val="24"/>
          <w:szCs w:val="24"/>
          <w:lang w:eastAsia="sk-SK"/>
        </w:rPr>
        <w:t>§ 1 ods. 2 písm. d) sa slová „slúchadl</w:t>
      </w:r>
      <w:r w:rsidR="00F11AF7"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="0096756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 reproduktor</w:t>
      </w:r>
      <w:r w:rsidR="00F11AF7"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="0096756B">
        <w:rPr>
          <w:rFonts w:ascii="Times New Roman" w:eastAsia="Times New Roman" w:hAnsi="Times New Roman" w:cs="Times New Roman"/>
          <w:sz w:val="24"/>
          <w:szCs w:val="24"/>
          <w:lang w:eastAsia="sk-SK"/>
        </w:rPr>
        <w:t>“ nahrádzajú slovami „slúchadl</w:t>
      </w:r>
      <w:r w:rsidR="00E40F11">
        <w:rPr>
          <w:rFonts w:ascii="Times New Roman" w:eastAsia="Times New Roman" w:hAnsi="Times New Roman" w:cs="Times New Roman"/>
          <w:sz w:val="24"/>
          <w:szCs w:val="24"/>
          <w:lang w:eastAsia="sk-SK"/>
        </w:rPr>
        <w:t>á</w:t>
      </w:r>
      <w:r w:rsidR="0096756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alebo reproduktor</w:t>
      </w:r>
      <w:r w:rsidR="00F11AF7"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="0096756B">
        <w:rPr>
          <w:rFonts w:ascii="Times New Roman" w:eastAsia="Times New Roman" w:hAnsi="Times New Roman" w:cs="Times New Roman"/>
          <w:sz w:val="24"/>
          <w:szCs w:val="24"/>
          <w:lang w:eastAsia="sk-SK"/>
        </w:rPr>
        <w:t>“.</w:t>
      </w:r>
    </w:p>
    <w:p w14:paraId="450A74E5" w14:textId="7D578C04" w:rsidR="00BD7549" w:rsidRDefault="00BD7549" w:rsidP="006438D7">
      <w:pPr>
        <w:pStyle w:val="Odsekzoznamu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V § 2 ods. 1 sa vypúšťa veta „</w:t>
      </w:r>
      <w:r w:rsidRPr="00BD7549">
        <w:rPr>
          <w:rFonts w:ascii="Times New Roman" w:eastAsia="Times New Roman" w:hAnsi="Times New Roman" w:cs="Times New Roman"/>
          <w:sz w:val="24"/>
          <w:szCs w:val="24"/>
          <w:lang w:eastAsia="sk-SK"/>
        </w:rPr>
        <w:t>Každý člen komisie skúša jeden skúšobný predmet (ďalej len „predmet“) podľa § 5 ods. 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.“.</w:t>
      </w:r>
    </w:p>
    <w:p w14:paraId="0450A5BF" w14:textId="1BE9C7C0" w:rsidR="0096756B" w:rsidRDefault="00C35E42" w:rsidP="006438D7">
      <w:pPr>
        <w:pStyle w:val="Odsekzoznamu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438D7">
        <w:rPr>
          <w:rFonts w:ascii="Times New Roman" w:eastAsia="Times New Roman" w:hAnsi="Times New Roman" w:cs="Times New Roman"/>
          <w:sz w:val="24"/>
          <w:szCs w:val="24"/>
          <w:lang w:eastAsia="sk-SK"/>
        </w:rPr>
        <w:t>V 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§ 2 ods. 1 sa slová „nie je“ nahrádzajú slovami „môže byť“.</w:t>
      </w:r>
    </w:p>
    <w:p w14:paraId="75E808B3" w14:textId="18CE5541" w:rsidR="00BD7549" w:rsidRDefault="00BD7549" w:rsidP="006438D7">
      <w:pPr>
        <w:pStyle w:val="Odsekzoznamu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V § 2 ods. 2 sa za slová „skúšobných predmetov“ dopĺňa „(ďalej len „predmety“)“.</w:t>
      </w:r>
    </w:p>
    <w:p w14:paraId="2126A21C" w14:textId="2AD8BD53" w:rsidR="00C35E42" w:rsidRDefault="00C35E42" w:rsidP="006438D7">
      <w:pPr>
        <w:pStyle w:val="Odsekzoznamu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438D7">
        <w:rPr>
          <w:rFonts w:ascii="Times New Roman" w:eastAsia="Times New Roman" w:hAnsi="Times New Roman" w:cs="Times New Roman"/>
          <w:sz w:val="24"/>
          <w:szCs w:val="24"/>
          <w:lang w:eastAsia="sk-SK"/>
        </w:rPr>
        <w:t>V 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§ 2 ods. 3 sa slová „opravnej skúšky a opakovanej skúšky“ nahrádzajú slovami „opravnej skúšky, opakovanej skúšky a vyrovnávacej skúšky“.</w:t>
      </w:r>
    </w:p>
    <w:p w14:paraId="2DD9F018" w14:textId="77777777" w:rsidR="009F3956" w:rsidRDefault="009F3956" w:rsidP="00920C55">
      <w:pPr>
        <w:pStyle w:val="Odsekzoznamu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F3956">
        <w:rPr>
          <w:rFonts w:ascii="Times New Roman" w:eastAsia="Times New Roman" w:hAnsi="Times New Roman" w:cs="Times New Roman"/>
          <w:sz w:val="24"/>
          <w:szCs w:val="24"/>
          <w:lang w:eastAsia="sk-SK"/>
        </w:rPr>
        <w:t>V § 4  sa za odsek 1 vkladá nový odsek 2, ktorý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9F3956">
        <w:rPr>
          <w:rFonts w:ascii="Times New Roman" w:eastAsia="Times New Roman" w:hAnsi="Times New Roman" w:cs="Times New Roman"/>
          <w:sz w:val="24"/>
          <w:szCs w:val="24"/>
          <w:lang w:eastAsia="sk-SK"/>
        </w:rPr>
        <w:t>znie:</w:t>
      </w:r>
    </w:p>
    <w:p w14:paraId="100D9FE9" w14:textId="2D552D64" w:rsidR="009F3956" w:rsidRDefault="009F3956" w:rsidP="009F3956">
      <w:pPr>
        <w:pStyle w:val="Odsekzoznamu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Ak žiadateľ žiada o vykonanie skúšky na vydanie osvedčenia podľa § 3 ods. 1. písm. l), prílohou k žiadosti je okrem príloh</w:t>
      </w:r>
      <w:r w:rsidR="003B5854">
        <w:rPr>
          <w:rFonts w:ascii="Times New Roman" w:eastAsia="Times New Roman" w:hAnsi="Times New Roman" w:cs="Times New Roman"/>
          <w:sz w:val="24"/>
          <w:szCs w:val="24"/>
          <w:lang w:eastAsia="sk-SK"/>
        </w:rPr>
        <w:t>y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podľa ods. 1 aj </w:t>
      </w:r>
      <w:r w:rsidRPr="009F3956">
        <w:rPr>
          <w:rFonts w:ascii="Times New Roman" w:eastAsia="Times New Roman" w:hAnsi="Times New Roman" w:cs="Times New Roman"/>
          <w:sz w:val="24"/>
          <w:szCs w:val="24"/>
          <w:lang w:eastAsia="sk-SK"/>
        </w:rPr>
        <w:t>potvrdenie o absolvovaní praktického výcviku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podľa § 52a ods. 12 zákona.</w:t>
      </w:r>
      <w:r w:rsidRPr="009F3956">
        <w:rPr>
          <w:rFonts w:ascii="Times New Roman" w:eastAsia="Times New Roman" w:hAnsi="Times New Roman" w:cs="Times New Roman"/>
          <w:sz w:val="24"/>
          <w:szCs w:val="24"/>
          <w:lang w:eastAsia="sk-SK"/>
        </w:rPr>
        <w:t>“</w:t>
      </w:r>
    </w:p>
    <w:p w14:paraId="779B2D6D" w14:textId="172AA463" w:rsidR="00984989" w:rsidRPr="009F3956" w:rsidRDefault="009F3956" w:rsidP="00984989">
      <w:p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F3956">
        <w:rPr>
          <w:rFonts w:ascii="Times New Roman" w:eastAsia="Times New Roman" w:hAnsi="Times New Roman" w:cs="Times New Roman"/>
          <w:sz w:val="24"/>
          <w:szCs w:val="24"/>
          <w:lang w:eastAsia="sk-SK"/>
        </w:rPr>
        <w:t>Doterajš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ie</w:t>
      </w:r>
      <w:r w:rsidRPr="009F395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odsek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y</w:t>
      </w:r>
      <w:r w:rsidRPr="009F395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 až 6</w:t>
      </w:r>
      <w:r w:rsidRPr="009F395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sa označuj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ú</w:t>
      </w:r>
      <w:r w:rsidRPr="009F395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ako odsek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y</w:t>
      </w:r>
      <w:r w:rsidRPr="009F395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3 až 7.</w:t>
      </w:r>
      <w:r w:rsidRPr="009F395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</w:p>
    <w:p w14:paraId="210F1290" w14:textId="4D01EC0D" w:rsidR="00FA412C" w:rsidRDefault="00FA412C" w:rsidP="009F3956">
      <w:pPr>
        <w:pStyle w:val="Odsekzoznamu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§ 4 ods. </w:t>
      </w:r>
      <w:r w:rsidR="004806E2">
        <w:rPr>
          <w:rFonts w:ascii="Times New Roman" w:eastAsia="Times New Roman" w:hAnsi="Times New Roman" w:cs="Times New Roman"/>
          <w:sz w:val="24"/>
          <w:szCs w:val="24"/>
          <w:lang w:eastAsia="sk-SK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sa </w:t>
      </w:r>
      <w:r w:rsidR="00A753DC">
        <w:rPr>
          <w:rFonts w:ascii="Times New Roman" w:eastAsia="Times New Roman" w:hAnsi="Times New Roman" w:cs="Times New Roman"/>
          <w:sz w:val="24"/>
          <w:szCs w:val="24"/>
          <w:lang w:eastAsia="sk-SK"/>
        </w:rPr>
        <w:t>bodka nahrádza čiarkou a 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vkladajú</w:t>
      </w:r>
      <w:r w:rsidR="00A753D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sa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slová „ alebo potvrdenie o zaplatení správneho poplatku za vykonanie opakovanej skúšky.“.</w:t>
      </w:r>
    </w:p>
    <w:p w14:paraId="56BD311B" w14:textId="10178363" w:rsidR="009F3956" w:rsidRPr="00631B33" w:rsidRDefault="00984989" w:rsidP="009F3956">
      <w:pPr>
        <w:pStyle w:val="Odsekzoznamu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31B3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§ 4 ods. </w:t>
      </w:r>
      <w:r w:rsidR="004806E2" w:rsidRPr="00631B33">
        <w:rPr>
          <w:rFonts w:ascii="Times New Roman" w:eastAsia="Times New Roman" w:hAnsi="Times New Roman" w:cs="Times New Roman"/>
          <w:sz w:val="24"/>
          <w:szCs w:val="24"/>
          <w:lang w:eastAsia="sk-SK"/>
        </w:rPr>
        <w:t>4</w:t>
      </w:r>
      <w:r w:rsidRPr="00631B3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sa</w:t>
      </w:r>
      <w:r w:rsidR="00D3653F" w:rsidRPr="00631B3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konci pripája táto veta: </w:t>
      </w:r>
      <w:r w:rsidRPr="00631B33">
        <w:rPr>
          <w:rFonts w:ascii="Times New Roman" w:eastAsia="Times New Roman" w:hAnsi="Times New Roman" w:cs="Times New Roman"/>
          <w:sz w:val="24"/>
          <w:szCs w:val="24"/>
          <w:lang w:eastAsia="sk-SK"/>
        </w:rPr>
        <w:t>„</w:t>
      </w:r>
      <w:r w:rsidR="00D3653F" w:rsidRPr="00631B33">
        <w:rPr>
          <w:rFonts w:ascii="Times New Roman" w:hAnsi="Times New Roman" w:cs="Times New Roman"/>
          <w:sz w:val="24"/>
          <w:szCs w:val="24"/>
        </w:rPr>
        <w:t>Osvedčenie podľa § 3 ods. 1 písm. j) nie je možné získať vyrovnávacou skúškou a takisto držiteľ osvedčenia podľa § 3 ods. 1 písm. j) nie je oprávnený žiadať o vykonanie vyrovnávacej skúšky podľa prvej vety.</w:t>
      </w:r>
      <w:r w:rsidRPr="00631B33">
        <w:rPr>
          <w:rFonts w:ascii="Times New Roman" w:eastAsia="Times New Roman" w:hAnsi="Times New Roman" w:cs="Times New Roman"/>
          <w:sz w:val="24"/>
          <w:szCs w:val="24"/>
          <w:lang w:eastAsia="sk-SK"/>
        </w:rPr>
        <w:t>“.</w:t>
      </w:r>
    </w:p>
    <w:p w14:paraId="540B48CA" w14:textId="60A116F3" w:rsidR="00664DC0" w:rsidRDefault="00664DC0" w:rsidP="009F3956">
      <w:pPr>
        <w:pStyle w:val="Odsekzoznamu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V § 5 ods. 2  sa za slová „Každá skúška“ vkladajú slová „</w:t>
      </w:r>
      <w:r w:rsidR="00526A2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okrem vyrovnávacej skúšky</w:t>
      </w:r>
      <w:r w:rsidR="00C97A1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podľa ods. </w:t>
      </w:r>
      <w:r w:rsidR="004F0FA0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“.</w:t>
      </w:r>
    </w:p>
    <w:p w14:paraId="661B7036" w14:textId="04272BC2" w:rsidR="00864F4E" w:rsidRDefault="00864F4E" w:rsidP="00864F4E">
      <w:pPr>
        <w:pStyle w:val="Odsekzoznamu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V § 5 sa za odsek 3 vkladá nový odsek 4, ktorý znie:</w:t>
      </w:r>
    </w:p>
    <w:p w14:paraId="115F2E52" w14:textId="5A908412" w:rsidR="00774D45" w:rsidRDefault="00864F4E" w:rsidP="00864F4E">
      <w:pPr>
        <w:pStyle w:val="Odsekzoznamu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„(</w:t>
      </w:r>
      <w:r w:rsidR="00C97A13">
        <w:rPr>
          <w:rFonts w:ascii="Times New Roman" w:eastAsia="Times New Roman" w:hAnsi="Times New Roman" w:cs="Times New Roman"/>
          <w:sz w:val="24"/>
          <w:szCs w:val="24"/>
          <w:lang w:eastAsia="sk-SK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) Súčasťou skúšky na získanie osvedčenia podľa § 3 ods. 1 písm. c) </w:t>
      </w:r>
      <w:r w:rsidR="00774D45" w:rsidRPr="00774D4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je aj skúška z komunikácie s použitím štandardných komunikačných výrazov pre </w:t>
      </w:r>
      <w:r w:rsidR="00774D45">
        <w:rPr>
          <w:rFonts w:ascii="Times New Roman" w:eastAsia="Times New Roman" w:hAnsi="Times New Roman" w:cs="Times New Roman"/>
          <w:sz w:val="24"/>
          <w:szCs w:val="24"/>
          <w:lang w:eastAsia="sk-SK"/>
        </w:rPr>
        <w:t>leteckú</w:t>
      </w:r>
      <w:r w:rsidR="00774D45" w:rsidRPr="00774D4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774D45" w:rsidRPr="00774D45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pohyblivú službu </w:t>
      </w:r>
      <w:r w:rsidR="00774D45" w:rsidRPr="00A27F8D">
        <w:rPr>
          <w:rFonts w:ascii="Times New Roman" w:eastAsia="Times New Roman" w:hAnsi="Times New Roman" w:cs="Times New Roman"/>
          <w:sz w:val="24"/>
          <w:szCs w:val="24"/>
          <w:lang w:eastAsia="sk-SK"/>
        </w:rPr>
        <w:t>v anglickom jazyku alebo v slovenskom jazyku</w:t>
      </w:r>
      <w:r w:rsidR="00774D45" w:rsidRPr="00774D4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podľa Rádiokomunikačného poriadku.</w:t>
      </w:r>
      <w:r w:rsidR="00774D45">
        <w:rPr>
          <w:rFonts w:ascii="Times New Roman" w:eastAsia="Times New Roman" w:hAnsi="Times New Roman" w:cs="Times New Roman"/>
          <w:sz w:val="24"/>
          <w:szCs w:val="24"/>
          <w:lang w:eastAsia="sk-SK"/>
        </w:rPr>
        <w:t>“.</w:t>
      </w:r>
    </w:p>
    <w:p w14:paraId="630B2DA4" w14:textId="77777777" w:rsidR="00774D45" w:rsidRDefault="00774D45" w:rsidP="00864F4E">
      <w:pPr>
        <w:pStyle w:val="Odsekzoznamu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EA40668" w14:textId="0380D18A" w:rsidR="00941A22" w:rsidRPr="00941A22" w:rsidRDefault="00864F4E" w:rsidP="00941A22">
      <w:pPr>
        <w:pStyle w:val="Odsekzoznamu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Doterajšie odseky 4 až 8 sa označujú ako odseky 5 až 9.</w:t>
      </w:r>
    </w:p>
    <w:p w14:paraId="043FB1E7" w14:textId="49EED072" w:rsidR="00024F32" w:rsidRDefault="00024F32" w:rsidP="00024F32">
      <w:pPr>
        <w:pStyle w:val="Odsekzoznamu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§ 5 sa za odsek </w:t>
      </w:r>
      <w:r w:rsidR="00864F4E"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vkladá nový odsek </w:t>
      </w:r>
      <w:r w:rsidR="00864F4E">
        <w:rPr>
          <w:rFonts w:ascii="Times New Roman" w:eastAsia="Times New Roman" w:hAnsi="Times New Roman" w:cs="Times New Roman"/>
          <w:sz w:val="24"/>
          <w:szCs w:val="24"/>
          <w:lang w:eastAsia="sk-SK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, ktorý znie:</w:t>
      </w:r>
    </w:p>
    <w:p w14:paraId="2A84F5BC" w14:textId="26FC1EF4" w:rsidR="00774D45" w:rsidRDefault="00024F32" w:rsidP="00024F32">
      <w:pPr>
        <w:pStyle w:val="Odsekzoznamu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„(</w:t>
      </w:r>
      <w:r w:rsidR="00C97A13">
        <w:rPr>
          <w:rFonts w:ascii="Times New Roman" w:eastAsia="Times New Roman" w:hAnsi="Times New Roman" w:cs="Times New Roman"/>
          <w:sz w:val="24"/>
          <w:szCs w:val="24"/>
          <w:lang w:eastAsia="sk-SK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) Súčasťou skúšky </w:t>
      </w:r>
      <w:r w:rsidR="00084C3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 získanie osvedčenia podľa § 3 ods. 1 písm. g) a h) </w:t>
      </w:r>
      <w:r w:rsidR="00774D45" w:rsidRPr="00774D4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je aj skúška z komunikácie s použitím štandardných komunikačných výrazov pre plavebnú pohyblivú </w:t>
      </w:r>
      <w:r w:rsidR="00774D45" w:rsidRPr="00A27F8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službu v </w:t>
      </w:r>
      <w:r w:rsidR="00AA2313" w:rsidRPr="00A27F8D">
        <w:rPr>
          <w:rFonts w:ascii="Times New Roman" w:eastAsia="Times New Roman" w:hAnsi="Times New Roman" w:cs="Times New Roman"/>
          <w:sz w:val="24"/>
          <w:szCs w:val="24"/>
          <w:lang w:eastAsia="sk-SK"/>
        </w:rPr>
        <w:t>slovenskom</w:t>
      </w:r>
      <w:r w:rsidR="00774D45" w:rsidRPr="00A27F8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jazyku podľa</w:t>
      </w:r>
      <w:r w:rsidR="00774D45" w:rsidRPr="00774D4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Rádiokomunikačného poriadku.</w:t>
      </w:r>
      <w:r w:rsidR="00C97A13">
        <w:rPr>
          <w:rFonts w:ascii="Times New Roman" w:eastAsia="Times New Roman" w:hAnsi="Times New Roman" w:cs="Times New Roman"/>
          <w:sz w:val="24"/>
          <w:szCs w:val="24"/>
          <w:lang w:eastAsia="sk-SK"/>
        </w:rPr>
        <w:t>“.</w:t>
      </w:r>
    </w:p>
    <w:p w14:paraId="6812C0D1" w14:textId="0F17E045" w:rsidR="00084C3B" w:rsidRDefault="00084C3B" w:rsidP="00024F32">
      <w:pPr>
        <w:pStyle w:val="Odsekzoznamu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Doterajšie odseky </w:t>
      </w:r>
      <w:r w:rsidR="00864F4E">
        <w:rPr>
          <w:rFonts w:ascii="Times New Roman" w:eastAsia="Times New Roman" w:hAnsi="Times New Roman" w:cs="Times New Roman"/>
          <w:sz w:val="24"/>
          <w:szCs w:val="24"/>
          <w:lang w:eastAsia="sk-SK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až </w:t>
      </w:r>
      <w:r w:rsidR="00864F4E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sa označujú ako odseky </w:t>
      </w:r>
      <w:r w:rsidR="00864F4E">
        <w:rPr>
          <w:rFonts w:ascii="Times New Roman" w:eastAsia="Times New Roman" w:hAnsi="Times New Roman" w:cs="Times New Roman"/>
          <w:sz w:val="24"/>
          <w:szCs w:val="24"/>
          <w:lang w:eastAsia="sk-SK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až </w:t>
      </w:r>
      <w:r w:rsidR="00864F4E">
        <w:rPr>
          <w:rFonts w:ascii="Times New Roman" w:eastAsia="Times New Roman" w:hAnsi="Times New Roman" w:cs="Times New Roman"/>
          <w:sz w:val="24"/>
          <w:szCs w:val="24"/>
          <w:lang w:eastAsia="sk-SK"/>
        </w:rPr>
        <w:t>10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36324749" w14:textId="08C15D9E" w:rsidR="00941A22" w:rsidRPr="00941A22" w:rsidRDefault="00941A22" w:rsidP="00941A22">
      <w:pPr>
        <w:pStyle w:val="Odsekzoznamu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438D7">
        <w:rPr>
          <w:rFonts w:ascii="Times New Roman" w:eastAsia="Times New Roman" w:hAnsi="Times New Roman" w:cs="Times New Roman"/>
          <w:sz w:val="24"/>
          <w:szCs w:val="24"/>
          <w:lang w:eastAsia="sk-SK"/>
        </w:rPr>
        <w:t>V 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§ 5 ods. 8 sa slová „</w:t>
      </w:r>
      <w:r w:rsidRPr="00941A22">
        <w:rPr>
          <w:rFonts w:ascii="Times New Roman" w:eastAsia="Times New Roman" w:hAnsi="Times New Roman" w:cs="Times New Roman"/>
          <w:sz w:val="24"/>
          <w:szCs w:val="24"/>
          <w:lang w:eastAsia="sk-SK"/>
        </w:rPr>
        <w:t>§ 3 ods. 1 písm. i)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“ nahrádzajú slovami „</w:t>
      </w:r>
      <w:r w:rsidRPr="00941A2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§ 3 ods. 1 písm.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j</w:t>
      </w:r>
      <w:r w:rsidRPr="00941A22">
        <w:rPr>
          <w:rFonts w:ascii="Times New Roman" w:eastAsia="Times New Roman" w:hAnsi="Times New Roman" w:cs="Times New Roman"/>
          <w:sz w:val="24"/>
          <w:szCs w:val="24"/>
          <w:lang w:eastAsia="sk-SK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“.</w:t>
      </w:r>
    </w:p>
    <w:p w14:paraId="4C0051E0" w14:textId="7FF35C8B" w:rsidR="000C65BC" w:rsidRDefault="00B52253" w:rsidP="000C65BC">
      <w:pPr>
        <w:pStyle w:val="Odsekzoznamu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§ 5 ods. </w:t>
      </w:r>
      <w:r w:rsidR="00AA2313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0C65B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znie: </w:t>
      </w:r>
    </w:p>
    <w:p w14:paraId="04B6C2AD" w14:textId="0A2B80FA" w:rsidR="00C97A13" w:rsidRDefault="000C65BC" w:rsidP="000C65BC">
      <w:pPr>
        <w:pStyle w:val="Odsekzoznamu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„ (9) </w:t>
      </w:r>
      <w:r w:rsidRPr="000C65BC">
        <w:rPr>
          <w:rFonts w:ascii="Times New Roman" w:eastAsia="Times New Roman" w:hAnsi="Times New Roman" w:cs="Times New Roman"/>
          <w:sz w:val="24"/>
          <w:szCs w:val="24"/>
          <w:lang w:eastAsia="sk-SK"/>
        </w:rPr>
        <w:t>Teoretická časť skúšky sa skladá z písomného testu a ústnej odpovede a vykonáva sa v jeden deň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 w:rsidRPr="000C65BC">
        <w:rPr>
          <w:rFonts w:ascii="Times New Roman" w:eastAsia="Times New Roman" w:hAnsi="Times New Roman" w:cs="Times New Roman"/>
          <w:sz w:val="24"/>
          <w:szCs w:val="24"/>
          <w:lang w:eastAsia="sk-SK"/>
        </w:rPr>
        <w:t>V prípade skúšky z telegrafie sa v ten istý deň vykoná aj praktická časť skúšky. Písomný test teoretickej časti skúšky, sa okrem vyrovnávacej skúšky, skladá z troch častí, pričom otázky v každej časti zodpovedajú rozsahu jednotlivých predmetov podľa ods. 2. Ústna skúška teoretickej časti skúšky sa vykonáva z predmetu podľa ods. 2 písm. b). Vyrovnávacia skúška pozostáva z teoretickej časti skúšky z predmetu podľa ods. 2 písm. b) a vykonáva sa v jeden deň.</w:t>
      </w:r>
      <w:r w:rsidR="008A498E">
        <w:rPr>
          <w:rFonts w:ascii="Times New Roman" w:eastAsia="Times New Roman" w:hAnsi="Times New Roman" w:cs="Times New Roman"/>
          <w:sz w:val="24"/>
          <w:szCs w:val="24"/>
          <w:lang w:eastAsia="sk-SK"/>
        </w:rPr>
        <w:t>“</w:t>
      </w:r>
    </w:p>
    <w:p w14:paraId="775CED18" w14:textId="042FDA7E" w:rsidR="001677C9" w:rsidRDefault="001677C9" w:rsidP="009F3956">
      <w:pPr>
        <w:pStyle w:val="Odsekzoznamu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677C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§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6</w:t>
      </w:r>
      <w:r w:rsidRPr="001677C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ods. 1 sa na konci pripája táto veta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„Skúška je neverejná</w:t>
      </w:r>
      <w:r w:rsidR="009D5256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“. </w:t>
      </w:r>
    </w:p>
    <w:p w14:paraId="3F02667F" w14:textId="0D0AE681" w:rsidR="00B52253" w:rsidRDefault="00B52253" w:rsidP="009F3956">
      <w:pPr>
        <w:pStyle w:val="Odsekzoznamu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V § 6 odsek 3 znie: „Každý člen komisie môže v rámci ústnej časti skúšky položiť</w:t>
      </w:r>
      <w:r w:rsidR="008E50B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žiadateľovi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jednu alebo viacero otázok</w:t>
      </w:r>
      <w:r w:rsidR="00C91B63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“.</w:t>
      </w:r>
    </w:p>
    <w:p w14:paraId="1C4AD45F" w14:textId="4C8AAB8C" w:rsidR="00B52253" w:rsidRDefault="00B52253" w:rsidP="009F3956">
      <w:pPr>
        <w:pStyle w:val="Odsekzoznamu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§ 6 odsek 4 </w:t>
      </w:r>
      <w:r w:rsidR="000C173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znie: </w:t>
      </w:r>
      <w:r w:rsidR="000C173E" w:rsidRPr="007954F7">
        <w:rPr>
          <w:rFonts w:ascii="Times New Roman" w:eastAsia="Times New Roman" w:hAnsi="Times New Roman" w:cs="Times New Roman"/>
          <w:sz w:val="24"/>
          <w:szCs w:val="24"/>
          <w:lang w:eastAsia="sk-SK"/>
        </w:rPr>
        <w:t>„</w:t>
      </w:r>
      <w:r w:rsidR="001E49DB" w:rsidRPr="007954F7">
        <w:rPr>
          <w:rFonts w:ascii="Times New Roman" w:eastAsia="Times New Roman" w:hAnsi="Times New Roman" w:cs="Times New Roman"/>
          <w:sz w:val="24"/>
          <w:szCs w:val="24"/>
          <w:lang w:eastAsia="sk-SK"/>
        </w:rPr>
        <w:t>Čas stanovený pre vykonanie t</w:t>
      </w:r>
      <w:r w:rsidR="000C173E" w:rsidRPr="007954F7">
        <w:rPr>
          <w:rFonts w:ascii="Times New Roman" w:eastAsia="Times New Roman" w:hAnsi="Times New Roman" w:cs="Times New Roman"/>
          <w:sz w:val="24"/>
          <w:szCs w:val="24"/>
          <w:lang w:eastAsia="sk-SK"/>
        </w:rPr>
        <w:t>eoretick</w:t>
      </w:r>
      <w:r w:rsidR="001E49DB" w:rsidRPr="007954F7">
        <w:rPr>
          <w:rFonts w:ascii="Times New Roman" w:eastAsia="Times New Roman" w:hAnsi="Times New Roman" w:cs="Times New Roman"/>
          <w:sz w:val="24"/>
          <w:szCs w:val="24"/>
          <w:lang w:eastAsia="sk-SK"/>
        </w:rPr>
        <w:t>ej</w:t>
      </w:r>
      <w:r w:rsidR="000C173E" w:rsidRPr="007954F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čas</w:t>
      </w:r>
      <w:r w:rsidR="001E49DB" w:rsidRPr="007954F7">
        <w:rPr>
          <w:rFonts w:ascii="Times New Roman" w:eastAsia="Times New Roman" w:hAnsi="Times New Roman" w:cs="Times New Roman"/>
          <w:sz w:val="24"/>
          <w:szCs w:val="24"/>
          <w:lang w:eastAsia="sk-SK"/>
        </w:rPr>
        <w:t>ti</w:t>
      </w:r>
      <w:r w:rsidR="000C173E" w:rsidRPr="007954F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skúšky formou písomného testu </w:t>
      </w:r>
      <w:r w:rsidR="001E49DB" w:rsidRPr="007954F7">
        <w:rPr>
          <w:rFonts w:ascii="Times New Roman" w:eastAsia="Times New Roman" w:hAnsi="Times New Roman" w:cs="Times New Roman"/>
          <w:sz w:val="24"/>
          <w:szCs w:val="24"/>
          <w:lang w:eastAsia="sk-SK"/>
        </w:rPr>
        <w:t>je 60 minút. Čas stanovený pre vykonanie teoretickej časti skúšky formou ústnej odpovede je 30 minút.“</w:t>
      </w:r>
      <w:r w:rsidRPr="007954F7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</w:p>
    <w:p w14:paraId="5AA379D3" w14:textId="33B58DA6" w:rsidR="00D946CB" w:rsidRDefault="00B52253" w:rsidP="009F3956">
      <w:pPr>
        <w:pStyle w:val="Odsekzoznamu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§ 6 ods. </w:t>
      </w:r>
      <w:r w:rsidR="00D946CB">
        <w:rPr>
          <w:rFonts w:ascii="Times New Roman" w:eastAsia="Times New Roman" w:hAnsi="Times New Roman" w:cs="Times New Roman"/>
          <w:sz w:val="24"/>
          <w:szCs w:val="24"/>
          <w:lang w:eastAsia="sk-SK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znie: „</w:t>
      </w:r>
      <w:r w:rsidR="00D946CB">
        <w:rPr>
          <w:rFonts w:ascii="Times New Roman" w:eastAsia="Times New Roman" w:hAnsi="Times New Roman" w:cs="Times New Roman"/>
          <w:sz w:val="24"/>
          <w:szCs w:val="24"/>
          <w:lang w:eastAsia="sk-SK"/>
        </w:rPr>
        <w:t>Žiadateľa skúša</w:t>
      </w:r>
      <w:r w:rsidR="00C7615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člen komisie</w:t>
      </w:r>
      <w:r w:rsidR="00D946C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</w:t>
      </w:r>
      <w:r w:rsidR="00C7615D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D946CB">
        <w:rPr>
          <w:rFonts w:ascii="Times New Roman" w:eastAsia="Times New Roman" w:hAnsi="Times New Roman" w:cs="Times New Roman"/>
          <w:sz w:val="24"/>
          <w:szCs w:val="24"/>
          <w:lang w:eastAsia="sk-SK"/>
        </w:rPr>
        <w:t>hodnotí</w:t>
      </w:r>
      <w:r w:rsidR="00C7615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ho</w:t>
      </w:r>
      <w:r w:rsidR="00D946C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komisia.“.</w:t>
      </w:r>
    </w:p>
    <w:p w14:paraId="136AAF0D" w14:textId="72CAEA7B" w:rsidR="00A36CA7" w:rsidRDefault="00A36CA7" w:rsidP="009F3956">
      <w:pPr>
        <w:pStyle w:val="Odsekzoznamu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V § 6 ods</w:t>
      </w:r>
      <w:r w:rsidR="00D129CF">
        <w:rPr>
          <w:rFonts w:ascii="Times New Roman" w:eastAsia="Times New Roman" w:hAnsi="Times New Roman" w:cs="Times New Roman"/>
          <w:sz w:val="24"/>
          <w:szCs w:val="24"/>
          <w:lang w:eastAsia="sk-SK"/>
        </w:rPr>
        <w:t>ek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8 </w:t>
      </w:r>
      <w:r w:rsidR="00D129CF">
        <w:rPr>
          <w:rFonts w:ascii="Times New Roman" w:eastAsia="Times New Roman" w:hAnsi="Times New Roman" w:cs="Times New Roman"/>
          <w:sz w:val="24"/>
          <w:szCs w:val="24"/>
          <w:lang w:eastAsia="sk-SK"/>
        </w:rPr>
        <w:t>znie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: „</w:t>
      </w:r>
      <w:r w:rsidRPr="00A36CA7">
        <w:rPr>
          <w:rFonts w:ascii="Times New Roman" w:eastAsia="Times New Roman" w:hAnsi="Times New Roman" w:cs="Times New Roman"/>
          <w:sz w:val="24"/>
          <w:szCs w:val="24"/>
          <w:lang w:eastAsia="sk-SK"/>
        </w:rPr>
        <w:t>Po celkovom zhodnotení skúšky komisiou, predseda komisie alebo ním poverený člen komisie oznámi žiadateľovi výsledok skúšky, a ak žiadateľ prospel, vydá mu osvedčenie. Osvedčenie nadobúda platnosť až po jeho podpísaní žiadateľom.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“.</w:t>
      </w:r>
    </w:p>
    <w:p w14:paraId="247A97CD" w14:textId="7CC8ED5F" w:rsidR="00D129CF" w:rsidRDefault="00D129CF" w:rsidP="009F3956">
      <w:pPr>
        <w:pStyle w:val="Odsekzoznamu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V § 6 sa za odsek 8 vkladá nový odsek 9, ktorý znie: „</w:t>
      </w:r>
      <w:r w:rsidRPr="00D129CF">
        <w:rPr>
          <w:rFonts w:ascii="Times New Roman" w:eastAsia="Times New Roman" w:hAnsi="Times New Roman" w:cs="Times New Roman"/>
          <w:sz w:val="24"/>
          <w:szCs w:val="24"/>
          <w:lang w:eastAsia="sk-SK"/>
        </w:rPr>
        <w:t>Vykonanie skúšky a jej výsledok potvrdí komisia v zápisnici, ktorú podpíše predseda komisie a ostatní členovia komisie.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Prílohu k zápisnici podľa prvej vety tvorí písomný test teoretickej časti skúšky žiadateľa</w:t>
      </w:r>
      <w:r w:rsidR="00B71DD7">
        <w:rPr>
          <w:rFonts w:ascii="Times New Roman" w:eastAsia="Times New Roman" w:hAnsi="Times New Roman" w:cs="Times New Roman"/>
          <w:sz w:val="24"/>
          <w:szCs w:val="24"/>
          <w:lang w:eastAsia="sk-SK"/>
        </w:rPr>
        <w:t>, ak ho žiadateľ v rámci teoretickej časti skúšky vykonal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.“.</w:t>
      </w:r>
    </w:p>
    <w:p w14:paraId="1A36F79C" w14:textId="05403B91" w:rsidR="00B52253" w:rsidRDefault="00D946CB" w:rsidP="009F3956">
      <w:pPr>
        <w:pStyle w:val="Odsekzoznamu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§ 7</w:t>
      </w:r>
      <w:r w:rsidR="00436B6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vrátane nadpisu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436B6B">
        <w:rPr>
          <w:rFonts w:ascii="Times New Roman" w:eastAsia="Times New Roman" w:hAnsi="Times New Roman" w:cs="Times New Roman"/>
          <w:sz w:val="24"/>
          <w:szCs w:val="24"/>
          <w:lang w:eastAsia="sk-SK"/>
        </w:rPr>
        <w:t>znie:</w:t>
      </w:r>
    </w:p>
    <w:p w14:paraId="1A2252D6" w14:textId="0916228E" w:rsidR="00D73A39" w:rsidRDefault="006B7D51" w:rsidP="00D73A39">
      <w:pPr>
        <w:pStyle w:val="Odsekzoznamu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„</w:t>
      </w:r>
      <w:r w:rsidR="00D73A3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§7</w:t>
      </w:r>
    </w:p>
    <w:p w14:paraId="31D09031" w14:textId="77777777" w:rsidR="00D73A39" w:rsidRDefault="00D73A39" w:rsidP="00D73A39">
      <w:pPr>
        <w:pStyle w:val="Odsekzoznamu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Hodnotenie skúšky</w:t>
      </w:r>
    </w:p>
    <w:p w14:paraId="29388756" w14:textId="77777777" w:rsidR="00D73A39" w:rsidRDefault="00D73A39" w:rsidP="00D73A39">
      <w:pPr>
        <w:pStyle w:val="Odsekzoznamu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8AA83F6" w14:textId="77777777" w:rsidR="00DD4A0C" w:rsidRPr="00DD4A0C" w:rsidRDefault="00DD4A0C" w:rsidP="00DD4A0C">
      <w:pPr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sk-SK"/>
          <w14:ligatures w14:val="standardContextual"/>
        </w:rPr>
      </w:pPr>
      <w:r w:rsidRPr="00DD4A0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sk-SK"/>
          <w14:ligatures w14:val="standardContextual"/>
        </w:rPr>
        <w:t>(</w:t>
      </w:r>
      <w:r w:rsidRPr="00DD4A0C">
        <w:rPr>
          <w:rFonts w:ascii="Times New Roman" w:eastAsia="Times New Roman" w:hAnsi="Times New Roman" w:cs="Times New Roman"/>
          <w:kern w:val="2"/>
          <w:sz w:val="24"/>
          <w:szCs w:val="24"/>
          <w:lang w:eastAsia="sk-SK"/>
          <w14:ligatures w14:val="standardContextual"/>
        </w:rPr>
        <w:t xml:space="preserve">1) Žiadateľ na skúške prospel, ak zodpovedal správne najmenej 90% otázok teoretickej časti skúšky formou písomného testu z každého predmetu podľa § 5 ods. 2 samostatne, preukázal ustanovený rozsah teoretických vedomostí a praktických zručností v ústnej odpovedi teoretickej časti skúšky v rozsahu podľa prílohy a pri praktickej časti skúšky z telegrafie, ak ju povinne vykonával, nemal viac ako 3 % chýb vo vysielaní a príjme znakov Morseovej abecedy. Ak žiadateľ prospel pri praktickej časti skúšky z telegrafie, uvedie sa táto skutočnosť v osvedčení. Pre opravnú skúšku, opakovanú skúšku a vyrovnávaciu skúšku sa tento odsek použije primerane. </w:t>
      </w:r>
    </w:p>
    <w:p w14:paraId="60953BD9" w14:textId="77777777" w:rsidR="00DD4A0C" w:rsidRPr="00DD4A0C" w:rsidRDefault="00DD4A0C" w:rsidP="00DD4A0C">
      <w:pPr>
        <w:jc w:val="both"/>
        <w:rPr>
          <w:rFonts w:ascii="Times New Roman" w:hAnsi="Times New Roman" w:cs="Times New Roman"/>
          <w:kern w:val="2"/>
          <w:sz w:val="24"/>
          <w:szCs w:val="24"/>
          <w:lang w:eastAsia="sk-SK"/>
          <w14:ligatures w14:val="standardContextual"/>
        </w:rPr>
      </w:pPr>
    </w:p>
    <w:p w14:paraId="5825D89C" w14:textId="77777777" w:rsidR="00DD4A0C" w:rsidRPr="00DD4A0C" w:rsidRDefault="00DD4A0C" w:rsidP="00DD4A0C">
      <w:pPr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sk-SK"/>
          <w14:ligatures w14:val="standardContextual"/>
        </w:rPr>
      </w:pPr>
      <w:r w:rsidRPr="00DD4A0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sk-SK"/>
          <w14:ligatures w14:val="standardContextual"/>
        </w:rPr>
        <w:lastRenderedPageBreak/>
        <w:t>(2)</w:t>
      </w:r>
      <w:r w:rsidRPr="00DD4A0C">
        <w:rPr>
          <w:rFonts w:ascii="Times New Roman" w:eastAsia="Times New Roman" w:hAnsi="Times New Roman" w:cs="Times New Roman"/>
          <w:kern w:val="2"/>
          <w:sz w:val="24"/>
          <w:szCs w:val="24"/>
          <w:lang w:eastAsia="sk-SK"/>
          <w14:ligatures w14:val="standardContextual"/>
        </w:rPr>
        <w:t xml:space="preserve"> Žiadateľ na skúške neprospel, ak v teoretickej časti skúšky a praktickej časti skúšky nedosiahol výsledky požadované podľa odseku 1. Ak žiadateľ neprospel v písomnom teste teoretickej časti skúšky ústna odpoveď teoretickej časti skúšky sa s takýmto žiadateľom nevykoná. Ak žiadateľ neprospel pri praktickej časti skúšky z telegrafie, ktorú vykonával nepovinne, nemá to vplyv na vydanie osvedčenia. Pre opravnú skúšku, opakovanú skúšku a vyrovnávaciu skúšku sa tento odsek použije primerane. </w:t>
      </w:r>
    </w:p>
    <w:p w14:paraId="3EF3BE46" w14:textId="77777777" w:rsidR="00DD4A0C" w:rsidRPr="00DD4A0C" w:rsidRDefault="00DD4A0C" w:rsidP="00DD4A0C">
      <w:pPr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sk-SK"/>
          <w14:ligatures w14:val="standardContextual"/>
        </w:rPr>
      </w:pPr>
    </w:p>
    <w:p w14:paraId="27D768F6" w14:textId="77777777" w:rsidR="00DD4A0C" w:rsidRPr="00DD4A0C" w:rsidRDefault="00DD4A0C" w:rsidP="00DD4A0C">
      <w:pPr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sk-SK"/>
          <w14:ligatures w14:val="standardContextual"/>
        </w:rPr>
      </w:pPr>
    </w:p>
    <w:p w14:paraId="0DE25D91" w14:textId="77777777" w:rsidR="00DD4A0C" w:rsidRPr="00DD4A0C" w:rsidRDefault="00DD4A0C" w:rsidP="00DD4A0C">
      <w:pPr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sk-SK"/>
          <w14:ligatures w14:val="standardContextual"/>
        </w:rPr>
      </w:pPr>
      <w:r w:rsidRPr="00DD4A0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sk-SK"/>
          <w14:ligatures w14:val="standardContextual"/>
        </w:rPr>
        <w:t>(3</w:t>
      </w:r>
      <w:r w:rsidRPr="00DD4A0C">
        <w:rPr>
          <w:rFonts w:ascii="Times New Roman" w:eastAsia="Times New Roman" w:hAnsi="Times New Roman" w:cs="Times New Roman"/>
          <w:kern w:val="2"/>
          <w:sz w:val="24"/>
          <w:szCs w:val="24"/>
          <w:lang w:eastAsia="sk-SK"/>
          <w14:ligatures w14:val="standardContextual"/>
        </w:rPr>
        <w:t>) Ak žiadateľ na skúške neprospel v ústnej odpovedi teoretickej časti skúšky, môže vykonať opravnú skúšku, ktorá pozostáva z ústnej odpovede teoretickej časti skúšky. Opravnú skúšku možno vykonať najviac jedenkrát v termíne určenom predsedom komisie.</w:t>
      </w:r>
    </w:p>
    <w:p w14:paraId="402C3FFE" w14:textId="77777777" w:rsidR="00DD4A0C" w:rsidRPr="00DD4A0C" w:rsidRDefault="00DD4A0C" w:rsidP="00DD4A0C">
      <w:pPr>
        <w:jc w:val="both"/>
        <w:rPr>
          <w:rFonts w:ascii="Times New Roman" w:hAnsi="Times New Roman" w:cs="Times New Roman"/>
          <w:kern w:val="2"/>
          <w:sz w:val="24"/>
          <w:szCs w:val="24"/>
          <w:lang w:eastAsia="sk-SK"/>
          <w14:ligatures w14:val="standardContextual"/>
        </w:rPr>
      </w:pPr>
    </w:p>
    <w:p w14:paraId="7C9FD593" w14:textId="77777777" w:rsidR="00DD4A0C" w:rsidRPr="00DD4A0C" w:rsidRDefault="00DD4A0C" w:rsidP="00DD4A0C">
      <w:pPr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sk-SK"/>
          <w14:ligatures w14:val="standardContextual"/>
        </w:rPr>
      </w:pPr>
      <w:r w:rsidRPr="00DD4A0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sk-SK"/>
          <w14:ligatures w14:val="standardContextual"/>
        </w:rPr>
        <w:t>(4</w:t>
      </w:r>
      <w:r w:rsidRPr="00DD4A0C">
        <w:rPr>
          <w:rFonts w:ascii="Times New Roman" w:eastAsia="Times New Roman" w:hAnsi="Times New Roman" w:cs="Times New Roman"/>
          <w:kern w:val="2"/>
          <w:sz w:val="24"/>
          <w:szCs w:val="24"/>
          <w:lang w:eastAsia="sk-SK"/>
          <w14:ligatures w14:val="standardContextual"/>
        </w:rPr>
        <w:t>) Ak žiadateľ neprospel v písomnom teste teoretickej časti skúšky, môže vykonať opakovanú skúšku, pričom na vydanie osvedčenia sa vyžaduje opakovanie skúšky v celom rozsahu. Opakovanú skúšku možno vykonať najviac jedenkrát v termíne určenom predsedom komisie. Vykonanie opravnej skúšky po neúspešne vykonanej opakovanej skúške nie je možné.</w:t>
      </w:r>
    </w:p>
    <w:p w14:paraId="1AD17499" w14:textId="77777777" w:rsidR="00DD4A0C" w:rsidRPr="00DD4A0C" w:rsidRDefault="00DD4A0C" w:rsidP="00DD4A0C">
      <w:pPr>
        <w:rPr>
          <w:rFonts w:ascii="Times New Roman" w:hAnsi="Times New Roman" w:cs="Times New Roman"/>
          <w:kern w:val="2"/>
          <w:sz w:val="24"/>
          <w:szCs w:val="24"/>
          <w:lang w:eastAsia="sk-SK"/>
          <w14:ligatures w14:val="standardContextual"/>
        </w:rPr>
      </w:pPr>
    </w:p>
    <w:p w14:paraId="7072BF5C" w14:textId="77777777" w:rsidR="00DD4A0C" w:rsidRPr="00DD4A0C" w:rsidRDefault="00DD4A0C" w:rsidP="00DD4A0C">
      <w:pPr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sk-SK"/>
          <w14:ligatures w14:val="standardContextual"/>
        </w:rPr>
      </w:pPr>
      <w:r w:rsidRPr="00DD4A0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sk-SK"/>
          <w14:ligatures w14:val="standardContextual"/>
        </w:rPr>
        <w:t>(5)</w:t>
      </w:r>
      <w:r w:rsidRPr="00DD4A0C">
        <w:rPr>
          <w:rFonts w:ascii="Times New Roman" w:eastAsia="Times New Roman" w:hAnsi="Times New Roman" w:cs="Times New Roman"/>
          <w:kern w:val="2"/>
          <w:sz w:val="24"/>
          <w:szCs w:val="24"/>
          <w:lang w:eastAsia="sk-SK"/>
          <w14:ligatures w14:val="standardContextual"/>
        </w:rPr>
        <w:t> Ak je žiadateľ hodnotený na opravnej skúške podľa odseku 3 s výsledkom neprospel alebo na opakovanej skúške podľa odseku 4 hodnotený s výsledkom neprospel,</w:t>
      </w:r>
      <w:r w:rsidRPr="00DD4A0C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Pr="00DD4A0C">
        <w:rPr>
          <w:rFonts w:ascii="Times New Roman" w:eastAsia="Times New Roman" w:hAnsi="Times New Roman" w:cs="Times New Roman"/>
          <w:kern w:val="2"/>
          <w:sz w:val="24"/>
          <w:szCs w:val="24"/>
          <w:lang w:eastAsia="sk-SK"/>
          <w14:ligatures w14:val="standardContextual"/>
        </w:rPr>
        <w:t>pre získanie osvedčenia je potrebné vykonať opätovne riadnu skúšku.</w:t>
      </w:r>
    </w:p>
    <w:p w14:paraId="7D242BF2" w14:textId="77777777" w:rsidR="00DD4A0C" w:rsidRPr="00DD4A0C" w:rsidRDefault="00DD4A0C" w:rsidP="00DD4A0C">
      <w:pPr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sk-SK"/>
          <w14:ligatures w14:val="standardContextual"/>
        </w:rPr>
      </w:pPr>
    </w:p>
    <w:p w14:paraId="6FB6E91C" w14:textId="77777777" w:rsidR="00DD4A0C" w:rsidRPr="00DD4A0C" w:rsidRDefault="00DD4A0C" w:rsidP="00DD4A0C">
      <w:pPr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sk-SK"/>
          <w14:ligatures w14:val="standardContextual"/>
        </w:rPr>
      </w:pPr>
      <w:r w:rsidRPr="00DD4A0C">
        <w:rPr>
          <w:rFonts w:ascii="Times New Roman" w:eastAsia="Times New Roman" w:hAnsi="Times New Roman" w:cs="Times New Roman"/>
          <w:kern w:val="2"/>
          <w:sz w:val="24"/>
          <w:szCs w:val="24"/>
          <w:lang w:eastAsia="sk-SK"/>
          <w14:ligatures w14:val="standardContextual"/>
        </w:rPr>
        <w:t xml:space="preserve">(6) Ak </w:t>
      </w:r>
      <w:r w:rsidRPr="00A27F8D">
        <w:rPr>
          <w:rFonts w:ascii="Times New Roman" w:eastAsia="Times New Roman" w:hAnsi="Times New Roman" w:cs="Times New Roman"/>
          <w:kern w:val="2"/>
          <w:sz w:val="24"/>
          <w:szCs w:val="24"/>
          <w:lang w:eastAsia="sk-SK"/>
          <w14:ligatures w14:val="standardContextual"/>
        </w:rPr>
        <w:t>sa žiadateľ vopred neospravedlní z neúčasti na skúške,</w:t>
      </w:r>
      <w:r w:rsidRPr="00DD4A0C">
        <w:rPr>
          <w:rFonts w:ascii="Times New Roman" w:eastAsia="Times New Roman" w:hAnsi="Times New Roman" w:cs="Times New Roman"/>
          <w:kern w:val="2"/>
          <w:sz w:val="24"/>
          <w:szCs w:val="24"/>
          <w:lang w:eastAsia="sk-SK"/>
          <w14:ligatures w14:val="standardContextual"/>
        </w:rPr>
        <w:t xml:space="preserve"> hodnotí sa ako keby sa na skúške zúčastnil s výsledkom neprospel. Žiadateľ sa môže zo skúšky ospravedlniť najviac dvakrát.</w:t>
      </w:r>
    </w:p>
    <w:p w14:paraId="5719BD4C" w14:textId="77777777" w:rsidR="00DD4A0C" w:rsidRPr="00DD4A0C" w:rsidRDefault="00DD4A0C" w:rsidP="00DD4A0C">
      <w:pPr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sk-SK"/>
          <w14:ligatures w14:val="standardContextual"/>
        </w:rPr>
      </w:pPr>
    </w:p>
    <w:p w14:paraId="117FFCA1" w14:textId="77777777" w:rsidR="00DD4A0C" w:rsidRPr="00DD4A0C" w:rsidRDefault="00DD4A0C" w:rsidP="00DD4A0C">
      <w:pPr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sk-SK"/>
          <w14:ligatures w14:val="standardContextual"/>
        </w:rPr>
      </w:pPr>
      <w:r w:rsidRPr="00DD4A0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sk-SK"/>
          <w14:ligatures w14:val="standardContextual"/>
        </w:rPr>
        <w:t>(7)</w:t>
      </w:r>
      <w:r w:rsidRPr="00DD4A0C">
        <w:rPr>
          <w:rFonts w:ascii="Times New Roman" w:eastAsia="Times New Roman" w:hAnsi="Times New Roman" w:cs="Times New Roman"/>
          <w:kern w:val="2"/>
          <w:sz w:val="24"/>
          <w:szCs w:val="24"/>
          <w:lang w:eastAsia="sk-SK"/>
          <w14:ligatures w14:val="standardContextual"/>
        </w:rPr>
        <w:t> Opravnú skúšku podľa odseku 3 alebo opakovanú skúšku podľa odseku 4 môže žiadateľ absolvovať najskôr po jednom týždni, najneskôr však do troch mesiacov odo dňa, keď neprospel na riadnom termíne skúšky, v termíne určenom predsedom komisie.</w:t>
      </w:r>
    </w:p>
    <w:p w14:paraId="760B752A" w14:textId="77777777" w:rsidR="00DD4A0C" w:rsidRPr="00DD4A0C" w:rsidRDefault="00DD4A0C" w:rsidP="00DD4A0C">
      <w:pPr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sk-SK"/>
          <w14:ligatures w14:val="standardContextual"/>
        </w:rPr>
      </w:pPr>
    </w:p>
    <w:p w14:paraId="309AD3CE" w14:textId="21B8800C" w:rsidR="00DD4A0C" w:rsidRPr="00DD4A0C" w:rsidRDefault="00DD4A0C" w:rsidP="00DD4A0C">
      <w:pPr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sk-SK"/>
          <w14:ligatures w14:val="standardContextual"/>
        </w:rPr>
      </w:pPr>
      <w:r w:rsidRPr="00DD4A0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sk-SK"/>
          <w14:ligatures w14:val="standardContextual"/>
        </w:rPr>
        <w:t>(8)</w:t>
      </w:r>
      <w:r w:rsidRPr="00DD4A0C">
        <w:rPr>
          <w:rFonts w:ascii="Times New Roman" w:eastAsia="Times New Roman" w:hAnsi="Times New Roman" w:cs="Times New Roman"/>
          <w:kern w:val="2"/>
          <w:sz w:val="24"/>
          <w:szCs w:val="24"/>
          <w:lang w:eastAsia="sk-SK"/>
          <w14:ligatures w14:val="standardContextual"/>
        </w:rPr>
        <w:t> Na účel vydania osvedčenia doručí úradu žiadateľ, ktorý na skúške prospel, neretušovanú, farebne ostrú fotografiu s rozmermi 3 x 3,5 cm na hladkom, lesklom fotografickom papieri, zobrazujúcu súčasnú podobu tváre žiadateľa, v čelnom pohľade na svetlom, jednotnom pozadí, v občianskom odeve, bez okuliarov s tmavými sklami a bez prikrývky hlavy.</w:t>
      </w:r>
      <w:r w:rsidR="006B7D51">
        <w:rPr>
          <w:rFonts w:ascii="Times New Roman" w:eastAsia="Times New Roman" w:hAnsi="Times New Roman" w:cs="Times New Roman"/>
          <w:kern w:val="2"/>
          <w:sz w:val="24"/>
          <w:szCs w:val="24"/>
          <w:lang w:eastAsia="sk-SK"/>
          <w14:ligatures w14:val="standardContextual"/>
        </w:rPr>
        <w:t>“</w:t>
      </w:r>
    </w:p>
    <w:p w14:paraId="6DBB28E4" w14:textId="790FCD90" w:rsidR="00D73A39" w:rsidRDefault="00D73A39" w:rsidP="00D73A39">
      <w:pPr>
        <w:pStyle w:val="Odsekzoznamu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0BF7C26" w14:textId="63C7DDAE" w:rsidR="006B7D51" w:rsidRPr="006B7D51" w:rsidRDefault="006B7D51" w:rsidP="006B7D51">
      <w:pPr>
        <w:pStyle w:val="Odsekzoznamu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B7D51">
        <w:rPr>
          <w:rFonts w:ascii="Times New Roman" w:eastAsia="Times New Roman" w:hAnsi="Times New Roman" w:cs="Times New Roman"/>
          <w:sz w:val="24"/>
          <w:szCs w:val="24"/>
          <w:lang w:eastAsia="sk-SK"/>
        </w:rPr>
        <w:t>V § 8 písmená c) a d) znejú:</w:t>
      </w:r>
    </w:p>
    <w:p w14:paraId="7D0AC2F3" w14:textId="77777777" w:rsidR="006B7D51" w:rsidRPr="006B7D51" w:rsidRDefault="006B7D51" w:rsidP="006B7D51">
      <w:pPr>
        <w:pStyle w:val="Odsekzoznamu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B7D5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„c) hodnotenie písomného testu teoretickej časti skúšky s uvedením počtu chýb, </w:t>
      </w:r>
    </w:p>
    <w:p w14:paraId="20E5DBF1" w14:textId="77777777" w:rsidR="006B7D51" w:rsidRDefault="006B7D51" w:rsidP="006B7D51">
      <w:pPr>
        <w:pStyle w:val="Odsekzoznamu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B7D5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d) hodnotenie ústnej odpovede teoretickej časti skúšky,“</w:t>
      </w:r>
    </w:p>
    <w:p w14:paraId="190BCA0A" w14:textId="77777777" w:rsidR="006B7D51" w:rsidRPr="006B7D51" w:rsidRDefault="006B7D51" w:rsidP="006B7D51">
      <w:pPr>
        <w:pStyle w:val="Odsekzoznamu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47027E4" w14:textId="77777777" w:rsidR="006B7D51" w:rsidRDefault="006B7D51" w:rsidP="006B7D51">
      <w:pPr>
        <w:pStyle w:val="Odsekzoznamu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1448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Za § 9 sa vkladá nový § 9a, ktorý vrátane nadpisu znie: </w:t>
      </w:r>
    </w:p>
    <w:p w14:paraId="2DB70ACE" w14:textId="2A3087FC" w:rsidR="006B7D51" w:rsidRDefault="006B7D51" w:rsidP="006B7D51">
      <w:pPr>
        <w:pStyle w:val="Odsekzoznamu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„§ 9a</w:t>
      </w:r>
    </w:p>
    <w:p w14:paraId="6226446B" w14:textId="77777777" w:rsidR="006B7D51" w:rsidRDefault="006B7D51" w:rsidP="006B7D51">
      <w:pPr>
        <w:pStyle w:val="Odsekzoznamu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Prechodné ustanovenie</w:t>
      </w:r>
    </w:p>
    <w:p w14:paraId="711BB6ED" w14:textId="77777777" w:rsidR="006B7D51" w:rsidRDefault="006B7D51" w:rsidP="006B7D51">
      <w:pPr>
        <w:pStyle w:val="Odsekzoznamu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F459E2E" w14:textId="138B79B6" w:rsidR="006B7D51" w:rsidRDefault="00DD1DDE" w:rsidP="006B7D51">
      <w:pPr>
        <w:pStyle w:val="Odsekzoznamu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</w:t>
      </w:r>
      <w:r w:rsidR="006B7D51">
        <w:rPr>
          <w:rFonts w:ascii="Times New Roman" w:eastAsia="Times New Roman" w:hAnsi="Times New Roman" w:cs="Times New Roman"/>
          <w:sz w:val="24"/>
          <w:szCs w:val="24"/>
          <w:lang w:eastAsia="sk-SK"/>
        </w:rPr>
        <w:t>Žiadosti prijaté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6B7D5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pred dňom účinnosti tejto vyhlášky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 skúšky na základe týchto žiadostí </w:t>
      </w:r>
      <w:r w:rsidR="006B7D51">
        <w:rPr>
          <w:rFonts w:ascii="Times New Roman" w:eastAsia="Times New Roman" w:hAnsi="Times New Roman" w:cs="Times New Roman"/>
          <w:sz w:val="24"/>
          <w:szCs w:val="24"/>
          <w:lang w:eastAsia="sk-SK"/>
        </w:rPr>
        <w:t>sa posudzujú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vykonajú</w:t>
      </w:r>
      <w:r w:rsidR="006B7D5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podľa predpisov účinných pred prijatím tejto vyhlášky.“</w:t>
      </w:r>
    </w:p>
    <w:p w14:paraId="63A61458" w14:textId="77777777" w:rsidR="006B7D51" w:rsidRPr="00F14489" w:rsidRDefault="006B7D51" w:rsidP="006B7D51">
      <w:pPr>
        <w:pStyle w:val="Odsekzoznamu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6F3A310" w14:textId="222C6885" w:rsidR="00C70BD6" w:rsidRDefault="00C70BD6" w:rsidP="00C70BD6">
      <w:pPr>
        <w:pStyle w:val="Odsekzoznamu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 prílohe v časti </w:t>
      </w:r>
      <w:r w:rsidRPr="006B7D51">
        <w:rPr>
          <w:rFonts w:ascii="Times New Roman" w:eastAsia="Times New Roman" w:hAnsi="Times New Roman" w:cs="Times New Roman"/>
          <w:sz w:val="24"/>
          <w:szCs w:val="24"/>
          <w:lang w:eastAsia="sk-SK"/>
        </w:rPr>
        <w:t>J. Osvedčenie operátora amatérskych staníc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Trieda N</w:t>
      </w:r>
      <w:r w:rsidR="00DD1DD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 Trieda 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sa v bode 5. na konci bodka nahrádza čiarkou a vkladajú sa slova: „</w:t>
      </w:r>
      <w:r w:rsidRPr="006B7D51">
        <w:rPr>
          <w:rFonts w:ascii="Times New Roman" w:eastAsia="Times New Roman" w:hAnsi="Times New Roman" w:cs="Times New Roman"/>
          <w:sz w:val="24"/>
          <w:szCs w:val="24"/>
          <w:lang w:eastAsia="sk-SK"/>
        </w:rPr>
        <w:t>ak žiadateľ požiadal o vykonanie praktickej skúšky z telegrafie.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“</w:t>
      </w:r>
    </w:p>
    <w:p w14:paraId="4C69F2BF" w14:textId="77777777" w:rsidR="00C70BD6" w:rsidRDefault="00C70BD6" w:rsidP="00C70BD6">
      <w:pPr>
        <w:pStyle w:val="Odsekzoznamu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7CBA489" w14:textId="77777777" w:rsidR="00333C4D" w:rsidRDefault="00333C4D" w:rsidP="00F144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7A7B359" w14:textId="77777777" w:rsidR="00DD1DDE" w:rsidRDefault="00DD1DDE" w:rsidP="00F144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F22EE60" w14:textId="77777777" w:rsidR="00DD1DDE" w:rsidRPr="00F14489" w:rsidRDefault="00DD1DDE" w:rsidP="00F144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C78C857" w14:textId="343A9645" w:rsidR="00F67160" w:rsidRPr="006438D7" w:rsidRDefault="00F67160" w:rsidP="002A6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438D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Čl. II</w:t>
      </w:r>
    </w:p>
    <w:p w14:paraId="20AA8B4C" w14:textId="77777777" w:rsidR="00D92A80" w:rsidRPr="006438D7" w:rsidRDefault="00D92A80" w:rsidP="002A60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305F9A" w14:textId="312ADB25" w:rsidR="004D641C" w:rsidRPr="006438D7" w:rsidRDefault="00F67160" w:rsidP="005177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438D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Táto vyhláška nadobúda </w:t>
      </w:r>
      <w:r w:rsidRPr="008A498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účinnosť </w:t>
      </w:r>
      <w:r w:rsidR="00F14489" w:rsidRPr="008A498E">
        <w:rPr>
          <w:rFonts w:ascii="Times New Roman" w:eastAsia="Times New Roman" w:hAnsi="Times New Roman" w:cs="Times New Roman"/>
          <w:sz w:val="24"/>
          <w:szCs w:val="24"/>
          <w:lang w:eastAsia="sk-SK"/>
        </w:rPr>
        <w:t>1. januára</w:t>
      </w:r>
      <w:r w:rsidR="00A431AF" w:rsidRPr="008A498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8A498E">
        <w:rPr>
          <w:rFonts w:ascii="Times New Roman" w:eastAsia="Times New Roman" w:hAnsi="Times New Roman" w:cs="Times New Roman"/>
          <w:sz w:val="24"/>
          <w:szCs w:val="24"/>
          <w:lang w:eastAsia="sk-SK"/>
        </w:rPr>
        <w:t>202</w:t>
      </w:r>
      <w:r w:rsidR="00F14489" w:rsidRPr="008A498E">
        <w:rPr>
          <w:rFonts w:ascii="Times New Roman" w:eastAsia="Times New Roman" w:hAnsi="Times New Roman" w:cs="Times New Roman"/>
          <w:sz w:val="24"/>
          <w:szCs w:val="24"/>
          <w:lang w:eastAsia="sk-SK"/>
        </w:rPr>
        <w:t>7</w:t>
      </w:r>
      <w:r w:rsidR="004D641C" w:rsidRPr="008A498E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sectPr w:rsidR="004D641C" w:rsidRPr="006438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E8F815" w14:textId="77777777" w:rsidR="004E4630" w:rsidRDefault="004E4630" w:rsidP="002F15E6">
      <w:pPr>
        <w:spacing w:after="0" w:line="240" w:lineRule="auto"/>
      </w:pPr>
      <w:r>
        <w:separator/>
      </w:r>
    </w:p>
  </w:endnote>
  <w:endnote w:type="continuationSeparator" w:id="0">
    <w:p w14:paraId="3B666148" w14:textId="77777777" w:rsidR="004E4630" w:rsidRDefault="004E4630" w:rsidP="002F15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B7A28" w14:textId="77777777" w:rsidR="004E4630" w:rsidRDefault="004E4630" w:rsidP="002F15E6">
      <w:pPr>
        <w:spacing w:after="0" w:line="240" w:lineRule="auto"/>
      </w:pPr>
      <w:r>
        <w:separator/>
      </w:r>
    </w:p>
  </w:footnote>
  <w:footnote w:type="continuationSeparator" w:id="0">
    <w:p w14:paraId="4C240594" w14:textId="77777777" w:rsidR="004E4630" w:rsidRDefault="004E4630" w:rsidP="002F15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229F2"/>
    <w:multiLevelType w:val="hybridMultilevel"/>
    <w:tmpl w:val="D72684DE"/>
    <w:lvl w:ilvl="0" w:tplc="2B18B600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52C11"/>
    <w:multiLevelType w:val="hybridMultilevel"/>
    <w:tmpl w:val="757C85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0505E5"/>
    <w:multiLevelType w:val="hybridMultilevel"/>
    <w:tmpl w:val="D384F00C"/>
    <w:lvl w:ilvl="0" w:tplc="8E1A12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AD42CB"/>
    <w:multiLevelType w:val="hybridMultilevel"/>
    <w:tmpl w:val="C0BED5C4"/>
    <w:lvl w:ilvl="0" w:tplc="0AF489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D4E06D4"/>
    <w:multiLevelType w:val="hybridMultilevel"/>
    <w:tmpl w:val="80AA5A32"/>
    <w:lvl w:ilvl="0" w:tplc="A20C593A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EA39A1"/>
    <w:multiLevelType w:val="hybridMultilevel"/>
    <w:tmpl w:val="16A0612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170FF4"/>
    <w:multiLevelType w:val="hybridMultilevel"/>
    <w:tmpl w:val="5E1477A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E724B6"/>
    <w:multiLevelType w:val="hybridMultilevel"/>
    <w:tmpl w:val="567C61A0"/>
    <w:lvl w:ilvl="0" w:tplc="AE2EB1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D60FCC"/>
    <w:multiLevelType w:val="hybridMultilevel"/>
    <w:tmpl w:val="7278E3B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E346FF"/>
    <w:multiLevelType w:val="hybridMultilevel"/>
    <w:tmpl w:val="F6DC1384"/>
    <w:lvl w:ilvl="0" w:tplc="DC0A2620">
      <w:start w:val="2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A40543F"/>
    <w:multiLevelType w:val="hybridMultilevel"/>
    <w:tmpl w:val="96EA30E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29736F"/>
    <w:multiLevelType w:val="hybridMultilevel"/>
    <w:tmpl w:val="77C2EB0E"/>
    <w:lvl w:ilvl="0" w:tplc="041B0017">
      <w:start w:val="1"/>
      <w:numFmt w:val="lowerLetter"/>
      <w:lvlText w:val="%1)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ED95D21"/>
    <w:multiLevelType w:val="hybridMultilevel"/>
    <w:tmpl w:val="4D308E2E"/>
    <w:lvl w:ilvl="0" w:tplc="0922B5D6">
      <w:start w:val="2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38904532">
    <w:abstractNumId w:val="10"/>
  </w:num>
  <w:num w:numId="2" w16cid:durableId="593592032">
    <w:abstractNumId w:val="8"/>
  </w:num>
  <w:num w:numId="3" w16cid:durableId="308174278">
    <w:abstractNumId w:val="11"/>
  </w:num>
  <w:num w:numId="4" w16cid:durableId="2094088577">
    <w:abstractNumId w:val="5"/>
  </w:num>
  <w:num w:numId="5" w16cid:durableId="540089605">
    <w:abstractNumId w:val="6"/>
  </w:num>
  <w:num w:numId="6" w16cid:durableId="80416232">
    <w:abstractNumId w:val="1"/>
  </w:num>
  <w:num w:numId="7" w16cid:durableId="1484003889">
    <w:abstractNumId w:val="7"/>
  </w:num>
  <w:num w:numId="8" w16cid:durableId="1546943148">
    <w:abstractNumId w:val="2"/>
  </w:num>
  <w:num w:numId="9" w16cid:durableId="397944136">
    <w:abstractNumId w:val="3"/>
  </w:num>
  <w:num w:numId="10" w16cid:durableId="1997605751">
    <w:abstractNumId w:val="12"/>
  </w:num>
  <w:num w:numId="11" w16cid:durableId="1789667800">
    <w:abstractNumId w:val="9"/>
  </w:num>
  <w:num w:numId="12" w16cid:durableId="770785344">
    <w:abstractNumId w:val="0"/>
  </w:num>
  <w:num w:numId="13" w16cid:durableId="11984658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160"/>
    <w:rsid w:val="00006BD0"/>
    <w:rsid w:val="00007A71"/>
    <w:rsid w:val="00024F32"/>
    <w:rsid w:val="000332F8"/>
    <w:rsid w:val="00056DFD"/>
    <w:rsid w:val="00063E22"/>
    <w:rsid w:val="00066312"/>
    <w:rsid w:val="00084C3B"/>
    <w:rsid w:val="000C173E"/>
    <w:rsid w:val="000C65BC"/>
    <w:rsid w:val="000D16F4"/>
    <w:rsid w:val="00107F95"/>
    <w:rsid w:val="00123FF8"/>
    <w:rsid w:val="00124447"/>
    <w:rsid w:val="00136C92"/>
    <w:rsid w:val="00137C89"/>
    <w:rsid w:val="00161970"/>
    <w:rsid w:val="001677C9"/>
    <w:rsid w:val="001945BD"/>
    <w:rsid w:val="001A16D0"/>
    <w:rsid w:val="001D0FE3"/>
    <w:rsid w:val="001E49DB"/>
    <w:rsid w:val="00251FE6"/>
    <w:rsid w:val="00256EE2"/>
    <w:rsid w:val="0027001A"/>
    <w:rsid w:val="00287CB9"/>
    <w:rsid w:val="0029297D"/>
    <w:rsid w:val="00295350"/>
    <w:rsid w:val="002A602E"/>
    <w:rsid w:val="002B50BC"/>
    <w:rsid w:val="002C3F68"/>
    <w:rsid w:val="002E6C6A"/>
    <w:rsid w:val="002F15E6"/>
    <w:rsid w:val="002F1E1A"/>
    <w:rsid w:val="00304785"/>
    <w:rsid w:val="00305143"/>
    <w:rsid w:val="00320DAF"/>
    <w:rsid w:val="0032591A"/>
    <w:rsid w:val="00333C4D"/>
    <w:rsid w:val="00350C3D"/>
    <w:rsid w:val="003755A8"/>
    <w:rsid w:val="00396500"/>
    <w:rsid w:val="003A3309"/>
    <w:rsid w:val="003A7597"/>
    <w:rsid w:val="003B123A"/>
    <w:rsid w:val="003B5854"/>
    <w:rsid w:val="003D138F"/>
    <w:rsid w:val="00402685"/>
    <w:rsid w:val="00420912"/>
    <w:rsid w:val="00436B6B"/>
    <w:rsid w:val="0044345F"/>
    <w:rsid w:val="004527CB"/>
    <w:rsid w:val="00463E0A"/>
    <w:rsid w:val="00472E78"/>
    <w:rsid w:val="004806E2"/>
    <w:rsid w:val="00484446"/>
    <w:rsid w:val="004B17B0"/>
    <w:rsid w:val="004C3F24"/>
    <w:rsid w:val="004D641C"/>
    <w:rsid w:val="004D7541"/>
    <w:rsid w:val="004E21F7"/>
    <w:rsid w:val="004E3AC2"/>
    <w:rsid w:val="004E4630"/>
    <w:rsid w:val="004F0FA0"/>
    <w:rsid w:val="004F7784"/>
    <w:rsid w:val="005177F4"/>
    <w:rsid w:val="00526A2A"/>
    <w:rsid w:val="00531447"/>
    <w:rsid w:val="00541B59"/>
    <w:rsid w:val="00597303"/>
    <w:rsid w:val="005B018E"/>
    <w:rsid w:val="005B3451"/>
    <w:rsid w:val="005D1244"/>
    <w:rsid w:val="005D1E33"/>
    <w:rsid w:val="00607001"/>
    <w:rsid w:val="006309B5"/>
    <w:rsid w:val="00631B33"/>
    <w:rsid w:val="006438D7"/>
    <w:rsid w:val="00653D02"/>
    <w:rsid w:val="00664DC0"/>
    <w:rsid w:val="006A75EF"/>
    <w:rsid w:val="006B7D51"/>
    <w:rsid w:val="006C4818"/>
    <w:rsid w:val="006D7EE0"/>
    <w:rsid w:val="00701577"/>
    <w:rsid w:val="00730C7D"/>
    <w:rsid w:val="007351B2"/>
    <w:rsid w:val="00771D95"/>
    <w:rsid w:val="00774D45"/>
    <w:rsid w:val="00780CD1"/>
    <w:rsid w:val="007875EC"/>
    <w:rsid w:val="007954F7"/>
    <w:rsid w:val="007A59B1"/>
    <w:rsid w:val="007B7073"/>
    <w:rsid w:val="007C00B2"/>
    <w:rsid w:val="007F1E78"/>
    <w:rsid w:val="0081224B"/>
    <w:rsid w:val="00813B23"/>
    <w:rsid w:val="008278C2"/>
    <w:rsid w:val="0084039A"/>
    <w:rsid w:val="0086352D"/>
    <w:rsid w:val="00864F4E"/>
    <w:rsid w:val="00894E1E"/>
    <w:rsid w:val="008A498E"/>
    <w:rsid w:val="008E50BA"/>
    <w:rsid w:val="008F4812"/>
    <w:rsid w:val="009113FD"/>
    <w:rsid w:val="00941A22"/>
    <w:rsid w:val="00944556"/>
    <w:rsid w:val="00953290"/>
    <w:rsid w:val="00957A4D"/>
    <w:rsid w:val="0096756B"/>
    <w:rsid w:val="00984989"/>
    <w:rsid w:val="0099504B"/>
    <w:rsid w:val="009B4CC4"/>
    <w:rsid w:val="009C5AD0"/>
    <w:rsid w:val="009D5256"/>
    <w:rsid w:val="009E1CDF"/>
    <w:rsid w:val="009F1DD9"/>
    <w:rsid w:val="009F3956"/>
    <w:rsid w:val="00A2175B"/>
    <w:rsid w:val="00A2657D"/>
    <w:rsid w:val="00A27F8D"/>
    <w:rsid w:val="00A31812"/>
    <w:rsid w:val="00A36CA7"/>
    <w:rsid w:val="00A36DE8"/>
    <w:rsid w:val="00A431AF"/>
    <w:rsid w:val="00A753DC"/>
    <w:rsid w:val="00AA2313"/>
    <w:rsid w:val="00AC30DC"/>
    <w:rsid w:val="00B07FEC"/>
    <w:rsid w:val="00B126CE"/>
    <w:rsid w:val="00B13BDD"/>
    <w:rsid w:val="00B16CC8"/>
    <w:rsid w:val="00B27682"/>
    <w:rsid w:val="00B41859"/>
    <w:rsid w:val="00B4403E"/>
    <w:rsid w:val="00B52253"/>
    <w:rsid w:val="00B5608E"/>
    <w:rsid w:val="00B672F3"/>
    <w:rsid w:val="00B71DD7"/>
    <w:rsid w:val="00BA089E"/>
    <w:rsid w:val="00BB273A"/>
    <w:rsid w:val="00BC5599"/>
    <w:rsid w:val="00BD7549"/>
    <w:rsid w:val="00BE4551"/>
    <w:rsid w:val="00C017BD"/>
    <w:rsid w:val="00C13FD3"/>
    <w:rsid w:val="00C30011"/>
    <w:rsid w:val="00C35E42"/>
    <w:rsid w:val="00C36BE9"/>
    <w:rsid w:val="00C52576"/>
    <w:rsid w:val="00C55E90"/>
    <w:rsid w:val="00C667F8"/>
    <w:rsid w:val="00C70BD6"/>
    <w:rsid w:val="00C7316E"/>
    <w:rsid w:val="00C7615D"/>
    <w:rsid w:val="00C84471"/>
    <w:rsid w:val="00C91B63"/>
    <w:rsid w:val="00C94585"/>
    <w:rsid w:val="00C96E38"/>
    <w:rsid w:val="00C97A13"/>
    <w:rsid w:val="00CA3BB3"/>
    <w:rsid w:val="00CC0A22"/>
    <w:rsid w:val="00CF53D1"/>
    <w:rsid w:val="00D004C8"/>
    <w:rsid w:val="00D02A95"/>
    <w:rsid w:val="00D129CF"/>
    <w:rsid w:val="00D2434F"/>
    <w:rsid w:val="00D3539D"/>
    <w:rsid w:val="00D3653F"/>
    <w:rsid w:val="00D4337C"/>
    <w:rsid w:val="00D73A39"/>
    <w:rsid w:val="00D8172D"/>
    <w:rsid w:val="00D92A80"/>
    <w:rsid w:val="00D946CB"/>
    <w:rsid w:val="00DA2DC2"/>
    <w:rsid w:val="00DA47A5"/>
    <w:rsid w:val="00DC6C58"/>
    <w:rsid w:val="00DD1DDE"/>
    <w:rsid w:val="00DD4A0C"/>
    <w:rsid w:val="00DF561A"/>
    <w:rsid w:val="00E04211"/>
    <w:rsid w:val="00E25953"/>
    <w:rsid w:val="00E40F11"/>
    <w:rsid w:val="00E74246"/>
    <w:rsid w:val="00EA35E3"/>
    <w:rsid w:val="00EB674E"/>
    <w:rsid w:val="00ED52FA"/>
    <w:rsid w:val="00EE0A72"/>
    <w:rsid w:val="00EE7097"/>
    <w:rsid w:val="00F11AF7"/>
    <w:rsid w:val="00F14489"/>
    <w:rsid w:val="00F200CF"/>
    <w:rsid w:val="00F2721B"/>
    <w:rsid w:val="00F33537"/>
    <w:rsid w:val="00F402C4"/>
    <w:rsid w:val="00F44023"/>
    <w:rsid w:val="00F44CA1"/>
    <w:rsid w:val="00F63DDF"/>
    <w:rsid w:val="00F664FC"/>
    <w:rsid w:val="00F67160"/>
    <w:rsid w:val="00F72887"/>
    <w:rsid w:val="00FA412C"/>
    <w:rsid w:val="00FA5877"/>
    <w:rsid w:val="00FF6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CD3D8"/>
  <w15:chartTrackingRefBased/>
  <w15:docId w15:val="{1040DADB-7569-4661-A9C8-EFC7CEE9C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2F15E6"/>
    <w:pPr>
      <w:spacing w:after="120"/>
      <w:jc w:val="both"/>
      <w:outlineLvl w:val="3"/>
    </w:pPr>
    <w:rPr>
      <w:rFonts w:ascii="Times New Roman" w:hAnsi="Times New Roman" w:cs="Times New Roman"/>
      <w:color w:val="000000" w:themeColor="text1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F67160"/>
    <w:pPr>
      <w:ind w:left="720"/>
      <w:contextualSpacing/>
    </w:pPr>
  </w:style>
  <w:style w:type="character" w:styleId="Hypertextovprepojenie">
    <w:name w:val="Hyperlink"/>
    <w:basedOn w:val="Predvolenpsmoodseku"/>
    <w:uiPriority w:val="99"/>
    <w:semiHidden/>
    <w:unhideWhenUsed/>
    <w:rsid w:val="00F67160"/>
    <w:rPr>
      <w:color w:val="0000FF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84039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84039A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84039A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4039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4039A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40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4039A"/>
    <w:rPr>
      <w:rFonts w:ascii="Segoe UI" w:hAnsi="Segoe UI" w:cs="Segoe UI"/>
      <w:sz w:val="18"/>
      <w:szCs w:val="18"/>
    </w:rPr>
  </w:style>
  <w:style w:type="character" w:customStyle="1" w:styleId="Nadpis4Char">
    <w:name w:val="Nadpis 4 Char"/>
    <w:basedOn w:val="Predvolenpsmoodseku"/>
    <w:link w:val="Nadpis4"/>
    <w:uiPriority w:val="9"/>
    <w:rsid w:val="002F15E6"/>
    <w:rPr>
      <w:rFonts w:ascii="Times New Roman" w:hAnsi="Times New Roman" w:cs="Times New Roman"/>
      <w:color w:val="000000" w:themeColor="text1"/>
      <w:sz w:val="24"/>
      <w:szCs w:val="24"/>
    </w:rPr>
  </w:style>
  <w:style w:type="paragraph" w:customStyle="1" w:styleId="Vtabuke">
    <w:name w:val="V tabuľke"/>
    <w:basedOn w:val="Normlny"/>
    <w:link w:val="VtabukeChar"/>
    <w:qFormat/>
    <w:rsid w:val="002F15E6"/>
    <w:pPr>
      <w:spacing w:after="0"/>
      <w:jc w:val="center"/>
    </w:pPr>
    <w:rPr>
      <w:rFonts w:ascii="Times New Roman" w:hAnsi="Times New Roman"/>
      <w:color w:val="000000" w:themeColor="text1"/>
      <w:lang w:eastAsia="cs-CZ"/>
    </w:rPr>
  </w:style>
  <w:style w:type="character" w:customStyle="1" w:styleId="VtabukeChar">
    <w:name w:val="V tabuľke Char"/>
    <w:basedOn w:val="Predvolenpsmoodseku"/>
    <w:link w:val="Vtabuke"/>
    <w:rsid w:val="002F15E6"/>
    <w:rPr>
      <w:rFonts w:ascii="Times New Roman" w:hAnsi="Times New Roman"/>
      <w:color w:val="000000" w:themeColor="text1"/>
      <w:lang w:eastAsia="cs-CZ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2F15E6"/>
    <w:pPr>
      <w:spacing w:after="0" w:line="240" w:lineRule="auto"/>
      <w:jc w:val="both"/>
    </w:pPr>
    <w:rPr>
      <w:rFonts w:ascii="Times New Roman" w:hAnsi="Times New Roman"/>
      <w:color w:val="000000" w:themeColor="text1"/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2F15E6"/>
    <w:rPr>
      <w:rFonts w:ascii="Times New Roman" w:hAnsi="Times New Roman"/>
      <w:color w:val="000000" w:themeColor="text1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2F15E6"/>
    <w:rPr>
      <w:vertAlign w:val="superscript"/>
    </w:rPr>
  </w:style>
  <w:style w:type="paragraph" w:styleId="Hlavika">
    <w:name w:val="header"/>
    <w:basedOn w:val="Normlny"/>
    <w:link w:val="HlavikaChar"/>
    <w:uiPriority w:val="99"/>
    <w:unhideWhenUsed/>
    <w:rsid w:val="00D2434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D2434F"/>
    <w:rPr>
      <w:rFonts w:ascii="Times New Roman" w:eastAsia="Times New Roman" w:hAnsi="Times New Roman" w:cs="Times New Roman"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0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9039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87855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24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2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061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027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20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8" w:color="EFEFEF"/>
            <w:right w:val="none" w:sz="0" w:space="0" w:color="auto"/>
          </w:divBdr>
        </w:div>
      </w:divsChild>
    </w:div>
    <w:div w:id="156421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2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4247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1606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18653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8" w:color="EFEFEF"/>
                <w:right w:val="none" w:sz="0" w:space="0" w:color="auto"/>
              </w:divBdr>
            </w:div>
            <w:div w:id="1896119778">
              <w:marLeft w:val="255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174272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800423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027268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navrh-novely-vyhlasky-570-2008"/>
    <f:field ref="objsubject" par="" edit="true" text=""/>
    <f:field ref="objcreatedby" par="" text="Oravcová, Kristína, Mgr."/>
    <f:field ref="objcreatedat" par="" text="2.2.2023 13:51:52"/>
    <f:field ref="objchangedby" par="" text="Administrator, System"/>
    <f:field ref="objmodifiedat" par="" text="2.2.2023 13:51:52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0A110590-0270-4789-B839-31AAB9E13FB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2610</TotalTime>
  <Pages>4</Pages>
  <Words>1232</Words>
  <Characters>7026</Characters>
  <Application>Microsoft Office Word</Application>
  <DocSecurity>0</DocSecurity>
  <Lines>58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BÖHMER Patrik</dc:creator>
  <cp:keywords/>
  <dc:description/>
  <cp:lastModifiedBy>ORM_RU</cp:lastModifiedBy>
  <cp:revision>26</cp:revision>
  <cp:lastPrinted>2026-10-07T10:12:00Z</cp:lastPrinted>
  <dcterms:created xsi:type="dcterms:W3CDTF">2026-04-08T11:32:00Z</dcterms:created>
  <dcterms:modified xsi:type="dcterms:W3CDTF">2026-11-02T10:14:00Z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Vyhláška</vt:lpwstr>
  </property>
  <property fmtid="{D5CDD505-2E9C-101B-9397-08002B2CF9AE}" pid="4" name="FSC#SKEDITIONSLOVLEX@103.510:aktualnyrok">
    <vt:lpwstr>2023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Všeobecné súdnictvo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Kristína Oravcová</vt:lpwstr>
  </property>
  <property fmtid="{D5CDD505-2E9C-101B-9397-08002B2CF9AE}" pid="12" name="FSC#SKEDITIONSLOVLEX@103.510:zodppredkladatel">
    <vt:lpwstr>Viliam Karas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ktorou sa mení vyhláška Ministerstva spravodlivosti Slovenskej republiky č. 570/2008 Z. z., ktorou sa ustanovujú podmienky a rozsah náhrady zvýšených výdavkov sudcu pri dočasnom pridelení, pri výkone stáže a pri preložení na súd vyššieho stupňa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spravodlivosti Slovenskej republiky - Sekcia legislatívy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§ 44 zákona č. 385/2000 Z. z. o sudcoch a prísediacich a o zmene a doplnení niektorých zákonov v znení neskorších predpisov</vt:lpwstr>
  </property>
  <property fmtid="{D5CDD505-2E9C-101B-9397-08002B2CF9AE}" pid="23" name="FSC#SKEDITIONSLOVLEX@103.510:plnynazovpredpis">
    <vt:lpwstr> Vyhláška Ministerstva spravodlivosti Slovenskej republiky, ktorou sa mení vyhláška Ministerstva spravodlivosti Slovenskej republiky č. 570/2008 Z. z., ktorou sa ustanovujú podmienky a rozsah náhrady zvýšených výdavkov sudcu pri dočasnom pridelení, pri vý</vt:lpwstr>
  </property>
  <property fmtid="{D5CDD505-2E9C-101B-9397-08002B2CF9AE}" pid="24" name="FSC#SKEDITIONSLOVLEX@103.510:plnynazovpredpis1">
    <vt:lpwstr>kone stáže a pri preložení na súd vyššieho stupňa 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11794/2023/130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LP/2023/42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>Hlavná štátna radkyňa</vt:lpwstr>
  </property>
  <property fmtid="{D5CDD505-2E9C-101B-9397-08002B2CF9AE}" pid="139" name="FSC#SKEDITIONSLOVLEX@103.510:funkciaPredAkuzativ">
    <vt:lpwstr>Hlavnú štátnu radkyňu</vt:lpwstr>
  </property>
  <property fmtid="{D5CDD505-2E9C-101B-9397-08002B2CF9AE}" pid="140" name="FSC#SKEDITIONSLOVLEX@103.510:funkciaPredDativ">
    <vt:lpwstr>Hlavnej štátnej radkyni</vt:lpwstr>
  </property>
  <property fmtid="{D5CDD505-2E9C-101B-9397-08002B2CF9AE}" pid="141" name="FSC#SKEDITIONSLOVLEX@103.510:funkciaZodpPred">
    <vt:lpwstr>minister spravodlivosti Slovenskej republiky</vt:lpwstr>
  </property>
  <property fmtid="{D5CDD505-2E9C-101B-9397-08002B2CF9AE}" pid="142" name="FSC#SKEDITIONSLOVLEX@103.510:funkciaZodpPredAkuzativ">
    <vt:lpwstr>ministra spravodlivosti Slovenskej republiky</vt:lpwstr>
  </property>
  <property fmtid="{D5CDD505-2E9C-101B-9397-08002B2CF9AE}" pid="143" name="FSC#SKEDITIONSLOVLEX@103.510:funkciaZodpPredDativ">
    <vt:lpwstr>ministrovi spravodlivosti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Viliam Karas_x000d_
minister spravodlivosti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2. 2. 2023</vt:lpwstr>
  </property>
  <property fmtid="{D5CDD505-2E9C-101B-9397-08002B2CF9AE}" pid="151" name="FSC#COOSYSTEM@1.1:Container">
    <vt:lpwstr>COO.2145.1000.3.5498029</vt:lpwstr>
  </property>
  <property fmtid="{D5CDD505-2E9C-101B-9397-08002B2CF9AE}" pid="152" name="FSC#FSCFOLIO@1.1001:docpropproject">
    <vt:lpwstr/>
  </property>
  <property fmtid="{D5CDD505-2E9C-101B-9397-08002B2CF9AE}" pid="153" name="GrammarlyDocumentId">
    <vt:lpwstr>92e0963d419db4326354e0816fd8f7c82509334a4b0920426bb5749451fe52eb</vt:lpwstr>
  </property>
  <property fmtid="{D5CDD505-2E9C-101B-9397-08002B2CF9AE}" pid="154" name="MSIP_Label_026ec19f-228d-4bc0-917c-c6d170495fa4_Enabled">
    <vt:lpwstr>true</vt:lpwstr>
  </property>
  <property fmtid="{D5CDD505-2E9C-101B-9397-08002B2CF9AE}" pid="155" name="MSIP_Label_026ec19f-228d-4bc0-917c-c6d170495fa4_SetDate">
    <vt:lpwstr>2026-02-17T14:22:03Z</vt:lpwstr>
  </property>
  <property fmtid="{D5CDD505-2E9C-101B-9397-08002B2CF9AE}" pid="156" name="MSIP_Label_026ec19f-228d-4bc0-917c-c6d170495fa4_Method">
    <vt:lpwstr>Standard</vt:lpwstr>
  </property>
  <property fmtid="{D5CDD505-2E9C-101B-9397-08002B2CF9AE}" pid="157" name="MSIP_Label_026ec19f-228d-4bc0-917c-c6d170495fa4_Name">
    <vt:lpwstr>Internal</vt:lpwstr>
  </property>
  <property fmtid="{D5CDD505-2E9C-101B-9397-08002B2CF9AE}" pid="158" name="MSIP_Label_026ec19f-228d-4bc0-917c-c6d170495fa4_SiteId">
    <vt:lpwstr>9ad69904-a090-445d-99e7-d7f9d37bcf3e</vt:lpwstr>
  </property>
  <property fmtid="{D5CDD505-2E9C-101B-9397-08002B2CF9AE}" pid="159" name="MSIP_Label_026ec19f-228d-4bc0-917c-c6d170495fa4_ActionId">
    <vt:lpwstr>d2bfc515-25ce-4489-90bc-ae6011d6d426</vt:lpwstr>
  </property>
  <property fmtid="{D5CDD505-2E9C-101B-9397-08002B2CF9AE}" pid="160" name="MSIP_Label_026ec19f-228d-4bc0-917c-c6d170495fa4_ContentBits">
    <vt:lpwstr>0</vt:lpwstr>
  </property>
  <property fmtid="{D5CDD505-2E9C-101B-9397-08002B2CF9AE}" pid="161" name="MSIP_Label_026ec19f-228d-4bc0-917c-c6d170495fa4_Tag">
    <vt:lpwstr>10, 3, 0, 1</vt:lpwstr>
  </property>
</Properties>
</file>