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C90F7" w14:textId="77777777" w:rsidR="00D14B99" w:rsidRPr="00526E71" w:rsidRDefault="00B326AA" w:rsidP="00BF371D">
      <w:pPr>
        <w:jc w:val="center"/>
        <w:rPr>
          <w:b/>
          <w:caps/>
          <w:spacing w:val="30"/>
        </w:rPr>
      </w:pPr>
      <w:r w:rsidRPr="00526E71">
        <w:rPr>
          <w:b/>
          <w:caps/>
          <w:spacing w:val="30"/>
        </w:rPr>
        <w:t>Doložka zlučiteľnosti</w:t>
      </w:r>
    </w:p>
    <w:p w14:paraId="33923C55" w14:textId="77777777" w:rsidR="001F0AA3" w:rsidRPr="00526E71" w:rsidRDefault="00C12975" w:rsidP="00BF371D">
      <w:pPr>
        <w:jc w:val="center"/>
        <w:rPr>
          <w:b/>
        </w:rPr>
      </w:pPr>
      <w:r w:rsidRPr="00526E71">
        <w:rPr>
          <w:b/>
        </w:rPr>
        <w:t xml:space="preserve">návrhu </w:t>
      </w:r>
      <w:r w:rsidR="00B326AA" w:rsidRPr="00526E71">
        <w:rPr>
          <w:b/>
        </w:rPr>
        <w:t>právneho p</w:t>
      </w:r>
      <w:r w:rsidR="00DC377E" w:rsidRPr="00526E71">
        <w:rPr>
          <w:b/>
        </w:rPr>
        <w:t>redpisu s právom Európskej únie</w:t>
      </w:r>
    </w:p>
    <w:p w14:paraId="755C9AF7" w14:textId="77777777" w:rsidR="00DC377E" w:rsidRPr="00526E71" w:rsidRDefault="00DC377E" w:rsidP="00EC4CD5">
      <w:pPr>
        <w:jc w:val="both"/>
        <w:rPr>
          <w:b/>
        </w:rPr>
      </w:pPr>
    </w:p>
    <w:p w14:paraId="7CB1E765" w14:textId="77777777" w:rsidR="00D47F2D" w:rsidRPr="00526E71" w:rsidRDefault="00D47F2D" w:rsidP="00EC4CD5">
      <w:pPr>
        <w:tabs>
          <w:tab w:val="left" w:pos="360"/>
        </w:tabs>
        <w:jc w:val="both"/>
      </w:pPr>
    </w:p>
    <w:p w14:paraId="5006FCA9" w14:textId="77777777" w:rsidR="00696C43" w:rsidRPr="00526E71" w:rsidRDefault="00696C43" w:rsidP="008D3327">
      <w:pPr>
        <w:pStyle w:val="Odsekzoznamu"/>
        <w:numPr>
          <w:ilvl w:val="0"/>
          <w:numId w:val="11"/>
        </w:numPr>
        <w:tabs>
          <w:tab w:val="left" w:pos="360"/>
        </w:tabs>
        <w:ind w:right="-283"/>
        <w:jc w:val="both"/>
      </w:pPr>
      <w:r w:rsidRPr="00526E71">
        <w:rPr>
          <w:b/>
        </w:rPr>
        <w:t>Navrhovateľ nariadenia vlády Slovenskej republiky:</w:t>
      </w:r>
      <w:r w:rsidRPr="00526E71">
        <w:t xml:space="preserve"> Ministerstvo životného prostredia Slovenskej republiky.</w:t>
      </w:r>
      <w:r w:rsidRPr="00526E71">
        <w:cr/>
      </w:r>
    </w:p>
    <w:p w14:paraId="243B43B2" w14:textId="0F6CD5A2" w:rsidR="0006053F" w:rsidRPr="00526E71" w:rsidRDefault="00696C43" w:rsidP="008D3327">
      <w:pPr>
        <w:pStyle w:val="Odsekzoznamu"/>
        <w:numPr>
          <w:ilvl w:val="0"/>
          <w:numId w:val="11"/>
        </w:numPr>
        <w:tabs>
          <w:tab w:val="left" w:pos="360"/>
        </w:tabs>
        <w:ind w:right="-283"/>
        <w:jc w:val="both"/>
      </w:pPr>
      <w:r w:rsidRPr="00526E71">
        <w:rPr>
          <w:b/>
        </w:rPr>
        <w:t>Názov návrhu nariadenia vlády Slovenskej republiky:</w:t>
      </w:r>
      <w:r w:rsidRPr="00526E71">
        <w:t xml:space="preserve"> Nariadenie vlády Slovenskej republiky,</w:t>
      </w:r>
      <w:r w:rsidR="00A713A7" w:rsidRPr="00526E71">
        <w:t xml:space="preserve"> </w:t>
      </w:r>
      <w:r w:rsidR="00F01299" w:rsidRPr="00526E71">
        <w:t xml:space="preserve">ktorým </w:t>
      </w:r>
      <w:r w:rsidR="00BB77D8">
        <w:t xml:space="preserve">sa </w:t>
      </w:r>
      <w:r w:rsidR="00BF0E8B" w:rsidRPr="00526E71">
        <w:t xml:space="preserve">vyhlasuje </w:t>
      </w:r>
      <w:r w:rsidR="00B444BF">
        <w:t>chránený areál Malé Vážky</w:t>
      </w:r>
      <w:r w:rsidR="00291073">
        <w:t>.</w:t>
      </w:r>
    </w:p>
    <w:p w14:paraId="011D5D9D" w14:textId="77777777" w:rsidR="0045125A" w:rsidRPr="00526E71" w:rsidRDefault="0045125A" w:rsidP="008D3327">
      <w:pPr>
        <w:pStyle w:val="Odsekzoznamu"/>
        <w:tabs>
          <w:tab w:val="left" w:pos="360"/>
        </w:tabs>
        <w:ind w:right="-283"/>
        <w:jc w:val="both"/>
      </w:pPr>
    </w:p>
    <w:p w14:paraId="10A0C455" w14:textId="77777777" w:rsidR="00696C43" w:rsidRPr="00526E71" w:rsidRDefault="00696C43" w:rsidP="008D3327">
      <w:pPr>
        <w:pStyle w:val="Odsekzoznamu"/>
        <w:numPr>
          <w:ilvl w:val="0"/>
          <w:numId w:val="11"/>
        </w:numPr>
        <w:tabs>
          <w:tab w:val="left" w:pos="360"/>
        </w:tabs>
        <w:ind w:right="-283"/>
        <w:jc w:val="both"/>
      </w:pPr>
      <w:r w:rsidRPr="00526E71">
        <w:rPr>
          <w:b/>
        </w:rPr>
        <w:t>Predmet návrhu nariadenia vlády Slovenskej republiky je upravený v práve Európskej únie:</w:t>
      </w:r>
    </w:p>
    <w:p w14:paraId="02989AFE" w14:textId="77777777" w:rsidR="00EC2C50" w:rsidRPr="00526E71" w:rsidRDefault="00EC2C50" w:rsidP="008D3327">
      <w:pPr>
        <w:pStyle w:val="Odsekzoznamu"/>
        <w:ind w:right="-283"/>
        <w:jc w:val="both"/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06053F" w:rsidRPr="00526E71" w14:paraId="04A75C70" w14:textId="77777777" w:rsidTr="00CA2D88">
        <w:tc>
          <w:tcPr>
            <w:tcW w:w="9627" w:type="dxa"/>
          </w:tcPr>
          <w:p w14:paraId="337EB8E6" w14:textId="77777777" w:rsidR="0006053F" w:rsidRPr="00526E71" w:rsidRDefault="0006053F" w:rsidP="00EC4CD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526E71">
              <w:t>v primárnom práve</w:t>
            </w:r>
          </w:p>
          <w:p w14:paraId="1F8812FF" w14:textId="77777777" w:rsidR="0006053F" w:rsidRPr="00526E71" w:rsidRDefault="0006053F" w:rsidP="00EC4CD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424D7709" w14:textId="39C79FCB" w:rsidR="0006053F" w:rsidRPr="00526E71" w:rsidRDefault="0006053F" w:rsidP="00EC4CD5">
            <w:pPr>
              <w:pStyle w:val="Odsekzoznamu"/>
              <w:numPr>
                <w:ilvl w:val="0"/>
                <w:numId w:val="16"/>
              </w:numPr>
              <w:tabs>
                <w:tab w:val="left" w:pos="360"/>
              </w:tabs>
              <w:jc w:val="both"/>
            </w:pPr>
            <w:r w:rsidRPr="00526E71">
              <w:t>Čl. 191 až 193 Zmluvy o fungovaní Európskej únie</w:t>
            </w:r>
            <w:r w:rsidR="009E1224">
              <w:t xml:space="preserve"> v platnom znení</w:t>
            </w:r>
            <w:r w:rsidR="008D3327">
              <w:t>;</w:t>
            </w:r>
          </w:p>
          <w:p w14:paraId="30DC692A" w14:textId="77777777" w:rsidR="0006053F" w:rsidRPr="00526E71" w:rsidRDefault="0006053F" w:rsidP="00EC4CD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12BB4262" w14:textId="77777777" w:rsidR="0006053F" w:rsidRPr="00526E71" w:rsidRDefault="0006053F" w:rsidP="00EC4CD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526E71">
              <w:rPr>
                <w:color w:val="000000"/>
              </w:rPr>
              <w:t>v sekundárnom práve</w:t>
            </w:r>
          </w:p>
          <w:p w14:paraId="34EE6013" w14:textId="77777777" w:rsidR="0006053F" w:rsidRPr="00526E71" w:rsidRDefault="0006053F" w:rsidP="00EC4CD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4E37B479" w14:textId="350EFCE5" w:rsidR="00D231C0" w:rsidRPr="00526E71" w:rsidRDefault="009E1157" w:rsidP="002623D5">
            <w:pPr>
              <w:pStyle w:val="Odsekzoznamu"/>
              <w:numPr>
                <w:ilvl w:val="0"/>
                <w:numId w:val="16"/>
              </w:numPr>
              <w:tabs>
                <w:tab w:val="left" w:pos="360"/>
              </w:tabs>
              <w:ind w:right="574"/>
              <w:jc w:val="both"/>
              <w:rPr>
                <w:color w:val="000000"/>
              </w:rPr>
            </w:pPr>
            <w:r>
              <w:t>S</w:t>
            </w:r>
            <w:r w:rsidR="0006053F" w:rsidRPr="00526E71">
              <w:t xml:space="preserve">mernica Rady 92/43/EHS z 21. mája 1992 o ochrane prirodzených biotopov a voľne žijúcich živočíchov a rastlín </w:t>
            </w:r>
            <w:r w:rsidR="00EF28B4" w:rsidRPr="00526E71">
              <w:t>(</w:t>
            </w:r>
            <w:r w:rsidR="002623D5" w:rsidRPr="002623D5">
              <w:t xml:space="preserve">Mimoriadne vydanie Ú. v. EÚ, kap. 15/zv. 2; </w:t>
            </w:r>
            <w:proofErr w:type="spellStart"/>
            <w:r w:rsidR="002623D5" w:rsidRPr="002623D5">
              <w:t>Ú.v</w:t>
            </w:r>
            <w:proofErr w:type="spellEnd"/>
            <w:r w:rsidR="002623D5" w:rsidRPr="002623D5">
              <w:t>. ES L 206, 22.7. 1992)</w:t>
            </w:r>
            <w:r w:rsidR="0006053F" w:rsidRPr="00526E71">
              <w:t xml:space="preserve"> v platnom znení</w:t>
            </w:r>
          </w:p>
          <w:p w14:paraId="709FF133" w14:textId="330E7F55" w:rsidR="0006053F" w:rsidRPr="00526E71" w:rsidRDefault="0006053F" w:rsidP="00EC4CD5">
            <w:pPr>
              <w:pStyle w:val="Odsekzoznamu"/>
              <w:tabs>
                <w:tab w:val="left" w:pos="360"/>
              </w:tabs>
              <w:ind w:right="574"/>
              <w:jc w:val="both"/>
              <w:rPr>
                <w:color w:val="000000"/>
              </w:rPr>
            </w:pPr>
            <w:r w:rsidRPr="00526E71">
              <w:t>gestor: Ministerstvo životného prostredia Slovenskej republiky;</w:t>
            </w:r>
          </w:p>
          <w:p w14:paraId="6AF99A75" w14:textId="315405EB" w:rsidR="0006053F" w:rsidRPr="00526E71" w:rsidRDefault="0006053F" w:rsidP="006C0C65">
            <w:pPr>
              <w:tabs>
                <w:tab w:val="left" w:pos="360"/>
              </w:tabs>
              <w:ind w:right="574"/>
              <w:jc w:val="both"/>
            </w:pPr>
          </w:p>
        </w:tc>
      </w:tr>
      <w:tr w:rsidR="0006053F" w:rsidRPr="00526E71" w14:paraId="1E56E11C" w14:textId="77777777" w:rsidTr="00CA2D88">
        <w:tc>
          <w:tcPr>
            <w:tcW w:w="9627" w:type="dxa"/>
          </w:tcPr>
          <w:p w14:paraId="642D4B51" w14:textId="3DD82A1A" w:rsidR="003D07C5" w:rsidRPr="00526E71" w:rsidRDefault="0006053F" w:rsidP="003D07C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 w:rsidRPr="00526E71">
              <w:rPr>
                <w:color w:val="000000"/>
              </w:rPr>
              <w:t>v judikatúre Súdneho dvora Európskej únie</w:t>
            </w:r>
          </w:p>
          <w:p w14:paraId="28D401E3" w14:textId="77777777" w:rsidR="003D07C5" w:rsidRPr="00526E71" w:rsidRDefault="003D07C5" w:rsidP="00E41F0C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7EE4B3C2" w14:textId="0DFE0899" w:rsidR="00BF0E8B" w:rsidRPr="00526E71" w:rsidRDefault="00BF0E8B" w:rsidP="009678CA">
            <w:pPr>
              <w:pStyle w:val="Odsekzoznamu"/>
              <w:numPr>
                <w:ilvl w:val="0"/>
                <w:numId w:val="15"/>
              </w:numPr>
              <w:tabs>
                <w:tab w:val="left" w:pos="360"/>
                <w:tab w:val="left" w:pos="9109"/>
              </w:tabs>
              <w:ind w:right="574"/>
              <w:jc w:val="both"/>
            </w:pPr>
            <w:r w:rsidRPr="00526E71">
              <w:t>Rozsudok Súdneho dvora Európskej únie z 22. júna 2022 vo veci C-661/20 Komisia/Slovensko (</w:t>
            </w:r>
            <w:r w:rsidR="002539B6" w:rsidRPr="00597F2D">
              <w:t>o</w:t>
            </w:r>
            <w:r w:rsidRPr="00526E71">
              <w:t>chrana hlucháňa hôrneho).</w:t>
            </w:r>
          </w:p>
          <w:p w14:paraId="5297A9E2" w14:textId="77777777" w:rsidR="00BF0E8B" w:rsidRPr="00526E71" w:rsidRDefault="00BF0E8B" w:rsidP="004A2946">
            <w:pPr>
              <w:pStyle w:val="Odsekzoznamu"/>
              <w:tabs>
                <w:tab w:val="left" w:pos="360"/>
                <w:tab w:val="left" w:pos="9109"/>
              </w:tabs>
              <w:ind w:right="574"/>
              <w:jc w:val="both"/>
            </w:pPr>
          </w:p>
          <w:p w14:paraId="26D12080" w14:textId="7ACC85B3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  <w:r w:rsidRPr="00526E71">
              <w:t xml:space="preserve">Slovenská republika tým, že: </w:t>
            </w:r>
          </w:p>
          <w:p w14:paraId="108DA2A3" w14:textId="77777777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</w:p>
          <w:p w14:paraId="3FD88E44" w14:textId="05330403" w:rsidR="00BF0E8B" w:rsidRPr="00526E71" w:rsidRDefault="00BF0E8B" w:rsidP="008D3327">
            <w:pPr>
              <w:pStyle w:val="Odsekzoznamu"/>
              <w:tabs>
                <w:tab w:val="left" w:pos="360"/>
              </w:tabs>
              <w:ind w:left="360" w:right="574"/>
              <w:jc w:val="both"/>
            </w:pPr>
            <w:r w:rsidRPr="00526E71">
              <w:t xml:space="preserve">- vyňala programy starostlivosti o lesy a ich zmeny, náhodnú ťažbu dreva a opatrenia na predchádzanie ohrozeniu lesov a odstránenie následkov škôd spôsobených prírodnými katastrofami z požiadavky, aby v prípade, že môžu mať pravdepodobne významný vplyv na územia sústavy Natura 2000, podliehali primeranému posúdeniu ich vplyvov na príslušné územia z hľadiska cieľov ochrany týchto území, </w:t>
            </w:r>
          </w:p>
          <w:p w14:paraId="251E68BA" w14:textId="248C214F" w:rsidR="00BF0E8B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</w:p>
          <w:p w14:paraId="71D69048" w14:textId="18D4BEA9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  <w:r w:rsidRPr="00526E71">
              <w:t xml:space="preserve">- neprijala vhodné opatrenia na zabránenie poškodzovaniu biotopov a podstatnému rušeniu v osobitných chránených územiach (OCHÚ) vyhlásených na ochranu hlucháňa hôrneho </w:t>
            </w:r>
            <w:r w:rsidRPr="00526E71">
              <w:rPr>
                <w:i/>
              </w:rPr>
              <w:t>(</w:t>
            </w:r>
            <w:proofErr w:type="spellStart"/>
            <w:r w:rsidRPr="00526E71">
              <w:rPr>
                <w:i/>
              </w:rPr>
              <w:t>Tetrao</w:t>
            </w:r>
            <w:proofErr w:type="spellEnd"/>
            <w:r w:rsidRPr="00526E71">
              <w:rPr>
                <w:i/>
              </w:rPr>
              <w:t xml:space="preserve"> </w:t>
            </w:r>
            <w:proofErr w:type="spellStart"/>
            <w:r w:rsidRPr="00526E71">
              <w:rPr>
                <w:i/>
              </w:rPr>
              <w:t>urogallus</w:t>
            </w:r>
            <w:proofErr w:type="spellEnd"/>
            <w:r w:rsidRPr="00526E71">
              <w:rPr>
                <w:i/>
              </w:rPr>
              <w:t>)</w:t>
            </w:r>
            <w:r w:rsidRPr="00526E71">
              <w:t xml:space="preserve"> (OCHÚ Nízke Tatry SKCHVU018, OCHÚ Tatry SKCHVU030, OCHÚ Veľká Fatra SKCHVU033, OCHÚ Muránska planina – Stolica SKCHVU017, OCHÚ Chočské vrchy SKCHVU050, OCHÚ Horná Orava SKCHVU008, OCHÚ Volovské vrchy SKCHVU036, OCHÚ Malá Fatra SKCHVU013, OCHÚ Poľana SKCHVU022, OCHÚ Slovenský Raj SKCHVU053, OCHÚ Levočské vrchy SKCHVU051 a OCHÚ Strážovské vrchy SKCHVU028), </w:t>
            </w:r>
          </w:p>
          <w:p w14:paraId="34A3138B" w14:textId="77777777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</w:p>
          <w:p w14:paraId="4F6A023B" w14:textId="7C1F22BA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  <w:r w:rsidRPr="00526E71">
              <w:t xml:space="preserve">- neprijala osobitné ochranné opatrenia týkajúce sa biotopov hlucháňa hôrneho </w:t>
            </w:r>
            <w:r w:rsidRPr="00526E71">
              <w:rPr>
                <w:i/>
              </w:rPr>
              <w:t>(</w:t>
            </w:r>
            <w:proofErr w:type="spellStart"/>
            <w:r w:rsidRPr="00526E71">
              <w:rPr>
                <w:i/>
              </w:rPr>
              <w:t>Tetrao</w:t>
            </w:r>
            <w:proofErr w:type="spellEnd"/>
            <w:r w:rsidRPr="00526E71">
              <w:rPr>
                <w:i/>
              </w:rPr>
              <w:t xml:space="preserve"> </w:t>
            </w:r>
            <w:proofErr w:type="spellStart"/>
            <w:r w:rsidRPr="00526E71">
              <w:rPr>
                <w:i/>
              </w:rPr>
              <w:t>urogallus</w:t>
            </w:r>
            <w:proofErr w:type="spellEnd"/>
            <w:r w:rsidRPr="00526E71">
              <w:rPr>
                <w:i/>
              </w:rPr>
              <w:t>)</w:t>
            </w:r>
            <w:r w:rsidRPr="00526E71">
              <w:t xml:space="preserve"> v rámci OCHÚ vyhlásených na jeho ochranu, aby sa zabezpečilo jeho prežitie a </w:t>
            </w:r>
            <w:r w:rsidRPr="00526E71">
              <w:lastRenderedPageBreak/>
              <w:t xml:space="preserve">rozmnožovanie v oblasti jeho rozšírenia (OCHÚ Nízke Tatry SKCHVU018, OCHÚ Tatry SKCHVU030, OCHÚ Veľká Fatra SKCHVU033, OCHÚ Muránska planina – Stolica SKCHVU017, OCHÚ Volovské vrchy SKCHVU036, OCHÚ Malá Fatra SKCHVU013 a OCHÚ Levočské vrchy SKCHVU051), </w:t>
            </w:r>
          </w:p>
          <w:p w14:paraId="51842970" w14:textId="77777777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</w:p>
          <w:p w14:paraId="30E476D0" w14:textId="3A0F1A13" w:rsidR="00BF0E8B" w:rsidRPr="00526E71" w:rsidRDefault="00980936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  <w:r w:rsidRPr="00526E71">
              <w:t xml:space="preserve">- </w:t>
            </w:r>
            <w:r w:rsidR="00BF0E8B" w:rsidRPr="00526E71">
              <w:t>nesplnila povinnosti, ktoré jej vyplývajú z článku 6 ods. 3 smernice Rady 92/43/EHS z 21. mája 1992 o ochrane prirodzených biotopov a voľne žijúcich živočíchov a rastlín v spojení s jej článkom 7, z článku 6 ods. 2 smernice 92/43 v spojení s jej článkom 7, ako aj z článku 4 ods. 1 smernice Európskeho parlamentu a Rady 2009/147/ES z 30. novembra 2009 o ochrane voľne žijúceho vtáctva.</w:t>
            </w:r>
          </w:p>
          <w:p w14:paraId="5BDEB633" w14:textId="77777777" w:rsidR="00BF0E8B" w:rsidRPr="00526E71" w:rsidRDefault="00BF0E8B" w:rsidP="009678CA">
            <w:pPr>
              <w:pStyle w:val="Odsekzoznamu"/>
              <w:tabs>
                <w:tab w:val="left" w:pos="360"/>
                <w:tab w:val="left" w:pos="9109"/>
              </w:tabs>
              <w:ind w:left="360" w:right="574"/>
              <w:jc w:val="both"/>
            </w:pPr>
          </w:p>
          <w:p w14:paraId="31DA4A08" w14:textId="2459564F" w:rsidR="0006053F" w:rsidRPr="00526E71" w:rsidRDefault="00980936" w:rsidP="00D26D0D">
            <w:pPr>
              <w:tabs>
                <w:tab w:val="left" w:pos="604"/>
                <w:tab w:val="left" w:pos="9109"/>
              </w:tabs>
              <w:ind w:right="574"/>
              <w:jc w:val="both"/>
            </w:pPr>
            <w:r w:rsidRPr="00526E71">
              <w:t xml:space="preserve">      N</w:t>
            </w:r>
            <w:r w:rsidR="00BF0E8B" w:rsidRPr="00526E71">
              <w:t xml:space="preserve">ávrh nariadenia vlády </w:t>
            </w:r>
            <w:r w:rsidR="0045125A" w:rsidRPr="00526E71">
              <w:t>ne</w:t>
            </w:r>
            <w:r w:rsidR="00BF0E8B" w:rsidRPr="00526E71">
              <w:t>reflektuje na predmetný rozsudok Súdneho dvora EÚ.</w:t>
            </w:r>
            <w:r w:rsidR="00D26D0D" w:rsidRPr="00526E71">
              <w:t xml:space="preserve"> </w:t>
            </w:r>
          </w:p>
        </w:tc>
      </w:tr>
    </w:tbl>
    <w:p w14:paraId="0606BE9A" w14:textId="77777777" w:rsidR="00696C43" w:rsidRPr="00526E71" w:rsidRDefault="00696C43" w:rsidP="00EC4CD5">
      <w:pPr>
        <w:tabs>
          <w:tab w:val="left" w:pos="360"/>
        </w:tabs>
        <w:jc w:val="both"/>
      </w:pPr>
      <w:r w:rsidRPr="00526E71">
        <w:lastRenderedPageBreak/>
        <w:tab/>
      </w:r>
    </w:p>
    <w:p w14:paraId="4BCABBBD" w14:textId="77777777" w:rsidR="00696C43" w:rsidRPr="00526E71" w:rsidRDefault="00696C43" w:rsidP="00EC4CD5">
      <w:pPr>
        <w:pStyle w:val="Odsekzoznamu"/>
        <w:numPr>
          <w:ilvl w:val="0"/>
          <w:numId w:val="11"/>
        </w:numPr>
        <w:tabs>
          <w:tab w:val="left" w:pos="360"/>
        </w:tabs>
        <w:jc w:val="both"/>
      </w:pPr>
      <w:r w:rsidRPr="00526E71">
        <w:rPr>
          <w:b/>
        </w:rPr>
        <w:t>Záväzky Slovenskej republiky vo vzťahu k Európskej únii:</w:t>
      </w:r>
    </w:p>
    <w:p w14:paraId="3B91186D" w14:textId="77777777" w:rsidR="00696C43" w:rsidRPr="00526E71" w:rsidRDefault="00696C43" w:rsidP="00EC4CD5">
      <w:pPr>
        <w:pStyle w:val="Odsekzoznamu"/>
        <w:tabs>
          <w:tab w:val="left" w:pos="360"/>
        </w:tabs>
        <w:jc w:val="both"/>
      </w:pPr>
    </w:p>
    <w:p w14:paraId="193E2066" w14:textId="418B062E" w:rsidR="00A15D4C" w:rsidRPr="00526E71" w:rsidRDefault="00A15D4C" w:rsidP="00E41F0C">
      <w:pPr>
        <w:pStyle w:val="Odsekzoznamu"/>
        <w:numPr>
          <w:ilvl w:val="0"/>
          <w:numId w:val="17"/>
        </w:numPr>
        <w:spacing w:after="250"/>
        <w:jc w:val="both"/>
      </w:pPr>
      <w:r w:rsidRPr="00526E71">
        <w:t>uviesť lehotu na prebranie príslušného právneho aktu Európskej únie, príp. aj osobitnú lehotu účinnosti jeho ustanovení</w:t>
      </w:r>
    </w:p>
    <w:p w14:paraId="2B83B358" w14:textId="72ECF634" w:rsidR="00274002" w:rsidRPr="00526E71" w:rsidRDefault="005614B7" w:rsidP="00E41F0C">
      <w:pPr>
        <w:spacing w:after="250"/>
        <w:ind w:left="708"/>
        <w:jc w:val="both"/>
      </w:pPr>
      <w:r w:rsidRPr="00526E71">
        <w:t>Členské štáty EÚ majú 6 ročnú lehotu na to, aby lokality národného zoznamu území európskeho významu uvedené</w:t>
      </w:r>
      <w:r w:rsidR="002623D5">
        <w:t xml:space="preserve"> a</w:t>
      </w:r>
      <w:r w:rsidRPr="00526E71">
        <w:t xml:space="preserve"> schválené následne Európskou komisiou označili za osobitne chránené územie a stanovili ciele ochrany a opatrenia ochrany pre biotopy a druhy, ktoré sú v danom území predmetom ochrany. </w:t>
      </w:r>
      <w:r w:rsidR="008F2F92" w:rsidRPr="00526E71">
        <w:t>Uvedená l</w:t>
      </w:r>
      <w:r w:rsidR="003B0C39" w:rsidRPr="00526E71">
        <w:t>ehota vyplýva zo smernice 92/43/EHS v platnom znení.</w:t>
      </w:r>
    </w:p>
    <w:p w14:paraId="4C61CA4F" w14:textId="1C3693F6" w:rsidR="00A15D4C" w:rsidRPr="00526E71" w:rsidRDefault="00221A1D" w:rsidP="002D00B5">
      <w:pPr>
        <w:spacing w:after="250"/>
        <w:ind w:left="426" w:hanging="284"/>
        <w:jc w:val="both"/>
      </w:pPr>
      <w:r w:rsidRPr="00526E71">
        <w:t xml:space="preserve">b) </w:t>
      </w:r>
      <w:r w:rsidR="00A15D4C" w:rsidRPr="00CA6EDB">
        <w:t>uviesť</w:t>
      </w:r>
      <w:r w:rsidR="00A15D4C" w:rsidRPr="00526E71">
        <w:t xml:space="preserve"> informáciu o začatí konania v rámci „EÚ Pilot“ alebo o začatí postupu Európskej komisie, alebo o konaní Súdneho dvora Európskej únie proti Slovenskej republike podľa čl. 258 a 260 Zmluvy o fungovaní Európskej únie, spolu s uvedením konkrétnych vytýkaných nedostatkov a požiadaviek na zabezpečenie nápravy so zreteľom na nariadenie Európskeho parlamentu a Rady (ES) č. 1049/2001 z 30. mája 2001 o prístupe verejnosti k dokumentom Európskeho parlamentu, Rady a Komisie</w:t>
      </w:r>
    </w:p>
    <w:p w14:paraId="40890946" w14:textId="058E7121" w:rsidR="00221A1D" w:rsidRPr="00526E71" w:rsidRDefault="004835C0" w:rsidP="00E41F0C">
      <w:pPr>
        <w:spacing w:after="250"/>
        <w:ind w:left="708"/>
        <w:jc w:val="both"/>
      </w:pPr>
      <w:r w:rsidRPr="00526E71">
        <w:t xml:space="preserve">Odôvodnené stanovisko </w:t>
      </w:r>
      <w:r w:rsidR="00221A1D" w:rsidRPr="00526E71">
        <w:t>v konaní o porušení č. 2019/2141</w:t>
      </w:r>
      <w:r w:rsidR="00E27B90">
        <w:t>,</w:t>
      </w:r>
      <w:r w:rsidR="00221A1D" w:rsidRPr="00526E71">
        <w:t xml:space="preserve"> </w:t>
      </w:r>
      <w:r w:rsidR="00E27B90">
        <w:t>ktoré sa týka údajného nesplnenia povinnosti pokiaľ ide o označovanie území európskeho významu za osobitne chránené územia a stanovovanie cieľov a opatrení ochrany prírody, ktoré vyplývajú zo smernice</w:t>
      </w:r>
      <w:r w:rsidR="00221A1D" w:rsidRPr="00526E71">
        <w:t xml:space="preserve"> 92/43/EHS </w:t>
      </w:r>
      <w:r w:rsidR="00EF28B4" w:rsidRPr="00526E71">
        <w:t>v platnom znení</w:t>
      </w:r>
      <w:r w:rsidR="00B158B6">
        <w:t xml:space="preserve"> -</w:t>
      </w:r>
      <w:r w:rsidR="0055456A" w:rsidRPr="00526E71">
        <w:t xml:space="preserve"> návrh nariadenia</w:t>
      </w:r>
      <w:r w:rsidR="00B158B6">
        <w:t xml:space="preserve"> vlády</w:t>
      </w:r>
      <w:r w:rsidR="0055456A" w:rsidRPr="00526E71">
        <w:t xml:space="preserve"> na toto konanie </w:t>
      </w:r>
      <w:r w:rsidR="004C7343">
        <w:t>ne</w:t>
      </w:r>
      <w:r w:rsidR="00A422B6" w:rsidRPr="00526E71">
        <w:t>re</w:t>
      </w:r>
      <w:r w:rsidR="0055456A" w:rsidRPr="00526E71">
        <w:t>flektuje</w:t>
      </w:r>
      <w:r w:rsidR="004C7343">
        <w:t>.</w:t>
      </w:r>
    </w:p>
    <w:p w14:paraId="78F9DC0D" w14:textId="7851C0BC" w:rsidR="0009030D" w:rsidRPr="00526E71" w:rsidRDefault="00017B9C" w:rsidP="00017B9C">
      <w:pPr>
        <w:spacing w:after="250"/>
        <w:ind w:left="708"/>
        <w:jc w:val="both"/>
      </w:pPr>
      <w:r w:rsidRPr="00526E71">
        <w:t xml:space="preserve">Rozsudok </w:t>
      </w:r>
      <w:r w:rsidR="00E27B90" w:rsidRPr="00597F2D">
        <w:t>S</w:t>
      </w:r>
      <w:r w:rsidR="002539B6" w:rsidRPr="00597F2D">
        <w:t xml:space="preserve">údneho dvora </w:t>
      </w:r>
      <w:r w:rsidR="00E27B90" w:rsidRPr="00597F2D">
        <w:t>E</w:t>
      </w:r>
      <w:r w:rsidR="002539B6" w:rsidRPr="00597F2D">
        <w:t>urópskej únie</w:t>
      </w:r>
      <w:r w:rsidR="00E27B90" w:rsidRPr="00597F2D">
        <w:t xml:space="preserve"> </w:t>
      </w:r>
      <w:r w:rsidRPr="00597F2D">
        <w:t xml:space="preserve">z 22. </w:t>
      </w:r>
      <w:r w:rsidR="00E27B90" w:rsidRPr="00597F2D">
        <w:t xml:space="preserve">júna </w:t>
      </w:r>
      <w:r w:rsidRPr="00597F2D">
        <w:t xml:space="preserve">2022, </w:t>
      </w:r>
      <w:r w:rsidR="002539B6" w:rsidRPr="00597F2D">
        <w:t>vo veci</w:t>
      </w:r>
      <w:r w:rsidRPr="00526E71">
        <w:t xml:space="preserve"> C-661/20 Komisia/Slovensko (ochrana hlucháňa hôrneho)</w:t>
      </w:r>
      <w:r w:rsidR="00B158B6">
        <w:t xml:space="preserve"> -</w:t>
      </w:r>
      <w:r w:rsidR="0009030D" w:rsidRPr="00526E71">
        <w:t xml:space="preserve"> návrh nariadenia</w:t>
      </w:r>
      <w:r w:rsidR="00B158B6">
        <w:t xml:space="preserve"> vlády</w:t>
      </w:r>
      <w:r w:rsidR="0009030D" w:rsidRPr="00526E71">
        <w:t xml:space="preserve"> na toto konanie </w:t>
      </w:r>
      <w:r w:rsidR="0045125A" w:rsidRPr="00526E71">
        <w:t>ne</w:t>
      </w:r>
      <w:r w:rsidR="0009030D" w:rsidRPr="00526E71">
        <w:t>reflektuje</w:t>
      </w:r>
      <w:r w:rsidR="004C7343">
        <w:t>.</w:t>
      </w:r>
    </w:p>
    <w:p w14:paraId="0D7B0D5F" w14:textId="3733B2AD" w:rsidR="00991A83" w:rsidRPr="00526E71" w:rsidRDefault="00E27B90" w:rsidP="00E41F0C">
      <w:pPr>
        <w:spacing w:after="250"/>
        <w:ind w:left="708"/>
        <w:jc w:val="both"/>
      </w:pPr>
      <w:r>
        <w:t>Doplňujúce formálne oznámenie</w:t>
      </w:r>
      <w:r w:rsidR="00991A83" w:rsidRPr="00526E71">
        <w:t xml:space="preserve"> v konaní o porušení č. 2014/4190 pre </w:t>
      </w:r>
      <w:r>
        <w:t xml:space="preserve">údajné </w:t>
      </w:r>
      <w:r w:rsidR="00991A83" w:rsidRPr="00526E71">
        <w:t>nesplnenie povinností vyplývajúcich z</w:t>
      </w:r>
      <w:r>
        <w:t>o</w:t>
      </w:r>
      <w:r w:rsidR="00991A83" w:rsidRPr="00526E71">
        <w:t xml:space="preserve"> sme</w:t>
      </w:r>
      <w:r w:rsidR="0055456A" w:rsidRPr="00526E71">
        <w:t>r</w:t>
      </w:r>
      <w:r w:rsidR="00B158B6">
        <w:t xml:space="preserve">nice 92/43/EHS v platnom znení </w:t>
      </w:r>
      <w:r>
        <w:t xml:space="preserve">pokiaľ ide o posudzovanie využívania hydroenergetického potenciálu na Slovensku </w:t>
      </w:r>
      <w:r w:rsidR="00B158B6">
        <w:t xml:space="preserve">- </w:t>
      </w:r>
      <w:r w:rsidR="0055456A" w:rsidRPr="00526E71">
        <w:t xml:space="preserve">návrh </w:t>
      </w:r>
      <w:r w:rsidR="008F7743">
        <w:t>n</w:t>
      </w:r>
      <w:r w:rsidR="0055456A" w:rsidRPr="00526E71">
        <w:t>ariadenia</w:t>
      </w:r>
      <w:r w:rsidR="00B158B6">
        <w:t xml:space="preserve"> vlády</w:t>
      </w:r>
      <w:r w:rsidR="0055456A" w:rsidRPr="00526E71">
        <w:t xml:space="preserve"> na toto konanie nereflektuje</w:t>
      </w:r>
      <w:r w:rsidR="004C7343">
        <w:t>.</w:t>
      </w:r>
    </w:p>
    <w:p w14:paraId="553E1247" w14:textId="791ADFA6" w:rsidR="00A15D4C" w:rsidRPr="00526E71" w:rsidRDefault="00221A1D" w:rsidP="002D00B5">
      <w:pPr>
        <w:ind w:left="284" w:hanging="284"/>
        <w:jc w:val="both"/>
      </w:pPr>
      <w:r w:rsidRPr="00CA6EDB">
        <w:t xml:space="preserve">c) </w:t>
      </w:r>
      <w:r w:rsidR="002D00B5" w:rsidRPr="00CA6EDB">
        <w:t xml:space="preserve"> </w:t>
      </w:r>
      <w:r w:rsidR="00A15D4C" w:rsidRPr="00CA6EDB">
        <w:t>uviesť informáciu</w:t>
      </w:r>
      <w:r w:rsidR="00A15D4C" w:rsidRPr="00526E71">
        <w:t xml:space="preserve"> o právnych predpisoch, v ktorých sú uvádzané právne akty Európskej únie už prebrané, spolu s uvedením rozsahu ich prebrania, príp. potreby prijatia ďalších úprav</w:t>
      </w:r>
    </w:p>
    <w:p w14:paraId="2A52DECE" w14:textId="77777777" w:rsidR="00A15D4C" w:rsidRPr="00526E71" w:rsidRDefault="00A15D4C" w:rsidP="00E41F0C">
      <w:pPr>
        <w:ind w:left="708"/>
        <w:jc w:val="both"/>
      </w:pPr>
    </w:p>
    <w:p w14:paraId="5368039A" w14:textId="4DED3C14" w:rsidR="00221A1D" w:rsidRPr="00526E71" w:rsidRDefault="00221A1D" w:rsidP="00E41F0C">
      <w:pPr>
        <w:ind w:left="708"/>
        <w:jc w:val="both"/>
      </w:pPr>
      <w:r w:rsidRPr="00526E71">
        <w:lastRenderedPageBreak/>
        <w:t xml:space="preserve">Smernica 92/43/EHS </w:t>
      </w:r>
      <w:r w:rsidR="00FA2691" w:rsidRPr="00526E71">
        <w:t xml:space="preserve">v platnom znení </w:t>
      </w:r>
      <w:r w:rsidRPr="00526E71">
        <w:t xml:space="preserve">je prebratá </w:t>
      </w:r>
    </w:p>
    <w:p w14:paraId="585F133F" w14:textId="1E1A8069" w:rsidR="00221A1D" w:rsidRPr="00526E71" w:rsidRDefault="00221A1D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zákonom č. 543/2002 Z. z. o ochrane prírody a krajiny v znení neskorších predpisov,</w:t>
      </w:r>
    </w:p>
    <w:p w14:paraId="0BBBA5E2" w14:textId="156F5A11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zákonom č. 274/2009 Z. z. o poľovníctve a o zmene a doplnení niektorých zákonov v znení neskorších predpisov,</w:t>
      </w:r>
    </w:p>
    <w:p w14:paraId="6BDF031C" w14:textId="3DA3EF7E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zákonom č. 355/2019 Z. z., ktorým sa mení a dopĺňa zákon č. 326/2005 Z. z. o lesoch v znení neskorších predpisov a o zmene a doplnení zákona č. 113/2018 Z. z. o uvádzaní dreva a výrobkov z dreva na vnútorný trh a o zmene a doplnení zákona č. 280/2017 Z. z. o poskytovaní podpory a dotácie v pôdohospodárstve a rozvoji vidieka a o zmene zákona č. 292/2014 Z. z. o príspevku poskytovanom z európskych štrukturálnych a investičných fondov a o zmene a doplnení niektorých zákonov v znení neskorších predpisov,</w:t>
      </w:r>
    </w:p>
    <w:p w14:paraId="734245EB" w14:textId="3C401524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6/2016 Z. z., ktorým sa vyhlasuje prírodná rezervácia Borsukov vrch,</w:t>
      </w:r>
    </w:p>
    <w:p w14:paraId="0177C9AB" w14:textId="17960D34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69/2016 Z. z., ktorým sa vyhlasuje Národný park Slovenský raj, jeho zóny a ochranné pásmo,</w:t>
      </w:r>
    </w:p>
    <w:p w14:paraId="1702E51A" w14:textId="23328DC2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159/2020 Z. z., ktorým sa vyhlasuje chránený areál </w:t>
      </w:r>
      <w:proofErr w:type="spellStart"/>
      <w:r w:rsidRPr="00526E71">
        <w:t>Nesvadské</w:t>
      </w:r>
      <w:proofErr w:type="spellEnd"/>
      <w:r w:rsidRPr="00526E71">
        <w:t xml:space="preserve"> piesky,</w:t>
      </w:r>
    </w:p>
    <w:p w14:paraId="0F889296" w14:textId="5B173F89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160/2020 Z. z., ktorým sa vyhlasuje chránený areál Jurský </w:t>
      </w:r>
      <w:proofErr w:type="spellStart"/>
      <w:r w:rsidRPr="00526E71">
        <w:t>Chlm</w:t>
      </w:r>
      <w:proofErr w:type="spellEnd"/>
      <w:r w:rsidRPr="00526E71">
        <w:t>,</w:t>
      </w:r>
    </w:p>
    <w:p w14:paraId="2235879C" w14:textId="6AB0461C" w:rsidR="00FA6201" w:rsidRPr="00526E71" w:rsidRDefault="00FA620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161/2020 Z. z., ktorým sa vyhlasuje chránený areál Bradlo,</w:t>
      </w:r>
    </w:p>
    <w:p w14:paraId="1DD7B0F3" w14:textId="4F47AD3A" w:rsidR="002E5531" w:rsidRPr="00526E71" w:rsidRDefault="002E553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162/2020 Z. z., ktorým sa vyhlasuje chránený areál Mostová</w:t>
      </w:r>
      <w:r w:rsidR="006E75F9" w:rsidRPr="00526E71">
        <w:t>,</w:t>
      </w:r>
    </w:p>
    <w:p w14:paraId="79BCF9CF" w14:textId="2818341D" w:rsidR="00FA6201" w:rsidRPr="00526E71" w:rsidRDefault="002E5531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</w:t>
      </w:r>
      <w:r w:rsidR="006E75F9" w:rsidRPr="00526E71">
        <w:t xml:space="preserve">vlády Slovenskej republiky č. 163/2020 Z. z., ktorým sa vyhlasuje chránený areál </w:t>
      </w:r>
      <w:proofErr w:type="spellStart"/>
      <w:r w:rsidR="006E75F9" w:rsidRPr="00526E71">
        <w:t>Vinište</w:t>
      </w:r>
      <w:proofErr w:type="spellEnd"/>
      <w:r w:rsidR="006E75F9" w:rsidRPr="00526E71">
        <w:t>,</w:t>
      </w:r>
    </w:p>
    <w:p w14:paraId="43940C42" w14:textId="6B60D439" w:rsidR="007C490F" w:rsidRPr="00526E71" w:rsidRDefault="007C490F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 xml:space="preserve">nariadením vlády Slovenskej republiky č. 234/2020 Z. z., ktorým sa vyhlasuje prírodná rezervácia </w:t>
      </w:r>
      <w:proofErr w:type="spellStart"/>
      <w:r w:rsidRPr="00526E71">
        <w:t>Rydošová</w:t>
      </w:r>
      <w:proofErr w:type="spellEnd"/>
      <w:r w:rsidR="00952DFA" w:rsidRPr="00526E71">
        <w:t>,</w:t>
      </w:r>
    </w:p>
    <w:p w14:paraId="208D2700" w14:textId="501911B4" w:rsidR="007C490F" w:rsidRPr="00526E71" w:rsidRDefault="007C490F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237/2020 Z. z., ktorým sa vyhlasuje prírodná rezervácia Vihorlatský prales a jej ochranné pásmo</w:t>
      </w:r>
      <w:r w:rsidR="00952DFA" w:rsidRPr="00526E71">
        <w:t>,</w:t>
      </w:r>
    </w:p>
    <w:p w14:paraId="45763C07" w14:textId="77638CA1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244/2020 Z. z., ktorým sa vyhlasuje chránený areál </w:t>
      </w:r>
      <w:proofErr w:type="spellStart"/>
      <w:r w:rsidRPr="00526E71">
        <w:t>Marcelovské</w:t>
      </w:r>
      <w:proofErr w:type="spellEnd"/>
      <w:r w:rsidRPr="00526E71">
        <w:t xml:space="preserve"> piesky,</w:t>
      </w:r>
    </w:p>
    <w:p w14:paraId="25975A65" w14:textId="0A8033DC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245/2020 Z. z., ktorým sa vyhlasuje chránený areál </w:t>
      </w:r>
      <w:proofErr w:type="spellStart"/>
      <w:r w:rsidRPr="00526E71">
        <w:t>Síky</w:t>
      </w:r>
      <w:proofErr w:type="spellEnd"/>
      <w:r w:rsidRPr="00526E71">
        <w:t>,</w:t>
      </w:r>
    </w:p>
    <w:p w14:paraId="1B08B5CE" w14:textId="207BCD63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246/2020 Z. z., ktorým sa vyhlasuje chránený areál </w:t>
      </w:r>
      <w:proofErr w:type="spellStart"/>
      <w:r w:rsidRPr="00526E71">
        <w:t>Kameninske</w:t>
      </w:r>
      <w:proofErr w:type="spellEnd"/>
      <w:r w:rsidRPr="00526E71">
        <w:t xml:space="preserve"> slaniská,</w:t>
      </w:r>
    </w:p>
    <w:p w14:paraId="5F3E3322" w14:textId="5654EA9F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247/2020 Z. z., ktorým sa vyhlasuje chránený areál Čenkov,</w:t>
      </w:r>
    </w:p>
    <w:p w14:paraId="385F125A" w14:textId="5DC12582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248/2020 Z. z., ktorým sa vyhlasuje chránený areál Panské lúky,</w:t>
      </w:r>
    </w:p>
    <w:p w14:paraId="6952962A" w14:textId="4B2B0CE1" w:rsidR="00BB3F72" w:rsidRPr="00526E71" w:rsidRDefault="00BB3F72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 xml:space="preserve">nariadením vlády Slovenskej republiky č 30/2021 Z. z., ., ktorým sa vyhlasuje prírodná rezervácia </w:t>
      </w:r>
      <w:proofErr w:type="spellStart"/>
      <w:r w:rsidRPr="00526E71">
        <w:t>Oborínsky</w:t>
      </w:r>
      <w:proofErr w:type="spellEnd"/>
      <w:r w:rsidRPr="00526E71">
        <w:t xml:space="preserve"> luh,</w:t>
      </w:r>
    </w:p>
    <w:p w14:paraId="384E0BB0" w14:textId="178372B5" w:rsidR="006E75F9" w:rsidRPr="00526E71" w:rsidRDefault="006E75F9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33/2021 Z. z., ktorým sa vyhlasuje chránený areál Devínske jazero,</w:t>
      </w:r>
    </w:p>
    <w:p w14:paraId="7E29B235" w14:textId="529F10D4" w:rsidR="00642F46" w:rsidRPr="00526E71" w:rsidRDefault="00642F4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34/2021 Z. z., ktorým sa vyhlasuje chránený areál Ostrovné lúčky,</w:t>
      </w:r>
    </w:p>
    <w:p w14:paraId="638025C4" w14:textId="42388038" w:rsidR="006E75F9" w:rsidRPr="00526E71" w:rsidRDefault="00642F4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35/2021 Z. z., ktorým sa vyhlasuje chránený areál Široká,</w:t>
      </w:r>
    </w:p>
    <w:p w14:paraId="1BCC15A9" w14:textId="64319B63" w:rsidR="00642F46" w:rsidRPr="00526E71" w:rsidRDefault="00642F4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36/2021 Z. z., ktorým sa vyhlasuje chránený </w:t>
      </w:r>
      <w:r w:rsidRPr="00526E71">
        <w:lastRenderedPageBreak/>
        <w:t>areál Čachtické Karpaty,</w:t>
      </w:r>
    </w:p>
    <w:p w14:paraId="1DC5E487" w14:textId="146AD01A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193/2021 Z. z., ktorým sa vyhlasuje chránený areál Hradná dolina,</w:t>
      </w:r>
    </w:p>
    <w:p w14:paraId="066C4F17" w14:textId="549E7375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194/2021 Z. z., ktorým sa vyhlasuje chránený areál Kulháň,</w:t>
      </w:r>
    </w:p>
    <w:p w14:paraId="4D088D6E" w14:textId="77E635D5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195/2021 Z. z., ktorým sa vyhlasuje prírodná rezervácia </w:t>
      </w:r>
      <w:proofErr w:type="spellStart"/>
      <w:r w:rsidRPr="00526E71">
        <w:t>Záhradská</w:t>
      </w:r>
      <w:proofErr w:type="spellEnd"/>
      <w:r w:rsidRPr="00526E71">
        <w:t>,</w:t>
      </w:r>
    </w:p>
    <w:p w14:paraId="56C24E8B" w14:textId="5DD619D7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196/2021 Z. z., ktorým sa vyhlasuje prírodná pamiatka Brezovská dolina,</w:t>
      </w:r>
    </w:p>
    <w:p w14:paraId="4F5A67BB" w14:textId="23CDEB1A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197/2021 Z. z., ktorým sa vyhlasuje chránený areál Rimava,</w:t>
      </w:r>
    </w:p>
    <w:p w14:paraId="2CA96005" w14:textId="6D4EF7A8" w:rsidR="0056333E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nariadením vlády Slovenskej republiky č. 198/2021 Z. z., ktorým sa vyhlasuje chránený areál </w:t>
      </w:r>
      <w:proofErr w:type="spellStart"/>
      <w:r w:rsidRPr="00526E71">
        <w:t>Temešská</w:t>
      </w:r>
      <w:proofErr w:type="spellEnd"/>
      <w:r w:rsidRPr="00526E71">
        <w:t xml:space="preserve"> skala,</w:t>
      </w:r>
    </w:p>
    <w:p w14:paraId="097FD5CE" w14:textId="06C2A93B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289/2021 Z. z., ktorým sa vyhlasuje prírodná rezervácia Brezové</w:t>
      </w:r>
      <w:r w:rsidR="00952DFA" w:rsidRPr="00526E71">
        <w:t>,</w:t>
      </w:r>
    </w:p>
    <w:p w14:paraId="6958A6AA" w14:textId="068FC51F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 xml:space="preserve">nariadením vlády Slovenskej republiky č. 290/2021 Z. z., ktorým sa vyhlasuje prírodná rezervácia </w:t>
      </w:r>
      <w:proofErr w:type="spellStart"/>
      <w:r w:rsidRPr="00526E71">
        <w:t>Pokoradzské</w:t>
      </w:r>
      <w:proofErr w:type="spellEnd"/>
      <w:r w:rsidRPr="00526E71">
        <w:t xml:space="preserve"> jazierka</w:t>
      </w:r>
      <w:r w:rsidR="00952DFA" w:rsidRPr="00526E71">
        <w:t>,</w:t>
      </w:r>
    </w:p>
    <w:p w14:paraId="159C6689" w14:textId="4D8FE1D1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 xml:space="preserve">nariadením vlády Slovenskej republiky č. 291/2021 Z. z., ktorým sa vyhlasuje národná prírodná rezervácia </w:t>
      </w:r>
      <w:proofErr w:type="spellStart"/>
      <w:r w:rsidRPr="00526E71">
        <w:t>Plavno</w:t>
      </w:r>
      <w:proofErr w:type="spellEnd"/>
    </w:p>
    <w:p w14:paraId="03ABEDC0" w14:textId="64B62CB4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292/2021 Z. z., ktorým sa vyhlasuje chránený areál Laborec</w:t>
      </w:r>
      <w:r w:rsidR="00952DFA" w:rsidRPr="00526E71">
        <w:t>,</w:t>
      </w:r>
    </w:p>
    <w:p w14:paraId="7E06CB80" w14:textId="784D1ACA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293/2021 Z. z., ktorým sa vyhlasuje chránený areál Horný tok Výravy</w:t>
      </w:r>
      <w:r w:rsidR="00952DFA" w:rsidRPr="00526E71">
        <w:t>,</w:t>
      </w:r>
    </w:p>
    <w:p w14:paraId="3A97E247" w14:textId="5EE169E8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 xml:space="preserve">nariadením vlády Slovenskej republiky č. 294/2021 Z. z., ktorým sa vyhlasuje chránený areál Horný tok </w:t>
      </w:r>
      <w:proofErr w:type="spellStart"/>
      <w:r w:rsidRPr="00526E71">
        <w:t>Chotčianky</w:t>
      </w:r>
      <w:proofErr w:type="spellEnd"/>
      <w:r w:rsidR="00952DFA" w:rsidRPr="00526E71">
        <w:t>,</w:t>
      </w:r>
    </w:p>
    <w:p w14:paraId="21C18C77" w14:textId="600A783F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334/2021 Z. z., ktorým sa vyhlasuje prírodná rezervácia Veľký Bukovec a jej ochranné pásmo</w:t>
      </w:r>
      <w:r w:rsidR="00952DFA" w:rsidRPr="00526E71">
        <w:t>,</w:t>
      </w:r>
    </w:p>
    <w:p w14:paraId="0C9BC6CE" w14:textId="79D4E669" w:rsidR="00642F46" w:rsidRPr="00526E71" w:rsidRDefault="0056333E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427/2021 Z. z., ktorým sa vyhlasujú niektoré prírodné rezervácie ako Pralesy Slovenska,</w:t>
      </w:r>
    </w:p>
    <w:p w14:paraId="010821F2" w14:textId="4297B097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</w:t>
      </w:r>
      <w:r w:rsidR="007C490F" w:rsidRPr="00526E71">
        <w:t xml:space="preserve"> č. 19/2022 Z. z., ktorým sa vyhlasuje prírodná rezervácia </w:t>
      </w:r>
      <w:proofErr w:type="spellStart"/>
      <w:r w:rsidR="007C490F" w:rsidRPr="00526E71">
        <w:t>Vydrica</w:t>
      </w:r>
      <w:proofErr w:type="spellEnd"/>
      <w:r w:rsidR="007C490F" w:rsidRPr="00526E71">
        <w:t xml:space="preserve"> a jej ochranné pásmo</w:t>
      </w:r>
      <w:r w:rsidR="00952DFA" w:rsidRPr="00526E71">
        <w:t>,</w:t>
      </w:r>
    </w:p>
    <w:p w14:paraId="06382FE4" w14:textId="1E716A35" w:rsidR="00327CDE" w:rsidRPr="00526E71" w:rsidRDefault="00327CDE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</w:t>
      </w:r>
      <w:r w:rsidR="007C490F" w:rsidRPr="00526E71">
        <w:t xml:space="preserve"> č. 278/2022 Z. z., ktorým sa vyhlasuje Národný park Muránska planina, jeho zóny a ochranné pásmo</w:t>
      </w:r>
      <w:r w:rsidR="00952DFA" w:rsidRPr="00526E71">
        <w:t>,</w:t>
      </w:r>
    </w:p>
    <w:p w14:paraId="7783F900" w14:textId="1D266052" w:rsidR="000A42F6" w:rsidRPr="00526E71" w:rsidRDefault="000A42F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125/2023 Z. z., ktorým sa vyhlasuje chránený areál Pramenná oblasť Rimavy,</w:t>
      </w:r>
    </w:p>
    <w:p w14:paraId="6449EA13" w14:textId="42931454" w:rsidR="000A42F6" w:rsidRPr="00526E71" w:rsidRDefault="000A42F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126/2023 Z. z., ktorým sa vyhlasuje chránený areál Tisovský kras,</w:t>
      </w:r>
    </w:p>
    <w:p w14:paraId="22596A77" w14:textId="050EB1C6" w:rsidR="00BF7C8E" w:rsidRPr="00526E71" w:rsidRDefault="000A42F6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127/2023 Z. z., ktorým sa vyhlasuje prírodná rezervácia Homoľa,</w:t>
      </w:r>
    </w:p>
    <w:p w14:paraId="667CD6C4" w14:textId="1704BE27" w:rsidR="009D0542" w:rsidRPr="00526E71" w:rsidRDefault="00BB3F72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>nariadením vlády Slovenskej republiky č. 375/2023 Z. z., ktorým sa vyhlasuje prírodná rezervácia Devínska Kobyla,</w:t>
      </w:r>
    </w:p>
    <w:p w14:paraId="6A7CC4F9" w14:textId="60E5F879" w:rsidR="00952DFA" w:rsidRPr="00526E71" w:rsidRDefault="00952DFA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386/2023 Z. z., ktorým sa vyhlasuje Národný park Slovenský kras, jeho zóny a ochranné pásmo,</w:t>
      </w:r>
    </w:p>
    <w:p w14:paraId="2E63A37C" w14:textId="69400020" w:rsidR="00952DFA" w:rsidRPr="00526E71" w:rsidRDefault="00952DFA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526E71">
        <w:t>nariadením vlády Slovenskej republiky č. 427/2023 Z. z., ktorým sa vyhlasuje Národný park Veľká Fatra, jeho zóny a ochranné pásmo,</w:t>
      </w:r>
    </w:p>
    <w:p w14:paraId="29EF0BCE" w14:textId="08EDF55B" w:rsidR="00D0476D" w:rsidRPr="006C0C65" w:rsidRDefault="00BB3F72" w:rsidP="004C7343">
      <w:pPr>
        <w:pStyle w:val="Odsekzoznamu"/>
        <w:numPr>
          <w:ilvl w:val="1"/>
          <w:numId w:val="14"/>
        </w:numPr>
        <w:ind w:left="1134" w:hanging="425"/>
        <w:jc w:val="both"/>
      </w:pPr>
      <w:r w:rsidRPr="006C0C65">
        <w:t xml:space="preserve">nariadením vlády Slovenskej republiky č. </w:t>
      </w:r>
      <w:r w:rsidR="000911D9" w:rsidRPr="006C0C65">
        <w:t>451/</w:t>
      </w:r>
      <w:r w:rsidRPr="006C0C65">
        <w:t>2023 Z. z., ktorým sa ustanovuje národný zoznam území európskeho významu,</w:t>
      </w:r>
    </w:p>
    <w:p w14:paraId="013A7B31" w14:textId="2C38B197" w:rsidR="00F54767" w:rsidRPr="00526E71" w:rsidRDefault="00F54767" w:rsidP="004C7343">
      <w:pPr>
        <w:pStyle w:val="Odsekzoznamu"/>
        <w:numPr>
          <w:ilvl w:val="0"/>
          <w:numId w:val="14"/>
        </w:numPr>
        <w:ind w:left="1134" w:hanging="425"/>
        <w:jc w:val="both"/>
      </w:pPr>
      <w:r w:rsidRPr="00526E71">
        <w:t xml:space="preserve">vyhláškou Ministerstva pôdohospodárstva Slovenskej republiky č. 344/2009 Z. z., </w:t>
      </w:r>
      <w:r w:rsidRPr="00526E71">
        <w:lastRenderedPageBreak/>
        <w:t>ktorou sa vykonáva zákon o poľovníctve v znení neskorších predpisov,</w:t>
      </w:r>
    </w:p>
    <w:p w14:paraId="29979334" w14:textId="39014E58" w:rsidR="00F9336E" w:rsidRPr="00CA6EDB" w:rsidRDefault="006C0C65" w:rsidP="006C0C65">
      <w:pPr>
        <w:pStyle w:val="Odsekzoznamu"/>
        <w:numPr>
          <w:ilvl w:val="0"/>
          <w:numId w:val="14"/>
        </w:numPr>
        <w:ind w:left="1134" w:hanging="425"/>
        <w:jc w:val="both"/>
      </w:pPr>
      <w:r>
        <w:t>v</w:t>
      </w:r>
      <w:r w:rsidR="004367FD" w:rsidRPr="004367FD">
        <w:t>yhlášk</w:t>
      </w:r>
      <w:r w:rsidR="00C756E3">
        <w:t>ou</w:t>
      </w:r>
      <w:r w:rsidR="004367FD" w:rsidRPr="004367FD">
        <w:t xml:space="preserve"> Ministerstva životného prostredia Slovenskej republiky</w:t>
      </w:r>
      <w:r w:rsidR="004367FD">
        <w:t xml:space="preserve"> č. 170/2021 Z. z.</w:t>
      </w:r>
      <w:r w:rsidR="004367FD" w:rsidRPr="004367FD">
        <w:t xml:space="preserve">, ktorou sa vykonáva zákon č. 543/2002 Z. z. o ochrane prírody a krajiny v znení neskorších </w:t>
      </w:r>
      <w:r w:rsidR="004367FD" w:rsidRPr="00CA6EDB">
        <w:t>predpisov</w:t>
      </w:r>
      <w:r w:rsidR="009E1224">
        <w:t xml:space="preserve"> </w:t>
      </w:r>
      <w:r w:rsidR="009E1224" w:rsidRPr="00771348">
        <w:t>v znení vyhlášky č. 423/2024 Z. z</w:t>
      </w:r>
      <w:r w:rsidR="002D00B5" w:rsidRPr="00CA6EDB">
        <w:t>.</w:t>
      </w:r>
    </w:p>
    <w:p w14:paraId="7152D0A0" w14:textId="1A84BD46" w:rsidR="00FA2691" w:rsidRPr="00526E71" w:rsidRDefault="00FA2691" w:rsidP="004C7343">
      <w:pPr>
        <w:tabs>
          <w:tab w:val="left" w:pos="360"/>
        </w:tabs>
        <w:ind w:left="1134" w:hanging="425"/>
        <w:jc w:val="both"/>
      </w:pPr>
    </w:p>
    <w:p w14:paraId="538D7B88" w14:textId="77777777" w:rsidR="00696C43" w:rsidRPr="00526E71" w:rsidRDefault="00696C43" w:rsidP="00EC4CD5">
      <w:pPr>
        <w:pStyle w:val="Odsekzoznamu"/>
        <w:numPr>
          <w:ilvl w:val="0"/>
          <w:numId w:val="11"/>
        </w:numPr>
        <w:tabs>
          <w:tab w:val="left" w:pos="360"/>
        </w:tabs>
        <w:jc w:val="both"/>
      </w:pPr>
      <w:r w:rsidRPr="00526E71">
        <w:rPr>
          <w:b/>
        </w:rPr>
        <w:t>Návrh právneho predpisu je zlučiteľný s právom Európskej únie:</w:t>
      </w:r>
    </w:p>
    <w:p w14:paraId="75C8E9DE" w14:textId="77777777" w:rsidR="00696C43" w:rsidRPr="00526E71" w:rsidRDefault="00696C43" w:rsidP="00EC4CD5">
      <w:pPr>
        <w:tabs>
          <w:tab w:val="left" w:pos="360"/>
        </w:tabs>
        <w:ind w:left="720"/>
        <w:jc w:val="both"/>
      </w:pPr>
    </w:p>
    <w:p w14:paraId="37C0E535" w14:textId="77777777" w:rsidR="00696C43" w:rsidRPr="0009030D" w:rsidRDefault="00696C43" w:rsidP="00EC4CD5">
      <w:pPr>
        <w:tabs>
          <w:tab w:val="left" w:pos="360"/>
        </w:tabs>
        <w:jc w:val="both"/>
      </w:pPr>
      <w:r w:rsidRPr="00526E71">
        <w:tab/>
      </w:r>
      <w:r w:rsidRPr="00526E71">
        <w:tab/>
        <w:t>Úplne.</w:t>
      </w:r>
    </w:p>
    <w:sectPr w:rsidR="00696C43" w:rsidRPr="0009030D" w:rsidSect="008F7743">
      <w:footerReference w:type="default" r:id="rId12"/>
      <w:pgSz w:w="12240" w:h="15840"/>
      <w:pgMar w:top="1276" w:right="1467" w:bottom="1276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00ACD" w14:textId="77777777" w:rsidR="003556A5" w:rsidRDefault="003556A5" w:rsidP="0085493E">
      <w:r>
        <w:separator/>
      </w:r>
    </w:p>
  </w:endnote>
  <w:endnote w:type="continuationSeparator" w:id="0">
    <w:p w14:paraId="0C7008C8" w14:textId="77777777" w:rsidR="003556A5" w:rsidRDefault="003556A5" w:rsidP="0085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3493807"/>
      <w:docPartObj>
        <w:docPartGallery w:val="Page Numbers (Bottom of Page)"/>
        <w:docPartUnique/>
      </w:docPartObj>
    </w:sdtPr>
    <w:sdtContent>
      <w:p w14:paraId="01DD657D" w14:textId="12710380" w:rsidR="006C0C65" w:rsidRDefault="006C0C6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E35">
          <w:rPr>
            <w:noProof/>
          </w:rPr>
          <w:t>1</w:t>
        </w:r>
        <w:r>
          <w:fldChar w:fldCharType="end"/>
        </w:r>
      </w:p>
    </w:sdtContent>
  </w:sdt>
  <w:p w14:paraId="7644FBDF" w14:textId="77777777" w:rsidR="0085493E" w:rsidRDefault="0085493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5ED86" w14:textId="77777777" w:rsidR="003556A5" w:rsidRDefault="003556A5" w:rsidP="0085493E">
      <w:r>
        <w:separator/>
      </w:r>
    </w:p>
  </w:footnote>
  <w:footnote w:type="continuationSeparator" w:id="0">
    <w:p w14:paraId="2D7F342C" w14:textId="77777777" w:rsidR="003556A5" w:rsidRDefault="003556A5" w:rsidP="00854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25AA"/>
    <w:multiLevelType w:val="hybridMultilevel"/>
    <w:tmpl w:val="71EC0B54"/>
    <w:lvl w:ilvl="0" w:tplc="5EDA4F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0707DA"/>
    <w:multiLevelType w:val="hybridMultilevel"/>
    <w:tmpl w:val="8C44B8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A1FA4"/>
    <w:multiLevelType w:val="hybridMultilevel"/>
    <w:tmpl w:val="5810D36A"/>
    <w:lvl w:ilvl="0" w:tplc="9984FD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F2A77DA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C0EE0"/>
    <w:multiLevelType w:val="hybridMultilevel"/>
    <w:tmpl w:val="167E58DC"/>
    <w:lvl w:ilvl="0" w:tplc="85F0B9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2233F"/>
    <w:multiLevelType w:val="hybridMultilevel"/>
    <w:tmpl w:val="2BEA0320"/>
    <w:lvl w:ilvl="0" w:tplc="8DB4CF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1181C"/>
    <w:multiLevelType w:val="hybridMultilevel"/>
    <w:tmpl w:val="AD7AC9A6"/>
    <w:lvl w:ilvl="0" w:tplc="4EACA1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A0C9F"/>
    <w:multiLevelType w:val="hybridMultilevel"/>
    <w:tmpl w:val="E920F832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A040229"/>
    <w:multiLevelType w:val="hybridMultilevel"/>
    <w:tmpl w:val="FE1AD1A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191E64"/>
    <w:multiLevelType w:val="hybridMultilevel"/>
    <w:tmpl w:val="B350AED4"/>
    <w:lvl w:ilvl="0" w:tplc="112ABD2C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8" w:hanging="360"/>
      </w:pPr>
    </w:lvl>
    <w:lvl w:ilvl="2" w:tplc="041B001B" w:tentative="1">
      <w:start w:val="1"/>
      <w:numFmt w:val="lowerRoman"/>
      <w:lvlText w:val="%3."/>
      <w:lvlJc w:val="right"/>
      <w:pPr>
        <w:ind w:left="1798" w:hanging="180"/>
      </w:pPr>
    </w:lvl>
    <w:lvl w:ilvl="3" w:tplc="041B000F" w:tentative="1">
      <w:start w:val="1"/>
      <w:numFmt w:val="decimal"/>
      <w:lvlText w:val="%4."/>
      <w:lvlJc w:val="left"/>
      <w:pPr>
        <w:ind w:left="2518" w:hanging="360"/>
      </w:pPr>
    </w:lvl>
    <w:lvl w:ilvl="4" w:tplc="041B0019" w:tentative="1">
      <w:start w:val="1"/>
      <w:numFmt w:val="lowerLetter"/>
      <w:lvlText w:val="%5."/>
      <w:lvlJc w:val="left"/>
      <w:pPr>
        <w:ind w:left="3238" w:hanging="360"/>
      </w:pPr>
    </w:lvl>
    <w:lvl w:ilvl="5" w:tplc="041B001B" w:tentative="1">
      <w:start w:val="1"/>
      <w:numFmt w:val="lowerRoman"/>
      <w:lvlText w:val="%6."/>
      <w:lvlJc w:val="right"/>
      <w:pPr>
        <w:ind w:left="3958" w:hanging="180"/>
      </w:pPr>
    </w:lvl>
    <w:lvl w:ilvl="6" w:tplc="041B000F" w:tentative="1">
      <w:start w:val="1"/>
      <w:numFmt w:val="decimal"/>
      <w:lvlText w:val="%7."/>
      <w:lvlJc w:val="left"/>
      <w:pPr>
        <w:ind w:left="4678" w:hanging="360"/>
      </w:pPr>
    </w:lvl>
    <w:lvl w:ilvl="7" w:tplc="041B0019" w:tentative="1">
      <w:start w:val="1"/>
      <w:numFmt w:val="lowerLetter"/>
      <w:lvlText w:val="%8."/>
      <w:lvlJc w:val="left"/>
      <w:pPr>
        <w:ind w:left="5398" w:hanging="360"/>
      </w:pPr>
    </w:lvl>
    <w:lvl w:ilvl="8" w:tplc="041B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4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03274CF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3093771">
    <w:abstractNumId w:val="9"/>
  </w:num>
  <w:num w:numId="2" w16cid:durableId="126945542">
    <w:abstractNumId w:val="6"/>
  </w:num>
  <w:num w:numId="3" w16cid:durableId="1995989303">
    <w:abstractNumId w:val="14"/>
  </w:num>
  <w:num w:numId="4" w16cid:durableId="2081752751">
    <w:abstractNumId w:val="8"/>
  </w:num>
  <w:num w:numId="5" w16cid:durableId="2081052666">
    <w:abstractNumId w:val="5"/>
  </w:num>
  <w:num w:numId="6" w16cid:durableId="1242377060">
    <w:abstractNumId w:val="12"/>
  </w:num>
  <w:num w:numId="7" w16cid:durableId="1179735962">
    <w:abstractNumId w:val="16"/>
  </w:num>
  <w:num w:numId="8" w16cid:durableId="1135291846">
    <w:abstractNumId w:val="0"/>
  </w:num>
  <w:num w:numId="9" w16cid:durableId="564068850">
    <w:abstractNumId w:val="15"/>
  </w:num>
  <w:num w:numId="10" w16cid:durableId="1090392136">
    <w:abstractNumId w:val="11"/>
  </w:num>
  <w:num w:numId="11" w16cid:durableId="943465430">
    <w:abstractNumId w:val="3"/>
  </w:num>
  <w:num w:numId="12" w16cid:durableId="640618618">
    <w:abstractNumId w:val="10"/>
  </w:num>
  <w:num w:numId="13" w16cid:durableId="1592397224">
    <w:abstractNumId w:val="1"/>
  </w:num>
  <w:num w:numId="14" w16cid:durableId="54932655">
    <w:abstractNumId w:val="2"/>
  </w:num>
  <w:num w:numId="15" w16cid:durableId="76052549">
    <w:abstractNumId w:val="4"/>
  </w:num>
  <w:num w:numId="16" w16cid:durableId="1975284357">
    <w:abstractNumId w:val="7"/>
  </w:num>
  <w:num w:numId="17" w16cid:durableId="11024116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10D7F"/>
    <w:rsid w:val="00017B9C"/>
    <w:rsid w:val="0002224E"/>
    <w:rsid w:val="0002398D"/>
    <w:rsid w:val="000272C1"/>
    <w:rsid w:val="00031CF9"/>
    <w:rsid w:val="000363E6"/>
    <w:rsid w:val="000430E5"/>
    <w:rsid w:val="00054456"/>
    <w:rsid w:val="0006053F"/>
    <w:rsid w:val="000619E6"/>
    <w:rsid w:val="000742E3"/>
    <w:rsid w:val="0009030D"/>
    <w:rsid w:val="00090DB0"/>
    <w:rsid w:val="000911D9"/>
    <w:rsid w:val="000968BA"/>
    <w:rsid w:val="000A42F6"/>
    <w:rsid w:val="000C03E4"/>
    <w:rsid w:val="000C4D38"/>
    <w:rsid w:val="000C5887"/>
    <w:rsid w:val="000E3808"/>
    <w:rsid w:val="00117A7E"/>
    <w:rsid w:val="001323B3"/>
    <w:rsid w:val="00133D3D"/>
    <w:rsid w:val="00133F95"/>
    <w:rsid w:val="001364F7"/>
    <w:rsid w:val="001518A5"/>
    <w:rsid w:val="0015768C"/>
    <w:rsid w:val="001617F7"/>
    <w:rsid w:val="0016419E"/>
    <w:rsid w:val="001749CB"/>
    <w:rsid w:val="001958BF"/>
    <w:rsid w:val="001B37CD"/>
    <w:rsid w:val="001B3D67"/>
    <w:rsid w:val="001D36AD"/>
    <w:rsid w:val="001D60ED"/>
    <w:rsid w:val="001E753B"/>
    <w:rsid w:val="001F0AA3"/>
    <w:rsid w:val="001F605C"/>
    <w:rsid w:val="0020025E"/>
    <w:rsid w:val="00221A1D"/>
    <w:rsid w:val="0023485C"/>
    <w:rsid w:val="00235FB8"/>
    <w:rsid w:val="00246A37"/>
    <w:rsid w:val="002539B6"/>
    <w:rsid w:val="002623D5"/>
    <w:rsid w:val="00272440"/>
    <w:rsid w:val="00274002"/>
    <w:rsid w:val="002813AB"/>
    <w:rsid w:val="0029064C"/>
    <w:rsid w:val="00291073"/>
    <w:rsid w:val="002A46B9"/>
    <w:rsid w:val="002A5BFF"/>
    <w:rsid w:val="002B14DD"/>
    <w:rsid w:val="002B53EF"/>
    <w:rsid w:val="002C2363"/>
    <w:rsid w:val="002C2807"/>
    <w:rsid w:val="002D00B5"/>
    <w:rsid w:val="002D2339"/>
    <w:rsid w:val="002E38FF"/>
    <w:rsid w:val="002E5531"/>
    <w:rsid w:val="002E6AC0"/>
    <w:rsid w:val="0031630D"/>
    <w:rsid w:val="00322124"/>
    <w:rsid w:val="003231B0"/>
    <w:rsid w:val="00327CDE"/>
    <w:rsid w:val="00335190"/>
    <w:rsid w:val="00350B76"/>
    <w:rsid w:val="003556A5"/>
    <w:rsid w:val="003715AB"/>
    <w:rsid w:val="003732A0"/>
    <w:rsid w:val="00380374"/>
    <w:rsid w:val="003806AD"/>
    <w:rsid w:val="00380B2E"/>
    <w:rsid w:val="003841E0"/>
    <w:rsid w:val="0039738F"/>
    <w:rsid w:val="003B0C39"/>
    <w:rsid w:val="003D07C5"/>
    <w:rsid w:val="003D0DA4"/>
    <w:rsid w:val="003D721E"/>
    <w:rsid w:val="003E6520"/>
    <w:rsid w:val="003F7AD5"/>
    <w:rsid w:val="00416608"/>
    <w:rsid w:val="00424090"/>
    <w:rsid w:val="004367FD"/>
    <w:rsid w:val="0045125A"/>
    <w:rsid w:val="00482868"/>
    <w:rsid w:val="004835C0"/>
    <w:rsid w:val="004A2946"/>
    <w:rsid w:val="004A3CCB"/>
    <w:rsid w:val="004B1E6E"/>
    <w:rsid w:val="004C1917"/>
    <w:rsid w:val="004C7343"/>
    <w:rsid w:val="004C7C2C"/>
    <w:rsid w:val="004D7685"/>
    <w:rsid w:val="004D7CCC"/>
    <w:rsid w:val="004E7C38"/>
    <w:rsid w:val="004E7F23"/>
    <w:rsid w:val="004F0E66"/>
    <w:rsid w:val="00520931"/>
    <w:rsid w:val="005225D6"/>
    <w:rsid w:val="00526E71"/>
    <w:rsid w:val="00534997"/>
    <w:rsid w:val="005378FB"/>
    <w:rsid w:val="005517A3"/>
    <w:rsid w:val="0055456A"/>
    <w:rsid w:val="00556EF5"/>
    <w:rsid w:val="005614B7"/>
    <w:rsid w:val="00561F2A"/>
    <w:rsid w:val="0056333E"/>
    <w:rsid w:val="0056795E"/>
    <w:rsid w:val="00577F39"/>
    <w:rsid w:val="00584E3B"/>
    <w:rsid w:val="00586FBE"/>
    <w:rsid w:val="00594C6D"/>
    <w:rsid w:val="00596545"/>
    <w:rsid w:val="00597F2D"/>
    <w:rsid w:val="005C20BC"/>
    <w:rsid w:val="005F1302"/>
    <w:rsid w:val="00613FBA"/>
    <w:rsid w:val="006176FA"/>
    <w:rsid w:val="00632C56"/>
    <w:rsid w:val="0063755F"/>
    <w:rsid w:val="00642F46"/>
    <w:rsid w:val="006449C8"/>
    <w:rsid w:val="006569EA"/>
    <w:rsid w:val="006600B9"/>
    <w:rsid w:val="00662507"/>
    <w:rsid w:val="00670BC4"/>
    <w:rsid w:val="006804C4"/>
    <w:rsid w:val="00696C43"/>
    <w:rsid w:val="006A2CD0"/>
    <w:rsid w:val="006A4D7B"/>
    <w:rsid w:val="006B3CF8"/>
    <w:rsid w:val="006C0C65"/>
    <w:rsid w:val="006C0FA0"/>
    <w:rsid w:val="006C132B"/>
    <w:rsid w:val="006C4367"/>
    <w:rsid w:val="006D156E"/>
    <w:rsid w:val="006D2723"/>
    <w:rsid w:val="006E1D9C"/>
    <w:rsid w:val="006E75F9"/>
    <w:rsid w:val="006F3E6F"/>
    <w:rsid w:val="00700376"/>
    <w:rsid w:val="007038D1"/>
    <w:rsid w:val="00717AFC"/>
    <w:rsid w:val="00717EFE"/>
    <w:rsid w:val="00724E35"/>
    <w:rsid w:val="007531A5"/>
    <w:rsid w:val="00757576"/>
    <w:rsid w:val="00785F65"/>
    <w:rsid w:val="007C18CC"/>
    <w:rsid w:val="007C2803"/>
    <w:rsid w:val="007C490F"/>
    <w:rsid w:val="007C617D"/>
    <w:rsid w:val="007D55BD"/>
    <w:rsid w:val="007F2566"/>
    <w:rsid w:val="007F4EA9"/>
    <w:rsid w:val="007F5B72"/>
    <w:rsid w:val="007F756F"/>
    <w:rsid w:val="008102ED"/>
    <w:rsid w:val="00814DF5"/>
    <w:rsid w:val="00816D45"/>
    <w:rsid w:val="00824CCF"/>
    <w:rsid w:val="00847169"/>
    <w:rsid w:val="008529DB"/>
    <w:rsid w:val="0085493E"/>
    <w:rsid w:val="00856928"/>
    <w:rsid w:val="008570D4"/>
    <w:rsid w:val="008655C8"/>
    <w:rsid w:val="00874386"/>
    <w:rsid w:val="00893066"/>
    <w:rsid w:val="008A4372"/>
    <w:rsid w:val="008B6BFD"/>
    <w:rsid w:val="008C3130"/>
    <w:rsid w:val="008D3327"/>
    <w:rsid w:val="008E2891"/>
    <w:rsid w:val="008F2F92"/>
    <w:rsid w:val="008F7743"/>
    <w:rsid w:val="00901CAD"/>
    <w:rsid w:val="00911721"/>
    <w:rsid w:val="009207A9"/>
    <w:rsid w:val="0093057D"/>
    <w:rsid w:val="00952DFA"/>
    <w:rsid w:val="00960690"/>
    <w:rsid w:val="009678CA"/>
    <w:rsid w:val="00970F68"/>
    <w:rsid w:val="00980936"/>
    <w:rsid w:val="00991A83"/>
    <w:rsid w:val="009A51A6"/>
    <w:rsid w:val="009A52CD"/>
    <w:rsid w:val="009B5F6B"/>
    <w:rsid w:val="009C5C5D"/>
    <w:rsid w:val="009C63EB"/>
    <w:rsid w:val="009D0542"/>
    <w:rsid w:val="009E1157"/>
    <w:rsid w:val="009E1224"/>
    <w:rsid w:val="009E4FED"/>
    <w:rsid w:val="009F043A"/>
    <w:rsid w:val="009F0FDF"/>
    <w:rsid w:val="00A00A8F"/>
    <w:rsid w:val="00A030FE"/>
    <w:rsid w:val="00A032B3"/>
    <w:rsid w:val="00A13D81"/>
    <w:rsid w:val="00A15D4C"/>
    <w:rsid w:val="00A40076"/>
    <w:rsid w:val="00A422B6"/>
    <w:rsid w:val="00A52F28"/>
    <w:rsid w:val="00A5562B"/>
    <w:rsid w:val="00A71176"/>
    <w:rsid w:val="00A713A7"/>
    <w:rsid w:val="00AA076D"/>
    <w:rsid w:val="00AC5DBD"/>
    <w:rsid w:val="00AE2051"/>
    <w:rsid w:val="00B128CD"/>
    <w:rsid w:val="00B158B6"/>
    <w:rsid w:val="00B326AA"/>
    <w:rsid w:val="00B444BF"/>
    <w:rsid w:val="00B47107"/>
    <w:rsid w:val="00B4761D"/>
    <w:rsid w:val="00B71EC5"/>
    <w:rsid w:val="00B73CEB"/>
    <w:rsid w:val="00B75793"/>
    <w:rsid w:val="00B920C9"/>
    <w:rsid w:val="00BA0A10"/>
    <w:rsid w:val="00BA0F69"/>
    <w:rsid w:val="00BA4B9B"/>
    <w:rsid w:val="00BB3F72"/>
    <w:rsid w:val="00BB59B7"/>
    <w:rsid w:val="00BB77D8"/>
    <w:rsid w:val="00BC7939"/>
    <w:rsid w:val="00BD195A"/>
    <w:rsid w:val="00BE257D"/>
    <w:rsid w:val="00BE2B00"/>
    <w:rsid w:val="00BF0E8B"/>
    <w:rsid w:val="00BF371D"/>
    <w:rsid w:val="00BF7C8E"/>
    <w:rsid w:val="00C05FF7"/>
    <w:rsid w:val="00C12975"/>
    <w:rsid w:val="00C16670"/>
    <w:rsid w:val="00C20739"/>
    <w:rsid w:val="00C45D97"/>
    <w:rsid w:val="00C45F61"/>
    <w:rsid w:val="00C56DEC"/>
    <w:rsid w:val="00C756E3"/>
    <w:rsid w:val="00C90146"/>
    <w:rsid w:val="00C93A61"/>
    <w:rsid w:val="00CA5D08"/>
    <w:rsid w:val="00CA6EDB"/>
    <w:rsid w:val="00CD725E"/>
    <w:rsid w:val="00CE5FEC"/>
    <w:rsid w:val="00CF4DF3"/>
    <w:rsid w:val="00CF535B"/>
    <w:rsid w:val="00CF6403"/>
    <w:rsid w:val="00CF6A8C"/>
    <w:rsid w:val="00D04297"/>
    <w:rsid w:val="00D0476D"/>
    <w:rsid w:val="00D11A91"/>
    <w:rsid w:val="00D129C9"/>
    <w:rsid w:val="00D14B99"/>
    <w:rsid w:val="00D231C0"/>
    <w:rsid w:val="00D26D0D"/>
    <w:rsid w:val="00D465F6"/>
    <w:rsid w:val="00D47F2D"/>
    <w:rsid w:val="00D5344B"/>
    <w:rsid w:val="00D623C3"/>
    <w:rsid w:val="00D639C4"/>
    <w:rsid w:val="00D7275F"/>
    <w:rsid w:val="00D75FDD"/>
    <w:rsid w:val="00D864A5"/>
    <w:rsid w:val="00DA4CDD"/>
    <w:rsid w:val="00DB0806"/>
    <w:rsid w:val="00DB3DB1"/>
    <w:rsid w:val="00DB413B"/>
    <w:rsid w:val="00DC377E"/>
    <w:rsid w:val="00DC3BFE"/>
    <w:rsid w:val="00DE08A7"/>
    <w:rsid w:val="00DE7DCF"/>
    <w:rsid w:val="00DF31C5"/>
    <w:rsid w:val="00DF7968"/>
    <w:rsid w:val="00E27B90"/>
    <w:rsid w:val="00E41F0C"/>
    <w:rsid w:val="00E442B7"/>
    <w:rsid w:val="00E61799"/>
    <w:rsid w:val="00E85F6B"/>
    <w:rsid w:val="00EB07DC"/>
    <w:rsid w:val="00EB50EC"/>
    <w:rsid w:val="00EC2C50"/>
    <w:rsid w:val="00EC4CD5"/>
    <w:rsid w:val="00EC5BF8"/>
    <w:rsid w:val="00EF28B4"/>
    <w:rsid w:val="00EF4C54"/>
    <w:rsid w:val="00F01299"/>
    <w:rsid w:val="00F20B7E"/>
    <w:rsid w:val="00F3415A"/>
    <w:rsid w:val="00F34411"/>
    <w:rsid w:val="00F36AFD"/>
    <w:rsid w:val="00F36CD9"/>
    <w:rsid w:val="00F54767"/>
    <w:rsid w:val="00F76319"/>
    <w:rsid w:val="00F9211C"/>
    <w:rsid w:val="00F9336E"/>
    <w:rsid w:val="00F96B23"/>
    <w:rsid w:val="00FA2691"/>
    <w:rsid w:val="00FA32F7"/>
    <w:rsid w:val="00FA5147"/>
    <w:rsid w:val="00FA6201"/>
    <w:rsid w:val="00FC0A6B"/>
    <w:rsid w:val="00FD64BC"/>
    <w:rsid w:val="00F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76146F"/>
  <w14:defaultImageDpi w14:val="96"/>
  <w15:docId w15:val="{DF9CFDF7-78B5-4042-8DCA-66719EC52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96C43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rsid w:val="00327C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4">
    <w:name w:val="heading 4"/>
    <w:basedOn w:val="Normlny"/>
    <w:next w:val="Normlny"/>
    <w:link w:val="Nadpis4Char"/>
    <w:uiPriority w:val="99"/>
    <w:semiHidden/>
    <w:unhideWhenUsed/>
    <w:qFormat/>
    <w:rsid w:val="00BB3F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8549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5493E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85493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5493E"/>
    <w:rPr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9"/>
    <w:rsid w:val="00327C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4Char">
    <w:name w:val="Nadpis 4 Char"/>
    <w:basedOn w:val="Predvolenpsmoodseku"/>
    <w:link w:val="Nadpis4"/>
    <w:uiPriority w:val="99"/>
    <w:semiHidden/>
    <w:rsid w:val="00BB3F7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Revzia">
    <w:name w:val="Revision"/>
    <w:hidden/>
    <w:uiPriority w:val="99"/>
    <w:semiHidden/>
    <w:rsid w:val="00031CF9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8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2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15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21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83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50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193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0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4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92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048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47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84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327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8610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556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54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2791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53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4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03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F2E88B3F78A349989BFD1CB9544B3E" ma:contentTypeVersion="7" ma:contentTypeDescription="Create a new document." ma:contentTypeScope="" ma:versionID="55a538a356f95bde8b8580f5d4d3b013">
  <xsd:schema xmlns:xsd="http://www.w3.org/2001/XMLSchema" xmlns:xs="http://www.w3.org/2001/XMLSchema" xmlns:p="http://schemas.microsoft.com/office/2006/metadata/properties" xmlns:ns3="f5e17c0a-3c50-43d1-948a-92efdaffedb7" targetNamespace="http://schemas.microsoft.com/office/2006/metadata/properties" ma:root="true" ma:fieldsID="a873880a969d6b2ef4d2902fb95a08a4" ns3:_="">
    <xsd:import namespace="f5e17c0a-3c50-43d1-948a-92efdaffed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e17c0a-3c50-43d1-948a-92efdaffe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f:fields xmlns:f="http://schemas.fabasoft.com/folio/2007/fields">
  <f:record ref="">
    <f:field ref="objname" par="" edit="true" text="07_dolozka_zluc_-Muran-planina-MPK-final"/>
    <f:field ref="objsubject" par="" edit="true" text=""/>
    <f:field ref="objcreatedby" par="" text="Hallonová, Valéria, JUDr."/>
    <f:field ref="objcreatedat" par="" text="28.4.2022 11:18:41"/>
    <f:field ref="objchangedby" par="" text="Administrator, System"/>
    <f:field ref="objmodifiedat" par="" text="28.4.2022 11:18:4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3840C50-791D-4932-B380-915AD29827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74E87A-14A4-4A51-93C9-9EE9B4EFE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e17c0a-3c50-43d1-948a-92efdaffe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7D640-BD57-4B84-9D27-6147CAF433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31C469-6AB8-46D8-8A73-4E6C22D923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Lojková Silvia</cp:lastModifiedBy>
  <cp:revision>2</cp:revision>
  <cp:lastPrinted>2026-02-23T11:30:00Z</cp:lastPrinted>
  <dcterms:created xsi:type="dcterms:W3CDTF">2026-10-14T10:56:00Z</dcterms:created>
  <dcterms:modified xsi:type="dcterms:W3CDTF">2026-10-14T10:56:00Z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COO.2145.1000.3.4935196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Životné prostredie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Valéria Hallonová</vt:lpwstr>
  </property>
  <property fmtid="{D5CDD505-2E9C-101B-9397-08002B2CF9AE}" pid="11" name="FSC#SKEDITIONSLOVLEX@103.510:zodppredkladatel">
    <vt:lpwstr>Ján Budaj</vt:lpwstr>
  </property>
  <property fmtid="{D5CDD505-2E9C-101B-9397-08002B2CF9AE}" pid="12" name="FSC#SKEDITIONSLOVLEX@103.510:nazovpredpis">
    <vt:lpwstr>, ktorým sa vyhlasuje Národný park Muránska planina, jeho zóny a ochranné pásmo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životného prostredia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Plán legislatívnych úloh vlády SR na mesiace jún až december 2021</vt:lpwstr>
  </property>
  <property fmtid="{D5CDD505-2E9C-101B-9397-08002B2CF9AE}" pid="18" name="FSC#SKEDITIONSLOVLEX@103.510:plnynazovpredpis">
    <vt:lpwstr> Nariadenie vlády  Slovenskej republiky, ktorým sa vyhlasuje Národný park Muránska planina, jeho zóny a ochranné pásmo </vt:lpwstr>
  </property>
  <property fmtid="{D5CDD505-2E9C-101B-9397-08002B2CF9AE}" pid="19" name="FSC#SKEDITIONSLOVLEX@103.510:rezortcislopredpis">
    <vt:lpwstr>7968/2022-1.7.3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LP/2022/237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191 až 193 Zmluvy o fungovaní Európskej únie v platnom znení.</vt:lpwstr>
  </property>
  <property fmtid="{D5CDD505-2E9C-101B-9397-08002B2CF9AE}" pid="39" name="FSC#SKEDITIONSLOVLEX@103.510:AttrStrListDocPropSekundarneLegPravoPO">
    <vt:lpwstr>Smernica Rady 92/43/EHS z 21. mája 1992 o ochrane prirodzených biotopov a voľne žijúcich živočíchov a rastlín (Ú. v. ES L 206, 22.7.1992; Mimoriadne vydanie Ú. v. EÚ, kap. 15/zv. 2) v platnom znení, gestor: Ministerstvo životného prostredia Slovenskej rep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- navrhovaný materiál nie je upravený v judikatúre Súdneho dvora Európskej únie.</vt:lpwstr>
  </property>
  <property fmtid="{D5CDD505-2E9C-101B-9397-08002B2CF9AE}" pid="44" name="FSC#SKEDITIONSLOVLEX@103.510:AttrStrListDocPropLehotaPrebratieSmernice">
    <vt:lpwstr>Členské štáty EÚ majú 6 ročnú lehotu na to, aby lokality národného zoznamu území európskeho významu uvedené schválené následne Európskou komisiou označili za osobitne chránené územie a stanovili ciele ochrany a opatrenia ochrany pre biotopy a druhy, ktoré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Odôvodnené stanovisko v konaní o porušení zmlúv č. 2019/2141 týkajúce sa nesplnenia povinnosti vyplývajúcej z článku 4 ods. 4 a článku 6 ods. 1 smernice Rady 92/43/EHS z 21. mája 1992 o ochrane prirodzených biotopov a voľne žijúcich živočíchov a rastlín (</vt:lpwstr>
  </property>
  <property fmtid="{D5CDD505-2E9C-101B-9397-08002B2CF9AE}" pid="47" name="FSC#SKEDITIONSLOVLEX@103.510:AttrStrListDocPropInfoUzPreberanePP">
    <vt:lpwstr>Smernica Rady 92/43/EHS z 21. mája 1992 o ochrane prirodzených biotopov a voľne žijúcich živočíchov a rastlín (Ú. v. ES L 206, 22.7.1992; Mimoriadne vydanie Ú. v. EÚ, kap. 15/zv. 2) je prebratá _x000d_
- zákonom č. 543/2002 Z. z. o ochrane prírody a krajiny v z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>7. 4. 2022</vt:lpwstr>
  </property>
  <property fmtid="{D5CDD505-2E9C-101B-9397-08002B2CF9AE}" pid="51" name="FSC#SKEDITIONSLOVLEX@103.510:AttrDateDocPropUkonceniePKK">
    <vt:lpwstr>20. 4. 2022</vt:lpwstr>
  </property>
  <property fmtid="{D5CDD505-2E9C-101B-9397-08002B2CF9AE}" pid="52" name="FSC#SKEDITIONSLOVLEX@103.510:AttrStrDocPropVplyvRozpocetVS">
    <vt:lpwstr>Negatívne</vt:lpwstr>
  </property>
  <property fmtid="{D5CDD505-2E9C-101B-9397-08002B2CF9AE}" pid="53" name="FSC#SKEDITIONSLOVLEX@103.510:AttrStrDocPropVplyvPodnikatelskeProstr">
    <vt:lpwstr>Pozitívne_x000d_
Negatívne</vt:lpwstr>
  </property>
  <property fmtid="{D5CDD505-2E9C-101B-9397-08002B2CF9AE}" pid="54" name="FSC#SKEDITIONSLOVLEX@103.510:AttrStrDocPropVplyvSocialny">
    <vt:lpwstr>Pozitívne_x000d_
Negatívne</vt:lpwstr>
  </property>
  <property fmtid="{D5CDD505-2E9C-101B-9397-08002B2CF9AE}" pid="55" name="FSC#SKEDITIONSLOVLEX@103.510:AttrStrDocPropVplyvNaZivotProstr">
    <vt:lpwstr>Pozitívne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Prekladaný návrh vyhlásenia NP Muránska planina, jeho zón a ochranného pásma je alternatívou k súčasnému právnemu stavu vyplývajúcemu z nariadenia vlády z roku 1997, ako aj k zámeru vyhlásenia NP Muránska planina z roku 2020 (ktorým bolo navrhnuté zosúlad</vt:lpwstr>
  </property>
  <property fmtid="{D5CDD505-2E9C-101B-9397-08002B2CF9AE}" pid="59" name="FSC#SKEDITIONSLOVLEX@103.510:AttrStrListDocPropStanoviskoGest">
    <vt:lpwstr>Súhlasné s návrhom na dopracovanie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&lt;p&gt;Ministerstvo životného prostredia Slovenskej republiky (MŽP SR) predkladá podľa § 17 ods. 1 písm. b), § 19 ods. 1 a&amp;nbsp;6 a § 30 ods. 7 543/2002 Z. z. o&amp;nbsp;ochrane prírody a&amp;nbsp;krajiny v&amp;nbsp;znení neskorších predpisov (ďalej len „zákon“) na rokov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&lt;p&gt;Zámer vyhlásiť Národný park Muránska planina, jeho zóny a&amp;nbsp;ochranné pásmo bol oznámený listom Okresného úradu Banská Bystrica OUBB-OSZP1 2020/007031-2ku z&amp;nbsp;24. januára 2020 dotknutým subjektom podľa § 50 zákona č. 543/2002 Z. z. o ochrane príro</vt:lpwstr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/>
  </property>
  <property fmtid="{D5CDD505-2E9C-101B-9397-08002B2CF9AE}" pid="138" name="FSC#SKEDITIONSLOVLEX@103.510:funkciaZodpPredAkuzativ">
    <vt:lpwstr/>
  </property>
  <property fmtid="{D5CDD505-2E9C-101B-9397-08002B2CF9AE}" pid="139" name="FSC#SKEDITIONSLOVLEX@103.510:funkciaZodpPredDativ">
    <vt:lpwstr/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Ján Budaj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28. 4. 2022</vt:lpwstr>
  </property>
  <property fmtid="{D5CDD505-2E9C-101B-9397-08002B2CF9AE}" pid="153" name="ContentTypeId">
    <vt:lpwstr>0x0101007BF2E88B3F78A349989BFD1CB9544B3E</vt:lpwstr>
  </property>
</Properties>
</file>