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1611" w14:textId="4F67A8BB"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N Á V R H</w:t>
      </w:r>
    </w:p>
    <w:p w14:paraId="28221612" w14:textId="3EB1A742" w:rsidR="00D26B26" w:rsidRPr="00F94D86" w:rsidRDefault="00D26B26"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p w14:paraId="28221613" w14:textId="2EE3B582"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r w:rsidRPr="00F94D86">
        <w:rPr>
          <w:rFonts w:ascii="Times New Roman" w:eastAsia="Times New Roman" w:hAnsi="Times New Roman" w:cs="Times New Roman"/>
          <w:b/>
          <w:color w:val="000000"/>
          <w:sz w:val="24"/>
          <w:szCs w:val="24"/>
        </w:rPr>
        <w:t>ZÁKON</w:t>
      </w:r>
    </w:p>
    <w:p w14:paraId="28221614" w14:textId="77777777" w:rsidR="00D26B26" w:rsidRPr="00F94D86" w:rsidRDefault="00D26B26" w:rsidP="00BA2C8D">
      <w:pPr>
        <w:pBdr>
          <w:top w:val="nil"/>
          <w:left w:val="nil"/>
          <w:bottom w:val="nil"/>
          <w:right w:val="nil"/>
          <w:between w:val="nil"/>
        </w:pBdr>
        <w:spacing w:after="0" w:line="276" w:lineRule="auto"/>
        <w:jc w:val="center"/>
        <w:rPr>
          <w:rFonts w:ascii="Times New Roman" w:eastAsia="Times New Roman" w:hAnsi="Times New Roman" w:cs="Times New Roman"/>
          <w:b/>
          <w:color w:val="000000"/>
          <w:sz w:val="24"/>
          <w:szCs w:val="24"/>
        </w:rPr>
      </w:pPr>
    </w:p>
    <w:p w14:paraId="28221615" w14:textId="613F59DE"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r w:rsidRPr="00F94D86">
        <w:rPr>
          <w:rFonts w:ascii="Times New Roman" w:eastAsia="Times New Roman" w:hAnsi="Times New Roman" w:cs="Times New Roman"/>
          <w:b/>
          <w:bCs/>
          <w:color w:val="000000" w:themeColor="text1"/>
          <w:sz w:val="24"/>
          <w:szCs w:val="24"/>
        </w:rPr>
        <w:t>z .................202</w:t>
      </w:r>
      <w:r w:rsidR="5D4B24DC" w:rsidRPr="00F94D86">
        <w:rPr>
          <w:rFonts w:ascii="Times New Roman" w:eastAsia="Times New Roman" w:hAnsi="Times New Roman" w:cs="Times New Roman"/>
          <w:b/>
          <w:bCs/>
          <w:color w:val="000000" w:themeColor="text1"/>
          <w:sz w:val="24"/>
          <w:szCs w:val="24"/>
        </w:rPr>
        <w:t>6</w:t>
      </w:r>
    </w:p>
    <w:p w14:paraId="28221616" w14:textId="3B661562" w:rsidR="00D26B26" w:rsidRPr="00F94D86" w:rsidRDefault="00D26B26"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p w14:paraId="28221617" w14:textId="74138EC8" w:rsidR="00D26B26" w:rsidRPr="00F94D86" w:rsidRDefault="3BFE8D57" w:rsidP="00BA2C8D">
      <w:pPr>
        <w:pBdr>
          <w:top w:val="nil"/>
          <w:left w:val="nil"/>
          <w:bottom w:val="nil"/>
          <w:right w:val="nil"/>
          <w:between w:val="nil"/>
        </w:pBdr>
        <w:tabs>
          <w:tab w:val="center" w:pos="4536"/>
          <w:tab w:val="left" w:pos="7160"/>
        </w:tabs>
        <w:spacing w:after="0" w:line="276" w:lineRule="auto"/>
        <w:jc w:val="center"/>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o centrálnom ekonomickom systéme</w:t>
      </w:r>
      <w:r w:rsidR="00D87FF2" w:rsidRPr="00F94D86">
        <w:rPr>
          <w:rFonts w:ascii="Times New Roman" w:eastAsia="Times New Roman" w:hAnsi="Times New Roman" w:cs="Times New Roman"/>
          <w:color w:val="000000" w:themeColor="text1"/>
          <w:sz w:val="24"/>
          <w:szCs w:val="24"/>
        </w:rPr>
        <w:t xml:space="preserve"> a o zmene a doplnení niektorých zákonov</w:t>
      </w:r>
      <w:r w:rsidR="00CF430C" w:rsidRPr="00F94D86">
        <w:rPr>
          <w:rFonts w:ascii="Times New Roman" w:eastAsia="Times New Roman" w:hAnsi="Times New Roman" w:cs="Times New Roman"/>
          <w:color w:val="000000" w:themeColor="text1"/>
          <w:sz w:val="24"/>
          <w:szCs w:val="24"/>
        </w:rPr>
        <w:t xml:space="preserve"> </w:t>
      </w:r>
    </w:p>
    <w:p w14:paraId="28221618" w14:textId="7DB83A06" w:rsidR="00D26B26" w:rsidRPr="00F94D86" w:rsidRDefault="00D26B26" w:rsidP="00BA2C8D">
      <w:pPr>
        <w:pBdr>
          <w:top w:val="nil"/>
          <w:left w:val="nil"/>
          <w:bottom w:val="nil"/>
          <w:right w:val="nil"/>
          <w:between w:val="nil"/>
        </w:pBdr>
        <w:spacing w:after="0" w:line="276" w:lineRule="auto"/>
        <w:jc w:val="center"/>
        <w:rPr>
          <w:rFonts w:ascii="Times New Roman" w:eastAsia="Times New Roman" w:hAnsi="Times New Roman" w:cs="Times New Roman"/>
          <w:b/>
          <w:color w:val="000000"/>
          <w:sz w:val="24"/>
          <w:szCs w:val="24"/>
        </w:rPr>
      </w:pPr>
    </w:p>
    <w:p w14:paraId="28221619" w14:textId="77777777"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Národná rada Slovenskej republiky sa uzniesla na tomto zákone:</w:t>
      </w:r>
    </w:p>
    <w:p w14:paraId="2822161A" w14:textId="77777777" w:rsidR="00D26B26" w:rsidRPr="00F94D86" w:rsidRDefault="00D26B26" w:rsidP="00BA2C8D">
      <w:pPr>
        <w:pBdr>
          <w:top w:val="nil"/>
          <w:left w:val="nil"/>
          <w:bottom w:val="nil"/>
          <w:right w:val="nil"/>
          <w:between w:val="nil"/>
        </w:pBdr>
        <w:tabs>
          <w:tab w:val="left" w:pos="8255"/>
        </w:tabs>
        <w:spacing w:after="0" w:line="276" w:lineRule="auto"/>
        <w:jc w:val="center"/>
        <w:rPr>
          <w:rFonts w:ascii="Times New Roman" w:eastAsia="Times New Roman" w:hAnsi="Times New Roman" w:cs="Times New Roman"/>
          <w:sz w:val="24"/>
          <w:szCs w:val="24"/>
        </w:rPr>
      </w:pPr>
    </w:p>
    <w:p w14:paraId="2822161B" w14:textId="77777777" w:rsidR="00D26B26" w:rsidRPr="00F94D86" w:rsidRDefault="3BFE8D57" w:rsidP="00BA2C8D">
      <w:pPr>
        <w:pBdr>
          <w:top w:val="nil"/>
          <w:left w:val="nil"/>
          <w:bottom w:val="nil"/>
          <w:right w:val="nil"/>
          <w:between w:val="nil"/>
        </w:pBdr>
        <w:tabs>
          <w:tab w:val="left" w:pos="8255"/>
        </w:tabs>
        <w:spacing w:after="0" w:line="276" w:lineRule="auto"/>
        <w:jc w:val="center"/>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Čl. </w:t>
      </w:r>
      <w:r w:rsidR="274CEB68" w:rsidRPr="00F94D86">
        <w:rPr>
          <w:rFonts w:ascii="Times New Roman" w:eastAsia="Times New Roman" w:hAnsi="Times New Roman" w:cs="Times New Roman"/>
          <w:sz w:val="24"/>
          <w:szCs w:val="24"/>
        </w:rPr>
        <w:t>I</w:t>
      </w:r>
    </w:p>
    <w:p w14:paraId="2822161C" w14:textId="77777777" w:rsidR="00D26B26" w:rsidRPr="00F94D86" w:rsidRDefault="00D26B26" w:rsidP="00BA2C8D">
      <w:pPr>
        <w:pBdr>
          <w:top w:val="nil"/>
          <w:left w:val="nil"/>
          <w:bottom w:val="nil"/>
          <w:right w:val="nil"/>
          <w:between w:val="nil"/>
        </w:pBdr>
        <w:spacing w:after="0" w:line="276" w:lineRule="auto"/>
        <w:jc w:val="center"/>
        <w:rPr>
          <w:rFonts w:ascii="Times New Roman" w:eastAsia="Times New Roman" w:hAnsi="Times New Roman" w:cs="Times New Roman"/>
          <w:sz w:val="24"/>
          <w:szCs w:val="24"/>
        </w:rPr>
      </w:pPr>
    </w:p>
    <w:p w14:paraId="2822161D" w14:textId="77777777"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xml:space="preserve">§ 1 </w:t>
      </w:r>
    </w:p>
    <w:p w14:paraId="2822161E" w14:textId="77777777" w:rsidR="00D26B26" w:rsidRPr="00F94D86" w:rsidRDefault="3BFE8D57" w:rsidP="00BA2C8D">
      <w:pPr>
        <w:pBdr>
          <w:top w:val="nil"/>
          <w:left w:val="nil"/>
          <w:bottom w:val="nil"/>
          <w:right w:val="nil"/>
          <w:between w:val="nil"/>
        </w:pBd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Predmet </w:t>
      </w:r>
      <w:r w:rsidR="0F7D96A0" w:rsidRPr="00F94D86">
        <w:rPr>
          <w:rFonts w:ascii="Times New Roman" w:eastAsia="Times New Roman" w:hAnsi="Times New Roman" w:cs="Times New Roman"/>
          <w:b/>
          <w:bCs/>
          <w:sz w:val="24"/>
          <w:szCs w:val="24"/>
        </w:rPr>
        <w:t>zákona</w:t>
      </w:r>
    </w:p>
    <w:p w14:paraId="2822161F"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20" w14:textId="1F105705" w:rsidR="00D26B26" w:rsidRPr="00F94D86" w:rsidRDefault="00ED2F11"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E63AB2" w:rsidRPr="00F94D86">
        <w:rPr>
          <w:rFonts w:ascii="Times New Roman" w:eastAsia="Times New Roman" w:hAnsi="Times New Roman" w:cs="Times New Roman"/>
          <w:sz w:val="24"/>
          <w:szCs w:val="24"/>
        </w:rPr>
        <w:t>Tento zákon upravuje</w:t>
      </w:r>
    </w:p>
    <w:p w14:paraId="28221621" w14:textId="5689C608" w:rsidR="00D26B26" w:rsidRPr="00F94D86" w:rsidRDefault="00E63AB2" w:rsidP="00BA2C8D">
      <w:pPr>
        <w:numPr>
          <w:ilvl w:val="0"/>
          <w:numId w:val="6"/>
        </w:numPr>
        <w:pBdr>
          <w:top w:val="nil"/>
          <w:left w:val="nil"/>
          <w:bottom w:val="nil"/>
          <w:right w:val="nil"/>
          <w:between w:val="nil"/>
        </w:pBd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centrálny ekonomický systém</w:t>
      </w:r>
      <w:r w:rsidR="007A5888"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w:t>
      </w:r>
    </w:p>
    <w:p w14:paraId="28221623" w14:textId="3108D42D" w:rsidR="00165C94" w:rsidRPr="00F94D86" w:rsidRDefault="00E63AB2" w:rsidP="00BA2C8D">
      <w:pPr>
        <w:numPr>
          <w:ilvl w:val="0"/>
          <w:numId w:val="6"/>
        </w:numPr>
        <w:pBdr>
          <w:top w:val="nil"/>
          <w:left w:val="nil"/>
          <w:bottom w:val="nil"/>
          <w:right w:val="nil"/>
          <w:between w:val="nil"/>
        </w:pBd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oprávnenia a povinnosti subjektov verejnej správy</w:t>
      </w:r>
      <w:r w:rsidR="00BF785A" w:rsidRPr="00F94D86">
        <w:rPr>
          <w:rStyle w:val="Odkaznapoznmkupodiarou"/>
          <w:rFonts w:ascii="Times New Roman" w:eastAsia="Times New Roman" w:hAnsi="Times New Roman" w:cs="Times New Roman"/>
          <w:sz w:val="24"/>
          <w:szCs w:val="24"/>
        </w:rPr>
        <w:footnoteReference w:id="2"/>
      </w:r>
      <w:r w:rsidR="00B6711C" w:rsidRPr="00F94D86">
        <w:rPr>
          <w:rFonts w:ascii="Times New Roman" w:eastAsia="Times New Roman" w:hAnsi="Times New Roman" w:cs="Times New Roman"/>
          <w:sz w:val="24"/>
          <w:szCs w:val="24"/>
        </w:rPr>
        <w:t>)</w:t>
      </w:r>
      <w:r w:rsidR="00A343C1"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pri využívaní centrálneho ekonomického systému,</w:t>
      </w:r>
    </w:p>
    <w:p w14:paraId="42D8CF2B" w14:textId="3AC09631" w:rsidR="00165C94" w:rsidRPr="00F94D86" w:rsidRDefault="0AF95B13" w:rsidP="00BA2C8D">
      <w:pPr>
        <w:numPr>
          <w:ilvl w:val="0"/>
          <w:numId w:val="6"/>
        </w:numPr>
        <w:pBdr>
          <w:top w:val="nil"/>
          <w:left w:val="nil"/>
          <w:bottom w:val="nil"/>
          <w:right w:val="nil"/>
          <w:between w:val="nil"/>
        </w:pBd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p</w:t>
      </w:r>
      <w:r w:rsidR="36056CA7" w:rsidRPr="00F94D86">
        <w:rPr>
          <w:rFonts w:ascii="Times New Roman" w:eastAsia="Times New Roman" w:hAnsi="Times New Roman" w:cs="Times New Roman"/>
          <w:sz w:val="24"/>
          <w:szCs w:val="24"/>
        </w:rPr>
        <w:t>ostavenie a p</w:t>
      </w:r>
      <w:r w:rsidRPr="00F94D86">
        <w:rPr>
          <w:rFonts w:ascii="Times New Roman" w:eastAsia="Times New Roman" w:hAnsi="Times New Roman" w:cs="Times New Roman"/>
          <w:sz w:val="24"/>
          <w:szCs w:val="24"/>
        </w:rPr>
        <w:t>ôsobnosť Ministerstva financií Slovenskej republiky (ďalej len „ministerstvo financií“), Ministerstva vnútra Slovenskej republiky</w:t>
      </w:r>
      <w:r w:rsidR="00497E64" w:rsidRPr="00F94D86">
        <w:rPr>
          <w:rFonts w:ascii="Times New Roman" w:eastAsia="Times New Roman" w:hAnsi="Times New Roman" w:cs="Times New Roman"/>
          <w:sz w:val="24"/>
          <w:szCs w:val="24"/>
        </w:rPr>
        <w:t xml:space="preserve"> (ďalej len „ministerstvo vnútra“)</w:t>
      </w:r>
      <w:r w:rsidRPr="00F94D86">
        <w:rPr>
          <w:rFonts w:ascii="Times New Roman" w:eastAsia="Times New Roman" w:hAnsi="Times New Roman" w:cs="Times New Roman"/>
          <w:sz w:val="24"/>
          <w:szCs w:val="24"/>
        </w:rPr>
        <w:t xml:space="preserve"> a Ministerstva obrany Slovenskej republiky </w:t>
      </w:r>
      <w:r w:rsidR="00497E64" w:rsidRPr="00F94D86">
        <w:rPr>
          <w:rFonts w:ascii="Times New Roman" w:eastAsia="Times New Roman" w:hAnsi="Times New Roman" w:cs="Times New Roman"/>
          <w:sz w:val="24"/>
          <w:szCs w:val="24"/>
        </w:rPr>
        <w:t xml:space="preserve">(ďalej len „ministerstvo obrany“) </w:t>
      </w:r>
      <w:r w:rsidRPr="00F94D86">
        <w:rPr>
          <w:rFonts w:ascii="Times New Roman" w:eastAsia="Times New Roman" w:hAnsi="Times New Roman" w:cs="Times New Roman"/>
          <w:sz w:val="24"/>
          <w:szCs w:val="24"/>
        </w:rPr>
        <w:t>v oblasti ekonomického riadenia subjektov verejnej správy</w:t>
      </w:r>
      <w:r w:rsidR="003C45FC" w:rsidRPr="00F94D86">
        <w:rPr>
          <w:rFonts w:ascii="Times New Roman" w:eastAsia="Times New Roman" w:hAnsi="Times New Roman" w:cs="Times New Roman"/>
          <w:sz w:val="24"/>
          <w:szCs w:val="24"/>
        </w:rPr>
        <w:t>.</w:t>
      </w:r>
    </w:p>
    <w:p w14:paraId="28221625" w14:textId="77777777" w:rsidR="00D26B26" w:rsidRPr="00F94D86" w:rsidRDefault="00D26B26"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3BDF50CB" w14:textId="07C1C5CB" w:rsidR="00ED2F11" w:rsidRPr="00F94D86" w:rsidRDefault="003F3F91"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(2) Tento zákon sa nevzťahuje na </w:t>
      </w:r>
      <w:r w:rsidR="007C26DB" w:rsidRPr="00F94D86">
        <w:rPr>
          <w:rFonts w:ascii="Times New Roman" w:eastAsia="Times New Roman" w:hAnsi="Times New Roman" w:cs="Times New Roman"/>
          <w:sz w:val="24"/>
          <w:szCs w:val="24"/>
        </w:rPr>
        <w:t>Slovenskú informačnú službu</w:t>
      </w:r>
      <w:r w:rsidRPr="00F94D86">
        <w:rPr>
          <w:rFonts w:ascii="Times New Roman" w:eastAsia="Times New Roman" w:hAnsi="Times New Roman" w:cs="Times New Roman"/>
          <w:sz w:val="24"/>
          <w:szCs w:val="24"/>
        </w:rPr>
        <w:t xml:space="preserve"> a</w:t>
      </w:r>
      <w:r w:rsidR="007C26DB" w:rsidRPr="00F94D86">
        <w:rPr>
          <w:rFonts w:ascii="Times New Roman" w:eastAsia="Times New Roman" w:hAnsi="Times New Roman" w:cs="Times New Roman"/>
          <w:sz w:val="24"/>
          <w:szCs w:val="24"/>
        </w:rPr>
        <w:t> Vojenské spravodajstvo.</w:t>
      </w:r>
    </w:p>
    <w:p w14:paraId="4C48CD4F" w14:textId="35901B3C" w:rsidR="00224DAB" w:rsidRPr="00F94D86" w:rsidRDefault="00224DAB"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w:t>
      </w:r>
    </w:p>
    <w:p w14:paraId="28221626" w14:textId="77777777"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2</w:t>
      </w:r>
    </w:p>
    <w:p w14:paraId="28221627" w14:textId="77777777"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Vymedzenie základných pojmov</w:t>
      </w:r>
    </w:p>
    <w:p w14:paraId="28221628" w14:textId="77777777" w:rsidR="00D26B26" w:rsidRPr="00F94D86" w:rsidRDefault="00D26B26"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28221629" w14:textId="77777777" w:rsidR="00D26B26" w:rsidRPr="00F94D86" w:rsidRDefault="00E63AB2"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Na účely tohto zákona sa rozumie</w:t>
      </w:r>
    </w:p>
    <w:p w14:paraId="2822162A" w14:textId="52E6F71F" w:rsidR="00D26B26" w:rsidRPr="00F94D86" w:rsidRDefault="00C30890" w:rsidP="00BA2C8D">
      <w:pPr>
        <w:numPr>
          <w:ilvl w:val="0"/>
          <w:numId w:val="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bookmarkStart w:id="0" w:name="_Hlk205465111"/>
      <w:r w:rsidRPr="00F94D86">
        <w:rPr>
          <w:rFonts w:ascii="Times New Roman" w:eastAsia="Times New Roman" w:hAnsi="Times New Roman" w:cs="Times New Roman"/>
          <w:color w:val="000000"/>
          <w:sz w:val="24"/>
          <w:szCs w:val="24"/>
        </w:rPr>
        <w:t>výkon</w:t>
      </w:r>
      <w:r w:rsidR="004431FE"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w:t>
      </w:r>
      <w:r w:rsidR="002F050C" w:rsidRPr="00F94D86">
        <w:rPr>
          <w:rFonts w:ascii="Times New Roman" w:eastAsia="Times New Roman" w:hAnsi="Times New Roman" w:cs="Times New Roman"/>
          <w:color w:val="000000"/>
          <w:sz w:val="24"/>
          <w:szCs w:val="24"/>
        </w:rPr>
        <w:t>procesov a činností</w:t>
      </w:r>
      <w:r w:rsidR="006A5CB0" w:rsidRPr="00F94D86">
        <w:rPr>
          <w:rFonts w:ascii="Times New Roman" w:eastAsia="Times New Roman" w:hAnsi="Times New Roman" w:cs="Times New Roman"/>
          <w:color w:val="000000"/>
          <w:sz w:val="24"/>
          <w:szCs w:val="24"/>
        </w:rPr>
        <w:t xml:space="preserve"> v ekonomickej oblasti</w:t>
      </w:r>
      <w:r w:rsidR="00E63AB2" w:rsidRPr="00F94D86">
        <w:rPr>
          <w:rFonts w:ascii="Times New Roman" w:eastAsia="Times New Roman" w:hAnsi="Times New Roman" w:cs="Times New Roman"/>
          <w:color w:val="000000"/>
          <w:sz w:val="24"/>
          <w:szCs w:val="24"/>
        </w:rPr>
        <w:t xml:space="preserve"> </w:t>
      </w:r>
      <w:bookmarkEnd w:id="0"/>
      <w:r w:rsidR="00E63AB2" w:rsidRPr="00F94D86">
        <w:rPr>
          <w:rFonts w:ascii="Times New Roman" w:eastAsia="Times New Roman" w:hAnsi="Times New Roman" w:cs="Times New Roman"/>
          <w:color w:val="000000"/>
          <w:sz w:val="24"/>
          <w:szCs w:val="24"/>
        </w:rPr>
        <w:t>všetky činnosti vykonávané subjektom verejnej správy, ktoré zabezpečujú výkon vnútorných riadiacich procesov a organizačných procesov a s nimi súvisiacich činností, v rozsahu a v súlade s osobitnými predpismi</w:t>
      </w:r>
      <w:r w:rsidR="002466A4" w:rsidRPr="00F94D86">
        <w:rPr>
          <w:rFonts w:ascii="Times New Roman" w:eastAsia="Times New Roman" w:hAnsi="Times New Roman" w:cs="Times New Roman"/>
          <w:color w:val="000000"/>
          <w:sz w:val="24"/>
          <w:szCs w:val="24"/>
        </w:rPr>
        <w:t xml:space="preserve"> </w:t>
      </w:r>
      <w:r w:rsidR="004E05DB" w:rsidRPr="00F94D86">
        <w:rPr>
          <w:rFonts w:ascii="Times New Roman" w:eastAsia="Times New Roman" w:hAnsi="Times New Roman" w:cs="Times New Roman"/>
          <w:color w:val="000000"/>
          <w:sz w:val="24"/>
          <w:szCs w:val="24"/>
        </w:rPr>
        <w:t>v oblasti</w:t>
      </w:r>
    </w:p>
    <w:p w14:paraId="2D624927" w14:textId="03ECF294" w:rsidR="00122B10" w:rsidRPr="00F94D86" w:rsidRDefault="00122B10"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evidenci</w:t>
      </w:r>
      <w:r w:rsidR="002466A4" w:rsidRPr="00F94D86">
        <w:rPr>
          <w:rFonts w:ascii="Times New Roman" w:eastAsia="Times New Roman" w:hAnsi="Times New Roman" w:cs="Times New Roman"/>
          <w:color w:val="000000"/>
          <w:sz w:val="24"/>
          <w:szCs w:val="24"/>
        </w:rPr>
        <w:t>e</w:t>
      </w:r>
      <w:r w:rsidRPr="00F94D86">
        <w:rPr>
          <w:rFonts w:ascii="Times New Roman" w:eastAsia="Times New Roman" w:hAnsi="Times New Roman" w:cs="Times New Roman"/>
          <w:color w:val="000000"/>
          <w:sz w:val="24"/>
          <w:szCs w:val="24"/>
        </w:rPr>
        <w:t xml:space="preserve"> a správ</w:t>
      </w:r>
      <w:r w:rsidR="002466A4" w:rsidRPr="00F94D86">
        <w:rPr>
          <w:rFonts w:ascii="Times New Roman" w:eastAsia="Times New Roman" w:hAnsi="Times New Roman" w:cs="Times New Roman"/>
          <w:color w:val="000000"/>
          <w:sz w:val="24"/>
          <w:szCs w:val="24"/>
        </w:rPr>
        <w:t>y</w:t>
      </w:r>
      <w:r w:rsidRPr="00F94D86">
        <w:rPr>
          <w:rFonts w:ascii="Times New Roman" w:eastAsia="Times New Roman" w:hAnsi="Times New Roman" w:cs="Times New Roman"/>
          <w:color w:val="000000"/>
          <w:sz w:val="24"/>
          <w:szCs w:val="24"/>
        </w:rPr>
        <w:t xml:space="preserve"> majetku,</w:t>
      </w:r>
      <w:r w:rsidRPr="00F94D86">
        <w:rPr>
          <w:rStyle w:val="Odkaznapoznmkupodiarou"/>
          <w:rFonts w:ascii="Times New Roman" w:eastAsia="Times New Roman" w:hAnsi="Times New Roman" w:cs="Times New Roman"/>
          <w:color w:val="000000"/>
          <w:sz w:val="24"/>
          <w:szCs w:val="24"/>
        </w:rPr>
        <w:footnoteReference w:id="3"/>
      </w:r>
      <w:r w:rsidR="009C34AF" w:rsidRPr="00F94D86">
        <w:rPr>
          <w:rFonts w:ascii="Times New Roman" w:eastAsia="Times New Roman" w:hAnsi="Times New Roman" w:cs="Times New Roman"/>
          <w:color w:val="000000"/>
          <w:sz w:val="24"/>
          <w:szCs w:val="24"/>
        </w:rPr>
        <w:t>)</w:t>
      </w:r>
    </w:p>
    <w:p w14:paraId="469F3CBE" w14:textId="3F129166" w:rsidR="00E77D86" w:rsidRPr="00F94D86" w:rsidRDefault="00C04714"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výkazníctva štátu</w:t>
      </w:r>
      <w:r w:rsidR="000012CF" w:rsidRPr="00F94D86">
        <w:rPr>
          <w:rFonts w:ascii="Times New Roman" w:eastAsia="Times New Roman" w:hAnsi="Times New Roman" w:cs="Times New Roman"/>
          <w:color w:val="000000"/>
          <w:sz w:val="24"/>
          <w:szCs w:val="24"/>
        </w:rPr>
        <w:t>,</w:t>
      </w:r>
      <w:r w:rsidRPr="00F94D86">
        <w:rPr>
          <w:rStyle w:val="Odkaznapoznmkupodiarou"/>
          <w:rFonts w:ascii="Times New Roman" w:eastAsia="Times New Roman" w:hAnsi="Times New Roman" w:cs="Times New Roman"/>
          <w:color w:val="000000"/>
          <w:sz w:val="24"/>
          <w:szCs w:val="24"/>
        </w:rPr>
        <w:footnoteReference w:id="4"/>
      </w:r>
      <w:r w:rsidR="000012CF" w:rsidRPr="00F94D86">
        <w:rPr>
          <w:rFonts w:ascii="Times New Roman" w:eastAsia="Times New Roman" w:hAnsi="Times New Roman" w:cs="Times New Roman"/>
          <w:color w:val="000000"/>
          <w:sz w:val="24"/>
          <w:szCs w:val="24"/>
        </w:rPr>
        <w:t>)</w:t>
      </w:r>
    </w:p>
    <w:p w14:paraId="72FB37FA" w14:textId="37974136" w:rsidR="00423A16" w:rsidRPr="00F94D86" w:rsidRDefault="002A6DEC"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zostavovan</w:t>
      </w:r>
      <w:r w:rsidR="002B437C" w:rsidRPr="00F94D86">
        <w:rPr>
          <w:rFonts w:ascii="Times New Roman" w:eastAsia="Times New Roman" w:hAnsi="Times New Roman" w:cs="Times New Roman"/>
          <w:color w:val="000000"/>
          <w:sz w:val="24"/>
          <w:szCs w:val="24"/>
        </w:rPr>
        <w:t>ia</w:t>
      </w:r>
      <w:r w:rsidRPr="00F94D86">
        <w:rPr>
          <w:rFonts w:ascii="Times New Roman" w:eastAsia="Times New Roman" w:hAnsi="Times New Roman" w:cs="Times New Roman"/>
          <w:color w:val="000000"/>
          <w:sz w:val="24"/>
          <w:szCs w:val="24"/>
        </w:rPr>
        <w:t>, úprav</w:t>
      </w:r>
      <w:r w:rsidR="001F0B90" w:rsidRPr="00F94D86">
        <w:rPr>
          <w:rFonts w:ascii="Times New Roman" w:eastAsia="Times New Roman" w:hAnsi="Times New Roman" w:cs="Times New Roman"/>
          <w:color w:val="000000"/>
          <w:sz w:val="24"/>
          <w:szCs w:val="24"/>
        </w:rPr>
        <w:t>y</w:t>
      </w:r>
      <w:r w:rsidRPr="00F94D86">
        <w:rPr>
          <w:rFonts w:ascii="Times New Roman" w:eastAsia="Times New Roman" w:hAnsi="Times New Roman" w:cs="Times New Roman"/>
          <w:color w:val="000000"/>
          <w:sz w:val="24"/>
          <w:szCs w:val="24"/>
        </w:rPr>
        <w:t xml:space="preserve"> </w:t>
      </w:r>
      <w:r w:rsidR="00423A16" w:rsidRPr="00F94D86">
        <w:rPr>
          <w:rFonts w:ascii="Times New Roman" w:eastAsia="Times New Roman" w:hAnsi="Times New Roman" w:cs="Times New Roman"/>
          <w:color w:val="000000"/>
          <w:sz w:val="24"/>
          <w:szCs w:val="24"/>
        </w:rPr>
        <w:t>a realizácii rozpočtu,</w:t>
      </w:r>
      <w:r w:rsidR="00423A16" w:rsidRPr="00F94D86">
        <w:rPr>
          <w:rStyle w:val="Odkaznapoznmkupodiarou"/>
          <w:rFonts w:ascii="Times New Roman" w:eastAsia="Times New Roman" w:hAnsi="Times New Roman" w:cs="Times New Roman"/>
          <w:color w:val="000000"/>
          <w:sz w:val="24"/>
          <w:szCs w:val="24"/>
        </w:rPr>
        <w:footnoteReference w:id="5"/>
      </w:r>
      <w:r w:rsidR="00423A16" w:rsidRPr="00F94D86">
        <w:rPr>
          <w:rFonts w:ascii="Times New Roman" w:eastAsia="Times New Roman" w:hAnsi="Times New Roman" w:cs="Times New Roman"/>
          <w:color w:val="000000"/>
          <w:sz w:val="24"/>
          <w:szCs w:val="24"/>
        </w:rPr>
        <w:t>)</w:t>
      </w:r>
    </w:p>
    <w:p w14:paraId="2822162B" w14:textId="1372E7AE" w:rsidR="00D26B26" w:rsidRPr="00F94D86" w:rsidRDefault="00E63AB2"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účtovníctva,</w:t>
      </w:r>
      <w:r w:rsidR="00196BED" w:rsidRPr="00F94D86">
        <w:rPr>
          <w:rStyle w:val="Odkaznapoznmkupodiarou"/>
          <w:rFonts w:ascii="Times New Roman" w:eastAsia="Times New Roman" w:hAnsi="Times New Roman" w:cs="Times New Roman"/>
          <w:color w:val="000000"/>
          <w:sz w:val="24"/>
          <w:szCs w:val="24"/>
        </w:rPr>
        <w:footnoteReference w:id="6"/>
      </w:r>
      <w:r w:rsidRPr="00F94D86">
        <w:rPr>
          <w:rFonts w:ascii="Times New Roman" w:eastAsia="Times New Roman" w:hAnsi="Times New Roman" w:cs="Times New Roman"/>
          <w:color w:val="000000"/>
          <w:sz w:val="24"/>
          <w:szCs w:val="24"/>
        </w:rPr>
        <w:t xml:space="preserve">) </w:t>
      </w:r>
      <w:r w:rsidR="004640CA">
        <w:rPr>
          <w:rFonts w:ascii="Times New Roman" w:eastAsia="Times New Roman" w:hAnsi="Times New Roman" w:cs="Times New Roman"/>
          <w:color w:val="000000"/>
          <w:sz w:val="24"/>
          <w:szCs w:val="24"/>
        </w:rPr>
        <w:t>okrem zostave</w:t>
      </w:r>
      <w:r w:rsidR="00F03A48">
        <w:rPr>
          <w:rFonts w:ascii="Times New Roman" w:eastAsia="Times New Roman" w:hAnsi="Times New Roman" w:cs="Times New Roman"/>
          <w:color w:val="000000"/>
          <w:sz w:val="24"/>
          <w:szCs w:val="24"/>
        </w:rPr>
        <w:t>nia konsolidovanej účtovnej závierky</w:t>
      </w:r>
      <w:r w:rsidR="00C93A6D">
        <w:rPr>
          <w:rFonts w:ascii="Times New Roman" w:eastAsia="Times New Roman" w:hAnsi="Times New Roman" w:cs="Times New Roman"/>
          <w:color w:val="000000"/>
          <w:sz w:val="24"/>
          <w:szCs w:val="24"/>
        </w:rPr>
        <w:t xml:space="preserve"> účtovnej jednotky</w:t>
      </w:r>
      <w:r w:rsidR="0026509F">
        <w:rPr>
          <w:rFonts w:ascii="Times New Roman" w:eastAsia="Times New Roman" w:hAnsi="Times New Roman" w:cs="Times New Roman"/>
          <w:color w:val="000000"/>
          <w:sz w:val="24"/>
          <w:szCs w:val="24"/>
        </w:rPr>
        <w:t xml:space="preserve"> </w:t>
      </w:r>
      <w:r w:rsidR="00C93A6D">
        <w:rPr>
          <w:rFonts w:ascii="Times New Roman" w:eastAsia="Times New Roman" w:hAnsi="Times New Roman" w:cs="Times New Roman"/>
          <w:color w:val="000000"/>
          <w:sz w:val="24"/>
          <w:szCs w:val="24"/>
        </w:rPr>
        <w:t xml:space="preserve">verejnej správy, konsolidovanej účtovnej závierky ústrednej </w:t>
      </w:r>
      <w:r w:rsidR="0026509F">
        <w:rPr>
          <w:rFonts w:ascii="Times New Roman" w:eastAsia="Times New Roman" w:hAnsi="Times New Roman" w:cs="Times New Roman"/>
          <w:color w:val="000000"/>
          <w:sz w:val="24"/>
          <w:szCs w:val="24"/>
        </w:rPr>
        <w:t>správy a súhrnnej účtovnej závierky verejnej správy</w:t>
      </w:r>
      <w:r w:rsidR="008C7293">
        <w:rPr>
          <w:rFonts w:ascii="Times New Roman" w:eastAsia="Times New Roman" w:hAnsi="Times New Roman" w:cs="Times New Roman"/>
          <w:color w:val="000000"/>
          <w:sz w:val="24"/>
          <w:szCs w:val="24"/>
        </w:rPr>
        <w:t xml:space="preserve"> podľa osobitného predpisu</w:t>
      </w:r>
      <w:r w:rsidR="00673226">
        <w:rPr>
          <w:rFonts w:ascii="Times New Roman" w:eastAsia="Times New Roman" w:hAnsi="Times New Roman" w:cs="Times New Roman"/>
          <w:color w:val="000000"/>
          <w:sz w:val="24"/>
          <w:szCs w:val="24"/>
        </w:rPr>
        <w:t>,</w:t>
      </w:r>
      <w:r w:rsidR="00F4376A">
        <w:rPr>
          <w:rStyle w:val="Odkaznapoznmkupodiarou"/>
          <w:rFonts w:ascii="Times New Roman" w:eastAsia="Times New Roman" w:hAnsi="Times New Roman" w:cs="Times New Roman"/>
          <w:color w:val="000000"/>
          <w:sz w:val="24"/>
          <w:szCs w:val="24"/>
        </w:rPr>
        <w:footnoteReference w:id="7"/>
      </w:r>
      <w:r w:rsidR="00F4376A">
        <w:rPr>
          <w:rFonts w:ascii="Times New Roman" w:eastAsia="Times New Roman" w:hAnsi="Times New Roman" w:cs="Times New Roman"/>
          <w:color w:val="000000"/>
          <w:sz w:val="24"/>
          <w:szCs w:val="24"/>
        </w:rPr>
        <w:t>)</w:t>
      </w:r>
      <w:r w:rsidR="00673226">
        <w:rPr>
          <w:rFonts w:ascii="Times New Roman" w:eastAsia="Times New Roman" w:hAnsi="Times New Roman" w:cs="Times New Roman"/>
          <w:color w:val="000000"/>
          <w:sz w:val="24"/>
          <w:szCs w:val="24"/>
        </w:rPr>
        <w:t xml:space="preserve"> </w:t>
      </w:r>
    </w:p>
    <w:p w14:paraId="26843E8C" w14:textId="21232485" w:rsidR="00E60970" w:rsidRPr="00F94D86" w:rsidRDefault="0038339D"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daní,</w:t>
      </w:r>
      <w:r w:rsidR="00E60970" w:rsidRPr="00F94D86">
        <w:rPr>
          <w:rStyle w:val="Odkaznapoznmkupodiarou"/>
          <w:rFonts w:ascii="Times New Roman" w:eastAsia="Times New Roman" w:hAnsi="Times New Roman" w:cs="Times New Roman"/>
          <w:color w:val="000000"/>
          <w:sz w:val="24"/>
          <w:szCs w:val="24"/>
        </w:rPr>
        <w:footnoteReference w:id="8"/>
      </w:r>
      <w:r w:rsidR="00E60970" w:rsidRPr="00F94D86">
        <w:rPr>
          <w:rFonts w:ascii="Times New Roman" w:eastAsia="Times New Roman" w:hAnsi="Times New Roman" w:cs="Times New Roman"/>
          <w:color w:val="000000"/>
          <w:sz w:val="24"/>
          <w:szCs w:val="24"/>
        </w:rPr>
        <w:t>)</w:t>
      </w:r>
    </w:p>
    <w:p w14:paraId="51BEA50B" w14:textId="50E22829" w:rsidR="003D6B1E" w:rsidRPr="00F94D86" w:rsidRDefault="003D6B1E"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lastRenderedPageBreak/>
        <w:t>finančnej kontrol</w:t>
      </w:r>
      <w:r w:rsidR="002466A4" w:rsidRPr="00F94D86">
        <w:rPr>
          <w:rFonts w:ascii="Times New Roman" w:eastAsia="Times New Roman" w:hAnsi="Times New Roman" w:cs="Times New Roman"/>
          <w:color w:val="000000"/>
          <w:sz w:val="24"/>
          <w:szCs w:val="24"/>
        </w:rPr>
        <w:t>y</w:t>
      </w:r>
      <w:r w:rsidRPr="00F94D86">
        <w:rPr>
          <w:rFonts w:ascii="Times New Roman" w:eastAsia="Times New Roman" w:hAnsi="Times New Roman" w:cs="Times New Roman"/>
          <w:color w:val="000000"/>
          <w:sz w:val="24"/>
          <w:szCs w:val="24"/>
        </w:rPr>
        <w:t>,</w:t>
      </w:r>
      <w:r w:rsidRPr="00F94D86">
        <w:rPr>
          <w:rStyle w:val="Odkaznapoznmkupodiarou"/>
          <w:rFonts w:ascii="Times New Roman" w:eastAsia="Times New Roman" w:hAnsi="Times New Roman" w:cs="Times New Roman"/>
          <w:color w:val="000000"/>
          <w:sz w:val="24"/>
          <w:szCs w:val="24"/>
        </w:rPr>
        <w:footnoteReference w:id="9"/>
      </w:r>
      <w:r w:rsidRPr="00F94D86">
        <w:rPr>
          <w:rFonts w:ascii="Times New Roman" w:eastAsia="Times New Roman" w:hAnsi="Times New Roman" w:cs="Times New Roman"/>
          <w:color w:val="000000"/>
          <w:sz w:val="24"/>
          <w:szCs w:val="24"/>
        </w:rPr>
        <w:t>)</w:t>
      </w:r>
    </w:p>
    <w:p w14:paraId="2822162D" w14:textId="74552F50" w:rsidR="00D26B26" w:rsidRPr="00F94D86" w:rsidRDefault="00E63AB2" w:rsidP="00BA2C8D">
      <w:pPr>
        <w:numPr>
          <w:ilvl w:val="0"/>
          <w:numId w:val="4"/>
        </w:numPr>
        <w:pBdr>
          <w:top w:val="nil"/>
          <w:left w:val="nil"/>
          <w:bottom w:val="nil"/>
          <w:right w:val="nil"/>
          <w:between w:val="nil"/>
        </w:pBdr>
        <w:spacing w:after="0" w:line="276" w:lineRule="auto"/>
        <w:ind w:left="567" w:hanging="283"/>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riaden</w:t>
      </w:r>
      <w:r w:rsidR="002466A4" w:rsidRPr="00F94D86">
        <w:rPr>
          <w:rFonts w:ascii="Times New Roman" w:eastAsia="Times New Roman" w:hAnsi="Times New Roman" w:cs="Times New Roman"/>
          <w:color w:val="000000"/>
          <w:sz w:val="24"/>
          <w:szCs w:val="24"/>
        </w:rPr>
        <w:t>ia</w:t>
      </w:r>
      <w:r w:rsidRPr="00F94D86">
        <w:rPr>
          <w:rFonts w:ascii="Times New Roman" w:eastAsia="Times New Roman" w:hAnsi="Times New Roman" w:cs="Times New Roman"/>
          <w:color w:val="000000"/>
          <w:sz w:val="24"/>
          <w:szCs w:val="24"/>
        </w:rPr>
        <w:t xml:space="preserve"> ľudských zdrojov</w:t>
      </w:r>
      <w:r w:rsidR="00456AF1" w:rsidRPr="00F94D86">
        <w:rPr>
          <w:rFonts w:ascii="Times New Roman" w:eastAsia="Times New Roman" w:hAnsi="Times New Roman" w:cs="Times New Roman"/>
          <w:color w:val="000000"/>
          <w:sz w:val="24"/>
          <w:szCs w:val="24"/>
        </w:rPr>
        <w:t>,</w:t>
      </w:r>
      <w:r w:rsidR="00196BED" w:rsidRPr="00F94D86">
        <w:rPr>
          <w:rStyle w:val="Odkaznapoznmkupodiarou"/>
          <w:rFonts w:ascii="Times New Roman" w:eastAsia="Times New Roman" w:hAnsi="Times New Roman" w:cs="Times New Roman"/>
          <w:color w:val="000000"/>
          <w:sz w:val="24"/>
          <w:szCs w:val="24"/>
        </w:rPr>
        <w:footnoteReference w:id="10"/>
      </w:r>
      <w:r w:rsidRPr="00F94D86">
        <w:rPr>
          <w:rFonts w:ascii="Times New Roman" w:eastAsia="Times New Roman" w:hAnsi="Times New Roman" w:cs="Times New Roman"/>
          <w:color w:val="000000"/>
          <w:sz w:val="24"/>
          <w:szCs w:val="24"/>
        </w:rPr>
        <w:t xml:space="preserve">) </w:t>
      </w:r>
    </w:p>
    <w:p w14:paraId="2822162F" w14:textId="7E253A52" w:rsidR="00D26B26" w:rsidRPr="00F94D86" w:rsidRDefault="3BFE8D57" w:rsidP="00BA2C8D">
      <w:pPr>
        <w:numPr>
          <w:ilvl w:val="0"/>
          <w:numId w:val="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informačnými technológiami centrálneho ekonomického systému informačné technológie verejnej správy</w:t>
      </w:r>
      <w:r w:rsidR="0046170C" w:rsidRPr="00F94D86">
        <w:rPr>
          <w:rFonts w:ascii="Times New Roman" w:eastAsia="Times New Roman" w:hAnsi="Times New Roman" w:cs="Times New Roman"/>
          <w:color w:val="000000"/>
          <w:sz w:val="24"/>
          <w:szCs w:val="24"/>
        </w:rPr>
        <w:t>,</w:t>
      </w:r>
      <w:r w:rsidR="0024275A" w:rsidRPr="00F94D86">
        <w:rPr>
          <w:rStyle w:val="Odkaznapoznmkupodiarou"/>
          <w:rFonts w:ascii="Times New Roman" w:eastAsia="Times New Roman" w:hAnsi="Times New Roman" w:cs="Times New Roman"/>
          <w:color w:val="000000" w:themeColor="text1"/>
          <w:sz w:val="24"/>
          <w:szCs w:val="24"/>
        </w:rPr>
        <w:footnoteReference w:id="11"/>
      </w:r>
      <w:r w:rsidR="0024275A"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prostredníctvom ktorých sa vykonáva informačná činnosť</w:t>
      </w:r>
      <w:r w:rsidR="00E63AB2" w:rsidRPr="00F94D86">
        <w:rPr>
          <w:rFonts w:ascii="Times New Roman" w:eastAsia="Times New Roman" w:hAnsi="Times New Roman" w:cs="Times New Roman"/>
          <w:color w:val="000000"/>
          <w:sz w:val="24"/>
          <w:szCs w:val="24"/>
          <w:vertAlign w:val="superscript"/>
        </w:rPr>
        <w:footnoteReference w:id="12"/>
      </w:r>
      <w:r w:rsidR="5B564474"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w:t>
      </w:r>
      <w:r w:rsidR="006B3C4F" w:rsidRPr="00F94D86">
        <w:rPr>
          <w:rFonts w:ascii="Times New Roman" w:eastAsia="Times New Roman" w:hAnsi="Times New Roman" w:cs="Times New Roman"/>
          <w:color w:val="000000"/>
          <w:sz w:val="24"/>
          <w:szCs w:val="24"/>
        </w:rPr>
        <w:t>na</w:t>
      </w:r>
      <w:r w:rsidRPr="00F94D86">
        <w:rPr>
          <w:rFonts w:ascii="Times New Roman" w:eastAsia="Times New Roman" w:hAnsi="Times New Roman" w:cs="Times New Roman"/>
          <w:color w:val="000000"/>
          <w:sz w:val="24"/>
          <w:szCs w:val="24"/>
        </w:rPr>
        <w:t xml:space="preserve"> účel</w:t>
      </w:r>
      <w:r w:rsidR="006B3C4F" w:rsidRPr="00F94D86">
        <w:rPr>
          <w:rFonts w:ascii="Times New Roman" w:eastAsia="Times New Roman" w:hAnsi="Times New Roman" w:cs="Times New Roman"/>
          <w:color w:val="000000"/>
          <w:sz w:val="24"/>
          <w:szCs w:val="24"/>
        </w:rPr>
        <w:t>y</w:t>
      </w:r>
      <w:r w:rsidR="76911996" w:rsidRPr="00F94D86">
        <w:rPr>
          <w:rFonts w:ascii="Times New Roman" w:eastAsia="Times New Roman" w:hAnsi="Times New Roman" w:cs="Times New Roman"/>
          <w:color w:val="000000"/>
          <w:sz w:val="24"/>
          <w:szCs w:val="24"/>
        </w:rPr>
        <w:t xml:space="preserve"> </w:t>
      </w:r>
      <w:r w:rsidR="001365F2" w:rsidRPr="00F94D86">
        <w:rPr>
          <w:rFonts w:ascii="Times New Roman" w:eastAsia="Times New Roman" w:hAnsi="Times New Roman" w:cs="Times New Roman"/>
          <w:color w:val="000000"/>
          <w:sz w:val="24"/>
          <w:szCs w:val="24"/>
        </w:rPr>
        <w:t xml:space="preserve">jednotného </w:t>
      </w:r>
      <w:r w:rsidR="00E00FC2" w:rsidRPr="00F94D86">
        <w:rPr>
          <w:rFonts w:ascii="Times New Roman" w:eastAsia="Times New Roman" w:hAnsi="Times New Roman" w:cs="Times New Roman"/>
          <w:color w:val="000000"/>
          <w:sz w:val="24"/>
          <w:szCs w:val="24"/>
        </w:rPr>
        <w:t>výkonu</w:t>
      </w:r>
      <w:r w:rsidR="76911996" w:rsidRPr="00F94D86">
        <w:rPr>
          <w:rFonts w:ascii="Times New Roman" w:eastAsia="Times New Roman" w:hAnsi="Times New Roman" w:cs="Times New Roman"/>
          <w:color w:val="000000"/>
          <w:sz w:val="24"/>
          <w:szCs w:val="24"/>
        </w:rPr>
        <w:t xml:space="preserve"> procesov a činností</w:t>
      </w:r>
      <w:r w:rsidRPr="00F94D86">
        <w:rPr>
          <w:rFonts w:ascii="Times New Roman" w:eastAsia="Times New Roman" w:hAnsi="Times New Roman" w:cs="Times New Roman"/>
          <w:color w:val="000000"/>
          <w:sz w:val="24"/>
          <w:szCs w:val="24"/>
        </w:rPr>
        <w:t xml:space="preserve"> v ekonomickej oblasti subjektov verejnej správy,</w:t>
      </w:r>
      <w:r w:rsidR="00367206" w:rsidRPr="00F94D86">
        <w:rPr>
          <w:rFonts w:ascii="Times New Roman" w:eastAsia="Times New Roman" w:hAnsi="Times New Roman" w:cs="Times New Roman"/>
          <w:color w:val="000000"/>
          <w:sz w:val="24"/>
          <w:szCs w:val="24"/>
        </w:rPr>
        <w:t xml:space="preserve"> ktoré </w:t>
      </w:r>
      <w:r w:rsidR="00367206" w:rsidRPr="00F94D86">
        <w:rPr>
          <w:rFonts w:ascii="Times New Roman" w:eastAsia="Times New Roman" w:hAnsi="Times New Roman" w:cs="Times New Roman"/>
          <w:color w:val="000000" w:themeColor="text1"/>
          <w:sz w:val="24"/>
          <w:szCs w:val="24"/>
        </w:rPr>
        <w:t>neplnia úlohy v oblasti zabezpečovania obrany, ochrany ústavného zriadenia, zabezpečovania verejného poriadku alebo vnútornej bezpečnosti Slovenskej republiky</w:t>
      </w:r>
      <w:r w:rsidR="003B5134" w:rsidRPr="00F94D86">
        <w:rPr>
          <w:rFonts w:ascii="Times New Roman" w:eastAsia="Times New Roman" w:hAnsi="Times New Roman" w:cs="Times New Roman"/>
          <w:color w:val="000000" w:themeColor="text1"/>
          <w:sz w:val="24"/>
          <w:szCs w:val="24"/>
        </w:rPr>
        <w:t>,</w:t>
      </w:r>
      <w:r w:rsidR="004C2780" w:rsidRPr="00F94D86">
        <w:rPr>
          <w:rFonts w:ascii="Times New Roman" w:eastAsia="Times New Roman" w:hAnsi="Times New Roman" w:cs="Times New Roman"/>
          <w:color w:val="000000" w:themeColor="text1"/>
          <w:sz w:val="24"/>
          <w:szCs w:val="24"/>
        </w:rPr>
        <w:t xml:space="preserve"> a na </w:t>
      </w:r>
      <w:r w:rsidR="004C2780" w:rsidRPr="00F94D86">
        <w:rPr>
          <w:rFonts w:ascii="Times New Roman" w:eastAsia="Times New Roman" w:hAnsi="Times New Roman" w:cs="Times New Roman"/>
          <w:sz w:val="24"/>
          <w:szCs w:val="24"/>
        </w:rPr>
        <w:t>plnenie ďalších činností ministerstva financií podľa § 9 ods. 1,</w:t>
      </w:r>
    </w:p>
    <w:p w14:paraId="02D0B848" w14:textId="0EC4E180" w:rsidR="00F77163" w:rsidRPr="00F94D86" w:rsidRDefault="3BFE8D57" w:rsidP="00BA2C8D">
      <w:pPr>
        <w:numPr>
          <w:ilvl w:val="0"/>
          <w:numId w:val="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informačnými technológiami</w:t>
      </w:r>
      <w:r w:rsidR="00F6306A" w:rsidRPr="00F94D86">
        <w:rPr>
          <w:rFonts w:ascii="Times New Roman" w:eastAsia="Times New Roman" w:hAnsi="Times New Roman" w:cs="Times New Roman"/>
          <w:color w:val="000000" w:themeColor="text1"/>
          <w:sz w:val="24"/>
          <w:szCs w:val="24"/>
        </w:rPr>
        <w:t xml:space="preserve"> </w:t>
      </w:r>
      <w:r w:rsidRPr="00F94D86">
        <w:rPr>
          <w:rFonts w:ascii="Times New Roman" w:eastAsia="Times New Roman" w:hAnsi="Times New Roman" w:cs="Times New Roman"/>
          <w:color w:val="000000" w:themeColor="text1"/>
          <w:sz w:val="24"/>
          <w:szCs w:val="24"/>
        </w:rPr>
        <w:t xml:space="preserve">rezortného ekonomického systému informačné technológie, prostredníctvom ktorých sa vykonáva informačná </w:t>
      </w:r>
      <w:r w:rsidR="00192647" w:rsidRPr="00F94D86">
        <w:rPr>
          <w:rFonts w:ascii="Times New Roman" w:eastAsia="Times New Roman" w:hAnsi="Times New Roman" w:cs="Times New Roman"/>
          <w:color w:val="000000" w:themeColor="text1"/>
          <w:sz w:val="24"/>
          <w:szCs w:val="24"/>
        </w:rPr>
        <w:t>činnosť</w:t>
      </w:r>
      <w:r w:rsidRPr="00F94D86">
        <w:rPr>
          <w:rFonts w:ascii="Times New Roman" w:eastAsia="Times New Roman" w:hAnsi="Times New Roman" w:cs="Times New Roman"/>
          <w:color w:val="000000" w:themeColor="text1"/>
          <w:sz w:val="24"/>
          <w:szCs w:val="24"/>
        </w:rPr>
        <w:t xml:space="preserve"> </w:t>
      </w:r>
      <w:r w:rsidR="009D1898" w:rsidRPr="00F94D86">
        <w:rPr>
          <w:rFonts w:ascii="Times New Roman" w:eastAsia="Times New Roman" w:hAnsi="Times New Roman" w:cs="Times New Roman"/>
          <w:color w:val="000000" w:themeColor="text1"/>
          <w:sz w:val="24"/>
          <w:szCs w:val="24"/>
        </w:rPr>
        <w:t>n</w:t>
      </w:r>
      <w:r w:rsidRPr="00F94D86">
        <w:rPr>
          <w:rFonts w:ascii="Times New Roman" w:eastAsia="Times New Roman" w:hAnsi="Times New Roman" w:cs="Times New Roman"/>
          <w:color w:val="000000" w:themeColor="text1"/>
          <w:sz w:val="24"/>
          <w:szCs w:val="24"/>
        </w:rPr>
        <w:t>a účel</w:t>
      </w:r>
      <w:r w:rsidR="009D1898" w:rsidRPr="00F94D86">
        <w:rPr>
          <w:rFonts w:ascii="Times New Roman" w:eastAsia="Times New Roman" w:hAnsi="Times New Roman" w:cs="Times New Roman"/>
          <w:color w:val="000000" w:themeColor="text1"/>
          <w:sz w:val="24"/>
          <w:szCs w:val="24"/>
        </w:rPr>
        <w:t>y</w:t>
      </w:r>
      <w:r w:rsidR="1C9AE53E" w:rsidRPr="00F94D86">
        <w:rPr>
          <w:rFonts w:ascii="Times New Roman" w:eastAsia="Times New Roman" w:hAnsi="Times New Roman" w:cs="Times New Roman"/>
          <w:color w:val="000000" w:themeColor="text1"/>
          <w:sz w:val="24"/>
          <w:szCs w:val="24"/>
        </w:rPr>
        <w:t xml:space="preserve"> </w:t>
      </w:r>
      <w:r w:rsidR="001365F2" w:rsidRPr="00F94D86">
        <w:rPr>
          <w:rFonts w:ascii="Times New Roman" w:eastAsia="Times New Roman" w:hAnsi="Times New Roman" w:cs="Times New Roman"/>
          <w:color w:val="000000" w:themeColor="text1"/>
          <w:sz w:val="24"/>
          <w:szCs w:val="24"/>
        </w:rPr>
        <w:t xml:space="preserve">jednotného </w:t>
      </w:r>
      <w:r w:rsidR="00E00FC2" w:rsidRPr="00F94D86">
        <w:rPr>
          <w:rFonts w:ascii="Times New Roman" w:eastAsia="Times New Roman" w:hAnsi="Times New Roman" w:cs="Times New Roman"/>
          <w:color w:val="000000" w:themeColor="text1"/>
          <w:sz w:val="24"/>
          <w:szCs w:val="24"/>
        </w:rPr>
        <w:t>výkonu</w:t>
      </w:r>
      <w:r w:rsidR="1C9AE53E" w:rsidRPr="00F94D86">
        <w:rPr>
          <w:rFonts w:ascii="Times New Roman" w:eastAsia="Times New Roman" w:hAnsi="Times New Roman" w:cs="Times New Roman"/>
          <w:color w:val="000000" w:themeColor="text1"/>
          <w:sz w:val="24"/>
          <w:szCs w:val="24"/>
        </w:rPr>
        <w:t xml:space="preserve"> procesov a činností</w:t>
      </w:r>
      <w:r w:rsidRPr="00F94D86">
        <w:rPr>
          <w:rFonts w:ascii="Times New Roman" w:eastAsia="Times New Roman" w:hAnsi="Times New Roman" w:cs="Times New Roman"/>
          <w:color w:val="000000" w:themeColor="text1"/>
          <w:sz w:val="24"/>
          <w:szCs w:val="24"/>
        </w:rPr>
        <w:t xml:space="preserve"> v ekonomickej oblasti subjektov verejnej správy, ktoré plnia úlohy v oblasti zabezpečovania obrany, ochrany </w:t>
      </w:r>
      <w:r w:rsidR="00367206" w:rsidRPr="00F94D86">
        <w:rPr>
          <w:rFonts w:ascii="Times New Roman" w:eastAsia="Times New Roman" w:hAnsi="Times New Roman" w:cs="Times New Roman"/>
          <w:color w:val="000000" w:themeColor="text1"/>
          <w:sz w:val="24"/>
          <w:szCs w:val="24"/>
        </w:rPr>
        <w:t xml:space="preserve">ústavného zriadenia, zabezpečovania verejného poriadku </w:t>
      </w:r>
      <w:r w:rsidRPr="00F94D86">
        <w:rPr>
          <w:rFonts w:ascii="Times New Roman" w:eastAsia="Times New Roman" w:hAnsi="Times New Roman" w:cs="Times New Roman"/>
          <w:color w:val="000000" w:themeColor="text1"/>
          <w:sz w:val="24"/>
          <w:szCs w:val="24"/>
        </w:rPr>
        <w:t>alebo vnútornej bezpečnosti Slovenskej republiky</w:t>
      </w:r>
      <w:r w:rsidR="003B5134" w:rsidRPr="00F94D86">
        <w:rPr>
          <w:rFonts w:ascii="Times New Roman" w:eastAsia="Times New Roman" w:hAnsi="Times New Roman" w:cs="Times New Roman"/>
          <w:color w:val="000000" w:themeColor="text1"/>
          <w:sz w:val="24"/>
          <w:szCs w:val="24"/>
        </w:rPr>
        <w:t>,</w:t>
      </w:r>
      <w:r w:rsidR="00C23164" w:rsidRPr="00F94D86">
        <w:rPr>
          <w:rFonts w:ascii="Times New Roman" w:eastAsia="Times New Roman" w:hAnsi="Times New Roman" w:cs="Times New Roman"/>
          <w:color w:val="000000" w:themeColor="text1"/>
          <w:sz w:val="24"/>
          <w:szCs w:val="24"/>
        </w:rPr>
        <w:t xml:space="preserve"> a na </w:t>
      </w:r>
      <w:r w:rsidR="00C23164" w:rsidRPr="00F94D86">
        <w:rPr>
          <w:rFonts w:ascii="Times New Roman" w:eastAsia="Times New Roman" w:hAnsi="Times New Roman" w:cs="Times New Roman"/>
          <w:sz w:val="24"/>
          <w:szCs w:val="24"/>
        </w:rPr>
        <w:t xml:space="preserve">plnenie ďalších činností ministerstva vnútra </w:t>
      </w:r>
      <w:r w:rsidR="00E752FE" w:rsidRPr="00F94D86">
        <w:rPr>
          <w:rFonts w:ascii="Times New Roman" w:eastAsia="Times New Roman" w:hAnsi="Times New Roman" w:cs="Times New Roman"/>
          <w:sz w:val="24"/>
          <w:szCs w:val="24"/>
        </w:rPr>
        <w:t xml:space="preserve">podľa § 14 ods. 1 písm. d) </w:t>
      </w:r>
      <w:r w:rsidR="00C23164" w:rsidRPr="00F94D86">
        <w:rPr>
          <w:rFonts w:ascii="Times New Roman" w:eastAsia="Times New Roman" w:hAnsi="Times New Roman" w:cs="Times New Roman"/>
          <w:sz w:val="24"/>
          <w:szCs w:val="24"/>
        </w:rPr>
        <w:t>alebo ministerstva obrany podľa § 1</w:t>
      </w:r>
      <w:r w:rsidR="00E752FE" w:rsidRPr="00F94D86">
        <w:rPr>
          <w:rFonts w:ascii="Times New Roman" w:eastAsia="Times New Roman" w:hAnsi="Times New Roman" w:cs="Times New Roman"/>
          <w:sz w:val="24"/>
          <w:szCs w:val="24"/>
        </w:rPr>
        <w:t>4 ods. 1 písm. e)</w:t>
      </w:r>
      <w:r w:rsidR="00F77163" w:rsidRPr="00F94D86">
        <w:rPr>
          <w:rFonts w:ascii="Times New Roman" w:eastAsia="Times New Roman" w:hAnsi="Times New Roman" w:cs="Times New Roman"/>
          <w:color w:val="000000" w:themeColor="text1"/>
          <w:sz w:val="24"/>
          <w:szCs w:val="24"/>
        </w:rPr>
        <w:t>,</w:t>
      </w:r>
    </w:p>
    <w:p w14:paraId="0BC47430" w14:textId="7F317B50" w:rsidR="009A68C0" w:rsidRPr="00F94D86" w:rsidRDefault="00F77163" w:rsidP="00BA2C8D">
      <w:pPr>
        <w:numPr>
          <w:ilvl w:val="0"/>
          <w:numId w:val="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základnými modulmi modul</w:t>
      </w:r>
      <w:r w:rsidR="00DE1F25" w:rsidRPr="00F94D86">
        <w:rPr>
          <w:rFonts w:ascii="Times New Roman" w:eastAsia="Times New Roman" w:hAnsi="Times New Roman" w:cs="Times New Roman"/>
          <w:color w:val="000000" w:themeColor="text1"/>
          <w:sz w:val="24"/>
          <w:szCs w:val="24"/>
        </w:rPr>
        <w:t>y</w:t>
      </w:r>
      <w:r w:rsidR="009F36CE" w:rsidRPr="00F94D86">
        <w:rPr>
          <w:rFonts w:ascii="Times New Roman" w:eastAsia="Times New Roman" w:hAnsi="Times New Roman" w:cs="Times New Roman"/>
          <w:color w:val="000000" w:themeColor="text1"/>
          <w:sz w:val="24"/>
          <w:szCs w:val="24"/>
        </w:rPr>
        <w:t xml:space="preserve"> informačných technológií centrálneho ekonomického systému</w:t>
      </w:r>
      <w:r w:rsidR="00DE1F25" w:rsidRPr="00F94D86">
        <w:rPr>
          <w:rFonts w:ascii="Times New Roman" w:eastAsia="Times New Roman" w:hAnsi="Times New Roman" w:cs="Times New Roman"/>
          <w:color w:val="000000" w:themeColor="text1"/>
          <w:sz w:val="24"/>
          <w:szCs w:val="24"/>
        </w:rPr>
        <w:t xml:space="preserve"> určené </w:t>
      </w:r>
      <w:r w:rsidR="006953EC" w:rsidRPr="00F94D86">
        <w:rPr>
          <w:rFonts w:ascii="Times New Roman" w:eastAsia="Times New Roman" w:hAnsi="Times New Roman" w:cs="Times New Roman"/>
          <w:color w:val="000000" w:themeColor="text1"/>
          <w:sz w:val="24"/>
          <w:szCs w:val="24"/>
        </w:rPr>
        <w:t xml:space="preserve">na </w:t>
      </w:r>
      <w:r w:rsidR="00DE1F25" w:rsidRPr="00F94D86">
        <w:rPr>
          <w:rFonts w:ascii="Times New Roman" w:eastAsia="Times New Roman" w:hAnsi="Times New Roman" w:cs="Times New Roman"/>
          <w:color w:val="000000" w:themeColor="text1"/>
          <w:sz w:val="24"/>
          <w:szCs w:val="24"/>
        </w:rPr>
        <w:t>výkon procesov a činností v ekonomickej oblasti</w:t>
      </w:r>
      <w:r w:rsidR="00FE6BB2" w:rsidRPr="00F94D86">
        <w:rPr>
          <w:rFonts w:ascii="Times New Roman" w:eastAsia="Times New Roman" w:hAnsi="Times New Roman" w:cs="Times New Roman"/>
          <w:color w:val="000000" w:themeColor="text1"/>
          <w:sz w:val="24"/>
          <w:szCs w:val="24"/>
        </w:rPr>
        <w:t>,</w:t>
      </w:r>
      <w:r w:rsidR="00DE1F25" w:rsidRPr="00F94D86">
        <w:rPr>
          <w:rFonts w:ascii="Times New Roman" w:eastAsia="Times New Roman" w:hAnsi="Times New Roman" w:cs="Times New Roman"/>
          <w:color w:val="000000" w:themeColor="text1"/>
          <w:sz w:val="24"/>
          <w:szCs w:val="24"/>
        </w:rPr>
        <w:t xml:space="preserve"> </w:t>
      </w:r>
      <w:r w:rsidR="00FE6BB2" w:rsidRPr="00F94D86">
        <w:rPr>
          <w:rFonts w:ascii="Times New Roman" w:eastAsia="Times New Roman" w:hAnsi="Times New Roman" w:cs="Times New Roman"/>
          <w:color w:val="000000" w:themeColor="text1"/>
          <w:sz w:val="24"/>
          <w:szCs w:val="24"/>
        </w:rPr>
        <w:t xml:space="preserve">ktoré sú spoločné pre </w:t>
      </w:r>
      <w:r w:rsidR="009F67CB" w:rsidRPr="00F94D86">
        <w:rPr>
          <w:rFonts w:ascii="Times New Roman" w:eastAsia="Times New Roman" w:hAnsi="Times New Roman" w:cs="Times New Roman"/>
          <w:color w:val="000000" w:themeColor="text1"/>
          <w:sz w:val="24"/>
          <w:szCs w:val="24"/>
        </w:rPr>
        <w:t xml:space="preserve">všetky </w:t>
      </w:r>
      <w:r w:rsidR="00FE6BB2" w:rsidRPr="00F94D86">
        <w:rPr>
          <w:rFonts w:ascii="Times New Roman" w:eastAsia="Times New Roman" w:hAnsi="Times New Roman" w:cs="Times New Roman"/>
          <w:color w:val="000000" w:themeColor="text1"/>
          <w:sz w:val="24"/>
          <w:szCs w:val="24"/>
        </w:rPr>
        <w:t>subjekty verejnej správy a zabezpečujú základný rozsah funkčnost</w:t>
      </w:r>
      <w:r w:rsidR="00B213C9" w:rsidRPr="00F94D86">
        <w:rPr>
          <w:rFonts w:ascii="Times New Roman" w:eastAsia="Times New Roman" w:hAnsi="Times New Roman" w:cs="Times New Roman"/>
          <w:color w:val="000000" w:themeColor="text1"/>
          <w:sz w:val="24"/>
          <w:szCs w:val="24"/>
        </w:rPr>
        <w:t>i</w:t>
      </w:r>
      <w:r w:rsidR="00FE6BB2" w:rsidRPr="00F94D86">
        <w:rPr>
          <w:rFonts w:ascii="Times New Roman" w:eastAsia="Times New Roman" w:hAnsi="Times New Roman" w:cs="Times New Roman"/>
          <w:color w:val="000000" w:themeColor="text1"/>
          <w:sz w:val="24"/>
          <w:szCs w:val="24"/>
        </w:rPr>
        <w:t xml:space="preserve"> informačných technológií centrálneho ekonomického systému</w:t>
      </w:r>
      <w:r w:rsidR="00DE1F25" w:rsidRPr="00F94D86">
        <w:rPr>
          <w:rFonts w:ascii="Times New Roman" w:eastAsia="Times New Roman" w:hAnsi="Times New Roman" w:cs="Times New Roman"/>
          <w:color w:val="000000" w:themeColor="text1"/>
          <w:sz w:val="24"/>
          <w:szCs w:val="24"/>
        </w:rPr>
        <w:t>,</w:t>
      </w:r>
    </w:p>
    <w:p w14:paraId="706A1411" w14:textId="16BE4981" w:rsidR="00AF6782" w:rsidRPr="00F94D86" w:rsidRDefault="00DE1F25" w:rsidP="00BA2C8D">
      <w:pPr>
        <w:numPr>
          <w:ilvl w:val="0"/>
          <w:numId w:val="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rozšírenými modulmi moduly</w:t>
      </w:r>
      <w:r w:rsidR="00A6035A" w:rsidRPr="00F94D86">
        <w:rPr>
          <w:rFonts w:ascii="Times New Roman" w:eastAsia="Times New Roman" w:hAnsi="Times New Roman" w:cs="Times New Roman"/>
          <w:color w:val="000000" w:themeColor="text1"/>
          <w:sz w:val="24"/>
          <w:szCs w:val="24"/>
        </w:rPr>
        <w:t xml:space="preserve"> informačných technológií centrálneho ekonomického systému</w:t>
      </w:r>
      <w:r w:rsidRPr="00F94D86">
        <w:rPr>
          <w:rFonts w:ascii="Times New Roman" w:eastAsia="Times New Roman" w:hAnsi="Times New Roman" w:cs="Times New Roman"/>
          <w:color w:val="000000" w:themeColor="text1"/>
          <w:sz w:val="24"/>
          <w:szCs w:val="24"/>
        </w:rPr>
        <w:t xml:space="preserve"> určené </w:t>
      </w:r>
      <w:r w:rsidR="00B13026" w:rsidRPr="00F94D86">
        <w:rPr>
          <w:rFonts w:ascii="Times New Roman" w:eastAsia="Times New Roman" w:hAnsi="Times New Roman" w:cs="Times New Roman"/>
          <w:color w:val="000000" w:themeColor="text1"/>
          <w:sz w:val="24"/>
          <w:szCs w:val="24"/>
        </w:rPr>
        <w:t xml:space="preserve">na </w:t>
      </w:r>
      <w:r w:rsidRPr="00F94D86">
        <w:rPr>
          <w:rFonts w:ascii="Times New Roman" w:eastAsia="Times New Roman" w:hAnsi="Times New Roman" w:cs="Times New Roman"/>
          <w:color w:val="000000" w:themeColor="text1"/>
          <w:sz w:val="24"/>
          <w:szCs w:val="24"/>
        </w:rPr>
        <w:t>výkon špecifických procesov a činností v ekonomickej oblasti</w:t>
      </w:r>
      <w:r w:rsidR="001B77C5" w:rsidRPr="00F94D86">
        <w:rPr>
          <w:rFonts w:ascii="Times New Roman" w:eastAsia="Times New Roman" w:hAnsi="Times New Roman" w:cs="Times New Roman"/>
          <w:color w:val="000000" w:themeColor="text1"/>
          <w:sz w:val="24"/>
          <w:szCs w:val="24"/>
        </w:rPr>
        <w:t xml:space="preserve"> </w:t>
      </w:r>
      <w:r w:rsidR="000B1B93" w:rsidRPr="00F94D86">
        <w:rPr>
          <w:rFonts w:ascii="Times New Roman" w:eastAsia="Times New Roman" w:hAnsi="Times New Roman" w:cs="Times New Roman"/>
          <w:color w:val="000000" w:themeColor="text1"/>
          <w:sz w:val="24"/>
          <w:szCs w:val="24"/>
        </w:rPr>
        <w:t xml:space="preserve">subjektov verejnej správy </w:t>
      </w:r>
      <w:r w:rsidR="00C956B3" w:rsidRPr="00F94D86">
        <w:rPr>
          <w:rFonts w:ascii="Times New Roman" w:eastAsia="Times New Roman" w:hAnsi="Times New Roman" w:cs="Times New Roman"/>
          <w:color w:val="000000" w:themeColor="text1"/>
          <w:sz w:val="24"/>
          <w:szCs w:val="24"/>
        </w:rPr>
        <w:t>podľa rozsahu ich úloh, pôsobnosti alebo potrieb</w:t>
      </w:r>
      <w:r w:rsidR="000B1B93" w:rsidRPr="00F94D86">
        <w:rPr>
          <w:rFonts w:ascii="Times New Roman" w:eastAsia="Times New Roman" w:hAnsi="Times New Roman" w:cs="Times New Roman"/>
          <w:color w:val="000000" w:themeColor="text1"/>
          <w:sz w:val="24"/>
          <w:szCs w:val="24"/>
        </w:rPr>
        <w:t xml:space="preserve">, ktoré zabezpečujú </w:t>
      </w:r>
      <w:r w:rsidR="00B70EF7" w:rsidRPr="00F94D86">
        <w:rPr>
          <w:rFonts w:ascii="Times New Roman" w:eastAsia="Times New Roman" w:hAnsi="Times New Roman" w:cs="Times New Roman"/>
          <w:color w:val="000000" w:themeColor="text1"/>
          <w:sz w:val="24"/>
          <w:szCs w:val="24"/>
        </w:rPr>
        <w:t xml:space="preserve">väčší </w:t>
      </w:r>
      <w:r w:rsidR="000B1B93" w:rsidRPr="00F94D86">
        <w:rPr>
          <w:rFonts w:ascii="Times New Roman" w:eastAsia="Times New Roman" w:hAnsi="Times New Roman" w:cs="Times New Roman"/>
          <w:color w:val="000000" w:themeColor="text1"/>
          <w:sz w:val="24"/>
          <w:szCs w:val="24"/>
        </w:rPr>
        <w:t>rozsah funkčnost</w:t>
      </w:r>
      <w:r w:rsidR="00B213C9" w:rsidRPr="00F94D86">
        <w:rPr>
          <w:rFonts w:ascii="Times New Roman" w:eastAsia="Times New Roman" w:hAnsi="Times New Roman" w:cs="Times New Roman"/>
          <w:color w:val="000000" w:themeColor="text1"/>
          <w:sz w:val="24"/>
          <w:szCs w:val="24"/>
        </w:rPr>
        <w:t>i</w:t>
      </w:r>
      <w:r w:rsidR="000B1B93" w:rsidRPr="00F94D86">
        <w:rPr>
          <w:rFonts w:ascii="Times New Roman" w:eastAsia="Times New Roman" w:hAnsi="Times New Roman" w:cs="Times New Roman"/>
          <w:color w:val="000000" w:themeColor="text1"/>
          <w:sz w:val="24"/>
          <w:szCs w:val="24"/>
        </w:rPr>
        <w:t xml:space="preserve"> informačných technológií centrálneho ekonomického systému</w:t>
      </w:r>
      <w:r w:rsidR="00B70EF7" w:rsidRPr="00F94D86">
        <w:rPr>
          <w:rFonts w:ascii="Times New Roman" w:eastAsia="Times New Roman" w:hAnsi="Times New Roman" w:cs="Times New Roman"/>
          <w:color w:val="000000" w:themeColor="text1"/>
          <w:sz w:val="24"/>
          <w:szCs w:val="24"/>
        </w:rPr>
        <w:t xml:space="preserve"> </w:t>
      </w:r>
      <w:r w:rsidR="00711D9D" w:rsidRPr="00F94D86">
        <w:rPr>
          <w:rFonts w:ascii="Times New Roman" w:eastAsia="Times New Roman" w:hAnsi="Times New Roman" w:cs="Times New Roman"/>
          <w:color w:val="000000" w:themeColor="text1"/>
          <w:sz w:val="24"/>
          <w:szCs w:val="24"/>
        </w:rPr>
        <w:t>oproti zákl</w:t>
      </w:r>
      <w:r w:rsidR="00BE3A62" w:rsidRPr="00F94D86">
        <w:rPr>
          <w:rFonts w:ascii="Times New Roman" w:eastAsia="Times New Roman" w:hAnsi="Times New Roman" w:cs="Times New Roman"/>
          <w:color w:val="000000" w:themeColor="text1"/>
          <w:sz w:val="24"/>
          <w:szCs w:val="24"/>
        </w:rPr>
        <w:t>adným modulom</w:t>
      </w:r>
      <w:r w:rsidR="00F40258" w:rsidRPr="00F94D86">
        <w:rPr>
          <w:rFonts w:ascii="Times New Roman" w:eastAsia="Times New Roman" w:hAnsi="Times New Roman" w:cs="Times New Roman"/>
          <w:color w:val="000000" w:themeColor="text1"/>
          <w:sz w:val="24"/>
          <w:szCs w:val="24"/>
        </w:rPr>
        <w:t>.</w:t>
      </w:r>
    </w:p>
    <w:p w14:paraId="5932563B" w14:textId="77777777" w:rsidR="00F40258" w:rsidRPr="00F94D86" w:rsidRDefault="00F40258" w:rsidP="00BA2C8D">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sz w:val="24"/>
          <w:szCs w:val="24"/>
        </w:rPr>
      </w:pPr>
    </w:p>
    <w:p w14:paraId="28221633" w14:textId="77777777" w:rsidR="00D26B26" w:rsidRPr="00F94D86" w:rsidRDefault="00E63AB2"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 3 </w:t>
      </w:r>
    </w:p>
    <w:p w14:paraId="28221634" w14:textId="77777777" w:rsidR="00D26B26" w:rsidRPr="00F94D86" w:rsidRDefault="00E63AB2"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Centrálny ekonomický systém</w:t>
      </w:r>
    </w:p>
    <w:p w14:paraId="28221635" w14:textId="77777777" w:rsidR="00D26B26" w:rsidRPr="00F94D86" w:rsidRDefault="00D26B26" w:rsidP="00BA2C8D">
      <w:pPr>
        <w:spacing w:after="0" w:line="276" w:lineRule="auto"/>
        <w:jc w:val="center"/>
        <w:rPr>
          <w:rFonts w:ascii="Times New Roman" w:eastAsia="Times New Roman" w:hAnsi="Times New Roman" w:cs="Times New Roman"/>
          <w:b/>
          <w:bCs/>
          <w:sz w:val="24"/>
          <w:szCs w:val="24"/>
        </w:rPr>
      </w:pPr>
    </w:p>
    <w:p w14:paraId="28221636" w14:textId="0BD901C8" w:rsidR="00623FB5" w:rsidRPr="00F94D86" w:rsidRDefault="00623FB5"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(1) Centrálny ekonomický systém</w:t>
      </w:r>
      <w:r w:rsidR="004D7D71" w:rsidRPr="00F94D86">
        <w:rPr>
          <w:rFonts w:ascii="Times New Roman" w:eastAsia="Times New Roman" w:hAnsi="Times New Roman" w:cs="Times New Roman"/>
          <w:sz w:val="24"/>
          <w:szCs w:val="24"/>
        </w:rPr>
        <w:t xml:space="preserve"> je </w:t>
      </w:r>
      <w:r w:rsidRPr="00F94D86">
        <w:rPr>
          <w:rFonts w:ascii="Times New Roman" w:eastAsia="Times New Roman" w:hAnsi="Times New Roman" w:cs="Times New Roman"/>
          <w:sz w:val="24"/>
          <w:szCs w:val="24"/>
        </w:rPr>
        <w:t xml:space="preserve">súbor </w:t>
      </w:r>
      <w:r w:rsidR="00DC7233" w:rsidRPr="00F94D86">
        <w:rPr>
          <w:rFonts w:ascii="Times New Roman" w:eastAsia="Times New Roman" w:hAnsi="Times New Roman" w:cs="Times New Roman"/>
          <w:sz w:val="24"/>
          <w:szCs w:val="24"/>
        </w:rPr>
        <w:t xml:space="preserve">netechnických prostriedkov a </w:t>
      </w:r>
      <w:r w:rsidRPr="00F94D86">
        <w:rPr>
          <w:rFonts w:ascii="Times New Roman" w:eastAsia="Times New Roman" w:hAnsi="Times New Roman" w:cs="Times New Roman"/>
          <w:sz w:val="24"/>
          <w:szCs w:val="24"/>
        </w:rPr>
        <w:t>technických prostriedkov</w:t>
      </w:r>
      <w:r w:rsidR="000B7F46" w:rsidRPr="00F94D86">
        <w:rPr>
          <w:rFonts w:ascii="Times New Roman" w:eastAsia="Times New Roman" w:hAnsi="Times New Roman" w:cs="Times New Roman"/>
          <w:sz w:val="24"/>
          <w:szCs w:val="24"/>
        </w:rPr>
        <w:t xml:space="preserve"> ministerstva financií, ministerstva vnútra a</w:t>
      </w:r>
      <w:r w:rsidR="00857F77" w:rsidRPr="00F94D86">
        <w:rPr>
          <w:rFonts w:ascii="Times New Roman" w:eastAsia="Times New Roman" w:hAnsi="Times New Roman" w:cs="Times New Roman"/>
          <w:sz w:val="24"/>
          <w:szCs w:val="24"/>
        </w:rPr>
        <w:t> </w:t>
      </w:r>
      <w:r w:rsidR="000B7F46" w:rsidRPr="00F94D86">
        <w:rPr>
          <w:rFonts w:ascii="Times New Roman" w:eastAsia="Times New Roman" w:hAnsi="Times New Roman" w:cs="Times New Roman"/>
          <w:sz w:val="24"/>
          <w:szCs w:val="24"/>
        </w:rPr>
        <w:t>ministerstva</w:t>
      </w:r>
      <w:r w:rsidR="00857F77" w:rsidRPr="00F94D86">
        <w:rPr>
          <w:rFonts w:ascii="Times New Roman" w:eastAsia="Times New Roman" w:hAnsi="Times New Roman" w:cs="Times New Roman"/>
          <w:sz w:val="24"/>
          <w:szCs w:val="24"/>
        </w:rPr>
        <w:t xml:space="preserve"> obrany</w:t>
      </w:r>
      <w:r w:rsidRPr="00F94D86">
        <w:rPr>
          <w:rFonts w:ascii="Times New Roman" w:eastAsia="Times New Roman" w:hAnsi="Times New Roman" w:cs="Times New Roman"/>
          <w:sz w:val="24"/>
          <w:szCs w:val="24"/>
        </w:rPr>
        <w:t>, ktorý</w:t>
      </w:r>
      <w:r w:rsidR="00836D05" w:rsidRPr="00F94D86">
        <w:rPr>
          <w:rFonts w:ascii="Times New Roman" w:eastAsia="Times New Roman" w:hAnsi="Times New Roman" w:cs="Times New Roman"/>
          <w:sz w:val="24"/>
          <w:szCs w:val="24"/>
        </w:rPr>
        <w:t>ch účelom</w:t>
      </w:r>
      <w:r w:rsidR="007F1103" w:rsidRPr="00F94D86">
        <w:rPr>
          <w:rFonts w:ascii="Times New Roman" w:eastAsia="Times New Roman" w:hAnsi="Times New Roman" w:cs="Times New Roman"/>
          <w:sz w:val="24"/>
          <w:szCs w:val="24"/>
        </w:rPr>
        <w:t xml:space="preserve"> je</w:t>
      </w:r>
      <w:r w:rsidR="0026653C" w:rsidRPr="00F94D86">
        <w:rPr>
          <w:rFonts w:ascii="Times New Roman" w:eastAsia="Times New Roman" w:hAnsi="Times New Roman" w:cs="Times New Roman"/>
          <w:sz w:val="24"/>
          <w:szCs w:val="24"/>
        </w:rPr>
        <w:t xml:space="preserve"> zabezpeč</w:t>
      </w:r>
      <w:r w:rsidR="007F1103" w:rsidRPr="00F94D86">
        <w:rPr>
          <w:rFonts w:ascii="Times New Roman" w:eastAsia="Times New Roman" w:hAnsi="Times New Roman" w:cs="Times New Roman"/>
          <w:sz w:val="24"/>
          <w:szCs w:val="24"/>
        </w:rPr>
        <w:t>iť</w:t>
      </w:r>
      <w:r w:rsidR="0026653C" w:rsidRPr="00F94D86">
        <w:rPr>
          <w:rFonts w:ascii="Times New Roman" w:eastAsia="Times New Roman" w:hAnsi="Times New Roman" w:cs="Times New Roman"/>
          <w:sz w:val="24"/>
          <w:szCs w:val="24"/>
        </w:rPr>
        <w:t xml:space="preserve"> jednotný výkon procesov a činnost</w:t>
      </w:r>
      <w:r w:rsidR="00CD673F" w:rsidRPr="00F94D86">
        <w:rPr>
          <w:rFonts w:ascii="Times New Roman" w:eastAsia="Times New Roman" w:hAnsi="Times New Roman" w:cs="Times New Roman"/>
          <w:sz w:val="24"/>
          <w:szCs w:val="24"/>
        </w:rPr>
        <w:t>í</w:t>
      </w:r>
      <w:r w:rsidR="0026653C" w:rsidRPr="00F94D86">
        <w:rPr>
          <w:rFonts w:ascii="Times New Roman" w:eastAsia="Times New Roman" w:hAnsi="Times New Roman" w:cs="Times New Roman"/>
          <w:sz w:val="24"/>
          <w:szCs w:val="24"/>
        </w:rPr>
        <w:t xml:space="preserve"> v ekonomickej oblasti </w:t>
      </w:r>
      <w:r w:rsidRPr="00F94D86">
        <w:rPr>
          <w:rFonts w:ascii="Times New Roman" w:eastAsia="Times New Roman" w:hAnsi="Times New Roman" w:cs="Times New Roman"/>
          <w:sz w:val="24"/>
          <w:szCs w:val="24"/>
        </w:rPr>
        <w:t>subjekt</w:t>
      </w:r>
      <w:r w:rsidR="0026653C" w:rsidRPr="00F94D86">
        <w:rPr>
          <w:rFonts w:ascii="Times New Roman" w:eastAsia="Times New Roman" w:hAnsi="Times New Roman" w:cs="Times New Roman"/>
          <w:sz w:val="24"/>
          <w:szCs w:val="24"/>
        </w:rPr>
        <w:t>mi</w:t>
      </w:r>
      <w:r w:rsidRPr="00F94D86">
        <w:rPr>
          <w:rFonts w:ascii="Times New Roman" w:eastAsia="Times New Roman" w:hAnsi="Times New Roman" w:cs="Times New Roman"/>
          <w:sz w:val="24"/>
          <w:szCs w:val="24"/>
        </w:rPr>
        <w:t xml:space="preserve"> verejnej správy</w:t>
      </w:r>
      <w:r w:rsidR="0026653C" w:rsidRPr="00F94D86">
        <w:rPr>
          <w:rFonts w:ascii="Times New Roman" w:eastAsia="Times New Roman" w:hAnsi="Times New Roman" w:cs="Times New Roman"/>
          <w:sz w:val="24"/>
          <w:szCs w:val="24"/>
        </w:rPr>
        <w:t xml:space="preserve">; </w:t>
      </w:r>
      <w:r w:rsidR="5E2AB5F7" w:rsidRPr="00F94D86">
        <w:rPr>
          <w:rFonts w:ascii="Times New Roman" w:eastAsia="Times New Roman" w:hAnsi="Times New Roman" w:cs="Times New Roman"/>
          <w:color w:val="000000"/>
          <w:sz w:val="24"/>
          <w:szCs w:val="24"/>
        </w:rPr>
        <w:t>centrálnym</w:t>
      </w:r>
      <w:r w:rsidR="00791FA1" w:rsidRPr="00F94D86">
        <w:rPr>
          <w:rFonts w:ascii="Times New Roman" w:eastAsia="Times New Roman" w:hAnsi="Times New Roman" w:cs="Times New Roman"/>
          <w:color w:val="000000"/>
          <w:sz w:val="24"/>
          <w:szCs w:val="24"/>
        </w:rPr>
        <w:t xml:space="preserve"> ekonomickým systémom sa nezabezpečuje výkon špecifických účtovných </w:t>
      </w:r>
      <w:r w:rsidR="00C13706" w:rsidRPr="00F94D86">
        <w:rPr>
          <w:rFonts w:ascii="Times New Roman" w:eastAsia="Times New Roman" w:hAnsi="Times New Roman" w:cs="Times New Roman"/>
          <w:color w:val="000000"/>
          <w:sz w:val="24"/>
          <w:szCs w:val="24"/>
        </w:rPr>
        <w:t xml:space="preserve">procesov </w:t>
      </w:r>
      <w:r w:rsidR="00791FA1" w:rsidRPr="00F94D86">
        <w:rPr>
          <w:rFonts w:ascii="Times New Roman" w:eastAsia="Times New Roman" w:hAnsi="Times New Roman" w:cs="Times New Roman"/>
          <w:color w:val="000000"/>
          <w:sz w:val="24"/>
          <w:szCs w:val="24"/>
        </w:rPr>
        <w:t xml:space="preserve">a ekonomických procesov </w:t>
      </w:r>
      <w:r w:rsidR="0026653C" w:rsidRPr="00F94D86">
        <w:rPr>
          <w:rFonts w:ascii="Times New Roman" w:eastAsia="Times New Roman" w:hAnsi="Times New Roman" w:cs="Times New Roman"/>
          <w:color w:val="000000"/>
          <w:sz w:val="24"/>
          <w:szCs w:val="24"/>
        </w:rPr>
        <w:t xml:space="preserve">subjektov verejnej správy </w:t>
      </w:r>
      <w:r w:rsidR="00791FA1" w:rsidRPr="00F94D86">
        <w:rPr>
          <w:rFonts w:ascii="Times New Roman" w:eastAsia="Times New Roman" w:hAnsi="Times New Roman" w:cs="Times New Roman"/>
          <w:color w:val="000000"/>
          <w:sz w:val="24"/>
          <w:szCs w:val="24"/>
        </w:rPr>
        <w:t>pri implementácii fondov Európskej únie a i</w:t>
      </w:r>
      <w:r w:rsidR="00791FA1" w:rsidRPr="00F94D86">
        <w:rPr>
          <w:rFonts w:ascii="Times New Roman" w:eastAsia="Times New Roman" w:hAnsi="Times New Roman" w:cs="Times New Roman"/>
          <w:color w:val="000000" w:themeColor="text1"/>
          <w:sz w:val="24"/>
          <w:szCs w:val="24"/>
        </w:rPr>
        <w:t xml:space="preserve">ných finančných nástrojov, na </w:t>
      </w:r>
      <w:r w:rsidR="0026653C" w:rsidRPr="00F94D86">
        <w:rPr>
          <w:rFonts w:ascii="Times New Roman" w:eastAsia="Times New Roman" w:hAnsi="Times New Roman" w:cs="Times New Roman"/>
          <w:color w:val="000000"/>
          <w:sz w:val="24"/>
          <w:szCs w:val="24"/>
        </w:rPr>
        <w:t xml:space="preserve">ktorých výkon sa </w:t>
      </w:r>
      <w:r w:rsidR="00467B67" w:rsidRPr="00F94D86">
        <w:rPr>
          <w:rFonts w:ascii="Times New Roman" w:eastAsia="Times New Roman" w:hAnsi="Times New Roman" w:cs="Times New Roman"/>
          <w:color w:val="000000"/>
          <w:sz w:val="24"/>
          <w:szCs w:val="24"/>
        </w:rPr>
        <w:t>používajú informačné systémy verejnej správy podľa osobitných predpisov</w:t>
      </w:r>
      <w:r w:rsidR="00985FD5" w:rsidRPr="00F94D86">
        <w:rPr>
          <w:rFonts w:ascii="Times New Roman" w:eastAsia="Times New Roman" w:hAnsi="Times New Roman" w:cs="Times New Roman"/>
          <w:color w:val="000000"/>
          <w:sz w:val="24"/>
          <w:szCs w:val="24"/>
        </w:rPr>
        <w:t>.</w:t>
      </w:r>
      <w:r w:rsidR="00791FA1" w:rsidRPr="00F94D86">
        <w:rPr>
          <w:rStyle w:val="Odkaznapoznmkupodiarou"/>
          <w:rFonts w:ascii="Times New Roman" w:eastAsia="Times New Roman" w:hAnsi="Times New Roman" w:cs="Times New Roman"/>
          <w:color w:val="000000"/>
          <w:sz w:val="24"/>
          <w:szCs w:val="24"/>
        </w:rPr>
        <w:footnoteReference w:id="13"/>
      </w:r>
      <w:r w:rsidR="00791FA1" w:rsidRPr="00F94D86">
        <w:rPr>
          <w:rFonts w:ascii="Times New Roman" w:eastAsia="Times New Roman" w:hAnsi="Times New Roman" w:cs="Times New Roman"/>
          <w:color w:val="000000"/>
          <w:sz w:val="24"/>
          <w:szCs w:val="24"/>
        </w:rPr>
        <w:t>)</w:t>
      </w:r>
    </w:p>
    <w:p w14:paraId="28221637" w14:textId="77777777" w:rsidR="00623FB5" w:rsidRPr="00F94D86" w:rsidRDefault="00623FB5" w:rsidP="00BA2C8D">
      <w:pPr>
        <w:spacing w:after="0" w:line="276" w:lineRule="auto"/>
        <w:jc w:val="both"/>
        <w:rPr>
          <w:rFonts w:ascii="Times New Roman" w:eastAsia="Times New Roman" w:hAnsi="Times New Roman" w:cs="Times New Roman"/>
          <w:sz w:val="24"/>
          <w:szCs w:val="24"/>
        </w:rPr>
      </w:pPr>
    </w:p>
    <w:p w14:paraId="28221638" w14:textId="77777777"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F56287"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Ce</w:t>
      </w:r>
      <w:r w:rsidR="00993546" w:rsidRPr="00F94D86">
        <w:rPr>
          <w:rFonts w:ascii="Times New Roman" w:eastAsia="Times New Roman" w:hAnsi="Times New Roman" w:cs="Times New Roman"/>
          <w:sz w:val="24"/>
          <w:szCs w:val="24"/>
        </w:rPr>
        <w:t xml:space="preserve">ntrálny ekonomický systém </w:t>
      </w:r>
      <w:r w:rsidR="00791FA1" w:rsidRPr="00F94D86">
        <w:rPr>
          <w:rFonts w:ascii="Times New Roman" w:eastAsia="Times New Roman" w:hAnsi="Times New Roman" w:cs="Times New Roman"/>
          <w:sz w:val="24"/>
          <w:szCs w:val="24"/>
        </w:rPr>
        <w:t>tvoria</w:t>
      </w:r>
    </w:p>
    <w:p w14:paraId="01D9C642" w14:textId="10EFE08F" w:rsidR="00420165" w:rsidRPr="00F94D86" w:rsidRDefault="00D954AC" w:rsidP="00BA2C8D">
      <w:pPr>
        <w:pStyle w:val="Odsekzoznamu"/>
        <w:numPr>
          <w:ilvl w:val="0"/>
          <w:numId w:val="2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iCs/>
          <w:color w:val="000000" w:themeColor="text1"/>
          <w:sz w:val="24"/>
          <w:szCs w:val="24"/>
        </w:rPr>
        <w:t xml:space="preserve">usmernenia </w:t>
      </w:r>
      <w:r w:rsidR="00420165" w:rsidRPr="00F94D86">
        <w:rPr>
          <w:rFonts w:ascii="Times New Roman" w:eastAsia="Times New Roman" w:hAnsi="Times New Roman" w:cs="Times New Roman"/>
          <w:iCs/>
          <w:color w:val="000000" w:themeColor="text1"/>
          <w:sz w:val="24"/>
          <w:szCs w:val="24"/>
        </w:rPr>
        <w:t>ministerstva financií, ktorými sa zabezpečuje </w:t>
      </w:r>
      <w:r w:rsidR="005D4075" w:rsidRPr="00F94D86">
        <w:rPr>
          <w:rFonts w:ascii="Times New Roman" w:eastAsia="Times New Roman" w:hAnsi="Times New Roman" w:cs="Times New Roman"/>
          <w:iCs/>
          <w:color w:val="000000" w:themeColor="text1"/>
          <w:sz w:val="24"/>
          <w:szCs w:val="24"/>
        </w:rPr>
        <w:t>štandardizovan</w:t>
      </w:r>
      <w:r w:rsidR="002A6AB7" w:rsidRPr="00F94D86">
        <w:rPr>
          <w:rFonts w:ascii="Times New Roman" w:eastAsia="Times New Roman" w:hAnsi="Times New Roman" w:cs="Times New Roman"/>
          <w:iCs/>
          <w:color w:val="000000" w:themeColor="text1"/>
          <w:sz w:val="24"/>
          <w:szCs w:val="24"/>
        </w:rPr>
        <w:t>ý a jednotný</w:t>
      </w:r>
      <w:r w:rsidR="005D4075" w:rsidRPr="00F94D86">
        <w:rPr>
          <w:rFonts w:ascii="Times New Roman" w:eastAsia="Times New Roman" w:hAnsi="Times New Roman" w:cs="Times New Roman"/>
          <w:iCs/>
          <w:color w:val="000000" w:themeColor="text1"/>
          <w:sz w:val="24"/>
          <w:szCs w:val="24"/>
        </w:rPr>
        <w:t xml:space="preserve"> výkon </w:t>
      </w:r>
      <w:r w:rsidR="00420165" w:rsidRPr="00F94D86">
        <w:rPr>
          <w:rFonts w:ascii="Times New Roman" w:eastAsia="Times New Roman" w:hAnsi="Times New Roman" w:cs="Times New Roman"/>
          <w:iCs/>
          <w:color w:val="000000" w:themeColor="text1"/>
          <w:sz w:val="24"/>
          <w:szCs w:val="24"/>
        </w:rPr>
        <w:t>procesov a činností v ekonomickej oblasti subjektmi verejnej správy</w:t>
      </w:r>
      <w:r w:rsidR="005D4075" w:rsidRPr="00F94D86">
        <w:rPr>
          <w:rFonts w:ascii="Times New Roman" w:eastAsia="Times New Roman" w:hAnsi="Times New Roman" w:cs="Times New Roman"/>
          <w:iCs/>
          <w:color w:val="000000" w:themeColor="text1"/>
          <w:sz w:val="24"/>
          <w:szCs w:val="24"/>
        </w:rPr>
        <w:t xml:space="preserve"> prostredníctvom informačný</w:t>
      </w:r>
      <w:r w:rsidR="007A5888" w:rsidRPr="00F94D86">
        <w:rPr>
          <w:rFonts w:ascii="Times New Roman" w:eastAsia="Times New Roman" w:hAnsi="Times New Roman" w:cs="Times New Roman"/>
          <w:iCs/>
          <w:color w:val="000000" w:themeColor="text1"/>
          <w:sz w:val="24"/>
          <w:szCs w:val="24"/>
        </w:rPr>
        <w:t xml:space="preserve">ch </w:t>
      </w:r>
      <w:r w:rsidR="005D4075" w:rsidRPr="00F94D86">
        <w:rPr>
          <w:rFonts w:ascii="Times New Roman" w:eastAsia="Times New Roman" w:hAnsi="Times New Roman" w:cs="Times New Roman"/>
          <w:iCs/>
          <w:color w:val="000000" w:themeColor="text1"/>
          <w:sz w:val="24"/>
          <w:szCs w:val="24"/>
        </w:rPr>
        <w:t>technológi</w:t>
      </w:r>
      <w:r w:rsidR="007A5888" w:rsidRPr="00F94D86">
        <w:rPr>
          <w:rFonts w:ascii="Times New Roman" w:eastAsia="Times New Roman" w:hAnsi="Times New Roman" w:cs="Times New Roman"/>
          <w:iCs/>
          <w:color w:val="000000" w:themeColor="text1"/>
          <w:sz w:val="24"/>
          <w:szCs w:val="24"/>
        </w:rPr>
        <w:t>í</w:t>
      </w:r>
      <w:r w:rsidR="005D4075" w:rsidRPr="00F94D86">
        <w:rPr>
          <w:rFonts w:ascii="Times New Roman" w:eastAsia="Times New Roman" w:hAnsi="Times New Roman" w:cs="Times New Roman"/>
          <w:iCs/>
          <w:color w:val="000000" w:themeColor="text1"/>
          <w:sz w:val="24"/>
          <w:szCs w:val="24"/>
        </w:rPr>
        <w:t xml:space="preserve"> centrálneho ekonomického systému alebo informačných technológ</w:t>
      </w:r>
      <w:r w:rsidR="007A5888" w:rsidRPr="00F94D86">
        <w:rPr>
          <w:rFonts w:ascii="Times New Roman" w:eastAsia="Times New Roman" w:hAnsi="Times New Roman" w:cs="Times New Roman"/>
          <w:iCs/>
          <w:color w:val="000000" w:themeColor="text1"/>
          <w:sz w:val="24"/>
          <w:szCs w:val="24"/>
        </w:rPr>
        <w:t>ií</w:t>
      </w:r>
      <w:r w:rsidR="005D4075" w:rsidRPr="00F94D86">
        <w:rPr>
          <w:rFonts w:ascii="Times New Roman" w:eastAsia="Times New Roman" w:hAnsi="Times New Roman" w:cs="Times New Roman"/>
          <w:iCs/>
          <w:color w:val="000000" w:themeColor="text1"/>
          <w:sz w:val="24"/>
          <w:szCs w:val="24"/>
        </w:rPr>
        <w:t xml:space="preserve"> rezortných ekonomických systémov</w:t>
      </w:r>
      <w:r w:rsidR="00420165" w:rsidRPr="00F94D86">
        <w:rPr>
          <w:rFonts w:ascii="Times New Roman" w:eastAsia="Times New Roman" w:hAnsi="Times New Roman" w:cs="Times New Roman"/>
          <w:iCs/>
          <w:color w:val="000000" w:themeColor="text1"/>
          <w:sz w:val="24"/>
          <w:szCs w:val="24"/>
        </w:rPr>
        <w:t>,</w:t>
      </w:r>
    </w:p>
    <w:p w14:paraId="03CAD048" w14:textId="00BC3DBE" w:rsidR="00D83BA9" w:rsidRPr="00F94D86" w:rsidRDefault="00420165" w:rsidP="00BA2C8D">
      <w:pPr>
        <w:pStyle w:val="Odsekzoznamu"/>
        <w:numPr>
          <w:ilvl w:val="0"/>
          <w:numId w:val="2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lastRenderedPageBreak/>
        <w:t>informačné technológie centrálneho ekonomického systému</w:t>
      </w:r>
      <w:r w:rsidR="0090045C" w:rsidRPr="00F94D86">
        <w:rPr>
          <w:rFonts w:ascii="Times New Roman" w:eastAsia="Times New Roman" w:hAnsi="Times New Roman" w:cs="Times New Roman"/>
          <w:color w:val="000000" w:themeColor="text1"/>
          <w:sz w:val="24"/>
          <w:szCs w:val="24"/>
        </w:rPr>
        <w:t xml:space="preserve"> zavedené ministerstvom </w:t>
      </w:r>
      <w:r w:rsidR="00D34C5A" w:rsidRPr="00F94D86">
        <w:rPr>
          <w:rFonts w:ascii="Times New Roman" w:eastAsia="Times New Roman" w:hAnsi="Times New Roman" w:cs="Times New Roman"/>
          <w:color w:val="000000" w:themeColor="text1"/>
          <w:sz w:val="24"/>
          <w:szCs w:val="24"/>
        </w:rPr>
        <w:t>financií</w:t>
      </w:r>
      <w:r w:rsidR="00680CCB" w:rsidRPr="00F94D86">
        <w:rPr>
          <w:rFonts w:ascii="Times New Roman" w:eastAsia="Times New Roman" w:hAnsi="Times New Roman" w:cs="Times New Roman"/>
          <w:color w:val="000000" w:themeColor="text1"/>
          <w:sz w:val="24"/>
          <w:szCs w:val="24"/>
        </w:rPr>
        <w:t>,</w:t>
      </w:r>
    </w:p>
    <w:p w14:paraId="4050B233" w14:textId="292DA2FC" w:rsidR="00680CCB" w:rsidRDefault="00680CCB" w:rsidP="00BA2C8D">
      <w:pPr>
        <w:pStyle w:val="Odsekzoznamu"/>
        <w:numPr>
          <w:ilvl w:val="0"/>
          <w:numId w:val="2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 xml:space="preserve">informačné technológie rezortných </w:t>
      </w:r>
      <w:r w:rsidR="001867E0" w:rsidRPr="00F94D86">
        <w:rPr>
          <w:rFonts w:ascii="Times New Roman" w:eastAsia="Times New Roman" w:hAnsi="Times New Roman" w:cs="Times New Roman"/>
          <w:color w:val="000000" w:themeColor="text1"/>
          <w:sz w:val="24"/>
          <w:szCs w:val="24"/>
        </w:rPr>
        <w:t xml:space="preserve">ekonomických </w:t>
      </w:r>
      <w:r w:rsidRPr="00F94D86">
        <w:rPr>
          <w:rFonts w:ascii="Times New Roman" w:eastAsia="Times New Roman" w:hAnsi="Times New Roman" w:cs="Times New Roman"/>
          <w:color w:val="000000" w:themeColor="text1"/>
          <w:sz w:val="24"/>
          <w:szCs w:val="24"/>
        </w:rPr>
        <w:t>systémov</w:t>
      </w:r>
      <w:r w:rsidR="00E97263" w:rsidRPr="00F94D86">
        <w:rPr>
          <w:rFonts w:ascii="Times New Roman" w:eastAsia="Times New Roman" w:hAnsi="Times New Roman" w:cs="Times New Roman"/>
          <w:color w:val="000000" w:themeColor="text1"/>
          <w:sz w:val="24"/>
          <w:szCs w:val="24"/>
        </w:rPr>
        <w:t xml:space="preserve"> zaveden</w:t>
      </w:r>
      <w:r w:rsidR="00011D36" w:rsidRPr="00F94D86">
        <w:rPr>
          <w:rFonts w:ascii="Times New Roman" w:eastAsia="Times New Roman" w:hAnsi="Times New Roman" w:cs="Times New Roman"/>
          <w:color w:val="000000" w:themeColor="text1"/>
          <w:sz w:val="24"/>
          <w:szCs w:val="24"/>
        </w:rPr>
        <w:t>é</w:t>
      </w:r>
      <w:r w:rsidR="00E97263" w:rsidRPr="00F94D86">
        <w:rPr>
          <w:rFonts w:ascii="Times New Roman" w:eastAsia="Times New Roman" w:hAnsi="Times New Roman" w:cs="Times New Roman"/>
          <w:color w:val="000000" w:themeColor="text1"/>
          <w:sz w:val="24"/>
          <w:szCs w:val="24"/>
        </w:rPr>
        <w:t xml:space="preserve"> ministerstv</w:t>
      </w:r>
      <w:r w:rsidR="00011D36" w:rsidRPr="00F94D86">
        <w:rPr>
          <w:rFonts w:ascii="Times New Roman" w:eastAsia="Times New Roman" w:hAnsi="Times New Roman" w:cs="Times New Roman"/>
          <w:color w:val="000000" w:themeColor="text1"/>
          <w:sz w:val="24"/>
          <w:szCs w:val="24"/>
        </w:rPr>
        <w:t>om</w:t>
      </w:r>
      <w:r w:rsidR="00E97263" w:rsidRPr="00F94D86">
        <w:rPr>
          <w:rFonts w:ascii="Times New Roman" w:eastAsia="Times New Roman" w:hAnsi="Times New Roman" w:cs="Times New Roman"/>
          <w:color w:val="000000" w:themeColor="text1"/>
          <w:sz w:val="24"/>
          <w:szCs w:val="24"/>
        </w:rPr>
        <w:t xml:space="preserve"> vnútra</w:t>
      </w:r>
      <w:r w:rsidR="0090045C" w:rsidRPr="00F94D86">
        <w:rPr>
          <w:rFonts w:ascii="Times New Roman" w:eastAsia="Times New Roman" w:hAnsi="Times New Roman" w:cs="Times New Roman"/>
          <w:color w:val="000000" w:themeColor="text1"/>
          <w:sz w:val="24"/>
          <w:szCs w:val="24"/>
        </w:rPr>
        <w:t xml:space="preserve"> a ministerstvom obrany</w:t>
      </w:r>
      <w:r w:rsidRPr="00F94D86">
        <w:rPr>
          <w:rFonts w:ascii="Times New Roman" w:eastAsia="Times New Roman" w:hAnsi="Times New Roman" w:cs="Times New Roman"/>
          <w:color w:val="000000" w:themeColor="text1"/>
          <w:sz w:val="24"/>
          <w:szCs w:val="24"/>
        </w:rPr>
        <w:t>.</w:t>
      </w:r>
    </w:p>
    <w:p w14:paraId="76DE6999" w14:textId="77777777" w:rsidR="00D22F82" w:rsidRPr="00F94D86" w:rsidRDefault="00D22F82" w:rsidP="007C0145">
      <w:pPr>
        <w:pStyle w:val="Odsekzoznamu"/>
        <w:pBdr>
          <w:top w:val="nil"/>
          <w:left w:val="nil"/>
          <w:bottom w:val="nil"/>
          <w:right w:val="nil"/>
          <w:between w:val="nil"/>
        </w:pBdr>
        <w:spacing w:after="0" w:line="276" w:lineRule="auto"/>
        <w:ind w:left="284"/>
        <w:jc w:val="both"/>
        <w:rPr>
          <w:rFonts w:ascii="Times New Roman" w:eastAsia="Times New Roman" w:hAnsi="Times New Roman" w:cs="Times New Roman"/>
          <w:color w:val="000000" w:themeColor="text1"/>
          <w:sz w:val="24"/>
          <w:szCs w:val="24"/>
        </w:rPr>
      </w:pPr>
    </w:p>
    <w:p w14:paraId="28221642" w14:textId="638DF125"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F56287"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Centrálny ekonomický systém </w:t>
      </w:r>
      <w:r w:rsidR="003A7B5B" w:rsidRPr="00F94D86">
        <w:rPr>
          <w:rFonts w:ascii="Times New Roman" w:eastAsia="Times New Roman" w:hAnsi="Times New Roman" w:cs="Times New Roman"/>
          <w:sz w:val="24"/>
          <w:szCs w:val="24"/>
        </w:rPr>
        <w:t xml:space="preserve">centrálne riadi </w:t>
      </w:r>
      <w:r w:rsidR="00870342" w:rsidRPr="00F94D86">
        <w:rPr>
          <w:rFonts w:ascii="Times New Roman" w:eastAsia="Times New Roman" w:hAnsi="Times New Roman" w:cs="Times New Roman"/>
          <w:sz w:val="24"/>
          <w:szCs w:val="24"/>
        </w:rPr>
        <w:t>ministerstvo financií</w:t>
      </w:r>
      <w:r w:rsidRPr="00F94D86">
        <w:rPr>
          <w:rFonts w:ascii="Times New Roman" w:eastAsia="Times New Roman" w:hAnsi="Times New Roman" w:cs="Times New Roman"/>
          <w:sz w:val="24"/>
          <w:szCs w:val="24"/>
        </w:rPr>
        <w:t xml:space="preserve">. </w:t>
      </w:r>
    </w:p>
    <w:p w14:paraId="503C9145" w14:textId="77777777" w:rsidR="0082665B" w:rsidRPr="00F94D86" w:rsidRDefault="0082665B" w:rsidP="00BA2C8D">
      <w:pPr>
        <w:spacing w:after="0" w:line="276" w:lineRule="auto"/>
        <w:jc w:val="both"/>
        <w:rPr>
          <w:rFonts w:ascii="Times New Roman" w:eastAsia="Times New Roman" w:hAnsi="Times New Roman" w:cs="Times New Roman"/>
          <w:sz w:val="24"/>
          <w:szCs w:val="24"/>
        </w:rPr>
      </w:pPr>
    </w:p>
    <w:p w14:paraId="7F9D8271" w14:textId="2166AF16" w:rsidR="00CC3F60"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F56287"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Ministerstvo financií vydáva</w:t>
      </w:r>
      <w:r w:rsidR="00D954AC" w:rsidRPr="00F94D86">
        <w:rPr>
          <w:rFonts w:ascii="Times New Roman" w:eastAsia="Times New Roman" w:hAnsi="Times New Roman" w:cs="Times New Roman"/>
          <w:sz w:val="24"/>
          <w:szCs w:val="24"/>
        </w:rPr>
        <w:t xml:space="preserve"> usmernenia</w:t>
      </w:r>
      <w:r w:rsidRPr="00F94D86">
        <w:rPr>
          <w:rFonts w:ascii="Times New Roman" w:eastAsia="Times New Roman" w:hAnsi="Times New Roman" w:cs="Times New Roman"/>
          <w:sz w:val="24"/>
          <w:szCs w:val="24"/>
        </w:rPr>
        <w:t xml:space="preserve"> podľa odseku </w:t>
      </w:r>
      <w:r w:rsidR="00993546"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xml:space="preserve"> písm. a) a</w:t>
      </w:r>
      <w:r w:rsidR="00EC5283" w:rsidRPr="00F94D86">
        <w:rPr>
          <w:rFonts w:ascii="Times New Roman" w:eastAsia="Times New Roman" w:hAnsi="Times New Roman" w:cs="Times New Roman"/>
          <w:sz w:val="24"/>
          <w:szCs w:val="24"/>
        </w:rPr>
        <w:t> sprístupňuje ich pre subjekty verejnej správy podľa § 4 ods. 1</w:t>
      </w:r>
      <w:r w:rsidR="00BD485B" w:rsidRPr="00F94D86">
        <w:rPr>
          <w:rFonts w:ascii="Times New Roman" w:eastAsia="Times New Roman" w:hAnsi="Times New Roman" w:cs="Times New Roman"/>
          <w:sz w:val="24"/>
          <w:szCs w:val="24"/>
        </w:rPr>
        <w:t>,</w:t>
      </w:r>
      <w:r w:rsidR="00FC4392" w:rsidRPr="00F94D86">
        <w:rPr>
          <w:rFonts w:ascii="Times New Roman" w:eastAsia="Times New Roman" w:hAnsi="Times New Roman" w:cs="Times New Roman"/>
          <w:sz w:val="24"/>
          <w:szCs w:val="24"/>
        </w:rPr>
        <w:t xml:space="preserve"> </w:t>
      </w:r>
      <w:r w:rsidR="008C04E5" w:rsidRPr="00F94D86">
        <w:rPr>
          <w:rFonts w:ascii="Times New Roman" w:eastAsia="Times New Roman" w:hAnsi="Times New Roman" w:cs="Times New Roman"/>
          <w:sz w:val="24"/>
          <w:szCs w:val="24"/>
        </w:rPr>
        <w:t xml:space="preserve">§ 5 ods. 1 </w:t>
      </w:r>
      <w:r w:rsidR="00BD485B" w:rsidRPr="00F94D86">
        <w:rPr>
          <w:rFonts w:ascii="Times New Roman" w:eastAsia="Times New Roman" w:hAnsi="Times New Roman" w:cs="Times New Roman"/>
          <w:sz w:val="24"/>
          <w:szCs w:val="24"/>
        </w:rPr>
        <w:t xml:space="preserve">a § 13 ods. 1 </w:t>
      </w:r>
      <w:r w:rsidR="00EC5283" w:rsidRPr="00F94D86">
        <w:rPr>
          <w:rFonts w:ascii="Times New Roman" w:eastAsia="Times New Roman" w:hAnsi="Times New Roman" w:cs="Times New Roman"/>
          <w:sz w:val="24"/>
          <w:szCs w:val="24"/>
        </w:rPr>
        <w:t xml:space="preserve">prostredníctvom informačných </w:t>
      </w:r>
      <w:r w:rsidR="004F0DF3" w:rsidRPr="00F94D86">
        <w:rPr>
          <w:rFonts w:ascii="Times New Roman" w:eastAsia="Times New Roman" w:hAnsi="Times New Roman" w:cs="Times New Roman"/>
          <w:sz w:val="24"/>
          <w:szCs w:val="24"/>
        </w:rPr>
        <w:t xml:space="preserve">technológií </w:t>
      </w:r>
      <w:r w:rsidR="00EC5283" w:rsidRPr="00F94D86">
        <w:rPr>
          <w:rFonts w:ascii="Times New Roman" w:eastAsia="Times New Roman" w:hAnsi="Times New Roman" w:cs="Times New Roman"/>
          <w:sz w:val="24"/>
          <w:szCs w:val="24"/>
        </w:rPr>
        <w:t>centrálneho ekonomického systému</w:t>
      </w:r>
      <w:r w:rsidR="00DC5321" w:rsidRPr="00F94D86">
        <w:rPr>
          <w:rFonts w:ascii="Times New Roman" w:eastAsia="Times New Roman" w:hAnsi="Times New Roman" w:cs="Times New Roman"/>
          <w:sz w:val="24"/>
          <w:szCs w:val="24"/>
        </w:rPr>
        <w:t>.</w:t>
      </w:r>
      <w:r w:rsidR="00936493" w:rsidRPr="00F94D86">
        <w:rPr>
          <w:rFonts w:ascii="Times New Roman" w:eastAsia="Times New Roman" w:hAnsi="Times New Roman" w:cs="Times New Roman"/>
          <w:sz w:val="24"/>
          <w:szCs w:val="24"/>
        </w:rPr>
        <w:t xml:space="preserve"> </w:t>
      </w:r>
      <w:r w:rsidR="00CC3F60" w:rsidRPr="00F94D86">
        <w:rPr>
          <w:rFonts w:ascii="Times New Roman" w:eastAsia="Times New Roman" w:hAnsi="Times New Roman" w:cs="Times New Roman"/>
          <w:sz w:val="24"/>
          <w:szCs w:val="24"/>
        </w:rPr>
        <w:t>Usmernenie je záväzné pre subjekt verejnej správy podľa § 4 ods. 1</w:t>
      </w:r>
      <w:r w:rsidR="002418FE">
        <w:rPr>
          <w:rFonts w:ascii="Times New Roman" w:eastAsia="Times New Roman" w:hAnsi="Times New Roman" w:cs="Times New Roman"/>
          <w:sz w:val="24"/>
          <w:szCs w:val="24"/>
        </w:rPr>
        <w:t>,</w:t>
      </w:r>
      <w:r w:rsidR="00AA365D" w:rsidRPr="00F94D86">
        <w:rPr>
          <w:rFonts w:ascii="Times New Roman" w:eastAsia="Times New Roman" w:hAnsi="Times New Roman" w:cs="Times New Roman"/>
          <w:sz w:val="24"/>
          <w:szCs w:val="24"/>
        </w:rPr>
        <w:t xml:space="preserve"> § 5 ods. 1 </w:t>
      </w:r>
      <w:r w:rsidR="002418FE">
        <w:rPr>
          <w:rFonts w:ascii="Times New Roman" w:eastAsia="Times New Roman" w:hAnsi="Times New Roman" w:cs="Times New Roman"/>
          <w:sz w:val="24"/>
          <w:szCs w:val="24"/>
        </w:rPr>
        <w:t>a</w:t>
      </w:r>
      <w:r w:rsidR="002418FE" w:rsidRPr="00F94D86">
        <w:rPr>
          <w:rFonts w:ascii="Times New Roman" w:eastAsia="Times New Roman" w:hAnsi="Times New Roman" w:cs="Times New Roman"/>
          <w:sz w:val="24"/>
          <w:szCs w:val="24"/>
        </w:rPr>
        <w:t xml:space="preserve"> § 13 ods. 1 </w:t>
      </w:r>
      <w:r w:rsidR="00CC3F60" w:rsidRPr="00F94D86">
        <w:rPr>
          <w:rFonts w:ascii="Times New Roman" w:eastAsia="Times New Roman" w:hAnsi="Times New Roman" w:cs="Times New Roman"/>
          <w:sz w:val="24"/>
          <w:szCs w:val="24"/>
        </w:rPr>
        <w:t xml:space="preserve">sprístupnením v informačných </w:t>
      </w:r>
      <w:r w:rsidR="00B05419" w:rsidRPr="00F94D86">
        <w:rPr>
          <w:rFonts w:ascii="Times New Roman" w:eastAsia="Times New Roman" w:hAnsi="Times New Roman" w:cs="Times New Roman"/>
          <w:sz w:val="24"/>
          <w:szCs w:val="24"/>
        </w:rPr>
        <w:t xml:space="preserve">technológiách </w:t>
      </w:r>
      <w:r w:rsidR="00CC3F60" w:rsidRPr="00F94D86">
        <w:rPr>
          <w:rFonts w:ascii="Times New Roman" w:eastAsia="Times New Roman" w:hAnsi="Times New Roman" w:cs="Times New Roman"/>
          <w:sz w:val="24"/>
          <w:szCs w:val="24"/>
        </w:rPr>
        <w:t>centrálneho ekonomického systému.</w:t>
      </w:r>
    </w:p>
    <w:p w14:paraId="28221645" w14:textId="77777777" w:rsidR="00586B8C" w:rsidRPr="00F94D86" w:rsidRDefault="00586B8C" w:rsidP="00BA2C8D">
      <w:pPr>
        <w:spacing w:after="0" w:line="276" w:lineRule="auto"/>
        <w:jc w:val="both"/>
        <w:rPr>
          <w:rFonts w:ascii="Times New Roman" w:eastAsia="Times New Roman" w:hAnsi="Times New Roman" w:cs="Times New Roman"/>
          <w:sz w:val="24"/>
          <w:szCs w:val="24"/>
        </w:rPr>
      </w:pPr>
    </w:p>
    <w:p w14:paraId="28221646" w14:textId="60FED0B4" w:rsidR="0033256D"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F56287"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Ak to vyžaduje špecifická</w:t>
      </w:r>
      <w:r w:rsidR="00F13692" w:rsidRPr="00F94D86">
        <w:rPr>
          <w:rFonts w:ascii="Times New Roman" w:eastAsia="Times New Roman" w:hAnsi="Times New Roman" w:cs="Times New Roman"/>
          <w:sz w:val="24"/>
          <w:szCs w:val="24"/>
        </w:rPr>
        <w:t xml:space="preserve"> povaha operácií vykonávaných v</w:t>
      </w:r>
      <w:r w:rsidR="007A5888" w:rsidRPr="00F94D86">
        <w:rPr>
          <w:rFonts w:ascii="Times New Roman" w:eastAsia="Times New Roman" w:hAnsi="Times New Roman" w:cs="Times New Roman"/>
          <w:sz w:val="24"/>
          <w:szCs w:val="24"/>
        </w:rPr>
        <w:t xml:space="preserve"> informačných technológiách </w:t>
      </w:r>
      <w:r w:rsidR="00F56287" w:rsidRPr="00F94D86">
        <w:rPr>
          <w:rFonts w:ascii="Times New Roman" w:eastAsia="Times New Roman" w:hAnsi="Times New Roman" w:cs="Times New Roman"/>
          <w:sz w:val="24"/>
          <w:szCs w:val="24"/>
        </w:rPr>
        <w:t>rezortných ekonomických systémoch</w:t>
      </w:r>
      <w:r w:rsidRPr="00F94D86">
        <w:rPr>
          <w:rFonts w:ascii="Times New Roman" w:eastAsia="Times New Roman" w:hAnsi="Times New Roman" w:cs="Times New Roman"/>
          <w:sz w:val="24"/>
          <w:szCs w:val="24"/>
        </w:rPr>
        <w:t xml:space="preserve">, ministerstvo financií môže vydať </w:t>
      </w:r>
      <w:r w:rsidR="00D954AC" w:rsidRPr="00F94D86">
        <w:rPr>
          <w:rFonts w:ascii="Times New Roman" w:eastAsia="Times New Roman" w:hAnsi="Times New Roman" w:cs="Times New Roman"/>
          <w:sz w:val="24"/>
          <w:szCs w:val="24"/>
        </w:rPr>
        <w:t>usmernenia</w:t>
      </w:r>
      <w:r w:rsidRPr="00F94D86">
        <w:rPr>
          <w:rFonts w:ascii="Times New Roman" w:eastAsia="Times New Roman" w:hAnsi="Times New Roman" w:cs="Times New Roman"/>
          <w:sz w:val="24"/>
          <w:szCs w:val="24"/>
        </w:rPr>
        <w:t xml:space="preserve"> podľa odseku </w:t>
      </w:r>
      <w:r w:rsidR="00993546"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xml:space="preserve"> písm. a) </w:t>
      </w:r>
      <w:r w:rsidR="002C471C" w:rsidRPr="00F94D86">
        <w:rPr>
          <w:rFonts w:ascii="Times New Roman" w:eastAsia="Times New Roman" w:hAnsi="Times New Roman" w:cs="Times New Roman"/>
          <w:sz w:val="24"/>
          <w:szCs w:val="24"/>
        </w:rPr>
        <w:t xml:space="preserve">po dohode </w:t>
      </w:r>
      <w:r w:rsidR="00B93957" w:rsidRPr="00F94D86">
        <w:rPr>
          <w:rFonts w:ascii="Times New Roman" w:eastAsia="Times New Roman" w:hAnsi="Times New Roman" w:cs="Times New Roman"/>
          <w:sz w:val="24"/>
          <w:szCs w:val="24"/>
        </w:rPr>
        <w:t>s ministerstvom vnútra alebo ministerstv</w:t>
      </w:r>
      <w:r w:rsidR="00D60112" w:rsidRPr="00F94D86">
        <w:rPr>
          <w:rFonts w:ascii="Times New Roman" w:eastAsia="Times New Roman" w:hAnsi="Times New Roman" w:cs="Times New Roman"/>
          <w:sz w:val="24"/>
          <w:szCs w:val="24"/>
        </w:rPr>
        <w:t>om</w:t>
      </w:r>
      <w:r w:rsidR="00B93957" w:rsidRPr="00F94D86">
        <w:rPr>
          <w:rFonts w:ascii="Times New Roman" w:eastAsia="Times New Roman" w:hAnsi="Times New Roman" w:cs="Times New Roman"/>
          <w:sz w:val="24"/>
          <w:szCs w:val="24"/>
        </w:rPr>
        <w:t xml:space="preserve"> obrany </w:t>
      </w:r>
      <w:r w:rsidRPr="00F94D86">
        <w:rPr>
          <w:rFonts w:ascii="Times New Roman" w:eastAsia="Times New Roman" w:hAnsi="Times New Roman" w:cs="Times New Roman"/>
          <w:sz w:val="24"/>
          <w:szCs w:val="24"/>
        </w:rPr>
        <w:t>pre subjekty verejnej správy</w:t>
      </w:r>
      <w:r w:rsidR="00AC4D4C" w:rsidRPr="00F94D86">
        <w:rPr>
          <w:rFonts w:ascii="Times New Roman" w:eastAsia="Times New Roman" w:hAnsi="Times New Roman" w:cs="Times New Roman"/>
          <w:sz w:val="24"/>
          <w:szCs w:val="24"/>
        </w:rPr>
        <w:t xml:space="preserve"> podľa § 13 ods. 1</w:t>
      </w:r>
      <w:r w:rsidR="00DA4CA6" w:rsidRPr="00F94D86">
        <w:rPr>
          <w:rFonts w:ascii="Times New Roman" w:eastAsia="Times New Roman" w:hAnsi="Times New Roman" w:cs="Times New Roman"/>
          <w:sz w:val="24"/>
          <w:szCs w:val="24"/>
        </w:rPr>
        <w:t>.</w:t>
      </w:r>
      <w:r w:rsidR="006F1038" w:rsidRPr="00F94D86">
        <w:rPr>
          <w:rFonts w:ascii="Times New Roman" w:eastAsia="Times New Roman" w:hAnsi="Times New Roman" w:cs="Times New Roman"/>
          <w:sz w:val="24"/>
          <w:szCs w:val="24"/>
        </w:rPr>
        <w:t xml:space="preserve"> </w:t>
      </w:r>
      <w:r w:rsidR="009945C7" w:rsidRPr="00F94D86">
        <w:rPr>
          <w:rFonts w:ascii="Times New Roman" w:eastAsia="Times New Roman" w:hAnsi="Times New Roman" w:cs="Times New Roman"/>
          <w:sz w:val="24"/>
          <w:szCs w:val="24"/>
        </w:rPr>
        <w:t>Ak je to potrebné pre zachovanie bezpečnosti</w:t>
      </w:r>
      <w:r w:rsidR="00F00231" w:rsidRPr="00F94D86">
        <w:rPr>
          <w:rFonts w:ascii="Times New Roman" w:eastAsia="Times New Roman" w:hAnsi="Times New Roman" w:cs="Times New Roman"/>
          <w:sz w:val="24"/>
          <w:szCs w:val="24"/>
        </w:rPr>
        <w:t xml:space="preserve">, </w:t>
      </w:r>
      <w:r w:rsidR="001244C3" w:rsidRPr="00F94D86">
        <w:rPr>
          <w:rFonts w:ascii="Times New Roman" w:eastAsia="Times New Roman" w:hAnsi="Times New Roman" w:cs="Times New Roman"/>
          <w:sz w:val="24"/>
          <w:szCs w:val="24"/>
        </w:rPr>
        <w:t>usmernenia sprístupn</w:t>
      </w:r>
      <w:r w:rsidR="00576E5A" w:rsidRPr="00F94D86">
        <w:rPr>
          <w:rFonts w:ascii="Times New Roman" w:eastAsia="Times New Roman" w:hAnsi="Times New Roman" w:cs="Times New Roman"/>
          <w:sz w:val="24"/>
          <w:szCs w:val="24"/>
        </w:rPr>
        <w:t>í</w:t>
      </w:r>
      <w:r w:rsidR="001244C3" w:rsidRPr="00F94D86">
        <w:rPr>
          <w:rFonts w:ascii="Times New Roman" w:eastAsia="Times New Roman" w:hAnsi="Times New Roman" w:cs="Times New Roman"/>
          <w:sz w:val="24"/>
          <w:szCs w:val="24"/>
        </w:rPr>
        <w:t xml:space="preserve"> </w:t>
      </w:r>
      <w:r w:rsidR="009945C7" w:rsidRPr="00F94D86">
        <w:rPr>
          <w:rFonts w:ascii="Times New Roman" w:eastAsia="Times New Roman" w:hAnsi="Times New Roman" w:cs="Times New Roman"/>
          <w:sz w:val="24"/>
          <w:szCs w:val="24"/>
        </w:rPr>
        <w:t>subjektom verejnej správy</w:t>
      </w:r>
      <w:r w:rsidR="00CA31B0" w:rsidRPr="00F94D86">
        <w:rPr>
          <w:rFonts w:ascii="Times New Roman" w:eastAsia="Times New Roman" w:hAnsi="Times New Roman" w:cs="Times New Roman"/>
          <w:sz w:val="24"/>
          <w:szCs w:val="24"/>
        </w:rPr>
        <w:t xml:space="preserve"> podľa § 13 ods. 1</w:t>
      </w:r>
      <w:r w:rsidR="00904761" w:rsidRPr="00F94D86">
        <w:rPr>
          <w:rFonts w:ascii="Times New Roman" w:eastAsia="Times New Roman" w:hAnsi="Times New Roman" w:cs="Times New Roman"/>
          <w:sz w:val="24"/>
          <w:szCs w:val="24"/>
        </w:rPr>
        <w:t xml:space="preserve"> </w:t>
      </w:r>
      <w:r w:rsidR="005B4478" w:rsidRPr="00F94D86">
        <w:rPr>
          <w:rFonts w:ascii="Times New Roman" w:eastAsia="Times New Roman" w:hAnsi="Times New Roman" w:cs="Times New Roman"/>
          <w:sz w:val="24"/>
          <w:szCs w:val="24"/>
        </w:rPr>
        <w:t>ministerstv</w:t>
      </w:r>
      <w:r w:rsidR="00202B7C" w:rsidRPr="00F94D86">
        <w:rPr>
          <w:rFonts w:ascii="Times New Roman" w:eastAsia="Times New Roman" w:hAnsi="Times New Roman" w:cs="Times New Roman"/>
          <w:sz w:val="24"/>
          <w:szCs w:val="24"/>
        </w:rPr>
        <w:t>o</w:t>
      </w:r>
      <w:r w:rsidR="005B4478" w:rsidRPr="00F94D86">
        <w:rPr>
          <w:rFonts w:ascii="Times New Roman" w:eastAsia="Times New Roman" w:hAnsi="Times New Roman" w:cs="Times New Roman"/>
          <w:sz w:val="24"/>
          <w:szCs w:val="24"/>
        </w:rPr>
        <w:t xml:space="preserve"> vnútra alebo ministerstv</w:t>
      </w:r>
      <w:r w:rsidR="00202B7C" w:rsidRPr="00F94D86">
        <w:rPr>
          <w:rFonts w:ascii="Times New Roman" w:eastAsia="Times New Roman" w:hAnsi="Times New Roman" w:cs="Times New Roman"/>
          <w:sz w:val="24"/>
          <w:szCs w:val="24"/>
        </w:rPr>
        <w:t>o</w:t>
      </w:r>
      <w:r w:rsidR="000C06CB" w:rsidRPr="00F94D86">
        <w:rPr>
          <w:rFonts w:ascii="Times New Roman" w:eastAsia="Times New Roman" w:hAnsi="Times New Roman" w:cs="Times New Roman"/>
          <w:sz w:val="24"/>
          <w:szCs w:val="24"/>
        </w:rPr>
        <w:t xml:space="preserve"> </w:t>
      </w:r>
      <w:r w:rsidR="005B4478" w:rsidRPr="00F94D86">
        <w:rPr>
          <w:rFonts w:ascii="Times New Roman" w:eastAsia="Times New Roman" w:hAnsi="Times New Roman" w:cs="Times New Roman"/>
          <w:sz w:val="24"/>
          <w:szCs w:val="24"/>
        </w:rPr>
        <w:t>obrany</w:t>
      </w:r>
      <w:r w:rsidR="009945C7" w:rsidRPr="00F94D86">
        <w:rPr>
          <w:rFonts w:ascii="Times New Roman" w:eastAsia="Times New Roman" w:hAnsi="Times New Roman" w:cs="Times New Roman"/>
          <w:sz w:val="24"/>
          <w:szCs w:val="24"/>
        </w:rPr>
        <w:t>.</w:t>
      </w:r>
    </w:p>
    <w:p w14:paraId="28221647" w14:textId="77777777" w:rsidR="006B4952" w:rsidRPr="00F94D86" w:rsidRDefault="006B4952" w:rsidP="00BA2C8D">
      <w:pPr>
        <w:spacing w:after="0" w:line="276" w:lineRule="auto"/>
        <w:jc w:val="both"/>
        <w:rPr>
          <w:rFonts w:ascii="Times New Roman" w:eastAsia="Times New Roman" w:hAnsi="Times New Roman" w:cs="Times New Roman"/>
          <w:sz w:val="24"/>
          <w:szCs w:val="24"/>
        </w:rPr>
      </w:pPr>
    </w:p>
    <w:p w14:paraId="28221648"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4</w:t>
      </w:r>
    </w:p>
    <w:p w14:paraId="28221649" w14:textId="48D0F98F"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Povinné využívanie</w:t>
      </w:r>
      <w:r w:rsidR="000E2A63" w:rsidRPr="00F94D86">
        <w:rPr>
          <w:rFonts w:ascii="Times New Roman" w:eastAsia="Times New Roman" w:hAnsi="Times New Roman" w:cs="Times New Roman"/>
          <w:b/>
          <w:sz w:val="24"/>
          <w:szCs w:val="24"/>
        </w:rPr>
        <w:t xml:space="preserve"> informačných technológií</w:t>
      </w:r>
      <w:r w:rsidRPr="00F94D86">
        <w:rPr>
          <w:rFonts w:ascii="Times New Roman" w:eastAsia="Times New Roman" w:hAnsi="Times New Roman" w:cs="Times New Roman"/>
          <w:b/>
          <w:sz w:val="24"/>
          <w:szCs w:val="24"/>
        </w:rPr>
        <w:t xml:space="preserve"> centrálneho ekonomického systému</w:t>
      </w:r>
    </w:p>
    <w:p w14:paraId="2822164A"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4B" w14:textId="295D4C2A"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0E2A63" w:rsidRPr="00F94D86">
        <w:rPr>
          <w:rFonts w:ascii="Times New Roman" w:eastAsia="Times New Roman" w:hAnsi="Times New Roman" w:cs="Times New Roman"/>
          <w:sz w:val="24"/>
          <w:szCs w:val="24"/>
        </w:rPr>
        <w:t>Informačné technológie centrálneho ekonomického systému</w:t>
      </w:r>
      <w:r w:rsidRPr="00F94D86">
        <w:rPr>
          <w:rFonts w:ascii="Times New Roman" w:eastAsia="Times New Roman" w:hAnsi="Times New Roman" w:cs="Times New Roman"/>
          <w:sz w:val="24"/>
          <w:szCs w:val="24"/>
        </w:rPr>
        <w:t xml:space="preserve"> je povinný využívať subjekt verejnej správy, ktorým je </w:t>
      </w:r>
    </w:p>
    <w:p w14:paraId="2822164C" w14:textId="286EF883" w:rsidR="00D26B26" w:rsidRPr="00F94D86" w:rsidRDefault="0044661A" w:rsidP="00BA2C8D">
      <w:pPr>
        <w:numPr>
          <w:ilvl w:val="0"/>
          <w:numId w:val="1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štátna </w:t>
      </w:r>
      <w:r w:rsidR="00E63AB2" w:rsidRPr="00F94D86">
        <w:rPr>
          <w:rFonts w:ascii="Times New Roman" w:eastAsia="Times New Roman" w:hAnsi="Times New Roman" w:cs="Times New Roman"/>
          <w:color w:val="000000" w:themeColor="text1"/>
          <w:sz w:val="24"/>
          <w:szCs w:val="24"/>
        </w:rPr>
        <w:t>rozpočtová organizácia</w:t>
      </w:r>
      <w:r w:rsidR="000E69AA" w:rsidRPr="00F94D86">
        <w:rPr>
          <w:rFonts w:ascii="Times New Roman" w:eastAsia="Times New Roman" w:hAnsi="Times New Roman" w:cs="Times New Roman"/>
          <w:color w:val="000000" w:themeColor="text1"/>
          <w:sz w:val="24"/>
          <w:szCs w:val="24"/>
        </w:rPr>
        <w:t>,</w:t>
      </w:r>
      <w:r w:rsidR="00E63AB2" w:rsidRPr="00F94D86">
        <w:rPr>
          <w:rFonts w:ascii="Times New Roman" w:eastAsia="Times New Roman" w:hAnsi="Times New Roman" w:cs="Times New Roman"/>
          <w:color w:val="000000" w:themeColor="text1"/>
          <w:sz w:val="24"/>
          <w:szCs w:val="24"/>
        </w:rPr>
        <w:t xml:space="preserve"> </w:t>
      </w:r>
    </w:p>
    <w:p w14:paraId="2822164D" w14:textId="46D7F640" w:rsidR="00D26B26" w:rsidRPr="00F94D86" w:rsidRDefault="0044661A" w:rsidP="00BA2C8D">
      <w:pPr>
        <w:numPr>
          <w:ilvl w:val="0"/>
          <w:numId w:val="1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štátna </w:t>
      </w:r>
      <w:r w:rsidR="00E63AB2" w:rsidRPr="00F94D86">
        <w:rPr>
          <w:rFonts w:ascii="Times New Roman" w:eastAsia="Times New Roman" w:hAnsi="Times New Roman" w:cs="Times New Roman"/>
          <w:color w:val="000000"/>
          <w:sz w:val="24"/>
          <w:szCs w:val="24"/>
        </w:rPr>
        <w:t>príspevková organizácia</w:t>
      </w:r>
      <w:r w:rsidR="000E69AA" w:rsidRPr="00F94D86">
        <w:rPr>
          <w:rFonts w:ascii="Times New Roman" w:eastAsia="Times New Roman" w:hAnsi="Times New Roman" w:cs="Times New Roman"/>
          <w:color w:val="000000"/>
          <w:sz w:val="24"/>
          <w:szCs w:val="24"/>
        </w:rPr>
        <w:t>,</w:t>
      </w:r>
      <w:r w:rsidR="00E63AB2" w:rsidRPr="00F94D86">
        <w:rPr>
          <w:rFonts w:ascii="Times New Roman" w:eastAsia="Times New Roman" w:hAnsi="Times New Roman" w:cs="Times New Roman"/>
          <w:color w:val="000000"/>
          <w:sz w:val="24"/>
          <w:szCs w:val="24"/>
        </w:rPr>
        <w:t xml:space="preserve"> </w:t>
      </w:r>
    </w:p>
    <w:p w14:paraId="2822164F" w14:textId="5A001701" w:rsidR="0027729D" w:rsidRPr="00F94D86" w:rsidRDefault="00B5761B" w:rsidP="00BA2C8D">
      <w:pPr>
        <w:numPr>
          <w:ilvl w:val="0"/>
          <w:numId w:val="1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verejná výskumná inštitúcia</w:t>
      </w:r>
      <w:r w:rsidR="00972010" w:rsidRPr="00F94D86">
        <w:rPr>
          <w:rFonts w:ascii="Times New Roman" w:eastAsia="Times New Roman" w:hAnsi="Times New Roman" w:cs="Times New Roman"/>
          <w:color w:val="000000"/>
          <w:sz w:val="24"/>
          <w:szCs w:val="24"/>
        </w:rPr>
        <w:t>.</w:t>
      </w:r>
      <w:r w:rsidRPr="00F94D86">
        <w:rPr>
          <w:rStyle w:val="Odkaznapoznmkupodiarou"/>
          <w:rFonts w:ascii="Times New Roman" w:eastAsia="Times New Roman" w:hAnsi="Times New Roman" w:cs="Times New Roman"/>
          <w:color w:val="000000"/>
          <w:sz w:val="24"/>
          <w:szCs w:val="24"/>
        </w:rPr>
        <w:footnoteReference w:id="14"/>
      </w:r>
      <w:r w:rsidR="00E63AB2" w:rsidRPr="00F94D86">
        <w:rPr>
          <w:rFonts w:ascii="Times New Roman" w:eastAsia="Times New Roman" w:hAnsi="Times New Roman" w:cs="Times New Roman"/>
          <w:color w:val="000000"/>
          <w:sz w:val="24"/>
          <w:szCs w:val="24"/>
        </w:rPr>
        <w:t>)</w:t>
      </w:r>
    </w:p>
    <w:p w14:paraId="28221650" w14:textId="77777777" w:rsidR="000A4378" w:rsidRPr="00F94D86" w:rsidRDefault="000A4378"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28221651" w14:textId="71D687B7" w:rsidR="00D26B26" w:rsidRPr="00F94D86" w:rsidRDefault="3BFE8D57" w:rsidP="00BA2C8D">
      <w:pPr>
        <w:spacing w:after="0" w:line="276" w:lineRule="auto"/>
        <w:jc w:val="both"/>
        <w:rPr>
          <w:rFonts w:ascii="Times New Roman" w:eastAsia="Times New Roman" w:hAnsi="Times New Roman" w:cs="Times New Roman"/>
          <w:b/>
          <w:bCs/>
          <w:sz w:val="24"/>
          <w:szCs w:val="24"/>
        </w:rPr>
      </w:pPr>
      <w:r w:rsidRPr="00F94D86">
        <w:rPr>
          <w:rFonts w:ascii="Times New Roman" w:eastAsia="Times New Roman" w:hAnsi="Times New Roman" w:cs="Times New Roman"/>
          <w:sz w:val="24"/>
          <w:szCs w:val="24"/>
        </w:rPr>
        <w:t xml:space="preserve">(2) Ministerstvo financií </w:t>
      </w:r>
      <w:r w:rsidR="00377BDE" w:rsidRPr="00F94D86">
        <w:rPr>
          <w:rFonts w:ascii="Times New Roman" w:eastAsia="Times New Roman" w:hAnsi="Times New Roman" w:cs="Times New Roman"/>
          <w:sz w:val="24"/>
          <w:szCs w:val="24"/>
        </w:rPr>
        <w:t xml:space="preserve">pri zavádzaní </w:t>
      </w:r>
      <w:r w:rsidR="001C525B" w:rsidRPr="00F94D86">
        <w:rPr>
          <w:rFonts w:ascii="Times New Roman" w:eastAsia="Times New Roman" w:hAnsi="Times New Roman" w:cs="Times New Roman"/>
          <w:sz w:val="24"/>
          <w:szCs w:val="24"/>
        </w:rPr>
        <w:t xml:space="preserve">informačných technológií centrálneho ekonomického systému </w:t>
      </w:r>
      <w:r w:rsidRPr="00F94D86">
        <w:rPr>
          <w:rFonts w:ascii="Times New Roman" w:eastAsia="Times New Roman" w:hAnsi="Times New Roman" w:cs="Times New Roman"/>
          <w:sz w:val="24"/>
          <w:szCs w:val="24"/>
        </w:rPr>
        <w:t xml:space="preserve">určuje termíny zavedenia </w:t>
      </w:r>
      <w:r w:rsidR="0013186A" w:rsidRPr="00F94D86">
        <w:rPr>
          <w:rFonts w:ascii="Times New Roman" w:eastAsia="Times New Roman" w:hAnsi="Times New Roman" w:cs="Times New Roman"/>
          <w:sz w:val="24"/>
          <w:szCs w:val="24"/>
        </w:rPr>
        <w:t xml:space="preserve">základných modulov </w:t>
      </w:r>
      <w:r w:rsidR="00BC3ED9" w:rsidRPr="00F94D86">
        <w:rPr>
          <w:rFonts w:ascii="Times New Roman" w:eastAsia="Times New Roman" w:hAnsi="Times New Roman" w:cs="Times New Roman"/>
          <w:sz w:val="24"/>
          <w:szCs w:val="24"/>
        </w:rPr>
        <w:t xml:space="preserve">v spolupráci </w:t>
      </w:r>
      <w:r w:rsidR="007010AA" w:rsidRPr="00F94D86">
        <w:rPr>
          <w:rFonts w:ascii="Times New Roman" w:eastAsia="Times New Roman" w:hAnsi="Times New Roman" w:cs="Times New Roman"/>
          <w:sz w:val="24"/>
          <w:szCs w:val="24"/>
        </w:rPr>
        <w:t xml:space="preserve">s </w:t>
      </w:r>
      <w:r w:rsidRPr="00F94D86">
        <w:rPr>
          <w:rFonts w:ascii="Times New Roman" w:eastAsia="Times New Roman" w:hAnsi="Times New Roman" w:cs="Times New Roman"/>
          <w:sz w:val="24"/>
          <w:szCs w:val="24"/>
        </w:rPr>
        <w:t xml:space="preserve">jednotlivým subjektom verejnej správy podľa odseku 1. </w:t>
      </w:r>
      <w:r w:rsidR="00DE0DC9" w:rsidRPr="00F94D86">
        <w:rPr>
          <w:rFonts w:ascii="Times New Roman" w:eastAsia="Times New Roman" w:hAnsi="Times New Roman" w:cs="Times New Roman"/>
          <w:sz w:val="24"/>
          <w:szCs w:val="24"/>
        </w:rPr>
        <w:t>Ministerstvo financií pri určovaní termín</w:t>
      </w:r>
      <w:r w:rsidR="001D7001" w:rsidRPr="00F94D86">
        <w:rPr>
          <w:rFonts w:ascii="Times New Roman" w:eastAsia="Times New Roman" w:hAnsi="Times New Roman" w:cs="Times New Roman"/>
          <w:sz w:val="24"/>
          <w:szCs w:val="24"/>
        </w:rPr>
        <w:t>u</w:t>
      </w:r>
      <w:r w:rsidR="00DE0DC9" w:rsidRPr="00F94D86">
        <w:rPr>
          <w:rFonts w:ascii="Times New Roman" w:eastAsia="Times New Roman" w:hAnsi="Times New Roman" w:cs="Times New Roman"/>
          <w:sz w:val="24"/>
          <w:szCs w:val="24"/>
        </w:rPr>
        <w:t xml:space="preserve"> podľa prvej vety zohľadní pripravenosť subjektu verejnej správy podľa odseku 1 na zavedenie </w:t>
      </w:r>
      <w:r w:rsidR="0013186A" w:rsidRPr="00F94D86">
        <w:rPr>
          <w:rFonts w:ascii="Times New Roman" w:eastAsia="Times New Roman" w:hAnsi="Times New Roman" w:cs="Times New Roman"/>
          <w:sz w:val="24"/>
          <w:szCs w:val="24"/>
        </w:rPr>
        <w:t>základných modulov</w:t>
      </w:r>
      <w:r w:rsidR="00DE0DC9" w:rsidRPr="00F94D86">
        <w:rPr>
          <w:rFonts w:ascii="Times New Roman" w:eastAsia="Times New Roman" w:hAnsi="Times New Roman" w:cs="Times New Roman"/>
          <w:sz w:val="24"/>
          <w:szCs w:val="24"/>
        </w:rPr>
        <w:t>.</w:t>
      </w:r>
    </w:p>
    <w:p w14:paraId="28221652"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5D530F16" w14:textId="0FC09266" w:rsidR="0080727C"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(3) Subjekt verejnej správy podľa odseku 1 je povinný </w:t>
      </w:r>
      <w:r w:rsidR="00192B2F" w:rsidRPr="00F94D86">
        <w:rPr>
          <w:rFonts w:ascii="Times New Roman" w:eastAsia="Times New Roman" w:hAnsi="Times New Roman" w:cs="Times New Roman"/>
          <w:sz w:val="24"/>
          <w:szCs w:val="24"/>
        </w:rPr>
        <w:t xml:space="preserve">začať </w:t>
      </w:r>
      <w:r w:rsidRPr="00F94D86">
        <w:rPr>
          <w:rFonts w:ascii="Times New Roman" w:eastAsia="Times New Roman" w:hAnsi="Times New Roman" w:cs="Times New Roman"/>
          <w:sz w:val="24"/>
          <w:szCs w:val="24"/>
        </w:rPr>
        <w:t xml:space="preserve">využívať </w:t>
      </w:r>
      <w:r w:rsidR="002919A1" w:rsidRPr="00F94D86">
        <w:rPr>
          <w:rFonts w:ascii="Times New Roman" w:eastAsia="Times New Roman" w:hAnsi="Times New Roman" w:cs="Times New Roman"/>
          <w:sz w:val="24"/>
          <w:szCs w:val="24"/>
        </w:rPr>
        <w:t xml:space="preserve">základné moduly </w:t>
      </w:r>
      <w:r w:rsidRPr="00F94D86">
        <w:rPr>
          <w:rFonts w:ascii="Times New Roman" w:eastAsia="Times New Roman" w:hAnsi="Times New Roman" w:cs="Times New Roman"/>
          <w:sz w:val="24"/>
          <w:szCs w:val="24"/>
        </w:rPr>
        <w:t xml:space="preserve">od termínu určeného ministerstvom financií; </w:t>
      </w:r>
      <w:r w:rsidR="004A2FB8" w:rsidRPr="00F94D86">
        <w:rPr>
          <w:rFonts w:ascii="Times New Roman" w:eastAsia="Times New Roman" w:hAnsi="Times New Roman" w:cs="Times New Roman"/>
          <w:sz w:val="24"/>
          <w:szCs w:val="24"/>
        </w:rPr>
        <w:t>na tento</w:t>
      </w:r>
      <w:r w:rsidRPr="00F94D86">
        <w:rPr>
          <w:rFonts w:ascii="Times New Roman" w:eastAsia="Times New Roman" w:hAnsi="Times New Roman" w:cs="Times New Roman"/>
          <w:sz w:val="24"/>
          <w:szCs w:val="24"/>
        </w:rPr>
        <w:t xml:space="preserve"> účel subjekt verejnej správy podľa odseku 1 </w:t>
      </w:r>
      <w:r w:rsidR="004E79B9" w:rsidRPr="00F94D86">
        <w:rPr>
          <w:rFonts w:ascii="Times New Roman" w:eastAsia="Times New Roman" w:hAnsi="Times New Roman" w:cs="Times New Roman"/>
          <w:sz w:val="24"/>
          <w:szCs w:val="24"/>
        </w:rPr>
        <w:t xml:space="preserve">je povinný poskytnúť </w:t>
      </w:r>
      <w:r w:rsidRPr="00F94D86">
        <w:rPr>
          <w:rFonts w:ascii="Times New Roman" w:eastAsia="Times New Roman" w:hAnsi="Times New Roman" w:cs="Times New Roman"/>
          <w:sz w:val="24"/>
          <w:szCs w:val="24"/>
        </w:rPr>
        <w:t>ministerstvu financií potrebnú súčinnosť.</w:t>
      </w:r>
    </w:p>
    <w:p w14:paraId="14D7A328" w14:textId="77777777" w:rsidR="0080727C" w:rsidRPr="00F94D86" w:rsidRDefault="0080727C" w:rsidP="00BA2C8D">
      <w:pPr>
        <w:spacing w:after="0" w:line="276" w:lineRule="auto"/>
        <w:jc w:val="both"/>
        <w:rPr>
          <w:rFonts w:ascii="Times New Roman" w:eastAsia="Times New Roman" w:hAnsi="Times New Roman" w:cs="Times New Roman"/>
          <w:sz w:val="24"/>
          <w:szCs w:val="24"/>
        </w:rPr>
      </w:pPr>
    </w:p>
    <w:p w14:paraId="380EC9AE" w14:textId="49D05DB1" w:rsidR="00655C79" w:rsidRPr="00F94D86" w:rsidRDefault="0080727C"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(4) </w:t>
      </w:r>
      <w:r w:rsidR="007D7CF3" w:rsidRPr="00F94D86">
        <w:rPr>
          <w:rFonts w:ascii="Times New Roman" w:eastAsia="Times New Roman" w:hAnsi="Times New Roman" w:cs="Times New Roman"/>
          <w:sz w:val="24"/>
          <w:szCs w:val="24"/>
        </w:rPr>
        <w:t>R</w:t>
      </w:r>
      <w:r w:rsidR="00232022" w:rsidRPr="00F94D86">
        <w:rPr>
          <w:rFonts w:ascii="Times New Roman" w:eastAsia="Times New Roman" w:hAnsi="Times New Roman" w:cs="Times New Roman"/>
          <w:sz w:val="24"/>
          <w:szCs w:val="24"/>
        </w:rPr>
        <w:t>ozšíren</w:t>
      </w:r>
      <w:r w:rsidR="007D7CF3" w:rsidRPr="00F94D86">
        <w:rPr>
          <w:rFonts w:ascii="Times New Roman" w:eastAsia="Times New Roman" w:hAnsi="Times New Roman" w:cs="Times New Roman"/>
          <w:sz w:val="24"/>
          <w:szCs w:val="24"/>
        </w:rPr>
        <w:t>é</w:t>
      </w:r>
      <w:r w:rsidR="00232022" w:rsidRPr="00F94D86">
        <w:rPr>
          <w:rFonts w:ascii="Times New Roman" w:eastAsia="Times New Roman" w:hAnsi="Times New Roman" w:cs="Times New Roman"/>
          <w:sz w:val="24"/>
          <w:szCs w:val="24"/>
        </w:rPr>
        <w:t xml:space="preserve"> modul</w:t>
      </w:r>
      <w:r w:rsidR="007D7CF3" w:rsidRPr="00F94D86">
        <w:rPr>
          <w:rFonts w:ascii="Times New Roman" w:eastAsia="Times New Roman" w:hAnsi="Times New Roman" w:cs="Times New Roman"/>
          <w:sz w:val="24"/>
          <w:szCs w:val="24"/>
        </w:rPr>
        <w:t>y</w:t>
      </w:r>
      <w:r w:rsidR="00232022" w:rsidRPr="00F94D86">
        <w:rPr>
          <w:rFonts w:ascii="Times New Roman" w:eastAsia="Times New Roman" w:hAnsi="Times New Roman" w:cs="Times New Roman"/>
          <w:sz w:val="24"/>
          <w:szCs w:val="24"/>
        </w:rPr>
        <w:t xml:space="preserve"> nie </w:t>
      </w:r>
      <w:r w:rsidR="00A26AEE" w:rsidRPr="00F94D86">
        <w:rPr>
          <w:rFonts w:ascii="Times New Roman" w:eastAsia="Times New Roman" w:hAnsi="Times New Roman" w:cs="Times New Roman"/>
          <w:sz w:val="24"/>
          <w:szCs w:val="24"/>
        </w:rPr>
        <w:t>je</w:t>
      </w:r>
      <w:r w:rsidR="00232022" w:rsidRPr="00F94D86">
        <w:rPr>
          <w:rFonts w:ascii="Times New Roman" w:eastAsia="Times New Roman" w:hAnsi="Times New Roman" w:cs="Times New Roman"/>
          <w:sz w:val="24"/>
          <w:szCs w:val="24"/>
        </w:rPr>
        <w:t xml:space="preserve"> subjekt verejnej správy podľa odseku 1 povinn</w:t>
      </w:r>
      <w:r w:rsidR="00A26AEE" w:rsidRPr="00F94D86">
        <w:rPr>
          <w:rFonts w:ascii="Times New Roman" w:eastAsia="Times New Roman" w:hAnsi="Times New Roman" w:cs="Times New Roman"/>
          <w:sz w:val="24"/>
          <w:szCs w:val="24"/>
        </w:rPr>
        <w:t>ý využívať</w:t>
      </w:r>
      <w:r w:rsidRPr="00F94D86">
        <w:rPr>
          <w:rFonts w:ascii="Times New Roman" w:eastAsia="Times New Roman" w:hAnsi="Times New Roman" w:cs="Times New Roman"/>
          <w:sz w:val="24"/>
          <w:szCs w:val="24"/>
        </w:rPr>
        <w:t xml:space="preserve">. </w:t>
      </w:r>
    </w:p>
    <w:p w14:paraId="5DB9E544" w14:textId="77777777" w:rsidR="00655C79" w:rsidRPr="00F94D86" w:rsidRDefault="00655C79" w:rsidP="00BA2C8D">
      <w:pPr>
        <w:spacing w:after="0" w:line="276" w:lineRule="auto"/>
        <w:jc w:val="both"/>
        <w:rPr>
          <w:rFonts w:ascii="Times New Roman" w:eastAsia="Times New Roman" w:hAnsi="Times New Roman" w:cs="Times New Roman"/>
          <w:sz w:val="24"/>
          <w:szCs w:val="24"/>
        </w:rPr>
      </w:pPr>
    </w:p>
    <w:p w14:paraId="28221653" w14:textId="5A588A5B" w:rsidR="00D26B26" w:rsidRPr="00F94D86" w:rsidRDefault="00901708"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(5) </w:t>
      </w:r>
      <w:r w:rsidR="0080727C" w:rsidRPr="00F94D86">
        <w:rPr>
          <w:rFonts w:ascii="Times New Roman" w:eastAsia="Times New Roman" w:hAnsi="Times New Roman" w:cs="Times New Roman"/>
          <w:sz w:val="24"/>
          <w:szCs w:val="24"/>
        </w:rPr>
        <w:t xml:space="preserve">Subjekt verejnej správy podľa odseku 1 je oprávnený začať využívať rozšírené moduly súčasne so zavedením základných modulov alebo po </w:t>
      </w:r>
      <w:r w:rsidR="00655C79" w:rsidRPr="00F94D86">
        <w:rPr>
          <w:rFonts w:ascii="Times New Roman" w:eastAsia="Times New Roman" w:hAnsi="Times New Roman" w:cs="Times New Roman"/>
          <w:sz w:val="24"/>
          <w:szCs w:val="24"/>
        </w:rPr>
        <w:t xml:space="preserve">ich </w:t>
      </w:r>
      <w:r w:rsidR="0080727C" w:rsidRPr="00F94D86">
        <w:rPr>
          <w:rFonts w:ascii="Times New Roman" w:eastAsia="Times New Roman" w:hAnsi="Times New Roman" w:cs="Times New Roman"/>
          <w:sz w:val="24"/>
          <w:szCs w:val="24"/>
        </w:rPr>
        <w:t>zavedení</w:t>
      </w:r>
      <w:r w:rsidR="00840237" w:rsidRPr="00F94D86">
        <w:rPr>
          <w:rFonts w:ascii="Times New Roman" w:eastAsia="Times New Roman" w:hAnsi="Times New Roman" w:cs="Times New Roman"/>
          <w:sz w:val="24"/>
          <w:szCs w:val="24"/>
        </w:rPr>
        <w:t>.</w:t>
      </w:r>
      <w:r w:rsidR="0080727C" w:rsidRPr="00F94D86">
        <w:rPr>
          <w:rFonts w:ascii="Times New Roman" w:eastAsia="Times New Roman" w:hAnsi="Times New Roman" w:cs="Times New Roman"/>
          <w:sz w:val="24"/>
          <w:szCs w:val="24"/>
        </w:rPr>
        <w:t xml:space="preserve"> </w:t>
      </w:r>
      <w:r w:rsidR="00926D9C" w:rsidRPr="00F94D86">
        <w:rPr>
          <w:rFonts w:ascii="Times New Roman" w:eastAsia="Times New Roman" w:hAnsi="Times New Roman" w:cs="Times New Roman"/>
          <w:sz w:val="24"/>
          <w:szCs w:val="24"/>
        </w:rPr>
        <w:t>R</w:t>
      </w:r>
      <w:r w:rsidR="00887014" w:rsidRPr="00F94D86">
        <w:rPr>
          <w:rFonts w:ascii="Times New Roman" w:eastAsia="Times New Roman" w:hAnsi="Times New Roman" w:cs="Times New Roman"/>
          <w:sz w:val="24"/>
          <w:szCs w:val="24"/>
        </w:rPr>
        <w:t>ozšíren</w:t>
      </w:r>
      <w:r w:rsidR="00926D9C" w:rsidRPr="00F94D86">
        <w:rPr>
          <w:rFonts w:ascii="Times New Roman" w:eastAsia="Times New Roman" w:hAnsi="Times New Roman" w:cs="Times New Roman"/>
          <w:sz w:val="24"/>
          <w:szCs w:val="24"/>
        </w:rPr>
        <w:t>é</w:t>
      </w:r>
      <w:r w:rsidR="00887014" w:rsidRPr="00F94D86">
        <w:rPr>
          <w:rFonts w:ascii="Times New Roman" w:eastAsia="Times New Roman" w:hAnsi="Times New Roman" w:cs="Times New Roman"/>
          <w:sz w:val="24"/>
          <w:szCs w:val="24"/>
        </w:rPr>
        <w:t xml:space="preserve"> modul</w:t>
      </w:r>
      <w:r w:rsidR="00926D9C" w:rsidRPr="00F94D86">
        <w:rPr>
          <w:rFonts w:ascii="Times New Roman" w:eastAsia="Times New Roman" w:hAnsi="Times New Roman" w:cs="Times New Roman"/>
          <w:sz w:val="24"/>
          <w:szCs w:val="24"/>
        </w:rPr>
        <w:t>y možno využívať</w:t>
      </w:r>
      <w:r w:rsidR="00887014" w:rsidRPr="00F94D86">
        <w:rPr>
          <w:rFonts w:ascii="Times New Roman" w:eastAsia="Times New Roman" w:hAnsi="Times New Roman" w:cs="Times New Roman"/>
          <w:sz w:val="24"/>
          <w:szCs w:val="24"/>
        </w:rPr>
        <w:t xml:space="preserve"> </w:t>
      </w:r>
      <w:r w:rsidR="00926D9C" w:rsidRPr="00F94D86">
        <w:rPr>
          <w:rFonts w:ascii="Times New Roman" w:eastAsia="Times New Roman" w:hAnsi="Times New Roman" w:cs="Times New Roman"/>
          <w:sz w:val="24"/>
          <w:szCs w:val="24"/>
        </w:rPr>
        <w:t xml:space="preserve">len so súhlasom </w:t>
      </w:r>
      <w:r w:rsidR="006139E7" w:rsidRPr="00F94D86">
        <w:rPr>
          <w:rFonts w:ascii="Times New Roman" w:eastAsia="Times New Roman" w:hAnsi="Times New Roman" w:cs="Times New Roman"/>
          <w:sz w:val="24"/>
          <w:szCs w:val="24"/>
        </w:rPr>
        <w:t>ministers</w:t>
      </w:r>
      <w:r w:rsidR="00F44B9D" w:rsidRPr="00F94D86">
        <w:rPr>
          <w:rFonts w:ascii="Times New Roman" w:eastAsia="Times New Roman" w:hAnsi="Times New Roman" w:cs="Times New Roman"/>
          <w:sz w:val="24"/>
          <w:szCs w:val="24"/>
        </w:rPr>
        <w:t>tv</w:t>
      </w:r>
      <w:r w:rsidR="00CB0E16" w:rsidRPr="00F94D86">
        <w:rPr>
          <w:rFonts w:ascii="Times New Roman" w:eastAsia="Times New Roman" w:hAnsi="Times New Roman" w:cs="Times New Roman"/>
          <w:sz w:val="24"/>
          <w:szCs w:val="24"/>
        </w:rPr>
        <w:t>a</w:t>
      </w:r>
      <w:r w:rsidR="00F44B9D" w:rsidRPr="00F94D86">
        <w:rPr>
          <w:rFonts w:ascii="Times New Roman" w:eastAsia="Times New Roman" w:hAnsi="Times New Roman" w:cs="Times New Roman"/>
          <w:sz w:val="24"/>
          <w:szCs w:val="24"/>
        </w:rPr>
        <w:t xml:space="preserve"> financií</w:t>
      </w:r>
      <w:r w:rsidR="00202CD5" w:rsidRPr="00F94D86">
        <w:rPr>
          <w:rFonts w:ascii="Times New Roman" w:eastAsia="Times New Roman" w:hAnsi="Times New Roman" w:cs="Times New Roman"/>
          <w:sz w:val="24"/>
          <w:szCs w:val="24"/>
        </w:rPr>
        <w:t xml:space="preserve">, pričom sa prihliada na </w:t>
      </w:r>
      <w:r w:rsidR="00981F4C" w:rsidRPr="00F94D86">
        <w:rPr>
          <w:rFonts w:ascii="Times New Roman" w:eastAsia="Times New Roman" w:hAnsi="Times New Roman" w:cs="Times New Roman"/>
          <w:sz w:val="24"/>
          <w:szCs w:val="24"/>
        </w:rPr>
        <w:t>pri</w:t>
      </w:r>
      <w:r w:rsidR="00476946" w:rsidRPr="00F94D86">
        <w:rPr>
          <w:rFonts w:ascii="Times New Roman" w:eastAsia="Times New Roman" w:hAnsi="Times New Roman" w:cs="Times New Roman"/>
          <w:sz w:val="24"/>
          <w:szCs w:val="24"/>
        </w:rPr>
        <w:t>pravenosť subjektu verejnej správy podľa odseku 1</w:t>
      </w:r>
      <w:r w:rsidR="003B7373" w:rsidRPr="00F94D86">
        <w:rPr>
          <w:rFonts w:ascii="Times New Roman" w:eastAsia="Times New Roman" w:hAnsi="Times New Roman" w:cs="Times New Roman"/>
          <w:sz w:val="24"/>
          <w:szCs w:val="24"/>
        </w:rPr>
        <w:t xml:space="preserve"> na zavedenie rozšírených modulov</w:t>
      </w:r>
      <w:r w:rsidR="00476946" w:rsidRPr="00F94D86">
        <w:rPr>
          <w:rFonts w:ascii="Times New Roman" w:eastAsia="Times New Roman" w:hAnsi="Times New Roman" w:cs="Times New Roman"/>
          <w:sz w:val="24"/>
          <w:szCs w:val="24"/>
        </w:rPr>
        <w:t xml:space="preserve">. </w:t>
      </w:r>
    </w:p>
    <w:p w14:paraId="28221654"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5F1E7A05" w14:textId="5A353273" w:rsidR="00A63044" w:rsidRPr="00F94D86" w:rsidRDefault="00DC55B1"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B170B0"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w:t>
      </w:r>
      <w:r w:rsidR="00E43F1D" w:rsidRPr="00F94D86">
        <w:rPr>
          <w:rFonts w:ascii="Times New Roman" w:eastAsia="Times New Roman" w:hAnsi="Times New Roman" w:cs="Times New Roman"/>
          <w:sz w:val="24"/>
          <w:szCs w:val="24"/>
        </w:rPr>
        <w:t xml:space="preserve"> </w:t>
      </w:r>
      <w:r w:rsidR="00AF4174" w:rsidRPr="00F94D86">
        <w:rPr>
          <w:rFonts w:ascii="Times New Roman" w:eastAsia="Times New Roman" w:hAnsi="Times New Roman" w:cs="Times New Roman"/>
          <w:sz w:val="24"/>
          <w:szCs w:val="24"/>
        </w:rPr>
        <w:t xml:space="preserve">Subjekt verejnej správy podľa odseku 1 </w:t>
      </w:r>
      <w:r w:rsidR="000040F6" w:rsidRPr="00F94D86">
        <w:rPr>
          <w:rFonts w:ascii="Times New Roman" w:eastAsia="Times New Roman" w:hAnsi="Times New Roman" w:cs="Times New Roman"/>
          <w:sz w:val="24"/>
          <w:szCs w:val="24"/>
        </w:rPr>
        <w:t xml:space="preserve">môže poveriť </w:t>
      </w:r>
      <w:r w:rsidR="00CA59DA" w:rsidRPr="00F94D86">
        <w:rPr>
          <w:rFonts w:ascii="Times New Roman" w:eastAsia="Times New Roman" w:hAnsi="Times New Roman" w:cs="Times New Roman"/>
          <w:sz w:val="24"/>
          <w:szCs w:val="24"/>
        </w:rPr>
        <w:t>výkonom</w:t>
      </w:r>
      <w:r w:rsidR="00AF4174" w:rsidRPr="00F94D86">
        <w:rPr>
          <w:rFonts w:ascii="Times New Roman" w:eastAsia="Times New Roman" w:hAnsi="Times New Roman" w:cs="Times New Roman"/>
          <w:sz w:val="24"/>
          <w:szCs w:val="24"/>
        </w:rPr>
        <w:t xml:space="preserve"> proces</w:t>
      </w:r>
      <w:r w:rsidR="0092574A" w:rsidRPr="00F94D86">
        <w:rPr>
          <w:rFonts w:ascii="Times New Roman" w:eastAsia="Times New Roman" w:hAnsi="Times New Roman" w:cs="Times New Roman"/>
          <w:sz w:val="24"/>
          <w:szCs w:val="24"/>
        </w:rPr>
        <w:t>ov</w:t>
      </w:r>
      <w:r w:rsidR="00AF4174" w:rsidRPr="00F94D86">
        <w:rPr>
          <w:rFonts w:ascii="Times New Roman" w:eastAsia="Times New Roman" w:hAnsi="Times New Roman" w:cs="Times New Roman"/>
          <w:sz w:val="24"/>
          <w:szCs w:val="24"/>
        </w:rPr>
        <w:t xml:space="preserve"> a činností v ekonomickej oblasti</w:t>
      </w:r>
      <w:r w:rsidR="00C5513B" w:rsidRPr="00F94D86">
        <w:rPr>
          <w:rFonts w:ascii="Times New Roman" w:eastAsia="Times New Roman" w:hAnsi="Times New Roman" w:cs="Times New Roman"/>
          <w:sz w:val="24"/>
          <w:szCs w:val="24"/>
        </w:rPr>
        <w:t xml:space="preserve"> v</w:t>
      </w:r>
      <w:r w:rsidR="00CA59DA" w:rsidRPr="00F94D86">
        <w:rPr>
          <w:rFonts w:ascii="Times New Roman" w:eastAsia="Times New Roman" w:hAnsi="Times New Roman" w:cs="Times New Roman"/>
          <w:sz w:val="24"/>
          <w:szCs w:val="24"/>
        </w:rPr>
        <w:t> informačných technológiách centrálneho ekonomického systém</w:t>
      </w:r>
      <w:r w:rsidR="001D5739" w:rsidRPr="00F94D86">
        <w:rPr>
          <w:rFonts w:ascii="Times New Roman" w:eastAsia="Times New Roman" w:hAnsi="Times New Roman" w:cs="Times New Roman"/>
          <w:sz w:val="24"/>
          <w:szCs w:val="24"/>
        </w:rPr>
        <w:t>u</w:t>
      </w:r>
    </w:p>
    <w:p w14:paraId="74F14422" w14:textId="67E77C5F" w:rsidR="00215273" w:rsidRPr="00F94D86" w:rsidRDefault="00374E74"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a</w:t>
      </w:r>
      <w:r w:rsidR="00215273" w:rsidRPr="00F94D86">
        <w:rPr>
          <w:rFonts w:ascii="Times New Roman" w:eastAsia="Times New Roman" w:hAnsi="Times New Roman" w:cs="Times New Roman"/>
          <w:sz w:val="24"/>
          <w:szCs w:val="24"/>
        </w:rPr>
        <w:t xml:space="preserve">) </w:t>
      </w:r>
      <w:r w:rsidR="003A0054" w:rsidRPr="00F94D86">
        <w:rPr>
          <w:rFonts w:ascii="Times New Roman" w:eastAsia="Times New Roman" w:hAnsi="Times New Roman" w:cs="Times New Roman"/>
          <w:sz w:val="24"/>
          <w:szCs w:val="24"/>
        </w:rPr>
        <w:t xml:space="preserve">ministerstvo financií </w:t>
      </w:r>
      <w:r w:rsidR="00D97C97" w:rsidRPr="00F94D86">
        <w:rPr>
          <w:rFonts w:ascii="Times New Roman" w:eastAsia="Times New Roman" w:hAnsi="Times New Roman" w:cs="Times New Roman"/>
          <w:sz w:val="24"/>
          <w:szCs w:val="24"/>
        </w:rPr>
        <w:t>na základe dohody podľa § 6,</w:t>
      </w:r>
    </w:p>
    <w:p w14:paraId="4CBE5125" w14:textId="7E3F66BF" w:rsidR="00D97C97" w:rsidRPr="00F94D86" w:rsidRDefault="00511FED"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b</w:t>
      </w:r>
      <w:r w:rsidR="00D97C97" w:rsidRPr="00F94D86">
        <w:rPr>
          <w:rFonts w:ascii="Times New Roman" w:eastAsia="Times New Roman" w:hAnsi="Times New Roman" w:cs="Times New Roman"/>
          <w:sz w:val="24"/>
          <w:szCs w:val="24"/>
        </w:rPr>
        <w:t xml:space="preserve">) iný subjekt verejnej správy podľa </w:t>
      </w:r>
      <w:r w:rsidR="00E14E00" w:rsidRPr="00F94D86">
        <w:rPr>
          <w:rFonts w:ascii="Times New Roman" w:eastAsia="Times New Roman" w:hAnsi="Times New Roman" w:cs="Times New Roman"/>
          <w:sz w:val="24"/>
          <w:szCs w:val="24"/>
        </w:rPr>
        <w:t>odseku</w:t>
      </w:r>
      <w:r w:rsidR="00D97C97" w:rsidRPr="00F94D86">
        <w:rPr>
          <w:rFonts w:ascii="Times New Roman" w:eastAsia="Times New Roman" w:hAnsi="Times New Roman" w:cs="Times New Roman"/>
          <w:sz w:val="24"/>
          <w:szCs w:val="24"/>
        </w:rPr>
        <w:t xml:space="preserve"> 1 alebo</w:t>
      </w:r>
    </w:p>
    <w:p w14:paraId="47CF3A89" w14:textId="37929034" w:rsidR="00EB0B9F" w:rsidRPr="00F94D86" w:rsidRDefault="002B0571"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c</w:t>
      </w:r>
      <w:r w:rsidR="00F45ED3" w:rsidRPr="00F94D86">
        <w:rPr>
          <w:rFonts w:ascii="Times New Roman" w:eastAsia="Times New Roman" w:hAnsi="Times New Roman" w:cs="Times New Roman"/>
          <w:sz w:val="24"/>
          <w:szCs w:val="24"/>
        </w:rPr>
        <w:t xml:space="preserve">) </w:t>
      </w:r>
      <w:r w:rsidR="00BB5910" w:rsidRPr="00F94D86">
        <w:rPr>
          <w:rFonts w:ascii="Times New Roman" w:eastAsia="Times New Roman" w:hAnsi="Times New Roman" w:cs="Times New Roman"/>
          <w:sz w:val="24"/>
          <w:szCs w:val="24"/>
        </w:rPr>
        <w:t xml:space="preserve">osobu vykonávajúcu podnikateľskú činnosť </w:t>
      </w:r>
      <w:r w:rsidR="00F45ED3" w:rsidRPr="00F94D86">
        <w:rPr>
          <w:rFonts w:ascii="Times New Roman" w:eastAsia="Times New Roman" w:hAnsi="Times New Roman" w:cs="Times New Roman"/>
          <w:sz w:val="24"/>
          <w:szCs w:val="24"/>
        </w:rPr>
        <w:t xml:space="preserve">len </w:t>
      </w:r>
      <w:r w:rsidR="0041334D" w:rsidRPr="00F94D86">
        <w:rPr>
          <w:rFonts w:ascii="Times New Roman" w:eastAsia="Times New Roman" w:hAnsi="Times New Roman" w:cs="Times New Roman"/>
          <w:sz w:val="24"/>
          <w:szCs w:val="24"/>
        </w:rPr>
        <w:t>so</w:t>
      </w:r>
      <w:r w:rsidR="00F45ED3" w:rsidRPr="00F94D86">
        <w:rPr>
          <w:rFonts w:ascii="Times New Roman" w:eastAsia="Times New Roman" w:hAnsi="Times New Roman" w:cs="Times New Roman"/>
          <w:sz w:val="24"/>
          <w:szCs w:val="24"/>
        </w:rPr>
        <w:t xml:space="preserve"> súhlas</w:t>
      </w:r>
      <w:r w:rsidR="0041334D" w:rsidRPr="00F94D86">
        <w:rPr>
          <w:rFonts w:ascii="Times New Roman" w:eastAsia="Times New Roman" w:hAnsi="Times New Roman" w:cs="Times New Roman"/>
          <w:sz w:val="24"/>
          <w:szCs w:val="24"/>
        </w:rPr>
        <w:t>om</w:t>
      </w:r>
      <w:r w:rsidR="00F45ED3" w:rsidRPr="00F94D86">
        <w:rPr>
          <w:rFonts w:ascii="Times New Roman" w:eastAsia="Times New Roman" w:hAnsi="Times New Roman" w:cs="Times New Roman"/>
          <w:sz w:val="24"/>
          <w:szCs w:val="24"/>
        </w:rPr>
        <w:t xml:space="preserve"> minis</w:t>
      </w:r>
      <w:r w:rsidR="004C74EC" w:rsidRPr="00F94D86">
        <w:rPr>
          <w:rFonts w:ascii="Times New Roman" w:eastAsia="Times New Roman" w:hAnsi="Times New Roman" w:cs="Times New Roman"/>
          <w:sz w:val="24"/>
          <w:szCs w:val="24"/>
        </w:rPr>
        <w:t xml:space="preserve">terstva </w:t>
      </w:r>
      <w:r w:rsidR="00F45ED3" w:rsidRPr="00F94D86">
        <w:rPr>
          <w:rFonts w:ascii="Times New Roman" w:eastAsia="Times New Roman" w:hAnsi="Times New Roman" w:cs="Times New Roman"/>
          <w:sz w:val="24"/>
          <w:szCs w:val="24"/>
        </w:rPr>
        <w:t>financií</w:t>
      </w:r>
      <w:r w:rsidR="001D5739" w:rsidRPr="00F94D86">
        <w:rPr>
          <w:rFonts w:ascii="Times New Roman" w:eastAsia="Times New Roman" w:hAnsi="Times New Roman" w:cs="Times New Roman"/>
          <w:sz w:val="24"/>
          <w:szCs w:val="24"/>
        </w:rPr>
        <w:t>.</w:t>
      </w:r>
    </w:p>
    <w:p w14:paraId="31784512" w14:textId="77777777" w:rsidR="00BE3A8A" w:rsidRPr="00F94D86" w:rsidRDefault="00BE3A8A" w:rsidP="00BA2C8D">
      <w:pPr>
        <w:spacing w:after="0" w:line="276" w:lineRule="auto"/>
        <w:jc w:val="both"/>
        <w:rPr>
          <w:rFonts w:ascii="Times New Roman" w:eastAsia="Times New Roman" w:hAnsi="Times New Roman" w:cs="Times New Roman"/>
          <w:sz w:val="24"/>
          <w:szCs w:val="24"/>
        </w:rPr>
      </w:pPr>
    </w:p>
    <w:p w14:paraId="28221657"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5</w:t>
      </w:r>
    </w:p>
    <w:p w14:paraId="28221658" w14:textId="313916B1" w:rsidR="00D26B26" w:rsidRPr="00F94D86" w:rsidRDefault="00E63AB2"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Dobrovoľné</w:t>
      </w:r>
      <w:r w:rsidR="3BFE8D57" w:rsidRPr="00F94D86">
        <w:rPr>
          <w:rFonts w:ascii="Times New Roman" w:eastAsia="Times New Roman" w:hAnsi="Times New Roman" w:cs="Times New Roman"/>
          <w:b/>
          <w:bCs/>
          <w:sz w:val="24"/>
          <w:szCs w:val="24"/>
        </w:rPr>
        <w:t xml:space="preserve"> </w:t>
      </w:r>
      <w:r w:rsidRPr="00F94D86">
        <w:rPr>
          <w:rFonts w:ascii="Times New Roman" w:eastAsia="Times New Roman" w:hAnsi="Times New Roman" w:cs="Times New Roman"/>
          <w:b/>
          <w:bCs/>
          <w:sz w:val="24"/>
          <w:szCs w:val="24"/>
        </w:rPr>
        <w:t>v</w:t>
      </w:r>
      <w:r w:rsidR="3BFE8D57" w:rsidRPr="00F94D86">
        <w:rPr>
          <w:rFonts w:ascii="Times New Roman" w:eastAsia="Times New Roman" w:hAnsi="Times New Roman" w:cs="Times New Roman"/>
          <w:b/>
          <w:bCs/>
          <w:sz w:val="24"/>
          <w:szCs w:val="24"/>
        </w:rPr>
        <w:t xml:space="preserve">yužívanie </w:t>
      </w:r>
      <w:r w:rsidR="00DE1FA3" w:rsidRPr="00F94D86">
        <w:rPr>
          <w:rFonts w:ascii="Times New Roman" w:eastAsia="Times New Roman" w:hAnsi="Times New Roman" w:cs="Times New Roman"/>
          <w:b/>
          <w:bCs/>
          <w:sz w:val="24"/>
          <w:szCs w:val="24"/>
        </w:rPr>
        <w:t xml:space="preserve">informačných technológií </w:t>
      </w:r>
      <w:r w:rsidR="3BFE8D57" w:rsidRPr="00F94D86">
        <w:rPr>
          <w:rFonts w:ascii="Times New Roman" w:eastAsia="Times New Roman" w:hAnsi="Times New Roman" w:cs="Times New Roman"/>
          <w:b/>
          <w:bCs/>
          <w:sz w:val="24"/>
          <w:szCs w:val="24"/>
        </w:rPr>
        <w:t>centrálneho ekonomického systému</w:t>
      </w:r>
    </w:p>
    <w:p w14:paraId="597C5D4C" w14:textId="77777777" w:rsidR="00CF5F48" w:rsidRPr="00F94D86" w:rsidRDefault="00CF5F48" w:rsidP="00BA2C8D">
      <w:pPr>
        <w:spacing w:after="0" w:line="276" w:lineRule="auto"/>
        <w:jc w:val="center"/>
        <w:rPr>
          <w:rFonts w:ascii="Times New Roman" w:eastAsia="Times New Roman" w:hAnsi="Times New Roman" w:cs="Times New Roman"/>
          <w:b/>
          <w:bCs/>
          <w:sz w:val="24"/>
          <w:szCs w:val="24"/>
        </w:rPr>
      </w:pPr>
    </w:p>
    <w:p w14:paraId="2822165A" w14:textId="139F50B6"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E15092" w:rsidRPr="00F94D86">
        <w:rPr>
          <w:rFonts w:ascii="Times New Roman" w:eastAsia="Times New Roman" w:hAnsi="Times New Roman" w:cs="Times New Roman"/>
          <w:sz w:val="24"/>
          <w:szCs w:val="24"/>
        </w:rPr>
        <w:t xml:space="preserve">Ministerstvo financií môže so subjektom verejnej správy, ktorý nie je subjektom verejnej správy podľa § 4 ods. 1, uzatvoriť dohodu o dobrovoľnom </w:t>
      </w:r>
      <w:r w:rsidR="006F6360" w:rsidRPr="00F94D86">
        <w:rPr>
          <w:rFonts w:ascii="Times New Roman" w:eastAsia="Times New Roman" w:hAnsi="Times New Roman" w:cs="Times New Roman"/>
          <w:sz w:val="24"/>
          <w:szCs w:val="24"/>
        </w:rPr>
        <w:t xml:space="preserve">využívaní </w:t>
      </w:r>
      <w:r w:rsidR="00271A2F" w:rsidRPr="00F94D86">
        <w:rPr>
          <w:rFonts w:ascii="Times New Roman" w:eastAsia="Times New Roman" w:hAnsi="Times New Roman" w:cs="Times New Roman"/>
          <w:sz w:val="24"/>
          <w:szCs w:val="24"/>
        </w:rPr>
        <w:t xml:space="preserve">informačných technológií </w:t>
      </w:r>
      <w:r w:rsidR="00E15092" w:rsidRPr="00F94D86">
        <w:rPr>
          <w:rFonts w:ascii="Times New Roman" w:eastAsia="Times New Roman" w:hAnsi="Times New Roman" w:cs="Times New Roman"/>
          <w:sz w:val="24"/>
          <w:szCs w:val="24"/>
        </w:rPr>
        <w:t>centrálneho ekonomického systému, ktorou sa</w:t>
      </w:r>
      <w:r w:rsidR="00156E18" w:rsidRPr="00F94D86">
        <w:rPr>
          <w:rFonts w:ascii="Times New Roman" w:eastAsia="Times New Roman" w:hAnsi="Times New Roman" w:cs="Times New Roman"/>
          <w:sz w:val="24"/>
          <w:szCs w:val="24"/>
        </w:rPr>
        <w:t xml:space="preserve"> mu </w:t>
      </w:r>
      <w:r w:rsidR="00E15092" w:rsidRPr="00F94D86">
        <w:rPr>
          <w:rFonts w:ascii="Times New Roman" w:eastAsia="Times New Roman" w:hAnsi="Times New Roman" w:cs="Times New Roman"/>
          <w:sz w:val="24"/>
          <w:szCs w:val="24"/>
        </w:rPr>
        <w:t xml:space="preserve">umožní </w:t>
      </w:r>
      <w:r w:rsidR="00271A2F" w:rsidRPr="00F94D86">
        <w:rPr>
          <w:rFonts w:ascii="Times New Roman" w:eastAsia="Times New Roman" w:hAnsi="Times New Roman" w:cs="Times New Roman"/>
          <w:sz w:val="24"/>
          <w:szCs w:val="24"/>
        </w:rPr>
        <w:t>zavedenie a</w:t>
      </w:r>
      <w:r w:rsidR="008D7728" w:rsidRPr="00F94D86">
        <w:rPr>
          <w:rFonts w:ascii="Times New Roman" w:eastAsia="Times New Roman" w:hAnsi="Times New Roman" w:cs="Times New Roman"/>
          <w:sz w:val="24"/>
          <w:szCs w:val="24"/>
        </w:rPr>
        <w:t> </w:t>
      </w:r>
      <w:r w:rsidR="00E15092" w:rsidRPr="00F94D86">
        <w:rPr>
          <w:rFonts w:ascii="Times New Roman" w:eastAsia="Times New Roman" w:hAnsi="Times New Roman" w:cs="Times New Roman"/>
          <w:sz w:val="24"/>
          <w:szCs w:val="24"/>
        </w:rPr>
        <w:t>využívanie</w:t>
      </w:r>
      <w:r w:rsidR="008D7728" w:rsidRPr="00F94D86">
        <w:rPr>
          <w:rFonts w:ascii="Times New Roman" w:eastAsia="Times New Roman" w:hAnsi="Times New Roman" w:cs="Times New Roman"/>
          <w:sz w:val="24"/>
          <w:szCs w:val="24"/>
        </w:rPr>
        <w:t xml:space="preserve"> základných</w:t>
      </w:r>
      <w:r w:rsidR="00417D9C" w:rsidRPr="00F94D86">
        <w:rPr>
          <w:rFonts w:ascii="Times New Roman" w:eastAsia="Times New Roman" w:hAnsi="Times New Roman" w:cs="Times New Roman"/>
          <w:sz w:val="24"/>
          <w:szCs w:val="24"/>
        </w:rPr>
        <w:t xml:space="preserve"> modulov a rozšírených</w:t>
      </w:r>
      <w:r w:rsidR="00E15092" w:rsidRPr="00F94D86">
        <w:rPr>
          <w:rFonts w:ascii="Times New Roman" w:eastAsia="Times New Roman" w:hAnsi="Times New Roman" w:cs="Times New Roman"/>
          <w:sz w:val="24"/>
          <w:szCs w:val="24"/>
        </w:rPr>
        <w:t xml:space="preserve"> </w:t>
      </w:r>
      <w:r w:rsidR="005C44D6" w:rsidRPr="00F94D86">
        <w:rPr>
          <w:rFonts w:ascii="Times New Roman" w:eastAsia="Times New Roman" w:hAnsi="Times New Roman" w:cs="Times New Roman"/>
          <w:sz w:val="24"/>
          <w:szCs w:val="24"/>
        </w:rPr>
        <w:t>modulov</w:t>
      </w:r>
      <w:r w:rsidR="00E15092"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w:t>
      </w:r>
    </w:p>
    <w:p w14:paraId="2822165B" w14:textId="77777777" w:rsidR="00FB3342" w:rsidRPr="00F94D86" w:rsidRDefault="00FB3342" w:rsidP="00BA2C8D">
      <w:pPr>
        <w:spacing w:after="0" w:line="276" w:lineRule="auto"/>
        <w:jc w:val="both"/>
        <w:rPr>
          <w:rFonts w:ascii="Times New Roman" w:eastAsia="Times New Roman" w:hAnsi="Times New Roman" w:cs="Times New Roman"/>
          <w:sz w:val="24"/>
          <w:szCs w:val="24"/>
        </w:rPr>
      </w:pPr>
    </w:p>
    <w:p w14:paraId="42B0DCCC" w14:textId="1940FFE5" w:rsidR="00C543F1" w:rsidRPr="00F94D86" w:rsidRDefault="00CD278A"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(2) Subjekt verejnej správy, ktorý nie je subjektom verejnej správy podľa § 4 ods. 1</w:t>
      </w:r>
      <w:r w:rsidR="0035747D"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w:t>
      </w:r>
      <w:r w:rsidR="00401637" w:rsidRPr="00F94D86">
        <w:rPr>
          <w:rFonts w:ascii="Times New Roman" w:eastAsia="Times New Roman" w:hAnsi="Times New Roman" w:cs="Times New Roman"/>
          <w:sz w:val="24"/>
          <w:szCs w:val="24"/>
        </w:rPr>
        <w:t>môže uzatvoriť dohodu podľa odseku 1</w:t>
      </w:r>
    </w:p>
    <w:p w14:paraId="61EBFFBA" w14:textId="244C273D" w:rsidR="00C543F1" w:rsidRPr="00F94D86" w:rsidRDefault="00C543F1" w:rsidP="00BA2C8D">
      <w:pPr>
        <w:pStyle w:val="Odsekzoznamu"/>
        <w:numPr>
          <w:ilvl w:val="0"/>
          <w:numId w:val="20"/>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len s písomným súhlasom jeho zakladateľa alebo zriaďovateľa, ak </w:t>
      </w:r>
      <w:r w:rsidR="00DA65BC" w:rsidRPr="00F94D86">
        <w:rPr>
          <w:rFonts w:ascii="Times New Roman" w:eastAsia="Times New Roman" w:hAnsi="Times New Roman" w:cs="Times New Roman"/>
          <w:sz w:val="24"/>
          <w:szCs w:val="24"/>
        </w:rPr>
        <w:t xml:space="preserve">ministerstvu financií </w:t>
      </w:r>
      <w:r w:rsidRPr="00F94D86">
        <w:rPr>
          <w:rFonts w:ascii="Times New Roman" w:eastAsia="Times New Roman" w:hAnsi="Times New Roman" w:cs="Times New Roman"/>
          <w:sz w:val="24"/>
          <w:szCs w:val="24"/>
        </w:rPr>
        <w:t xml:space="preserve">nenavrhol jej uzatvorenie jeho zriaďovateľ alebo zakladateľ, </w:t>
      </w:r>
    </w:p>
    <w:p w14:paraId="4E4D2E1F" w14:textId="0E5ECBDF" w:rsidR="007F47B3" w:rsidRPr="00F94D86" w:rsidRDefault="00C543F1" w:rsidP="00BA2C8D">
      <w:pPr>
        <w:pStyle w:val="Odsekzoznamu"/>
        <w:numPr>
          <w:ilvl w:val="0"/>
          <w:numId w:val="20"/>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ak </w:t>
      </w:r>
      <w:r w:rsidR="00DA65BC" w:rsidRPr="00F94D86">
        <w:rPr>
          <w:rFonts w:ascii="Times New Roman" w:eastAsia="Times New Roman" w:hAnsi="Times New Roman" w:cs="Times New Roman"/>
          <w:sz w:val="24"/>
          <w:szCs w:val="24"/>
        </w:rPr>
        <w:t xml:space="preserve">ministerstvu financií </w:t>
      </w:r>
      <w:r w:rsidRPr="00F94D86">
        <w:rPr>
          <w:rFonts w:ascii="Times New Roman" w:eastAsia="Times New Roman" w:hAnsi="Times New Roman" w:cs="Times New Roman"/>
          <w:sz w:val="24"/>
          <w:szCs w:val="24"/>
        </w:rPr>
        <w:t xml:space="preserve">navrhol jej uzatvorenie jeho zriaďovateľ </w:t>
      </w:r>
      <w:r w:rsidR="00087FFE"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lebo zakladateľ</w:t>
      </w:r>
      <w:r w:rsidR="00CC14A3" w:rsidRPr="00F94D86">
        <w:rPr>
          <w:rFonts w:ascii="Times New Roman" w:eastAsia="Times New Roman" w:hAnsi="Times New Roman" w:cs="Times New Roman"/>
          <w:sz w:val="24"/>
          <w:szCs w:val="24"/>
        </w:rPr>
        <w:t xml:space="preserve"> </w:t>
      </w:r>
      <w:r w:rsidR="007F47B3" w:rsidRPr="00F94D86">
        <w:rPr>
          <w:rFonts w:ascii="Times New Roman" w:eastAsia="Times New Roman" w:hAnsi="Times New Roman" w:cs="Times New Roman"/>
          <w:sz w:val="24"/>
          <w:szCs w:val="24"/>
        </w:rPr>
        <w:t>alebo</w:t>
      </w:r>
    </w:p>
    <w:p w14:paraId="51E87BCC" w14:textId="363E75FB" w:rsidR="00C543F1" w:rsidRPr="00F94D86" w:rsidRDefault="007F47B3" w:rsidP="00BA2C8D">
      <w:pPr>
        <w:pStyle w:val="Odsekzoznamu"/>
        <w:numPr>
          <w:ilvl w:val="0"/>
          <w:numId w:val="20"/>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ak </w:t>
      </w:r>
      <w:r w:rsidR="000C2162" w:rsidRPr="00F94D86">
        <w:rPr>
          <w:rFonts w:ascii="Times New Roman" w:eastAsia="Times New Roman" w:hAnsi="Times New Roman" w:cs="Times New Roman"/>
          <w:sz w:val="24"/>
          <w:szCs w:val="24"/>
        </w:rPr>
        <w:t xml:space="preserve">jej uzatvorenie sám navrhol </w:t>
      </w:r>
      <w:r w:rsidRPr="00F94D86">
        <w:rPr>
          <w:rFonts w:ascii="Times New Roman" w:eastAsia="Times New Roman" w:hAnsi="Times New Roman" w:cs="Times New Roman"/>
          <w:sz w:val="24"/>
          <w:szCs w:val="24"/>
        </w:rPr>
        <w:t>ministerstvu financií</w:t>
      </w:r>
      <w:r w:rsidR="00C543F1" w:rsidRPr="00F94D86">
        <w:rPr>
          <w:rFonts w:ascii="Times New Roman" w:eastAsia="Times New Roman" w:hAnsi="Times New Roman" w:cs="Times New Roman"/>
          <w:sz w:val="24"/>
          <w:szCs w:val="24"/>
        </w:rPr>
        <w:t>.</w:t>
      </w:r>
    </w:p>
    <w:p w14:paraId="5A56AECE" w14:textId="665B6E42" w:rsidR="00C40E74" w:rsidRPr="00F94D86" w:rsidRDefault="00666842" w:rsidP="00BA2C8D">
      <w:pPr>
        <w:pStyle w:val="Odsekzoznamu"/>
        <w:spacing w:after="0" w:line="276" w:lineRule="auto"/>
        <w:ind w:left="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w:t>
      </w:r>
    </w:p>
    <w:p w14:paraId="2822165E" w14:textId="58AC41C9"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721759"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F875EB" w:rsidRPr="00F94D86">
        <w:rPr>
          <w:rFonts w:ascii="Times New Roman" w:eastAsia="Times New Roman" w:hAnsi="Times New Roman" w:cs="Times New Roman"/>
          <w:sz w:val="24"/>
          <w:szCs w:val="24"/>
        </w:rPr>
        <w:t>D</w:t>
      </w:r>
      <w:r w:rsidRPr="00F94D86">
        <w:rPr>
          <w:rFonts w:ascii="Times New Roman" w:eastAsia="Times New Roman" w:hAnsi="Times New Roman" w:cs="Times New Roman"/>
          <w:sz w:val="24"/>
          <w:szCs w:val="24"/>
        </w:rPr>
        <w:t>ohod</w:t>
      </w:r>
      <w:r w:rsidR="00E84DD4"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w:t>
      </w:r>
      <w:r w:rsidR="00417D9C" w:rsidRPr="00F94D86">
        <w:rPr>
          <w:rFonts w:ascii="Times New Roman" w:eastAsia="Times New Roman" w:hAnsi="Times New Roman" w:cs="Times New Roman"/>
          <w:sz w:val="24"/>
          <w:szCs w:val="24"/>
        </w:rPr>
        <w:t>podľa odseku 1</w:t>
      </w:r>
      <w:r w:rsidRPr="00F94D86">
        <w:rPr>
          <w:rFonts w:ascii="Times New Roman" w:eastAsia="Times New Roman" w:hAnsi="Times New Roman" w:cs="Times New Roman"/>
          <w:sz w:val="24"/>
          <w:szCs w:val="24"/>
        </w:rPr>
        <w:t xml:space="preserve"> </w:t>
      </w:r>
      <w:r w:rsidR="00E84DD4" w:rsidRPr="00F94D86">
        <w:rPr>
          <w:rFonts w:ascii="Times New Roman" w:eastAsia="Times New Roman" w:hAnsi="Times New Roman" w:cs="Times New Roman"/>
          <w:sz w:val="24"/>
          <w:szCs w:val="24"/>
        </w:rPr>
        <w:t>obsahuje</w:t>
      </w:r>
      <w:r w:rsidR="006F2095" w:rsidRPr="00F94D86">
        <w:rPr>
          <w:rFonts w:ascii="Times New Roman" w:eastAsia="Times New Roman" w:hAnsi="Times New Roman" w:cs="Times New Roman"/>
          <w:sz w:val="24"/>
          <w:szCs w:val="24"/>
        </w:rPr>
        <w:t xml:space="preserve"> minimálne</w:t>
      </w:r>
    </w:p>
    <w:p w14:paraId="2822165F" w14:textId="61A45235" w:rsidR="00D26B26" w:rsidRPr="00F94D86" w:rsidRDefault="00671BDF"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určenie </w:t>
      </w:r>
      <w:r w:rsidR="00E63AB2" w:rsidRPr="00F94D86">
        <w:rPr>
          <w:rFonts w:ascii="Times New Roman" w:eastAsia="Times New Roman" w:hAnsi="Times New Roman" w:cs="Times New Roman"/>
          <w:color w:val="000000"/>
          <w:sz w:val="24"/>
          <w:szCs w:val="24"/>
        </w:rPr>
        <w:t>rozsah</w:t>
      </w:r>
      <w:r w:rsidRPr="00F94D86">
        <w:rPr>
          <w:rFonts w:ascii="Times New Roman" w:eastAsia="Times New Roman" w:hAnsi="Times New Roman" w:cs="Times New Roman"/>
          <w:color w:val="000000"/>
          <w:sz w:val="24"/>
          <w:szCs w:val="24"/>
        </w:rPr>
        <w:t>u</w:t>
      </w:r>
      <w:r w:rsidR="00E63AB2" w:rsidRPr="00F94D86">
        <w:rPr>
          <w:rFonts w:ascii="Times New Roman" w:eastAsia="Times New Roman" w:hAnsi="Times New Roman" w:cs="Times New Roman"/>
          <w:color w:val="000000"/>
          <w:sz w:val="24"/>
          <w:szCs w:val="24"/>
        </w:rPr>
        <w:t xml:space="preserve"> využívania</w:t>
      </w:r>
      <w:r w:rsidR="00192B2F" w:rsidRPr="00F94D86">
        <w:rPr>
          <w:rFonts w:ascii="Times New Roman" w:eastAsia="Times New Roman" w:hAnsi="Times New Roman" w:cs="Times New Roman"/>
          <w:color w:val="000000"/>
          <w:sz w:val="24"/>
          <w:szCs w:val="24"/>
        </w:rPr>
        <w:t xml:space="preserve"> informačných technológií</w:t>
      </w:r>
      <w:r w:rsidR="00E63AB2" w:rsidRPr="00F94D86">
        <w:rPr>
          <w:rFonts w:ascii="Times New Roman" w:eastAsia="Times New Roman" w:hAnsi="Times New Roman" w:cs="Times New Roman"/>
          <w:color w:val="000000"/>
          <w:sz w:val="24"/>
          <w:szCs w:val="24"/>
        </w:rPr>
        <w:t xml:space="preserve"> c</w:t>
      </w:r>
      <w:r w:rsidR="00307D0B" w:rsidRPr="00F94D86">
        <w:rPr>
          <w:rFonts w:ascii="Times New Roman" w:eastAsia="Times New Roman" w:hAnsi="Times New Roman" w:cs="Times New Roman"/>
          <w:color w:val="000000"/>
          <w:sz w:val="24"/>
          <w:szCs w:val="24"/>
        </w:rPr>
        <w:t>entrálneho ekonomického systému</w:t>
      </w:r>
      <w:r w:rsidR="00E63AB2" w:rsidRPr="00F94D86">
        <w:rPr>
          <w:rFonts w:ascii="Times New Roman" w:eastAsia="Times New Roman" w:hAnsi="Times New Roman" w:cs="Times New Roman"/>
          <w:color w:val="000000"/>
          <w:sz w:val="24"/>
          <w:szCs w:val="24"/>
        </w:rPr>
        <w:t>,</w:t>
      </w:r>
    </w:p>
    <w:p w14:paraId="28221660" w14:textId="0D999BC2" w:rsidR="00D26B26" w:rsidRPr="00F94D86" w:rsidRDefault="008E214E"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výšk</w:t>
      </w:r>
      <w:r w:rsidR="00C744F4" w:rsidRPr="00F94D86">
        <w:rPr>
          <w:rFonts w:ascii="Times New Roman" w:eastAsia="Times New Roman" w:hAnsi="Times New Roman" w:cs="Times New Roman"/>
          <w:color w:val="000000" w:themeColor="text1"/>
          <w:sz w:val="24"/>
          <w:szCs w:val="24"/>
        </w:rPr>
        <w:t>u</w:t>
      </w:r>
      <w:r w:rsidRPr="00F94D86">
        <w:rPr>
          <w:rFonts w:ascii="Times New Roman" w:eastAsia="Times New Roman" w:hAnsi="Times New Roman" w:cs="Times New Roman"/>
          <w:color w:val="000000" w:themeColor="text1"/>
          <w:sz w:val="24"/>
          <w:szCs w:val="24"/>
        </w:rPr>
        <w:t xml:space="preserve"> odplaty alebo spôsob určenia odplaty </w:t>
      </w:r>
      <w:r w:rsidR="0015162F" w:rsidRPr="00F94D86">
        <w:rPr>
          <w:rFonts w:ascii="Times New Roman" w:eastAsia="Times New Roman" w:hAnsi="Times New Roman" w:cs="Times New Roman"/>
          <w:color w:val="000000" w:themeColor="text1"/>
          <w:sz w:val="24"/>
          <w:szCs w:val="24"/>
        </w:rPr>
        <w:t xml:space="preserve">za </w:t>
      </w:r>
      <w:r w:rsidR="0011237B" w:rsidRPr="00F94D86">
        <w:rPr>
          <w:rFonts w:ascii="Times New Roman" w:eastAsia="Times New Roman" w:hAnsi="Times New Roman" w:cs="Times New Roman"/>
          <w:color w:val="000000" w:themeColor="text1"/>
          <w:sz w:val="24"/>
          <w:szCs w:val="24"/>
        </w:rPr>
        <w:t>využívani</w:t>
      </w:r>
      <w:r w:rsidR="0015162F" w:rsidRPr="00F94D86">
        <w:rPr>
          <w:rFonts w:ascii="Times New Roman" w:eastAsia="Times New Roman" w:hAnsi="Times New Roman" w:cs="Times New Roman"/>
          <w:color w:val="000000" w:themeColor="text1"/>
          <w:sz w:val="24"/>
          <w:szCs w:val="24"/>
        </w:rPr>
        <w:t>e</w:t>
      </w:r>
      <w:r w:rsidR="0011237B" w:rsidRPr="00F94D86">
        <w:rPr>
          <w:rFonts w:ascii="Times New Roman" w:eastAsia="Times New Roman" w:hAnsi="Times New Roman" w:cs="Times New Roman"/>
          <w:color w:val="000000" w:themeColor="text1"/>
          <w:sz w:val="24"/>
          <w:szCs w:val="24"/>
        </w:rPr>
        <w:t xml:space="preserve"> </w:t>
      </w:r>
      <w:r w:rsidR="00192B2F" w:rsidRPr="00F94D86">
        <w:rPr>
          <w:rFonts w:ascii="Times New Roman" w:eastAsia="Times New Roman" w:hAnsi="Times New Roman" w:cs="Times New Roman"/>
          <w:color w:val="000000"/>
          <w:sz w:val="24"/>
          <w:szCs w:val="24"/>
        </w:rPr>
        <w:t xml:space="preserve">informačných technológií </w:t>
      </w:r>
      <w:r w:rsidR="0011237B" w:rsidRPr="00F94D86">
        <w:rPr>
          <w:rFonts w:ascii="Times New Roman" w:eastAsia="Times New Roman" w:hAnsi="Times New Roman" w:cs="Times New Roman"/>
          <w:color w:val="000000" w:themeColor="text1"/>
          <w:sz w:val="24"/>
          <w:szCs w:val="24"/>
        </w:rPr>
        <w:t xml:space="preserve">centrálneho ekonomického systému na </w:t>
      </w:r>
      <w:r w:rsidR="11D1B005" w:rsidRPr="00F94D86">
        <w:rPr>
          <w:rFonts w:ascii="Times New Roman" w:eastAsia="Times New Roman" w:hAnsi="Times New Roman" w:cs="Times New Roman"/>
          <w:color w:val="000000" w:themeColor="text1"/>
          <w:sz w:val="24"/>
          <w:szCs w:val="24"/>
        </w:rPr>
        <w:t xml:space="preserve">výkon procesov a činností v ekonomickej oblasti alebo bezodplatnosť </w:t>
      </w:r>
      <w:r w:rsidR="0011237B" w:rsidRPr="00F94D86">
        <w:rPr>
          <w:rFonts w:ascii="Times New Roman" w:eastAsia="Times New Roman" w:hAnsi="Times New Roman" w:cs="Times New Roman"/>
          <w:color w:val="000000" w:themeColor="text1"/>
          <w:sz w:val="24"/>
          <w:szCs w:val="24"/>
        </w:rPr>
        <w:t>využívani</w:t>
      </w:r>
      <w:r w:rsidR="00192B2F" w:rsidRPr="00F94D86">
        <w:rPr>
          <w:rFonts w:ascii="Times New Roman" w:eastAsia="Times New Roman" w:hAnsi="Times New Roman" w:cs="Times New Roman"/>
          <w:color w:val="000000" w:themeColor="text1"/>
          <w:sz w:val="24"/>
          <w:szCs w:val="24"/>
        </w:rPr>
        <w:t xml:space="preserve">a </w:t>
      </w:r>
      <w:r w:rsidR="00192B2F" w:rsidRPr="00F94D86">
        <w:rPr>
          <w:rFonts w:ascii="Times New Roman" w:eastAsia="Times New Roman" w:hAnsi="Times New Roman" w:cs="Times New Roman"/>
          <w:color w:val="000000"/>
          <w:sz w:val="24"/>
          <w:szCs w:val="24"/>
        </w:rPr>
        <w:t>informačných technológií</w:t>
      </w:r>
      <w:r w:rsidR="0011237B" w:rsidRPr="00F94D86">
        <w:rPr>
          <w:rFonts w:ascii="Times New Roman" w:eastAsia="Times New Roman" w:hAnsi="Times New Roman" w:cs="Times New Roman"/>
          <w:color w:val="000000" w:themeColor="text1"/>
          <w:sz w:val="24"/>
          <w:szCs w:val="24"/>
        </w:rPr>
        <w:t xml:space="preserve"> centrálneho ekonomického systému na </w:t>
      </w:r>
      <w:r w:rsidR="11D1B005" w:rsidRPr="00F94D86">
        <w:rPr>
          <w:rFonts w:ascii="Times New Roman" w:eastAsia="Times New Roman" w:hAnsi="Times New Roman" w:cs="Times New Roman"/>
          <w:color w:val="000000" w:themeColor="text1"/>
          <w:sz w:val="24"/>
          <w:szCs w:val="24"/>
        </w:rPr>
        <w:t>výkon procesov a činností v ekonomickej oblasti prostredníctvom centrálneho ekonomického systému,</w:t>
      </w:r>
    </w:p>
    <w:p w14:paraId="28221661" w14:textId="68C87F91" w:rsidR="00D26B26" w:rsidRDefault="0014145C"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určenie </w:t>
      </w:r>
      <w:r w:rsidR="00E63AB2" w:rsidRPr="00F94D86">
        <w:rPr>
          <w:rFonts w:ascii="Times New Roman" w:eastAsia="Times New Roman" w:hAnsi="Times New Roman" w:cs="Times New Roman"/>
          <w:color w:val="000000"/>
          <w:sz w:val="24"/>
          <w:szCs w:val="24"/>
        </w:rPr>
        <w:t>termín</w:t>
      </w:r>
      <w:r w:rsidR="00996FDC" w:rsidRPr="00F94D86">
        <w:rPr>
          <w:rFonts w:ascii="Times New Roman" w:eastAsia="Times New Roman" w:hAnsi="Times New Roman" w:cs="Times New Roman"/>
          <w:color w:val="000000"/>
          <w:sz w:val="24"/>
          <w:szCs w:val="24"/>
        </w:rPr>
        <w:t>u</w:t>
      </w:r>
      <w:r w:rsidR="00E63AB2" w:rsidRPr="00F94D86">
        <w:rPr>
          <w:rFonts w:ascii="Times New Roman" w:eastAsia="Times New Roman" w:hAnsi="Times New Roman" w:cs="Times New Roman"/>
          <w:color w:val="000000"/>
          <w:sz w:val="24"/>
          <w:szCs w:val="24"/>
        </w:rPr>
        <w:t xml:space="preserve"> zavedenia</w:t>
      </w:r>
      <w:r w:rsidR="00FD01B2" w:rsidRPr="00F94D86">
        <w:rPr>
          <w:rFonts w:ascii="Times New Roman" w:eastAsia="Times New Roman" w:hAnsi="Times New Roman" w:cs="Times New Roman"/>
          <w:color w:val="000000"/>
          <w:sz w:val="24"/>
          <w:szCs w:val="24"/>
        </w:rPr>
        <w:t xml:space="preserve"> </w:t>
      </w:r>
      <w:r w:rsidR="00FD01B2" w:rsidRPr="00F94D86">
        <w:rPr>
          <w:rFonts w:ascii="Times New Roman" w:eastAsia="Times New Roman" w:hAnsi="Times New Roman" w:cs="Times New Roman"/>
          <w:sz w:val="24"/>
          <w:szCs w:val="24"/>
        </w:rPr>
        <w:t xml:space="preserve">základných modulov </w:t>
      </w:r>
      <w:r w:rsidR="00E63AB2" w:rsidRPr="00F94D86">
        <w:rPr>
          <w:rFonts w:ascii="Times New Roman" w:eastAsia="Times New Roman" w:hAnsi="Times New Roman" w:cs="Times New Roman"/>
          <w:color w:val="000000"/>
          <w:sz w:val="24"/>
          <w:szCs w:val="24"/>
        </w:rPr>
        <w:t>subjektu verejnej správy podľa odseku 1,</w:t>
      </w:r>
    </w:p>
    <w:p w14:paraId="7F73EEE1" w14:textId="09D37149" w:rsidR="00A048A7" w:rsidRPr="00F94D86" w:rsidRDefault="00A1638C"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určenie termínu začatia </w:t>
      </w:r>
      <w:r w:rsidR="00D73198">
        <w:rPr>
          <w:rFonts w:ascii="Times New Roman" w:eastAsia="Times New Roman" w:hAnsi="Times New Roman" w:cs="Times New Roman"/>
          <w:color w:val="000000"/>
          <w:sz w:val="24"/>
          <w:szCs w:val="24"/>
        </w:rPr>
        <w:t xml:space="preserve">využívania základných modulov </w:t>
      </w:r>
      <w:r w:rsidR="00C71717" w:rsidRPr="00F94D86">
        <w:rPr>
          <w:rFonts w:ascii="Times New Roman" w:eastAsia="Times New Roman" w:hAnsi="Times New Roman" w:cs="Times New Roman"/>
          <w:color w:val="000000"/>
          <w:sz w:val="24"/>
          <w:szCs w:val="24"/>
        </w:rPr>
        <w:t>subjekt</w:t>
      </w:r>
      <w:r w:rsidR="00C71717">
        <w:rPr>
          <w:rFonts w:ascii="Times New Roman" w:eastAsia="Times New Roman" w:hAnsi="Times New Roman" w:cs="Times New Roman"/>
          <w:color w:val="000000"/>
          <w:sz w:val="24"/>
          <w:szCs w:val="24"/>
        </w:rPr>
        <w:t>om</w:t>
      </w:r>
      <w:r w:rsidR="00C71717" w:rsidRPr="00F94D86">
        <w:rPr>
          <w:rFonts w:ascii="Times New Roman" w:eastAsia="Times New Roman" w:hAnsi="Times New Roman" w:cs="Times New Roman"/>
          <w:color w:val="000000"/>
          <w:sz w:val="24"/>
          <w:szCs w:val="24"/>
        </w:rPr>
        <w:t xml:space="preserve"> verejnej správy podľa odseku 1,</w:t>
      </w:r>
    </w:p>
    <w:p w14:paraId="28221663" w14:textId="7F6B84E5" w:rsidR="00D26B26" w:rsidRPr="00F94D86" w:rsidRDefault="00B4543A"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informáci</w:t>
      </w:r>
      <w:r w:rsidR="009207FA" w:rsidRPr="00F94D86">
        <w:rPr>
          <w:rFonts w:ascii="Times New Roman" w:eastAsia="Times New Roman" w:hAnsi="Times New Roman" w:cs="Times New Roman"/>
          <w:color w:val="000000"/>
          <w:sz w:val="24"/>
          <w:szCs w:val="24"/>
        </w:rPr>
        <w:t>u</w:t>
      </w:r>
      <w:r w:rsidR="00A41FDD" w:rsidRPr="00F94D86">
        <w:rPr>
          <w:rFonts w:ascii="Times New Roman" w:eastAsia="Times New Roman" w:hAnsi="Times New Roman" w:cs="Times New Roman"/>
          <w:color w:val="000000"/>
          <w:sz w:val="24"/>
          <w:szCs w:val="24"/>
        </w:rPr>
        <w:t xml:space="preserve"> o</w:t>
      </w:r>
      <w:r w:rsidR="007B5CD6" w:rsidRPr="00F94D86">
        <w:rPr>
          <w:rFonts w:ascii="Times New Roman" w:eastAsia="Times New Roman" w:hAnsi="Times New Roman" w:cs="Times New Roman"/>
          <w:color w:val="000000"/>
          <w:sz w:val="24"/>
          <w:szCs w:val="24"/>
        </w:rPr>
        <w:t> použiteľnosti</w:t>
      </w:r>
      <w:r w:rsidR="00A41FDD" w:rsidRPr="00F94D86">
        <w:rPr>
          <w:rFonts w:ascii="Times New Roman" w:eastAsia="Times New Roman" w:hAnsi="Times New Roman" w:cs="Times New Roman"/>
          <w:color w:val="000000"/>
          <w:sz w:val="24"/>
          <w:szCs w:val="24"/>
        </w:rPr>
        <w:t xml:space="preserve"> pravidiel </w:t>
      </w:r>
      <w:r w:rsidR="007E2370" w:rsidRPr="00F94D86">
        <w:rPr>
          <w:rFonts w:ascii="Times New Roman" w:eastAsia="Times New Roman" w:hAnsi="Times New Roman" w:cs="Times New Roman"/>
          <w:color w:val="000000"/>
          <w:sz w:val="24"/>
          <w:szCs w:val="24"/>
        </w:rPr>
        <w:t>pomoci</w:t>
      </w:r>
      <w:r w:rsidR="00820953" w:rsidRPr="00F94D86">
        <w:rPr>
          <w:rFonts w:ascii="Times New Roman" w:eastAsia="Times New Roman" w:hAnsi="Times New Roman" w:cs="Times New Roman"/>
          <w:color w:val="000000"/>
          <w:sz w:val="24"/>
          <w:szCs w:val="24"/>
        </w:rPr>
        <w:t>,</w:t>
      </w:r>
      <w:r w:rsidR="00FA6C68" w:rsidRPr="00F94D86">
        <w:rPr>
          <w:rStyle w:val="Odkaznapoznmkupodiarou"/>
          <w:rFonts w:ascii="Times New Roman" w:eastAsia="Times New Roman" w:hAnsi="Times New Roman" w:cs="Times New Roman"/>
          <w:color w:val="000000"/>
          <w:sz w:val="24"/>
          <w:szCs w:val="24"/>
        </w:rPr>
        <w:footnoteReference w:id="15"/>
      </w:r>
      <w:r w:rsidR="008A5DF9" w:rsidRPr="00F94D86">
        <w:rPr>
          <w:rFonts w:ascii="Times New Roman" w:eastAsia="Times New Roman" w:hAnsi="Times New Roman" w:cs="Times New Roman"/>
          <w:color w:val="000000"/>
          <w:sz w:val="24"/>
          <w:szCs w:val="24"/>
        </w:rPr>
        <w:t>)</w:t>
      </w:r>
      <w:r w:rsidR="00E877A5" w:rsidRPr="00F94D86">
        <w:rPr>
          <w:rFonts w:ascii="Times New Roman" w:eastAsia="Times New Roman" w:hAnsi="Times New Roman" w:cs="Times New Roman"/>
          <w:color w:val="000000"/>
          <w:sz w:val="24"/>
          <w:szCs w:val="24"/>
        </w:rPr>
        <w:t xml:space="preserve"> </w:t>
      </w:r>
    </w:p>
    <w:p w14:paraId="4362CD33" w14:textId="2A8238CD" w:rsidR="00B32DEB" w:rsidRPr="00F94D86" w:rsidRDefault="00B32DEB" w:rsidP="00BA2C8D">
      <w:pPr>
        <w:numPr>
          <w:ilvl w:val="0"/>
          <w:numId w:val="8"/>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dôvody </w:t>
      </w:r>
      <w:r w:rsidR="00E73F6E" w:rsidRPr="00F94D86">
        <w:rPr>
          <w:rFonts w:ascii="Times New Roman" w:eastAsia="Times New Roman" w:hAnsi="Times New Roman" w:cs="Times New Roman"/>
          <w:color w:val="000000"/>
          <w:sz w:val="24"/>
          <w:szCs w:val="24"/>
        </w:rPr>
        <w:t xml:space="preserve">a spôsob </w:t>
      </w:r>
      <w:r w:rsidR="00CA61B4" w:rsidRPr="00F94D86">
        <w:rPr>
          <w:rFonts w:ascii="Times New Roman" w:eastAsia="Times New Roman" w:hAnsi="Times New Roman" w:cs="Times New Roman"/>
          <w:color w:val="000000"/>
          <w:sz w:val="24"/>
          <w:szCs w:val="24"/>
        </w:rPr>
        <w:t xml:space="preserve">jej </w:t>
      </w:r>
      <w:r w:rsidRPr="00F94D86">
        <w:rPr>
          <w:rFonts w:ascii="Times New Roman" w:eastAsia="Times New Roman" w:hAnsi="Times New Roman" w:cs="Times New Roman"/>
          <w:color w:val="000000"/>
          <w:sz w:val="24"/>
          <w:szCs w:val="24"/>
        </w:rPr>
        <w:t>ukončenia.</w:t>
      </w:r>
    </w:p>
    <w:p w14:paraId="28221664"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65" w14:textId="5E0D38E6" w:rsidR="00D26B26" w:rsidRPr="00F94D86" w:rsidRDefault="1CCFECFB"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8790C7D"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Na dohodu </w:t>
      </w:r>
      <w:r w:rsidR="00836195" w:rsidRPr="00F94D86">
        <w:rPr>
          <w:rFonts w:ascii="Times New Roman" w:eastAsia="Times New Roman" w:hAnsi="Times New Roman" w:cs="Times New Roman"/>
          <w:sz w:val="24"/>
          <w:szCs w:val="24"/>
        </w:rPr>
        <w:t>podľa odseku 1</w:t>
      </w:r>
      <w:r w:rsidRPr="00F94D86">
        <w:rPr>
          <w:rFonts w:ascii="Times New Roman" w:eastAsia="Times New Roman" w:hAnsi="Times New Roman" w:cs="Times New Roman"/>
          <w:sz w:val="24"/>
          <w:szCs w:val="24"/>
        </w:rPr>
        <w:t xml:space="preserve"> sa použije primerane </w:t>
      </w:r>
      <w:r w:rsidR="002402A5" w:rsidRPr="00F94D86">
        <w:rPr>
          <w:rFonts w:ascii="Times New Roman" w:eastAsia="Times New Roman" w:hAnsi="Times New Roman" w:cs="Times New Roman"/>
          <w:sz w:val="24"/>
          <w:szCs w:val="24"/>
        </w:rPr>
        <w:t>Občiansky zákonník</w:t>
      </w:r>
      <w:r w:rsidRPr="00F94D86">
        <w:rPr>
          <w:rFonts w:ascii="Times New Roman" w:eastAsia="Times New Roman" w:hAnsi="Times New Roman" w:cs="Times New Roman"/>
          <w:sz w:val="24"/>
          <w:szCs w:val="24"/>
        </w:rPr>
        <w:t xml:space="preserve">. </w:t>
      </w:r>
    </w:p>
    <w:p w14:paraId="33FCBCEF" w14:textId="77777777" w:rsidR="00EC3B2F" w:rsidRPr="00F94D86" w:rsidRDefault="00EC3B2F" w:rsidP="00BA2C8D">
      <w:pPr>
        <w:spacing w:after="0" w:line="276" w:lineRule="auto"/>
        <w:jc w:val="both"/>
        <w:rPr>
          <w:rFonts w:ascii="Times New Roman" w:eastAsia="Times New Roman" w:hAnsi="Times New Roman" w:cs="Times New Roman"/>
          <w:sz w:val="24"/>
          <w:szCs w:val="24"/>
        </w:rPr>
      </w:pPr>
    </w:p>
    <w:p w14:paraId="28221667" w14:textId="5A7C4A77"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05608F"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xml:space="preserve">) Odo dňa </w:t>
      </w:r>
      <w:r w:rsidR="0085114A" w:rsidRPr="00F94D86">
        <w:rPr>
          <w:rFonts w:ascii="Times New Roman" w:eastAsia="Times New Roman" w:hAnsi="Times New Roman" w:cs="Times New Roman"/>
          <w:sz w:val="24"/>
          <w:szCs w:val="24"/>
        </w:rPr>
        <w:t xml:space="preserve">nadobudnutia </w:t>
      </w:r>
      <w:r w:rsidRPr="00F94D86">
        <w:rPr>
          <w:rFonts w:ascii="Times New Roman" w:eastAsia="Times New Roman" w:hAnsi="Times New Roman" w:cs="Times New Roman"/>
          <w:sz w:val="24"/>
          <w:szCs w:val="24"/>
        </w:rPr>
        <w:t xml:space="preserve">účinnosti dohody </w:t>
      </w:r>
      <w:r w:rsidR="0085029D" w:rsidRPr="00F94D86">
        <w:rPr>
          <w:rFonts w:ascii="Times New Roman" w:eastAsia="Times New Roman" w:hAnsi="Times New Roman" w:cs="Times New Roman"/>
          <w:sz w:val="24"/>
          <w:szCs w:val="24"/>
        </w:rPr>
        <w:t>podľa odseku 1</w:t>
      </w:r>
      <w:r w:rsidR="008C4C5A" w:rsidRPr="00F94D86">
        <w:rPr>
          <w:rFonts w:ascii="Times New Roman" w:eastAsia="Times New Roman" w:hAnsi="Times New Roman" w:cs="Times New Roman"/>
          <w:sz w:val="24"/>
          <w:szCs w:val="24"/>
        </w:rPr>
        <w:t xml:space="preserve"> je subjekt verejnej správy </w:t>
      </w:r>
      <w:r w:rsidR="0001697F" w:rsidRPr="00F94D86">
        <w:rPr>
          <w:rFonts w:ascii="Times New Roman" w:eastAsia="Times New Roman" w:hAnsi="Times New Roman" w:cs="Times New Roman"/>
          <w:sz w:val="24"/>
          <w:szCs w:val="24"/>
        </w:rPr>
        <w:t>povinný plniť</w:t>
      </w:r>
      <w:r w:rsidRPr="00F94D86">
        <w:rPr>
          <w:rFonts w:ascii="Times New Roman" w:eastAsia="Times New Roman" w:hAnsi="Times New Roman" w:cs="Times New Roman"/>
          <w:sz w:val="24"/>
          <w:szCs w:val="24"/>
        </w:rPr>
        <w:t xml:space="preserve"> povinnosti podľa tohto zákona v rovnakom rozsahu ako subjekt verejnej správy podľa § 4 ods. 1</w:t>
      </w:r>
      <w:r w:rsidR="00DB2C9A" w:rsidRPr="00F94D86">
        <w:rPr>
          <w:rFonts w:ascii="Times New Roman" w:eastAsia="Times New Roman" w:hAnsi="Times New Roman" w:cs="Times New Roman"/>
          <w:sz w:val="24"/>
          <w:szCs w:val="24"/>
        </w:rPr>
        <w:t xml:space="preserve"> a je postihnuteľný za </w:t>
      </w:r>
      <w:r w:rsidR="007C78B6" w:rsidRPr="00F94D86">
        <w:rPr>
          <w:rFonts w:ascii="Times New Roman" w:eastAsia="Times New Roman" w:hAnsi="Times New Roman" w:cs="Times New Roman"/>
          <w:sz w:val="24"/>
          <w:szCs w:val="24"/>
        </w:rPr>
        <w:t>spáchanie správnych deliktov</w:t>
      </w:r>
      <w:r w:rsidR="00DB2C9A" w:rsidRPr="00F94D86">
        <w:rPr>
          <w:rFonts w:ascii="Times New Roman" w:eastAsia="Times New Roman" w:hAnsi="Times New Roman" w:cs="Times New Roman"/>
          <w:sz w:val="24"/>
          <w:szCs w:val="24"/>
        </w:rPr>
        <w:t xml:space="preserve"> podľa § 1</w:t>
      </w:r>
      <w:r w:rsidR="001776BD" w:rsidRPr="00F94D86">
        <w:rPr>
          <w:rFonts w:ascii="Times New Roman" w:eastAsia="Times New Roman" w:hAnsi="Times New Roman" w:cs="Times New Roman"/>
          <w:sz w:val="24"/>
          <w:szCs w:val="24"/>
        </w:rPr>
        <w:t>6</w:t>
      </w:r>
      <w:r w:rsidR="00D954AC" w:rsidRPr="00F94D86">
        <w:rPr>
          <w:rFonts w:ascii="Times New Roman" w:eastAsia="Times New Roman" w:hAnsi="Times New Roman" w:cs="Times New Roman"/>
          <w:sz w:val="24"/>
          <w:szCs w:val="24"/>
        </w:rPr>
        <w:t xml:space="preserve"> </w:t>
      </w:r>
      <w:r w:rsidR="0023201C" w:rsidRPr="00F94D86">
        <w:rPr>
          <w:rFonts w:ascii="Times New Roman" w:eastAsia="Times New Roman" w:hAnsi="Times New Roman" w:cs="Times New Roman"/>
          <w:sz w:val="24"/>
          <w:szCs w:val="24"/>
        </w:rPr>
        <w:t xml:space="preserve">ods. 1 </w:t>
      </w:r>
      <w:r w:rsidR="00D954AC" w:rsidRPr="00F94D86">
        <w:rPr>
          <w:rFonts w:ascii="Times New Roman" w:eastAsia="Times New Roman" w:hAnsi="Times New Roman" w:cs="Times New Roman"/>
          <w:sz w:val="24"/>
          <w:szCs w:val="24"/>
        </w:rPr>
        <w:t>rovnako ako subjekt vere</w:t>
      </w:r>
      <w:r w:rsidR="00E94D08" w:rsidRPr="00F94D86">
        <w:rPr>
          <w:rFonts w:ascii="Times New Roman" w:eastAsia="Times New Roman" w:hAnsi="Times New Roman" w:cs="Times New Roman"/>
          <w:sz w:val="24"/>
          <w:szCs w:val="24"/>
        </w:rPr>
        <w:t>j</w:t>
      </w:r>
      <w:r w:rsidR="00D954AC" w:rsidRPr="00F94D86">
        <w:rPr>
          <w:rFonts w:ascii="Times New Roman" w:eastAsia="Times New Roman" w:hAnsi="Times New Roman" w:cs="Times New Roman"/>
          <w:sz w:val="24"/>
          <w:szCs w:val="24"/>
        </w:rPr>
        <w:t>nej správy podľa § 4 ods. 1</w:t>
      </w:r>
      <w:r w:rsidRPr="00F94D86">
        <w:rPr>
          <w:rFonts w:ascii="Times New Roman" w:eastAsia="Times New Roman" w:hAnsi="Times New Roman" w:cs="Times New Roman"/>
          <w:sz w:val="24"/>
          <w:szCs w:val="24"/>
        </w:rPr>
        <w:t>.</w:t>
      </w:r>
    </w:p>
    <w:p w14:paraId="03E14919" w14:textId="14B4FCEF" w:rsidR="009005E6" w:rsidRPr="00F94D86" w:rsidRDefault="009005E6" w:rsidP="00BA2C8D">
      <w:pPr>
        <w:spacing w:after="0" w:line="276" w:lineRule="auto"/>
        <w:jc w:val="both"/>
        <w:rPr>
          <w:rFonts w:ascii="Times New Roman" w:eastAsia="Times New Roman" w:hAnsi="Times New Roman" w:cs="Times New Roman"/>
          <w:sz w:val="24"/>
          <w:szCs w:val="24"/>
        </w:rPr>
      </w:pPr>
    </w:p>
    <w:p w14:paraId="2822166B" w14:textId="77777777" w:rsidR="00D26B26" w:rsidRPr="00F94D86" w:rsidRDefault="00E63AB2"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6</w:t>
      </w:r>
    </w:p>
    <w:p w14:paraId="2822166C"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Zabezpečovanie výkonu procesov a činností v ekonomickej oblasti subjektu verejnej správy ministerstvom financií</w:t>
      </w:r>
    </w:p>
    <w:p w14:paraId="2822166D"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6F" w14:textId="76E84258"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092F29" w:rsidRPr="00F94D86">
        <w:rPr>
          <w:rFonts w:ascii="Times New Roman" w:eastAsia="Times New Roman" w:hAnsi="Times New Roman" w:cs="Times New Roman"/>
          <w:sz w:val="24"/>
          <w:szCs w:val="24"/>
        </w:rPr>
        <w:t>Ministerstvo financií môže so subjektom verejnej správy podľa § 4 ods. 1 alebo subjektom verejnej správy podľa § 5 ods. 1 uzatvoriť dohodu o zabezpečovaní výkonu procesov a činností v ekonomickej oblasti ministerstvom financií prostredníctvom informačných technológií centrálneho ekonomického systému.</w:t>
      </w:r>
      <w:r w:rsidRPr="00F94D86">
        <w:rPr>
          <w:rFonts w:ascii="Times New Roman" w:eastAsia="Times New Roman" w:hAnsi="Times New Roman" w:cs="Times New Roman"/>
          <w:sz w:val="24"/>
          <w:szCs w:val="24"/>
        </w:rPr>
        <w:t xml:space="preserve"> </w:t>
      </w:r>
    </w:p>
    <w:p w14:paraId="6870C36E" w14:textId="77777777" w:rsidR="00F602AA" w:rsidRPr="00F94D86" w:rsidRDefault="00F602AA" w:rsidP="00BA2C8D">
      <w:pPr>
        <w:spacing w:after="0" w:line="276" w:lineRule="auto"/>
        <w:jc w:val="right"/>
        <w:rPr>
          <w:rFonts w:ascii="Times New Roman" w:eastAsia="Times New Roman" w:hAnsi="Times New Roman" w:cs="Times New Roman"/>
          <w:sz w:val="24"/>
          <w:szCs w:val="24"/>
        </w:rPr>
      </w:pPr>
    </w:p>
    <w:p w14:paraId="28221670" w14:textId="6473EE40"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(2) </w:t>
      </w:r>
      <w:r w:rsidR="00157555" w:rsidRPr="00F94D86">
        <w:rPr>
          <w:rFonts w:ascii="Times New Roman" w:eastAsia="Times New Roman" w:hAnsi="Times New Roman" w:cs="Times New Roman"/>
          <w:sz w:val="24"/>
          <w:szCs w:val="24"/>
        </w:rPr>
        <w:t>D</w:t>
      </w:r>
      <w:r w:rsidRPr="00F94D86">
        <w:rPr>
          <w:rFonts w:ascii="Times New Roman" w:eastAsia="Times New Roman" w:hAnsi="Times New Roman" w:cs="Times New Roman"/>
          <w:sz w:val="24"/>
          <w:szCs w:val="24"/>
        </w:rPr>
        <w:t>ohod</w:t>
      </w:r>
      <w:r w:rsidR="00157555"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w:t>
      </w:r>
      <w:r w:rsidR="00E33CE0" w:rsidRPr="00F94D86">
        <w:rPr>
          <w:rFonts w:ascii="Times New Roman" w:eastAsia="Times New Roman" w:hAnsi="Times New Roman" w:cs="Times New Roman"/>
          <w:sz w:val="24"/>
          <w:szCs w:val="24"/>
        </w:rPr>
        <w:t>podľa odseku 1</w:t>
      </w:r>
      <w:r w:rsidRPr="00F94D86">
        <w:rPr>
          <w:rFonts w:ascii="Times New Roman" w:eastAsia="Times New Roman" w:hAnsi="Times New Roman" w:cs="Times New Roman"/>
          <w:sz w:val="24"/>
          <w:szCs w:val="24"/>
        </w:rPr>
        <w:t xml:space="preserve"> </w:t>
      </w:r>
      <w:r w:rsidR="006F2095" w:rsidRPr="00F94D86">
        <w:rPr>
          <w:rFonts w:ascii="Times New Roman" w:eastAsia="Times New Roman" w:hAnsi="Times New Roman" w:cs="Times New Roman"/>
          <w:sz w:val="24"/>
          <w:szCs w:val="24"/>
        </w:rPr>
        <w:t>obsahuje minimálne</w:t>
      </w:r>
    </w:p>
    <w:p w14:paraId="28221671" w14:textId="649216E3" w:rsidR="00D26B26" w:rsidRPr="00F94D86" w:rsidRDefault="006F2095"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určenie </w:t>
      </w:r>
      <w:r w:rsidR="00E63AB2" w:rsidRPr="00F94D86">
        <w:rPr>
          <w:rFonts w:ascii="Times New Roman" w:eastAsia="Times New Roman" w:hAnsi="Times New Roman" w:cs="Times New Roman"/>
          <w:color w:val="000000"/>
          <w:sz w:val="24"/>
          <w:szCs w:val="24"/>
        </w:rPr>
        <w:t>rozsah</w:t>
      </w:r>
      <w:r w:rsidRPr="00F94D86">
        <w:rPr>
          <w:rFonts w:ascii="Times New Roman" w:eastAsia="Times New Roman" w:hAnsi="Times New Roman" w:cs="Times New Roman"/>
          <w:color w:val="000000"/>
          <w:sz w:val="24"/>
          <w:szCs w:val="24"/>
        </w:rPr>
        <w:t>u</w:t>
      </w:r>
      <w:r w:rsidR="00E63AB2" w:rsidRPr="00F94D86">
        <w:rPr>
          <w:rFonts w:ascii="Times New Roman" w:eastAsia="Times New Roman" w:hAnsi="Times New Roman" w:cs="Times New Roman"/>
          <w:color w:val="000000"/>
          <w:sz w:val="24"/>
          <w:szCs w:val="24"/>
        </w:rPr>
        <w:t xml:space="preserve"> výkonu procesov a činností v ekonomickej oblasti </w:t>
      </w:r>
      <w:r w:rsidR="006F0C72" w:rsidRPr="00F94D86">
        <w:rPr>
          <w:rFonts w:ascii="Times New Roman" w:eastAsia="Times New Roman" w:hAnsi="Times New Roman" w:cs="Times New Roman"/>
          <w:color w:val="000000"/>
          <w:sz w:val="24"/>
          <w:szCs w:val="24"/>
        </w:rPr>
        <w:t>zabezpečovan</w:t>
      </w:r>
      <w:r w:rsidR="0011466E" w:rsidRPr="00F94D86">
        <w:rPr>
          <w:rFonts w:ascii="Times New Roman" w:eastAsia="Times New Roman" w:hAnsi="Times New Roman" w:cs="Times New Roman"/>
          <w:color w:val="000000"/>
          <w:sz w:val="24"/>
          <w:szCs w:val="24"/>
        </w:rPr>
        <w:t>ý</w:t>
      </w:r>
      <w:r w:rsidR="006F0C72" w:rsidRPr="00F94D86">
        <w:rPr>
          <w:rFonts w:ascii="Times New Roman" w:eastAsia="Times New Roman" w:hAnsi="Times New Roman" w:cs="Times New Roman"/>
          <w:color w:val="000000"/>
          <w:sz w:val="24"/>
          <w:szCs w:val="24"/>
        </w:rPr>
        <w:t xml:space="preserve"> </w:t>
      </w:r>
      <w:r w:rsidR="00E63AB2" w:rsidRPr="00F94D86">
        <w:rPr>
          <w:rFonts w:ascii="Times New Roman" w:eastAsia="Times New Roman" w:hAnsi="Times New Roman" w:cs="Times New Roman"/>
          <w:color w:val="000000"/>
          <w:sz w:val="24"/>
          <w:szCs w:val="24"/>
        </w:rPr>
        <w:t>ministerstvom financií,</w:t>
      </w:r>
    </w:p>
    <w:p w14:paraId="28221672" w14:textId="4725734F" w:rsidR="00D26B26" w:rsidRPr="00F94D86" w:rsidRDefault="008E214E"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lastRenderedPageBreak/>
        <w:t>výšk</w:t>
      </w:r>
      <w:r w:rsidR="0072072C" w:rsidRPr="00F94D86">
        <w:rPr>
          <w:rFonts w:ascii="Times New Roman" w:eastAsia="Times New Roman" w:hAnsi="Times New Roman" w:cs="Times New Roman"/>
          <w:color w:val="000000" w:themeColor="text1"/>
          <w:sz w:val="24"/>
          <w:szCs w:val="24"/>
        </w:rPr>
        <w:t>u</w:t>
      </w:r>
      <w:r w:rsidRPr="00F94D86">
        <w:rPr>
          <w:rFonts w:ascii="Times New Roman" w:eastAsia="Times New Roman" w:hAnsi="Times New Roman" w:cs="Times New Roman"/>
          <w:color w:val="000000" w:themeColor="text1"/>
          <w:sz w:val="24"/>
          <w:szCs w:val="24"/>
        </w:rPr>
        <w:t xml:space="preserve"> odplaty alebo spôsob určenia odplaty </w:t>
      </w:r>
      <w:r w:rsidR="00D73F45" w:rsidRPr="00F94D86">
        <w:rPr>
          <w:rFonts w:ascii="Times New Roman" w:eastAsia="Times New Roman" w:hAnsi="Times New Roman" w:cs="Times New Roman"/>
          <w:color w:val="000000" w:themeColor="text1"/>
          <w:sz w:val="24"/>
          <w:szCs w:val="24"/>
        </w:rPr>
        <w:t xml:space="preserve">za </w:t>
      </w:r>
      <w:r w:rsidR="00E63AB2" w:rsidRPr="00F94D86">
        <w:rPr>
          <w:rFonts w:ascii="Times New Roman" w:eastAsia="Times New Roman" w:hAnsi="Times New Roman" w:cs="Times New Roman"/>
          <w:color w:val="000000"/>
          <w:sz w:val="24"/>
          <w:szCs w:val="24"/>
        </w:rPr>
        <w:t>zabezpečovani</w:t>
      </w:r>
      <w:r w:rsidR="00D73F45" w:rsidRPr="00F94D86">
        <w:rPr>
          <w:rFonts w:ascii="Times New Roman" w:eastAsia="Times New Roman" w:hAnsi="Times New Roman" w:cs="Times New Roman"/>
          <w:color w:val="000000"/>
          <w:sz w:val="24"/>
          <w:szCs w:val="24"/>
        </w:rPr>
        <w:t>e</w:t>
      </w:r>
      <w:r w:rsidR="00E63AB2" w:rsidRPr="00F94D86">
        <w:rPr>
          <w:rFonts w:ascii="Times New Roman" w:eastAsia="Times New Roman" w:hAnsi="Times New Roman" w:cs="Times New Roman"/>
          <w:color w:val="000000"/>
          <w:sz w:val="24"/>
          <w:szCs w:val="24"/>
        </w:rPr>
        <w:t xml:space="preserve"> výkonu procesov a činností v ekonomickej oblasti</w:t>
      </w:r>
      <w:r w:rsidR="00680BD8" w:rsidRPr="00F94D86">
        <w:rPr>
          <w:rFonts w:ascii="Times New Roman" w:eastAsia="Times New Roman" w:hAnsi="Times New Roman" w:cs="Times New Roman"/>
          <w:color w:val="000000"/>
          <w:sz w:val="24"/>
          <w:szCs w:val="24"/>
        </w:rPr>
        <w:t xml:space="preserve"> ministerstvom financií</w:t>
      </w:r>
      <w:r w:rsidR="00E63AB2" w:rsidRPr="00F94D86">
        <w:rPr>
          <w:rFonts w:ascii="Times New Roman" w:eastAsia="Times New Roman" w:hAnsi="Times New Roman" w:cs="Times New Roman"/>
          <w:color w:val="000000"/>
          <w:sz w:val="24"/>
          <w:szCs w:val="24"/>
        </w:rPr>
        <w:t>,</w:t>
      </w:r>
    </w:p>
    <w:p w14:paraId="28221673" w14:textId="4E88025D" w:rsidR="00D26B26" w:rsidRPr="00F94D86" w:rsidRDefault="00E63AB2"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dob</w:t>
      </w:r>
      <w:r w:rsidR="00473BEB" w:rsidRPr="00F94D86">
        <w:rPr>
          <w:rFonts w:ascii="Times New Roman" w:eastAsia="Times New Roman" w:hAnsi="Times New Roman" w:cs="Times New Roman"/>
          <w:color w:val="000000"/>
          <w:sz w:val="24"/>
          <w:szCs w:val="24"/>
        </w:rPr>
        <w:t>u</w:t>
      </w:r>
      <w:r w:rsidRPr="00F94D86">
        <w:rPr>
          <w:rFonts w:ascii="Times New Roman" w:eastAsia="Times New Roman" w:hAnsi="Times New Roman" w:cs="Times New Roman"/>
          <w:color w:val="000000"/>
          <w:sz w:val="24"/>
          <w:szCs w:val="24"/>
        </w:rPr>
        <w:t xml:space="preserve"> </w:t>
      </w:r>
      <w:r w:rsidR="00AA5A58" w:rsidRPr="00F94D86">
        <w:rPr>
          <w:rFonts w:ascii="Times New Roman" w:eastAsia="Times New Roman" w:hAnsi="Times New Roman" w:cs="Times New Roman"/>
          <w:color w:val="000000"/>
          <w:sz w:val="24"/>
          <w:szCs w:val="24"/>
        </w:rPr>
        <w:t>jej trvania</w:t>
      </w:r>
      <w:r w:rsidRPr="00F94D86">
        <w:rPr>
          <w:rFonts w:ascii="Times New Roman" w:eastAsia="Times New Roman" w:hAnsi="Times New Roman" w:cs="Times New Roman"/>
          <w:color w:val="000000"/>
          <w:sz w:val="24"/>
          <w:szCs w:val="24"/>
        </w:rPr>
        <w:t>,</w:t>
      </w:r>
    </w:p>
    <w:p w14:paraId="28221674" w14:textId="639FD0DE" w:rsidR="00D26B26" w:rsidRPr="00F94D86" w:rsidRDefault="00E63AB2"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náležitosti </w:t>
      </w:r>
      <w:r w:rsidR="001B780C" w:rsidRPr="00F94D86">
        <w:rPr>
          <w:rFonts w:ascii="Times New Roman" w:eastAsia="Times New Roman" w:hAnsi="Times New Roman" w:cs="Times New Roman"/>
          <w:color w:val="000000"/>
          <w:sz w:val="24"/>
          <w:szCs w:val="24"/>
        </w:rPr>
        <w:t>ustanovené</w:t>
      </w:r>
      <w:r w:rsidRPr="00F94D86">
        <w:rPr>
          <w:rFonts w:ascii="Times New Roman" w:eastAsia="Times New Roman" w:hAnsi="Times New Roman" w:cs="Times New Roman"/>
          <w:color w:val="000000"/>
          <w:sz w:val="24"/>
          <w:szCs w:val="24"/>
        </w:rPr>
        <w:t xml:space="preserve"> osobitným predpisom</w:t>
      </w:r>
      <w:r w:rsidR="00922C1D" w:rsidRPr="00F94D86">
        <w:rPr>
          <w:rStyle w:val="Odkaznapoznmkupodiarou"/>
          <w:rFonts w:ascii="Times New Roman" w:eastAsia="Times New Roman" w:hAnsi="Times New Roman" w:cs="Times New Roman"/>
          <w:color w:val="000000"/>
          <w:sz w:val="24"/>
          <w:szCs w:val="24"/>
        </w:rPr>
        <w:footnoteReference w:id="16"/>
      </w:r>
      <w:r w:rsidR="001D6DA9"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color w:val="000000"/>
          <w:sz w:val="24"/>
          <w:szCs w:val="24"/>
        </w:rPr>
        <w:t>pri spracúvaní osobných údajov ministerstvom financií,</w:t>
      </w:r>
      <w:r w:rsidR="00535F38" w:rsidRPr="00F94D86">
        <w:rPr>
          <w:rFonts w:ascii="Times New Roman" w:eastAsia="Times New Roman" w:hAnsi="Times New Roman" w:cs="Times New Roman"/>
          <w:color w:val="000000"/>
          <w:sz w:val="24"/>
          <w:szCs w:val="24"/>
        </w:rPr>
        <w:t xml:space="preserve"> </w:t>
      </w:r>
    </w:p>
    <w:p w14:paraId="1F15481C" w14:textId="2FAF08F8" w:rsidR="00935BDC" w:rsidRPr="00F94D86" w:rsidRDefault="00AE76B4"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informáci</w:t>
      </w:r>
      <w:r w:rsidR="0002217C" w:rsidRPr="00F94D86">
        <w:rPr>
          <w:rFonts w:ascii="Times New Roman" w:eastAsia="Times New Roman" w:hAnsi="Times New Roman" w:cs="Times New Roman"/>
          <w:color w:val="000000"/>
          <w:sz w:val="24"/>
          <w:szCs w:val="24"/>
        </w:rPr>
        <w:t>u</w:t>
      </w:r>
      <w:r w:rsidRPr="00F94D86">
        <w:rPr>
          <w:rFonts w:ascii="Times New Roman" w:eastAsia="Times New Roman" w:hAnsi="Times New Roman" w:cs="Times New Roman"/>
          <w:color w:val="000000"/>
          <w:sz w:val="24"/>
          <w:szCs w:val="24"/>
        </w:rPr>
        <w:t xml:space="preserve"> o použiteľnosti pravidiel pomoci</w:t>
      </w:r>
      <w:r w:rsidR="00651B4F" w:rsidRPr="00F94D86">
        <w:rPr>
          <w:rFonts w:ascii="Times New Roman" w:eastAsia="Times New Roman" w:hAnsi="Times New Roman" w:cs="Times New Roman"/>
          <w:color w:val="000000" w:themeColor="text1"/>
          <w:sz w:val="24"/>
          <w:szCs w:val="24"/>
        </w:rPr>
        <w:t>,</w:t>
      </w:r>
      <w:r w:rsidR="008C75A4" w:rsidRPr="00F94D86">
        <w:rPr>
          <w:rFonts w:ascii="Times New Roman" w:eastAsia="Times New Roman" w:hAnsi="Times New Roman" w:cs="Times New Roman"/>
          <w:color w:val="000000" w:themeColor="text1"/>
          <w:sz w:val="24"/>
          <w:szCs w:val="24"/>
          <w:vertAlign w:val="superscript"/>
        </w:rPr>
        <w:t>1</w:t>
      </w:r>
      <w:r w:rsidR="00167D76">
        <w:rPr>
          <w:rFonts w:ascii="Times New Roman" w:eastAsia="Times New Roman" w:hAnsi="Times New Roman" w:cs="Times New Roman"/>
          <w:color w:val="000000" w:themeColor="text1"/>
          <w:sz w:val="24"/>
          <w:szCs w:val="24"/>
          <w:vertAlign w:val="superscript"/>
        </w:rPr>
        <w:t>4</w:t>
      </w:r>
      <w:r w:rsidR="16B283C5" w:rsidRPr="00F94D86">
        <w:rPr>
          <w:rFonts w:ascii="Times New Roman" w:eastAsia="Times New Roman" w:hAnsi="Times New Roman" w:cs="Times New Roman"/>
          <w:color w:val="000000" w:themeColor="text1"/>
          <w:sz w:val="24"/>
          <w:szCs w:val="24"/>
        </w:rPr>
        <w:t>)</w:t>
      </w:r>
    </w:p>
    <w:p w14:paraId="28221675" w14:textId="2D6ADED3" w:rsidR="00D26B26" w:rsidRPr="00F94D86" w:rsidRDefault="00935BDC" w:rsidP="00BA2C8D">
      <w:pPr>
        <w:numPr>
          <w:ilvl w:val="0"/>
          <w:numId w:val="14"/>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dôvody </w:t>
      </w:r>
      <w:r w:rsidR="00705C19" w:rsidRPr="00F94D86">
        <w:rPr>
          <w:rFonts w:ascii="Times New Roman" w:eastAsia="Times New Roman" w:hAnsi="Times New Roman" w:cs="Times New Roman"/>
          <w:color w:val="000000"/>
          <w:sz w:val="24"/>
          <w:szCs w:val="24"/>
        </w:rPr>
        <w:t>a </w:t>
      </w:r>
      <w:r w:rsidR="0070155A" w:rsidRPr="00F94D86">
        <w:rPr>
          <w:rFonts w:ascii="Times New Roman" w:eastAsia="Times New Roman" w:hAnsi="Times New Roman" w:cs="Times New Roman"/>
          <w:color w:val="000000"/>
          <w:sz w:val="24"/>
          <w:szCs w:val="24"/>
        </w:rPr>
        <w:t>spôsob</w:t>
      </w:r>
      <w:r w:rsidR="00705C19" w:rsidRPr="00F94D86">
        <w:rPr>
          <w:rFonts w:ascii="Times New Roman" w:eastAsia="Times New Roman" w:hAnsi="Times New Roman" w:cs="Times New Roman"/>
          <w:color w:val="000000"/>
          <w:sz w:val="24"/>
          <w:szCs w:val="24"/>
        </w:rPr>
        <w:t xml:space="preserve"> </w:t>
      </w:r>
      <w:r w:rsidR="00A35319" w:rsidRPr="00F94D86">
        <w:rPr>
          <w:rFonts w:ascii="Times New Roman" w:eastAsia="Times New Roman" w:hAnsi="Times New Roman" w:cs="Times New Roman"/>
          <w:color w:val="000000"/>
          <w:sz w:val="24"/>
          <w:szCs w:val="24"/>
        </w:rPr>
        <w:t xml:space="preserve">jej </w:t>
      </w:r>
      <w:r w:rsidRPr="00F94D86">
        <w:rPr>
          <w:rFonts w:ascii="Times New Roman" w:eastAsia="Times New Roman" w:hAnsi="Times New Roman" w:cs="Times New Roman"/>
          <w:color w:val="000000"/>
          <w:sz w:val="24"/>
          <w:szCs w:val="24"/>
        </w:rPr>
        <w:t>ukončenia</w:t>
      </w:r>
      <w:r w:rsidR="3BFE8D57" w:rsidRPr="00F94D86">
        <w:rPr>
          <w:rFonts w:ascii="Times New Roman" w:eastAsia="Times New Roman" w:hAnsi="Times New Roman" w:cs="Times New Roman"/>
          <w:color w:val="000000" w:themeColor="text1"/>
          <w:sz w:val="24"/>
          <w:szCs w:val="24"/>
        </w:rPr>
        <w:t>.</w:t>
      </w:r>
    </w:p>
    <w:p w14:paraId="28221676"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77" w14:textId="5B04693D"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(3) Na dohodu </w:t>
      </w:r>
      <w:r w:rsidR="00E33CE0" w:rsidRPr="00F94D86">
        <w:rPr>
          <w:rFonts w:ascii="Times New Roman" w:eastAsia="Times New Roman" w:hAnsi="Times New Roman" w:cs="Times New Roman"/>
          <w:sz w:val="24"/>
          <w:szCs w:val="24"/>
        </w:rPr>
        <w:t xml:space="preserve">podľa odseku 1 </w:t>
      </w:r>
      <w:r w:rsidRPr="00F94D86">
        <w:rPr>
          <w:rFonts w:ascii="Times New Roman" w:eastAsia="Times New Roman" w:hAnsi="Times New Roman" w:cs="Times New Roman"/>
          <w:sz w:val="24"/>
          <w:szCs w:val="24"/>
        </w:rPr>
        <w:t xml:space="preserve">sa </w:t>
      </w:r>
      <w:r w:rsidR="002402A5" w:rsidRPr="00F94D86">
        <w:rPr>
          <w:rFonts w:ascii="Times New Roman" w:eastAsia="Times New Roman" w:hAnsi="Times New Roman" w:cs="Times New Roman"/>
          <w:sz w:val="24"/>
          <w:szCs w:val="24"/>
        </w:rPr>
        <w:t>použij</w:t>
      </w:r>
      <w:r w:rsidR="001B780C" w:rsidRPr="00F94D86">
        <w:rPr>
          <w:rFonts w:ascii="Times New Roman" w:eastAsia="Times New Roman" w:hAnsi="Times New Roman" w:cs="Times New Roman"/>
          <w:sz w:val="24"/>
          <w:szCs w:val="24"/>
        </w:rPr>
        <w:t>e</w:t>
      </w:r>
      <w:r w:rsidRPr="00F94D86">
        <w:rPr>
          <w:rFonts w:ascii="Times New Roman" w:eastAsia="Times New Roman" w:hAnsi="Times New Roman" w:cs="Times New Roman"/>
          <w:sz w:val="24"/>
          <w:szCs w:val="24"/>
        </w:rPr>
        <w:t xml:space="preserve"> primerane </w:t>
      </w:r>
      <w:r w:rsidR="002402A5" w:rsidRPr="00F94D86">
        <w:rPr>
          <w:rFonts w:ascii="Times New Roman" w:eastAsia="Times New Roman" w:hAnsi="Times New Roman" w:cs="Times New Roman"/>
          <w:sz w:val="24"/>
          <w:szCs w:val="24"/>
        </w:rPr>
        <w:t>Občiansky zákonník.</w:t>
      </w:r>
      <w:r w:rsidR="00CA04EE" w:rsidRPr="00F94D86">
        <w:rPr>
          <w:rFonts w:ascii="Times New Roman" w:eastAsia="Times New Roman" w:hAnsi="Times New Roman" w:cs="Times New Roman"/>
          <w:sz w:val="24"/>
          <w:szCs w:val="24"/>
        </w:rPr>
        <w:t xml:space="preserve"> </w:t>
      </w:r>
    </w:p>
    <w:p w14:paraId="28221678"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7B"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7</w:t>
      </w:r>
    </w:p>
    <w:p w14:paraId="2822167C"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Informačné technológie centrálneho ekonomického systému</w:t>
      </w:r>
    </w:p>
    <w:p w14:paraId="2822167D"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7E" w14:textId="612B1546"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(1) Správcom informačných technológií centrálneho ekonomického systému je ministerstvo financií.</w:t>
      </w:r>
      <w:r w:rsidR="005972DD" w:rsidRPr="00F94D86">
        <w:rPr>
          <w:rFonts w:ascii="Times New Roman" w:eastAsia="Times New Roman" w:hAnsi="Times New Roman" w:cs="Times New Roman"/>
          <w:sz w:val="24"/>
          <w:szCs w:val="24"/>
        </w:rPr>
        <w:t xml:space="preserve"> Prevádzkovateľom </w:t>
      </w:r>
      <w:r w:rsidR="00D94ED5" w:rsidRPr="00F94D86">
        <w:rPr>
          <w:rFonts w:ascii="Times New Roman" w:eastAsia="Times New Roman" w:hAnsi="Times New Roman" w:cs="Times New Roman"/>
          <w:sz w:val="24"/>
          <w:szCs w:val="24"/>
        </w:rPr>
        <w:t>infraštruktúry</w:t>
      </w:r>
      <w:r w:rsidR="00162E03" w:rsidRPr="00F94D86">
        <w:rPr>
          <w:rStyle w:val="Odkaznapoznmkupodiarou"/>
          <w:rFonts w:ascii="Times New Roman" w:eastAsia="Times New Roman" w:hAnsi="Times New Roman" w:cs="Times New Roman"/>
          <w:sz w:val="24"/>
          <w:szCs w:val="24"/>
        </w:rPr>
        <w:footnoteReference w:id="17"/>
      </w:r>
      <w:r w:rsidR="001E62D8" w:rsidRPr="00F94D86">
        <w:rPr>
          <w:rFonts w:ascii="Times New Roman" w:eastAsia="Times New Roman" w:hAnsi="Times New Roman" w:cs="Times New Roman"/>
          <w:sz w:val="24"/>
          <w:szCs w:val="24"/>
        </w:rPr>
        <w:t>)</w:t>
      </w:r>
      <w:r w:rsidR="00D94ED5" w:rsidRPr="00F94D86">
        <w:rPr>
          <w:rFonts w:ascii="Times New Roman" w:eastAsia="Times New Roman" w:hAnsi="Times New Roman" w:cs="Times New Roman"/>
          <w:sz w:val="24"/>
          <w:szCs w:val="24"/>
        </w:rPr>
        <w:t xml:space="preserve"> </w:t>
      </w:r>
      <w:r w:rsidR="00F462CD" w:rsidRPr="00F94D86">
        <w:rPr>
          <w:rFonts w:ascii="Times New Roman" w:eastAsia="Times New Roman" w:hAnsi="Times New Roman" w:cs="Times New Roman"/>
          <w:sz w:val="24"/>
          <w:szCs w:val="24"/>
        </w:rPr>
        <w:t xml:space="preserve">informačných technológií centrálneho ekonomického systému je rozpočtová organizácia ministerstva financií </w:t>
      </w:r>
      <w:proofErr w:type="spellStart"/>
      <w:r w:rsidR="00F462CD" w:rsidRPr="00F94D86">
        <w:rPr>
          <w:rFonts w:ascii="Times New Roman" w:eastAsia="Times New Roman" w:hAnsi="Times New Roman" w:cs="Times New Roman"/>
          <w:sz w:val="24"/>
          <w:szCs w:val="24"/>
        </w:rPr>
        <w:t>DataCentrum</w:t>
      </w:r>
      <w:proofErr w:type="spellEnd"/>
      <w:r w:rsidR="003A5364" w:rsidRPr="00F94D86">
        <w:rPr>
          <w:rFonts w:ascii="Times New Roman" w:eastAsia="Times New Roman" w:hAnsi="Times New Roman" w:cs="Times New Roman"/>
          <w:sz w:val="24"/>
          <w:szCs w:val="24"/>
        </w:rPr>
        <w:t>.</w:t>
      </w:r>
      <w:r w:rsidR="001763AD" w:rsidRPr="00F94D86">
        <w:rPr>
          <w:rFonts w:ascii="Times New Roman" w:eastAsia="Times New Roman" w:hAnsi="Times New Roman" w:cs="Times New Roman"/>
          <w:sz w:val="24"/>
          <w:szCs w:val="24"/>
        </w:rPr>
        <w:t xml:space="preserve"> </w:t>
      </w:r>
    </w:p>
    <w:p w14:paraId="5995A457" w14:textId="77777777" w:rsidR="00BE4B33" w:rsidRPr="00F94D86" w:rsidRDefault="00BE4B33" w:rsidP="00BA2C8D">
      <w:pPr>
        <w:spacing w:after="0" w:line="276" w:lineRule="auto"/>
        <w:jc w:val="both"/>
        <w:rPr>
          <w:rFonts w:ascii="Times New Roman" w:eastAsia="Times New Roman" w:hAnsi="Times New Roman" w:cs="Times New Roman"/>
          <w:sz w:val="24"/>
          <w:szCs w:val="24"/>
        </w:rPr>
      </w:pPr>
    </w:p>
    <w:p w14:paraId="28221682" w14:textId="68F7EA0F"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9D2206"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Správca</w:t>
      </w:r>
      <w:r w:rsidR="00E63AB2" w:rsidRPr="00F94D86">
        <w:rPr>
          <w:rFonts w:ascii="Times New Roman" w:eastAsia="Times New Roman" w:hAnsi="Times New Roman" w:cs="Times New Roman"/>
          <w:sz w:val="24"/>
          <w:szCs w:val="24"/>
          <w:vertAlign w:val="superscript"/>
        </w:rPr>
        <w:footnoteReference w:id="18"/>
      </w:r>
      <w:r w:rsidR="5CF940B8"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je povinný poskytnúť </w:t>
      </w:r>
      <w:r w:rsidR="002D4F78" w:rsidRPr="00F94D86">
        <w:rPr>
          <w:rFonts w:ascii="Times New Roman" w:eastAsia="Times New Roman" w:hAnsi="Times New Roman" w:cs="Times New Roman"/>
          <w:sz w:val="24"/>
          <w:szCs w:val="24"/>
        </w:rPr>
        <w:t xml:space="preserve">ministerstvu financií do informačných technológií </w:t>
      </w:r>
      <w:r w:rsidRPr="00F94D86">
        <w:rPr>
          <w:rFonts w:ascii="Times New Roman" w:eastAsia="Times New Roman" w:hAnsi="Times New Roman" w:cs="Times New Roman"/>
          <w:sz w:val="24"/>
          <w:szCs w:val="24"/>
        </w:rPr>
        <w:t xml:space="preserve">centrálneho ekonomického systému údaje vedené v informačnom systéme verejnej správy, ktorý spravuje, </w:t>
      </w:r>
      <w:r w:rsidR="00080586" w:rsidRPr="00F94D86">
        <w:rPr>
          <w:rFonts w:ascii="Times New Roman" w:eastAsia="Times New Roman" w:hAnsi="Times New Roman" w:cs="Times New Roman"/>
          <w:sz w:val="24"/>
          <w:szCs w:val="24"/>
        </w:rPr>
        <w:t xml:space="preserve">za podmienok </w:t>
      </w:r>
      <w:r w:rsidR="00AE3E53" w:rsidRPr="00F94D86">
        <w:rPr>
          <w:rFonts w:ascii="Times New Roman" w:eastAsia="Times New Roman" w:hAnsi="Times New Roman" w:cs="Times New Roman"/>
          <w:sz w:val="24"/>
          <w:szCs w:val="24"/>
        </w:rPr>
        <w:t>podľa osobitného predpisu</w:t>
      </w:r>
      <w:r w:rsidR="00987381" w:rsidRPr="00F94D86">
        <w:rPr>
          <w:rStyle w:val="Odkaznapoznmkupodiarou"/>
          <w:rFonts w:ascii="Times New Roman" w:eastAsia="Times New Roman" w:hAnsi="Times New Roman" w:cs="Times New Roman"/>
          <w:sz w:val="24"/>
          <w:szCs w:val="24"/>
        </w:rPr>
        <w:footnoteReference w:id="19"/>
      </w:r>
      <w:r w:rsidR="00DC038A" w:rsidRPr="00F94D86">
        <w:rPr>
          <w:rFonts w:ascii="Times New Roman" w:eastAsia="Times New Roman" w:hAnsi="Times New Roman" w:cs="Times New Roman"/>
          <w:sz w:val="24"/>
          <w:szCs w:val="24"/>
        </w:rPr>
        <w:t>)</w:t>
      </w:r>
      <w:r w:rsidR="00AE3E53"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a v rozsahu nevyhnutnom pre účely podľa § 9 ods. 1. Ak správca</w:t>
      </w:r>
      <w:r w:rsidR="00420977" w:rsidRPr="00F94D86">
        <w:rPr>
          <w:rFonts w:ascii="Times New Roman" w:eastAsia="Times New Roman" w:hAnsi="Times New Roman" w:cs="Times New Roman"/>
          <w:sz w:val="24"/>
          <w:szCs w:val="24"/>
          <w:vertAlign w:val="superscript"/>
        </w:rPr>
        <w:t>1</w:t>
      </w:r>
      <w:r w:rsidR="00522978">
        <w:rPr>
          <w:rFonts w:ascii="Times New Roman" w:eastAsia="Times New Roman" w:hAnsi="Times New Roman" w:cs="Times New Roman"/>
          <w:sz w:val="24"/>
          <w:szCs w:val="24"/>
          <w:vertAlign w:val="superscript"/>
        </w:rPr>
        <w:t>7</w:t>
      </w:r>
      <w:r w:rsidR="00420977"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poskytuje údaje podľa </w:t>
      </w:r>
      <w:r w:rsidR="00217F39" w:rsidRPr="00F94D86">
        <w:rPr>
          <w:rFonts w:ascii="Times New Roman" w:eastAsia="Times New Roman" w:hAnsi="Times New Roman" w:cs="Times New Roman"/>
          <w:sz w:val="24"/>
          <w:szCs w:val="24"/>
        </w:rPr>
        <w:t>prvej</w:t>
      </w:r>
      <w:r w:rsidR="00FF70D6"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vety aj prostredníctvom informačnej technológie verejnej správy podľa oso</w:t>
      </w:r>
      <w:r w:rsidR="2E64B917" w:rsidRPr="00F94D86">
        <w:rPr>
          <w:rFonts w:ascii="Times New Roman" w:eastAsia="Times New Roman" w:hAnsi="Times New Roman" w:cs="Times New Roman"/>
          <w:sz w:val="24"/>
          <w:szCs w:val="24"/>
        </w:rPr>
        <w:t>bitného predpisu</w:t>
      </w:r>
      <w:r w:rsidR="007B5480" w:rsidRPr="00F94D86">
        <w:rPr>
          <w:rFonts w:ascii="Times New Roman" w:eastAsia="Times New Roman" w:hAnsi="Times New Roman" w:cs="Times New Roman"/>
          <w:sz w:val="24"/>
          <w:szCs w:val="24"/>
        </w:rPr>
        <w:t>,</w:t>
      </w:r>
      <w:r w:rsidR="00314158" w:rsidRPr="00F94D86">
        <w:rPr>
          <w:rStyle w:val="Odkaznapoznmkupodiarou"/>
          <w:rFonts w:ascii="Times New Roman" w:eastAsia="Times New Roman" w:hAnsi="Times New Roman" w:cs="Times New Roman"/>
          <w:sz w:val="24"/>
          <w:szCs w:val="24"/>
        </w:rPr>
        <w:footnoteReference w:id="20"/>
      </w:r>
      <w:r w:rsidRPr="00F94D86">
        <w:rPr>
          <w:rFonts w:ascii="Times New Roman" w:eastAsia="Times New Roman" w:hAnsi="Times New Roman" w:cs="Times New Roman"/>
          <w:sz w:val="24"/>
          <w:szCs w:val="24"/>
        </w:rPr>
        <w:t xml:space="preserve">) údaje podľa </w:t>
      </w:r>
      <w:r w:rsidR="00E36304" w:rsidRPr="00F94D86">
        <w:rPr>
          <w:rFonts w:ascii="Times New Roman" w:eastAsia="Times New Roman" w:hAnsi="Times New Roman" w:cs="Times New Roman"/>
          <w:sz w:val="24"/>
          <w:szCs w:val="24"/>
        </w:rPr>
        <w:t xml:space="preserve">prvej </w:t>
      </w:r>
      <w:r w:rsidRPr="00F94D86">
        <w:rPr>
          <w:rFonts w:ascii="Times New Roman" w:eastAsia="Times New Roman" w:hAnsi="Times New Roman" w:cs="Times New Roman"/>
          <w:sz w:val="24"/>
          <w:szCs w:val="24"/>
        </w:rPr>
        <w:t xml:space="preserve">vety sa </w:t>
      </w:r>
      <w:r w:rsidR="00702B34" w:rsidRPr="00F94D86">
        <w:rPr>
          <w:rFonts w:ascii="Times New Roman" w:eastAsia="Times New Roman" w:hAnsi="Times New Roman" w:cs="Times New Roman"/>
          <w:sz w:val="24"/>
          <w:szCs w:val="24"/>
        </w:rPr>
        <w:t>poskytujú</w:t>
      </w:r>
      <w:r w:rsidRPr="00F94D86">
        <w:rPr>
          <w:rFonts w:ascii="Times New Roman" w:eastAsia="Times New Roman" w:hAnsi="Times New Roman" w:cs="Times New Roman"/>
          <w:sz w:val="24"/>
          <w:szCs w:val="24"/>
        </w:rPr>
        <w:t xml:space="preserve"> prostredníctvom nej.</w:t>
      </w:r>
    </w:p>
    <w:p w14:paraId="23826534" w14:textId="77777777" w:rsidR="00BE4B33" w:rsidRPr="00F94D86" w:rsidRDefault="00BE4B33" w:rsidP="00BA2C8D">
      <w:pPr>
        <w:spacing w:after="0" w:line="276" w:lineRule="auto"/>
        <w:jc w:val="both"/>
        <w:rPr>
          <w:rFonts w:ascii="Times New Roman" w:eastAsia="Times New Roman" w:hAnsi="Times New Roman" w:cs="Times New Roman"/>
          <w:sz w:val="24"/>
          <w:szCs w:val="24"/>
        </w:rPr>
      </w:pPr>
    </w:p>
    <w:p w14:paraId="28221684" w14:textId="09DB24BC" w:rsidR="00031B45" w:rsidRPr="00F94D86" w:rsidRDefault="00031B45"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ED31E5"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FA20D1"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k bol </w:t>
      </w:r>
      <w:r w:rsidR="001C1894" w:rsidRPr="00F94D86">
        <w:rPr>
          <w:rFonts w:ascii="Times New Roman" w:eastAsia="Times New Roman" w:hAnsi="Times New Roman" w:cs="Times New Roman"/>
          <w:sz w:val="24"/>
          <w:szCs w:val="24"/>
        </w:rPr>
        <w:t>správcom</w:t>
      </w:r>
      <w:r w:rsidR="00062FAF" w:rsidRPr="00F94D86">
        <w:rPr>
          <w:rFonts w:ascii="Times New Roman" w:eastAsia="Times New Roman" w:hAnsi="Times New Roman" w:cs="Times New Roman"/>
          <w:sz w:val="24"/>
          <w:szCs w:val="24"/>
          <w:vertAlign w:val="superscript"/>
        </w:rPr>
        <w:t>1</w:t>
      </w:r>
      <w:r w:rsidR="003C1C14">
        <w:rPr>
          <w:rFonts w:ascii="Times New Roman" w:eastAsia="Times New Roman" w:hAnsi="Times New Roman" w:cs="Times New Roman"/>
          <w:sz w:val="24"/>
          <w:szCs w:val="24"/>
          <w:vertAlign w:val="superscript"/>
        </w:rPr>
        <w:t>7</w:t>
      </w:r>
      <w:r w:rsidR="00062FAF" w:rsidRPr="00F94D86">
        <w:rPr>
          <w:rFonts w:ascii="Times New Roman" w:eastAsia="Times New Roman" w:hAnsi="Times New Roman" w:cs="Times New Roman"/>
          <w:sz w:val="24"/>
          <w:szCs w:val="24"/>
        </w:rPr>
        <w:t xml:space="preserve">) podľa odseku </w:t>
      </w:r>
      <w:r w:rsidR="00AB4901" w:rsidRPr="00F94D86">
        <w:rPr>
          <w:rFonts w:ascii="Times New Roman" w:eastAsia="Times New Roman" w:hAnsi="Times New Roman" w:cs="Times New Roman"/>
          <w:sz w:val="24"/>
          <w:szCs w:val="24"/>
        </w:rPr>
        <w:t>2</w:t>
      </w:r>
      <w:r w:rsidR="00864B9C"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určený alebo osobitným </w:t>
      </w:r>
      <w:r w:rsidR="00217F39" w:rsidRPr="00F94D86">
        <w:rPr>
          <w:rFonts w:ascii="Times New Roman" w:eastAsia="Times New Roman" w:hAnsi="Times New Roman" w:cs="Times New Roman"/>
          <w:sz w:val="24"/>
          <w:szCs w:val="24"/>
        </w:rPr>
        <w:t xml:space="preserve">predpisom </w:t>
      </w:r>
      <w:r w:rsidRPr="00F94D86">
        <w:rPr>
          <w:rFonts w:ascii="Times New Roman" w:eastAsia="Times New Roman" w:hAnsi="Times New Roman" w:cs="Times New Roman"/>
          <w:sz w:val="24"/>
          <w:szCs w:val="24"/>
        </w:rPr>
        <w:t>ustanovený</w:t>
      </w:r>
      <w:r w:rsidR="00FA20D1" w:rsidRPr="00F94D86">
        <w:rPr>
          <w:rFonts w:ascii="Times New Roman" w:eastAsia="Times New Roman" w:hAnsi="Times New Roman" w:cs="Times New Roman"/>
          <w:sz w:val="24"/>
          <w:szCs w:val="24"/>
        </w:rPr>
        <w:t xml:space="preserve"> prevádzkovateľ</w:t>
      </w:r>
      <w:r w:rsidR="00C77E65" w:rsidRPr="00F94D86">
        <w:rPr>
          <w:rFonts w:ascii="Times New Roman" w:eastAsia="Times New Roman" w:hAnsi="Times New Roman" w:cs="Times New Roman"/>
          <w:sz w:val="24"/>
          <w:szCs w:val="24"/>
        </w:rPr>
        <w:t>,</w:t>
      </w:r>
      <w:r w:rsidR="00FA20D1" w:rsidRPr="00F94D86">
        <w:rPr>
          <w:rFonts w:ascii="Times New Roman" w:eastAsia="Times New Roman" w:hAnsi="Times New Roman" w:cs="Times New Roman"/>
          <w:sz w:val="24"/>
          <w:szCs w:val="24"/>
          <w:vertAlign w:val="superscript"/>
        </w:rPr>
        <w:footnoteReference w:id="21"/>
      </w:r>
      <w:r w:rsidR="002F588C" w:rsidRPr="00F94D86">
        <w:rPr>
          <w:rFonts w:ascii="Times New Roman" w:eastAsia="Times New Roman" w:hAnsi="Times New Roman" w:cs="Times New Roman"/>
          <w:sz w:val="24"/>
          <w:szCs w:val="24"/>
        </w:rPr>
        <w:t>)</w:t>
      </w:r>
      <w:r w:rsidR="00FA20D1" w:rsidRPr="00F94D86">
        <w:rPr>
          <w:rFonts w:ascii="Times New Roman" w:eastAsia="Times New Roman" w:hAnsi="Times New Roman" w:cs="Times New Roman"/>
          <w:sz w:val="24"/>
          <w:szCs w:val="24"/>
        </w:rPr>
        <w:t xml:space="preserve"> povinnosti </w:t>
      </w:r>
      <w:r w:rsidR="00F92307" w:rsidRPr="00F94D86">
        <w:rPr>
          <w:rFonts w:ascii="Times New Roman" w:eastAsia="Times New Roman" w:hAnsi="Times New Roman" w:cs="Times New Roman"/>
          <w:sz w:val="24"/>
          <w:szCs w:val="24"/>
        </w:rPr>
        <w:t xml:space="preserve">tohto </w:t>
      </w:r>
      <w:r w:rsidR="00FA20D1" w:rsidRPr="00F94D86">
        <w:rPr>
          <w:rFonts w:ascii="Times New Roman" w:eastAsia="Times New Roman" w:hAnsi="Times New Roman" w:cs="Times New Roman"/>
          <w:sz w:val="24"/>
          <w:szCs w:val="24"/>
        </w:rPr>
        <w:t xml:space="preserve">správcu </w:t>
      </w:r>
      <w:r w:rsidR="00254212" w:rsidRPr="00F94D86">
        <w:rPr>
          <w:rFonts w:ascii="Times New Roman" w:eastAsia="Times New Roman" w:hAnsi="Times New Roman" w:cs="Times New Roman"/>
          <w:sz w:val="24"/>
          <w:szCs w:val="24"/>
        </w:rPr>
        <w:t>plní</w:t>
      </w:r>
      <w:r w:rsidR="00FA20D1" w:rsidRPr="00F94D86">
        <w:rPr>
          <w:rFonts w:ascii="Times New Roman" w:eastAsia="Times New Roman" w:hAnsi="Times New Roman" w:cs="Times New Roman"/>
          <w:sz w:val="24"/>
          <w:szCs w:val="24"/>
        </w:rPr>
        <w:t xml:space="preserve"> prevádzkovateľ</w:t>
      </w:r>
      <w:r w:rsidRPr="00F94D86">
        <w:rPr>
          <w:rFonts w:ascii="Times New Roman" w:eastAsia="Times New Roman" w:hAnsi="Times New Roman" w:cs="Times New Roman"/>
          <w:sz w:val="24"/>
          <w:szCs w:val="24"/>
        </w:rPr>
        <w:t>.</w:t>
      </w:r>
    </w:p>
    <w:p w14:paraId="41DD5F42" w14:textId="77777777" w:rsidR="00DA2873" w:rsidRPr="00F94D86" w:rsidRDefault="00DA2873" w:rsidP="00BA2C8D">
      <w:pPr>
        <w:spacing w:after="0" w:line="276" w:lineRule="auto"/>
        <w:jc w:val="both"/>
        <w:rPr>
          <w:rFonts w:ascii="Times New Roman" w:eastAsia="Times New Roman" w:hAnsi="Times New Roman" w:cs="Times New Roman"/>
          <w:sz w:val="24"/>
          <w:szCs w:val="24"/>
        </w:rPr>
      </w:pPr>
    </w:p>
    <w:p w14:paraId="526883D7" w14:textId="2B14F233" w:rsidR="00DA2873" w:rsidRPr="00F94D86" w:rsidRDefault="00DA2873"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8161A0"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Ministerstvo financií </w:t>
      </w:r>
      <w:r w:rsidR="0090660A" w:rsidRPr="00F94D86">
        <w:rPr>
          <w:rFonts w:ascii="Times New Roman" w:eastAsia="Times New Roman" w:hAnsi="Times New Roman" w:cs="Times New Roman"/>
          <w:sz w:val="24"/>
          <w:szCs w:val="24"/>
        </w:rPr>
        <w:t>určí</w:t>
      </w:r>
      <w:r w:rsidRPr="00F94D86">
        <w:rPr>
          <w:rFonts w:ascii="Times New Roman" w:eastAsia="Times New Roman" w:hAnsi="Times New Roman" w:cs="Times New Roman"/>
          <w:sz w:val="24"/>
          <w:szCs w:val="24"/>
        </w:rPr>
        <w:t xml:space="preserve"> prostredníctvom usmernení podľa § 3 ods. 2 písm. a) vo vzťahu k informačným technológiám centrálneho ekonomického systému </w:t>
      </w:r>
      <w:r w:rsidR="00876619" w:rsidRPr="00F94D86">
        <w:rPr>
          <w:rFonts w:ascii="Times New Roman" w:eastAsia="Times New Roman" w:hAnsi="Times New Roman" w:cs="Times New Roman"/>
          <w:sz w:val="24"/>
          <w:szCs w:val="24"/>
        </w:rPr>
        <w:t>minimálne</w:t>
      </w:r>
    </w:p>
    <w:p w14:paraId="0E96AC18" w14:textId="154DA156" w:rsidR="00DA2873" w:rsidRPr="00F94D86" w:rsidRDefault="00DA2873" w:rsidP="00BA2C8D">
      <w:pPr>
        <w:numPr>
          <w:ilvl w:val="0"/>
          <w:numId w:val="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postupy </w:t>
      </w:r>
      <w:r w:rsidR="007A14CD" w:rsidRPr="00F94D86">
        <w:rPr>
          <w:rFonts w:ascii="Times New Roman" w:eastAsia="Times New Roman" w:hAnsi="Times New Roman" w:cs="Times New Roman"/>
          <w:color w:val="000000"/>
          <w:sz w:val="24"/>
          <w:szCs w:val="24"/>
        </w:rPr>
        <w:t xml:space="preserve">na </w:t>
      </w:r>
      <w:r w:rsidRPr="00F94D86">
        <w:rPr>
          <w:rFonts w:ascii="Times New Roman" w:eastAsia="Times New Roman" w:hAnsi="Times New Roman" w:cs="Times New Roman"/>
          <w:color w:val="000000"/>
          <w:sz w:val="24"/>
          <w:szCs w:val="24"/>
        </w:rPr>
        <w:t>realizáciu procesných krokov alebo operácií pre jednotlivé procesy a činnosti v ekonomickej oblasti</w:t>
      </w:r>
      <w:r w:rsidR="00F86540" w:rsidRPr="00F94D86">
        <w:rPr>
          <w:rFonts w:ascii="Times New Roman" w:hAnsi="Times New Roman" w:cs="Times New Roman"/>
          <w:sz w:val="24"/>
          <w:szCs w:val="24"/>
        </w:rPr>
        <w:t xml:space="preserve"> </w:t>
      </w:r>
      <w:r w:rsidR="00F86540" w:rsidRPr="00F94D86">
        <w:rPr>
          <w:rFonts w:ascii="Times New Roman" w:eastAsia="Times New Roman" w:hAnsi="Times New Roman" w:cs="Times New Roman"/>
          <w:color w:val="000000"/>
          <w:sz w:val="24"/>
          <w:szCs w:val="24"/>
        </w:rPr>
        <w:t>vykonávané subjektmi verejnej správy podľa § 4 ods. 1</w:t>
      </w:r>
      <w:r w:rsidRPr="00F94D86">
        <w:rPr>
          <w:rFonts w:ascii="Times New Roman" w:eastAsia="Times New Roman" w:hAnsi="Times New Roman" w:cs="Times New Roman"/>
          <w:color w:val="000000"/>
          <w:sz w:val="24"/>
          <w:szCs w:val="24"/>
        </w:rPr>
        <w:t>,</w:t>
      </w:r>
      <w:r w:rsidR="009E3C1C" w:rsidRPr="00F94D86">
        <w:rPr>
          <w:rFonts w:ascii="Times New Roman" w:eastAsia="Times New Roman" w:hAnsi="Times New Roman" w:cs="Times New Roman"/>
          <w:color w:val="000000"/>
          <w:sz w:val="24"/>
          <w:szCs w:val="24"/>
        </w:rPr>
        <w:t xml:space="preserve"> </w:t>
      </w:r>
    </w:p>
    <w:p w14:paraId="4554D827" w14:textId="77777777" w:rsidR="00DA2873" w:rsidRPr="00F94D86" w:rsidRDefault="00DA2873" w:rsidP="00BA2C8D">
      <w:pPr>
        <w:numPr>
          <w:ilvl w:val="0"/>
          <w:numId w:val="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postup a spôsob podávania požiadaviek na úpravu funkcionalít informačných technológií centrálneho ekonomického systému, </w:t>
      </w:r>
    </w:p>
    <w:p w14:paraId="62F53C4A" w14:textId="77777777" w:rsidR="00DA2873" w:rsidRPr="00F94D86" w:rsidRDefault="00DA2873" w:rsidP="00BA2C8D">
      <w:pPr>
        <w:numPr>
          <w:ilvl w:val="0"/>
          <w:numId w:val="1"/>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úroveň dostupnosti služieb informačných technológií centrálneho ekonomického systému,</w:t>
      </w:r>
    </w:p>
    <w:p w14:paraId="7516C0D7" w14:textId="3B6C3FAB" w:rsidR="00DA2873" w:rsidRPr="00F94D86" w:rsidRDefault="00DA2873" w:rsidP="00BA2C8D">
      <w:pPr>
        <w:numPr>
          <w:ilvl w:val="0"/>
          <w:numId w:val="1"/>
        </w:numPr>
        <w:spacing w:after="0" w:line="276" w:lineRule="auto"/>
        <w:ind w:left="284" w:hanging="284"/>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rozsah požadovaných bezpečnostných požiadaviek na infraštruktúru</w:t>
      </w:r>
      <w:r w:rsidR="000A51E4" w:rsidRPr="00F94D86">
        <w:rPr>
          <w:rFonts w:ascii="Times New Roman" w:eastAsia="Times New Roman" w:hAnsi="Times New Roman" w:cs="Times New Roman"/>
          <w:color w:val="000000" w:themeColor="text1"/>
          <w:sz w:val="24"/>
          <w:szCs w:val="24"/>
          <w:vertAlign w:val="superscript"/>
        </w:rPr>
        <w:t>1</w:t>
      </w:r>
      <w:r w:rsidR="009E4731" w:rsidRPr="00F94D86">
        <w:rPr>
          <w:rFonts w:ascii="Times New Roman" w:eastAsia="Times New Roman" w:hAnsi="Times New Roman" w:cs="Times New Roman"/>
          <w:color w:val="000000" w:themeColor="text1"/>
          <w:sz w:val="24"/>
          <w:szCs w:val="24"/>
          <w:vertAlign w:val="superscript"/>
        </w:rPr>
        <w:t>5</w:t>
      </w:r>
      <w:r w:rsidR="000A51E4" w:rsidRPr="00F94D86">
        <w:rPr>
          <w:rFonts w:ascii="Times New Roman" w:eastAsia="Times New Roman" w:hAnsi="Times New Roman" w:cs="Times New Roman"/>
          <w:color w:val="000000" w:themeColor="text1"/>
          <w:sz w:val="24"/>
          <w:szCs w:val="24"/>
        </w:rPr>
        <w:t>)</w:t>
      </w:r>
      <w:r w:rsidRPr="00F94D86">
        <w:rPr>
          <w:rFonts w:ascii="Times New Roman" w:eastAsia="Times New Roman" w:hAnsi="Times New Roman" w:cs="Times New Roman"/>
          <w:color w:val="000000" w:themeColor="text1"/>
          <w:sz w:val="24"/>
          <w:szCs w:val="24"/>
        </w:rPr>
        <w:t xml:space="preserve"> a koncové používateľské zariadenia.</w:t>
      </w:r>
    </w:p>
    <w:p w14:paraId="04F0EFC5" w14:textId="77777777" w:rsidR="00DA2873" w:rsidRPr="00F94D86" w:rsidRDefault="00DA2873" w:rsidP="00BA2C8D">
      <w:pPr>
        <w:spacing w:after="0" w:line="276" w:lineRule="auto"/>
        <w:jc w:val="center"/>
        <w:rPr>
          <w:rFonts w:ascii="Times New Roman" w:eastAsia="Times New Roman" w:hAnsi="Times New Roman" w:cs="Times New Roman"/>
          <w:b/>
          <w:sz w:val="24"/>
          <w:szCs w:val="24"/>
        </w:rPr>
      </w:pPr>
    </w:p>
    <w:p w14:paraId="1709D420" w14:textId="7BDA8F62" w:rsidR="00DA2873" w:rsidRPr="00F94D86" w:rsidRDefault="00DA2873"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 </w:t>
      </w:r>
      <w:r w:rsidR="0066491B" w:rsidRPr="00F94D86">
        <w:rPr>
          <w:rFonts w:ascii="Times New Roman" w:eastAsia="Times New Roman" w:hAnsi="Times New Roman" w:cs="Times New Roman"/>
          <w:b/>
          <w:bCs/>
          <w:sz w:val="24"/>
          <w:szCs w:val="24"/>
        </w:rPr>
        <w:t>8</w:t>
      </w:r>
    </w:p>
    <w:p w14:paraId="6F1B9262" w14:textId="12FDB368" w:rsidR="00DA2873" w:rsidRPr="00F94D86" w:rsidRDefault="00DA2873"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Povinnosti subjektov verejnej správy pri </w:t>
      </w:r>
      <w:r w:rsidR="005E7A01" w:rsidRPr="00F94D86">
        <w:rPr>
          <w:rFonts w:ascii="Times New Roman" w:eastAsia="Times New Roman" w:hAnsi="Times New Roman" w:cs="Times New Roman"/>
          <w:b/>
          <w:bCs/>
          <w:sz w:val="24"/>
          <w:szCs w:val="24"/>
        </w:rPr>
        <w:t>zavádzaní</w:t>
      </w:r>
      <w:r w:rsidRPr="00F94D86">
        <w:rPr>
          <w:rFonts w:ascii="Times New Roman" w:eastAsia="Times New Roman" w:hAnsi="Times New Roman" w:cs="Times New Roman"/>
          <w:b/>
          <w:bCs/>
          <w:sz w:val="24"/>
          <w:szCs w:val="24"/>
        </w:rPr>
        <w:t xml:space="preserve"> informačných technológií </w:t>
      </w:r>
      <w:r w:rsidR="005E7A01" w:rsidRPr="00F94D86">
        <w:rPr>
          <w:rFonts w:ascii="Times New Roman" w:eastAsia="Times New Roman" w:hAnsi="Times New Roman" w:cs="Times New Roman"/>
          <w:b/>
          <w:bCs/>
          <w:sz w:val="24"/>
          <w:szCs w:val="24"/>
        </w:rPr>
        <w:t>centrálneho ekonomického systému</w:t>
      </w:r>
    </w:p>
    <w:p w14:paraId="28221685"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86" w14:textId="371CE743" w:rsidR="00D26B26" w:rsidRPr="00F94D86" w:rsidRDefault="00E63AB2" w:rsidP="00BA2C8D">
      <w:pPr>
        <w:spacing w:after="0" w:line="276" w:lineRule="auto"/>
        <w:jc w:val="both"/>
        <w:rPr>
          <w:rFonts w:ascii="Times New Roman" w:eastAsia="Times New Roman" w:hAnsi="Times New Roman" w:cs="Times New Roman"/>
          <w:sz w:val="24"/>
          <w:szCs w:val="24"/>
        </w:rPr>
      </w:pPr>
      <w:bookmarkStart w:id="1" w:name="_Hlk207043343"/>
      <w:r w:rsidRPr="00F94D86">
        <w:rPr>
          <w:rFonts w:ascii="Times New Roman" w:eastAsia="Times New Roman" w:hAnsi="Times New Roman" w:cs="Times New Roman"/>
          <w:sz w:val="24"/>
          <w:szCs w:val="24"/>
        </w:rPr>
        <w:lastRenderedPageBreak/>
        <w:t>(</w:t>
      </w:r>
      <w:r w:rsidR="0066491B" w:rsidRPr="00F94D86">
        <w:rPr>
          <w:rFonts w:ascii="Times New Roman" w:eastAsia="Times New Roman" w:hAnsi="Times New Roman" w:cs="Times New Roman"/>
          <w:sz w:val="24"/>
          <w:szCs w:val="24"/>
        </w:rPr>
        <w:t>1</w:t>
      </w:r>
      <w:r w:rsidRPr="00F94D86">
        <w:rPr>
          <w:rFonts w:ascii="Times New Roman" w:eastAsia="Times New Roman" w:hAnsi="Times New Roman" w:cs="Times New Roman"/>
          <w:sz w:val="24"/>
          <w:szCs w:val="24"/>
        </w:rPr>
        <w:t xml:space="preserve">) Subjekt verejnej správy podľa § 4 ods. 1 je povinný poskytnúť </w:t>
      </w:r>
      <w:r w:rsidR="00DA4726" w:rsidRPr="00F94D86">
        <w:rPr>
          <w:rFonts w:ascii="Times New Roman" w:eastAsia="Times New Roman" w:hAnsi="Times New Roman" w:cs="Times New Roman"/>
          <w:sz w:val="24"/>
          <w:szCs w:val="24"/>
        </w:rPr>
        <w:t xml:space="preserve">za podmienok </w:t>
      </w:r>
      <w:r w:rsidR="00B96C57" w:rsidRPr="00F94D86">
        <w:rPr>
          <w:rFonts w:ascii="Times New Roman" w:eastAsia="Times New Roman" w:hAnsi="Times New Roman" w:cs="Times New Roman"/>
          <w:sz w:val="24"/>
          <w:szCs w:val="24"/>
        </w:rPr>
        <w:t>podľa osobitného predpisu</w:t>
      </w:r>
      <w:r w:rsidR="000C4520" w:rsidRPr="00F94D86">
        <w:rPr>
          <w:rFonts w:ascii="Times New Roman" w:eastAsia="Times New Roman" w:hAnsi="Times New Roman" w:cs="Times New Roman"/>
          <w:sz w:val="24"/>
          <w:szCs w:val="24"/>
          <w:vertAlign w:val="superscript"/>
        </w:rPr>
        <w:t>1</w:t>
      </w:r>
      <w:r w:rsidR="009A6CB9">
        <w:rPr>
          <w:rFonts w:ascii="Times New Roman" w:eastAsia="Times New Roman" w:hAnsi="Times New Roman" w:cs="Times New Roman"/>
          <w:sz w:val="24"/>
          <w:szCs w:val="24"/>
          <w:vertAlign w:val="superscript"/>
        </w:rPr>
        <w:t>8</w:t>
      </w:r>
      <w:r w:rsidR="000C4520" w:rsidRPr="00F94D86">
        <w:rPr>
          <w:rFonts w:ascii="Times New Roman" w:eastAsia="Times New Roman" w:hAnsi="Times New Roman" w:cs="Times New Roman"/>
          <w:sz w:val="24"/>
          <w:szCs w:val="24"/>
        </w:rPr>
        <w:t>)</w:t>
      </w:r>
      <w:r w:rsidR="00B96C57"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a v rozsahu nevyhnutnom pre zabezpečenie</w:t>
      </w:r>
      <w:r w:rsidR="0063191E" w:rsidRPr="00F94D86">
        <w:rPr>
          <w:rFonts w:ascii="Times New Roman" w:eastAsia="Times New Roman" w:hAnsi="Times New Roman" w:cs="Times New Roman"/>
          <w:sz w:val="24"/>
          <w:szCs w:val="24"/>
        </w:rPr>
        <w:t xml:space="preserve"> </w:t>
      </w:r>
      <w:r w:rsidR="00241AD9" w:rsidRPr="00F94D86">
        <w:rPr>
          <w:rFonts w:ascii="Times New Roman" w:eastAsia="Times New Roman" w:hAnsi="Times New Roman" w:cs="Times New Roman"/>
          <w:sz w:val="24"/>
          <w:szCs w:val="24"/>
        </w:rPr>
        <w:t xml:space="preserve">činností </w:t>
      </w:r>
      <w:r w:rsidRPr="00F94D86">
        <w:rPr>
          <w:rFonts w:ascii="Times New Roman" w:eastAsia="Times New Roman" w:hAnsi="Times New Roman" w:cs="Times New Roman"/>
          <w:sz w:val="24"/>
          <w:szCs w:val="24"/>
        </w:rPr>
        <w:t xml:space="preserve">podľa § 9 ods. 1 </w:t>
      </w:r>
      <w:r w:rsidR="00473EAA" w:rsidRPr="00F94D86">
        <w:rPr>
          <w:rFonts w:ascii="Times New Roman" w:eastAsia="Times New Roman" w:hAnsi="Times New Roman" w:cs="Times New Roman"/>
          <w:sz w:val="24"/>
          <w:szCs w:val="24"/>
        </w:rPr>
        <w:t xml:space="preserve">ministerstvu financií </w:t>
      </w:r>
      <w:r w:rsidR="00D22074" w:rsidRPr="00F94D86">
        <w:rPr>
          <w:rFonts w:ascii="Times New Roman" w:eastAsia="Times New Roman" w:hAnsi="Times New Roman" w:cs="Times New Roman"/>
          <w:sz w:val="24"/>
          <w:szCs w:val="24"/>
        </w:rPr>
        <w:t xml:space="preserve">do informačných technológií </w:t>
      </w:r>
      <w:r w:rsidRPr="00F94D86">
        <w:rPr>
          <w:rFonts w:ascii="Times New Roman" w:eastAsia="Times New Roman" w:hAnsi="Times New Roman" w:cs="Times New Roman"/>
          <w:sz w:val="24"/>
          <w:szCs w:val="24"/>
        </w:rPr>
        <w:t>centrálneho ekonomického systému údaje vedené v jeho</w:t>
      </w:r>
    </w:p>
    <w:p w14:paraId="28221687" w14:textId="77777777" w:rsidR="00D26B26" w:rsidRPr="00F94D86" w:rsidRDefault="3BFE8D57"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agendovom informačnom systéme, </w:t>
      </w:r>
    </w:p>
    <w:p w14:paraId="28221688" w14:textId="77777777" w:rsidR="00D26B26" w:rsidRPr="00F94D86" w:rsidRDefault="00E63AB2"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dochádzkovom informačnom systéme,</w:t>
      </w:r>
    </w:p>
    <w:p w14:paraId="28221689" w14:textId="77777777" w:rsidR="00D26B26" w:rsidRPr="00F94D86" w:rsidRDefault="00E63AB2"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stravovacom informačnom systéme,</w:t>
      </w:r>
    </w:p>
    <w:p w14:paraId="2822168A" w14:textId="77777777" w:rsidR="00D26B26" w:rsidRPr="00F94D86" w:rsidRDefault="00E63AB2"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ubytovacom informačnom systéme, </w:t>
      </w:r>
    </w:p>
    <w:p w14:paraId="2822168B" w14:textId="77777777" w:rsidR="00D26B26" w:rsidRPr="00F94D86" w:rsidRDefault="3BFE8D57"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systéme na zverejňovanie objednávok, zmlúv a faktúr</w:t>
      </w:r>
      <w:r w:rsidR="001B0150" w:rsidRPr="00F94D86">
        <w:rPr>
          <w:rFonts w:ascii="Times New Roman" w:eastAsia="Times New Roman" w:hAnsi="Times New Roman" w:cs="Times New Roman"/>
          <w:color w:val="000000" w:themeColor="text1"/>
          <w:sz w:val="24"/>
          <w:szCs w:val="24"/>
        </w:rPr>
        <w:t>,</w:t>
      </w:r>
    </w:p>
    <w:p w14:paraId="2822168C" w14:textId="06088E70" w:rsidR="001B0150" w:rsidRPr="00F94D86" w:rsidRDefault="00D305BA" w:rsidP="00BA2C8D">
      <w:pPr>
        <w:numPr>
          <w:ilvl w:val="0"/>
          <w:numId w:val="1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inom</w:t>
      </w:r>
      <w:r w:rsidR="004C7430" w:rsidRPr="00F94D86">
        <w:rPr>
          <w:rFonts w:ascii="Times New Roman" w:eastAsia="Times New Roman" w:hAnsi="Times New Roman" w:cs="Times New Roman"/>
          <w:color w:val="000000"/>
          <w:sz w:val="24"/>
          <w:szCs w:val="24"/>
        </w:rPr>
        <w:t xml:space="preserve"> informačnom systéme</w:t>
      </w:r>
      <w:r w:rsidR="00254212" w:rsidRPr="00F94D86">
        <w:rPr>
          <w:rFonts w:ascii="Times New Roman" w:eastAsia="Times New Roman" w:hAnsi="Times New Roman" w:cs="Times New Roman"/>
          <w:color w:val="000000"/>
          <w:sz w:val="24"/>
          <w:szCs w:val="24"/>
        </w:rPr>
        <w:t xml:space="preserve"> verejnej správy</w:t>
      </w:r>
      <w:r w:rsidR="001B0150" w:rsidRPr="00F94D86">
        <w:rPr>
          <w:rFonts w:ascii="Times New Roman" w:eastAsia="Times New Roman" w:hAnsi="Times New Roman" w:cs="Times New Roman"/>
          <w:color w:val="000000"/>
          <w:sz w:val="24"/>
          <w:szCs w:val="24"/>
        </w:rPr>
        <w:t xml:space="preserve">, </w:t>
      </w:r>
      <w:r w:rsidR="004C7430" w:rsidRPr="00F94D86">
        <w:rPr>
          <w:rFonts w:ascii="Times New Roman" w:eastAsia="Times New Roman" w:hAnsi="Times New Roman" w:cs="Times New Roman"/>
          <w:color w:val="000000"/>
          <w:sz w:val="24"/>
          <w:szCs w:val="24"/>
        </w:rPr>
        <w:t xml:space="preserve">ktorý </w:t>
      </w:r>
      <w:r w:rsidR="0018005B" w:rsidRPr="00F94D86">
        <w:rPr>
          <w:rFonts w:ascii="Times New Roman" w:eastAsia="Times New Roman" w:hAnsi="Times New Roman" w:cs="Times New Roman"/>
          <w:color w:val="000000"/>
          <w:sz w:val="24"/>
          <w:szCs w:val="24"/>
        </w:rPr>
        <w:t xml:space="preserve">je </w:t>
      </w:r>
      <w:r w:rsidR="004C7430" w:rsidRPr="00F94D86">
        <w:rPr>
          <w:rFonts w:ascii="Times New Roman" w:eastAsia="Times New Roman" w:hAnsi="Times New Roman" w:cs="Times New Roman"/>
          <w:color w:val="000000"/>
          <w:sz w:val="24"/>
          <w:szCs w:val="24"/>
        </w:rPr>
        <w:t xml:space="preserve">určený </w:t>
      </w:r>
      <w:r w:rsidR="0018005B" w:rsidRPr="00F94D86">
        <w:rPr>
          <w:rFonts w:ascii="Times New Roman" w:eastAsia="Times New Roman" w:hAnsi="Times New Roman" w:cs="Times New Roman"/>
          <w:color w:val="000000"/>
          <w:sz w:val="24"/>
          <w:szCs w:val="24"/>
        </w:rPr>
        <w:t>na</w:t>
      </w:r>
      <w:r w:rsidR="001B0150" w:rsidRPr="00F94D86">
        <w:rPr>
          <w:rFonts w:ascii="Times New Roman" w:eastAsia="Times New Roman" w:hAnsi="Times New Roman" w:cs="Times New Roman"/>
          <w:color w:val="000000"/>
          <w:sz w:val="24"/>
          <w:szCs w:val="24"/>
        </w:rPr>
        <w:t> </w:t>
      </w:r>
      <w:r w:rsidR="0018005B" w:rsidRPr="00F94D86">
        <w:rPr>
          <w:rFonts w:ascii="Times New Roman" w:eastAsia="Times New Roman" w:hAnsi="Times New Roman" w:cs="Times New Roman"/>
          <w:color w:val="000000"/>
          <w:sz w:val="24"/>
          <w:szCs w:val="24"/>
        </w:rPr>
        <w:t>vykonávanie</w:t>
      </w:r>
      <w:r w:rsidR="001B0150" w:rsidRPr="00F94D86">
        <w:rPr>
          <w:rFonts w:ascii="Times New Roman" w:eastAsia="Times New Roman" w:hAnsi="Times New Roman" w:cs="Times New Roman"/>
          <w:color w:val="000000"/>
          <w:sz w:val="24"/>
          <w:szCs w:val="24"/>
        </w:rPr>
        <w:t xml:space="preserve"> </w:t>
      </w:r>
      <w:r w:rsidR="00F846B5" w:rsidRPr="00F94D86">
        <w:rPr>
          <w:rFonts w:ascii="Times New Roman" w:eastAsia="Times New Roman" w:hAnsi="Times New Roman" w:cs="Times New Roman"/>
          <w:color w:val="000000"/>
          <w:sz w:val="24"/>
          <w:szCs w:val="24"/>
        </w:rPr>
        <w:t xml:space="preserve">iných </w:t>
      </w:r>
      <w:r w:rsidR="00264060" w:rsidRPr="00F94D86">
        <w:rPr>
          <w:rFonts w:ascii="Times New Roman" w:eastAsia="Times New Roman" w:hAnsi="Times New Roman" w:cs="Times New Roman"/>
          <w:color w:val="000000"/>
          <w:sz w:val="24"/>
          <w:szCs w:val="24"/>
        </w:rPr>
        <w:t xml:space="preserve">procesov a činností </w:t>
      </w:r>
      <w:r w:rsidR="001B0150" w:rsidRPr="00F94D86">
        <w:rPr>
          <w:rFonts w:ascii="Times New Roman" w:eastAsia="Times New Roman" w:hAnsi="Times New Roman" w:cs="Times New Roman"/>
          <w:color w:val="000000"/>
          <w:sz w:val="24"/>
          <w:szCs w:val="24"/>
        </w:rPr>
        <w:t>v ekonomickej oblasti</w:t>
      </w:r>
      <w:r w:rsidR="00254212" w:rsidRPr="00F94D86">
        <w:rPr>
          <w:rFonts w:ascii="Times New Roman" w:eastAsia="Times New Roman" w:hAnsi="Times New Roman" w:cs="Times New Roman"/>
          <w:color w:val="000000"/>
          <w:sz w:val="24"/>
          <w:szCs w:val="24"/>
        </w:rPr>
        <w:t xml:space="preserve"> </w:t>
      </w:r>
      <w:r w:rsidR="00F846B5" w:rsidRPr="00F94D86">
        <w:rPr>
          <w:rFonts w:ascii="Times New Roman" w:eastAsia="Times New Roman" w:hAnsi="Times New Roman" w:cs="Times New Roman"/>
          <w:color w:val="000000"/>
          <w:sz w:val="24"/>
          <w:szCs w:val="24"/>
        </w:rPr>
        <w:t xml:space="preserve">ako </w:t>
      </w:r>
      <w:r w:rsidR="00941499" w:rsidRPr="00F94D86">
        <w:rPr>
          <w:rFonts w:ascii="Times New Roman" w:eastAsia="Times New Roman" w:hAnsi="Times New Roman" w:cs="Times New Roman"/>
          <w:color w:val="000000"/>
          <w:sz w:val="24"/>
          <w:szCs w:val="24"/>
        </w:rPr>
        <w:t>sú</w:t>
      </w:r>
      <w:r w:rsidR="007E1B79" w:rsidRPr="00F94D86">
        <w:rPr>
          <w:rFonts w:ascii="Times New Roman" w:eastAsia="Times New Roman" w:hAnsi="Times New Roman" w:cs="Times New Roman"/>
          <w:color w:val="000000"/>
          <w:sz w:val="24"/>
          <w:szCs w:val="24"/>
        </w:rPr>
        <w:t xml:space="preserve"> uveden</w:t>
      </w:r>
      <w:r w:rsidR="00941499" w:rsidRPr="00F94D86">
        <w:rPr>
          <w:rFonts w:ascii="Times New Roman" w:eastAsia="Times New Roman" w:hAnsi="Times New Roman" w:cs="Times New Roman"/>
          <w:color w:val="000000"/>
          <w:sz w:val="24"/>
          <w:szCs w:val="24"/>
        </w:rPr>
        <w:t xml:space="preserve">é v </w:t>
      </w:r>
      <w:r w:rsidR="00F846B5" w:rsidRPr="00F94D86">
        <w:rPr>
          <w:rFonts w:ascii="Times New Roman" w:eastAsia="Times New Roman" w:hAnsi="Times New Roman" w:cs="Times New Roman"/>
          <w:color w:val="000000"/>
          <w:sz w:val="24"/>
          <w:szCs w:val="24"/>
        </w:rPr>
        <w:t>písm</w:t>
      </w:r>
      <w:r w:rsidRPr="00F94D86">
        <w:rPr>
          <w:rFonts w:ascii="Times New Roman" w:eastAsia="Times New Roman" w:hAnsi="Times New Roman" w:cs="Times New Roman"/>
          <w:color w:val="000000"/>
          <w:sz w:val="24"/>
          <w:szCs w:val="24"/>
        </w:rPr>
        <w:t>enách</w:t>
      </w:r>
      <w:r w:rsidR="00F846B5" w:rsidRPr="00F94D86">
        <w:rPr>
          <w:rFonts w:ascii="Times New Roman" w:eastAsia="Times New Roman" w:hAnsi="Times New Roman" w:cs="Times New Roman"/>
          <w:color w:val="000000"/>
          <w:sz w:val="24"/>
          <w:szCs w:val="24"/>
        </w:rPr>
        <w:t xml:space="preserve"> a) až </w:t>
      </w:r>
      <w:r w:rsidR="000115A1" w:rsidRPr="00F94D86">
        <w:rPr>
          <w:rFonts w:ascii="Times New Roman" w:eastAsia="Times New Roman" w:hAnsi="Times New Roman" w:cs="Times New Roman"/>
          <w:color w:val="000000"/>
          <w:sz w:val="24"/>
          <w:szCs w:val="24"/>
        </w:rPr>
        <w:t>e</w:t>
      </w:r>
      <w:r w:rsidR="00F846B5" w:rsidRPr="00F94D86">
        <w:rPr>
          <w:rFonts w:ascii="Times New Roman" w:eastAsia="Times New Roman" w:hAnsi="Times New Roman" w:cs="Times New Roman"/>
          <w:color w:val="000000"/>
          <w:sz w:val="24"/>
          <w:szCs w:val="24"/>
        </w:rPr>
        <w:t>)</w:t>
      </w:r>
      <w:r w:rsidR="00264060" w:rsidRPr="00F94D86">
        <w:rPr>
          <w:rFonts w:ascii="Times New Roman" w:eastAsia="Times New Roman" w:hAnsi="Times New Roman" w:cs="Times New Roman"/>
          <w:color w:val="000000"/>
          <w:sz w:val="24"/>
          <w:szCs w:val="24"/>
        </w:rPr>
        <w:t>.</w:t>
      </w:r>
    </w:p>
    <w:bookmarkEnd w:id="1"/>
    <w:p w14:paraId="2822168D"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8E" w14:textId="159A5CC2"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xml:space="preserve">) Ak subjekt verejnej správy podľa § 4 ods. 1 nie je správcom </w:t>
      </w:r>
      <w:r w:rsidR="001C1894" w:rsidRPr="00F94D86">
        <w:rPr>
          <w:rFonts w:ascii="Times New Roman" w:eastAsia="Times New Roman" w:hAnsi="Times New Roman" w:cs="Times New Roman"/>
          <w:sz w:val="24"/>
          <w:szCs w:val="24"/>
        </w:rPr>
        <w:t xml:space="preserve">niektorej informačnej technológie </w:t>
      </w:r>
      <w:r w:rsidRPr="00F94D86">
        <w:rPr>
          <w:rFonts w:ascii="Times New Roman" w:eastAsia="Times New Roman" w:hAnsi="Times New Roman" w:cs="Times New Roman"/>
          <w:sz w:val="24"/>
          <w:szCs w:val="24"/>
        </w:rPr>
        <w:t xml:space="preserve">verejnej správy podľa odseku </w:t>
      </w:r>
      <w:r w:rsidR="00C44655" w:rsidRPr="00F94D86">
        <w:rPr>
          <w:rFonts w:ascii="Times New Roman" w:eastAsia="Times New Roman" w:hAnsi="Times New Roman" w:cs="Times New Roman"/>
          <w:sz w:val="24"/>
          <w:szCs w:val="24"/>
        </w:rPr>
        <w:t>1</w:t>
      </w:r>
      <w:r w:rsidRPr="00F94D86">
        <w:rPr>
          <w:rFonts w:ascii="Times New Roman" w:eastAsia="Times New Roman" w:hAnsi="Times New Roman" w:cs="Times New Roman"/>
          <w:sz w:val="24"/>
          <w:szCs w:val="24"/>
        </w:rPr>
        <w:t xml:space="preserve">, údaje </w:t>
      </w:r>
      <w:r w:rsidR="009F75A8" w:rsidRPr="00F94D86">
        <w:rPr>
          <w:rFonts w:ascii="Times New Roman" w:eastAsia="Times New Roman" w:hAnsi="Times New Roman" w:cs="Times New Roman"/>
          <w:sz w:val="24"/>
          <w:szCs w:val="24"/>
        </w:rPr>
        <w:t xml:space="preserve">ministerstvu financií do informačných technológií </w:t>
      </w:r>
      <w:r w:rsidRPr="00F94D86">
        <w:rPr>
          <w:rFonts w:ascii="Times New Roman" w:eastAsia="Times New Roman" w:hAnsi="Times New Roman" w:cs="Times New Roman"/>
          <w:sz w:val="24"/>
          <w:szCs w:val="24"/>
        </w:rPr>
        <w:t xml:space="preserve">centrálneho ekonomického systému poskytne spôsobom podľa odseku </w:t>
      </w:r>
      <w:r w:rsidR="00C44655" w:rsidRPr="00F94D86">
        <w:rPr>
          <w:rFonts w:ascii="Times New Roman" w:eastAsia="Times New Roman" w:hAnsi="Times New Roman" w:cs="Times New Roman"/>
          <w:sz w:val="24"/>
          <w:szCs w:val="24"/>
        </w:rPr>
        <w:t>1</w:t>
      </w:r>
      <w:r w:rsidR="0074599A" w:rsidRPr="00F94D86">
        <w:rPr>
          <w:rFonts w:ascii="Times New Roman" w:eastAsia="Times New Roman" w:hAnsi="Times New Roman" w:cs="Times New Roman"/>
          <w:sz w:val="24"/>
          <w:szCs w:val="24"/>
        </w:rPr>
        <w:t xml:space="preserve"> jej</w:t>
      </w:r>
      <w:r w:rsidRPr="00F94D86">
        <w:rPr>
          <w:rFonts w:ascii="Times New Roman" w:eastAsia="Times New Roman" w:hAnsi="Times New Roman" w:cs="Times New Roman"/>
          <w:sz w:val="24"/>
          <w:szCs w:val="24"/>
        </w:rPr>
        <w:t xml:space="preserve"> </w:t>
      </w:r>
      <w:r w:rsidR="009969DF" w:rsidRPr="00F94D86">
        <w:rPr>
          <w:rFonts w:ascii="Times New Roman" w:eastAsia="Times New Roman" w:hAnsi="Times New Roman" w:cs="Times New Roman"/>
          <w:sz w:val="24"/>
          <w:szCs w:val="24"/>
        </w:rPr>
        <w:t>správca</w:t>
      </w:r>
      <w:r w:rsidR="0092484B" w:rsidRPr="00F94D86">
        <w:rPr>
          <w:rFonts w:ascii="Times New Roman" w:eastAsia="Times New Roman" w:hAnsi="Times New Roman" w:cs="Times New Roman"/>
          <w:sz w:val="24"/>
          <w:szCs w:val="24"/>
          <w:vertAlign w:val="superscript"/>
        </w:rPr>
        <w:t>1</w:t>
      </w:r>
      <w:r w:rsidR="006D23EB">
        <w:rPr>
          <w:rFonts w:ascii="Times New Roman" w:eastAsia="Times New Roman" w:hAnsi="Times New Roman" w:cs="Times New Roman"/>
          <w:sz w:val="24"/>
          <w:szCs w:val="24"/>
          <w:vertAlign w:val="superscript"/>
        </w:rPr>
        <w:t>7</w:t>
      </w:r>
      <w:r w:rsidRPr="00F94D86">
        <w:rPr>
          <w:rFonts w:ascii="Times New Roman" w:eastAsia="Times New Roman" w:hAnsi="Times New Roman" w:cs="Times New Roman"/>
          <w:sz w:val="24"/>
          <w:szCs w:val="24"/>
        </w:rPr>
        <w:t>)</w:t>
      </w:r>
      <w:r w:rsidR="00EA54C5" w:rsidRPr="00F94D86">
        <w:rPr>
          <w:rFonts w:ascii="Times New Roman" w:eastAsia="Times New Roman" w:hAnsi="Times New Roman" w:cs="Times New Roman"/>
          <w:sz w:val="24"/>
          <w:szCs w:val="24"/>
        </w:rPr>
        <w:t xml:space="preserve"> a</w:t>
      </w:r>
      <w:r w:rsidR="0074599A" w:rsidRPr="00F94D86">
        <w:rPr>
          <w:rFonts w:ascii="Times New Roman" w:eastAsia="Times New Roman" w:hAnsi="Times New Roman" w:cs="Times New Roman"/>
          <w:sz w:val="24"/>
          <w:szCs w:val="24"/>
        </w:rPr>
        <w:t>lebo jej prevádzkovateľ</w:t>
      </w:r>
      <w:r w:rsidR="00AB5674" w:rsidRPr="00F94D86">
        <w:rPr>
          <w:rFonts w:ascii="Times New Roman" w:eastAsia="Times New Roman" w:hAnsi="Times New Roman" w:cs="Times New Roman"/>
          <w:sz w:val="24"/>
          <w:szCs w:val="24"/>
        </w:rPr>
        <w:t>.</w:t>
      </w:r>
      <w:r w:rsidR="006D23EB">
        <w:rPr>
          <w:rFonts w:ascii="Times New Roman" w:eastAsia="Times New Roman" w:hAnsi="Times New Roman" w:cs="Times New Roman"/>
          <w:sz w:val="24"/>
          <w:szCs w:val="24"/>
          <w:vertAlign w:val="superscript"/>
        </w:rPr>
        <w:t>20</w:t>
      </w:r>
      <w:r w:rsidR="00CF71DB" w:rsidRPr="00F94D86">
        <w:rPr>
          <w:rFonts w:ascii="Times New Roman" w:eastAsia="Times New Roman" w:hAnsi="Times New Roman" w:cs="Times New Roman"/>
          <w:sz w:val="24"/>
          <w:szCs w:val="24"/>
        </w:rPr>
        <w:t>)</w:t>
      </w:r>
    </w:p>
    <w:p w14:paraId="2822169E"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9F" w14:textId="5CF7E83F" w:rsidR="00D26B26" w:rsidRPr="00F94D86" w:rsidRDefault="21E1D3DC"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E850C0" w:rsidRPr="00F94D86">
        <w:rPr>
          <w:rFonts w:ascii="Times New Roman" w:eastAsia="Times New Roman" w:hAnsi="Times New Roman" w:cs="Times New Roman"/>
          <w:sz w:val="24"/>
          <w:szCs w:val="24"/>
        </w:rPr>
        <w:t>Subjekt</w:t>
      </w:r>
      <w:r w:rsidRPr="00F94D86">
        <w:rPr>
          <w:rFonts w:ascii="Times New Roman" w:eastAsia="Times New Roman" w:hAnsi="Times New Roman" w:cs="Times New Roman"/>
          <w:sz w:val="24"/>
          <w:szCs w:val="24"/>
        </w:rPr>
        <w:t xml:space="preserve"> verejnej správy podľa § 4 ods. 1</w:t>
      </w:r>
      <w:r w:rsidR="00407FE3" w:rsidRPr="00F94D86">
        <w:rPr>
          <w:rStyle w:val="Odkaznakomentr"/>
          <w:rFonts w:ascii="Times New Roman" w:hAnsi="Times New Roman" w:cs="Times New Roman"/>
          <w:sz w:val="24"/>
          <w:szCs w:val="24"/>
        </w:rPr>
        <w:t>,</w:t>
      </w:r>
      <w:r w:rsidRPr="00F94D86">
        <w:rPr>
          <w:rFonts w:ascii="Times New Roman" w:eastAsia="Times New Roman" w:hAnsi="Times New Roman" w:cs="Times New Roman"/>
          <w:sz w:val="24"/>
          <w:szCs w:val="24"/>
        </w:rPr>
        <w:t xml:space="preserve"> ktorému sa zavádzajú informačné technológie centrálneho ekonomického systému, </w:t>
      </w:r>
      <w:r w:rsidR="00C230B8" w:rsidRPr="00F94D86">
        <w:rPr>
          <w:rFonts w:ascii="Times New Roman" w:eastAsia="Times New Roman" w:hAnsi="Times New Roman" w:cs="Times New Roman"/>
          <w:sz w:val="24"/>
          <w:szCs w:val="24"/>
        </w:rPr>
        <w:t xml:space="preserve">je povinný </w:t>
      </w:r>
      <w:r w:rsidR="00725D81" w:rsidRPr="00F94D86">
        <w:rPr>
          <w:rFonts w:ascii="Times New Roman" w:eastAsia="Times New Roman" w:hAnsi="Times New Roman" w:cs="Times New Roman"/>
          <w:sz w:val="24"/>
          <w:szCs w:val="24"/>
        </w:rPr>
        <w:t>zabezpeč</w:t>
      </w:r>
      <w:r w:rsidR="00C230B8" w:rsidRPr="00F94D86">
        <w:rPr>
          <w:rFonts w:ascii="Times New Roman" w:eastAsia="Times New Roman" w:hAnsi="Times New Roman" w:cs="Times New Roman"/>
          <w:sz w:val="24"/>
          <w:szCs w:val="24"/>
        </w:rPr>
        <w:t>iť</w:t>
      </w:r>
      <w:r w:rsidR="00725D81"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vykonanie prenosu údajov vedených v</w:t>
      </w:r>
      <w:r w:rsidR="00BF22A5" w:rsidRPr="00F94D86">
        <w:rPr>
          <w:rFonts w:ascii="Times New Roman" w:eastAsia="Times New Roman" w:hAnsi="Times New Roman" w:cs="Times New Roman"/>
          <w:sz w:val="24"/>
          <w:szCs w:val="24"/>
        </w:rPr>
        <w:t xml:space="preserve"> jeho </w:t>
      </w:r>
      <w:r w:rsidRPr="00F94D86">
        <w:rPr>
          <w:rFonts w:ascii="Times New Roman" w:eastAsia="Times New Roman" w:hAnsi="Times New Roman" w:cs="Times New Roman"/>
          <w:sz w:val="24"/>
          <w:szCs w:val="24"/>
        </w:rPr>
        <w:t>informačn</w:t>
      </w:r>
      <w:r w:rsidR="00BF22A5" w:rsidRPr="00F94D86">
        <w:rPr>
          <w:rFonts w:ascii="Times New Roman" w:eastAsia="Times New Roman" w:hAnsi="Times New Roman" w:cs="Times New Roman"/>
          <w:sz w:val="24"/>
          <w:szCs w:val="24"/>
        </w:rPr>
        <w:t>ých</w:t>
      </w:r>
      <w:r w:rsidR="00AB4901" w:rsidRPr="00F94D86">
        <w:rPr>
          <w:rFonts w:ascii="Times New Roman" w:eastAsia="Times New Roman" w:hAnsi="Times New Roman" w:cs="Times New Roman"/>
          <w:sz w:val="24"/>
          <w:szCs w:val="24"/>
        </w:rPr>
        <w:t xml:space="preserve"> technológiách podľa odseku 1</w:t>
      </w:r>
      <w:r w:rsidR="004A2395"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w:t>
      </w:r>
      <w:r w:rsidR="00322647" w:rsidRPr="00F94D86">
        <w:rPr>
          <w:rFonts w:ascii="Times New Roman" w:eastAsia="Times New Roman" w:hAnsi="Times New Roman" w:cs="Times New Roman"/>
          <w:sz w:val="24"/>
          <w:szCs w:val="24"/>
        </w:rPr>
        <w:t>ktor</w:t>
      </w:r>
      <w:r w:rsidR="0077238F" w:rsidRPr="00F94D86">
        <w:rPr>
          <w:rFonts w:ascii="Times New Roman" w:eastAsia="Times New Roman" w:hAnsi="Times New Roman" w:cs="Times New Roman"/>
          <w:sz w:val="24"/>
          <w:szCs w:val="24"/>
        </w:rPr>
        <w:t>é</w:t>
      </w:r>
      <w:r w:rsidR="00322647" w:rsidRPr="00F94D86">
        <w:rPr>
          <w:rFonts w:ascii="Times New Roman" w:eastAsia="Times New Roman" w:hAnsi="Times New Roman" w:cs="Times New Roman"/>
          <w:sz w:val="24"/>
          <w:szCs w:val="24"/>
        </w:rPr>
        <w:t xml:space="preserve"> slúži</w:t>
      </w:r>
      <w:r w:rsidR="0077238F" w:rsidRPr="00F94D86">
        <w:rPr>
          <w:rFonts w:ascii="Times New Roman" w:eastAsia="Times New Roman" w:hAnsi="Times New Roman" w:cs="Times New Roman"/>
          <w:sz w:val="24"/>
          <w:szCs w:val="24"/>
        </w:rPr>
        <w:t>a</w:t>
      </w:r>
      <w:r w:rsidR="00322647" w:rsidRPr="00F94D86">
        <w:rPr>
          <w:rFonts w:ascii="Times New Roman" w:eastAsia="Times New Roman" w:hAnsi="Times New Roman" w:cs="Times New Roman"/>
          <w:sz w:val="24"/>
          <w:szCs w:val="24"/>
        </w:rPr>
        <w:t xml:space="preserve"> na vykonávanie procesov a činností v ekonomickej oblasti,</w:t>
      </w:r>
      <w:r w:rsidRPr="00F94D86">
        <w:rPr>
          <w:rFonts w:ascii="Times New Roman" w:eastAsia="Times New Roman" w:hAnsi="Times New Roman" w:cs="Times New Roman"/>
          <w:sz w:val="24"/>
          <w:szCs w:val="24"/>
        </w:rPr>
        <w:t xml:space="preserve"> do informačných technológií centrálneho ekonomického systému (ďalej </w:t>
      </w:r>
      <w:r w:rsidR="00EC2718" w:rsidRPr="00F94D86">
        <w:rPr>
          <w:rFonts w:ascii="Times New Roman" w:eastAsia="Times New Roman" w:hAnsi="Times New Roman" w:cs="Times New Roman"/>
          <w:sz w:val="24"/>
          <w:szCs w:val="24"/>
        </w:rPr>
        <w:t>len</w:t>
      </w:r>
      <w:r w:rsidRPr="00F94D86">
        <w:rPr>
          <w:rFonts w:ascii="Times New Roman" w:eastAsia="Times New Roman" w:hAnsi="Times New Roman" w:cs="Times New Roman"/>
          <w:sz w:val="24"/>
          <w:szCs w:val="24"/>
        </w:rPr>
        <w:t xml:space="preserve"> „migrácia údajov“).  </w:t>
      </w:r>
    </w:p>
    <w:p w14:paraId="282216A0"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A1" w14:textId="384B06C3"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Migráciu údajov možno vykonať</w:t>
      </w:r>
    </w:p>
    <w:p w14:paraId="282216A2" w14:textId="44D650AA" w:rsidR="00D26B26" w:rsidRPr="00F94D86" w:rsidRDefault="73FF75A7" w:rsidP="00BA2C8D">
      <w:pPr>
        <w:numPr>
          <w:ilvl w:val="0"/>
          <w:numId w:val="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prostredníctvom na to určen</w:t>
      </w:r>
      <w:r w:rsidR="00662084" w:rsidRPr="00F94D86">
        <w:rPr>
          <w:rFonts w:ascii="Times New Roman" w:eastAsia="Times New Roman" w:hAnsi="Times New Roman" w:cs="Times New Roman"/>
          <w:color w:val="000000" w:themeColor="text1"/>
          <w:sz w:val="24"/>
          <w:szCs w:val="24"/>
        </w:rPr>
        <w:t xml:space="preserve">ej informačnej technológie </w:t>
      </w:r>
      <w:r w:rsidRPr="00F94D86">
        <w:rPr>
          <w:rFonts w:ascii="Times New Roman" w:eastAsia="Times New Roman" w:hAnsi="Times New Roman" w:cs="Times New Roman"/>
          <w:color w:val="000000" w:themeColor="text1"/>
          <w:sz w:val="24"/>
          <w:szCs w:val="24"/>
        </w:rPr>
        <w:t>centrálneho ekonomického systému,</w:t>
      </w:r>
    </w:p>
    <w:p w14:paraId="282216A3" w14:textId="166573BB" w:rsidR="00D26B26" w:rsidRPr="00F94D86" w:rsidRDefault="002F66B6" w:rsidP="00BA2C8D">
      <w:pPr>
        <w:numPr>
          <w:ilvl w:val="0"/>
          <w:numId w:val="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neautom</w:t>
      </w:r>
      <w:r w:rsidR="00207643" w:rsidRPr="00F94D86">
        <w:rPr>
          <w:rFonts w:ascii="Times New Roman" w:eastAsia="Times New Roman" w:hAnsi="Times New Roman" w:cs="Times New Roman"/>
          <w:color w:val="000000"/>
          <w:sz w:val="24"/>
          <w:szCs w:val="24"/>
        </w:rPr>
        <w:t xml:space="preserve">atizovaným spôsobom </w:t>
      </w:r>
      <w:r w:rsidR="00E63AB2" w:rsidRPr="00F94D86">
        <w:rPr>
          <w:rFonts w:ascii="Times New Roman" w:eastAsia="Times New Roman" w:hAnsi="Times New Roman" w:cs="Times New Roman"/>
          <w:color w:val="000000"/>
          <w:sz w:val="24"/>
          <w:szCs w:val="24"/>
        </w:rPr>
        <w:t>nahratím údajov do informačných technológií centrálneho ekonomického systému.</w:t>
      </w:r>
    </w:p>
    <w:p w14:paraId="282216A4"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A5" w14:textId="5B37BAC0" w:rsidR="00D26B26" w:rsidRPr="00F94D86" w:rsidRDefault="2CF3086D"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Subjekt verejnej správy podľa § 4 ods. 1 je povinný</w:t>
      </w:r>
    </w:p>
    <w:p w14:paraId="282216A6" w14:textId="5342C6BD" w:rsidR="00D26B26" w:rsidRPr="00F94D86" w:rsidRDefault="00E63AB2" w:rsidP="00BA2C8D">
      <w:pPr>
        <w:numPr>
          <w:ilvl w:val="0"/>
          <w:numId w:val="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vybrať údaje </w:t>
      </w:r>
      <w:r w:rsidR="00F34D5B" w:rsidRPr="00F94D86">
        <w:rPr>
          <w:rFonts w:ascii="Times New Roman" w:eastAsia="Times New Roman" w:hAnsi="Times New Roman" w:cs="Times New Roman"/>
          <w:color w:val="000000"/>
          <w:sz w:val="24"/>
          <w:szCs w:val="24"/>
        </w:rPr>
        <w:t xml:space="preserve">určené </w:t>
      </w:r>
      <w:r w:rsidRPr="00F94D86">
        <w:rPr>
          <w:rFonts w:ascii="Times New Roman" w:eastAsia="Times New Roman" w:hAnsi="Times New Roman" w:cs="Times New Roman"/>
          <w:color w:val="000000"/>
          <w:sz w:val="24"/>
          <w:szCs w:val="24"/>
        </w:rPr>
        <w:t>na migráciu</w:t>
      </w:r>
      <w:r w:rsidR="00834E8F" w:rsidRPr="00F94D86">
        <w:rPr>
          <w:rFonts w:ascii="Times New Roman" w:eastAsia="Times New Roman" w:hAnsi="Times New Roman" w:cs="Times New Roman"/>
          <w:color w:val="000000"/>
          <w:sz w:val="24"/>
          <w:szCs w:val="24"/>
        </w:rPr>
        <w:t xml:space="preserve"> údajov</w:t>
      </w:r>
      <w:r w:rsidRPr="00F94D86">
        <w:rPr>
          <w:rFonts w:ascii="Times New Roman" w:eastAsia="Times New Roman" w:hAnsi="Times New Roman" w:cs="Times New Roman"/>
          <w:color w:val="000000"/>
          <w:sz w:val="24"/>
          <w:szCs w:val="24"/>
        </w:rPr>
        <w:t>,</w:t>
      </w:r>
    </w:p>
    <w:p w14:paraId="282216A7" w14:textId="7C363644" w:rsidR="00D26B26" w:rsidRPr="00F94D86" w:rsidRDefault="3BFE8D57" w:rsidP="00BA2C8D">
      <w:pPr>
        <w:numPr>
          <w:ilvl w:val="0"/>
          <w:numId w:val="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pripraviť údaje </w:t>
      </w:r>
      <w:r w:rsidR="00F34D5B" w:rsidRPr="00F94D86">
        <w:rPr>
          <w:rFonts w:ascii="Times New Roman" w:eastAsia="Times New Roman" w:hAnsi="Times New Roman" w:cs="Times New Roman"/>
          <w:color w:val="000000" w:themeColor="text1"/>
          <w:sz w:val="24"/>
          <w:szCs w:val="24"/>
        </w:rPr>
        <w:t xml:space="preserve">určené </w:t>
      </w:r>
      <w:r w:rsidRPr="00F94D86">
        <w:rPr>
          <w:rFonts w:ascii="Times New Roman" w:eastAsia="Times New Roman" w:hAnsi="Times New Roman" w:cs="Times New Roman"/>
          <w:color w:val="000000" w:themeColor="text1"/>
          <w:sz w:val="24"/>
          <w:szCs w:val="24"/>
        </w:rPr>
        <w:t>na migráciu</w:t>
      </w:r>
      <w:r w:rsidR="00834E8F" w:rsidRPr="00F94D86">
        <w:rPr>
          <w:rFonts w:ascii="Times New Roman" w:eastAsia="Times New Roman" w:hAnsi="Times New Roman" w:cs="Times New Roman"/>
          <w:color w:val="000000" w:themeColor="text1"/>
          <w:sz w:val="24"/>
          <w:szCs w:val="24"/>
        </w:rPr>
        <w:t xml:space="preserve"> údajov</w:t>
      </w:r>
      <w:r w:rsidRPr="00F94D86">
        <w:rPr>
          <w:rFonts w:ascii="Times New Roman" w:eastAsia="Times New Roman" w:hAnsi="Times New Roman" w:cs="Times New Roman"/>
          <w:color w:val="000000" w:themeColor="text1"/>
          <w:sz w:val="24"/>
          <w:szCs w:val="24"/>
        </w:rPr>
        <w:t>, a to najmä zabezpečiť úroveň kvality migrovaných údajov požadovanú ministerstvom financií</w:t>
      </w:r>
      <w:r w:rsidR="5C434B96" w:rsidRPr="00F94D86">
        <w:rPr>
          <w:rFonts w:ascii="Times New Roman" w:eastAsia="Times New Roman" w:hAnsi="Times New Roman" w:cs="Times New Roman"/>
          <w:color w:val="000000" w:themeColor="text1"/>
          <w:sz w:val="24"/>
          <w:szCs w:val="24"/>
        </w:rPr>
        <w:t>,</w:t>
      </w:r>
      <w:r w:rsidRPr="00F94D86">
        <w:rPr>
          <w:rFonts w:ascii="Times New Roman" w:eastAsia="Times New Roman" w:hAnsi="Times New Roman" w:cs="Times New Roman"/>
          <w:color w:val="000000" w:themeColor="text1"/>
          <w:sz w:val="24"/>
          <w:szCs w:val="24"/>
        </w:rPr>
        <w:t xml:space="preserve"> </w:t>
      </w:r>
    </w:p>
    <w:p w14:paraId="790766A4" w14:textId="50A6CB26" w:rsidR="00E518E9" w:rsidRPr="00F94D86" w:rsidRDefault="00E518E9" w:rsidP="00BA2C8D">
      <w:pPr>
        <w:numPr>
          <w:ilvl w:val="0"/>
          <w:numId w:val="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zabezpečiť formálnu </w:t>
      </w:r>
      <w:r w:rsidR="00D305BA" w:rsidRPr="00F94D86">
        <w:rPr>
          <w:rFonts w:ascii="Times New Roman" w:eastAsia="Times New Roman" w:hAnsi="Times New Roman" w:cs="Times New Roman"/>
          <w:color w:val="000000" w:themeColor="text1"/>
          <w:sz w:val="24"/>
          <w:szCs w:val="24"/>
        </w:rPr>
        <w:t xml:space="preserve">správnosť </w:t>
      </w:r>
      <w:r w:rsidRPr="00F94D86">
        <w:rPr>
          <w:rFonts w:ascii="Times New Roman" w:eastAsia="Times New Roman" w:hAnsi="Times New Roman" w:cs="Times New Roman"/>
          <w:color w:val="000000" w:themeColor="text1"/>
          <w:sz w:val="24"/>
          <w:szCs w:val="24"/>
        </w:rPr>
        <w:t>a vecnú správnosť údajov určených na migráciu údajov</w:t>
      </w:r>
      <w:r w:rsidR="00B020A8" w:rsidRPr="00F94D86">
        <w:rPr>
          <w:rFonts w:ascii="Times New Roman" w:eastAsia="Times New Roman" w:hAnsi="Times New Roman" w:cs="Times New Roman"/>
          <w:color w:val="000000" w:themeColor="text1"/>
          <w:sz w:val="24"/>
          <w:szCs w:val="24"/>
        </w:rPr>
        <w:t>,</w:t>
      </w:r>
    </w:p>
    <w:p w14:paraId="282216A8" w14:textId="77777777" w:rsidR="00D26B26" w:rsidRPr="00F94D86" w:rsidRDefault="00E63AB2" w:rsidP="00BA2C8D">
      <w:pPr>
        <w:numPr>
          <w:ilvl w:val="0"/>
          <w:numId w:val="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vykonať kontrolu migrovaných údajov po vykonaní migrácie údajov.</w:t>
      </w:r>
    </w:p>
    <w:p w14:paraId="282216A9"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0698F678" w14:textId="49069E28" w:rsidR="00407FE3" w:rsidRPr="00F94D86" w:rsidRDefault="00407FE3"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 xml:space="preserve">) Subjekt verejnej správy podľa § 4 ods. 1 zodpovedá </w:t>
      </w:r>
      <w:r w:rsidR="00F64F6C" w:rsidRPr="00F94D86">
        <w:rPr>
          <w:rFonts w:ascii="Times New Roman" w:eastAsia="Times New Roman" w:hAnsi="Times New Roman" w:cs="Times New Roman"/>
          <w:sz w:val="24"/>
          <w:szCs w:val="24"/>
        </w:rPr>
        <w:t xml:space="preserve">po vykonaní migrácie údajov </w:t>
      </w:r>
      <w:r w:rsidRPr="00F94D86">
        <w:rPr>
          <w:rFonts w:ascii="Times New Roman" w:eastAsia="Times New Roman" w:hAnsi="Times New Roman" w:cs="Times New Roman"/>
          <w:sz w:val="24"/>
          <w:szCs w:val="24"/>
        </w:rPr>
        <w:t xml:space="preserve">za vecnú </w:t>
      </w:r>
      <w:r w:rsidR="003935DB" w:rsidRPr="00F94D86">
        <w:rPr>
          <w:rFonts w:ascii="Times New Roman" w:eastAsia="Times New Roman" w:hAnsi="Times New Roman" w:cs="Times New Roman"/>
          <w:sz w:val="24"/>
          <w:szCs w:val="24"/>
        </w:rPr>
        <w:t xml:space="preserve">správnosť </w:t>
      </w:r>
      <w:r w:rsidRPr="00F94D86">
        <w:rPr>
          <w:rFonts w:ascii="Times New Roman" w:eastAsia="Times New Roman" w:hAnsi="Times New Roman" w:cs="Times New Roman"/>
          <w:sz w:val="24"/>
          <w:szCs w:val="24"/>
        </w:rPr>
        <w:t xml:space="preserve">a formálnu správnosť </w:t>
      </w:r>
      <w:r w:rsidR="00F64F6C" w:rsidRPr="00F94D86">
        <w:rPr>
          <w:rFonts w:ascii="Times New Roman" w:eastAsia="Times New Roman" w:hAnsi="Times New Roman" w:cs="Times New Roman"/>
          <w:sz w:val="24"/>
          <w:szCs w:val="24"/>
        </w:rPr>
        <w:t xml:space="preserve">migrovaných </w:t>
      </w:r>
      <w:r w:rsidRPr="00F94D86">
        <w:rPr>
          <w:rFonts w:ascii="Times New Roman" w:eastAsia="Times New Roman" w:hAnsi="Times New Roman" w:cs="Times New Roman"/>
          <w:sz w:val="24"/>
          <w:szCs w:val="24"/>
        </w:rPr>
        <w:t>údajov</w:t>
      </w:r>
      <w:r w:rsidR="00F64F6C" w:rsidRPr="00F94D86">
        <w:rPr>
          <w:rFonts w:ascii="Times New Roman" w:eastAsia="Times New Roman" w:hAnsi="Times New Roman" w:cs="Times New Roman"/>
          <w:sz w:val="24"/>
          <w:szCs w:val="24"/>
        </w:rPr>
        <w:t>.</w:t>
      </w:r>
    </w:p>
    <w:p w14:paraId="2E2EB2D2" w14:textId="77777777" w:rsidR="00281A9D" w:rsidRPr="00F94D86" w:rsidRDefault="00281A9D" w:rsidP="00BA2C8D">
      <w:pPr>
        <w:spacing w:after="0" w:line="276" w:lineRule="auto"/>
        <w:jc w:val="both"/>
        <w:rPr>
          <w:rFonts w:ascii="Times New Roman" w:eastAsia="Times New Roman" w:hAnsi="Times New Roman" w:cs="Times New Roman"/>
          <w:sz w:val="24"/>
          <w:szCs w:val="24"/>
        </w:rPr>
      </w:pPr>
    </w:p>
    <w:p w14:paraId="282216AA" w14:textId="07FE2CAA"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7</w:t>
      </w:r>
      <w:r w:rsidRPr="00F94D86">
        <w:rPr>
          <w:rFonts w:ascii="Times New Roman" w:eastAsia="Times New Roman" w:hAnsi="Times New Roman" w:cs="Times New Roman"/>
          <w:sz w:val="24"/>
          <w:szCs w:val="24"/>
        </w:rPr>
        <w:t>) Ministerstvo financií poskyt</w:t>
      </w:r>
      <w:r w:rsidR="00A374A7" w:rsidRPr="00F94D86">
        <w:rPr>
          <w:rFonts w:ascii="Times New Roman" w:eastAsia="Times New Roman" w:hAnsi="Times New Roman" w:cs="Times New Roman"/>
          <w:sz w:val="24"/>
          <w:szCs w:val="24"/>
        </w:rPr>
        <w:t>uje</w:t>
      </w:r>
      <w:r w:rsidRPr="00F94D86">
        <w:rPr>
          <w:rFonts w:ascii="Times New Roman" w:eastAsia="Times New Roman" w:hAnsi="Times New Roman" w:cs="Times New Roman"/>
          <w:sz w:val="24"/>
          <w:szCs w:val="24"/>
        </w:rPr>
        <w:t xml:space="preserve"> subjektu verejnej správy podľa § 4 ods. 1 pri plnení jeho povinností podľa odseku </w:t>
      </w:r>
      <w:r w:rsidR="0066491B"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xml:space="preserve"> potrebnú súčinnosť, a to najmä vo forme</w:t>
      </w:r>
    </w:p>
    <w:p w14:paraId="282216AB" w14:textId="678227D9" w:rsidR="00D26B26" w:rsidRPr="00F94D86" w:rsidRDefault="00EC2718" w:rsidP="00BA2C8D">
      <w:pPr>
        <w:numPr>
          <w:ilvl w:val="0"/>
          <w:numId w:val="5"/>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školenia</w:t>
      </w:r>
      <w:r w:rsidR="00E63AB2" w:rsidRPr="00F94D86">
        <w:rPr>
          <w:rFonts w:ascii="Times New Roman" w:eastAsia="Times New Roman" w:hAnsi="Times New Roman" w:cs="Times New Roman"/>
          <w:color w:val="000000"/>
          <w:sz w:val="24"/>
          <w:szCs w:val="24"/>
        </w:rPr>
        <w:t xml:space="preserve"> </w:t>
      </w:r>
      <w:r w:rsidR="00BC77D5" w:rsidRPr="00F94D86">
        <w:rPr>
          <w:rFonts w:ascii="Times New Roman" w:eastAsia="Times New Roman" w:hAnsi="Times New Roman" w:cs="Times New Roman"/>
          <w:color w:val="000000"/>
          <w:sz w:val="24"/>
          <w:szCs w:val="24"/>
        </w:rPr>
        <w:t>o</w:t>
      </w:r>
      <w:r w:rsidR="00E63AB2" w:rsidRPr="00F94D86">
        <w:rPr>
          <w:rFonts w:ascii="Times New Roman" w:eastAsia="Times New Roman" w:hAnsi="Times New Roman" w:cs="Times New Roman"/>
          <w:color w:val="000000"/>
          <w:sz w:val="24"/>
          <w:szCs w:val="24"/>
        </w:rPr>
        <w:t xml:space="preserve"> správn</w:t>
      </w:r>
      <w:r w:rsidR="00BC77D5" w:rsidRPr="00F94D86">
        <w:rPr>
          <w:rFonts w:ascii="Times New Roman" w:eastAsia="Times New Roman" w:hAnsi="Times New Roman" w:cs="Times New Roman"/>
          <w:color w:val="000000"/>
          <w:sz w:val="24"/>
          <w:szCs w:val="24"/>
        </w:rPr>
        <w:t>om</w:t>
      </w:r>
      <w:r w:rsidR="00E63AB2" w:rsidRPr="00F94D86">
        <w:rPr>
          <w:rFonts w:ascii="Times New Roman" w:eastAsia="Times New Roman" w:hAnsi="Times New Roman" w:cs="Times New Roman"/>
          <w:color w:val="000000"/>
          <w:sz w:val="24"/>
          <w:szCs w:val="24"/>
        </w:rPr>
        <w:t xml:space="preserve"> vyplnen</w:t>
      </w:r>
      <w:r w:rsidR="003209C1" w:rsidRPr="00F94D86">
        <w:rPr>
          <w:rFonts w:ascii="Times New Roman" w:eastAsia="Times New Roman" w:hAnsi="Times New Roman" w:cs="Times New Roman"/>
          <w:color w:val="000000"/>
          <w:sz w:val="24"/>
          <w:szCs w:val="24"/>
        </w:rPr>
        <w:t>í</w:t>
      </w:r>
      <w:r w:rsidR="00D31F25" w:rsidRPr="00F94D86">
        <w:rPr>
          <w:rFonts w:ascii="Times New Roman" w:eastAsia="Times New Roman" w:hAnsi="Times New Roman" w:cs="Times New Roman"/>
          <w:color w:val="000000"/>
          <w:sz w:val="24"/>
          <w:szCs w:val="24"/>
        </w:rPr>
        <w:t xml:space="preserve"> podkladov pre migráciu údajov</w:t>
      </w:r>
      <w:r w:rsidR="00E63AB2" w:rsidRPr="00F94D86">
        <w:rPr>
          <w:rFonts w:ascii="Times New Roman" w:eastAsia="Times New Roman" w:hAnsi="Times New Roman" w:cs="Times New Roman"/>
          <w:color w:val="000000"/>
          <w:sz w:val="24"/>
          <w:szCs w:val="24"/>
        </w:rPr>
        <w:t>,</w:t>
      </w:r>
    </w:p>
    <w:p w14:paraId="282216AC" w14:textId="073FA240" w:rsidR="00D26B26" w:rsidRPr="00F94D86" w:rsidRDefault="00E63AB2" w:rsidP="00BA2C8D">
      <w:pPr>
        <w:numPr>
          <w:ilvl w:val="0"/>
          <w:numId w:val="5"/>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podpory pri vypĺňaní </w:t>
      </w:r>
      <w:r w:rsidR="00364A30" w:rsidRPr="00F94D86">
        <w:rPr>
          <w:rFonts w:ascii="Times New Roman" w:eastAsia="Times New Roman" w:hAnsi="Times New Roman" w:cs="Times New Roman"/>
          <w:color w:val="000000"/>
          <w:sz w:val="24"/>
          <w:szCs w:val="24"/>
        </w:rPr>
        <w:t>podkladov pre migráciu údajov</w:t>
      </w:r>
      <w:r w:rsidRPr="00F94D86">
        <w:rPr>
          <w:rFonts w:ascii="Times New Roman" w:eastAsia="Times New Roman" w:hAnsi="Times New Roman" w:cs="Times New Roman"/>
          <w:color w:val="000000"/>
          <w:sz w:val="24"/>
          <w:szCs w:val="24"/>
        </w:rPr>
        <w:t>,</w:t>
      </w:r>
    </w:p>
    <w:p w14:paraId="282216AD" w14:textId="77777777" w:rsidR="00D26B26" w:rsidRPr="00F94D86" w:rsidRDefault="00E63AB2" w:rsidP="00BA2C8D">
      <w:pPr>
        <w:numPr>
          <w:ilvl w:val="0"/>
          <w:numId w:val="5"/>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poskytovania informácií k vykonaniu migrácie údajov.</w:t>
      </w:r>
    </w:p>
    <w:p w14:paraId="282216AE"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4227F544" w14:textId="4893B092" w:rsidR="000A0A69"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66491B" w:rsidRPr="00F94D86">
        <w:rPr>
          <w:rFonts w:ascii="Times New Roman" w:eastAsia="Times New Roman" w:hAnsi="Times New Roman" w:cs="Times New Roman"/>
          <w:sz w:val="24"/>
          <w:szCs w:val="24"/>
        </w:rPr>
        <w:t>8</w:t>
      </w:r>
      <w:r w:rsidRPr="00F94D86">
        <w:rPr>
          <w:rFonts w:ascii="Times New Roman" w:eastAsia="Times New Roman" w:hAnsi="Times New Roman" w:cs="Times New Roman"/>
          <w:sz w:val="24"/>
          <w:szCs w:val="24"/>
        </w:rPr>
        <w:t xml:space="preserve">) Ministerstvo financií </w:t>
      </w:r>
      <w:r w:rsidR="00730F4F" w:rsidRPr="00F94D86">
        <w:rPr>
          <w:rFonts w:ascii="Times New Roman" w:eastAsia="Times New Roman" w:hAnsi="Times New Roman" w:cs="Times New Roman"/>
          <w:sz w:val="24"/>
          <w:szCs w:val="24"/>
        </w:rPr>
        <w:t>vydá</w:t>
      </w:r>
      <w:r w:rsidR="00E53319" w:rsidRPr="00F94D86">
        <w:rPr>
          <w:rFonts w:ascii="Times New Roman" w:eastAsia="Times New Roman" w:hAnsi="Times New Roman" w:cs="Times New Roman"/>
          <w:sz w:val="24"/>
          <w:szCs w:val="24"/>
        </w:rPr>
        <w:t>va</w:t>
      </w:r>
      <w:r w:rsidR="00A4587D" w:rsidRPr="00F94D86">
        <w:rPr>
          <w:rFonts w:ascii="Times New Roman" w:eastAsia="Times New Roman" w:hAnsi="Times New Roman" w:cs="Times New Roman"/>
          <w:sz w:val="24"/>
          <w:szCs w:val="24"/>
        </w:rPr>
        <w:t xml:space="preserve"> pokyny </w:t>
      </w:r>
      <w:r w:rsidR="00AB4901" w:rsidRPr="00F94D86">
        <w:rPr>
          <w:rFonts w:ascii="Times New Roman" w:eastAsia="Times New Roman" w:hAnsi="Times New Roman" w:cs="Times New Roman"/>
          <w:sz w:val="24"/>
          <w:szCs w:val="24"/>
        </w:rPr>
        <w:t xml:space="preserve">na </w:t>
      </w:r>
      <w:r w:rsidR="00A4587D" w:rsidRPr="00F94D86">
        <w:rPr>
          <w:rFonts w:ascii="Times New Roman" w:eastAsia="Times New Roman" w:hAnsi="Times New Roman" w:cs="Times New Roman"/>
          <w:sz w:val="24"/>
          <w:szCs w:val="24"/>
        </w:rPr>
        <w:t>výkon migrácie údajov</w:t>
      </w:r>
      <w:r w:rsidR="00584CB3" w:rsidRPr="00F94D86">
        <w:rPr>
          <w:rFonts w:ascii="Times New Roman" w:eastAsia="Times New Roman" w:hAnsi="Times New Roman" w:cs="Times New Roman"/>
          <w:sz w:val="24"/>
          <w:szCs w:val="24"/>
        </w:rPr>
        <w:t xml:space="preserve"> </w:t>
      </w:r>
      <w:r w:rsidR="009E3A08" w:rsidRPr="00F94D86">
        <w:rPr>
          <w:rFonts w:ascii="Times New Roman" w:eastAsia="Times New Roman" w:hAnsi="Times New Roman" w:cs="Times New Roman"/>
          <w:sz w:val="24"/>
          <w:szCs w:val="24"/>
        </w:rPr>
        <w:t>a sprístupňuje ich</w:t>
      </w:r>
      <w:r w:rsidR="00AB4901" w:rsidRPr="00F94D86">
        <w:rPr>
          <w:rFonts w:ascii="Times New Roman" w:eastAsia="Times New Roman" w:hAnsi="Times New Roman" w:cs="Times New Roman"/>
          <w:sz w:val="24"/>
          <w:szCs w:val="24"/>
        </w:rPr>
        <w:t xml:space="preserve"> subjektom</w:t>
      </w:r>
      <w:r w:rsidR="009E3A08" w:rsidRPr="00F94D86">
        <w:rPr>
          <w:rFonts w:ascii="Times New Roman" w:eastAsia="Times New Roman" w:hAnsi="Times New Roman" w:cs="Times New Roman"/>
          <w:sz w:val="24"/>
          <w:szCs w:val="24"/>
        </w:rPr>
        <w:t xml:space="preserve"> verejnej správy podľa § 4 ods. 1 a § 5 ods. 1 prostredníctvom informačných technológi</w:t>
      </w:r>
      <w:r w:rsidR="00AB4901" w:rsidRPr="00F94D86">
        <w:rPr>
          <w:rFonts w:ascii="Times New Roman" w:eastAsia="Times New Roman" w:hAnsi="Times New Roman" w:cs="Times New Roman"/>
          <w:sz w:val="24"/>
          <w:szCs w:val="24"/>
        </w:rPr>
        <w:t>í</w:t>
      </w:r>
      <w:r w:rsidR="009E3A08" w:rsidRPr="00F94D86">
        <w:rPr>
          <w:rFonts w:ascii="Times New Roman" w:eastAsia="Times New Roman" w:hAnsi="Times New Roman" w:cs="Times New Roman"/>
          <w:sz w:val="24"/>
          <w:szCs w:val="24"/>
        </w:rPr>
        <w:t xml:space="preserve"> centrálneho ekonomického systému. Pokyn</w:t>
      </w:r>
      <w:r w:rsidR="00C76649" w:rsidRPr="00F94D86">
        <w:rPr>
          <w:rFonts w:ascii="Times New Roman" w:eastAsia="Times New Roman" w:hAnsi="Times New Roman" w:cs="Times New Roman"/>
          <w:sz w:val="24"/>
          <w:szCs w:val="24"/>
        </w:rPr>
        <w:t xml:space="preserve"> je </w:t>
      </w:r>
      <w:r w:rsidR="009E3A08" w:rsidRPr="00F94D86">
        <w:rPr>
          <w:rFonts w:ascii="Times New Roman" w:eastAsia="Times New Roman" w:hAnsi="Times New Roman" w:cs="Times New Roman"/>
          <w:sz w:val="24"/>
          <w:szCs w:val="24"/>
        </w:rPr>
        <w:t>záväzn</w:t>
      </w:r>
      <w:r w:rsidR="00C76649" w:rsidRPr="00F94D86">
        <w:rPr>
          <w:rFonts w:ascii="Times New Roman" w:eastAsia="Times New Roman" w:hAnsi="Times New Roman" w:cs="Times New Roman"/>
          <w:sz w:val="24"/>
          <w:szCs w:val="24"/>
        </w:rPr>
        <w:t>ý</w:t>
      </w:r>
      <w:r w:rsidR="009E3A08" w:rsidRPr="00F94D86">
        <w:rPr>
          <w:rFonts w:ascii="Times New Roman" w:eastAsia="Times New Roman" w:hAnsi="Times New Roman" w:cs="Times New Roman"/>
          <w:sz w:val="24"/>
          <w:szCs w:val="24"/>
        </w:rPr>
        <w:t xml:space="preserve"> pre subjekt verejnej správy podľa § 4 ods. 1 a § 5 ods. 1 sprístupnením v informačných technológi</w:t>
      </w:r>
      <w:r w:rsidR="00E507CA" w:rsidRPr="00F94D86">
        <w:rPr>
          <w:rFonts w:ascii="Times New Roman" w:eastAsia="Times New Roman" w:hAnsi="Times New Roman" w:cs="Times New Roman"/>
          <w:sz w:val="24"/>
          <w:szCs w:val="24"/>
        </w:rPr>
        <w:t>ách</w:t>
      </w:r>
      <w:r w:rsidR="009E3A08" w:rsidRPr="00F94D86">
        <w:rPr>
          <w:rFonts w:ascii="Times New Roman" w:eastAsia="Times New Roman" w:hAnsi="Times New Roman" w:cs="Times New Roman"/>
          <w:sz w:val="24"/>
          <w:szCs w:val="24"/>
        </w:rPr>
        <w:t xml:space="preserve"> centrálneho ekonomického systému.</w:t>
      </w:r>
      <w:r w:rsidR="00FE142F" w:rsidRPr="00F94D86">
        <w:rPr>
          <w:rFonts w:ascii="Times New Roman" w:eastAsia="Times New Roman" w:hAnsi="Times New Roman" w:cs="Times New Roman"/>
          <w:sz w:val="24"/>
          <w:szCs w:val="24"/>
        </w:rPr>
        <w:t xml:space="preserve"> </w:t>
      </w:r>
      <w:r w:rsidR="00B621E3" w:rsidRPr="00F94D86">
        <w:rPr>
          <w:rFonts w:ascii="Times New Roman" w:eastAsia="Times New Roman" w:hAnsi="Times New Roman" w:cs="Times New Roman"/>
          <w:sz w:val="24"/>
          <w:szCs w:val="24"/>
        </w:rPr>
        <w:t>Súčasťou tak</w:t>
      </w:r>
      <w:r w:rsidR="001403E6" w:rsidRPr="00F94D86">
        <w:rPr>
          <w:rFonts w:ascii="Times New Roman" w:eastAsia="Times New Roman" w:hAnsi="Times New Roman" w:cs="Times New Roman"/>
          <w:sz w:val="24"/>
          <w:szCs w:val="24"/>
        </w:rPr>
        <w:t>ého</w:t>
      </w:r>
      <w:r w:rsidR="00B621E3" w:rsidRPr="00F94D86">
        <w:rPr>
          <w:rFonts w:ascii="Times New Roman" w:eastAsia="Times New Roman" w:hAnsi="Times New Roman" w:cs="Times New Roman"/>
          <w:sz w:val="24"/>
          <w:szCs w:val="24"/>
        </w:rPr>
        <w:t>to pokyn</w:t>
      </w:r>
      <w:r w:rsidR="001917D4" w:rsidRPr="00F94D86">
        <w:rPr>
          <w:rFonts w:ascii="Times New Roman" w:eastAsia="Times New Roman" w:hAnsi="Times New Roman" w:cs="Times New Roman"/>
          <w:sz w:val="24"/>
          <w:szCs w:val="24"/>
        </w:rPr>
        <w:t>u</w:t>
      </w:r>
      <w:r w:rsidR="00B621E3" w:rsidRPr="00F94D86">
        <w:rPr>
          <w:rFonts w:ascii="Times New Roman" w:eastAsia="Times New Roman" w:hAnsi="Times New Roman" w:cs="Times New Roman"/>
          <w:sz w:val="24"/>
          <w:szCs w:val="24"/>
        </w:rPr>
        <w:t xml:space="preserve"> môže byť aj dokumentácia potrebná</w:t>
      </w:r>
      <w:r w:rsidR="00AB4901" w:rsidRPr="00F94D86">
        <w:rPr>
          <w:rFonts w:ascii="Times New Roman" w:eastAsia="Times New Roman" w:hAnsi="Times New Roman" w:cs="Times New Roman"/>
          <w:sz w:val="24"/>
          <w:szCs w:val="24"/>
        </w:rPr>
        <w:t xml:space="preserve"> na </w:t>
      </w:r>
      <w:r w:rsidR="00B621E3" w:rsidRPr="00F94D86">
        <w:rPr>
          <w:rFonts w:ascii="Times New Roman" w:eastAsia="Times New Roman" w:hAnsi="Times New Roman" w:cs="Times New Roman"/>
          <w:sz w:val="24"/>
          <w:szCs w:val="24"/>
        </w:rPr>
        <w:t>vykonanie migrácie údajov.</w:t>
      </w:r>
    </w:p>
    <w:p w14:paraId="12B75F51" w14:textId="77777777" w:rsidR="000A0A69" w:rsidRPr="00F94D86" w:rsidRDefault="000A0A69" w:rsidP="00BA2C8D">
      <w:pPr>
        <w:spacing w:after="0" w:line="276" w:lineRule="auto"/>
        <w:jc w:val="both"/>
        <w:rPr>
          <w:rFonts w:ascii="Times New Roman" w:eastAsia="Times New Roman" w:hAnsi="Times New Roman" w:cs="Times New Roman"/>
          <w:sz w:val="24"/>
          <w:szCs w:val="24"/>
        </w:rPr>
      </w:pPr>
    </w:p>
    <w:p w14:paraId="282216B4" w14:textId="3A9F3302" w:rsidR="00D26B26" w:rsidRPr="00F94D86" w:rsidRDefault="73FF75A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w:t>
      </w:r>
      <w:r w:rsidR="0066491B" w:rsidRPr="00F94D86">
        <w:rPr>
          <w:rFonts w:ascii="Times New Roman" w:eastAsia="Times New Roman" w:hAnsi="Times New Roman" w:cs="Times New Roman"/>
          <w:sz w:val="24"/>
          <w:szCs w:val="24"/>
        </w:rPr>
        <w:t>9</w:t>
      </w:r>
      <w:r w:rsidRPr="00F94D86">
        <w:rPr>
          <w:rFonts w:ascii="Times New Roman" w:eastAsia="Times New Roman" w:hAnsi="Times New Roman" w:cs="Times New Roman"/>
          <w:sz w:val="24"/>
          <w:szCs w:val="24"/>
        </w:rPr>
        <w:t xml:space="preserve">) Subjekt verejnej správy podľa § 4 ods. 1 postupuje </w:t>
      </w:r>
      <w:r w:rsidR="00834E8F" w:rsidRPr="00F94D86">
        <w:rPr>
          <w:rFonts w:ascii="Times New Roman" w:eastAsia="Times New Roman" w:hAnsi="Times New Roman" w:cs="Times New Roman"/>
          <w:sz w:val="24"/>
          <w:szCs w:val="24"/>
        </w:rPr>
        <w:t xml:space="preserve">pri výkone migrácie údajov </w:t>
      </w:r>
      <w:r w:rsidRPr="00F94D86">
        <w:rPr>
          <w:rFonts w:ascii="Times New Roman" w:eastAsia="Times New Roman" w:hAnsi="Times New Roman" w:cs="Times New Roman"/>
          <w:sz w:val="24"/>
          <w:szCs w:val="24"/>
        </w:rPr>
        <w:t xml:space="preserve">podľa </w:t>
      </w:r>
      <w:r w:rsidR="00FA6172" w:rsidRPr="00F94D86">
        <w:rPr>
          <w:rFonts w:ascii="Times New Roman" w:eastAsia="Times New Roman" w:hAnsi="Times New Roman" w:cs="Times New Roman"/>
          <w:sz w:val="24"/>
          <w:szCs w:val="24"/>
        </w:rPr>
        <w:t xml:space="preserve">sprístupnených </w:t>
      </w:r>
      <w:r w:rsidR="00B06778" w:rsidRPr="00F94D86">
        <w:rPr>
          <w:rFonts w:ascii="Times New Roman" w:eastAsia="Times New Roman" w:hAnsi="Times New Roman" w:cs="Times New Roman"/>
          <w:sz w:val="24"/>
          <w:szCs w:val="24"/>
        </w:rPr>
        <w:t xml:space="preserve">pokynov </w:t>
      </w:r>
      <w:r w:rsidR="00AA025E" w:rsidRPr="00F94D86">
        <w:rPr>
          <w:rFonts w:ascii="Times New Roman" w:eastAsia="Times New Roman" w:hAnsi="Times New Roman" w:cs="Times New Roman"/>
          <w:sz w:val="24"/>
          <w:szCs w:val="24"/>
        </w:rPr>
        <w:t xml:space="preserve">k migrácii údajov </w:t>
      </w:r>
      <w:r w:rsidR="00FA6172" w:rsidRPr="00F94D86">
        <w:rPr>
          <w:rFonts w:ascii="Times New Roman" w:eastAsia="Times New Roman" w:hAnsi="Times New Roman" w:cs="Times New Roman"/>
          <w:sz w:val="24"/>
          <w:szCs w:val="24"/>
        </w:rPr>
        <w:t>a</w:t>
      </w:r>
      <w:r w:rsidR="00411941" w:rsidRPr="00F94D86">
        <w:rPr>
          <w:rFonts w:ascii="Times New Roman" w:eastAsia="Times New Roman" w:hAnsi="Times New Roman" w:cs="Times New Roman"/>
          <w:sz w:val="24"/>
          <w:szCs w:val="24"/>
        </w:rPr>
        <w:t> </w:t>
      </w:r>
      <w:r w:rsidR="00B91CED" w:rsidRPr="00F94D86">
        <w:rPr>
          <w:rFonts w:ascii="Times New Roman" w:eastAsia="Times New Roman" w:hAnsi="Times New Roman" w:cs="Times New Roman"/>
          <w:sz w:val="24"/>
          <w:szCs w:val="24"/>
        </w:rPr>
        <w:t>sprístupnenej</w:t>
      </w:r>
      <w:r w:rsidR="00411941" w:rsidRPr="00F94D86">
        <w:rPr>
          <w:rFonts w:ascii="Times New Roman" w:eastAsia="Times New Roman" w:hAnsi="Times New Roman" w:cs="Times New Roman"/>
          <w:sz w:val="24"/>
          <w:szCs w:val="24"/>
        </w:rPr>
        <w:t xml:space="preserve"> </w:t>
      </w:r>
      <w:r w:rsidR="00AA025E" w:rsidRPr="00F94D86">
        <w:rPr>
          <w:rFonts w:ascii="Times New Roman" w:eastAsia="Times New Roman" w:hAnsi="Times New Roman" w:cs="Times New Roman"/>
          <w:sz w:val="24"/>
          <w:szCs w:val="24"/>
        </w:rPr>
        <w:t>dokumentáci</w:t>
      </w:r>
      <w:r w:rsidR="00B91CED" w:rsidRPr="00F94D86">
        <w:rPr>
          <w:rFonts w:ascii="Times New Roman" w:eastAsia="Times New Roman" w:hAnsi="Times New Roman" w:cs="Times New Roman"/>
          <w:sz w:val="24"/>
          <w:szCs w:val="24"/>
        </w:rPr>
        <w:t>e</w:t>
      </w:r>
      <w:r w:rsidR="00AA025E" w:rsidRPr="00F94D86">
        <w:rPr>
          <w:rFonts w:ascii="Times New Roman" w:eastAsia="Times New Roman" w:hAnsi="Times New Roman" w:cs="Times New Roman"/>
          <w:sz w:val="24"/>
          <w:szCs w:val="24"/>
        </w:rPr>
        <w:t xml:space="preserve"> potrebn</w:t>
      </w:r>
      <w:r w:rsidR="00B91CED" w:rsidRPr="00F94D86">
        <w:rPr>
          <w:rFonts w:ascii="Times New Roman" w:eastAsia="Times New Roman" w:hAnsi="Times New Roman" w:cs="Times New Roman"/>
          <w:sz w:val="24"/>
          <w:szCs w:val="24"/>
        </w:rPr>
        <w:t>ej</w:t>
      </w:r>
      <w:r w:rsidR="00AA025E" w:rsidRPr="00F94D86">
        <w:rPr>
          <w:rFonts w:ascii="Times New Roman" w:eastAsia="Times New Roman" w:hAnsi="Times New Roman" w:cs="Times New Roman"/>
          <w:sz w:val="24"/>
          <w:szCs w:val="24"/>
        </w:rPr>
        <w:t xml:space="preserve"> </w:t>
      </w:r>
      <w:r w:rsidR="00AB4901" w:rsidRPr="00F94D86">
        <w:rPr>
          <w:rFonts w:ascii="Times New Roman" w:eastAsia="Times New Roman" w:hAnsi="Times New Roman" w:cs="Times New Roman"/>
          <w:sz w:val="24"/>
          <w:szCs w:val="24"/>
        </w:rPr>
        <w:t xml:space="preserve">na </w:t>
      </w:r>
      <w:r w:rsidR="00AA025E" w:rsidRPr="00F94D86">
        <w:rPr>
          <w:rFonts w:ascii="Times New Roman" w:eastAsia="Times New Roman" w:hAnsi="Times New Roman" w:cs="Times New Roman"/>
          <w:sz w:val="24"/>
          <w:szCs w:val="24"/>
        </w:rPr>
        <w:t>vykonanie migrácie údajov</w:t>
      </w:r>
      <w:r w:rsidRPr="00F94D86">
        <w:rPr>
          <w:rFonts w:ascii="Times New Roman" w:eastAsia="Times New Roman" w:hAnsi="Times New Roman" w:cs="Times New Roman"/>
          <w:sz w:val="24"/>
          <w:szCs w:val="24"/>
        </w:rPr>
        <w:t xml:space="preserve">. </w:t>
      </w:r>
    </w:p>
    <w:p w14:paraId="5641B158" w14:textId="77777777" w:rsidR="00944457" w:rsidRPr="00F94D86" w:rsidRDefault="00944457" w:rsidP="00BA2C8D">
      <w:pPr>
        <w:spacing w:after="0" w:line="276" w:lineRule="auto"/>
        <w:rPr>
          <w:rFonts w:ascii="Times New Roman" w:eastAsia="Times New Roman" w:hAnsi="Times New Roman" w:cs="Times New Roman"/>
          <w:b/>
          <w:sz w:val="24"/>
          <w:szCs w:val="24"/>
        </w:rPr>
      </w:pPr>
    </w:p>
    <w:p w14:paraId="282216B5"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9</w:t>
      </w:r>
    </w:p>
    <w:p w14:paraId="282216B7" w14:textId="6EF20E72" w:rsidR="00D26B26" w:rsidRDefault="00E63AB2"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sz w:val="24"/>
          <w:szCs w:val="24"/>
        </w:rPr>
        <w:t>Spracúvanie údajov vedených v informačných technológiách</w:t>
      </w:r>
      <w:r w:rsidR="000C5E84" w:rsidRPr="00F94D86">
        <w:rPr>
          <w:rFonts w:ascii="Times New Roman" w:eastAsia="Times New Roman" w:hAnsi="Times New Roman" w:cs="Times New Roman"/>
          <w:b/>
          <w:bCs/>
          <w:sz w:val="24"/>
          <w:szCs w:val="24"/>
        </w:rPr>
        <w:t xml:space="preserve"> </w:t>
      </w:r>
      <w:r w:rsidRPr="00F94D86">
        <w:rPr>
          <w:rFonts w:ascii="Times New Roman" w:eastAsia="Times New Roman" w:hAnsi="Times New Roman" w:cs="Times New Roman"/>
          <w:b/>
          <w:bCs/>
          <w:sz w:val="24"/>
          <w:szCs w:val="24"/>
        </w:rPr>
        <w:t>centrálneho ekonomického systému</w:t>
      </w:r>
    </w:p>
    <w:p w14:paraId="6762FCB2" w14:textId="77777777" w:rsidR="00944457" w:rsidRPr="00F94D86" w:rsidRDefault="00944457" w:rsidP="00BA2C8D">
      <w:pPr>
        <w:spacing w:after="0" w:line="276" w:lineRule="auto"/>
        <w:jc w:val="center"/>
        <w:rPr>
          <w:rFonts w:ascii="Times New Roman" w:eastAsia="Times New Roman" w:hAnsi="Times New Roman" w:cs="Times New Roman"/>
          <w:b/>
          <w:bCs/>
          <w:sz w:val="24"/>
          <w:szCs w:val="24"/>
        </w:rPr>
      </w:pPr>
    </w:p>
    <w:p w14:paraId="282216B9" w14:textId="5B932436"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Ministerstvo financií spracúva údaje, ktoré sú vedené v informačných technológiách centrálneho ekonomického systému, v nevyhnutnom rozsahu a na nevyhnutnú dobu, </w:t>
      </w:r>
      <w:r w:rsidR="00002B22" w:rsidRPr="00F94D86">
        <w:rPr>
          <w:rFonts w:ascii="Times New Roman" w:eastAsia="Times New Roman" w:hAnsi="Times New Roman" w:cs="Times New Roman"/>
          <w:sz w:val="24"/>
          <w:szCs w:val="24"/>
        </w:rPr>
        <w:t>na účely</w:t>
      </w:r>
    </w:p>
    <w:p w14:paraId="4970CC8C" w14:textId="4B2C4C35" w:rsidR="002D1251" w:rsidRPr="00F94D86" w:rsidRDefault="0089604C"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výkonu </w:t>
      </w:r>
      <w:r w:rsidR="002D1251" w:rsidRPr="00F94D86">
        <w:rPr>
          <w:rFonts w:ascii="Times New Roman" w:eastAsia="Times New Roman" w:hAnsi="Times New Roman" w:cs="Times New Roman"/>
          <w:color w:val="000000"/>
          <w:sz w:val="24"/>
          <w:szCs w:val="24"/>
        </w:rPr>
        <w:t>migrácie údajov,</w:t>
      </w:r>
    </w:p>
    <w:p w14:paraId="4D24B206" w14:textId="0563144E" w:rsidR="00721D20" w:rsidRPr="00F94D86" w:rsidRDefault="00721D20"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technického sprac</w:t>
      </w:r>
      <w:r w:rsidR="00C40851" w:rsidRPr="00F94D86">
        <w:rPr>
          <w:rFonts w:ascii="Times New Roman" w:eastAsia="Times New Roman" w:hAnsi="Times New Roman" w:cs="Times New Roman"/>
          <w:color w:val="000000" w:themeColor="text1"/>
          <w:sz w:val="24"/>
          <w:szCs w:val="24"/>
        </w:rPr>
        <w:t>ú</w:t>
      </w:r>
      <w:r w:rsidRPr="00F94D86">
        <w:rPr>
          <w:rFonts w:ascii="Times New Roman" w:eastAsia="Times New Roman" w:hAnsi="Times New Roman" w:cs="Times New Roman"/>
          <w:color w:val="000000" w:themeColor="text1"/>
          <w:sz w:val="24"/>
          <w:szCs w:val="24"/>
        </w:rPr>
        <w:t>vania</w:t>
      </w:r>
      <w:r w:rsidR="00E63AB2" w:rsidRPr="00F94D86">
        <w:rPr>
          <w:rFonts w:ascii="Times New Roman" w:eastAsia="Times New Roman" w:hAnsi="Times New Roman" w:cs="Times New Roman"/>
          <w:color w:val="000000" w:themeColor="text1"/>
          <w:sz w:val="24"/>
          <w:szCs w:val="24"/>
        </w:rPr>
        <w:t xml:space="preserve"> procesov a činností v ekonomickej oblasti subjektov verejnej správy, ktorým boli zavedené informačné technológie centrálneho ekonomického systému,</w:t>
      </w:r>
    </w:p>
    <w:p w14:paraId="282216BA" w14:textId="2B1982D1" w:rsidR="00D26B26" w:rsidRPr="00F94D86" w:rsidRDefault="004D3611"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monitorovania </w:t>
      </w:r>
      <w:r w:rsidR="00250A01" w:rsidRPr="00F94D86">
        <w:rPr>
          <w:rFonts w:ascii="Times New Roman" w:eastAsia="Times New Roman" w:hAnsi="Times New Roman" w:cs="Times New Roman"/>
          <w:color w:val="000000" w:themeColor="text1"/>
          <w:sz w:val="24"/>
          <w:szCs w:val="24"/>
        </w:rPr>
        <w:t>a</w:t>
      </w:r>
      <w:r w:rsidR="00E57747" w:rsidRPr="00F94D86">
        <w:rPr>
          <w:rFonts w:ascii="Times New Roman" w:eastAsia="Times New Roman" w:hAnsi="Times New Roman" w:cs="Times New Roman"/>
          <w:color w:val="000000" w:themeColor="text1"/>
          <w:sz w:val="24"/>
          <w:szCs w:val="24"/>
        </w:rPr>
        <w:t> zabezpečenia</w:t>
      </w:r>
      <w:r w:rsidR="00250A01" w:rsidRPr="00F94D86">
        <w:rPr>
          <w:rFonts w:ascii="Times New Roman" w:eastAsia="Times New Roman" w:hAnsi="Times New Roman" w:cs="Times New Roman"/>
          <w:color w:val="000000" w:themeColor="text1"/>
          <w:sz w:val="24"/>
          <w:szCs w:val="24"/>
        </w:rPr>
        <w:t xml:space="preserve"> dodrž</w:t>
      </w:r>
      <w:r w:rsidR="003F1C46" w:rsidRPr="00F94D86">
        <w:rPr>
          <w:rFonts w:ascii="Times New Roman" w:eastAsia="Times New Roman" w:hAnsi="Times New Roman" w:cs="Times New Roman"/>
          <w:color w:val="000000" w:themeColor="text1"/>
          <w:sz w:val="24"/>
          <w:szCs w:val="24"/>
        </w:rPr>
        <w:t>ia</w:t>
      </w:r>
      <w:r w:rsidR="00250A01" w:rsidRPr="00F94D86">
        <w:rPr>
          <w:rFonts w:ascii="Times New Roman" w:eastAsia="Times New Roman" w:hAnsi="Times New Roman" w:cs="Times New Roman"/>
          <w:color w:val="000000" w:themeColor="text1"/>
          <w:sz w:val="24"/>
          <w:szCs w:val="24"/>
        </w:rPr>
        <w:t xml:space="preserve">vania povinnosti </w:t>
      </w:r>
      <w:r w:rsidR="00250A01" w:rsidRPr="00F94D86">
        <w:rPr>
          <w:rFonts w:ascii="Times New Roman" w:eastAsia="Times New Roman" w:hAnsi="Times New Roman" w:cs="Times New Roman"/>
          <w:sz w:val="24"/>
          <w:szCs w:val="24"/>
        </w:rPr>
        <w:t>vykonávať</w:t>
      </w:r>
      <w:r w:rsidR="00C40851" w:rsidRPr="00F94D86">
        <w:rPr>
          <w:rFonts w:ascii="Times New Roman" w:eastAsia="Times New Roman" w:hAnsi="Times New Roman" w:cs="Times New Roman"/>
          <w:sz w:val="24"/>
          <w:szCs w:val="24"/>
        </w:rPr>
        <w:t xml:space="preserve"> procesy a činnosti v ekonomickej oblasti </w:t>
      </w:r>
      <w:r w:rsidR="009210D5" w:rsidRPr="00F94D86">
        <w:rPr>
          <w:rFonts w:ascii="Times New Roman" w:eastAsia="Times New Roman" w:hAnsi="Times New Roman" w:cs="Times New Roman"/>
          <w:sz w:val="24"/>
          <w:szCs w:val="24"/>
        </w:rPr>
        <w:t>v súlade s usmerne</w:t>
      </w:r>
      <w:r w:rsidR="000922F7" w:rsidRPr="00F94D86">
        <w:rPr>
          <w:rFonts w:ascii="Times New Roman" w:eastAsia="Times New Roman" w:hAnsi="Times New Roman" w:cs="Times New Roman"/>
          <w:sz w:val="24"/>
          <w:szCs w:val="24"/>
        </w:rPr>
        <w:t>niami</w:t>
      </w:r>
      <w:r w:rsidR="00C40851" w:rsidRPr="00F94D86">
        <w:rPr>
          <w:rFonts w:ascii="Times New Roman" w:eastAsia="Times New Roman" w:hAnsi="Times New Roman" w:cs="Times New Roman"/>
          <w:color w:val="000000" w:themeColor="text1"/>
          <w:sz w:val="24"/>
          <w:szCs w:val="24"/>
        </w:rPr>
        <w:t xml:space="preserve"> podľa § </w:t>
      </w:r>
      <w:r w:rsidR="003968DF" w:rsidRPr="00F94D86">
        <w:rPr>
          <w:rFonts w:ascii="Times New Roman" w:eastAsia="Times New Roman" w:hAnsi="Times New Roman" w:cs="Times New Roman"/>
          <w:color w:val="000000" w:themeColor="text1"/>
          <w:sz w:val="24"/>
          <w:szCs w:val="24"/>
        </w:rPr>
        <w:t xml:space="preserve">3 </w:t>
      </w:r>
      <w:r w:rsidR="003968B6" w:rsidRPr="00F94D86">
        <w:rPr>
          <w:rFonts w:ascii="Times New Roman" w:eastAsia="Times New Roman" w:hAnsi="Times New Roman" w:cs="Times New Roman"/>
          <w:sz w:val="24"/>
          <w:szCs w:val="24"/>
        </w:rPr>
        <w:t xml:space="preserve">ods. 2 písm. a) a </w:t>
      </w:r>
      <w:r w:rsidR="00C40851" w:rsidRPr="00F94D86">
        <w:rPr>
          <w:rFonts w:ascii="Times New Roman" w:eastAsia="Times New Roman" w:hAnsi="Times New Roman" w:cs="Times New Roman"/>
          <w:color w:val="000000" w:themeColor="text1"/>
          <w:sz w:val="24"/>
          <w:szCs w:val="24"/>
        </w:rPr>
        <w:t>ods. 4</w:t>
      </w:r>
      <w:r w:rsidR="00250A01" w:rsidRPr="00F94D86">
        <w:rPr>
          <w:rFonts w:ascii="Times New Roman" w:eastAsia="Times New Roman" w:hAnsi="Times New Roman" w:cs="Times New Roman"/>
          <w:color w:val="000000" w:themeColor="text1"/>
          <w:sz w:val="24"/>
          <w:szCs w:val="24"/>
        </w:rPr>
        <w:t xml:space="preserve"> subjektmi verejnej správy, ktorým boli zavedené informačné technológie centrálneho ekonomického systému</w:t>
      </w:r>
      <w:r w:rsidR="00721D20" w:rsidRPr="00F94D86">
        <w:rPr>
          <w:rFonts w:ascii="Times New Roman" w:eastAsia="Times New Roman" w:hAnsi="Times New Roman" w:cs="Times New Roman"/>
          <w:color w:val="000000" w:themeColor="text1"/>
          <w:sz w:val="24"/>
          <w:szCs w:val="24"/>
        </w:rPr>
        <w:t>,</w:t>
      </w:r>
    </w:p>
    <w:p w14:paraId="282216BB" w14:textId="71AFF3C3" w:rsidR="00D26B26" w:rsidRPr="00F94D86" w:rsidRDefault="00E63AB2"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kontroly správnosti rozpočtovania subjektov verejnej správy</w:t>
      </w:r>
      <w:r w:rsidR="00387F64" w:rsidRPr="00F94D86">
        <w:rPr>
          <w:rFonts w:ascii="Times New Roman" w:eastAsia="Times New Roman" w:hAnsi="Times New Roman" w:cs="Times New Roman"/>
          <w:color w:val="000000"/>
          <w:sz w:val="24"/>
          <w:szCs w:val="24"/>
        </w:rPr>
        <w:t>,</w:t>
      </w:r>
      <w:r w:rsidR="00387F64" w:rsidRPr="00F94D86">
        <w:rPr>
          <w:rFonts w:ascii="Times New Roman" w:eastAsia="Times New Roman" w:hAnsi="Times New Roman" w:cs="Times New Roman"/>
          <w:color w:val="000000" w:themeColor="text1"/>
          <w:sz w:val="24"/>
          <w:szCs w:val="24"/>
        </w:rPr>
        <w:t xml:space="preserve"> ktorým boli zavedené informačné technológie centrálneho ekonomického systému,</w:t>
      </w:r>
    </w:p>
    <w:p w14:paraId="282216BE" w14:textId="13DF867C" w:rsidR="00D26B26" w:rsidRPr="00F94D86" w:rsidRDefault="002B073E"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zabezpečovania </w:t>
      </w:r>
      <w:r w:rsidR="00E63AB2" w:rsidRPr="00F94D86">
        <w:rPr>
          <w:rFonts w:ascii="Times New Roman" w:eastAsia="Times New Roman" w:hAnsi="Times New Roman" w:cs="Times New Roman"/>
          <w:color w:val="000000"/>
          <w:sz w:val="24"/>
          <w:szCs w:val="24"/>
        </w:rPr>
        <w:t>výkonu procesov a činností v ekonomickej oblasti</w:t>
      </w:r>
      <w:r w:rsidR="001A5563" w:rsidRPr="00F94D86">
        <w:rPr>
          <w:rFonts w:ascii="Times New Roman" w:eastAsia="Times New Roman" w:hAnsi="Times New Roman" w:cs="Times New Roman"/>
          <w:color w:val="000000"/>
          <w:sz w:val="24"/>
          <w:szCs w:val="24"/>
        </w:rPr>
        <w:t xml:space="preserve"> subjektu verejnej správy</w:t>
      </w:r>
      <w:r w:rsidR="00E63AB2" w:rsidRPr="00F94D86">
        <w:rPr>
          <w:rFonts w:ascii="Times New Roman" w:eastAsia="Times New Roman" w:hAnsi="Times New Roman" w:cs="Times New Roman"/>
          <w:color w:val="000000"/>
          <w:sz w:val="24"/>
          <w:szCs w:val="24"/>
        </w:rPr>
        <w:t xml:space="preserve">, ak ministerstvo financií zabezpečuje výkon procesov a činností v ekonomickej </w:t>
      </w:r>
      <w:r w:rsidR="00002B22" w:rsidRPr="00F94D86">
        <w:rPr>
          <w:rFonts w:ascii="Times New Roman" w:eastAsia="Times New Roman" w:hAnsi="Times New Roman" w:cs="Times New Roman"/>
          <w:color w:val="000000"/>
          <w:sz w:val="24"/>
          <w:szCs w:val="24"/>
        </w:rPr>
        <w:t xml:space="preserve">oblasti </w:t>
      </w:r>
      <w:r w:rsidR="00E63AB2" w:rsidRPr="00F94D86">
        <w:rPr>
          <w:rFonts w:ascii="Times New Roman" w:eastAsia="Times New Roman" w:hAnsi="Times New Roman" w:cs="Times New Roman"/>
          <w:color w:val="000000"/>
          <w:sz w:val="24"/>
          <w:szCs w:val="24"/>
        </w:rPr>
        <w:t>na základe dohody podľa § 6,</w:t>
      </w:r>
    </w:p>
    <w:p w14:paraId="282216BF" w14:textId="58EFFEBD" w:rsidR="00D26B26" w:rsidRPr="00F94D86" w:rsidRDefault="1998FC4A" w:rsidP="00BA2C8D">
      <w:pPr>
        <w:numPr>
          <w:ilvl w:val="0"/>
          <w:numId w:val="1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výkon</w:t>
      </w:r>
      <w:r w:rsidR="00B53798" w:rsidRPr="00F94D86">
        <w:rPr>
          <w:rFonts w:ascii="Times New Roman" w:eastAsia="Times New Roman" w:hAnsi="Times New Roman" w:cs="Times New Roman"/>
          <w:color w:val="000000" w:themeColor="text1"/>
          <w:sz w:val="24"/>
          <w:szCs w:val="24"/>
        </w:rPr>
        <w:t>u</w:t>
      </w:r>
      <w:r w:rsidR="00E04725" w:rsidRPr="00F94D86">
        <w:rPr>
          <w:rFonts w:ascii="Times New Roman" w:eastAsia="Times New Roman" w:hAnsi="Times New Roman" w:cs="Times New Roman"/>
          <w:color w:val="000000" w:themeColor="text1"/>
          <w:sz w:val="24"/>
          <w:szCs w:val="24"/>
        </w:rPr>
        <w:t xml:space="preserve"> </w:t>
      </w:r>
      <w:r w:rsidRPr="00F94D86">
        <w:rPr>
          <w:rFonts w:ascii="Times New Roman" w:eastAsia="Times New Roman" w:hAnsi="Times New Roman" w:cs="Times New Roman"/>
          <w:color w:val="000000" w:themeColor="text1"/>
          <w:sz w:val="24"/>
          <w:szCs w:val="24"/>
        </w:rPr>
        <w:t>analytickej činnost</w:t>
      </w:r>
      <w:r w:rsidR="00722F76" w:rsidRPr="00F94D86">
        <w:rPr>
          <w:rFonts w:ascii="Times New Roman" w:eastAsia="Times New Roman" w:hAnsi="Times New Roman" w:cs="Times New Roman"/>
          <w:color w:val="000000" w:themeColor="text1"/>
          <w:sz w:val="24"/>
          <w:szCs w:val="24"/>
        </w:rPr>
        <w:t>i</w:t>
      </w:r>
      <w:r w:rsidR="002C60FB" w:rsidRPr="00F94D86">
        <w:rPr>
          <w:rFonts w:ascii="Times New Roman" w:eastAsia="Times New Roman" w:hAnsi="Times New Roman" w:cs="Times New Roman"/>
          <w:color w:val="000000" w:themeColor="text1"/>
          <w:sz w:val="24"/>
          <w:szCs w:val="24"/>
        </w:rPr>
        <w:t xml:space="preserve"> </w:t>
      </w:r>
      <w:r w:rsidR="00750606" w:rsidRPr="00F94D86">
        <w:rPr>
          <w:rFonts w:ascii="Times New Roman" w:eastAsia="Times New Roman" w:hAnsi="Times New Roman" w:cs="Times New Roman"/>
          <w:color w:val="000000" w:themeColor="text1"/>
          <w:sz w:val="24"/>
          <w:szCs w:val="24"/>
        </w:rPr>
        <w:t xml:space="preserve">v oblasti verejných financií, rozpočtovania a hospodárenia subjektov verejnej správy </w:t>
      </w:r>
      <w:r w:rsidR="002C60FB" w:rsidRPr="00F94D86">
        <w:rPr>
          <w:rFonts w:ascii="Times New Roman" w:eastAsia="Times New Roman" w:hAnsi="Times New Roman" w:cs="Times New Roman"/>
          <w:color w:val="000000" w:themeColor="text1"/>
          <w:sz w:val="24"/>
          <w:szCs w:val="24"/>
        </w:rPr>
        <w:t>podľa osobitných predpisov</w:t>
      </w:r>
      <w:r w:rsidR="00587501" w:rsidRPr="00F94D86">
        <w:rPr>
          <w:rFonts w:ascii="Times New Roman" w:eastAsia="Times New Roman" w:hAnsi="Times New Roman" w:cs="Times New Roman"/>
          <w:color w:val="000000" w:themeColor="text1"/>
          <w:sz w:val="24"/>
          <w:szCs w:val="24"/>
        </w:rPr>
        <w:t>.</w:t>
      </w:r>
      <w:r w:rsidR="002C60FB" w:rsidRPr="00F94D86">
        <w:rPr>
          <w:rStyle w:val="Odkaznapoznmkupodiarou"/>
          <w:rFonts w:ascii="Times New Roman" w:eastAsia="Times New Roman" w:hAnsi="Times New Roman" w:cs="Times New Roman"/>
          <w:color w:val="000000" w:themeColor="text1"/>
          <w:sz w:val="24"/>
          <w:szCs w:val="24"/>
        </w:rPr>
        <w:footnoteReference w:id="22"/>
      </w:r>
      <w:r w:rsidR="002C60FB" w:rsidRPr="00F94D86">
        <w:rPr>
          <w:rFonts w:ascii="Times New Roman" w:eastAsia="Times New Roman" w:hAnsi="Times New Roman" w:cs="Times New Roman"/>
          <w:color w:val="000000" w:themeColor="text1"/>
          <w:sz w:val="24"/>
          <w:szCs w:val="24"/>
        </w:rPr>
        <w:t>)</w:t>
      </w:r>
    </w:p>
    <w:p w14:paraId="76ECC26A" w14:textId="77777777" w:rsidR="004E5678" w:rsidRPr="00F94D86" w:rsidRDefault="004E5678" w:rsidP="00BA2C8D">
      <w:pPr>
        <w:spacing w:after="0" w:line="276" w:lineRule="auto"/>
        <w:jc w:val="both"/>
        <w:rPr>
          <w:rFonts w:ascii="Times New Roman" w:eastAsia="Times New Roman" w:hAnsi="Times New Roman" w:cs="Times New Roman"/>
          <w:sz w:val="24"/>
          <w:szCs w:val="24"/>
        </w:rPr>
      </w:pPr>
    </w:p>
    <w:p w14:paraId="66DB9ACF" w14:textId="2D1C2F67" w:rsidR="00086D43" w:rsidRPr="00F94D86" w:rsidRDefault="00086D43"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color w:val="000000" w:themeColor="text1"/>
          <w:sz w:val="24"/>
          <w:szCs w:val="24"/>
        </w:rPr>
        <w:t>(</w:t>
      </w:r>
      <w:r w:rsidRPr="00F94D86">
        <w:rPr>
          <w:rFonts w:ascii="Times New Roman" w:eastAsia="Times New Roman" w:hAnsi="Times New Roman" w:cs="Times New Roman"/>
          <w:sz w:val="24"/>
          <w:szCs w:val="24"/>
        </w:rPr>
        <w:t xml:space="preserve">2) Ministerstvo financií </w:t>
      </w:r>
      <w:r w:rsidR="00BC7BF5" w:rsidRPr="00F94D86">
        <w:rPr>
          <w:rFonts w:ascii="Times New Roman" w:eastAsia="Times New Roman" w:hAnsi="Times New Roman" w:cs="Times New Roman"/>
          <w:sz w:val="24"/>
          <w:szCs w:val="24"/>
        </w:rPr>
        <w:t>je pri</w:t>
      </w:r>
      <w:r w:rsidR="00722F76" w:rsidRPr="00F94D86">
        <w:rPr>
          <w:rFonts w:ascii="Times New Roman" w:eastAsia="Times New Roman" w:hAnsi="Times New Roman" w:cs="Times New Roman"/>
          <w:sz w:val="24"/>
          <w:szCs w:val="24"/>
        </w:rPr>
        <w:t xml:space="preserve"> </w:t>
      </w:r>
      <w:r w:rsidR="00DA7429" w:rsidRPr="00F94D86">
        <w:rPr>
          <w:rFonts w:ascii="Times New Roman" w:eastAsia="Times New Roman" w:hAnsi="Times New Roman" w:cs="Times New Roman"/>
          <w:sz w:val="24"/>
          <w:szCs w:val="24"/>
        </w:rPr>
        <w:t>výkone</w:t>
      </w:r>
      <w:r w:rsidR="005B4015" w:rsidRPr="00F94D86">
        <w:rPr>
          <w:rFonts w:ascii="Times New Roman" w:eastAsia="Times New Roman" w:hAnsi="Times New Roman" w:cs="Times New Roman"/>
          <w:sz w:val="24"/>
          <w:szCs w:val="24"/>
        </w:rPr>
        <w:t xml:space="preserve"> činností podľa</w:t>
      </w:r>
      <w:r w:rsidRPr="00F94D86">
        <w:rPr>
          <w:rFonts w:ascii="Times New Roman" w:eastAsia="Times New Roman" w:hAnsi="Times New Roman" w:cs="Times New Roman"/>
          <w:sz w:val="24"/>
          <w:szCs w:val="24"/>
        </w:rPr>
        <w:t xml:space="preserve"> </w:t>
      </w:r>
    </w:p>
    <w:p w14:paraId="11CEDD08" w14:textId="34EC9581" w:rsidR="00086D43" w:rsidRPr="00F94D86" w:rsidRDefault="00086D43" w:rsidP="00BA2C8D">
      <w:pPr>
        <w:pStyle w:val="Odsekzoznamu"/>
        <w:numPr>
          <w:ilvl w:val="0"/>
          <w:numId w:val="1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odseku 1 písm. </w:t>
      </w:r>
      <w:r w:rsidR="000D4BF5" w:rsidRPr="00F94D86">
        <w:rPr>
          <w:rFonts w:ascii="Times New Roman" w:eastAsia="Times New Roman" w:hAnsi="Times New Roman" w:cs="Times New Roman"/>
          <w:color w:val="000000" w:themeColor="text1"/>
          <w:sz w:val="24"/>
          <w:szCs w:val="24"/>
        </w:rPr>
        <w:t xml:space="preserve">a), </w:t>
      </w:r>
      <w:r w:rsidR="003F3F91" w:rsidRPr="00F94D86">
        <w:rPr>
          <w:rFonts w:ascii="Times New Roman" w:eastAsia="Times New Roman" w:hAnsi="Times New Roman" w:cs="Times New Roman"/>
          <w:sz w:val="24"/>
          <w:szCs w:val="24"/>
        </w:rPr>
        <w:t>b</w:t>
      </w:r>
      <w:r w:rsidRPr="00F94D86">
        <w:rPr>
          <w:rFonts w:ascii="Times New Roman" w:eastAsia="Times New Roman" w:hAnsi="Times New Roman" w:cs="Times New Roman"/>
          <w:sz w:val="24"/>
          <w:szCs w:val="24"/>
        </w:rPr>
        <w:t>) a </w:t>
      </w:r>
      <w:r w:rsidR="00254F31" w:rsidRPr="00F94D86">
        <w:rPr>
          <w:rFonts w:ascii="Times New Roman" w:eastAsia="Times New Roman" w:hAnsi="Times New Roman" w:cs="Times New Roman"/>
          <w:sz w:val="24"/>
          <w:szCs w:val="24"/>
        </w:rPr>
        <w:t>e</w:t>
      </w:r>
      <w:r w:rsidRPr="00F94D86">
        <w:rPr>
          <w:rFonts w:ascii="Times New Roman" w:eastAsia="Times New Roman" w:hAnsi="Times New Roman" w:cs="Times New Roman"/>
          <w:sz w:val="24"/>
          <w:szCs w:val="24"/>
        </w:rPr>
        <w:t>) sprostredkovateľ</w:t>
      </w:r>
      <w:r w:rsidR="005B4015" w:rsidRPr="00F94D86">
        <w:rPr>
          <w:rFonts w:ascii="Times New Roman" w:eastAsia="Times New Roman" w:hAnsi="Times New Roman" w:cs="Times New Roman"/>
          <w:sz w:val="24"/>
          <w:szCs w:val="24"/>
        </w:rPr>
        <w:t>om</w:t>
      </w:r>
      <w:r w:rsidR="009B549B" w:rsidRPr="00F94D86">
        <w:rPr>
          <w:rFonts w:ascii="Times New Roman" w:eastAsia="Times New Roman" w:hAnsi="Times New Roman" w:cs="Times New Roman"/>
          <w:sz w:val="24"/>
          <w:szCs w:val="24"/>
        </w:rPr>
        <w:t>,</w:t>
      </w:r>
      <w:r w:rsidR="001E1E60" w:rsidRPr="00F94D86">
        <w:rPr>
          <w:rStyle w:val="Odkaznapoznmkupodiarou"/>
          <w:rFonts w:ascii="Times New Roman" w:eastAsia="Times New Roman" w:hAnsi="Times New Roman" w:cs="Times New Roman"/>
          <w:sz w:val="24"/>
          <w:szCs w:val="24"/>
        </w:rPr>
        <w:footnoteReference w:id="23"/>
      </w:r>
      <w:r w:rsidRPr="00F94D86">
        <w:rPr>
          <w:rFonts w:ascii="Times New Roman" w:eastAsia="Times New Roman" w:hAnsi="Times New Roman" w:cs="Times New Roman"/>
          <w:sz w:val="24"/>
          <w:szCs w:val="24"/>
        </w:rPr>
        <w:t>)</w:t>
      </w:r>
    </w:p>
    <w:p w14:paraId="4802299D" w14:textId="630B0650" w:rsidR="00086D43" w:rsidRPr="00F94D86" w:rsidRDefault="00086D43" w:rsidP="00BA2C8D">
      <w:pPr>
        <w:pStyle w:val="Odsekzoznamu"/>
        <w:numPr>
          <w:ilvl w:val="0"/>
          <w:numId w:val="17"/>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sz w:val="24"/>
          <w:szCs w:val="24"/>
        </w:rPr>
        <w:t>odseku 1</w:t>
      </w:r>
      <w:r w:rsidR="00331A1E" w:rsidRPr="00F94D86">
        <w:rPr>
          <w:rFonts w:ascii="Times New Roman" w:eastAsia="Times New Roman" w:hAnsi="Times New Roman" w:cs="Times New Roman"/>
          <w:sz w:val="24"/>
          <w:szCs w:val="24"/>
        </w:rPr>
        <w:t xml:space="preserve"> písm. c), d) a f)</w:t>
      </w:r>
      <w:r w:rsidR="00B53798"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prevádzkovateľ</w:t>
      </w:r>
      <w:r w:rsidR="000D71E5" w:rsidRPr="00F94D86">
        <w:rPr>
          <w:rFonts w:ascii="Times New Roman" w:eastAsia="Times New Roman" w:hAnsi="Times New Roman" w:cs="Times New Roman"/>
          <w:sz w:val="24"/>
          <w:szCs w:val="24"/>
        </w:rPr>
        <w:t>om</w:t>
      </w:r>
      <w:r w:rsidR="009B549B" w:rsidRPr="00F94D86">
        <w:rPr>
          <w:rFonts w:ascii="Times New Roman" w:eastAsia="Times New Roman" w:hAnsi="Times New Roman" w:cs="Times New Roman"/>
          <w:sz w:val="24"/>
          <w:szCs w:val="24"/>
        </w:rPr>
        <w:t>.</w:t>
      </w:r>
      <w:r w:rsidR="001E1E60" w:rsidRPr="00F94D86">
        <w:rPr>
          <w:rStyle w:val="Odkaznapoznmkupodiarou"/>
          <w:rFonts w:ascii="Times New Roman" w:eastAsia="Times New Roman" w:hAnsi="Times New Roman" w:cs="Times New Roman"/>
          <w:sz w:val="24"/>
          <w:szCs w:val="24"/>
        </w:rPr>
        <w:footnoteReference w:id="24"/>
      </w:r>
      <w:r w:rsidRPr="00F94D86">
        <w:rPr>
          <w:rFonts w:ascii="Times New Roman" w:eastAsia="Times New Roman" w:hAnsi="Times New Roman" w:cs="Times New Roman"/>
          <w:sz w:val="24"/>
          <w:szCs w:val="24"/>
        </w:rPr>
        <w:t>)</w:t>
      </w:r>
    </w:p>
    <w:p w14:paraId="77675310" w14:textId="77777777" w:rsidR="00C8510F" w:rsidRPr="00F94D86" w:rsidRDefault="00C8510F" w:rsidP="00BA2C8D">
      <w:pPr>
        <w:spacing w:after="0" w:line="276" w:lineRule="auto"/>
        <w:jc w:val="both"/>
        <w:rPr>
          <w:rFonts w:ascii="Times New Roman" w:eastAsia="Times New Roman" w:hAnsi="Times New Roman" w:cs="Times New Roman"/>
          <w:sz w:val="24"/>
          <w:szCs w:val="24"/>
        </w:rPr>
      </w:pPr>
    </w:p>
    <w:p w14:paraId="2300A79E" w14:textId="5DE53E77" w:rsidR="00CB763E" w:rsidRPr="00F94D86" w:rsidRDefault="00CB763E"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(3) </w:t>
      </w:r>
      <w:r w:rsidR="00D66164" w:rsidRPr="00F94D86">
        <w:rPr>
          <w:rFonts w:ascii="Times New Roman" w:eastAsia="Times New Roman" w:hAnsi="Times New Roman" w:cs="Times New Roman"/>
          <w:sz w:val="24"/>
          <w:szCs w:val="24"/>
        </w:rPr>
        <w:t xml:space="preserve">Ministerstvo financií poskytne </w:t>
      </w:r>
      <w:r w:rsidR="00B03A89" w:rsidRPr="00F94D86">
        <w:rPr>
          <w:rFonts w:ascii="Times New Roman" w:eastAsia="Times New Roman" w:hAnsi="Times New Roman" w:cs="Times New Roman"/>
          <w:sz w:val="24"/>
          <w:szCs w:val="24"/>
        </w:rPr>
        <w:t xml:space="preserve">na základe písomnej žiadosti </w:t>
      </w:r>
      <w:r w:rsidR="00D66164" w:rsidRPr="00F94D86">
        <w:rPr>
          <w:rFonts w:ascii="Times New Roman" w:eastAsia="Times New Roman" w:hAnsi="Times New Roman" w:cs="Times New Roman"/>
          <w:sz w:val="24"/>
          <w:szCs w:val="24"/>
        </w:rPr>
        <w:t>subjektu</w:t>
      </w:r>
      <w:r w:rsidR="00086D43" w:rsidRPr="00F94D86">
        <w:rPr>
          <w:rFonts w:ascii="Times New Roman" w:eastAsia="Times New Roman" w:hAnsi="Times New Roman" w:cs="Times New Roman"/>
          <w:sz w:val="24"/>
          <w:szCs w:val="24"/>
        </w:rPr>
        <w:t xml:space="preserve"> verejnej správy</w:t>
      </w:r>
      <w:r w:rsidRPr="00F94D86">
        <w:rPr>
          <w:rFonts w:ascii="Times New Roman" w:eastAsia="Times New Roman" w:hAnsi="Times New Roman" w:cs="Times New Roman"/>
          <w:sz w:val="24"/>
          <w:szCs w:val="24"/>
        </w:rPr>
        <w:t xml:space="preserve"> </w:t>
      </w:r>
      <w:r w:rsidR="00D66164" w:rsidRPr="00F94D86">
        <w:rPr>
          <w:rFonts w:ascii="Times New Roman" w:eastAsia="Times New Roman" w:hAnsi="Times New Roman" w:cs="Times New Roman"/>
          <w:sz w:val="24"/>
          <w:szCs w:val="24"/>
        </w:rPr>
        <w:t xml:space="preserve">údaje vedené v informačných technológiách centrálneho ekonomického systému </w:t>
      </w:r>
      <w:r w:rsidR="004D6B98" w:rsidRPr="00F94D86">
        <w:rPr>
          <w:rFonts w:ascii="Times New Roman" w:eastAsia="Times New Roman" w:hAnsi="Times New Roman" w:cs="Times New Roman"/>
          <w:sz w:val="24"/>
          <w:szCs w:val="24"/>
        </w:rPr>
        <w:t xml:space="preserve">spôsobom podľa </w:t>
      </w:r>
      <w:r w:rsidR="00450A29" w:rsidRPr="00F94D86">
        <w:rPr>
          <w:rFonts w:ascii="Times New Roman" w:eastAsia="Times New Roman" w:hAnsi="Times New Roman" w:cs="Times New Roman"/>
          <w:sz w:val="24"/>
          <w:szCs w:val="24"/>
        </w:rPr>
        <w:t>osobitného predpisu</w:t>
      </w:r>
      <w:r w:rsidR="00B959A9" w:rsidRPr="00F94D86">
        <w:rPr>
          <w:rFonts w:ascii="Times New Roman" w:eastAsia="Times New Roman" w:hAnsi="Times New Roman" w:cs="Times New Roman"/>
          <w:sz w:val="24"/>
          <w:szCs w:val="24"/>
          <w:vertAlign w:val="superscript"/>
        </w:rPr>
        <w:t>1</w:t>
      </w:r>
      <w:r w:rsidR="00F968DF">
        <w:rPr>
          <w:rFonts w:ascii="Times New Roman" w:eastAsia="Times New Roman" w:hAnsi="Times New Roman" w:cs="Times New Roman"/>
          <w:sz w:val="24"/>
          <w:szCs w:val="24"/>
          <w:vertAlign w:val="superscript"/>
        </w:rPr>
        <w:t>8</w:t>
      </w:r>
      <w:r w:rsidR="00B959A9" w:rsidRPr="00F94D86">
        <w:rPr>
          <w:rFonts w:ascii="Times New Roman" w:eastAsia="Times New Roman" w:hAnsi="Times New Roman" w:cs="Times New Roman"/>
          <w:sz w:val="24"/>
          <w:szCs w:val="24"/>
        </w:rPr>
        <w:t>)</w:t>
      </w:r>
      <w:r w:rsidR="004D6B98" w:rsidRPr="00F94D86">
        <w:rPr>
          <w:rFonts w:ascii="Times New Roman" w:eastAsia="Times New Roman" w:hAnsi="Times New Roman" w:cs="Times New Roman"/>
          <w:sz w:val="24"/>
          <w:szCs w:val="24"/>
        </w:rPr>
        <w:t xml:space="preserve"> </w:t>
      </w:r>
      <w:r w:rsidR="00D66164" w:rsidRPr="00F94D86">
        <w:rPr>
          <w:rFonts w:ascii="Times New Roman" w:eastAsia="Times New Roman" w:hAnsi="Times New Roman" w:cs="Times New Roman"/>
          <w:sz w:val="24"/>
          <w:szCs w:val="24"/>
        </w:rPr>
        <w:t xml:space="preserve">a v rozsahu nevyhnutnom na účely </w:t>
      </w:r>
      <w:bookmarkStart w:id="2" w:name="_Hlk201083282"/>
      <w:r w:rsidR="00D66164" w:rsidRPr="00F94D86">
        <w:rPr>
          <w:rFonts w:ascii="Times New Roman" w:eastAsia="Times New Roman" w:hAnsi="Times New Roman" w:cs="Times New Roman"/>
          <w:sz w:val="24"/>
          <w:szCs w:val="24"/>
        </w:rPr>
        <w:t>plnenia zákonnej povinnosti alebo plnenia úlohy vo verejnom záujme</w:t>
      </w:r>
      <w:bookmarkEnd w:id="2"/>
      <w:r w:rsidR="0022435D" w:rsidRPr="00F94D86">
        <w:rPr>
          <w:rFonts w:ascii="Times New Roman" w:eastAsia="Times New Roman" w:hAnsi="Times New Roman" w:cs="Times New Roman"/>
          <w:sz w:val="24"/>
          <w:szCs w:val="24"/>
        </w:rPr>
        <w:t xml:space="preserve"> (ďalej len „používateľ údajov“)</w:t>
      </w:r>
      <w:r w:rsidR="0077365A" w:rsidRPr="00F94D86">
        <w:rPr>
          <w:rFonts w:ascii="Times New Roman" w:eastAsia="Times New Roman" w:hAnsi="Times New Roman" w:cs="Times New Roman"/>
          <w:sz w:val="24"/>
          <w:szCs w:val="24"/>
        </w:rPr>
        <w:t xml:space="preserve">, ak </w:t>
      </w:r>
      <w:r w:rsidR="00E30B63" w:rsidRPr="00F94D86">
        <w:rPr>
          <w:rFonts w:ascii="Times New Roman" w:eastAsia="Times New Roman" w:hAnsi="Times New Roman" w:cs="Times New Roman"/>
          <w:sz w:val="24"/>
          <w:szCs w:val="24"/>
        </w:rPr>
        <w:t>používateľ údajov preukázal ministerstvu financií</w:t>
      </w:r>
    </w:p>
    <w:p w14:paraId="1075C767" w14:textId="649EDFE8" w:rsidR="00CB763E" w:rsidRPr="00F94D86" w:rsidRDefault="00D66164" w:rsidP="00BA2C8D">
      <w:pPr>
        <w:pStyle w:val="Odsekzoznamu"/>
        <w:numPr>
          <w:ilvl w:val="0"/>
          <w:numId w:val="1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existenciu zákonnej povinnosti, ktorú plní alebo existenciu úlohy vo verejnom záujme, ktorú vykonáva</w:t>
      </w:r>
      <w:r w:rsidR="00CB763E"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a</w:t>
      </w:r>
      <w:r w:rsidR="0077365A" w:rsidRPr="00F94D86">
        <w:rPr>
          <w:rFonts w:ascii="Times New Roman" w:eastAsia="Times New Roman" w:hAnsi="Times New Roman" w:cs="Times New Roman"/>
          <w:sz w:val="24"/>
          <w:szCs w:val="24"/>
        </w:rPr>
        <w:t> </w:t>
      </w:r>
    </w:p>
    <w:p w14:paraId="6B658003" w14:textId="0437E384" w:rsidR="00EC4E31" w:rsidRPr="00F94D86" w:rsidRDefault="0077365A" w:rsidP="00BA2C8D">
      <w:pPr>
        <w:pStyle w:val="Odsekzoznamu"/>
        <w:numPr>
          <w:ilvl w:val="0"/>
          <w:numId w:val="1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potrebný </w:t>
      </w:r>
      <w:r w:rsidR="00D66164" w:rsidRPr="00F94D86">
        <w:rPr>
          <w:rFonts w:ascii="Times New Roman" w:eastAsia="Times New Roman" w:hAnsi="Times New Roman" w:cs="Times New Roman"/>
          <w:sz w:val="24"/>
          <w:szCs w:val="24"/>
        </w:rPr>
        <w:t>rozsah</w:t>
      </w:r>
      <w:r w:rsidR="009F08EB" w:rsidRPr="00F94D86">
        <w:rPr>
          <w:rFonts w:ascii="Times New Roman" w:eastAsia="Times New Roman" w:hAnsi="Times New Roman" w:cs="Times New Roman"/>
          <w:sz w:val="24"/>
          <w:szCs w:val="24"/>
        </w:rPr>
        <w:t xml:space="preserve"> </w:t>
      </w:r>
      <w:r w:rsidR="00D66164" w:rsidRPr="00F94D86">
        <w:rPr>
          <w:rFonts w:ascii="Times New Roman" w:eastAsia="Times New Roman" w:hAnsi="Times New Roman" w:cs="Times New Roman"/>
          <w:sz w:val="24"/>
          <w:szCs w:val="24"/>
        </w:rPr>
        <w:t>údajov vedených v informačných technológiách centrálneho ekonomického systému</w:t>
      </w:r>
      <w:r w:rsidR="00AB4901" w:rsidRPr="00F94D86">
        <w:rPr>
          <w:rFonts w:ascii="Times New Roman" w:eastAsia="Times New Roman" w:hAnsi="Times New Roman" w:cs="Times New Roman"/>
          <w:sz w:val="24"/>
          <w:szCs w:val="24"/>
        </w:rPr>
        <w:t xml:space="preserve"> na</w:t>
      </w:r>
      <w:r w:rsidR="00D66164" w:rsidRPr="00F94D86">
        <w:rPr>
          <w:rFonts w:ascii="Times New Roman" w:eastAsia="Times New Roman" w:hAnsi="Times New Roman" w:cs="Times New Roman"/>
          <w:sz w:val="24"/>
          <w:szCs w:val="24"/>
        </w:rPr>
        <w:t xml:space="preserve"> splnenie</w:t>
      </w:r>
      <w:r w:rsidR="0022435D" w:rsidRPr="00F94D86">
        <w:rPr>
          <w:rFonts w:ascii="Times New Roman" w:eastAsia="Times New Roman" w:hAnsi="Times New Roman" w:cs="Times New Roman"/>
          <w:sz w:val="24"/>
          <w:szCs w:val="24"/>
        </w:rPr>
        <w:t xml:space="preserve"> jeho</w:t>
      </w:r>
      <w:r w:rsidR="00D66164" w:rsidRPr="00F94D86">
        <w:rPr>
          <w:rFonts w:ascii="Times New Roman" w:eastAsia="Times New Roman" w:hAnsi="Times New Roman" w:cs="Times New Roman"/>
          <w:sz w:val="24"/>
          <w:szCs w:val="24"/>
        </w:rPr>
        <w:t xml:space="preserve"> zákonnej povinnosti alebo </w:t>
      </w:r>
      <w:r w:rsidR="00C61B6B" w:rsidRPr="00F94D86">
        <w:rPr>
          <w:rFonts w:ascii="Times New Roman" w:eastAsia="Times New Roman" w:hAnsi="Times New Roman" w:cs="Times New Roman"/>
          <w:sz w:val="24"/>
          <w:szCs w:val="24"/>
        </w:rPr>
        <w:t>na</w:t>
      </w:r>
      <w:r w:rsidR="00701E61" w:rsidRPr="00F94D86">
        <w:rPr>
          <w:rFonts w:ascii="Times New Roman" w:eastAsia="Times New Roman" w:hAnsi="Times New Roman" w:cs="Times New Roman"/>
          <w:sz w:val="24"/>
          <w:szCs w:val="24"/>
        </w:rPr>
        <w:t xml:space="preserve"> splnenie</w:t>
      </w:r>
      <w:r w:rsidR="0022435D" w:rsidRPr="00F94D86">
        <w:rPr>
          <w:rFonts w:ascii="Times New Roman" w:eastAsia="Times New Roman" w:hAnsi="Times New Roman" w:cs="Times New Roman"/>
          <w:sz w:val="24"/>
          <w:szCs w:val="24"/>
        </w:rPr>
        <w:t xml:space="preserve"> ním vykonávanej</w:t>
      </w:r>
      <w:r w:rsidR="00D66164" w:rsidRPr="00F94D86">
        <w:rPr>
          <w:rFonts w:ascii="Times New Roman" w:eastAsia="Times New Roman" w:hAnsi="Times New Roman" w:cs="Times New Roman"/>
          <w:sz w:val="24"/>
          <w:szCs w:val="24"/>
        </w:rPr>
        <w:t xml:space="preserve"> úlohy vo verejnom záujme. </w:t>
      </w:r>
    </w:p>
    <w:p w14:paraId="515973CE" w14:textId="77777777" w:rsidR="000C52C2" w:rsidRPr="00F94D86" w:rsidRDefault="000C52C2" w:rsidP="00BA2C8D">
      <w:pPr>
        <w:pStyle w:val="Odsekzoznamu"/>
        <w:spacing w:after="0" w:line="276" w:lineRule="auto"/>
        <w:ind w:left="284"/>
        <w:jc w:val="both"/>
        <w:rPr>
          <w:rFonts w:ascii="Times New Roman" w:eastAsia="Times New Roman" w:hAnsi="Times New Roman" w:cs="Times New Roman"/>
          <w:sz w:val="24"/>
          <w:szCs w:val="24"/>
        </w:rPr>
      </w:pPr>
    </w:p>
    <w:p w14:paraId="25853B61" w14:textId="1D16AB1A" w:rsidR="0005285C" w:rsidRPr="00F94D86" w:rsidRDefault="0005285C"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(4) Ministerstvo financií posúdi </w:t>
      </w:r>
      <w:r w:rsidR="006A43E9" w:rsidRPr="00F94D86">
        <w:rPr>
          <w:rFonts w:ascii="Times New Roman" w:eastAsia="Times New Roman" w:hAnsi="Times New Roman" w:cs="Times New Roman"/>
          <w:sz w:val="24"/>
          <w:szCs w:val="24"/>
        </w:rPr>
        <w:t>žiadosť</w:t>
      </w:r>
      <w:r w:rsidRPr="00F94D86">
        <w:rPr>
          <w:rFonts w:ascii="Times New Roman" w:eastAsia="Times New Roman" w:hAnsi="Times New Roman" w:cs="Times New Roman"/>
          <w:sz w:val="24"/>
          <w:szCs w:val="24"/>
        </w:rPr>
        <w:t xml:space="preserve"> používateľa údajov na poskytnutie údajov vedených v informačných technológiách centrálneho ekonomického systému </w:t>
      </w:r>
      <w:r w:rsidR="00C61B6B" w:rsidRPr="00F94D86">
        <w:rPr>
          <w:rFonts w:ascii="Times New Roman" w:eastAsia="Times New Roman" w:hAnsi="Times New Roman" w:cs="Times New Roman"/>
          <w:sz w:val="24"/>
          <w:szCs w:val="24"/>
        </w:rPr>
        <w:t xml:space="preserve">podľa odseku 3 </w:t>
      </w:r>
      <w:r w:rsidRPr="00F94D86">
        <w:rPr>
          <w:rFonts w:ascii="Times New Roman" w:eastAsia="Times New Roman" w:hAnsi="Times New Roman" w:cs="Times New Roman"/>
          <w:sz w:val="24"/>
          <w:szCs w:val="24"/>
        </w:rPr>
        <w:t xml:space="preserve">do 30 dní od jej </w:t>
      </w:r>
      <w:r w:rsidR="006811BE" w:rsidRPr="00F94D86">
        <w:rPr>
          <w:rFonts w:ascii="Times New Roman" w:eastAsia="Times New Roman" w:hAnsi="Times New Roman" w:cs="Times New Roman"/>
          <w:sz w:val="24"/>
          <w:szCs w:val="24"/>
        </w:rPr>
        <w:t>doručenia.</w:t>
      </w:r>
    </w:p>
    <w:p w14:paraId="52025E7D" w14:textId="77777777" w:rsidR="0022435D" w:rsidRPr="00F94D86" w:rsidRDefault="0022435D"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38CBACE1" w14:textId="0090EAFC" w:rsidR="00F72B38" w:rsidRPr="00F94D86" w:rsidRDefault="0022435D" w:rsidP="00BA2C8D">
      <w:pP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w:t>
      </w:r>
      <w:r w:rsidR="0081023B" w:rsidRPr="00F94D86">
        <w:rPr>
          <w:rFonts w:ascii="Times New Roman" w:eastAsia="Times New Roman" w:hAnsi="Times New Roman" w:cs="Times New Roman"/>
          <w:color w:val="000000" w:themeColor="text1"/>
          <w:sz w:val="24"/>
          <w:szCs w:val="24"/>
        </w:rPr>
        <w:t>5</w:t>
      </w:r>
      <w:r w:rsidRPr="00F94D86">
        <w:rPr>
          <w:rFonts w:ascii="Times New Roman" w:eastAsia="Times New Roman" w:hAnsi="Times New Roman" w:cs="Times New Roman"/>
          <w:color w:val="000000" w:themeColor="text1"/>
          <w:sz w:val="24"/>
          <w:szCs w:val="24"/>
        </w:rPr>
        <w:t xml:space="preserve">) Ministerstvo financií poskytne </w:t>
      </w:r>
      <w:r w:rsidR="006105F3" w:rsidRPr="00F94D86">
        <w:rPr>
          <w:rFonts w:ascii="Times New Roman" w:eastAsia="Times New Roman" w:hAnsi="Times New Roman" w:cs="Times New Roman"/>
          <w:sz w:val="24"/>
          <w:szCs w:val="24"/>
        </w:rPr>
        <w:t xml:space="preserve">používateľovi údajov </w:t>
      </w:r>
      <w:r w:rsidRPr="00F94D86">
        <w:rPr>
          <w:rFonts w:ascii="Times New Roman" w:eastAsia="Times New Roman" w:hAnsi="Times New Roman" w:cs="Times New Roman"/>
          <w:color w:val="000000" w:themeColor="text1"/>
          <w:sz w:val="24"/>
          <w:szCs w:val="24"/>
        </w:rPr>
        <w:t xml:space="preserve">požadované údaje spôsobom, </w:t>
      </w:r>
      <w:r w:rsidR="00430FE5" w:rsidRPr="00F94D86">
        <w:rPr>
          <w:rFonts w:ascii="Times New Roman" w:eastAsia="Times New Roman" w:hAnsi="Times New Roman" w:cs="Times New Roman"/>
          <w:color w:val="000000" w:themeColor="text1"/>
          <w:sz w:val="24"/>
          <w:szCs w:val="24"/>
        </w:rPr>
        <w:t xml:space="preserve">ktorý zabezpečí </w:t>
      </w:r>
      <w:r w:rsidR="00A527B3" w:rsidRPr="00F94D86">
        <w:rPr>
          <w:rFonts w:ascii="Times New Roman" w:eastAsia="Times New Roman" w:hAnsi="Times New Roman" w:cs="Times New Roman"/>
          <w:color w:val="000000" w:themeColor="text1"/>
          <w:sz w:val="24"/>
          <w:szCs w:val="24"/>
        </w:rPr>
        <w:t>primeranú</w:t>
      </w:r>
      <w:r w:rsidR="00430FE5" w:rsidRPr="00F94D86">
        <w:rPr>
          <w:rFonts w:ascii="Times New Roman" w:eastAsia="Times New Roman" w:hAnsi="Times New Roman" w:cs="Times New Roman"/>
          <w:color w:val="000000" w:themeColor="text1"/>
          <w:sz w:val="24"/>
          <w:szCs w:val="24"/>
        </w:rPr>
        <w:t xml:space="preserve"> úroveň</w:t>
      </w:r>
      <w:r w:rsidR="00A527B3" w:rsidRPr="00F94D86">
        <w:rPr>
          <w:rFonts w:ascii="Times New Roman" w:eastAsia="Times New Roman" w:hAnsi="Times New Roman" w:cs="Times New Roman"/>
          <w:color w:val="000000" w:themeColor="text1"/>
          <w:sz w:val="24"/>
          <w:szCs w:val="24"/>
        </w:rPr>
        <w:t xml:space="preserve"> </w:t>
      </w:r>
      <w:r w:rsidR="00430FE5" w:rsidRPr="00F94D86">
        <w:rPr>
          <w:rFonts w:ascii="Times New Roman" w:eastAsia="Times New Roman" w:hAnsi="Times New Roman" w:cs="Times New Roman"/>
          <w:color w:val="000000" w:themeColor="text1"/>
          <w:sz w:val="24"/>
          <w:szCs w:val="24"/>
        </w:rPr>
        <w:t xml:space="preserve">ochrany </w:t>
      </w:r>
      <w:r w:rsidR="001D4831" w:rsidRPr="00F94D86">
        <w:rPr>
          <w:rFonts w:ascii="Times New Roman" w:eastAsia="Times New Roman" w:hAnsi="Times New Roman" w:cs="Times New Roman"/>
          <w:color w:val="000000" w:themeColor="text1"/>
          <w:sz w:val="24"/>
          <w:szCs w:val="24"/>
        </w:rPr>
        <w:t>požadovaných údajov</w:t>
      </w:r>
      <w:r w:rsidR="00E6021F" w:rsidRPr="00F94D86">
        <w:rPr>
          <w:rFonts w:ascii="Times New Roman" w:eastAsia="Times New Roman" w:hAnsi="Times New Roman" w:cs="Times New Roman"/>
          <w:color w:val="000000" w:themeColor="text1"/>
          <w:sz w:val="24"/>
          <w:szCs w:val="24"/>
        </w:rPr>
        <w:t>,</w:t>
      </w:r>
      <w:r w:rsidR="001D4831" w:rsidRPr="00F94D86">
        <w:rPr>
          <w:rFonts w:ascii="Times New Roman" w:eastAsia="Times New Roman" w:hAnsi="Times New Roman" w:cs="Times New Roman"/>
          <w:color w:val="000000" w:themeColor="text1"/>
          <w:sz w:val="24"/>
          <w:szCs w:val="24"/>
        </w:rPr>
        <w:t xml:space="preserve"> </w:t>
      </w:r>
      <w:r w:rsidR="00430FE5" w:rsidRPr="00F94D86">
        <w:rPr>
          <w:rFonts w:ascii="Times New Roman" w:eastAsia="Times New Roman" w:hAnsi="Times New Roman" w:cs="Times New Roman"/>
          <w:color w:val="000000" w:themeColor="text1"/>
          <w:sz w:val="24"/>
          <w:szCs w:val="24"/>
        </w:rPr>
        <w:t xml:space="preserve">a </w:t>
      </w:r>
      <w:r w:rsidRPr="00F94D86">
        <w:rPr>
          <w:rFonts w:ascii="Times New Roman" w:eastAsia="Times New Roman" w:hAnsi="Times New Roman" w:cs="Times New Roman"/>
          <w:color w:val="000000" w:themeColor="text1"/>
          <w:sz w:val="24"/>
          <w:szCs w:val="24"/>
        </w:rPr>
        <w:t xml:space="preserve">ktorý </w:t>
      </w:r>
      <w:r w:rsidR="006105F3" w:rsidRPr="00F94D86">
        <w:rPr>
          <w:rFonts w:ascii="Times New Roman" w:eastAsia="Times New Roman" w:hAnsi="Times New Roman" w:cs="Times New Roman"/>
          <w:sz w:val="24"/>
          <w:szCs w:val="24"/>
        </w:rPr>
        <w:t xml:space="preserve">vzhľadom na </w:t>
      </w:r>
      <w:r w:rsidR="00A527B3" w:rsidRPr="00F94D86">
        <w:rPr>
          <w:rFonts w:ascii="Times New Roman" w:eastAsia="Times New Roman" w:hAnsi="Times New Roman" w:cs="Times New Roman"/>
          <w:sz w:val="24"/>
          <w:szCs w:val="24"/>
        </w:rPr>
        <w:t>finančné</w:t>
      </w:r>
      <w:r w:rsidR="002C327E" w:rsidRPr="00F94D86">
        <w:rPr>
          <w:rFonts w:ascii="Times New Roman" w:eastAsia="Times New Roman" w:hAnsi="Times New Roman" w:cs="Times New Roman"/>
          <w:sz w:val="24"/>
          <w:szCs w:val="24"/>
        </w:rPr>
        <w:t xml:space="preserve"> možnosti</w:t>
      </w:r>
      <w:r w:rsidR="00A527B3" w:rsidRPr="00F94D86">
        <w:rPr>
          <w:rFonts w:ascii="Times New Roman" w:eastAsia="Times New Roman" w:hAnsi="Times New Roman" w:cs="Times New Roman"/>
          <w:sz w:val="24"/>
          <w:szCs w:val="24"/>
        </w:rPr>
        <w:t xml:space="preserve"> a technické </w:t>
      </w:r>
      <w:r w:rsidR="006105F3" w:rsidRPr="00F94D86">
        <w:rPr>
          <w:rFonts w:ascii="Times New Roman" w:eastAsia="Times New Roman" w:hAnsi="Times New Roman" w:cs="Times New Roman"/>
          <w:sz w:val="24"/>
          <w:szCs w:val="24"/>
        </w:rPr>
        <w:t>možnosti ministerstva financií</w:t>
      </w:r>
      <w:r w:rsidR="006105F3" w:rsidRPr="00F94D86">
        <w:rPr>
          <w:rFonts w:ascii="Times New Roman" w:eastAsia="Times New Roman" w:hAnsi="Times New Roman" w:cs="Times New Roman"/>
          <w:color w:val="000000" w:themeColor="text1"/>
          <w:sz w:val="24"/>
          <w:szCs w:val="24"/>
        </w:rPr>
        <w:t xml:space="preserve"> </w:t>
      </w:r>
      <w:r w:rsidRPr="00F94D86">
        <w:rPr>
          <w:rFonts w:ascii="Times New Roman" w:eastAsia="Times New Roman" w:hAnsi="Times New Roman" w:cs="Times New Roman"/>
          <w:color w:val="000000" w:themeColor="text1"/>
          <w:sz w:val="24"/>
          <w:szCs w:val="24"/>
        </w:rPr>
        <w:t>zabezpeč</w:t>
      </w:r>
      <w:r w:rsidR="006105F3" w:rsidRPr="00F94D86">
        <w:rPr>
          <w:rFonts w:ascii="Times New Roman" w:eastAsia="Times New Roman" w:hAnsi="Times New Roman" w:cs="Times New Roman"/>
          <w:color w:val="000000" w:themeColor="text1"/>
          <w:sz w:val="24"/>
          <w:szCs w:val="24"/>
        </w:rPr>
        <w:t xml:space="preserve">í </w:t>
      </w:r>
      <w:r w:rsidRPr="00F94D86">
        <w:rPr>
          <w:rFonts w:ascii="Times New Roman" w:eastAsia="Times New Roman" w:hAnsi="Times New Roman" w:cs="Times New Roman"/>
          <w:sz w:val="24"/>
          <w:szCs w:val="24"/>
        </w:rPr>
        <w:t xml:space="preserve">plnenie zákonnej povinnosti alebo </w:t>
      </w:r>
      <w:r w:rsidR="00EC4C93" w:rsidRPr="00F94D86">
        <w:rPr>
          <w:rFonts w:ascii="Times New Roman" w:eastAsia="Times New Roman" w:hAnsi="Times New Roman" w:cs="Times New Roman"/>
          <w:sz w:val="24"/>
          <w:szCs w:val="24"/>
        </w:rPr>
        <w:t>vykonávani</w:t>
      </w:r>
      <w:r w:rsidRPr="00F94D86">
        <w:rPr>
          <w:rFonts w:ascii="Times New Roman" w:eastAsia="Times New Roman" w:hAnsi="Times New Roman" w:cs="Times New Roman"/>
          <w:sz w:val="24"/>
          <w:szCs w:val="24"/>
        </w:rPr>
        <w:t xml:space="preserve">e úlohy vo verejnom záujme </w:t>
      </w:r>
      <w:r w:rsidR="006105F3" w:rsidRPr="00F94D86">
        <w:rPr>
          <w:rFonts w:ascii="Times New Roman" w:eastAsia="Times New Roman" w:hAnsi="Times New Roman" w:cs="Times New Roman"/>
          <w:sz w:val="24"/>
          <w:szCs w:val="24"/>
        </w:rPr>
        <w:t>používateľa údajov</w:t>
      </w:r>
      <w:r w:rsidRPr="00F94D86">
        <w:rPr>
          <w:rFonts w:ascii="Times New Roman" w:eastAsia="Times New Roman" w:hAnsi="Times New Roman" w:cs="Times New Roman"/>
          <w:color w:val="000000" w:themeColor="text1"/>
          <w:sz w:val="24"/>
          <w:szCs w:val="24"/>
        </w:rPr>
        <w:t xml:space="preserve">, pričom prihliada aj na </w:t>
      </w:r>
      <w:r w:rsidR="00EC4C93" w:rsidRPr="00F94D86">
        <w:rPr>
          <w:rFonts w:ascii="Times New Roman" w:eastAsia="Times New Roman" w:hAnsi="Times New Roman" w:cs="Times New Roman"/>
          <w:color w:val="000000" w:themeColor="text1"/>
          <w:sz w:val="24"/>
          <w:szCs w:val="24"/>
        </w:rPr>
        <w:t xml:space="preserve">používateľom údajov </w:t>
      </w:r>
      <w:r w:rsidRPr="00F94D86">
        <w:rPr>
          <w:rFonts w:ascii="Times New Roman" w:eastAsia="Times New Roman" w:hAnsi="Times New Roman" w:cs="Times New Roman"/>
          <w:color w:val="000000" w:themeColor="text1"/>
          <w:sz w:val="24"/>
          <w:szCs w:val="24"/>
        </w:rPr>
        <w:t>preferovaný spôsob poskytovania požadovaných údajov</w:t>
      </w:r>
      <w:r w:rsidR="006105F3" w:rsidRPr="00F94D86">
        <w:rPr>
          <w:rFonts w:ascii="Times New Roman" w:eastAsia="Times New Roman" w:hAnsi="Times New Roman" w:cs="Times New Roman"/>
          <w:color w:val="000000" w:themeColor="text1"/>
          <w:sz w:val="24"/>
          <w:szCs w:val="24"/>
        </w:rPr>
        <w:t xml:space="preserve">. </w:t>
      </w:r>
    </w:p>
    <w:p w14:paraId="2FFD0066" w14:textId="77777777" w:rsidR="00A84700" w:rsidRDefault="00A84700" w:rsidP="00BA2C8D">
      <w:pPr>
        <w:spacing w:after="0" w:line="276" w:lineRule="auto"/>
        <w:jc w:val="both"/>
        <w:rPr>
          <w:rFonts w:ascii="Times New Roman" w:eastAsia="Times New Roman" w:hAnsi="Times New Roman" w:cs="Times New Roman"/>
          <w:color w:val="000000" w:themeColor="text1"/>
          <w:sz w:val="24"/>
          <w:szCs w:val="24"/>
        </w:rPr>
      </w:pPr>
    </w:p>
    <w:p w14:paraId="401DA793" w14:textId="77777777" w:rsidR="00861134" w:rsidRPr="00F94D86" w:rsidRDefault="00861134" w:rsidP="00BA2C8D">
      <w:pPr>
        <w:spacing w:after="0" w:line="276" w:lineRule="auto"/>
        <w:jc w:val="both"/>
        <w:rPr>
          <w:rFonts w:ascii="Times New Roman" w:eastAsia="Times New Roman" w:hAnsi="Times New Roman" w:cs="Times New Roman"/>
          <w:color w:val="000000" w:themeColor="text1"/>
          <w:sz w:val="24"/>
          <w:szCs w:val="24"/>
        </w:rPr>
      </w:pPr>
    </w:p>
    <w:p w14:paraId="6DE30E9D" w14:textId="1BC7C0DA" w:rsidR="00253254" w:rsidRPr="00F94D86" w:rsidRDefault="00253254" w:rsidP="00BA2C8D">
      <w:pPr>
        <w:spacing w:after="0" w:line="276" w:lineRule="auto"/>
        <w:jc w:val="center"/>
        <w:rPr>
          <w:rFonts w:ascii="Times New Roman" w:eastAsia="Times New Roman" w:hAnsi="Times New Roman" w:cs="Times New Roman"/>
          <w:b/>
          <w:bCs/>
          <w:color w:val="000000"/>
          <w:sz w:val="24"/>
          <w:szCs w:val="24"/>
        </w:rPr>
      </w:pPr>
      <w:r w:rsidRPr="00F94D86">
        <w:rPr>
          <w:rFonts w:ascii="Times New Roman" w:eastAsia="Times New Roman" w:hAnsi="Times New Roman" w:cs="Times New Roman"/>
          <w:b/>
          <w:bCs/>
          <w:color w:val="000000"/>
          <w:sz w:val="24"/>
          <w:szCs w:val="24"/>
        </w:rPr>
        <w:lastRenderedPageBreak/>
        <w:t xml:space="preserve">§ 10 </w:t>
      </w:r>
    </w:p>
    <w:p w14:paraId="3AB498AB" w14:textId="77777777" w:rsidR="00253254" w:rsidRPr="00F94D86" w:rsidRDefault="00253254" w:rsidP="00BA2C8D">
      <w:pPr>
        <w:spacing w:after="0" w:line="276" w:lineRule="auto"/>
        <w:jc w:val="center"/>
        <w:rPr>
          <w:rFonts w:ascii="Times New Roman" w:eastAsia="Times New Roman" w:hAnsi="Times New Roman" w:cs="Times New Roman"/>
          <w:b/>
          <w:bCs/>
          <w:color w:val="000000"/>
          <w:sz w:val="24"/>
          <w:szCs w:val="24"/>
        </w:rPr>
      </w:pPr>
      <w:r w:rsidRPr="00F94D86">
        <w:rPr>
          <w:rFonts w:ascii="Times New Roman" w:eastAsia="Times New Roman" w:hAnsi="Times New Roman" w:cs="Times New Roman"/>
          <w:b/>
          <w:bCs/>
          <w:color w:val="000000"/>
          <w:sz w:val="24"/>
          <w:szCs w:val="24"/>
        </w:rPr>
        <w:t>Spracúvanie osobných údajov ministerstvom financií v informačných technológiách centrálneho ekonomického systému v postavení sprostredkovateľa</w:t>
      </w:r>
    </w:p>
    <w:p w14:paraId="45A39290" w14:textId="77777777" w:rsidR="008732B1" w:rsidRPr="00F94D86" w:rsidRDefault="008732B1" w:rsidP="00BA2C8D">
      <w:pPr>
        <w:spacing w:after="0" w:line="276" w:lineRule="auto"/>
        <w:jc w:val="center"/>
        <w:rPr>
          <w:rFonts w:ascii="Times New Roman" w:eastAsia="Times New Roman" w:hAnsi="Times New Roman" w:cs="Times New Roman"/>
          <w:b/>
          <w:bCs/>
          <w:color w:val="000000"/>
          <w:sz w:val="24"/>
          <w:szCs w:val="24"/>
        </w:rPr>
      </w:pPr>
    </w:p>
    <w:p w14:paraId="007B8F2F" w14:textId="74CDB59E"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(1) </w:t>
      </w:r>
      <w:r w:rsidR="00DF47A6" w:rsidRPr="00F94D86">
        <w:rPr>
          <w:rFonts w:ascii="Times New Roman" w:eastAsia="Times New Roman" w:hAnsi="Times New Roman" w:cs="Times New Roman"/>
          <w:color w:val="000000"/>
          <w:sz w:val="24"/>
          <w:szCs w:val="24"/>
        </w:rPr>
        <w:t xml:space="preserve">Ministerstvo financií postupuje pri </w:t>
      </w:r>
      <w:r w:rsidR="0028419C" w:rsidRPr="00F94D86">
        <w:rPr>
          <w:rFonts w:ascii="Times New Roman" w:eastAsia="Times New Roman" w:hAnsi="Times New Roman" w:cs="Times New Roman"/>
          <w:color w:val="000000"/>
          <w:sz w:val="24"/>
          <w:szCs w:val="24"/>
        </w:rPr>
        <w:t xml:space="preserve">zabezpečovaní </w:t>
      </w:r>
      <w:r w:rsidR="00DF47A6" w:rsidRPr="00F94D86">
        <w:rPr>
          <w:rFonts w:ascii="Times New Roman" w:eastAsia="Times New Roman" w:hAnsi="Times New Roman" w:cs="Times New Roman"/>
          <w:color w:val="000000"/>
          <w:sz w:val="24"/>
          <w:szCs w:val="24"/>
        </w:rPr>
        <w:t xml:space="preserve">činností podľa § 9 ods. 1 písm. a) a b) na základe písomných pokynov subjektu verejnej správy podľa § 4 ods. 1, </w:t>
      </w:r>
      <w:r w:rsidR="00533EF6" w:rsidRPr="00F94D86">
        <w:rPr>
          <w:rFonts w:ascii="Times New Roman" w:eastAsia="Times New Roman" w:hAnsi="Times New Roman" w:cs="Times New Roman"/>
          <w:color w:val="000000"/>
          <w:sz w:val="24"/>
          <w:szCs w:val="24"/>
        </w:rPr>
        <w:t>a to v</w:t>
      </w:r>
      <w:r w:rsidR="00891AB7" w:rsidRPr="00F94D86">
        <w:rPr>
          <w:rFonts w:ascii="Times New Roman" w:eastAsia="Times New Roman" w:hAnsi="Times New Roman" w:cs="Times New Roman"/>
          <w:color w:val="000000"/>
          <w:sz w:val="24"/>
          <w:szCs w:val="24"/>
        </w:rPr>
        <w:t> </w:t>
      </w:r>
      <w:r w:rsidR="00533EF6" w:rsidRPr="00F94D86">
        <w:rPr>
          <w:rFonts w:ascii="Times New Roman" w:eastAsia="Times New Roman" w:hAnsi="Times New Roman" w:cs="Times New Roman"/>
          <w:color w:val="000000"/>
          <w:sz w:val="24"/>
          <w:szCs w:val="24"/>
        </w:rPr>
        <w:t>rozs</w:t>
      </w:r>
      <w:r w:rsidR="009F28F3" w:rsidRPr="00F94D86">
        <w:rPr>
          <w:rFonts w:ascii="Times New Roman" w:eastAsia="Times New Roman" w:hAnsi="Times New Roman" w:cs="Times New Roman"/>
          <w:color w:val="000000"/>
          <w:sz w:val="24"/>
          <w:szCs w:val="24"/>
        </w:rPr>
        <w:t>ahu</w:t>
      </w:r>
      <w:r w:rsidR="00891AB7" w:rsidRPr="00F94D86">
        <w:rPr>
          <w:rFonts w:ascii="Times New Roman" w:eastAsia="Times New Roman" w:hAnsi="Times New Roman" w:cs="Times New Roman"/>
          <w:color w:val="000000"/>
          <w:sz w:val="24"/>
          <w:szCs w:val="24"/>
        </w:rPr>
        <w:t>,</w:t>
      </w:r>
      <w:r w:rsidR="009F28F3" w:rsidRPr="00F94D86">
        <w:rPr>
          <w:rFonts w:ascii="Times New Roman" w:eastAsia="Times New Roman" w:hAnsi="Times New Roman" w:cs="Times New Roman"/>
          <w:color w:val="000000"/>
          <w:sz w:val="24"/>
          <w:szCs w:val="24"/>
        </w:rPr>
        <w:t xml:space="preserve"> </w:t>
      </w:r>
      <w:r w:rsidR="00F8088C" w:rsidRPr="00F94D86">
        <w:rPr>
          <w:rFonts w:ascii="Times New Roman" w:eastAsia="Times New Roman" w:hAnsi="Times New Roman" w:cs="Times New Roman"/>
          <w:color w:val="000000"/>
          <w:sz w:val="24"/>
          <w:szCs w:val="24"/>
        </w:rPr>
        <w:t>v ktorom podmienky spracúvania osobných údajov neupravuje tento zákon</w:t>
      </w:r>
      <w:r w:rsidRPr="00F94D86">
        <w:rPr>
          <w:rFonts w:ascii="Times New Roman" w:eastAsia="Times New Roman" w:hAnsi="Times New Roman" w:cs="Times New Roman"/>
          <w:color w:val="000000"/>
          <w:sz w:val="24"/>
          <w:szCs w:val="24"/>
        </w:rPr>
        <w:t>. Ministerstvo financií nesmie vykonať pokyn subjektu verejnej správy podľa § 4 ods. 1, ktorý je v rozpore s jeho povinnosťami podľa tohto zákona alebo podľa osobitného predpisu.</w:t>
      </w:r>
      <w:r w:rsidR="00C46F26" w:rsidRPr="00F94D86">
        <w:rPr>
          <w:rStyle w:val="Odkaznapoznmkupodiarou"/>
          <w:rFonts w:ascii="Times New Roman" w:eastAsia="Times New Roman" w:hAnsi="Times New Roman" w:cs="Times New Roman"/>
          <w:color w:val="000000"/>
          <w:sz w:val="24"/>
          <w:szCs w:val="24"/>
        </w:rPr>
        <w:footnoteReference w:id="25"/>
      </w:r>
      <w:r w:rsidR="00CB521A" w:rsidRPr="00F94D86">
        <w:rPr>
          <w:rFonts w:ascii="Times New Roman" w:eastAsia="Times New Roman" w:hAnsi="Times New Roman" w:cs="Times New Roman"/>
          <w:color w:val="000000"/>
          <w:sz w:val="24"/>
          <w:szCs w:val="24"/>
        </w:rPr>
        <w:t>)</w:t>
      </w:r>
    </w:p>
    <w:p w14:paraId="02FD2EEA" w14:textId="77777777" w:rsidR="00F94D86" w:rsidRPr="00F94D86" w:rsidRDefault="00F94D86" w:rsidP="00BA2C8D">
      <w:pPr>
        <w:spacing w:after="0" w:line="276" w:lineRule="auto"/>
        <w:jc w:val="both"/>
        <w:rPr>
          <w:rFonts w:ascii="Times New Roman" w:eastAsia="Times New Roman" w:hAnsi="Times New Roman" w:cs="Times New Roman"/>
          <w:color w:val="000000"/>
          <w:sz w:val="24"/>
          <w:szCs w:val="24"/>
        </w:rPr>
      </w:pPr>
    </w:p>
    <w:p w14:paraId="29718766" w14:textId="3E9A39B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(2) Ministerstvo financií je povinné zabezpečiť, aby každý ďalší sprostredkovateľ</w:t>
      </w:r>
      <w:r w:rsidR="00E33921" w:rsidRPr="00F94D86">
        <w:rPr>
          <w:rFonts w:ascii="Times New Roman" w:eastAsia="Times New Roman" w:hAnsi="Times New Roman" w:cs="Times New Roman"/>
          <w:color w:val="000000"/>
          <w:sz w:val="24"/>
          <w:szCs w:val="24"/>
          <w:vertAlign w:val="superscript"/>
        </w:rPr>
        <w:t>2</w:t>
      </w:r>
      <w:r w:rsidR="00EB3E38">
        <w:rPr>
          <w:rFonts w:ascii="Times New Roman" w:eastAsia="Times New Roman" w:hAnsi="Times New Roman" w:cs="Times New Roman"/>
          <w:color w:val="000000"/>
          <w:sz w:val="24"/>
          <w:szCs w:val="24"/>
          <w:vertAlign w:val="superscript"/>
        </w:rPr>
        <w:t>2</w:t>
      </w:r>
      <w:r w:rsidR="00E33921"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plnil povinnosti ministerstva financií pri spracúvaní osobných údajov a dodržiaval podmienky ich spracúvania v rovnakom rozsahu a rovnakým spôsobom ako ministerstvo financií. Na tento účel ministerstvo financií prijme osobitné pravidlá spracúvania osobných údajov v informačných technológiách centrálneho ekonomického systému </w:t>
      </w:r>
      <w:r w:rsidR="007B0639" w:rsidRPr="00F94D86">
        <w:rPr>
          <w:rFonts w:ascii="Times New Roman" w:eastAsia="Times New Roman" w:hAnsi="Times New Roman" w:cs="Times New Roman"/>
          <w:color w:val="000000"/>
          <w:sz w:val="24"/>
          <w:szCs w:val="24"/>
        </w:rPr>
        <w:t xml:space="preserve">na </w:t>
      </w:r>
      <w:r w:rsidRPr="00F94D86">
        <w:rPr>
          <w:rFonts w:ascii="Times New Roman" w:eastAsia="Times New Roman" w:hAnsi="Times New Roman" w:cs="Times New Roman"/>
          <w:color w:val="000000"/>
          <w:sz w:val="24"/>
          <w:szCs w:val="24"/>
        </w:rPr>
        <w:t>výkon činností podľa § 9 ods. 1 písm. a) a b)</w:t>
      </w:r>
      <w:r w:rsidR="0066766C" w:rsidRPr="00F94D86">
        <w:rPr>
          <w:rFonts w:ascii="Times New Roman" w:eastAsia="Times New Roman" w:hAnsi="Times New Roman" w:cs="Times New Roman"/>
          <w:color w:val="000000"/>
          <w:sz w:val="24"/>
          <w:szCs w:val="24"/>
        </w:rPr>
        <w:t xml:space="preserve"> (ďalej len „osobitné pravidlá“)</w:t>
      </w:r>
      <w:r w:rsidRPr="00F94D86">
        <w:rPr>
          <w:rFonts w:ascii="Times New Roman" w:eastAsia="Times New Roman" w:hAnsi="Times New Roman" w:cs="Times New Roman"/>
          <w:color w:val="000000"/>
          <w:sz w:val="24"/>
          <w:szCs w:val="24"/>
        </w:rPr>
        <w:t xml:space="preserve">. </w:t>
      </w:r>
      <w:r w:rsidR="00D045DB" w:rsidRPr="00F94D86">
        <w:rPr>
          <w:rFonts w:ascii="Times New Roman" w:eastAsia="Times New Roman" w:hAnsi="Times New Roman" w:cs="Times New Roman"/>
          <w:color w:val="000000"/>
          <w:sz w:val="24"/>
          <w:szCs w:val="24"/>
        </w:rPr>
        <w:t xml:space="preserve">Osobitné </w:t>
      </w:r>
      <w:r w:rsidR="009B0260" w:rsidRPr="00F94D86">
        <w:rPr>
          <w:rFonts w:ascii="Times New Roman" w:eastAsia="Times New Roman" w:hAnsi="Times New Roman" w:cs="Times New Roman"/>
          <w:color w:val="000000"/>
          <w:sz w:val="24"/>
          <w:szCs w:val="24"/>
        </w:rPr>
        <w:t xml:space="preserve">pravidlá </w:t>
      </w:r>
      <w:r w:rsidR="00D045DB" w:rsidRPr="00F94D86">
        <w:rPr>
          <w:rFonts w:ascii="Times New Roman" w:eastAsia="Times New Roman" w:hAnsi="Times New Roman" w:cs="Times New Roman"/>
          <w:color w:val="000000"/>
          <w:sz w:val="24"/>
          <w:szCs w:val="24"/>
        </w:rPr>
        <w:t>je povinn</w:t>
      </w:r>
      <w:r w:rsidR="00A100E3" w:rsidRPr="00F94D86">
        <w:rPr>
          <w:rFonts w:ascii="Times New Roman" w:eastAsia="Times New Roman" w:hAnsi="Times New Roman" w:cs="Times New Roman"/>
          <w:color w:val="000000"/>
          <w:sz w:val="24"/>
          <w:szCs w:val="24"/>
        </w:rPr>
        <w:t>ý</w:t>
      </w:r>
      <w:r w:rsidR="00D045DB" w:rsidRPr="00F94D86">
        <w:rPr>
          <w:rFonts w:ascii="Times New Roman" w:eastAsia="Times New Roman" w:hAnsi="Times New Roman" w:cs="Times New Roman"/>
          <w:color w:val="000000"/>
          <w:sz w:val="24"/>
          <w:szCs w:val="24"/>
        </w:rPr>
        <w:t xml:space="preserve"> dodržiavať </w:t>
      </w:r>
      <w:r w:rsidRPr="00F94D86">
        <w:rPr>
          <w:rFonts w:ascii="Times New Roman" w:eastAsia="Times New Roman" w:hAnsi="Times New Roman" w:cs="Times New Roman"/>
          <w:color w:val="000000"/>
          <w:sz w:val="24"/>
          <w:szCs w:val="24"/>
        </w:rPr>
        <w:t>každ</w:t>
      </w:r>
      <w:r w:rsidR="001F4D01" w:rsidRPr="00F94D86">
        <w:rPr>
          <w:rFonts w:ascii="Times New Roman" w:eastAsia="Times New Roman" w:hAnsi="Times New Roman" w:cs="Times New Roman"/>
          <w:color w:val="000000"/>
          <w:sz w:val="24"/>
          <w:szCs w:val="24"/>
        </w:rPr>
        <w:t>ý</w:t>
      </w:r>
      <w:r w:rsidRPr="00F94D86">
        <w:rPr>
          <w:rFonts w:ascii="Times New Roman" w:eastAsia="Times New Roman" w:hAnsi="Times New Roman" w:cs="Times New Roman"/>
          <w:color w:val="000000"/>
          <w:sz w:val="24"/>
          <w:szCs w:val="24"/>
        </w:rPr>
        <w:t xml:space="preserve"> ďalš</w:t>
      </w:r>
      <w:r w:rsidR="001F4D01" w:rsidRPr="00F94D86">
        <w:rPr>
          <w:rFonts w:ascii="Times New Roman" w:eastAsia="Times New Roman" w:hAnsi="Times New Roman" w:cs="Times New Roman"/>
          <w:color w:val="000000"/>
          <w:sz w:val="24"/>
          <w:szCs w:val="24"/>
        </w:rPr>
        <w:t>í</w:t>
      </w:r>
      <w:r w:rsidRPr="00F94D86">
        <w:rPr>
          <w:rFonts w:ascii="Times New Roman" w:eastAsia="Times New Roman" w:hAnsi="Times New Roman" w:cs="Times New Roman"/>
          <w:color w:val="000000"/>
          <w:sz w:val="24"/>
          <w:szCs w:val="24"/>
        </w:rPr>
        <w:t xml:space="preserve"> sprostredkovateľ zapojen</w:t>
      </w:r>
      <w:r w:rsidR="001F4D01" w:rsidRPr="00F94D86">
        <w:rPr>
          <w:rFonts w:ascii="Times New Roman" w:eastAsia="Times New Roman" w:hAnsi="Times New Roman" w:cs="Times New Roman"/>
          <w:color w:val="000000"/>
          <w:sz w:val="24"/>
          <w:szCs w:val="24"/>
        </w:rPr>
        <w:t>ý</w:t>
      </w:r>
      <w:r w:rsidRPr="00F94D86">
        <w:rPr>
          <w:rFonts w:ascii="Times New Roman" w:eastAsia="Times New Roman" w:hAnsi="Times New Roman" w:cs="Times New Roman"/>
          <w:color w:val="000000"/>
          <w:sz w:val="24"/>
          <w:szCs w:val="24"/>
        </w:rPr>
        <w:t xml:space="preserve"> do spracúvania osobných údajov</w:t>
      </w:r>
      <w:r w:rsidR="00450EE4" w:rsidRPr="00F94D86">
        <w:rPr>
          <w:rFonts w:ascii="Times New Roman" w:eastAsia="Times New Roman" w:hAnsi="Times New Roman" w:cs="Times New Roman"/>
          <w:color w:val="000000"/>
          <w:sz w:val="24"/>
          <w:szCs w:val="24"/>
        </w:rPr>
        <w:t>, pričom</w:t>
      </w:r>
      <w:r w:rsidRPr="00F94D86">
        <w:rPr>
          <w:rFonts w:ascii="Times New Roman" w:eastAsia="Times New Roman" w:hAnsi="Times New Roman" w:cs="Times New Roman"/>
          <w:color w:val="000000"/>
          <w:sz w:val="24"/>
          <w:szCs w:val="24"/>
        </w:rPr>
        <w:t xml:space="preserve"> </w:t>
      </w:r>
      <w:r w:rsidR="00450EE4" w:rsidRPr="00F94D86">
        <w:rPr>
          <w:rFonts w:ascii="Times New Roman" w:eastAsia="Times New Roman" w:hAnsi="Times New Roman" w:cs="Times New Roman"/>
          <w:color w:val="000000"/>
          <w:sz w:val="24"/>
          <w:szCs w:val="24"/>
        </w:rPr>
        <w:t>osobitné</w:t>
      </w:r>
      <w:r w:rsidRPr="00F94D86">
        <w:rPr>
          <w:rFonts w:ascii="Times New Roman" w:eastAsia="Times New Roman" w:hAnsi="Times New Roman" w:cs="Times New Roman"/>
          <w:color w:val="000000"/>
          <w:sz w:val="24"/>
          <w:szCs w:val="24"/>
        </w:rPr>
        <w:t xml:space="preserve"> pravidlá sprístupní</w:t>
      </w:r>
      <w:r w:rsidR="00450EE4" w:rsidRPr="00F94D86">
        <w:rPr>
          <w:rFonts w:ascii="Times New Roman" w:eastAsia="Times New Roman" w:hAnsi="Times New Roman" w:cs="Times New Roman"/>
          <w:color w:val="000000"/>
          <w:sz w:val="24"/>
          <w:szCs w:val="24"/>
        </w:rPr>
        <w:t xml:space="preserve"> ministerstvo </w:t>
      </w:r>
      <w:r w:rsidR="00AD48C6" w:rsidRPr="00F94D86">
        <w:rPr>
          <w:rFonts w:ascii="Times New Roman" w:eastAsia="Times New Roman" w:hAnsi="Times New Roman" w:cs="Times New Roman"/>
          <w:color w:val="000000"/>
          <w:sz w:val="24"/>
          <w:szCs w:val="24"/>
        </w:rPr>
        <w:t>financií</w:t>
      </w:r>
      <w:r w:rsidRPr="00F94D86">
        <w:rPr>
          <w:rFonts w:ascii="Times New Roman" w:eastAsia="Times New Roman" w:hAnsi="Times New Roman" w:cs="Times New Roman"/>
          <w:color w:val="000000"/>
          <w:sz w:val="24"/>
          <w:szCs w:val="24"/>
        </w:rPr>
        <w:t xml:space="preserve"> subjektu verejnej správy podľa § 4 ods. 1 </w:t>
      </w:r>
      <w:r w:rsidR="00877D85" w:rsidRPr="00F94D86">
        <w:rPr>
          <w:rFonts w:ascii="Times New Roman" w:eastAsia="Times New Roman" w:hAnsi="Times New Roman" w:cs="Times New Roman"/>
          <w:sz w:val="24"/>
          <w:szCs w:val="24"/>
        </w:rPr>
        <w:t>prostredníctvom informačných technológii centrálneho ekonomického systému</w:t>
      </w:r>
      <w:r w:rsidRPr="00F94D86">
        <w:rPr>
          <w:rFonts w:ascii="Times New Roman" w:eastAsia="Times New Roman" w:hAnsi="Times New Roman" w:cs="Times New Roman"/>
          <w:color w:val="000000"/>
          <w:sz w:val="24"/>
          <w:szCs w:val="24"/>
        </w:rPr>
        <w:t>. Ministerstvo financií informuje subjekt verejnej správy podľa § 4 ods. 1 o každej aktualizácií osobitných pravidiel</w:t>
      </w:r>
      <w:r w:rsidR="00D6251C" w:rsidRPr="00F94D86">
        <w:rPr>
          <w:rFonts w:ascii="Times New Roman" w:eastAsia="Times New Roman" w:hAnsi="Times New Roman" w:cs="Times New Roman"/>
          <w:sz w:val="24"/>
          <w:szCs w:val="24"/>
        </w:rPr>
        <w:t xml:space="preserve"> prostredníctvom informačných technológii centrálneho ekonomického systému</w:t>
      </w:r>
      <w:r w:rsidRPr="00F94D86">
        <w:rPr>
          <w:rFonts w:ascii="Times New Roman" w:eastAsia="Times New Roman" w:hAnsi="Times New Roman" w:cs="Times New Roman"/>
          <w:color w:val="000000"/>
          <w:sz w:val="24"/>
          <w:szCs w:val="24"/>
        </w:rPr>
        <w:t xml:space="preserve">. </w:t>
      </w:r>
    </w:p>
    <w:p w14:paraId="03641B6E" w14:textId="77777777" w:rsidR="00253254" w:rsidRPr="00F94D86" w:rsidRDefault="00253254" w:rsidP="00BA2C8D">
      <w:pPr>
        <w:spacing w:after="0" w:line="276" w:lineRule="auto"/>
        <w:jc w:val="both"/>
        <w:rPr>
          <w:rFonts w:ascii="Times New Roman" w:eastAsia="Times New Roman" w:hAnsi="Times New Roman" w:cs="Times New Roman"/>
          <w:color w:val="000000" w:themeColor="text1"/>
          <w:sz w:val="24"/>
          <w:szCs w:val="24"/>
        </w:rPr>
      </w:pPr>
    </w:p>
    <w:p w14:paraId="327CEBBE" w14:textId="538DCCD8"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sz w:val="24"/>
          <w:szCs w:val="24"/>
        </w:rPr>
        <w:t xml:space="preserve">(3) </w:t>
      </w:r>
      <w:proofErr w:type="spellStart"/>
      <w:r w:rsidRPr="00F94D86">
        <w:rPr>
          <w:rFonts w:ascii="Times New Roman" w:eastAsia="Times New Roman" w:hAnsi="Times New Roman" w:cs="Times New Roman"/>
          <w:sz w:val="24"/>
          <w:szCs w:val="24"/>
        </w:rPr>
        <w:t>DataCentrum</w:t>
      </w:r>
      <w:proofErr w:type="spellEnd"/>
      <w:r w:rsidRPr="00F94D86">
        <w:rPr>
          <w:rFonts w:ascii="Times New Roman" w:eastAsia="Times New Roman" w:hAnsi="Times New Roman" w:cs="Times New Roman"/>
          <w:sz w:val="24"/>
          <w:szCs w:val="24"/>
        </w:rPr>
        <w:t xml:space="preserve"> má ako prevádzkovateľ </w:t>
      </w:r>
      <w:r w:rsidR="00221AE9" w:rsidRPr="00F94D86">
        <w:rPr>
          <w:rFonts w:ascii="Times New Roman" w:eastAsia="Times New Roman" w:hAnsi="Times New Roman" w:cs="Times New Roman"/>
          <w:sz w:val="24"/>
          <w:szCs w:val="24"/>
        </w:rPr>
        <w:t xml:space="preserve">infraštruktúry </w:t>
      </w:r>
      <w:r w:rsidRPr="00F94D86">
        <w:rPr>
          <w:rFonts w:ascii="Times New Roman" w:eastAsia="Times New Roman" w:hAnsi="Times New Roman" w:cs="Times New Roman"/>
          <w:sz w:val="24"/>
          <w:szCs w:val="24"/>
        </w:rPr>
        <w:t>informačných technológií centrálneho ekonomického systému postavenie ďalšieho sprostredkovateľa. Ministerstvo financií je oprávnené zapojiť ďalších sprostredkovateľov</w:t>
      </w:r>
      <w:r w:rsidRPr="00F94D86">
        <w:rPr>
          <w:rFonts w:ascii="Times New Roman" w:eastAsia="Times New Roman" w:hAnsi="Times New Roman" w:cs="Times New Roman"/>
          <w:color w:val="000000"/>
          <w:sz w:val="24"/>
          <w:szCs w:val="24"/>
        </w:rPr>
        <w:t xml:space="preserve"> do </w:t>
      </w:r>
      <w:r w:rsidR="00100894" w:rsidRPr="00F94D86">
        <w:rPr>
          <w:rFonts w:ascii="Times New Roman" w:eastAsia="Times New Roman" w:hAnsi="Times New Roman" w:cs="Times New Roman"/>
          <w:color w:val="000000"/>
          <w:sz w:val="24"/>
          <w:szCs w:val="24"/>
        </w:rPr>
        <w:t xml:space="preserve">zabezpečovania </w:t>
      </w:r>
      <w:r w:rsidRPr="00F94D86">
        <w:rPr>
          <w:rFonts w:ascii="Times New Roman" w:eastAsia="Times New Roman" w:hAnsi="Times New Roman" w:cs="Times New Roman"/>
          <w:color w:val="000000"/>
          <w:sz w:val="24"/>
          <w:szCs w:val="24"/>
        </w:rPr>
        <w:t>činností podľa § 9 ods. 1 písm. a) a b), ak je to nevyhnutné na plnenie jeho povinností podľa tohto zákona alebo podľa osobitných predpisov</w:t>
      </w:r>
      <w:r w:rsidR="00305DF5" w:rsidRPr="00F94D86">
        <w:rPr>
          <w:rFonts w:ascii="Times New Roman" w:eastAsia="Times New Roman" w:hAnsi="Times New Roman" w:cs="Times New Roman"/>
          <w:color w:val="000000"/>
          <w:sz w:val="24"/>
          <w:szCs w:val="24"/>
        </w:rPr>
        <w:t>.</w:t>
      </w:r>
      <w:r w:rsidR="00760B4B" w:rsidRPr="00F94D86">
        <w:rPr>
          <w:rStyle w:val="Odkaznapoznmkupodiarou"/>
          <w:rFonts w:ascii="Times New Roman" w:eastAsia="Times New Roman" w:hAnsi="Times New Roman" w:cs="Times New Roman"/>
          <w:color w:val="000000"/>
          <w:sz w:val="24"/>
          <w:szCs w:val="24"/>
        </w:rPr>
        <w:footnoteReference w:id="26"/>
      </w:r>
      <w:r w:rsidR="00305DF5"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Ministerstvo financií vedie, zverejňuje a pravidelne aktualizuje zoznam ďalších sprostredkovateľov, ktorých zapojilo do spracúvania osobných údajov </w:t>
      </w:r>
      <w:r w:rsidR="00877D85" w:rsidRPr="00F94D86">
        <w:rPr>
          <w:rFonts w:ascii="Times New Roman" w:eastAsia="Times New Roman" w:hAnsi="Times New Roman" w:cs="Times New Roman"/>
          <w:sz w:val="24"/>
          <w:szCs w:val="24"/>
        </w:rPr>
        <w:t>prostredníctvom informačných technológii centrálneho ekonomického systému</w:t>
      </w:r>
      <w:r w:rsidRPr="00F94D86">
        <w:rPr>
          <w:rFonts w:ascii="Times New Roman" w:eastAsia="Times New Roman" w:hAnsi="Times New Roman" w:cs="Times New Roman"/>
          <w:color w:val="000000"/>
          <w:sz w:val="24"/>
          <w:szCs w:val="24"/>
        </w:rPr>
        <w:t xml:space="preserve"> spolu s opisom činností</w:t>
      </w:r>
      <w:r w:rsidR="002761EC" w:rsidRPr="00F94D86">
        <w:rPr>
          <w:rFonts w:ascii="Times New Roman" w:eastAsia="Times New Roman" w:hAnsi="Times New Roman" w:cs="Times New Roman"/>
          <w:color w:val="000000"/>
          <w:sz w:val="24"/>
          <w:szCs w:val="24"/>
        </w:rPr>
        <w:t xml:space="preserve"> pri</w:t>
      </w:r>
      <w:r w:rsidRPr="00F94D86">
        <w:rPr>
          <w:rFonts w:ascii="Times New Roman" w:eastAsia="Times New Roman" w:hAnsi="Times New Roman" w:cs="Times New Roman"/>
          <w:color w:val="000000"/>
          <w:sz w:val="24"/>
          <w:szCs w:val="24"/>
        </w:rPr>
        <w:t xml:space="preserve"> </w:t>
      </w:r>
      <w:r w:rsidR="000D1347" w:rsidRPr="00F94D86">
        <w:rPr>
          <w:rFonts w:ascii="Times New Roman" w:eastAsia="Times New Roman" w:hAnsi="Times New Roman" w:cs="Times New Roman"/>
          <w:color w:val="000000"/>
          <w:sz w:val="24"/>
          <w:szCs w:val="24"/>
        </w:rPr>
        <w:t>zabezpečovaní</w:t>
      </w:r>
      <w:r w:rsidRPr="00F94D86">
        <w:rPr>
          <w:rFonts w:ascii="Times New Roman" w:eastAsia="Times New Roman" w:hAnsi="Times New Roman" w:cs="Times New Roman"/>
          <w:color w:val="000000"/>
          <w:sz w:val="24"/>
          <w:szCs w:val="24"/>
        </w:rPr>
        <w:t xml:space="preserve"> činností podľa § 9 ods. 1 písm. a) a b). Ministerstvo financií </w:t>
      </w:r>
      <w:r w:rsidR="003B03F5" w:rsidRPr="00F94D86">
        <w:rPr>
          <w:rFonts w:ascii="Times New Roman" w:eastAsia="Times New Roman" w:hAnsi="Times New Roman" w:cs="Times New Roman"/>
          <w:color w:val="000000"/>
          <w:sz w:val="24"/>
          <w:szCs w:val="24"/>
        </w:rPr>
        <w:t xml:space="preserve">prostredníctvom informačných technológii centrálneho ekonomického systému </w:t>
      </w:r>
      <w:r w:rsidRPr="00F94D86">
        <w:rPr>
          <w:rFonts w:ascii="Times New Roman" w:eastAsia="Times New Roman" w:hAnsi="Times New Roman" w:cs="Times New Roman"/>
          <w:color w:val="000000"/>
          <w:sz w:val="24"/>
          <w:szCs w:val="24"/>
        </w:rPr>
        <w:t>informuje subjekt verejnej správy podľa § 4 ods. 1 o každej aktualizácií tohto zoznamu, vrátane dôvodu zapojenia ďalšieho sprostredkovateľa.</w:t>
      </w:r>
    </w:p>
    <w:p w14:paraId="7D6CB09F"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p>
    <w:p w14:paraId="4DC0CF17" w14:textId="02B447F1" w:rsidR="00253254" w:rsidRPr="00F94D86" w:rsidRDefault="00253254" w:rsidP="00BA2C8D">
      <w:pP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sz w:val="24"/>
          <w:szCs w:val="24"/>
        </w:rPr>
        <w:t xml:space="preserve">(4) Ministerstvo financií pri </w:t>
      </w:r>
      <w:r w:rsidR="002E019D" w:rsidRPr="00F94D86">
        <w:rPr>
          <w:rFonts w:ascii="Times New Roman" w:eastAsia="Times New Roman" w:hAnsi="Times New Roman" w:cs="Times New Roman"/>
          <w:color w:val="000000"/>
          <w:sz w:val="24"/>
          <w:szCs w:val="24"/>
        </w:rPr>
        <w:t>zabezpeč</w:t>
      </w:r>
      <w:r w:rsidR="000D1347" w:rsidRPr="00F94D86">
        <w:rPr>
          <w:rFonts w:ascii="Times New Roman" w:eastAsia="Times New Roman" w:hAnsi="Times New Roman" w:cs="Times New Roman"/>
          <w:color w:val="000000"/>
          <w:sz w:val="24"/>
          <w:szCs w:val="24"/>
        </w:rPr>
        <w:t>ovaní</w:t>
      </w:r>
      <w:r w:rsidR="002E019D"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color w:val="000000"/>
          <w:sz w:val="24"/>
          <w:szCs w:val="24"/>
        </w:rPr>
        <w:t xml:space="preserve">činností podľa § 9 ods. 1 písm. a) a b) spracúva osobné údaje </w:t>
      </w:r>
      <w:r w:rsidR="00801413" w:rsidRPr="00F94D86">
        <w:rPr>
          <w:rFonts w:ascii="Times New Roman" w:eastAsia="Times New Roman" w:hAnsi="Times New Roman" w:cs="Times New Roman"/>
          <w:color w:val="000000"/>
          <w:sz w:val="24"/>
          <w:szCs w:val="24"/>
        </w:rPr>
        <w:t xml:space="preserve">poskytnuté </w:t>
      </w:r>
      <w:r w:rsidRPr="00F94D86">
        <w:rPr>
          <w:rFonts w:ascii="Times New Roman" w:eastAsia="Times New Roman" w:hAnsi="Times New Roman" w:cs="Times New Roman"/>
          <w:color w:val="000000"/>
          <w:sz w:val="24"/>
          <w:szCs w:val="24"/>
        </w:rPr>
        <w:t>subjekt</w:t>
      </w:r>
      <w:r w:rsidR="00801413"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v</w:t>
      </w:r>
      <w:r w:rsidRPr="00F94D86">
        <w:rPr>
          <w:rFonts w:ascii="Times New Roman" w:eastAsia="Times New Roman" w:hAnsi="Times New Roman" w:cs="Times New Roman"/>
          <w:sz w:val="24"/>
          <w:szCs w:val="24"/>
        </w:rPr>
        <w:t xml:space="preserve"> informačných technológiách centrálneho ekonomického systému</w:t>
      </w:r>
      <w:r w:rsidRPr="00F94D86">
        <w:rPr>
          <w:rFonts w:ascii="Times New Roman" w:eastAsia="Times New Roman" w:hAnsi="Times New Roman" w:cs="Times New Roman"/>
          <w:color w:val="000000"/>
          <w:sz w:val="24"/>
          <w:szCs w:val="24"/>
        </w:rPr>
        <w:t xml:space="preserve"> automatizovaným, poloautomatizovaným alebo </w:t>
      </w:r>
      <w:r w:rsidR="0054752E" w:rsidRPr="00F94D86">
        <w:rPr>
          <w:rFonts w:ascii="Times New Roman" w:eastAsia="Times New Roman" w:hAnsi="Times New Roman" w:cs="Times New Roman"/>
          <w:color w:val="000000"/>
          <w:sz w:val="24"/>
          <w:szCs w:val="24"/>
        </w:rPr>
        <w:t>neautomatizovaným</w:t>
      </w:r>
      <w:r w:rsidRPr="00F94D86">
        <w:rPr>
          <w:rFonts w:ascii="Times New Roman" w:eastAsia="Times New Roman" w:hAnsi="Times New Roman" w:cs="Times New Roman"/>
          <w:color w:val="000000"/>
          <w:sz w:val="24"/>
          <w:szCs w:val="24"/>
        </w:rPr>
        <w:t xml:space="preserve"> spôsobom, v závislosti od povahy konkrétnej technickej operácie. </w:t>
      </w:r>
      <w:r w:rsidR="00FD120A" w:rsidRPr="00F94D86">
        <w:rPr>
          <w:rFonts w:ascii="Times New Roman" w:eastAsia="Times New Roman" w:hAnsi="Times New Roman" w:cs="Times New Roman"/>
          <w:color w:val="000000"/>
          <w:sz w:val="24"/>
          <w:szCs w:val="24"/>
        </w:rPr>
        <w:t>Pri automatizovanom spôsobe spracúvania osobných údajov</w:t>
      </w:r>
      <w:r w:rsidR="00E07D85"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sz w:val="24"/>
          <w:szCs w:val="24"/>
        </w:rPr>
        <w:t>ministerstvo financií nevykonáva automatizované individuálne rozhodovanie s právnymi účinkami voči dotknutej osobe, ani profilovanie podľa osobitného predpisu</w:t>
      </w:r>
      <w:r w:rsidR="00D70EBA" w:rsidRPr="00F94D86">
        <w:rPr>
          <w:rFonts w:ascii="Times New Roman" w:eastAsia="Times New Roman" w:hAnsi="Times New Roman" w:cs="Times New Roman"/>
          <w:sz w:val="24"/>
          <w:szCs w:val="24"/>
        </w:rPr>
        <w:t>.</w:t>
      </w:r>
      <w:r w:rsidR="00B11FA5" w:rsidRPr="00F94D86">
        <w:rPr>
          <w:rStyle w:val="Odkaznapoznmkupodiarou"/>
          <w:rFonts w:ascii="Times New Roman" w:eastAsia="Times New Roman" w:hAnsi="Times New Roman" w:cs="Times New Roman"/>
          <w:sz w:val="24"/>
          <w:szCs w:val="24"/>
        </w:rPr>
        <w:footnoteReference w:id="27"/>
      </w:r>
      <w:r w:rsidR="00D70EBA"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w:t>
      </w:r>
    </w:p>
    <w:p w14:paraId="78D5893B" w14:textId="77777777" w:rsidR="00253254" w:rsidRPr="00F94D86" w:rsidRDefault="00253254" w:rsidP="00BA2C8D">
      <w:pPr>
        <w:spacing w:after="0" w:line="276" w:lineRule="auto"/>
        <w:jc w:val="both"/>
        <w:rPr>
          <w:rFonts w:ascii="Times New Roman" w:eastAsia="Times New Roman" w:hAnsi="Times New Roman" w:cs="Times New Roman"/>
          <w:color w:val="000000" w:themeColor="text1"/>
          <w:sz w:val="24"/>
          <w:szCs w:val="24"/>
        </w:rPr>
      </w:pPr>
    </w:p>
    <w:p w14:paraId="32FEA182" w14:textId="6D8F6B99"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(5) Ministerstvo financií pri </w:t>
      </w:r>
      <w:r w:rsidR="000D1347" w:rsidRPr="00F94D86">
        <w:rPr>
          <w:rFonts w:ascii="Times New Roman" w:eastAsia="Times New Roman" w:hAnsi="Times New Roman" w:cs="Times New Roman"/>
          <w:color w:val="000000"/>
          <w:sz w:val="24"/>
          <w:szCs w:val="24"/>
        </w:rPr>
        <w:t xml:space="preserve">zabezpečovaní </w:t>
      </w:r>
      <w:r w:rsidRPr="00F94D86">
        <w:rPr>
          <w:rFonts w:ascii="Times New Roman" w:eastAsia="Times New Roman" w:hAnsi="Times New Roman" w:cs="Times New Roman"/>
          <w:color w:val="000000"/>
          <w:sz w:val="24"/>
          <w:szCs w:val="24"/>
        </w:rPr>
        <w:t xml:space="preserve">činností podľa § 9 ods. 1 písm. a) a b) spracúva osobné údaje </w:t>
      </w:r>
      <w:r w:rsidR="00CC39CA" w:rsidRPr="00F94D86">
        <w:rPr>
          <w:rFonts w:ascii="Times New Roman" w:eastAsia="Times New Roman" w:hAnsi="Times New Roman" w:cs="Times New Roman"/>
          <w:color w:val="000000"/>
          <w:sz w:val="24"/>
          <w:szCs w:val="24"/>
        </w:rPr>
        <w:t xml:space="preserve">poskytnuté </w:t>
      </w:r>
      <w:r w:rsidRPr="00F94D86">
        <w:rPr>
          <w:rFonts w:ascii="Times New Roman" w:eastAsia="Times New Roman" w:hAnsi="Times New Roman" w:cs="Times New Roman"/>
          <w:color w:val="000000"/>
          <w:sz w:val="24"/>
          <w:szCs w:val="24"/>
        </w:rPr>
        <w:t>subjekt</w:t>
      </w:r>
      <w:r w:rsidR="00CC39CA"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w:t>
      </w:r>
      <w:r w:rsidRPr="00F94D86">
        <w:rPr>
          <w:rFonts w:ascii="Times New Roman" w:eastAsia="Times New Roman" w:hAnsi="Times New Roman" w:cs="Times New Roman"/>
          <w:sz w:val="24"/>
          <w:szCs w:val="24"/>
        </w:rPr>
        <w:t>v informačných technológiách centrálneho ekonomického systému</w:t>
      </w:r>
      <w:r w:rsidRPr="00F94D86">
        <w:rPr>
          <w:rFonts w:ascii="Times New Roman" w:eastAsia="Times New Roman" w:hAnsi="Times New Roman" w:cs="Times New Roman"/>
          <w:color w:val="000000"/>
          <w:sz w:val="24"/>
          <w:szCs w:val="24"/>
        </w:rPr>
        <w:t xml:space="preserve"> v </w:t>
      </w:r>
      <w:r w:rsidRPr="00F94D86">
        <w:rPr>
          <w:rFonts w:ascii="Times New Roman" w:eastAsia="Times New Roman" w:hAnsi="Times New Roman" w:cs="Times New Roman"/>
          <w:sz w:val="24"/>
          <w:szCs w:val="24"/>
        </w:rPr>
        <w:t xml:space="preserve">rozsahu, v akom mu ich </w:t>
      </w:r>
      <w:r w:rsidRPr="00F94D86">
        <w:rPr>
          <w:rFonts w:ascii="Times New Roman" w:eastAsia="Times New Roman" w:hAnsi="Times New Roman" w:cs="Times New Roman"/>
          <w:color w:val="000000"/>
          <w:sz w:val="24"/>
          <w:szCs w:val="24"/>
        </w:rPr>
        <w:t xml:space="preserve">subjekt verejnej správy podľa § 4 ods. 1 poskytol </w:t>
      </w:r>
      <w:r w:rsidRPr="00F94D86">
        <w:rPr>
          <w:rFonts w:ascii="Times New Roman" w:eastAsia="Times New Roman" w:hAnsi="Times New Roman" w:cs="Times New Roman"/>
          <w:sz w:val="24"/>
          <w:szCs w:val="24"/>
        </w:rPr>
        <w:t xml:space="preserve">podľa § 8 ods. 1. Ministerstvo financií zabezpečí, aby osobné údaje </w:t>
      </w:r>
      <w:r w:rsidR="00CC39CA" w:rsidRPr="00F94D86">
        <w:rPr>
          <w:rFonts w:ascii="Times New Roman" w:eastAsia="Times New Roman" w:hAnsi="Times New Roman" w:cs="Times New Roman"/>
          <w:color w:val="000000"/>
          <w:sz w:val="24"/>
          <w:szCs w:val="24"/>
        </w:rPr>
        <w:t xml:space="preserve">poskytnuté </w:t>
      </w:r>
      <w:r w:rsidRPr="00F94D86">
        <w:rPr>
          <w:rFonts w:ascii="Times New Roman" w:eastAsia="Times New Roman" w:hAnsi="Times New Roman" w:cs="Times New Roman"/>
          <w:color w:val="000000"/>
          <w:sz w:val="24"/>
          <w:szCs w:val="24"/>
        </w:rPr>
        <w:t>subjekt</w:t>
      </w:r>
      <w:r w:rsidR="00CC39CA"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spracúvali výlučne osoby s právnym vzťahom s ministerstvom financií</w:t>
      </w:r>
      <w:r w:rsidR="006C77AD"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a ktoré ministerstvo financií </w:t>
      </w:r>
      <w:r w:rsidRPr="00F94D86">
        <w:rPr>
          <w:rFonts w:ascii="Times New Roman" w:eastAsia="Times New Roman" w:hAnsi="Times New Roman" w:cs="Times New Roman"/>
          <w:color w:val="000000"/>
          <w:sz w:val="24"/>
          <w:szCs w:val="24"/>
        </w:rPr>
        <w:lastRenderedPageBreak/>
        <w:t>oprávnilo na výkon činností podľa § 9 ods. 1 písm. a) a b).</w:t>
      </w:r>
      <w:r w:rsidR="00421863"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color w:val="000000"/>
          <w:sz w:val="24"/>
          <w:szCs w:val="24"/>
        </w:rPr>
        <w:t xml:space="preserve">Tieto osoby musia byť viazané </w:t>
      </w:r>
      <w:r w:rsidR="00EC1705" w:rsidRPr="00F94D86">
        <w:rPr>
          <w:rFonts w:ascii="Times New Roman" w:eastAsia="Times New Roman" w:hAnsi="Times New Roman" w:cs="Times New Roman"/>
          <w:color w:val="000000"/>
          <w:sz w:val="24"/>
          <w:szCs w:val="24"/>
        </w:rPr>
        <w:t>povinnosťou mlčanlivosti</w:t>
      </w:r>
      <w:r w:rsidR="00E76751" w:rsidRPr="00F94D86">
        <w:rPr>
          <w:rFonts w:ascii="Times New Roman" w:eastAsia="Times New Roman" w:hAnsi="Times New Roman" w:cs="Times New Roman"/>
          <w:color w:val="000000"/>
          <w:sz w:val="24"/>
          <w:szCs w:val="24"/>
        </w:rPr>
        <w:t xml:space="preserve"> k</w:t>
      </w:r>
      <w:r w:rsidRPr="00F94D86">
        <w:rPr>
          <w:rFonts w:ascii="Times New Roman" w:eastAsia="Times New Roman" w:hAnsi="Times New Roman" w:cs="Times New Roman"/>
          <w:color w:val="000000"/>
          <w:sz w:val="24"/>
          <w:szCs w:val="24"/>
        </w:rPr>
        <w:t xml:space="preserve"> osobný</w:t>
      </w:r>
      <w:r w:rsidR="00147600" w:rsidRPr="00F94D86">
        <w:rPr>
          <w:rFonts w:ascii="Times New Roman" w:eastAsia="Times New Roman" w:hAnsi="Times New Roman" w:cs="Times New Roman"/>
          <w:color w:val="000000"/>
          <w:sz w:val="24"/>
          <w:szCs w:val="24"/>
        </w:rPr>
        <w:t>m</w:t>
      </w:r>
      <w:r w:rsidRPr="00F94D86">
        <w:rPr>
          <w:rFonts w:ascii="Times New Roman" w:eastAsia="Times New Roman" w:hAnsi="Times New Roman" w:cs="Times New Roman"/>
          <w:color w:val="000000"/>
          <w:sz w:val="24"/>
          <w:szCs w:val="24"/>
        </w:rPr>
        <w:t xml:space="preserve"> údajo</w:t>
      </w:r>
      <w:r w:rsidR="00147600" w:rsidRPr="00F94D86">
        <w:rPr>
          <w:rFonts w:ascii="Times New Roman" w:eastAsia="Times New Roman" w:hAnsi="Times New Roman" w:cs="Times New Roman"/>
          <w:color w:val="000000"/>
          <w:sz w:val="24"/>
          <w:szCs w:val="24"/>
        </w:rPr>
        <w:t>m</w:t>
      </w:r>
      <w:r w:rsidRPr="00F94D86">
        <w:rPr>
          <w:rFonts w:ascii="Times New Roman" w:eastAsia="Times New Roman" w:hAnsi="Times New Roman" w:cs="Times New Roman"/>
          <w:color w:val="000000"/>
          <w:sz w:val="24"/>
          <w:szCs w:val="24"/>
        </w:rPr>
        <w:t xml:space="preserve"> spracúvaných v informačných technológiách centrálneho ekonomického systému. </w:t>
      </w:r>
    </w:p>
    <w:p w14:paraId="6D86C27A" w14:textId="77777777" w:rsidR="00253254" w:rsidRPr="00F94D86" w:rsidRDefault="00253254" w:rsidP="00BA2C8D">
      <w:pPr>
        <w:spacing w:after="0" w:line="276" w:lineRule="auto"/>
        <w:jc w:val="both"/>
        <w:rPr>
          <w:rFonts w:ascii="Times New Roman" w:eastAsia="Times New Roman" w:hAnsi="Times New Roman" w:cs="Times New Roman"/>
          <w:sz w:val="24"/>
          <w:szCs w:val="24"/>
        </w:rPr>
      </w:pPr>
    </w:p>
    <w:p w14:paraId="65DFC2BF" w14:textId="484613A6" w:rsidR="00253254" w:rsidRPr="00F94D86" w:rsidRDefault="00253254"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color w:val="000000"/>
          <w:sz w:val="24"/>
          <w:szCs w:val="24"/>
        </w:rPr>
        <w:t>(6) Ministerstvo financií spracúva osobné údaje</w:t>
      </w:r>
      <w:r w:rsidR="008802FE" w:rsidRPr="00F94D86">
        <w:rPr>
          <w:rFonts w:ascii="Times New Roman" w:eastAsia="Times New Roman" w:hAnsi="Times New Roman" w:cs="Times New Roman"/>
          <w:color w:val="000000"/>
          <w:sz w:val="24"/>
          <w:szCs w:val="24"/>
        </w:rPr>
        <w:t xml:space="preserve"> poskytnuté</w:t>
      </w:r>
      <w:r w:rsidRPr="00F94D86">
        <w:rPr>
          <w:rFonts w:ascii="Times New Roman" w:eastAsia="Times New Roman" w:hAnsi="Times New Roman" w:cs="Times New Roman"/>
          <w:color w:val="000000"/>
          <w:sz w:val="24"/>
          <w:szCs w:val="24"/>
        </w:rPr>
        <w:t xml:space="preserve"> subjekt</w:t>
      </w:r>
      <w:r w:rsidR="008802FE"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w:t>
      </w:r>
      <w:r w:rsidRPr="00F94D86">
        <w:rPr>
          <w:rFonts w:ascii="Times New Roman" w:eastAsia="Times New Roman" w:hAnsi="Times New Roman" w:cs="Times New Roman"/>
          <w:sz w:val="24"/>
          <w:szCs w:val="24"/>
        </w:rPr>
        <w:t>v informačných technológiách centrálneho ekonomického systému</w:t>
      </w:r>
      <w:r w:rsidR="008802FE" w:rsidRPr="00F94D86">
        <w:rPr>
          <w:rFonts w:ascii="Times New Roman" w:eastAsia="Times New Roman" w:hAnsi="Times New Roman" w:cs="Times New Roman"/>
          <w:sz w:val="24"/>
          <w:szCs w:val="24"/>
        </w:rPr>
        <w:t xml:space="preserve"> </w:t>
      </w:r>
      <w:r w:rsidR="00A956A7" w:rsidRPr="00F94D86">
        <w:rPr>
          <w:rFonts w:ascii="Times New Roman" w:eastAsia="Times New Roman" w:hAnsi="Times New Roman" w:cs="Times New Roman"/>
          <w:sz w:val="24"/>
          <w:szCs w:val="24"/>
        </w:rPr>
        <w:t xml:space="preserve">pri </w:t>
      </w:r>
      <w:r w:rsidR="00A138DF" w:rsidRPr="00F94D86">
        <w:rPr>
          <w:rFonts w:ascii="Times New Roman" w:eastAsia="Times New Roman" w:hAnsi="Times New Roman" w:cs="Times New Roman"/>
          <w:color w:val="000000"/>
          <w:sz w:val="24"/>
          <w:szCs w:val="24"/>
        </w:rPr>
        <w:t>zabezpečovaní</w:t>
      </w:r>
      <w:r w:rsidR="00A956A7" w:rsidRPr="00F94D86">
        <w:rPr>
          <w:rFonts w:ascii="Times New Roman" w:eastAsia="Times New Roman" w:hAnsi="Times New Roman" w:cs="Times New Roman"/>
          <w:sz w:val="24"/>
          <w:szCs w:val="24"/>
        </w:rPr>
        <w:t xml:space="preserve"> činností podľa</w:t>
      </w:r>
    </w:p>
    <w:p w14:paraId="543F001D" w14:textId="356B09A9" w:rsidR="00253254" w:rsidRPr="00F94D86" w:rsidRDefault="00253254" w:rsidP="00BA2C8D">
      <w:pPr>
        <w:pStyle w:val="Odsekzoznamu"/>
        <w:numPr>
          <w:ilvl w:val="0"/>
          <w:numId w:val="30"/>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9 ods. 1 písm. a) do ukončenia procesu migrácie údajov subjektu verejnej správy podľa § 4 ods. 1 a </w:t>
      </w:r>
    </w:p>
    <w:p w14:paraId="0FF43380" w14:textId="4ECA4B0E" w:rsidR="00253254" w:rsidRPr="00F94D86" w:rsidRDefault="00253254" w:rsidP="00BA2C8D">
      <w:pPr>
        <w:pStyle w:val="Odsekzoznamu"/>
        <w:numPr>
          <w:ilvl w:val="0"/>
          <w:numId w:val="30"/>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9 ods. 1 písm. b) do ukončenia využívania informačných technológií centrálneho ekonomického systému subjektom verejnej správy podľa § 4 ods. 1.</w:t>
      </w:r>
    </w:p>
    <w:p w14:paraId="26687C9C" w14:textId="77777777" w:rsidR="00253254" w:rsidRPr="00F94D86" w:rsidRDefault="00253254" w:rsidP="00BA2C8D">
      <w:pPr>
        <w:spacing w:after="0" w:line="276" w:lineRule="auto"/>
        <w:jc w:val="both"/>
        <w:rPr>
          <w:rFonts w:ascii="Times New Roman" w:eastAsia="Times New Roman" w:hAnsi="Times New Roman" w:cs="Times New Roman"/>
          <w:b/>
          <w:bCs/>
          <w:color w:val="000000"/>
          <w:sz w:val="24"/>
          <w:szCs w:val="24"/>
        </w:rPr>
      </w:pPr>
    </w:p>
    <w:p w14:paraId="11812E9D" w14:textId="3DA4FD31"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(7) Ak je ministerstvu financií uložená osobitným predpisom</w:t>
      </w:r>
      <w:r w:rsidR="00A31109" w:rsidRPr="00F94D86">
        <w:rPr>
          <w:rStyle w:val="Odkaznapoznmkupodiarou"/>
          <w:rFonts w:ascii="Times New Roman" w:eastAsia="Times New Roman" w:hAnsi="Times New Roman" w:cs="Times New Roman"/>
          <w:color w:val="000000"/>
          <w:sz w:val="24"/>
          <w:szCs w:val="24"/>
        </w:rPr>
        <w:footnoteReference w:id="28"/>
      </w:r>
      <w:r w:rsidR="00E10009"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povinnosť spracúvať osobné údaje </w:t>
      </w:r>
      <w:r w:rsidR="0002540D" w:rsidRPr="00F94D86">
        <w:rPr>
          <w:rFonts w:ascii="Times New Roman" w:eastAsia="Times New Roman" w:hAnsi="Times New Roman" w:cs="Times New Roman"/>
          <w:color w:val="000000"/>
          <w:sz w:val="24"/>
          <w:szCs w:val="24"/>
        </w:rPr>
        <w:t xml:space="preserve">poskytnuté </w:t>
      </w:r>
      <w:r w:rsidRPr="00F94D86">
        <w:rPr>
          <w:rFonts w:ascii="Times New Roman" w:eastAsia="Times New Roman" w:hAnsi="Times New Roman" w:cs="Times New Roman"/>
          <w:color w:val="000000"/>
          <w:sz w:val="24"/>
          <w:szCs w:val="24"/>
        </w:rPr>
        <w:t>subjekt</w:t>
      </w:r>
      <w:r w:rsidR="0002540D"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po dlhšiu dobu, ako je uvedená v odseku 6, ministerstvo financií spracúva osobné údaje po dobu </w:t>
      </w:r>
      <w:r w:rsidR="00FC5F27" w:rsidRPr="00F94D86">
        <w:rPr>
          <w:rFonts w:ascii="Times New Roman" w:eastAsia="Times New Roman" w:hAnsi="Times New Roman" w:cs="Times New Roman"/>
          <w:color w:val="000000"/>
          <w:sz w:val="24"/>
          <w:szCs w:val="24"/>
        </w:rPr>
        <w:t>ustanovenú</w:t>
      </w:r>
      <w:r w:rsidRPr="00F94D86">
        <w:rPr>
          <w:rFonts w:ascii="Times New Roman" w:eastAsia="Times New Roman" w:hAnsi="Times New Roman" w:cs="Times New Roman"/>
          <w:color w:val="000000"/>
          <w:sz w:val="24"/>
          <w:szCs w:val="24"/>
        </w:rPr>
        <w:t xml:space="preserve"> týmto osobitným predpisom.</w:t>
      </w:r>
      <w:r w:rsidR="00E10009" w:rsidRPr="00F94D86">
        <w:rPr>
          <w:rFonts w:ascii="Times New Roman" w:eastAsia="Times New Roman" w:hAnsi="Times New Roman" w:cs="Times New Roman"/>
          <w:color w:val="000000"/>
          <w:sz w:val="24"/>
          <w:szCs w:val="24"/>
          <w:vertAlign w:val="superscript"/>
        </w:rPr>
        <w:t>2</w:t>
      </w:r>
      <w:r w:rsidR="00515A7E">
        <w:rPr>
          <w:rFonts w:ascii="Times New Roman" w:eastAsia="Times New Roman" w:hAnsi="Times New Roman" w:cs="Times New Roman"/>
          <w:color w:val="000000"/>
          <w:sz w:val="24"/>
          <w:szCs w:val="24"/>
          <w:vertAlign w:val="superscript"/>
        </w:rPr>
        <w:t>7</w:t>
      </w:r>
      <w:r w:rsidR="00E10009" w:rsidRPr="00F94D86">
        <w:rPr>
          <w:rFonts w:ascii="Times New Roman" w:eastAsia="Times New Roman" w:hAnsi="Times New Roman" w:cs="Times New Roman"/>
          <w:color w:val="000000"/>
          <w:sz w:val="24"/>
          <w:szCs w:val="24"/>
        </w:rPr>
        <w:t>)</w:t>
      </w:r>
    </w:p>
    <w:p w14:paraId="6D19B375" w14:textId="77777777" w:rsidR="007C0ED6" w:rsidRPr="00F94D86" w:rsidRDefault="007C0ED6" w:rsidP="00BA2C8D">
      <w:pPr>
        <w:spacing w:after="0" w:line="276" w:lineRule="auto"/>
        <w:jc w:val="both"/>
        <w:rPr>
          <w:rFonts w:ascii="Times New Roman" w:eastAsia="Times New Roman" w:hAnsi="Times New Roman" w:cs="Times New Roman"/>
          <w:color w:val="000000"/>
          <w:sz w:val="24"/>
          <w:szCs w:val="24"/>
        </w:rPr>
      </w:pPr>
    </w:p>
    <w:p w14:paraId="4662AD9C"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(8) Ministerstvo financií nenávratne vymaže z informačných technológií centrálneho ekonomického systému </w:t>
      </w:r>
    </w:p>
    <w:p w14:paraId="52AB037A" w14:textId="69243B46" w:rsidR="00253254" w:rsidRPr="00F94D86" w:rsidRDefault="00253254" w:rsidP="00BA2C8D">
      <w:pPr>
        <w:pStyle w:val="Odsekzoznamu"/>
        <w:numPr>
          <w:ilvl w:val="0"/>
          <w:numId w:val="31"/>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osobné údaje</w:t>
      </w:r>
      <w:r w:rsidR="00954E86" w:rsidRPr="00F94D86">
        <w:rPr>
          <w:rFonts w:ascii="Times New Roman" w:eastAsia="Times New Roman" w:hAnsi="Times New Roman" w:cs="Times New Roman"/>
          <w:color w:val="000000"/>
          <w:sz w:val="24"/>
          <w:szCs w:val="24"/>
        </w:rPr>
        <w:t xml:space="preserve"> poskytnuté</w:t>
      </w:r>
      <w:r w:rsidRPr="00F94D86">
        <w:rPr>
          <w:rFonts w:ascii="Times New Roman" w:eastAsia="Times New Roman" w:hAnsi="Times New Roman" w:cs="Times New Roman"/>
          <w:color w:val="000000"/>
          <w:sz w:val="24"/>
          <w:szCs w:val="24"/>
        </w:rPr>
        <w:t xml:space="preserve"> subjekt</w:t>
      </w:r>
      <w:r w:rsidR="00954E86"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w:t>
      </w:r>
      <w:r w:rsidR="00DD184E" w:rsidRPr="00F94D86">
        <w:rPr>
          <w:rFonts w:ascii="Times New Roman" w:eastAsia="Times New Roman" w:hAnsi="Times New Roman" w:cs="Times New Roman"/>
          <w:color w:val="000000"/>
          <w:sz w:val="24"/>
          <w:szCs w:val="24"/>
        </w:rPr>
        <w:t>okrem</w:t>
      </w:r>
      <w:r w:rsidRPr="00F94D86">
        <w:rPr>
          <w:rFonts w:ascii="Times New Roman" w:eastAsia="Times New Roman" w:hAnsi="Times New Roman" w:cs="Times New Roman"/>
          <w:color w:val="000000"/>
          <w:sz w:val="24"/>
          <w:szCs w:val="24"/>
        </w:rPr>
        <w:t xml:space="preserve"> osobných údajov podľa písm</w:t>
      </w:r>
      <w:r w:rsidR="00DD184E" w:rsidRPr="00F94D86">
        <w:rPr>
          <w:rFonts w:ascii="Times New Roman" w:eastAsia="Times New Roman" w:hAnsi="Times New Roman" w:cs="Times New Roman"/>
          <w:color w:val="000000"/>
          <w:sz w:val="24"/>
          <w:szCs w:val="24"/>
        </w:rPr>
        <w:t>ena</w:t>
      </w:r>
      <w:r w:rsidRPr="00F94D86">
        <w:rPr>
          <w:rFonts w:ascii="Times New Roman" w:eastAsia="Times New Roman" w:hAnsi="Times New Roman" w:cs="Times New Roman"/>
          <w:color w:val="000000"/>
          <w:sz w:val="24"/>
          <w:szCs w:val="24"/>
        </w:rPr>
        <w:t xml:space="preserve"> b), do 30 dní od ukončenia využívania informačných technológií centrálneho ekonomického systému subjektom verejnej správy podľa § 4 ods. 1,</w:t>
      </w:r>
    </w:p>
    <w:p w14:paraId="05B135F1" w14:textId="7D922739" w:rsidR="00253254" w:rsidRPr="00F94D86" w:rsidRDefault="00253254" w:rsidP="00BA2C8D">
      <w:pPr>
        <w:pStyle w:val="Odsekzoznamu"/>
        <w:numPr>
          <w:ilvl w:val="0"/>
          <w:numId w:val="31"/>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osobné údaje </w:t>
      </w:r>
      <w:r w:rsidR="00954E86" w:rsidRPr="00F94D86">
        <w:rPr>
          <w:rFonts w:ascii="Times New Roman" w:eastAsia="Times New Roman" w:hAnsi="Times New Roman" w:cs="Times New Roman"/>
          <w:color w:val="000000"/>
          <w:sz w:val="24"/>
          <w:szCs w:val="24"/>
        </w:rPr>
        <w:t xml:space="preserve">poskytnuté </w:t>
      </w:r>
      <w:r w:rsidRPr="00F94D86">
        <w:rPr>
          <w:rFonts w:ascii="Times New Roman" w:eastAsia="Times New Roman" w:hAnsi="Times New Roman" w:cs="Times New Roman"/>
          <w:color w:val="000000"/>
          <w:sz w:val="24"/>
          <w:szCs w:val="24"/>
        </w:rPr>
        <w:t>subjekt</w:t>
      </w:r>
      <w:r w:rsidR="00954E86" w:rsidRPr="00F94D86">
        <w:rPr>
          <w:rFonts w:ascii="Times New Roman" w:eastAsia="Times New Roman" w:hAnsi="Times New Roman" w:cs="Times New Roman"/>
          <w:color w:val="000000"/>
          <w:sz w:val="24"/>
          <w:szCs w:val="24"/>
        </w:rPr>
        <w:t>om</w:t>
      </w:r>
      <w:r w:rsidRPr="00F94D86">
        <w:rPr>
          <w:rFonts w:ascii="Times New Roman" w:eastAsia="Times New Roman" w:hAnsi="Times New Roman" w:cs="Times New Roman"/>
          <w:color w:val="000000"/>
          <w:sz w:val="24"/>
          <w:szCs w:val="24"/>
        </w:rPr>
        <w:t xml:space="preserve"> verejnej správy podľa § 4 ods. 1, ktoré je ministerstvo financií povinné ďalej spracúvať podľa odseku 7, do 30 dní od uplynutia lehoty </w:t>
      </w:r>
      <w:r w:rsidR="003C18A8" w:rsidRPr="00F94D86">
        <w:rPr>
          <w:rFonts w:ascii="Times New Roman" w:eastAsia="Times New Roman" w:hAnsi="Times New Roman" w:cs="Times New Roman"/>
          <w:color w:val="000000"/>
          <w:sz w:val="24"/>
          <w:szCs w:val="24"/>
        </w:rPr>
        <w:t xml:space="preserve">ustanovenej </w:t>
      </w:r>
      <w:r w:rsidRPr="00F94D86">
        <w:rPr>
          <w:rFonts w:ascii="Times New Roman" w:eastAsia="Times New Roman" w:hAnsi="Times New Roman" w:cs="Times New Roman"/>
          <w:color w:val="000000"/>
          <w:sz w:val="24"/>
          <w:szCs w:val="24"/>
        </w:rPr>
        <w:t>osobitným predpisom.</w:t>
      </w:r>
      <w:r w:rsidR="00FD5268" w:rsidRPr="00F94D86">
        <w:rPr>
          <w:rFonts w:ascii="Times New Roman" w:eastAsia="Times New Roman" w:hAnsi="Times New Roman" w:cs="Times New Roman"/>
          <w:color w:val="000000"/>
          <w:sz w:val="24"/>
          <w:szCs w:val="24"/>
          <w:vertAlign w:val="superscript"/>
        </w:rPr>
        <w:t>2</w:t>
      </w:r>
      <w:r w:rsidR="00515A7E">
        <w:rPr>
          <w:rFonts w:ascii="Times New Roman" w:eastAsia="Times New Roman" w:hAnsi="Times New Roman" w:cs="Times New Roman"/>
          <w:color w:val="000000"/>
          <w:sz w:val="24"/>
          <w:szCs w:val="24"/>
          <w:vertAlign w:val="superscript"/>
        </w:rPr>
        <w:t>7</w:t>
      </w:r>
      <w:r w:rsidR="00FD5268" w:rsidRPr="00F94D86">
        <w:rPr>
          <w:rFonts w:ascii="Times New Roman" w:eastAsia="Times New Roman" w:hAnsi="Times New Roman" w:cs="Times New Roman"/>
          <w:color w:val="000000"/>
          <w:sz w:val="24"/>
          <w:szCs w:val="24"/>
        </w:rPr>
        <w:t>)</w:t>
      </w:r>
    </w:p>
    <w:p w14:paraId="7A6F1120"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p>
    <w:p w14:paraId="11F0E9C5" w14:textId="667AD6DF"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(9) Subjekt verejnej správy podľa § 4 ods. 1 bez</w:t>
      </w:r>
      <w:r w:rsidR="00610301" w:rsidRPr="00F94D86">
        <w:rPr>
          <w:rFonts w:ascii="Times New Roman" w:eastAsia="Times New Roman" w:hAnsi="Times New Roman" w:cs="Times New Roman"/>
          <w:color w:val="000000"/>
          <w:sz w:val="24"/>
          <w:szCs w:val="24"/>
        </w:rPr>
        <w:t xml:space="preserve"> zbytočného </w:t>
      </w:r>
      <w:r w:rsidRPr="00F94D86">
        <w:rPr>
          <w:rFonts w:ascii="Times New Roman" w:eastAsia="Times New Roman" w:hAnsi="Times New Roman" w:cs="Times New Roman"/>
          <w:color w:val="000000"/>
          <w:sz w:val="24"/>
          <w:szCs w:val="24"/>
        </w:rPr>
        <w:t>odklad</w:t>
      </w:r>
      <w:r w:rsidR="00610301" w:rsidRPr="00F94D86">
        <w:rPr>
          <w:rFonts w:ascii="Times New Roman" w:eastAsia="Times New Roman" w:hAnsi="Times New Roman" w:cs="Times New Roman"/>
          <w:color w:val="000000"/>
          <w:sz w:val="24"/>
          <w:szCs w:val="24"/>
        </w:rPr>
        <w:t>u</w:t>
      </w:r>
      <w:r w:rsidRPr="00F94D86">
        <w:rPr>
          <w:rFonts w:ascii="Times New Roman" w:eastAsia="Times New Roman" w:hAnsi="Times New Roman" w:cs="Times New Roman"/>
          <w:color w:val="000000"/>
          <w:sz w:val="24"/>
          <w:szCs w:val="24"/>
        </w:rPr>
        <w:t xml:space="preserve"> informuje ministerstvo financií o uplatnení práva dotknutej osoby podľa osobitného predpisu</w:t>
      </w:r>
      <w:r w:rsidR="002B17D6" w:rsidRPr="00F94D86">
        <w:rPr>
          <w:rStyle w:val="Odkaznapoznmkupodiarou"/>
          <w:rFonts w:ascii="Times New Roman" w:eastAsia="Times New Roman" w:hAnsi="Times New Roman" w:cs="Times New Roman"/>
          <w:color w:val="000000"/>
          <w:sz w:val="24"/>
          <w:szCs w:val="24"/>
        </w:rPr>
        <w:footnoteReference w:id="29"/>
      </w:r>
      <w:r w:rsidR="008F05F5"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a</w:t>
      </w:r>
      <w:r w:rsidR="004356A1" w:rsidRPr="00F94D86">
        <w:rPr>
          <w:rFonts w:ascii="Times New Roman" w:eastAsia="Times New Roman" w:hAnsi="Times New Roman" w:cs="Times New Roman"/>
          <w:color w:val="000000"/>
          <w:sz w:val="24"/>
          <w:szCs w:val="24"/>
        </w:rPr>
        <w:t> jednoznačne uvedie</w:t>
      </w:r>
      <w:r w:rsidRPr="00F94D86">
        <w:rPr>
          <w:rFonts w:ascii="Times New Roman" w:eastAsia="Times New Roman" w:hAnsi="Times New Roman" w:cs="Times New Roman"/>
          <w:color w:val="000000"/>
          <w:sz w:val="24"/>
          <w:szCs w:val="24"/>
        </w:rPr>
        <w:t xml:space="preserve"> informácie alebo inú formu súčinnosti, ktoré od ministerstva financií na tento účel požaduje. Ministerstvo financií poskytne subjektu verejnej správy podľa § 4 ods. 1 potrebné informácie týkajúce sa spracúvania osobných údajov v informačných technológiách centrálneho ekonomického systému alebo inú požadovanú formu súčinnosti najneskôr do 15</w:t>
      </w:r>
      <w:r w:rsidR="009E06C5"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color w:val="000000"/>
          <w:sz w:val="24"/>
          <w:szCs w:val="24"/>
        </w:rPr>
        <w:t>dní odo dňa doručenia požiadavky subjektu verejnej správy podľa § 4 ods. 1. Ministerstvo financií zabezpečí, aby ďalší sprostredkovatelia poskytli subjektu verejnej správy podľa § 4 ods. 1 potrebné informácie alebo inú po</w:t>
      </w:r>
      <w:r w:rsidR="00B754D4" w:rsidRPr="00F94D86">
        <w:rPr>
          <w:rFonts w:ascii="Times New Roman" w:eastAsia="Times New Roman" w:hAnsi="Times New Roman" w:cs="Times New Roman"/>
          <w:color w:val="000000"/>
          <w:sz w:val="24"/>
          <w:szCs w:val="24"/>
        </w:rPr>
        <w:t>žadovanú</w:t>
      </w:r>
      <w:r w:rsidRPr="00F94D86">
        <w:rPr>
          <w:rFonts w:ascii="Times New Roman" w:eastAsia="Times New Roman" w:hAnsi="Times New Roman" w:cs="Times New Roman"/>
          <w:color w:val="000000"/>
          <w:sz w:val="24"/>
          <w:szCs w:val="24"/>
        </w:rPr>
        <w:t xml:space="preserve"> formu súčinnosti na účely uplatnenia a vybavenia práva dotknutej osoby, a to najneskôr do 30 dní odo dňa doručenia požiadavky podľa druhej vety. </w:t>
      </w:r>
    </w:p>
    <w:p w14:paraId="6244E8D4"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p>
    <w:p w14:paraId="5F557C0D" w14:textId="54E8737E" w:rsidR="00A56F0C"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(10)</w:t>
      </w:r>
      <w:r w:rsidR="00A56F0C" w:rsidRPr="00F94D86">
        <w:rPr>
          <w:rFonts w:ascii="Times New Roman" w:eastAsia="Times New Roman" w:hAnsi="Times New Roman" w:cs="Times New Roman"/>
          <w:color w:val="000000"/>
          <w:sz w:val="24"/>
          <w:szCs w:val="24"/>
        </w:rPr>
        <w:t xml:space="preserve"> Ak to povaha uplatneného práva dotknutej osoby nevyhnutne vyžaduje, ministerstvo financií zabezpečuje komunikáciu s dotknutou osobou namiesto subjektu verejnej správy podľa § 4 ods. 1, najmä</w:t>
      </w:r>
      <w:r w:rsidR="00A006A7" w:rsidRPr="00F94D86">
        <w:rPr>
          <w:rFonts w:ascii="Times New Roman" w:eastAsia="Times New Roman" w:hAnsi="Times New Roman" w:cs="Times New Roman"/>
          <w:color w:val="000000"/>
          <w:sz w:val="24"/>
          <w:szCs w:val="24"/>
        </w:rPr>
        <w:t>,</w:t>
      </w:r>
      <w:r w:rsidR="00A56F0C" w:rsidRPr="00F94D86">
        <w:rPr>
          <w:rFonts w:ascii="Times New Roman" w:eastAsia="Times New Roman" w:hAnsi="Times New Roman" w:cs="Times New Roman"/>
          <w:color w:val="000000"/>
          <w:sz w:val="24"/>
          <w:szCs w:val="24"/>
        </w:rPr>
        <w:t xml:space="preserve"> ak poskytuje informácie, ktorými disponuje výlučne ministerstvo financií alebo potvrdzuje vykonanie spracovateľskej operácie s osobnými údajmi dotknutej osoby.</w:t>
      </w:r>
    </w:p>
    <w:p w14:paraId="3EA592C4"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p>
    <w:p w14:paraId="70FC4703" w14:textId="27ED378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(11) Ministerstvo financií poskytuje na žiadosť subjektu verejnej správy podľa § 4 ods. 1 po</w:t>
      </w:r>
      <w:r w:rsidR="00182C4C" w:rsidRPr="00F94D86">
        <w:rPr>
          <w:rFonts w:ascii="Times New Roman" w:eastAsia="Times New Roman" w:hAnsi="Times New Roman" w:cs="Times New Roman"/>
          <w:color w:val="000000"/>
          <w:sz w:val="24"/>
          <w:szCs w:val="24"/>
        </w:rPr>
        <w:t>žadovanú</w:t>
      </w:r>
      <w:r w:rsidRPr="00F94D86">
        <w:rPr>
          <w:rFonts w:ascii="Times New Roman" w:eastAsia="Times New Roman" w:hAnsi="Times New Roman" w:cs="Times New Roman"/>
          <w:color w:val="000000"/>
          <w:sz w:val="24"/>
          <w:szCs w:val="24"/>
        </w:rPr>
        <w:t xml:space="preserve"> súčinnosť na účely plnenia povinností subjektu verejnej správy podľa § 4 ods. 1 podľa osobitného predpisu</w:t>
      </w:r>
      <w:r w:rsidR="00791A33" w:rsidRPr="00F94D86">
        <w:rPr>
          <w:rFonts w:ascii="Times New Roman" w:eastAsia="Times New Roman" w:hAnsi="Times New Roman" w:cs="Times New Roman"/>
          <w:color w:val="000000"/>
          <w:sz w:val="24"/>
          <w:szCs w:val="24"/>
        </w:rPr>
        <w:t>.</w:t>
      </w:r>
      <w:r w:rsidR="00361B99" w:rsidRPr="00F94D86">
        <w:rPr>
          <w:rStyle w:val="Odkaznapoznmkupodiarou"/>
          <w:rFonts w:ascii="Times New Roman" w:eastAsia="Times New Roman" w:hAnsi="Times New Roman" w:cs="Times New Roman"/>
          <w:color w:val="000000"/>
          <w:sz w:val="24"/>
          <w:szCs w:val="24"/>
        </w:rPr>
        <w:footnoteReference w:id="30"/>
      </w:r>
      <w:r w:rsidR="00361B99"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Súčinnosť podľa pr</w:t>
      </w:r>
      <w:r w:rsidR="00762BFF" w:rsidRPr="00F94D86">
        <w:rPr>
          <w:rFonts w:ascii="Times New Roman" w:eastAsia="Times New Roman" w:hAnsi="Times New Roman" w:cs="Times New Roman"/>
          <w:color w:val="000000"/>
          <w:sz w:val="24"/>
          <w:szCs w:val="24"/>
        </w:rPr>
        <w:t>v</w:t>
      </w:r>
      <w:r w:rsidRPr="00F94D86">
        <w:rPr>
          <w:rFonts w:ascii="Times New Roman" w:eastAsia="Times New Roman" w:hAnsi="Times New Roman" w:cs="Times New Roman"/>
          <w:color w:val="000000"/>
          <w:sz w:val="24"/>
          <w:szCs w:val="24"/>
        </w:rPr>
        <w:t>e</w:t>
      </w:r>
      <w:r w:rsidR="00762BFF" w:rsidRPr="00F94D86">
        <w:rPr>
          <w:rFonts w:ascii="Times New Roman" w:eastAsia="Times New Roman" w:hAnsi="Times New Roman" w:cs="Times New Roman"/>
          <w:color w:val="000000"/>
          <w:sz w:val="24"/>
          <w:szCs w:val="24"/>
        </w:rPr>
        <w:t>j</w:t>
      </w:r>
      <w:r w:rsidRPr="00F94D86">
        <w:rPr>
          <w:rFonts w:ascii="Times New Roman" w:eastAsia="Times New Roman" w:hAnsi="Times New Roman" w:cs="Times New Roman"/>
          <w:color w:val="000000"/>
          <w:sz w:val="24"/>
          <w:szCs w:val="24"/>
        </w:rPr>
        <w:t xml:space="preserve"> vety zahŕňa najmä poskytovanie informácií týkajúcich sa spracúvania osobných údajov v informačných technológiách centrálneho ekonomického systému, ktorými ministerstvo financií disponuje</w:t>
      </w:r>
      <w:r w:rsidR="00FC5F27"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a zabezpečenie uchovania a ochrany dôkazov týkajúcich sa výkonu spracovateľských operácií s osobnými údajmi v informačných technológiách centrálneho ekonomického systému v rozsahu nevyhnutnom na ich použitie v konaní pred súdom alebo iným orgánom verejnej moci. </w:t>
      </w:r>
    </w:p>
    <w:p w14:paraId="193D27D1"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p>
    <w:p w14:paraId="5A2D3BCA" w14:textId="77777777" w:rsidR="00253254" w:rsidRPr="00F94D86" w:rsidRDefault="00253254"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(12) Ministerstvo financií na žiadosť subjektu verejnej správy podľa § 4 ods. 1</w:t>
      </w:r>
    </w:p>
    <w:p w14:paraId="145B9D6F" w14:textId="6AF7C185" w:rsidR="00253254" w:rsidRPr="00F94D86" w:rsidRDefault="00253254" w:rsidP="00BA2C8D">
      <w:pPr>
        <w:pStyle w:val="Odsekzoznamu"/>
        <w:numPr>
          <w:ilvl w:val="0"/>
          <w:numId w:val="32"/>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lastRenderedPageBreak/>
        <w:t xml:space="preserve">poskytne informácie potrebné </w:t>
      </w:r>
      <w:r w:rsidR="009C314D" w:rsidRPr="00F94D86">
        <w:rPr>
          <w:rFonts w:ascii="Times New Roman" w:eastAsia="Times New Roman" w:hAnsi="Times New Roman" w:cs="Times New Roman"/>
          <w:color w:val="000000"/>
          <w:sz w:val="24"/>
          <w:szCs w:val="24"/>
        </w:rPr>
        <w:t xml:space="preserve">na </w:t>
      </w:r>
      <w:r w:rsidRPr="00F94D86">
        <w:rPr>
          <w:rFonts w:ascii="Times New Roman" w:eastAsia="Times New Roman" w:hAnsi="Times New Roman" w:cs="Times New Roman"/>
          <w:color w:val="000000"/>
          <w:sz w:val="24"/>
          <w:szCs w:val="24"/>
        </w:rPr>
        <w:t>preukázanie súladu spracúvania osobných údajov v informačných technológiách centrálneho ekonomického systému s osobitnými predpismi,</w:t>
      </w:r>
      <w:r w:rsidR="00C5547A" w:rsidRPr="00F94D86">
        <w:rPr>
          <w:rFonts w:ascii="Times New Roman" w:eastAsia="Times New Roman" w:hAnsi="Times New Roman" w:cs="Times New Roman"/>
          <w:color w:val="000000"/>
          <w:sz w:val="24"/>
          <w:szCs w:val="24"/>
          <w:vertAlign w:val="superscript"/>
        </w:rPr>
        <w:t>2</w:t>
      </w:r>
      <w:r w:rsidR="00F42AFD">
        <w:rPr>
          <w:rFonts w:ascii="Times New Roman" w:eastAsia="Times New Roman" w:hAnsi="Times New Roman" w:cs="Times New Roman"/>
          <w:color w:val="000000"/>
          <w:sz w:val="24"/>
          <w:szCs w:val="24"/>
          <w:vertAlign w:val="superscript"/>
        </w:rPr>
        <w:t>4</w:t>
      </w:r>
      <w:r w:rsidR="00C5547A" w:rsidRPr="00F94D86">
        <w:rPr>
          <w:rFonts w:ascii="Times New Roman" w:eastAsia="Times New Roman" w:hAnsi="Times New Roman" w:cs="Times New Roman"/>
          <w:color w:val="000000"/>
          <w:sz w:val="24"/>
          <w:szCs w:val="24"/>
        </w:rPr>
        <w:t>)</w:t>
      </w:r>
    </w:p>
    <w:p w14:paraId="19B37821" w14:textId="77777777" w:rsidR="00253254" w:rsidRPr="00F94D86" w:rsidRDefault="00253254" w:rsidP="00BA2C8D">
      <w:pPr>
        <w:pStyle w:val="Odsekzoznamu"/>
        <w:numPr>
          <w:ilvl w:val="0"/>
          <w:numId w:val="32"/>
        </w:numP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umožní kontrolu dodržiavania podmienok spracúvania osobných údajov v informačných technológiách centrálneho ekonomického systému.</w:t>
      </w:r>
    </w:p>
    <w:p w14:paraId="02C904CD" w14:textId="77777777" w:rsidR="00AD04C0" w:rsidRDefault="00AD04C0" w:rsidP="00BA2C8D">
      <w:pPr>
        <w:spacing w:after="0" w:line="276" w:lineRule="auto"/>
        <w:jc w:val="both"/>
        <w:rPr>
          <w:rFonts w:ascii="Times New Roman" w:eastAsia="Times New Roman" w:hAnsi="Times New Roman" w:cs="Times New Roman"/>
          <w:sz w:val="24"/>
          <w:szCs w:val="24"/>
        </w:rPr>
      </w:pPr>
    </w:p>
    <w:p w14:paraId="459223E0" w14:textId="43CBF6D4" w:rsidR="00253254" w:rsidRPr="00F94D86" w:rsidRDefault="00253254"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(13) </w:t>
      </w:r>
      <w:r w:rsidRPr="00F94D86">
        <w:rPr>
          <w:rFonts w:ascii="Times New Roman" w:eastAsia="Times New Roman" w:hAnsi="Times New Roman" w:cs="Times New Roman"/>
          <w:color w:val="000000" w:themeColor="text1"/>
          <w:sz w:val="24"/>
          <w:szCs w:val="24"/>
        </w:rPr>
        <w:t>Subjekt verejnej správy podľa § 4 ods. 1 postupuje p</w:t>
      </w:r>
      <w:r w:rsidRPr="00F94D86">
        <w:rPr>
          <w:rFonts w:ascii="Times New Roman" w:eastAsia="Times New Roman" w:hAnsi="Times New Roman" w:cs="Times New Roman"/>
          <w:sz w:val="24"/>
          <w:szCs w:val="24"/>
        </w:rPr>
        <w:t xml:space="preserve">ri výkone kontroly </w:t>
      </w:r>
      <w:r w:rsidRPr="00F94D86">
        <w:rPr>
          <w:rFonts w:ascii="Times New Roman" w:eastAsia="Times New Roman" w:hAnsi="Times New Roman" w:cs="Times New Roman"/>
          <w:color w:val="000000" w:themeColor="text1"/>
          <w:sz w:val="24"/>
          <w:szCs w:val="24"/>
        </w:rPr>
        <w:t>podľa ods</w:t>
      </w:r>
      <w:r w:rsidR="001A0D49" w:rsidRPr="00F94D86">
        <w:rPr>
          <w:rFonts w:ascii="Times New Roman" w:eastAsia="Times New Roman" w:hAnsi="Times New Roman" w:cs="Times New Roman"/>
          <w:color w:val="000000" w:themeColor="text1"/>
          <w:sz w:val="24"/>
          <w:szCs w:val="24"/>
        </w:rPr>
        <w:t>eku</w:t>
      </w:r>
      <w:r w:rsidRPr="00F94D86">
        <w:rPr>
          <w:rFonts w:ascii="Times New Roman" w:eastAsia="Times New Roman" w:hAnsi="Times New Roman" w:cs="Times New Roman"/>
          <w:color w:val="000000" w:themeColor="text1"/>
          <w:sz w:val="24"/>
          <w:szCs w:val="24"/>
        </w:rPr>
        <w:t xml:space="preserve"> 12 písm. b) </w:t>
      </w:r>
      <w:r w:rsidRPr="00F94D86">
        <w:rPr>
          <w:rFonts w:ascii="Times New Roman" w:eastAsia="Times New Roman" w:hAnsi="Times New Roman" w:cs="Times New Roman"/>
          <w:sz w:val="24"/>
          <w:szCs w:val="24"/>
        </w:rPr>
        <w:t xml:space="preserve">primerane podľa </w:t>
      </w:r>
      <w:r w:rsidR="00180818" w:rsidRPr="00F94D86">
        <w:rPr>
          <w:rFonts w:ascii="Times New Roman" w:eastAsia="Times New Roman" w:hAnsi="Times New Roman" w:cs="Times New Roman"/>
          <w:sz w:val="24"/>
          <w:szCs w:val="24"/>
        </w:rPr>
        <w:t xml:space="preserve">pravidiel kontrolnej činnosti </w:t>
      </w:r>
      <w:r w:rsidR="0078211E" w:rsidRPr="00F94D86">
        <w:rPr>
          <w:rFonts w:ascii="Times New Roman" w:eastAsia="Times New Roman" w:hAnsi="Times New Roman" w:cs="Times New Roman"/>
          <w:sz w:val="24"/>
          <w:szCs w:val="24"/>
        </w:rPr>
        <w:t xml:space="preserve">podľa </w:t>
      </w:r>
      <w:r w:rsidRPr="00F94D86">
        <w:rPr>
          <w:rFonts w:ascii="Times New Roman" w:eastAsia="Times New Roman" w:hAnsi="Times New Roman" w:cs="Times New Roman"/>
          <w:sz w:val="24"/>
          <w:szCs w:val="24"/>
        </w:rPr>
        <w:t>osobitného predpisu.</w:t>
      </w:r>
      <w:r w:rsidR="00A21C95" w:rsidRPr="00F94D86">
        <w:rPr>
          <w:rStyle w:val="Odkaznapoznmkupodiarou"/>
          <w:rFonts w:ascii="Times New Roman" w:eastAsia="Times New Roman" w:hAnsi="Times New Roman" w:cs="Times New Roman"/>
          <w:sz w:val="24"/>
          <w:szCs w:val="24"/>
        </w:rPr>
        <w:footnoteReference w:id="31"/>
      </w:r>
      <w:r w:rsidR="001220F0" w:rsidRPr="00F94D86">
        <w:rPr>
          <w:rFonts w:ascii="Times New Roman" w:eastAsia="Times New Roman" w:hAnsi="Times New Roman" w:cs="Times New Roman"/>
          <w:sz w:val="24"/>
          <w:szCs w:val="24"/>
        </w:rPr>
        <w:t>)</w:t>
      </w:r>
    </w:p>
    <w:p w14:paraId="5740866E" w14:textId="77777777" w:rsidR="00CA5563" w:rsidRPr="00F94D86" w:rsidRDefault="00CA5563" w:rsidP="00BA2C8D">
      <w:pPr>
        <w:spacing w:after="0" w:line="276" w:lineRule="auto"/>
        <w:jc w:val="both"/>
        <w:rPr>
          <w:rFonts w:ascii="Times New Roman" w:eastAsia="Times New Roman" w:hAnsi="Times New Roman" w:cs="Times New Roman"/>
          <w:color w:val="000000"/>
          <w:sz w:val="24"/>
          <w:szCs w:val="24"/>
        </w:rPr>
      </w:pPr>
    </w:p>
    <w:p w14:paraId="73CDB9D4" w14:textId="71F35ED0" w:rsidR="005E7A01" w:rsidRPr="00F94D86" w:rsidRDefault="005E7A01" w:rsidP="00BA2C8D">
      <w:pPr>
        <w:spacing w:after="0" w:line="276" w:lineRule="auto"/>
        <w:jc w:val="center"/>
        <w:rPr>
          <w:rFonts w:ascii="Times New Roman" w:eastAsia="Times New Roman" w:hAnsi="Times New Roman" w:cs="Times New Roman"/>
          <w:b/>
          <w:bCs/>
          <w:color w:val="000000"/>
          <w:sz w:val="24"/>
          <w:szCs w:val="24"/>
        </w:rPr>
      </w:pPr>
      <w:r w:rsidRPr="00F94D86">
        <w:rPr>
          <w:rFonts w:ascii="Times New Roman" w:eastAsia="Times New Roman" w:hAnsi="Times New Roman" w:cs="Times New Roman"/>
          <w:b/>
          <w:bCs/>
          <w:color w:val="000000"/>
          <w:sz w:val="24"/>
          <w:szCs w:val="24"/>
        </w:rPr>
        <w:t xml:space="preserve">§ </w:t>
      </w:r>
      <w:r w:rsidR="0066491B" w:rsidRPr="00F94D86">
        <w:rPr>
          <w:rFonts w:ascii="Times New Roman" w:eastAsia="Times New Roman" w:hAnsi="Times New Roman" w:cs="Times New Roman"/>
          <w:b/>
          <w:bCs/>
          <w:color w:val="000000"/>
          <w:sz w:val="24"/>
          <w:szCs w:val="24"/>
        </w:rPr>
        <w:t>1</w:t>
      </w:r>
      <w:r w:rsidR="00E656D2" w:rsidRPr="00F94D86">
        <w:rPr>
          <w:rFonts w:ascii="Times New Roman" w:eastAsia="Times New Roman" w:hAnsi="Times New Roman" w:cs="Times New Roman"/>
          <w:b/>
          <w:bCs/>
          <w:color w:val="000000"/>
          <w:sz w:val="24"/>
          <w:szCs w:val="24"/>
        </w:rPr>
        <w:t>1</w:t>
      </w:r>
    </w:p>
    <w:p w14:paraId="6FDDAF9F" w14:textId="21ADD916" w:rsidR="00AE24C4" w:rsidRPr="00F94D86" w:rsidRDefault="00202A4F" w:rsidP="00BA2C8D">
      <w:pPr>
        <w:spacing w:after="0" w:line="276" w:lineRule="auto"/>
        <w:jc w:val="center"/>
        <w:rPr>
          <w:rFonts w:ascii="Times New Roman" w:eastAsia="Times New Roman" w:hAnsi="Times New Roman" w:cs="Times New Roman"/>
          <w:b/>
          <w:bCs/>
          <w:color w:val="000000"/>
          <w:sz w:val="24"/>
          <w:szCs w:val="24"/>
        </w:rPr>
      </w:pPr>
      <w:r w:rsidRPr="00F94D86">
        <w:rPr>
          <w:rFonts w:ascii="Times New Roman" w:eastAsia="Times New Roman" w:hAnsi="Times New Roman" w:cs="Times New Roman"/>
          <w:b/>
          <w:bCs/>
          <w:color w:val="000000"/>
          <w:sz w:val="24"/>
          <w:szCs w:val="24"/>
        </w:rPr>
        <w:t>Podpora pre centrálny ekonomický systém</w:t>
      </w:r>
    </w:p>
    <w:p w14:paraId="3E04FFFC" w14:textId="77777777" w:rsidR="00B23E3F" w:rsidRPr="00F94D86" w:rsidRDefault="00B23E3F" w:rsidP="00BA2C8D">
      <w:pPr>
        <w:spacing w:after="0" w:line="276" w:lineRule="auto"/>
        <w:jc w:val="center"/>
        <w:rPr>
          <w:rFonts w:ascii="Times New Roman" w:eastAsia="Times New Roman" w:hAnsi="Times New Roman" w:cs="Times New Roman"/>
          <w:b/>
          <w:bCs/>
          <w:color w:val="000000"/>
          <w:sz w:val="24"/>
          <w:szCs w:val="24"/>
        </w:rPr>
      </w:pPr>
    </w:p>
    <w:p w14:paraId="5795CB21" w14:textId="7CD3C176" w:rsidR="003B76F3" w:rsidRPr="00F94D86" w:rsidRDefault="005E7A01"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(1) </w:t>
      </w:r>
      <w:r w:rsidR="00DB39FF" w:rsidRPr="00F94D86">
        <w:rPr>
          <w:rFonts w:ascii="Times New Roman" w:eastAsia="Times New Roman" w:hAnsi="Times New Roman" w:cs="Times New Roman"/>
          <w:color w:val="000000" w:themeColor="text1"/>
          <w:sz w:val="24"/>
          <w:szCs w:val="24"/>
        </w:rPr>
        <w:t>M</w:t>
      </w:r>
      <w:r w:rsidR="00206EBB" w:rsidRPr="00F94D86">
        <w:rPr>
          <w:rFonts w:ascii="Times New Roman" w:eastAsia="Times New Roman" w:hAnsi="Times New Roman" w:cs="Times New Roman"/>
          <w:color w:val="000000" w:themeColor="text1"/>
          <w:sz w:val="24"/>
          <w:szCs w:val="24"/>
        </w:rPr>
        <w:t>inisterstvo financií</w:t>
      </w:r>
      <w:r w:rsidR="00DB39FF" w:rsidRPr="00F94D86">
        <w:rPr>
          <w:rFonts w:ascii="Times New Roman" w:eastAsia="Times New Roman" w:hAnsi="Times New Roman" w:cs="Times New Roman"/>
          <w:color w:val="000000" w:themeColor="text1"/>
          <w:sz w:val="24"/>
          <w:szCs w:val="24"/>
        </w:rPr>
        <w:t xml:space="preserve"> môže poveriť plnením </w:t>
      </w:r>
      <w:r w:rsidR="00DB39FF" w:rsidRPr="00F94D86">
        <w:rPr>
          <w:rFonts w:ascii="Times New Roman" w:eastAsia="Times New Roman" w:hAnsi="Times New Roman" w:cs="Times New Roman"/>
          <w:color w:val="000000"/>
          <w:sz w:val="24"/>
          <w:szCs w:val="24"/>
        </w:rPr>
        <w:t>organizačných, podporných a technických činností vo vzťahu k informačným technológiám centrálneho ekonomického systému</w:t>
      </w:r>
      <w:r w:rsidR="00DB39FF" w:rsidRPr="00F94D86">
        <w:rPr>
          <w:rFonts w:ascii="Times New Roman" w:eastAsia="Times New Roman" w:hAnsi="Times New Roman" w:cs="Times New Roman"/>
          <w:color w:val="000000" w:themeColor="text1"/>
          <w:sz w:val="24"/>
          <w:szCs w:val="24"/>
        </w:rPr>
        <w:t xml:space="preserve"> </w:t>
      </w:r>
      <w:r w:rsidR="002B5D84" w:rsidRPr="00F94D86">
        <w:rPr>
          <w:rFonts w:ascii="Times New Roman" w:eastAsia="Times New Roman" w:hAnsi="Times New Roman" w:cs="Times New Roman"/>
          <w:color w:val="000000" w:themeColor="text1"/>
          <w:sz w:val="24"/>
          <w:szCs w:val="24"/>
        </w:rPr>
        <w:t>a</w:t>
      </w:r>
      <w:r w:rsidR="008F6B0E" w:rsidRPr="00F94D86">
        <w:rPr>
          <w:rFonts w:ascii="Times New Roman" w:eastAsia="Times New Roman" w:hAnsi="Times New Roman" w:cs="Times New Roman"/>
          <w:color w:val="000000" w:themeColor="text1"/>
          <w:sz w:val="24"/>
          <w:szCs w:val="24"/>
        </w:rPr>
        <w:t xml:space="preserve"> uzatváraním a </w:t>
      </w:r>
      <w:r w:rsidR="002B5D84" w:rsidRPr="00F94D86">
        <w:rPr>
          <w:rFonts w:ascii="Times New Roman" w:eastAsia="Times New Roman" w:hAnsi="Times New Roman" w:cs="Times New Roman"/>
          <w:color w:val="000000" w:themeColor="text1"/>
          <w:sz w:val="24"/>
          <w:szCs w:val="24"/>
        </w:rPr>
        <w:t xml:space="preserve">plnením </w:t>
      </w:r>
      <w:r w:rsidR="00860370" w:rsidRPr="00F94D86">
        <w:rPr>
          <w:rFonts w:ascii="Times New Roman" w:eastAsia="Times New Roman" w:hAnsi="Times New Roman" w:cs="Times New Roman"/>
          <w:color w:val="000000" w:themeColor="text1"/>
          <w:sz w:val="24"/>
          <w:szCs w:val="24"/>
        </w:rPr>
        <w:t xml:space="preserve">dohôd podľa § 6 </w:t>
      </w:r>
      <w:r w:rsidR="00DB39FF" w:rsidRPr="00F94D86">
        <w:rPr>
          <w:rFonts w:ascii="Times New Roman" w:eastAsia="Times New Roman" w:hAnsi="Times New Roman" w:cs="Times New Roman"/>
          <w:color w:val="000000" w:themeColor="text1"/>
          <w:sz w:val="24"/>
          <w:szCs w:val="24"/>
        </w:rPr>
        <w:t xml:space="preserve">ním založené </w:t>
      </w:r>
      <w:r w:rsidR="002B5D84" w:rsidRPr="00F94D86">
        <w:rPr>
          <w:rFonts w:ascii="Times New Roman" w:eastAsia="Times New Roman" w:hAnsi="Times New Roman" w:cs="Times New Roman"/>
          <w:color w:val="000000"/>
          <w:sz w:val="24"/>
          <w:szCs w:val="24"/>
        </w:rPr>
        <w:t>záujmové združenie právnických osôb</w:t>
      </w:r>
      <w:r w:rsidR="00EF4042" w:rsidRPr="00F94D86">
        <w:rPr>
          <w:rFonts w:ascii="Times New Roman" w:eastAsia="Times New Roman" w:hAnsi="Times New Roman" w:cs="Times New Roman"/>
          <w:color w:val="000000"/>
          <w:sz w:val="24"/>
          <w:szCs w:val="24"/>
        </w:rPr>
        <w:t>.</w:t>
      </w:r>
      <w:r w:rsidR="002467B3" w:rsidRPr="00F94D86">
        <w:rPr>
          <w:rStyle w:val="Odkaznapoznmkupodiarou"/>
          <w:rFonts w:ascii="Times New Roman" w:eastAsia="Times New Roman" w:hAnsi="Times New Roman" w:cs="Times New Roman"/>
          <w:color w:val="000000"/>
          <w:sz w:val="24"/>
          <w:szCs w:val="24"/>
        </w:rPr>
        <w:footnoteReference w:id="32"/>
      </w:r>
      <w:r w:rsidR="00C966EC" w:rsidRPr="00F94D86">
        <w:rPr>
          <w:rFonts w:ascii="Times New Roman" w:eastAsia="Times New Roman" w:hAnsi="Times New Roman" w:cs="Times New Roman"/>
          <w:color w:val="000000"/>
          <w:sz w:val="24"/>
          <w:szCs w:val="24"/>
        </w:rPr>
        <w:t>)</w:t>
      </w:r>
      <w:r w:rsidR="009B2C40" w:rsidRPr="00F94D86">
        <w:rPr>
          <w:rFonts w:ascii="Times New Roman" w:eastAsia="Times New Roman" w:hAnsi="Times New Roman" w:cs="Times New Roman"/>
          <w:color w:val="000000"/>
          <w:sz w:val="24"/>
          <w:szCs w:val="24"/>
        </w:rPr>
        <w:t xml:space="preserve"> </w:t>
      </w:r>
    </w:p>
    <w:p w14:paraId="35C77EF5" w14:textId="77777777" w:rsidR="004E2B1D" w:rsidRPr="00F94D86" w:rsidRDefault="004E2B1D" w:rsidP="00BA2C8D">
      <w:pPr>
        <w:spacing w:after="0" w:line="276" w:lineRule="auto"/>
        <w:jc w:val="both"/>
        <w:rPr>
          <w:rFonts w:ascii="Times New Roman" w:eastAsia="Times New Roman" w:hAnsi="Times New Roman" w:cs="Times New Roman"/>
          <w:color w:val="000000"/>
          <w:sz w:val="24"/>
          <w:szCs w:val="24"/>
        </w:rPr>
      </w:pPr>
    </w:p>
    <w:p w14:paraId="3F5C4045" w14:textId="77777777" w:rsidR="00AE24C4" w:rsidRPr="00F94D86" w:rsidRDefault="005E7A01" w:rsidP="00BA2C8D">
      <w:pPr>
        <w:spacing w:after="0" w:line="276" w:lineRule="auto"/>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(2) Členovia združenia podľa odseku 1 prispievajú v súlade s osobitnými predpismi</w:t>
      </w:r>
      <w:r w:rsidRPr="00F94D86">
        <w:rPr>
          <w:rFonts w:ascii="Times New Roman" w:eastAsia="Times New Roman" w:hAnsi="Times New Roman" w:cs="Times New Roman"/>
          <w:color w:val="000000"/>
          <w:sz w:val="24"/>
          <w:szCs w:val="24"/>
          <w:vertAlign w:val="superscript"/>
        </w:rPr>
        <w:footnoteReference w:id="33"/>
      </w:r>
      <w:r w:rsidRPr="00F94D86">
        <w:rPr>
          <w:rFonts w:ascii="Times New Roman" w:eastAsia="Times New Roman" w:hAnsi="Times New Roman" w:cs="Times New Roman"/>
          <w:color w:val="000000"/>
          <w:sz w:val="24"/>
          <w:szCs w:val="24"/>
        </w:rPr>
        <w:t>) na činnosť združenia podľa odseku 1 v rozsahu a spôsobom podľa vnútorných predpisov združenia podľa odseku 1. Ministerstvo financií môže poskytnúť združeniu podľa odseku 1 príspevok zo štátneho rozpočtu podľa zákona o štátnom rozpočte na príslušný rozpočtový rok určený na zabezpečenie činností združenia podľa odseku 1.</w:t>
      </w:r>
    </w:p>
    <w:p w14:paraId="5565815B" w14:textId="77777777" w:rsidR="005E7A01" w:rsidRPr="00F94D86" w:rsidRDefault="005E7A01" w:rsidP="00BA2C8D">
      <w:pPr>
        <w:spacing w:after="0" w:line="276" w:lineRule="auto"/>
        <w:rPr>
          <w:rFonts w:ascii="Times New Roman" w:eastAsia="Times New Roman" w:hAnsi="Times New Roman" w:cs="Times New Roman"/>
          <w:b/>
          <w:sz w:val="24"/>
          <w:szCs w:val="24"/>
        </w:rPr>
      </w:pPr>
    </w:p>
    <w:p w14:paraId="282216C7" w14:textId="208955AA"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1</w:t>
      </w:r>
      <w:r w:rsidR="00E656D2" w:rsidRPr="00F94D86">
        <w:rPr>
          <w:rFonts w:ascii="Times New Roman" w:eastAsia="Times New Roman" w:hAnsi="Times New Roman" w:cs="Times New Roman"/>
          <w:b/>
          <w:sz w:val="24"/>
          <w:szCs w:val="24"/>
        </w:rPr>
        <w:t>2</w:t>
      </w:r>
    </w:p>
    <w:p w14:paraId="282216C8" w14:textId="37D76A80" w:rsidR="00D26B26" w:rsidRPr="00F94D86" w:rsidRDefault="00DB2475"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Informačné technológie rezortných ekonomických systémov</w:t>
      </w:r>
    </w:p>
    <w:p w14:paraId="282216C9" w14:textId="77777777" w:rsidR="00D26B26" w:rsidRPr="00F94D86" w:rsidRDefault="00D26B26" w:rsidP="00BA2C8D">
      <w:pPr>
        <w:spacing w:after="0" w:line="276" w:lineRule="auto"/>
        <w:jc w:val="both"/>
        <w:rPr>
          <w:rFonts w:ascii="Times New Roman" w:eastAsia="Times New Roman" w:hAnsi="Times New Roman" w:cs="Times New Roman"/>
          <w:b/>
          <w:sz w:val="24"/>
          <w:szCs w:val="24"/>
        </w:rPr>
      </w:pPr>
    </w:p>
    <w:p w14:paraId="0EED5E76" w14:textId="286B0B45" w:rsidR="0038324B" w:rsidRPr="00F94D86" w:rsidRDefault="0038324B"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4C13DA" w:rsidRPr="00F94D86">
        <w:rPr>
          <w:rFonts w:ascii="Times New Roman" w:eastAsia="Times New Roman" w:hAnsi="Times New Roman" w:cs="Times New Roman"/>
          <w:sz w:val="24"/>
          <w:szCs w:val="24"/>
        </w:rPr>
        <w:t>Informačné technológie rezortného ekonomického systému ministerstva vnútra je povinné zaviesť ministerstvo vnútra</w:t>
      </w:r>
      <w:r w:rsidR="00C40F4B" w:rsidRPr="00F94D86">
        <w:rPr>
          <w:rFonts w:ascii="Times New Roman" w:eastAsia="Times New Roman" w:hAnsi="Times New Roman" w:cs="Times New Roman"/>
          <w:sz w:val="24"/>
          <w:szCs w:val="24"/>
        </w:rPr>
        <w:t xml:space="preserve"> a využívať </w:t>
      </w:r>
      <w:r w:rsidR="00661A58" w:rsidRPr="00F94D86">
        <w:rPr>
          <w:rFonts w:ascii="Times New Roman" w:eastAsia="Times New Roman" w:hAnsi="Times New Roman" w:cs="Times New Roman"/>
          <w:sz w:val="24"/>
          <w:szCs w:val="24"/>
        </w:rPr>
        <w:t xml:space="preserve">v súlade s usmerneniami </w:t>
      </w:r>
      <w:r w:rsidR="00C40F4B" w:rsidRPr="00F94D86">
        <w:rPr>
          <w:rFonts w:ascii="Times New Roman" w:eastAsia="Times New Roman" w:hAnsi="Times New Roman" w:cs="Times New Roman"/>
          <w:sz w:val="24"/>
          <w:szCs w:val="24"/>
        </w:rPr>
        <w:t xml:space="preserve">podľa § 3 </w:t>
      </w:r>
      <w:r w:rsidR="00B3150A" w:rsidRPr="00F94D86">
        <w:rPr>
          <w:rFonts w:ascii="Times New Roman" w:eastAsia="Times New Roman" w:hAnsi="Times New Roman" w:cs="Times New Roman"/>
          <w:sz w:val="24"/>
          <w:szCs w:val="24"/>
        </w:rPr>
        <w:t xml:space="preserve">ods. 2 písm. a), </w:t>
      </w:r>
      <w:r w:rsidR="00C40F4B" w:rsidRPr="00F94D86">
        <w:rPr>
          <w:rFonts w:ascii="Times New Roman" w:eastAsia="Times New Roman" w:hAnsi="Times New Roman" w:cs="Times New Roman"/>
          <w:sz w:val="24"/>
          <w:szCs w:val="24"/>
        </w:rPr>
        <w:t>ods. 4 a 5</w:t>
      </w:r>
      <w:r w:rsidR="004C13DA" w:rsidRPr="00F94D86">
        <w:rPr>
          <w:rFonts w:ascii="Times New Roman" w:eastAsia="Times New Roman" w:hAnsi="Times New Roman" w:cs="Times New Roman"/>
          <w:sz w:val="24"/>
          <w:szCs w:val="24"/>
        </w:rPr>
        <w:t>. Ministerstvo vnútra</w:t>
      </w:r>
      <w:r w:rsidR="00512B81" w:rsidRPr="00F94D86">
        <w:rPr>
          <w:rFonts w:ascii="Times New Roman" w:eastAsia="Times New Roman" w:hAnsi="Times New Roman" w:cs="Times New Roman"/>
          <w:sz w:val="24"/>
          <w:szCs w:val="24"/>
        </w:rPr>
        <w:t xml:space="preserve"> pri zavádzaní informačných technológií rezortného ekonomického systému</w:t>
      </w:r>
      <w:r w:rsidR="00726910" w:rsidRPr="00F94D86">
        <w:rPr>
          <w:rFonts w:ascii="Times New Roman" w:eastAsia="Times New Roman" w:hAnsi="Times New Roman" w:cs="Times New Roman"/>
          <w:sz w:val="24"/>
          <w:szCs w:val="24"/>
        </w:rPr>
        <w:t xml:space="preserve"> ministerstva vnútra</w:t>
      </w:r>
      <w:r w:rsidR="004C13DA" w:rsidRPr="00F94D86">
        <w:rPr>
          <w:rFonts w:ascii="Times New Roman" w:eastAsia="Times New Roman" w:hAnsi="Times New Roman" w:cs="Times New Roman"/>
          <w:sz w:val="24"/>
          <w:szCs w:val="24"/>
        </w:rPr>
        <w:t xml:space="preserve"> určuje termíny zavedenia informačných technológií rezortného ekonomického systému ministerstva vnútra </w:t>
      </w:r>
      <w:r w:rsidR="00726910" w:rsidRPr="00F94D86">
        <w:rPr>
          <w:rFonts w:ascii="Times New Roman" w:eastAsia="Times New Roman" w:hAnsi="Times New Roman" w:cs="Times New Roman"/>
          <w:sz w:val="24"/>
          <w:szCs w:val="24"/>
        </w:rPr>
        <w:t xml:space="preserve">v spolupráci s </w:t>
      </w:r>
      <w:r w:rsidR="004C13DA" w:rsidRPr="00F94D86">
        <w:rPr>
          <w:rFonts w:ascii="Times New Roman" w:eastAsia="Times New Roman" w:hAnsi="Times New Roman" w:cs="Times New Roman"/>
          <w:sz w:val="24"/>
          <w:szCs w:val="24"/>
        </w:rPr>
        <w:t>jednotlivým subjektom verejnej správy</w:t>
      </w:r>
      <w:r w:rsidR="00422436" w:rsidRPr="00F94D86">
        <w:rPr>
          <w:rFonts w:ascii="Times New Roman" w:eastAsia="Times New Roman" w:hAnsi="Times New Roman" w:cs="Times New Roman"/>
          <w:sz w:val="24"/>
          <w:szCs w:val="24"/>
        </w:rPr>
        <w:t xml:space="preserve"> podľa § 13 ods. 1 písm. a)</w:t>
      </w:r>
      <w:r w:rsidR="004C13DA" w:rsidRPr="00F94D86">
        <w:rPr>
          <w:rFonts w:ascii="Times New Roman" w:eastAsia="Times New Roman" w:hAnsi="Times New Roman" w:cs="Times New Roman"/>
          <w:sz w:val="24"/>
          <w:szCs w:val="24"/>
        </w:rPr>
        <w:t xml:space="preserve">. Ministerstvo vnútra </w:t>
      </w:r>
      <w:r w:rsidR="00CA6945" w:rsidRPr="00F94D86">
        <w:rPr>
          <w:rFonts w:ascii="Times New Roman" w:eastAsia="Times New Roman" w:hAnsi="Times New Roman" w:cs="Times New Roman"/>
          <w:sz w:val="24"/>
          <w:szCs w:val="24"/>
        </w:rPr>
        <w:t xml:space="preserve">pri určovaní termínu podľa </w:t>
      </w:r>
      <w:r w:rsidR="00C3601A" w:rsidRPr="00F94D86">
        <w:rPr>
          <w:rFonts w:ascii="Times New Roman" w:eastAsia="Times New Roman" w:hAnsi="Times New Roman" w:cs="Times New Roman"/>
          <w:sz w:val="24"/>
          <w:szCs w:val="24"/>
        </w:rPr>
        <w:t xml:space="preserve">druhej </w:t>
      </w:r>
      <w:r w:rsidR="00CA6945" w:rsidRPr="00F94D86">
        <w:rPr>
          <w:rFonts w:ascii="Times New Roman" w:eastAsia="Times New Roman" w:hAnsi="Times New Roman" w:cs="Times New Roman"/>
          <w:sz w:val="24"/>
          <w:szCs w:val="24"/>
        </w:rPr>
        <w:t>vety zohľadní pripravenosť</w:t>
      </w:r>
      <w:r w:rsidR="00C3601A" w:rsidRPr="00F94D86">
        <w:rPr>
          <w:rFonts w:ascii="Times New Roman" w:eastAsia="Times New Roman" w:hAnsi="Times New Roman" w:cs="Times New Roman"/>
          <w:sz w:val="24"/>
          <w:szCs w:val="24"/>
        </w:rPr>
        <w:t xml:space="preserve"> subjektu verejnej správy</w:t>
      </w:r>
      <w:r w:rsidR="00422436" w:rsidRPr="00F94D86">
        <w:rPr>
          <w:rFonts w:ascii="Times New Roman" w:eastAsia="Times New Roman" w:hAnsi="Times New Roman" w:cs="Times New Roman"/>
          <w:sz w:val="24"/>
          <w:szCs w:val="24"/>
        </w:rPr>
        <w:t xml:space="preserve"> podľa § 13 ods. 1 písm. a)</w:t>
      </w:r>
      <w:r w:rsidR="00B7554C" w:rsidRPr="00F94D86">
        <w:rPr>
          <w:rFonts w:ascii="Times New Roman" w:eastAsia="Times New Roman" w:hAnsi="Times New Roman" w:cs="Times New Roman"/>
          <w:sz w:val="24"/>
          <w:szCs w:val="24"/>
        </w:rPr>
        <w:t xml:space="preserve"> </w:t>
      </w:r>
      <w:r w:rsidR="000F61B3" w:rsidRPr="00F94D86">
        <w:rPr>
          <w:rFonts w:ascii="Times New Roman" w:eastAsia="Times New Roman" w:hAnsi="Times New Roman" w:cs="Times New Roman"/>
          <w:sz w:val="24"/>
          <w:szCs w:val="24"/>
        </w:rPr>
        <w:t xml:space="preserve">na </w:t>
      </w:r>
      <w:r w:rsidR="004C13DA" w:rsidRPr="00F94D86">
        <w:rPr>
          <w:rFonts w:ascii="Times New Roman" w:eastAsia="Times New Roman" w:hAnsi="Times New Roman" w:cs="Times New Roman"/>
          <w:sz w:val="24"/>
          <w:szCs w:val="24"/>
        </w:rPr>
        <w:t>zavedeni</w:t>
      </w:r>
      <w:r w:rsidR="00C3601A" w:rsidRPr="00F94D86">
        <w:rPr>
          <w:rFonts w:ascii="Times New Roman" w:eastAsia="Times New Roman" w:hAnsi="Times New Roman" w:cs="Times New Roman"/>
          <w:sz w:val="24"/>
          <w:szCs w:val="24"/>
        </w:rPr>
        <w:t>e</w:t>
      </w:r>
      <w:r w:rsidR="004C13DA" w:rsidRPr="00F94D86">
        <w:rPr>
          <w:rFonts w:ascii="Times New Roman" w:eastAsia="Times New Roman" w:hAnsi="Times New Roman" w:cs="Times New Roman"/>
          <w:sz w:val="24"/>
          <w:szCs w:val="24"/>
        </w:rPr>
        <w:t xml:space="preserve"> informačných technológií rezortného ekonomického systému ministerstva vnútra. </w:t>
      </w:r>
    </w:p>
    <w:p w14:paraId="769CECD6" w14:textId="77777777" w:rsidR="0038324B" w:rsidRPr="00F94D86" w:rsidRDefault="0038324B" w:rsidP="00BA2C8D">
      <w:pPr>
        <w:spacing w:after="0" w:line="276" w:lineRule="auto"/>
        <w:jc w:val="both"/>
        <w:rPr>
          <w:rFonts w:ascii="Times New Roman" w:eastAsia="Times New Roman" w:hAnsi="Times New Roman" w:cs="Times New Roman"/>
          <w:sz w:val="24"/>
          <w:szCs w:val="24"/>
        </w:rPr>
      </w:pPr>
    </w:p>
    <w:p w14:paraId="6553038C" w14:textId="4CD463E0" w:rsidR="0038324B" w:rsidRPr="00F94D86" w:rsidRDefault="0038324B"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(2) </w:t>
      </w:r>
      <w:r w:rsidR="004C13DA" w:rsidRPr="00F94D86">
        <w:rPr>
          <w:rFonts w:ascii="Times New Roman" w:eastAsia="Times New Roman" w:hAnsi="Times New Roman" w:cs="Times New Roman"/>
          <w:sz w:val="24"/>
          <w:szCs w:val="24"/>
        </w:rPr>
        <w:t>Informačné technológie rezortného ekonomického systému ministerstva vnútra zabezpečujú výkon procesov a činností v ekonomickej oblasti pre subjekty verejnej správy</w:t>
      </w:r>
      <w:r w:rsidR="00B7554C" w:rsidRPr="00F94D86">
        <w:rPr>
          <w:rFonts w:ascii="Times New Roman" w:eastAsia="Times New Roman" w:hAnsi="Times New Roman" w:cs="Times New Roman"/>
          <w:sz w:val="24"/>
          <w:szCs w:val="24"/>
        </w:rPr>
        <w:t xml:space="preserve"> podľa § 13 ods. 1 písm. a)</w:t>
      </w:r>
      <w:r w:rsidR="004C13DA" w:rsidRPr="00F94D86">
        <w:rPr>
          <w:rFonts w:ascii="Times New Roman" w:eastAsia="Times New Roman" w:hAnsi="Times New Roman" w:cs="Times New Roman"/>
          <w:sz w:val="24"/>
          <w:szCs w:val="24"/>
        </w:rPr>
        <w:t xml:space="preserve"> a plnenie </w:t>
      </w:r>
      <w:r w:rsidR="00C36D1A" w:rsidRPr="00F94D86">
        <w:rPr>
          <w:rFonts w:ascii="Times New Roman" w:eastAsia="Times New Roman" w:hAnsi="Times New Roman" w:cs="Times New Roman"/>
          <w:sz w:val="24"/>
          <w:szCs w:val="24"/>
        </w:rPr>
        <w:t xml:space="preserve">činností </w:t>
      </w:r>
      <w:r w:rsidR="004C13DA" w:rsidRPr="00F94D86">
        <w:rPr>
          <w:rFonts w:ascii="Times New Roman" w:eastAsia="Times New Roman" w:hAnsi="Times New Roman" w:cs="Times New Roman"/>
          <w:sz w:val="24"/>
          <w:szCs w:val="24"/>
        </w:rPr>
        <w:t>ministerstva vnútra podľa § 14 ods. 1. Správcom informačných technológií rezortného ekonomického systému ministerstva vnútra je ministerstvo vnútra.</w:t>
      </w:r>
    </w:p>
    <w:p w14:paraId="0B5205EB" w14:textId="77777777" w:rsidR="0038324B" w:rsidRPr="00F94D86" w:rsidRDefault="0038324B" w:rsidP="00BA2C8D">
      <w:pPr>
        <w:spacing w:after="0" w:line="276" w:lineRule="auto"/>
        <w:jc w:val="both"/>
        <w:rPr>
          <w:rFonts w:ascii="Times New Roman" w:eastAsia="Times New Roman" w:hAnsi="Times New Roman" w:cs="Times New Roman"/>
          <w:sz w:val="24"/>
          <w:szCs w:val="24"/>
        </w:rPr>
      </w:pPr>
    </w:p>
    <w:p w14:paraId="4778CC85" w14:textId="1AC05592" w:rsidR="008E7637" w:rsidRPr="00F94D86" w:rsidRDefault="0038324B"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8E7637"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DE71CA" w:rsidRPr="00F94D86">
        <w:rPr>
          <w:rFonts w:ascii="Times New Roman" w:eastAsia="Times New Roman" w:hAnsi="Times New Roman" w:cs="Times New Roman"/>
          <w:sz w:val="24"/>
          <w:szCs w:val="24"/>
        </w:rPr>
        <w:t>Informačné technológie rezortného ekonomického systému ministerstva obrany je povinné zaviesť ministerstvo obrany</w:t>
      </w:r>
      <w:r w:rsidR="00661A58" w:rsidRPr="00F94D86">
        <w:rPr>
          <w:rFonts w:ascii="Times New Roman" w:eastAsia="Times New Roman" w:hAnsi="Times New Roman" w:cs="Times New Roman"/>
          <w:sz w:val="24"/>
          <w:szCs w:val="24"/>
        </w:rPr>
        <w:t xml:space="preserve"> a využívať v súlade s usmerneniami podľa § 3 </w:t>
      </w:r>
      <w:r w:rsidR="00F41461" w:rsidRPr="00F94D86">
        <w:rPr>
          <w:rFonts w:ascii="Times New Roman" w:eastAsia="Times New Roman" w:hAnsi="Times New Roman" w:cs="Times New Roman"/>
          <w:sz w:val="24"/>
          <w:szCs w:val="24"/>
        </w:rPr>
        <w:t xml:space="preserve">ods. </w:t>
      </w:r>
      <w:r w:rsidR="0029305E" w:rsidRPr="00F94D86">
        <w:rPr>
          <w:rFonts w:ascii="Times New Roman" w:eastAsia="Times New Roman" w:hAnsi="Times New Roman" w:cs="Times New Roman"/>
          <w:sz w:val="24"/>
          <w:szCs w:val="24"/>
        </w:rPr>
        <w:t>2</w:t>
      </w:r>
      <w:r w:rsidR="00F41461" w:rsidRPr="00F94D86">
        <w:rPr>
          <w:rFonts w:ascii="Times New Roman" w:eastAsia="Times New Roman" w:hAnsi="Times New Roman" w:cs="Times New Roman"/>
          <w:sz w:val="24"/>
          <w:szCs w:val="24"/>
        </w:rPr>
        <w:t xml:space="preserve"> písm. a), </w:t>
      </w:r>
      <w:r w:rsidR="00661A58" w:rsidRPr="00F94D86">
        <w:rPr>
          <w:rFonts w:ascii="Times New Roman" w:eastAsia="Times New Roman" w:hAnsi="Times New Roman" w:cs="Times New Roman"/>
          <w:sz w:val="24"/>
          <w:szCs w:val="24"/>
        </w:rPr>
        <w:t>ods. 4 a 5</w:t>
      </w:r>
      <w:r w:rsidR="00DE71CA" w:rsidRPr="00F94D86">
        <w:rPr>
          <w:rFonts w:ascii="Times New Roman" w:eastAsia="Times New Roman" w:hAnsi="Times New Roman" w:cs="Times New Roman"/>
          <w:sz w:val="24"/>
          <w:szCs w:val="24"/>
        </w:rPr>
        <w:t>. Ministerstvo obrany pri zavádzaní informačných technológií rezortného ekonomického systému ministerstva obrany určuje termíny zavedenia informačných technológií rezortného ekonomického systému ministerstva obrany v spolupráci s jednotlivým subjektom verejnej správy</w:t>
      </w:r>
      <w:r w:rsidR="00E27516" w:rsidRPr="00F94D86">
        <w:rPr>
          <w:rFonts w:ascii="Times New Roman" w:eastAsia="Times New Roman" w:hAnsi="Times New Roman" w:cs="Times New Roman"/>
          <w:sz w:val="24"/>
          <w:szCs w:val="24"/>
        </w:rPr>
        <w:t xml:space="preserve"> podľa § 13 ods. 1 písm. b)</w:t>
      </w:r>
      <w:r w:rsidR="00DE71CA" w:rsidRPr="00F94D86">
        <w:rPr>
          <w:rFonts w:ascii="Times New Roman" w:eastAsia="Times New Roman" w:hAnsi="Times New Roman" w:cs="Times New Roman"/>
          <w:sz w:val="24"/>
          <w:szCs w:val="24"/>
        </w:rPr>
        <w:t>. Ministerstvo obrany pri určovaní termínu podľa druhej vety zohľadní pripravenosť subjektu verejnej správy</w:t>
      </w:r>
      <w:r w:rsidR="00E27516" w:rsidRPr="00F94D86">
        <w:rPr>
          <w:rFonts w:ascii="Times New Roman" w:eastAsia="Times New Roman" w:hAnsi="Times New Roman" w:cs="Times New Roman"/>
          <w:sz w:val="24"/>
          <w:szCs w:val="24"/>
        </w:rPr>
        <w:t xml:space="preserve"> podľa § 13 ods. 1 písm. b)</w:t>
      </w:r>
      <w:r w:rsidR="00DE71CA" w:rsidRPr="00F94D86">
        <w:rPr>
          <w:rFonts w:ascii="Times New Roman" w:eastAsia="Times New Roman" w:hAnsi="Times New Roman" w:cs="Times New Roman"/>
          <w:sz w:val="24"/>
          <w:szCs w:val="24"/>
        </w:rPr>
        <w:t xml:space="preserve"> na zavedenie informačných technológií rezortného ekonomického systému ministerstva </w:t>
      </w:r>
      <w:r w:rsidR="005B587D" w:rsidRPr="00F94D86">
        <w:rPr>
          <w:rFonts w:ascii="Times New Roman" w:eastAsia="Times New Roman" w:hAnsi="Times New Roman" w:cs="Times New Roman"/>
          <w:sz w:val="24"/>
          <w:szCs w:val="24"/>
        </w:rPr>
        <w:t>obrany</w:t>
      </w:r>
      <w:r w:rsidR="00DE71CA" w:rsidRPr="00F94D86">
        <w:rPr>
          <w:rFonts w:ascii="Times New Roman" w:eastAsia="Times New Roman" w:hAnsi="Times New Roman" w:cs="Times New Roman"/>
          <w:sz w:val="24"/>
          <w:szCs w:val="24"/>
        </w:rPr>
        <w:t>.</w:t>
      </w:r>
      <w:r w:rsidR="008C54C7" w:rsidRPr="00F94D86">
        <w:rPr>
          <w:rFonts w:ascii="Times New Roman" w:eastAsia="Times New Roman" w:hAnsi="Times New Roman" w:cs="Times New Roman"/>
          <w:sz w:val="24"/>
          <w:szCs w:val="24"/>
        </w:rPr>
        <w:t xml:space="preserve"> </w:t>
      </w:r>
    </w:p>
    <w:p w14:paraId="50355688" w14:textId="77777777" w:rsidR="008E7637" w:rsidRPr="00F94D86" w:rsidRDefault="008E7637" w:rsidP="00BA2C8D">
      <w:pPr>
        <w:spacing w:after="0" w:line="276" w:lineRule="auto"/>
        <w:jc w:val="both"/>
        <w:rPr>
          <w:rFonts w:ascii="Times New Roman" w:eastAsia="Times New Roman" w:hAnsi="Times New Roman" w:cs="Times New Roman"/>
          <w:sz w:val="24"/>
          <w:szCs w:val="24"/>
        </w:rPr>
      </w:pPr>
    </w:p>
    <w:p w14:paraId="6CFF2A8C" w14:textId="11F8883D" w:rsidR="0038324B" w:rsidRPr="00F94D86" w:rsidRDefault="008E763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(4)</w:t>
      </w:r>
      <w:r w:rsidR="0038324B" w:rsidRPr="00F94D86">
        <w:rPr>
          <w:rFonts w:ascii="Times New Roman" w:eastAsia="Times New Roman" w:hAnsi="Times New Roman" w:cs="Times New Roman"/>
          <w:sz w:val="24"/>
          <w:szCs w:val="24"/>
        </w:rPr>
        <w:t xml:space="preserve"> </w:t>
      </w:r>
      <w:r w:rsidR="008C54C7" w:rsidRPr="00F94D86">
        <w:rPr>
          <w:rFonts w:ascii="Times New Roman" w:eastAsia="Times New Roman" w:hAnsi="Times New Roman" w:cs="Times New Roman"/>
          <w:sz w:val="24"/>
          <w:szCs w:val="24"/>
        </w:rPr>
        <w:t>Informačné technológie rezortného ekonomického systému ministerstva obrany zabezpečujú výkon procesov a činností v ekonomickej oblasti pre subjekty verejnej správy</w:t>
      </w:r>
      <w:r w:rsidR="000C3E9F" w:rsidRPr="00F94D86">
        <w:rPr>
          <w:rFonts w:ascii="Times New Roman" w:eastAsia="Times New Roman" w:hAnsi="Times New Roman" w:cs="Times New Roman"/>
          <w:sz w:val="24"/>
          <w:szCs w:val="24"/>
        </w:rPr>
        <w:t xml:space="preserve"> podľa § 13 ods. 1 písm. </w:t>
      </w:r>
      <w:r w:rsidR="00875F8D" w:rsidRPr="00F94D86">
        <w:rPr>
          <w:rFonts w:ascii="Times New Roman" w:eastAsia="Times New Roman" w:hAnsi="Times New Roman" w:cs="Times New Roman"/>
          <w:sz w:val="24"/>
          <w:szCs w:val="24"/>
        </w:rPr>
        <w:t>b</w:t>
      </w:r>
      <w:r w:rsidR="000C3E9F" w:rsidRPr="00F94D86">
        <w:rPr>
          <w:rFonts w:ascii="Times New Roman" w:eastAsia="Times New Roman" w:hAnsi="Times New Roman" w:cs="Times New Roman"/>
          <w:sz w:val="24"/>
          <w:szCs w:val="24"/>
        </w:rPr>
        <w:t>)</w:t>
      </w:r>
      <w:r w:rsidR="008C54C7" w:rsidRPr="00F94D86">
        <w:rPr>
          <w:rFonts w:ascii="Times New Roman" w:eastAsia="Times New Roman" w:hAnsi="Times New Roman" w:cs="Times New Roman"/>
          <w:sz w:val="24"/>
          <w:szCs w:val="24"/>
        </w:rPr>
        <w:t xml:space="preserve"> a plnenie </w:t>
      </w:r>
      <w:r w:rsidR="00C36D1A" w:rsidRPr="00F94D86">
        <w:rPr>
          <w:rFonts w:ascii="Times New Roman" w:eastAsia="Times New Roman" w:hAnsi="Times New Roman" w:cs="Times New Roman"/>
          <w:sz w:val="24"/>
          <w:szCs w:val="24"/>
        </w:rPr>
        <w:t xml:space="preserve">činností </w:t>
      </w:r>
      <w:r w:rsidR="008C54C7" w:rsidRPr="00F94D86">
        <w:rPr>
          <w:rFonts w:ascii="Times New Roman" w:eastAsia="Times New Roman" w:hAnsi="Times New Roman" w:cs="Times New Roman"/>
          <w:sz w:val="24"/>
          <w:szCs w:val="24"/>
        </w:rPr>
        <w:t>ministerstva obrany podľa § 14 ods. 1. Správcom informačných technológií rezortného ekonomického systému ministerstva obrany je ministerstvo obrany.</w:t>
      </w:r>
    </w:p>
    <w:p w14:paraId="303AD4EB" w14:textId="77777777" w:rsidR="004C5698" w:rsidRPr="00F94D86" w:rsidRDefault="004C5698" w:rsidP="00BA2C8D">
      <w:pPr>
        <w:spacing w:after="0" w:line="276" w:lineRule="auto"/>
        <w:jc w:val="both"/>
        <w:rPr>
          <w:rFonts w:ascii="Times New Roman" w:eastAsia="Times New Roman" w:hAnsi="Times New Roman" w:cs="Times New Roman"/>
          <w:sz w:val="24"/>
          <w:szCs w:val="24"/>
        </w:rPr>
      </w:pPr>
    </w:p>
    <w:p w14:paraId="5A0ABE33" w14:textId="4923D591" w:rsidR="008E7637" w:rsidRPr="00F94D86" w:rsidRDefault="008E763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(5) Správca informačných technológií rezortného ekonomického systému je povinný zaviesť</w:t>
      </w:r>
      <w:r w:rsidR="00E44E38" w:rsidRPr="00F94D86">
        <w:rPr>
          <w:rFonts w:ascii="Times New Roman" w:eastAsia="Times New Roman" w:hAnsi="Times New Roman" w:cs="Times New Roman"/>
          <w:sz w:val="24"/>
          <w:szCs w:val="24"/>
        </w:rPr>
        <w:t xml:space="preserve"> a prevádzkovať</w:t>
      </w:r>
      <w:r w:rsidRPr="00F94D86">
        <w:rPr>
          <w:rFonts w:ascii="Times New Roman" w:eastAsia="Times New Roman" w:hAnsi="Times New Roman" w:cs="Times New Roman"/>
          <w:sz w:val="24"/>
          <w:szCs w:val="24"/>
        </w:rPr>
        <w:t xml:space="preserve"> informačné technológie rezortného ekonomického systému v súlade s technickými požiadavkami informačných technológií centrálneho ekonomického systému. Správca informačných technológií centrálneho ekonomického systému poskytne </w:t>
      </w:r>
      <w:r w:rsidR="00996C3D" w:rsidRPr="00F94D86">
        <w:rPr>
          <w:rFonts w:ascii="Times New Roman" w:eastAsia="Times New Roman" w:hAnsi="Times New Roman" w:cs="Times New Roman"/>
          <w:sz w:val="24"/>
          <w:szCs w:val="24"/>
        </w:rPr>
        <w:t xml:space="preserve">na tento </w:t>
      </w:r>
      <w:r w:rsidRPr="00F94D86">
        <w:rPr>
          <w:rFonts w:ascii="Times New Roman" w:eastAsia="Times New Roman" w:hAnsi="Times New Roman" w:cs="Times New Roman"/>
          <w:sz w:val="24"/>
          <w:szCs w:val="24"/>
        </w:rPr>
        <w:t xml:space="preserve">účel správcovi informačných technológií rezortného ekonomického systému potrebnú súčinnosť, najmä poskytne požadované štandardy, ktoré majú informačné technológie rezortných ekonomických systémov spĺňať a ďalšie informácie potrebné k zabezpečeniu </w:t>
      </w:r>
      <w:proofErr w:type="spellStart"/>
      <w:r w:rsidRPr="00F94D86">
        <w:rPr>
          <w:rFonts w:ascii="Times New Roman" w:eastAsia="Times New Roman" w:hAnsi="Times New Roman" w:cs="Times New Roman"/>
          <w:sz w:val="24"/>
          <w:szCs w:val="24"/>
        </w:rPr>
        <w:t>interoperability</w:t>
      </w:r>
      <w:proofErr w:type="spellEnd"/>
      <w:r w:rsidRPr="00F94D86">
        <w:rPr>
          <w:rFonts w:ascii="Times New Roman" w:eastAsia="Times New Roman" w:hAnsi="Times New Roman" w:cs="Times New Roman"/>
          <w:sz w:val="24"/>
          <w:szCs w:val="24"/>
        </w:rPr>
        <w:t xml:space="preserve"> informačných technológií rezortných ekonomických systémov a informačných technológií centrálneho ekonomického systému. </w:t>
      </w:r>
    </w:p>
    <w:p w14:paraId="30CFF980" w14:textId="77777777" w:rsidR="001D5235" w:rsidRPr="00F94D86" w:rsidRDefault="001D5235" w:rsidP="00BA2C8D">
      <w:pPr>
        <w:spacing w:after="0" w:line="276" w:lineRule="auto"/>
        <w:jc w:val="both"/>
        <w:rPr>
          <w:rFonts w:ascii="Times New Roman" w:eastAsia="Times New Roman" w:hAnsi="Times New Roman" w:cs="Times New Roman"/>
          <w:sz w:val="24"/>
          <w:szCs w:val="24"/>
        </w:rPr>
      </w:pPr>
    </w:p>
    <w:p w14:paraId="5720E7F9" w14:textId="6F0FA8DC" w:rsidR="00A1074F" w:rsidRPr="00F94D86" w:rsidRDefault="00A1074F"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1</w:t>
      </w:r>
      <w:r w:rsidR="00E656D2" w:rsidRPr="00F94D86">
        <w:rPr>
          <w:rFonts w:ascii="Times New Roman" w:eastAsia="Times New Roman" w:hAnsi="Times New Roman" w:cs="Times New Roman"/>
          <w:b/>
          <w:bCs/>
          <w:sz w:val="24"/>
          <w:szCs w:val="24"/>
        </w:rPr>
        <w:t>3</w:t>
      </w:r>
    </w:p>
    <w:p w14:paraId="0482A799" w14:textId="2B2B3B6B" w:rsidR="00A1074F" w:rsidRPr="00F94D86" w:rsidRDefault="00A1074F"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Povinnosti subjektov verejnej správy pri </w:t>
      </w:r>
      <w:r w:rsidR="005E7A01" w:rsidRPr="00F94D86">
        <w:rPr>
          <w:rFonts w:ascii="Times New Roman" w:eastAsia="Times New Roman" w:hAnsi="Times New Roman" w:cs="Times New Roman"/>
          <w:b/>
          <w:bCs/>
          <w:sz w:val="24"/>
          <w:szCs w:val="24"/>
        </w:rPr>
        <w:t>zavádza</w:t>
      </w:r>
      <w:r w:rsidRPr="00F94D86">
        <w:rPr>
          <w:rFonts w:ascii="Times New Roman" w:eastAsia="Times New Roman" w:hAnsi="Times New Roman" w:cs="Times New Roman"/>
          <w:b/>
          <w:bCs/>
          <w:sz w:val="24"/>
          <w:szCs w:val="24"/>
        </w:rPr>
        <w:t>ní informačných technológií rezortných ekonomických systémov</w:t>
      </w:r>
    </w:p>
    <w:p w14:paraId="418C49CB" w14:textId="77777777" w:rsidR="0038324B" w:rsidRPr="00F94D86" w:rsidRDefault="0038324B" w:rsidP="00BA2C8D">
      <w:pPr>
        <w:spacing w:after="0" w:line="276" w:lineRule="auto"/>
        <w:jc w:val="both"/>
        <w:rPr>
          <w:rFonts w:ascii="Times New Roman" w:eastAsia="Times New Roman" w:hAnsi="Times New Roman" w:cs="Times New Roman"/>
          <w:sz w:val="24"/>
          <w:szCs w:val="24"/>
        </w:rPr>
      </w:pPr>
    </w:p>
    <w:p w14:paraId="5D9A224F" w14:textId="011AAA16" w:rsidR="00222F7D" w:rsidRPr="00F94D86" w:rsidRDefault="00222F7D"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(1) Subjekt verejnej správy, ktorý je v pôsobnosti</w:t>
      </w:r>
    </w:p>
    <w:p w14:paraId="7D231B78" w14:textId="49464084" w:rsidR="00222F7D" w:rsidRPr="00F94D86" w:rsidRDefault="00222F7D" w:rsidP="00BA2C8D">
      <w:pPr>
        <w:pStyle w:val="Odsekzoznamu"/>
        <w:numPr>
          <w:ilvl w:val="0"/>
          <w:numId w:val="25"/>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ministerstva vnútra</w:t>
      </w:r>
      <w:r w:rsidR="008568F1"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je povinný využívať informačné technológie rezortného ekonomického systému ministerstva vnútra,</w:t>
      </w:r>
    </w:p>
    <w:p w14:paraId="46E1C494" w14:textId="2F7D185C" w:rsidR="00222F7D" w:rsidRPr="00F94D86" w:rsidRDefault="00222F7D" w:rsidP="00BA2C8D">
      <w:pPr>
        <w:pStyle w:val="Odsekzoznamu"/>
        <w:numPr>
          <w:ilvl w:val="0"/>
          <w:numId w:val="25"/>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ministerstva obrany</w:t>
      </w:r>
      <w:r w:rsidR="008568F1" w:rsidRPr="00F94D86">
        <w:rPr>
          <w:rFonts w:ascii="Times New Roman" w:eastAsia="Times New Roman" w:hAnsi="Times New Roman" w:cs="Times New Roman"/>
          <w:sz w:val="24"/>
          <w:szCs w:val="24"/>
        </w:rPr>
        <w:t>,</w:t>
      </w:r>
      <w:r w:rsidRPr="00F94D86">
        <w:rPr>
          <w:rFonts w:ascii="Times New Roman" w:eastAsia="Times New Roman" w:hAnsi="Times New Roman" w:cs="Times New Roman"/>
          <w:sz w:val="24"/>
          <w:szCs w:val="24"/>
        </w:rPr>
        <w:t xml:space="preserve"> je povinný využívať informačné technológie rezortného ekonomického systému ministerstva obrany.</w:t>
      </w:r>
    </w:p>
    <w:p w14:paraId="1EBC7441" w14:textId="77777777" w:rsidR="00222F7D" w:rsidRPr="00F94D86" w:rsidRDefault="00222F7D" w:rsidP="00BA2C8D">
      <w:pPr>
        <w:spacing w:after="0" w:line="276" w:lineRule="auto"/>
        <w:jc w:val="both"/>
        <w:rPr>
          <w:rFonts w:ascii="Times New Roman" w:eastAsia="Times New Roman" w:hAnsi="Times New Roman" w:cs="Times New Roman"/>
          <w:sz w:val="24"/>
          <w:szCs w:val="24"/>
        </w:rPr>
      </w:pPr>
    </w:p>
    <w:p w14:paraId="7D51668C" w14:textId="1566CED3" w:rsidR="00E310E7" w:rsidRPr="00F94D86" w:rsidRDefault="00E310E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222F7D"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Subjekt verejnej správy</w:t>
      </w:r>
    </w:p>
    <w:p w14:paraId="36D8065D" w14:textId="0BAE7483" w:rsidR="00E310E7" w:rsidRPr="00F94D86" w:rsidRDefault="00FA72D9" w:rsidP="00BA2C8D">
      <w:pPr>
        <w:pStyle w:val="Odsekzoznamu"/>
        <w:numPr>
          <w:ilvl w:val="0"/>
          <w:numId w:val="24"/>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podľa ods</w:t>
      </w:r>
      <w:r w:rsidR="00D340F5" w:rsidRPr="00F94D86">
        <w:rPr>
          <w:rFonts w:ascii="Times New Roman" w:eastAsia="Times New Roman" w:hAnsi="Times New Roman" w:cs="Times New Roman"/>
          <w:sz w:val="24"/>
          <w:szCs w:val="24"/>
        </w:rPr>
        <w:t xml:space="preserve">eku </w:t>
      </w:r>
      <w:r w:rsidRPr="00F94D86">
        <w:rPr>
          <w:rFonts w:ascii="Times New Roman" w:eastAsia="Times New Roman" w:hAnsi="Times New Roman" w:cs="Times New Roman"/>
          <w:sz w:val="24"/>
          <w:szCs w:val="24"/>
        </w:rPr>
        <w:t>1 písm. a)</w:t>
      </w:r>
      <w:r w:rsidR="00E310E7" w:rsidRPr="00F94D86">
        <w:rPr>
          <w:rFonts w:ascii="Times New Roman" w:eastAsia="Times New Roman" w:hAnsi="Times New Roman" w:cs="Times New Roman"/>
          <w:sz w:val="24"/>
          <w:szCs w:val="24"/>
        </w:rPr>
        <w:t xml:space="preserve"> </w:t>
      </w:r>
      <w:r w:rsidR="007B54C7" w:rsidRPr="00F94D86">
        <w:rPr>
          <w:rFonts w:ascii="Times New Roman" w:eastAsia="Times New Roman" w:hAnsi="Times New Roman" w:cs="Times New Roman"/>
          <w:sz w:val="24"/>
          <w:szCs w:val="24"/>
        </w:rPr>
        <w:t xml:space="preserve">je povinný </w:t>
      </w:r>
      <w:r w:rsidR="00E310E7" w:rsidRPr="00F94D86">
        <w:rPr>
          <w:rFonts w:ascii="Times New Roman" w:eastAsia="Times New Roman" w:hAnsi="Times New Roman" w:cs="Times New Roman"/>
          <w:sz w:val="24"/>
          <w:szCs w:val="24"/>
        </w:rPr>
        <w:t>poskytn</w:t>
      </w:r>
      <w:r w:rsidR="007B54C7" w:rsidRPr="00F94D86">
        <w:rPr>
          <w:rFonts w:ascii="Times New Roman" w:eastAsia="Times New Roman" w:hAnsi="Times New Roman" w:cs="Times New Roman"/>
          <w:sz w:val="24"/>
          <w:szCs w:val="24"/>
        </w:rPr>
        <w:t>úť</w:t>
      </w:r>
      <w:r w:rsidR="00E310E7" w:rsidRPr="00F94D86">
        <w:rPr>
          <w:rFonts w:ascii="Times New Roman" w:eastAsia="Times New Roman" w:hAnsi="Times New Roman" w:cs="Times New Roman"/>
          <w:sz w:val="24"/>
          <w:szCs w:val="24"/>
        </w:rPr>
        <w:t xml:space="preserve"> ministerstvu vnútra potrebnú súčinnosť pri zavedení informačných technológií rezortného ekonomického systému ministerstva vnútra,</w:t>
      </w:r>
    </w:p>
    <w:p w14:paraId="18790138" w14:textId="702F2BE3" w:rsidR="00E310E7" w:rsidRPr="00F94D86" w:rsidRDefault="00FA72D9" w:rsidP="00BA2C8D">
      <w:pPr>
        <w:pStyle w:val="Odsekzoznamu"/>
        <w:numPr>
          <w:ilvl w:val="0"/>
          <w:numId w:val="24"/>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podľa ods</w:t>
      </w:r>
      <w:r w:rsidR="00D340F5" w:rsidRPr="00F94D86">
        <w:rPr>
          <w:rFonts w:ascii="Times New Roman" w:eastAsia="Times New Roman" w:hAnsi="Times New Roman" w:cs="Times New Roman"/>
          <w:sz w:val="24"/>
          <w:szCs w:val="24"/>
        </w:rPr>
        <w:t>eku</w:t>
      </w:r>
      <w:r w:rsidRPr="00F94D86">
        <w:rPr>
          <w:rFonts w:ascii="Times New Roman" w:eastAsia="Times New Roman" w:hAnsi="Times New Roman" w:cs="Times New Roman"/>
          <w:sz w:val="24"/>
          <w:szCs w:val="24"/>
        </w:rPr>
        <w:t xml:space="preserve"> 1 písm. </w:t>
      </w:r>
      <w:r w:rsidR="00443CFF" w:rsidRPr="00F94D86">
        <w:rPr>
          <w:rFonts w:ascii="Times New Roman" w:eastAsia="Times New Roman" w:hAnsi="Times New Roman" w:cs="Times New Roman"/>
          <w:sz w:val="24"/>
          <w:szCs w:val="24"/>
        </w:rPr>
        <w:t>b)</w:t>
      </w:r>
      <w:r w:rsidRPr="00F94D86">
        <w:rPr>
          <w:rFonts w:ascii="Times New Roman" w:eastAsia="Times New Roman" w:hAnsi="Times New Roman" w:cs="Times New Roman"/>
          <w:sz w:val="24"/>
          <w:szCs w:val="24"/>
        </w:rPr>
        <w:t xml:space="preserve"> </w:t>
      </w:r>
      <w:r w:rsidR="00487B42" w:rsidRPr="00F94D86">
        <w:rPr>
          <w:rFonts w:ascii="Times New Roman" w:eastAsia="Times New Roman" w:hAnsi="Times New Roman" w:cs="Times New Roman"/>
          <w:sz w:val="24"/>
          <w:szCs w:val="24"/>
        </w:rPr>
        <w:t xml:space="preserve">je povinný </w:t>
      </w:r>
      <w:r w:rsidR="00E310E7" w:rsidRPr="00F94D86">
        <w:rPr>
          <w:rFonts w:ascii="Times New Roman" w:eastAsia="Times New Roman" w:hAnsi="Times New Roman" w:cs="Times New Roman"/>
          <w:sz w:val="24"/>
          <w:szCs w:val="24"/>
        </w:rPr>
        <w:t>poskytn</w:t>
      </w:r>
      <w:r w:rsidR="00487B42" w:rsidRPr="00F94D86">
        <w:rPr>
          <w:rFonts w:ascii="Times New Roman" w:eastAsia="Times New Roman" w:hAnsi="Times New Roman" w:cs="Times New Roman"/>
          <w:sz w:val="24"/>
          <w:szCs w:val="24"/>
        </w:rPr>
        <w:t>úť</w:t>
      </w:r>
      <w:r w:rsidR="00E310E7" w:rsidRPr="00F94D86">
        <w:rPr>
          <w:rFonts w:ascii="Times New Roman" w:eastAsia="Times New Roman" w:hAnsi="Times New Roman" w:cs="Times New Roman"/>
          <w:sz w:val="24"/>
          <w:szCs w:val="24"/>
        </w:rPr>
        <w:t xml:space="preserve"> ministerstvu obrany potrebnú súčinnosť pri zavedení informačných technológií rezortného ekonomického systému ministerstva obrany.</w:t>
      </w:r>
    </w:p>
    <w:p w14:paraId="64B86A32" w14:textId="77777777" w:rsidR="00F95737" w:rsidRPr="00F94D86" w:rsidRDefault="00F95737" w:rsidP="00BA2C8D">
      <w:pPr>
        <w:spacing w:after="0" w:line="276" w:lineRule="auto"/>
        <w:jc w:val="both"/>
        <w:rPr>
          <w:rFonts w:ascii="Times New Roman" w:eastAsia="Times New Roman" w:hAnsi="Times New Roman" w:cs="Times New Roman"/>
          <w:sz w:val="24"/>
          <w:szCs w:val="24"/>
        </w:rPr>
      </w:pPr>
    </w:p>
    <w:p w14:paraId="0CCBD02D" w14:textId="7522CC24" w:rsidR="00F95737" w:rsidRPr="00F94D86" w:rsidRDefault="00F9573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(3) Subjekt verejnej správy</w:t>
      </w:r>
    </w:p>
    <w:p w14:paraId="01FDF949" w14:textId="61CCEB87" w:rsidR="00F95737" w:rsidRPr="00F94D86" w:rsidRDefault="00443CFF" w:rsidP="00BA2C8D">
      <w:pPr>
        <w:pStyle w:val="Odsekzoznamu"/>
        <w:numPr>
          <w:ilvl w:val="0"/>
          <w:numId w:val="3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podľa ods</w:t>
      </w:r>
      <w:r w:rsidR="007B54C7" w:rsidRPr="00F94D86">
        <w:rPr>
          <w:rFonts w:ascii="Times New Roman" w:eastAsia="Times New Roman" w:hAnsi="Times New Roman" w:cs="Times New Roman"/>
          <w:sz w:val="24"/>
          <w:szCs w:val="24"/>
        </w:rPr>
        <w:t>eku</w:t>
      </w:r>
      <w:r w:rsidRPr="00F94D86">
        <w:rPr>
          <w:rFonts w:ascii="Times New Roman" w:eastAsia="Times New Roman" w:hAnsi="Times New Roman" w:cs="Times New Roman"/>
          <w:sz w:val="24"/>
          <w:szCs w:val="24"/>
        </w:rPr>
        <w:t xml:space="preserve"> 1 písm. a) </w:t>
      </w:r>
      <w:r w:rsidR="00F95737" w:rsidRPr="00F94D86">
        <w:rPr>
          <w:rFonts w:ascii="Times New Roman" w:eastAsia="Times New Roman" w:hAnsi="Times New Roman" w:cs="Times New Roman"/>
          <w:sz w:val="24"/>
          <w:szCs w:val="24"/>
        </w:rPr>
        <w:t xml:space="preserve">je povinný </w:t>
      </w:r>
      <w:r w:rsidR="0081402A" w:rsidRPr="00F94D86">
        <w:rPr>
          <w:rFonts w:ascii="Times New Roman" w:eastAsia="Times New Roman" w:hAnsi="Times New Roman" w:cs="Times New Roman"/>
          <w:sz w:val="24"/>
          <w:szCs w:val="24"/>
        </w:rPr>
        <w:t xml:space="preserve">začať </w:t>
      </w:r>
      <w:r w:rsidR="00F95737" w:rsidRPr="00F94D86">
        <w:rPr>
          <w:rFonts w:ascii="Times New Roman" w:eastAsia="Times New Roman" w:hAnsi="Times New Roman" w:cs="Times New Roman"/>
          <w:sz w:val="24"/>
          <w:szCs w:val="24"/>
        </w:rPr>
        <w:t>využívať informačné technológie rezortného ekonomického systému ministerstva vnútra</w:t>
      </w:r>
      <w:r w:rsidR="00D44C80" w:rsidRPr="00F94D86">
        <w:rPr>
          <w:rFonts w:ascii="Times New Roman" w:eastAsia="Times New Roman" w:hAnsi="Times New Roman" w:cs="Times New Roman"/>
          <w:sz w:val="24"/>
          <w:szCs w:val="24"/>
        </w:rPr>
        <w:t xml:space="preserve"> od termínu určeného ministerstvom vnútra</w:t>
      </w:r>
      <w:r w:rsidR="00F95737" w:rsidRPr="00F94D86">
        <w:rPr>
          <w:rFonts w:ascii="Times New Roman" w:eastAsia="Times New Roman" w:hAnsi="Times New Roman" w:cs="Times New Roman"/>
          <w:sz w:val="24"/>
          <w:szCs w:val="24"/>
        </w:rPr>
        <w:t>,</w:t>
      </w:r>
      <w:r w:rsidR="00A50566" w:rsidRPr="00F94D86">
        <w:rPr>
          <w:rFonts w:ascii="Times New Roman" w:eastAsia="Times New Roman" w:hAnsi="Times New Roman" w:cs="Times New Roman"/>
          <w:sz w:val="24"/>
          <w:szCs w:val="24"/>
        </w:rPr>
        <w:t xml:space="preserve"> </w:t>
      </w:r>
    </w:p>
    <w:p w14:paraId="07511C12" w14:textId="05BC31C8" w:rsidR="00F95737" w:rsidRPr="00F94D86" w:rsidRDefault="00443CFF" w:rsidP="00BA2C8D">
      <w:pPr>
        <w:pStyle w:val="Odsekzoznamu"/>
        <w:numPr>
          <w:ilvl w:val="0"/>
          <w:numId w:val="3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podľa ods</w:t>
      </w:r>
      <w:r w:rsidR="00487B42" w:rsidRPr="00F94D86">
        <w:rPr>
          <w:rFonts w:ascii="Times New Roman" w:eastAsia="Times New Roman" w:hAnsi="Times New Roman" w:cs="Times New Roman"/>
          <w:sz w:val="24"/>
          <w:szCs w:val="24"/>
        </w:rPr>
        <w:t>eku</w:t>
      </w:r>
      <w:r w:rsidRPr="00F94D86">
        <w:rPr>
          <w:rFonts w:ascii="Times New Roman" w:eastAsia="Times New Roman" w:hAnsi="Times New Roman" w:cs="Times New Roman"/>
          <w:sz w:val="24"/>
          <w:szCs w:val="24"/>
        </w:rPr>
        <w:t xml:space="preserve"> 1 písm. b) </w:t>
      </w:r>
      <w:r w:rsidR="00F95737" w:rsidRPr="00F94D86">
        <w:rPr>
          <w:rFonts w:ascii="Times New Roman" w:eastAsia="Times New Roman" w:hAnsi="Times New Roman" w:cs="Times New Roman"/>
          <w:sz w:val="24"/>
          <w:szCs w:val="24"/>
        </w:rPr>
        <w:t>je povinný začať využívať informačné technológie rezortného ekonomického systému ministerstva obrany od termínu určeného ministerstvom obrany.</w:t>
      </w:r>
    </w:p>
    <w:p w14:paraId="2653CC72" w14:textId="77777777" w:rsidR="00982A2F" w:rsidRPr="00F94D86" w:rsidRDefault="00982A2F" w:rsidP="00BA2C8D">
      <w:pPr>
        <w:pStyle w:val="Odsekzoznamu"/>
        <w:spacing w:after="0" w:line="276" w:lineRule="auto"/>
        <w:ind w:left="284"/>
        <w:jc w:val="both"/>
        <w:rPr>
          <w:rFonts w:ascii="Times New Roman" w:eastAsia="Times New Roman" w:hAnsi="Times New Roman" w:cs="Times New Roman"/>
          <w:sz w:val="24"/>
          <w:szCs w:val="24"/>
        </w:rPr>
      </w:pPr>
    </w:p>
    <w:p w14:paraId="4ABE0CE4" w14:textId="29F1143C" w:rsidR="00E310E7" w:rsidRPr="00F94D86" w:rsidRDefault="00E310E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5A253F"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Subjekt verejnej správy</w:t>
      </w:r>
      <w:r w:rsidR="00443CFF" w:rsidRPr="00F94D86">
        <w:rPr>
          <w:rFonts w:ascii="Times New Roman" w:eastAsia="Times New Roman" w:hAnsi="Times New Roman" w:cs="Times New Roman"/>
          <w:sz w:val="24"/>
          <w:szCs w:val="24"/>
        </w:rPr>
        <w:t xml:space="preserve"> podľa ods</w:t>
      </w:r>
      <w:r w:rsidR="00583EC0" w:rsidRPr="00F94D86">
        <w:rPr>
          <w:rFonts w:ascii="Times New Roman" w:eastAsia="Times New Roman" w:hAnsi="Times New Roman" w:cs="Times New Roman"/>
          <w:sz w:val="24"/>
          <w:szCs w:val="24"/>
        </w:rPr>
        <w:t>eku</w:t>
      </w:r>
      <w:r w:rsidR="00443CFF" w:rsidRPr="00F94D86">
        <w:rPr>
          <w:rFonts w:ascii="Times New Roman" w:eastAsia="Times New Roman" w:hAnsi="Times New Roman" w:cs="Times New Roman"/>
          <w:sz w:val="24"/>
          <w:szCs w:val="24"/>
        </w:rPr>
        <w:t xml:space="preserve"> 1 písm. a)</w:t>
      </w:r>
      <w:r w:rsidR="00F90958"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je povinný poskytnúť </w:t>
      </w:r>
      <w:r w:rsidR="00CF69FD" w:rsidRPr="00F94D86">
        <w:rPr>
          <w:rFonts w:ascii="Times New Roman" w:eastAsia="Times New Roman" w:hAnsi="Times New Roman" w:cs="Times New Roman"/>
          <w:sz w:val="24"/>
          <w:szCs w:val="24"/>
        </w:rPr>
        <w:t>spôsobom podľa osobitného predpisu</w:t>
      </w:r>
      <w:r w:rsidR="00CF69FD" w:rsidRPr="00F94D86">
        <w:rPr>
          <w:rFonts w:ascii="Times New Roman" w:eastAsia="Times New Roman" w:hAnsi="Times New Roman" w:cs="Times New Roman"/>
          <w:sz w:val="24"/>
          <w:szCs w:val="24"/>
          <w:vertAlign w:val="superscript"/>
        </w:rPr>
        <w:t>1</w:t>
      </w:r>
      <w:r w:rsidR="00CB003A">
        <w:rPr>
          <w:rFonts w:ascii="Times New Roman" w:eastAsia="Times New Roman" w:hAnsi="Times New Roman" w:cs="Times New Roman"/>
          <w:sz w:val="24"/>
          <w:szCs w:val="24"/>
          <w:vertAlign w:val="superscript"/>
        </w:rPr>
        <w:t>8</w:t>
      </w:r>
      <w:r w:rsidR="00CF69FD"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a v rozsahu nevyhnutnom </w:t>
      </w:r>
      <w:r w:rsidR="003F01EA">
        <w:rPr>
          <w:rFonts w:ascii="Times New Roman" w:eastAsia="Times New Roman" w:hAnsi="Times New Roman" w:cs="Times New Roman"/>
          <w:sz w:val="24"/>
          <w:szCs w:val="24"/>
        </w:rPr>
        <w:t>na</w:t>
      </w:r>
      <w:r w:rsidR="003F01EA"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zabezpečenie </w:t>
      </w:r>
      <w:r w:rsidR="00AE7F19" w:rsidRPr="00F94D86">
        <w:rPr>
          <w:rFonts w:ascii="Times New Roman" w:eastAsia="Times New Roman" w:hAnsi="Times New Roman" w:cs="Times New Roman"/>
          <w:sz w:val="24"/>
          <w:szCs w:val="24"/>
        </w:rPr>
        <w:t xml:space="preserve">činností </w:t>
      </w:r>
      <w:r w:rsidRPr="00F94D86">
        <w:rPr>
          <w:rFonts w:ascii="Times New Roman" w:eastAsia="Times New Roman" w:hAnsi="Times New Roman" w:cs="Times New Roman"/>
          <w:sz w:val="24"/>
          <w:szCs w:val="24"/>
        </w:rPr>
        <w:t xml:space="preserve">ministerstva </w:t>
      </w:r>
      <w:r w:rsidR="00E97CD7" w:rsidRPr="00F94D86">
        <w:rPr>
          <w:rFonts w:ascii="Times New Roman" w:eastAsia="Times New Roman" w:hAnsi="Times New Roman" w:cs="Times New Roman"/>
          <w:sz w:val="24"/>
          <w:szCs w:val="24"/>
        </w:rPr>
        <w:t xml:space="preserve">vnútra </w:t>
      </w:r>
      <w:r w:rsidRPr="00F94D86">
        <w:rPr>
          <w:rFonts w:ascii="Times New Roman" w:eastAsia="Times New Roman" w:hAnsi="Times New Roman" w:cs="Times New Roman"/>
          <w:sz w:val="24"/>
          <w:szCs w:val="24"/>
        </w:rPr>
        <w:t xml:space="preserve">podľa § </w:t>
      </w:r>
      <w:r w:rsidR="00A1074F" w:rsidRPr="00F94D86">
        <w:rPr>
          <w:rFonts w:ascii="Times New Roman" w:eastAsia="Times New Roman" w:hAnsi="Times New Roman" w:cs="Times New Roman"/>
          <w:sz w:val="24"/>
          <w:szCs w:val="24"/>
        </w:rPr>
        <w:t>1</w:t>
      </w:r>
      <w:r w:rsidR="009B4D90"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ods. 1 informačným technológiám </w:t>
      </w:r>
      <w:r w:rsidR="00E97CD7" w:rsidRPr="00F94D86">
        <w:rPr>
          <w:rFonts w:ascii="Times New Roman" w:eastAsia="Times New Roman" w:hAnsi="Times New Roman" w:cs="Times New Roman"/>
          <w:sz w:val="24"/>
          <w:szCs w:val="24"/>
        </w:rPr>
        <w:t>rezortného</w:t>
      </w:r>
      <w:r w:rsidRPr="00F94D86">
        <w:rPr>
          <w:rFonts w:ascii="Times New Roman" w:eastAsia="Times New Roman" w:hAnsi="Times New Roman" w:cs="Times New Roman"/>
          <w:sz w:val="24"/>
          <w:szCs w:val="24"/>
        </w:rPr>
        <w:t xml:space="preserve"> ekonomického systému </w:t>
      </w:r>
      <w:r w:rsidR="00E97CD7" w:rsidRPr="00F94D86">
        <w:rPr>
          <w:rFonts w:ascii="Times New Roman" w:eastAsia="Times New Roman" w:hAnsi="Times New Roman" w:cs="Times New Roman"/>
          <w:sz w:val="24"/>
          <w:szCs w:val="24"/>
        </w:rPr>
        <w:t xml:space="preserve">ministerstva vnútra </w:t>
      </w:r>
      <w:r w:rsidRPr="00F94D86">
        <w:rPr>
          <w:rFonts w:ascii="Times New Roman" w:eastAsia="Times New Roman" w:hAnsi="Times New Roman" w:cs="Times New Roman"/>
          <w:sz w:val="24"/>
          <w:szCs w:val="24"/>
        </w:rPr>
        <w:t>údaje vedené v jeho</w:t>
      </w:r>
    </w:p>
    <w:p w14:paraId="780150C7" w14:textId="77777777" w:rsidR="00E310E7" w:rsidRPr="00F94D86" w:rsidRDefault="00E310E7"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agendovom informačnom systéme, </w:t>
      </w:r>
    </w:p>
    <w:p w14:paraId="6584ED35" w14:textId="77777777" w:rsidR="00E310E7" w:rsidRPr="00F94D86" w:rsidRDefault="00E310E7"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dochádzkovom informačnom systéme,</w:t>
      </w:r>
    </w:p>
    <w:p w14:paraId="378D0177" w14:textId="77777777" w:rsidR="00E310E7" w:rsidRPr="00F94D86" w:rsidRDefault="00E310E7"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stravovacom informačnom systéme,</w:t>
      </w:r>
    </w:p>
    <w:p w14:paraId="377E0BB2" w14:textId="77777777" w:rsidR="00E310E7" w:rsidRPr="00F94D86" w:rsidRDefault="00E310E7"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ubytovacom informačnom systéme, </w:t>
      </w:r>
    </w:p>
    <w:p w14:paraId="799380DB" w14:textId="77777777" w:rsidR="00E310E7" w:rsidRPr="00F94D86" w:rsidRDefault="00E310E7"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systéme na zverejňovanie objednávok, zmlúv a faktúr,</w:t>
      </w:r>
    </w:p>
    <w:p w14:paraId="2AC33F8E" w14:textId="0E167B06" w:rsidR="00E310E7" w:rsidRPr="00F94D86" w:rsidRDefault="00487B42" w:rsidP="00BA2C8D">
      <w:pPr>
        <w:numPr>
          <w:ilvl w:val="0"/>
          <w:numId w:val="2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inom</w:t>
      </w:r>
      <w:r w:rsidR="00B14366" w:rsidRPr="00F94D86">
        <w:rPr>
          <w:rFonts w:ascii="Times New Roman" w:eastAsia="Times New Roman" w:hAnsi="Times New Roman" w:cs="Times New Roman"/>
          <w:color w:val="000000"/>
          <w:sz w:val="24"/>
          <w:szCs w:val="24"/>
        </w:rPr>
        <w:t xml:space="preserve"> informačnom systéme verejnej správy, ktorý je určený na vykonávanie iných procesov a činností v ekonomickej oblasti ako sú uvedené v písm</w:t>
      </w:r>
      <w:r w:rsidRPr="00F94D86">
        <w:rPr>
          <w:rFonts w:ascii="Times New Roman" w:eastAsia="Times New Roman" w:hAnsi="Times New Roman" w:cs="Times New Roman"/>
          <w:color w:val="000000"/>
          <w:sz w:val="24"/>
          <w:szCs w:val="24"/>
        </w:rPr>
        <w:t>enách</w:t>
      </w:r>
      <w:r w:rsidR="00B14366" w:rsidRPr="00F94D86">
        <w:rPr>
          <w:rFonts w:ascii="Times New Roman" w:eastAsia="Times New Roman" w:hAnsi="Times New Roman" w:cs="Times New Roman"/>
          <w:color w:val="000000"/>
          <w:sz w:val="24"/>
          <w:szCs w:val="24"/>
        </w:rPr>
        <w:t xml:space="preserve"> a) až e)</w:t>
      </w:r>
      <w:r w:rsidR="00E310E7" w:rsidRPr="00F94D86">
        <w:rPr>
          <w:rFonts w:ascii="Times New Roman" w:eastAsia="Times New Roman" w:hAnsi="Times New Roman" w:cs="Times New Roman"/>
          <w:color w:val="000000"/>
          <w:sz w:val="24"/>
          <w:szCs w:val="24"/>
        </w:rPr>
        <w:t>.</w:t>
      </w:r>
    </w:p>
    <w:p w14:paraId="591CAB28" w14:textId="77777777" w:rsidR="00E310E7" w:rsidRPr="00F94D86" w:rsidRDefault="00E310E7" w:rsidP="00BA2C8D">
      <w:pPr>
        <w:spacing w:after="0" w:line="276" w:lineRule="auto"/>
        <w:jc w:val="both"/>
        <w:rPr>
          <w:rFonts w:ascii="Times New Roman" w:eastAsia="Times New Roman" w:hAnsi="Times New Roman" w:cs="Times New Roman"/>
          <w:color w:val="000000" w:themeColor="text1"/>
          <w:sz w:val="24"/>
          <w:szCs w:val="24"/>
        </w:rPr>
      </w:pPr>
    </w:p>
    <w:p w14:paraId="27552DCB" w14:textId="20A2016A" w:rsidR="00E97CD7" w:rsidRPr="00F94D86" w:rsidRDefault="00E97CD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w:t>
      </w:r>
      <w:r w:rsidR="00C8098A"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Subjekt verejnej správy</w:t>
      </w:r>
      <w:r w:rsidR="00F90958" w:rsidRPr="00F94D86">
        <w:rPr>
          <w:rFonts w:ascii="Times New Roman" w:eastAsia="Times New Roman" w:hAnsi="Times New Roman" w:cs="Times New Roman"/>
          <w:sz w:val="24"/>
          <w:szCs w:val="24"/>
        </w:rPr>
        <w:t xml:space="preserve"> podľa ods</w:t>
      </w:r>
      <w:r w:rsidR="00583EC0" w:rsidRPr="00F94D86">
        <w:rPr>
          <w:rFonts w:ascii="Times New Roman" w:eastAsia="Times New Roman" w:hAnsi="Times New Roman" w:cs="Times New Roman"/>
          <w:sz w:val="24"/>
          <w:szCs w:val="24"/>
        </w:rPr>
        <w:t>eku</w:t>
      </w:r>
      <w:r w:rsidR="00F90958" w:rsidRPr="00F94D86">
        <w:rPr>
          <w:rFonts w:ascii="Times New Roman" w:eastAsia="Times New Roman" w:hAnsi="Times New Roman" w:cs="Times New Roman"/>
          <w:sz w:val="24"/>
          <w:szCs w:val="24"/>
        </w:rPr>
        <w:t xml:space="preserve"> 1 písm. b) </w:t>
      </w:r>
      <w:r w:rsidRPr="00F94D86">
        <w:rPr>
          <w:rFonts w:ascii="Times New Roman" w:eastAsia="Times New Roman" w:hAnsi="Times New Roman" w:cs="Times New Roman"/>
          <w:sz w:val="24"/>
          <w:szCs w:val="24"/>
        </w:rPr>
        <w:t xml:space="preserve">je povinný poskytnúť </w:t>
      </w:r>
      <w:r w:rsidR="00CF69FD" w:rsidRPr="00F94D86">
        <w:rPr>
          <w:rFonts w:ascii="Times New Roman" w:eastAsia="Times New Roman" w:hAnsi="Times New Roman" w:cs="Times New Roman"/>
          <w:sz w:val="24"/>
          <w:szCs w:val="24"/>
        </w:rPr>
        <w:t>spôsobom podľa osobitného predpisu</w:t>
      </w:r>
      <w:r w:rsidR="00CF69FD" w:rsidRPr="00F94D86">
        <w:rPr>
          <w:rFonts w:ascii="Times New Roman" w:eastAsia="Times New Roman" w:hAnsi="Times New Roman" w:cs="Times New Roman"/>
          <w:sz w:val="24"/>
          <w:szCs w:val="24"/>
          <w:vertAlign w:val="superscript"/>
        </w:rPr>
        <w:t>1</w:t>
      </w:r>
      <w:r w:rsidR="00CB003A">
        <w:rPr>
          <w:rFonts w:ascii="Times New Roman" w:eastAsia="Times New Roman" w:hAnsi="Times New Roman" w:cs="Times New Roman"/>
          <w:sz w:val="24"/>
          <w:szCs w:val="24"/>
          <w:vertAlign w:val="superscript"/>
        </w:rPr>
        <w:t>8</w:t>
      </w:r>
      <w:r w:rsidR="00CF69FD"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a v rozsahu nevyhnutnom </w:t>
      </w:r>
      <w:r w:rsidR="003F01EA">
        <w:rPr>
          <w:rFonts w:ascii="Times New Roman" w:eastAsia="Times New Roman" w:hAnsi="Times New Roman" w:cs="Times New Roman"/>
          <w:sz w:val="24"/>
          <w:szCs w:val="24"/>
        </w:rPr>
        <w:t>na</w:t>
      </w:r>
      <w:r w:rsidR="003F01EA"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zabezpečenie </w:t>
      </w:r>
      <w:r w:rsidR="00AE7F19" w:rsidRPr="00F94D86">
        <w:rPr>
          <w:rFonts w:ascii="Times New Roman" w:eastAsia="Times New Roman" w:hAnsi="Times New Roman" w:cs="Times New Roman"/>
          <w:sz w:val="24"/>
          <w:szCs w:val="24"/>
        </w:rPr>
        <w:t xml:space="preserve">činností </w:t>
      </w:r>
      <w:r w:rsidRPr="00F94D86">
        <w:rPr>
          <w:rFonts w:ascii="Times New Roman" w:eastAsia="Times New Roman" w:hAnsi="Times New Roman" w:cs="Times New Roman"/>
          <w:sz w:val="24"/>
          <w:szCs w:val="24"/>
        </w:rPr>
        <w:t xml:space="preserve">ministerstva obrany podľa § </w:t>
      </w:r>
      <w:r w:rsidR="00A1074F" w:rsidRPr="00F94D86">
        <w:rPr>
          <w:rFonts w:ascii="Times New Roman" w:eastAsia="Times New Roman" w:hAnsi="Times New Roman" w:cs="Times New Roman"/>
          <w:sz w:val="24"/>
          <w:szCs w:val="24"/>
        </w:rPr>
        <w:t>1</w:t>
      </w:r>
      <w:r w:rsidR="009B4D90" w:rsidRPr="00F94D86">
        <w:rPr>
          <w:rFonts w:ascii="Times New Roman" w:eastAsia="Times New Roman" w:hAnsi="Times New Roman" w:cs="Times New Roman"/>
          <w:sz w:val="24"/>
          <w:szCs w:val="24"/>
        </w:rPr>
        <w:t>4</w:t>
      </w:r>
      <w:r w:rsidR="00A1074F"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ods. 1 informačným technológiám rezortného ekonomického systému ministerstva obrany údaje vedené v jeho</w:t>
      </w:r>
    </w:p>
    <w:p w14:paraId="09CA89E9" w14:textId="77777777" w:rsidR="00E97CD7" w:rsidRPr="00F94D86" w:rsidRDefault="00E97CD7"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 xml:space="preserve">agendovom informačnom systéme, </w:t>
      </w:r>
    </w:p>
    <w:p w14:paraId="3A1955DC" w14:textId="77777777" w:rsidR="00E97CD7" w:rsidRPr="00F94D86" w:rsidRDefault="00E97CD7"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dochádzkovom informačnom systéme,</w:t>
      </w:r>
    </w:p>
    <w:p w14:paraId="78FFA4D2" w14:textId="77777777" w:rsidR="00E97CD7" w:rsidRPr="00F94D86" w:rsidRDefault="00E97CD7"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stravovacom informačnom systéme,</w:t>
      </w:r>
    </w:p>
    <w:p w14:paraId="02630C92" w14:textId="77777777" w:rsidR="00E97CD7" w:rsidRPr="00F94D86" w:rsidRDefault="00E97CD7"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ubytovacom informačnom systéme, </w:t>
      </w:r>
    </w:p>
    <w:p w14:paraId="2CE5EF51" w14:textId="77777777" w:rsidR="00E97CD7" w:rsidRPr="00F94D86" w:rsidRDefault="00E97CD7"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systéme na zverejňovanie objednávok, zmlúv a faktúr,</w:t>
      </w:r>
    </w:p>
    <w:p w14:paraId="0C1ACBB3" w14:textId="15C256AA" w:rsidR="00E97CD7" w:rsidRPr="00F94D86" w:rsidRDefault="00583EC0" w:rsidP="00BA2C8D">
      <w:pPr>
        <w:numPr>
          <w:ilvl w:val="0"/>
          <w:numId w:val="23"/>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inom </w:t>
      </w:r>
      <w:r w:rsidR="006F483C" w:rsidRPr="00F94D86">
        <w:rPr>
          <w:rFonts w:ascii="Times New Roman" w:eastAsia="Times New Roman" w:hAnsi="Times New Roman" w:cs="Times New Roman"/>
          <w:color w:val="000000"/>
          <w:sz w:val="24"/>
          <w:szCs w:val="24"/>
        </w:rPr>
        <w:t>informačnom systéme verejnej správy, ktorý je určený na vykonávanie iných procesov a činností v ekonomickej oblasti ako sú uvedené v písm</w:t>
      </w:r>
      <w:r w:rsidRPr="00F94D86">
        <w:rPr>
          <w:rFonts w:ascii="Times New Roman" w:eastAsia="Times New Roman" w:hAnsi="Times New Roman" w:cs="Times New Roman"/>
          <w:color w:val="000000"/>
          <w:sz w:val="24"/>
          <w:szCs w:val="24"/>
        </w:rPr>
        <w:t>enách</w:t>
      </w:r>
      <w:r w:rsidR="006F483C" w:rsidRPr="00F94D86">
        <w:rPr>
          <w:rFonts w:ascii="Times New Roman" w:eastAsia="Times New Roman" w:hAnsi="Times New Roman" w:cs="Times New Roman"/>
          <w:color w:val="000000"/>
          <w:sz w:val="24"/>
          <w:szCs w:val="24"/>
        </w:rPr>
        <w:t xml:space="preserve"> a) až </w:t>
      </w:r>
      <w:r w:rsidR="00003190" w:rsidRPr="00F94D86">
        <w:rPr>
          <w:rFonts w:ascii="Times New Roman" w:eastAsia="Times New Roman" w:hAnsi="Times New Roman" w:cs="Times New Roman"/>
          <w:color w:val="000000"/>
          <w:sz w:val="24"/>
          <w:szCs w:val="24"/>
        </w:rPr>
        <w:t>e</w:t>
      </w:r>
      <w:r w:rsidR="006F483C" w:rsidRPr="00F94D86">
        <w:rPr>
          <w:rFonts w:ascii="Times New Roman" w:eastAsia="Times New Roman" w:hAnsi="Times New Roman" w:cs="Times New Roman"/>
          <w:color w:val="000000"/>
          <w:sz w:val="24"/>
          <w:szCs w:val="24"/>
        </w:rPr>
        <w:t>)</w:t>
      </w:r>
      <w:r w:rsidR="00E97CD7" w:rsidRPr="00F94D86">
        <w:rPr>
          <w:rFonts w:ascii="Times New Roman" w:eastAsia="Times New Roman" w:hAnsi="Times New Roman" w:cs="Times New Roman"/>
          <w:color w:val="000000"/>
          <w:sz w:val="24"/>
          <w:szCs w:val="24"/>
        </w:rPr>
        <w:t>.</w:t>
      </w:r>
    </w:p>
    <w:p w14:paraId="4D0E59FB" w14:textId="77777777" w:rsidR="00D477A4" w:rsidRPr="00F94D86" w:rsidRDefault="00D477A4" w:rsidP="00BA2C8D">
      <w:pPr>
        <w:pBdr>
          <w:top w:val="nil"/>
          <w:left w:val="nil"/>
          <w:bottom w:val="nil"/>
          <w:right w:val="nil"/>
          <w:between w:val="nil"/>
        </w:pBdr>
        <w:spacing w:after="0" w:line="276" w:lineRule="auto"/>
        <w:ind w:left="284"/>
        <w:jc w:val="both"/>
        <w:rPr>
          <w:rFonts w:ascii="Times New Roman" w:eastAsia="Times New Roman" w:hAnsi="Times New Roman" w:cs="Times New Roman"/>
          <w:color w:val="000000"/>
          <w:sz w:val="24"/>
          <w:szCs w:val="24"/>
        </w:rPr>
      </w:pPr>
    </w:p>
    <w:p w14:paraId="426B6EEC" w14:textId="07F276D2" w:rsidR="00AA2141" w:rsidRPr="00F94D86" w:rsidRDefault="00C44655" w:rsidP="00BA2C8D">
      <w:pP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sz w:val="24"/>
          <w:szCs w:val="24"/>
        </w:rPr>
        <w:t>(</w:t>
      </w:r>
      <w:r w:rsidR="00C8098A"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 xml:space="preserve">) Ak subjekt verejnej správy podľa odseku 1 nie je správcom niektorej informačnej technológie verejnej správy podľa odseku </w:t>
      </w:r>
      <w:r w:rsidR="006E1836"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alebo </w:t>
      </w:r>
      <w:r w:rsidR="00330BB5" w:rsidRPr="00F94D86">
        <w:rPr>
          <w:rFonts w:ascii="Times New Roman" w:eastAsia="Times New Roman" w:hAnsi="Times New Roman" w:cs="Times New Roman"/>
          <w:sz w:val="24"/>
          <w:szCs w:val="24"/>
        </w:rPr>
        <w:t xml:space="preserve">odseku </w:t>
      </w:r>
      <w:r w:rsidR="006E1836"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xml:space="preserve">, údaje informačným technológiám rezortného ekonomického systému poskytne spôsobom podľa odseku </w:t>
      </w:r>
      <w:r w:rsidR="006E1836"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alebo </w:t>
      </w:r>
      <w:r w:rsidR="00A8157E" w:rsidRPr="00F94D86">
        <w:rPr>
          <w:rFonts w:ascii="Times New Roman" w:eastAsia="Times New Roman" w:hAnsi="Times New Roman" w:cs="Times New Roman"/>
          <w:sz w:val="24"/>
          <w:szCs w:val="24"/>
        </w:rPr>
        <w:t xml:space="preserve">odseku </w:t>
      </w:r>
      <w:r w:rsidR="006E1836"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xml:space="preserve"> jej správca</w:t>
      </w:r>
      <w:r w:rsidRPr="00F94D86">
        <w:rPr>
          <w:rFonts w:ascii="Times New Roman" w:eastAsia="Times New Roman" w:hAnsi="Times New Roman" w:cs="Times New Roman"/>
          <w:sz w:val="24"/>
          <w:szCs w:val="24"/>
          <w:vertAlign w:val="superscript"/>
        </w:rPr>
        <w:t>1</w:t>
      </w:r>
      <w:r w:rsidR="00CB003A">
        <w:rPr>
          <w:rFonts w:ascii="Times New Roman" w:eastAsia="Times New Roman" w:hAnsi="Times New Roman" w:cs="Times New Roman"/>
          <w:sz w:val="24"/>
          <w:szCs w:val="24"/>
          <w:vertAlign w:val="superscript"/>
        </w:rPr>
        <w:t>7</w:t>
      </w:r>
      <w:r w:rsidRPr="00F94D86">
        <w:rPr>
          <w:rFonts w:ascii="Times New Roman" w:eastAsia="Times New Roman" w:hAnsi="Times New Roman" w:cs="Times New Roman"/>
          <w:sz w:val="24"/>
          <w:szCs w:val="24"/>
        </w:rPr>
        <w:t>) alebo jej prevádzkovateľ</w:t>
      </w:r>
      <w:r w:rsidR="00974979" w:rsidRPr="00F94D86">
        <w:rPr>
          <w:rFonts w:ascii="Times New Roman" w:eastAsia="Times New Roman" w:hAnsi="Times New Roman" w:cs="Times New Roman"/>
          <w:sz w:val="24"/>
          <w:szCs w:val="24"/>
        </w:rPr>
        <w:t>.</w:t>
      </w:r>
      <w:r w:rsidR="005D5447">
        <w:rPr>
          <w:rFonts w:ascii="Times New Roman" w:eastAsia="Times New Roman" w:hAnsi="Times New Roman" w:cs="Times New Roman"/>
          <w:sz w:val="24"/>
          <w:szCs w:val="24"/>
          <w:vertAlign w:val="superscript"/>
        </w:rPr>
        <w:t>20</w:t>
      </w:r>
      <w:r w:rsidR="00D65E1F" w:rsidRPr="00F94D86">
        <w:rPr>
          <w:rFonts w:ascii="Times New Roman" w:eastAsia="Times New Roman" w:hAnsi="Times New Roman" w:cs="Times New Roman"/>
          <w:sz w:val="24"/>
          <w:szCs w:val="24"/>
        </w:rPr>
        <w:t>)</w:t>
      </w:r>
    </w:p>
    <w:p w14:paraId="63AEDEA5" w14:textId="77777777" w:rsidR="00AA2141" w:rsidRPr="00F94D86" w:rsidRDefault="00AA2141" w:rsidP="00BA2C8D">
      <w:pPr>
        <w:spacing w:after="0" w:line="276" w:lineRule="auto"/>
        <w:jc w:val="both"/>
        <w:rPr>
          <w:rFonts w:ascii="Times New Roman" w:eastAsia="Times New Roman" w:hAnsi="Times New Roman" w:cs="Times New Roman"/>
          <w:color w:val="000000" w:themeColor="text1"/>
          <w:sz w:val="24"/>
          <w:szCs w:val="24"/>
        </w:rPr>
      </w:pPr>
    </w:p>
    <w:p w14:paraId="1201B513" w14:textId="0C772FB0" w:rsidR="00E310E7" w:rsidRPr="00F94D86" w:rsidRDefault="00E310E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C8098A" w:rsidRPr="00F94D86">
        <w:rPr>
          <w:rFonts w:ascii="Times New Roman" w:eastAsia="Times New Roman" w:hAnsi="Times New Roman" w:cs="Times New Roman"/>
          <w:sz w:val="24"/>
          <w:szCs w:val="24"/>
        </w:rPr>
        <w:t>7</w:t>
      </w:r>
      <w:r w:rsidR="00A1074F"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Na</w:t>
      </w:r>
      <w:r w:rsidR="00AA2141" w:rsidRPr="00F94D86">
        <w:rPr>
          <w:rFonts w:ascii="Times New Roman" w:eastAsia="Times New Roman" w:hAnsi="Times New Roman" w:cs="Times New Roman"/>
          <w:sz w:val="24"/>
          <w:szCs w:val="24"/>
        </w:rPr>
        <w:t xml:space="preserve"> </w:t>
      </w:r>
      <w:r w:rsidR="0033222D" w:rsidRPr="00F94D86">
        <w:rPr>
          <w:rFonts w:ascii="Times New Roman" w:eastAsia="Times New Roman" w:hAnsi="Times New Roman" w:cs="Times New Roman"/>
          <w:sz w:val="24"/>
          <w:szCs w:val="24"/>
        </w:rPr>
        <w:t xml:space="preserve">prenos </w:t>
      </w:r>
      <w:r w:rsidR="00AA2141" w:rsidRPr="00F94D86">
        <w:rPr>
          <w:rFonts w:ascii="Times New Roman" w:eastAsia="Times New Roman" w:hAnsi="Times New Roman" w:cs="Times New Roman"/>
          <w:sz w:val="24"/>
          <w:szCs w:val="24"/>
        </w:rPr>
        <w:t>údajov do</w:t>
      </w:r>
      <w:r w:rsidRPr="00F94D86">
        <w:rPr>
          <w:rFonts w:ascii="Times New Roman" w:eastAsia="Times New Roman" w:hAnsi="Times New Roman" w:cs="Times New Roman"/>
          <w:sz w:val="24"/>
          <w:szCs w:val="24"/>
        </w:rPr>
        <w:t xml:space="preserve"> informačných technológií rezortných ekonomických systémov</w:t>
      </w:r>
      <w:r w:rsidR="00F00C99" w:rsidRPr="00F94D86">
        <w:rPr>
          <w:rFonts w:ascii="Times New Roman" w:eastAsia="Times New Roman" w:hAnsi="Times New Roman" w:cs="Times New Roman"/>
          <w:sz w:val="24"/>
          <w:szCs w:val="24"/>
        </w:rPr>
        <w:t xml:space="preserve"> sa primerane použije</w:t>
      </w:r>
      <w:r w:rsidRPr="00F94D86">
        <w:rPr>
          <w:rFonts w:ascii="Times New Roman" w:eastAsia="Times New Roman" w:hAnsi="Times New Roman" w:cs="Times New Roman"/>
          <w:sz w:val="24"/>
          <w:szCs w:val="24"/>
        </w:rPr>
        <w:t xml:space="preserve"> § 8.</w:t>
      </w:r>
    </w:p>
    <w:p w14:paraId="46496FAF" w14:textId="77777777" w:rsidR="00EA2CA5" w:rsidRPr="00F94D86" w:rsidRDefault="00EA2CA5" w:rsidP="00BA2C8D">
      <w:pPr>
        <w:spacing w:after="0" w:line="276" w:lineRule="auto"/>
        <w:jc w:val="both"/>
        <w:rPr>
          <w:rFonts w:ascii="Times New Roman" w:eastAsia="Times New Roman" w:hAnsi="Times New Roman" w:cs="Times New Roman"/>
          <w:sz w:val="24"/>
          <w:szCs w:val="24"/>
        </w:rPr>
      </w:pPr>
    </w:p>
    <w:p w14:paraId="4F665A5C" w14:textId="12DB9EAF" w:rsidR="00EA2CA5" w:rsidRPr="00F94D86" w:rsidRDefault="00EA2CA5"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C8098A" w:rsidRPr="00F94D86">
        <w:rPr>
          <w:rFonts w:ascii="Times New Roman" w:eastAsia="Times New Roman" w:hAnsi="Times New Roman" w:cs="Times New Roman"/>
          <w:sz w:val="24"/>
          <w:szCs w:val="24"/>
        </w:rPr>
        <w:t>8</w:t>
      </w:r>
      <w:r w:rsidRPr="00F94D86">
        <w:rPr>
          <w:rFonts w:ascii="Times New Roman" w:eastAsia="Times New Roman" w:hAnsi="Times New Roman" w:cs="Times New Roman"/>
          <w:sz w:val="24"/>
          <w:szCs w:val="24"/>
        </w:rPr>
        <w:t>) Subjekt verejnej správy</w:t>
      </w:r>
      <w:r w:rsidR="00E97D4F" w:rsidRPr="00F94D86">
        <w:rPr>
          <w:rFonts w:ascii="Times New Roman" w:eastAsia="Times New Roman" w:hAnsi="Times New Roman" w:cs="Times New Roman"/>
          <w:sz w:val="24"/>
          <w:szCs w:val="24"/>
        </w:rPr>
        <w:t xml:space="preserve"> pod</w:t>
      </w:r>
      <w:r w:rsidR="009C1671" w:rsidRPr="00F94D86">
        <w:rPr>
          <w:rFonts w:ascii="Times New Roman" w:eastAsia="Times New Roman" w:hAnsi="Times New Roman" w:cs="Times New Roman"/>
          <w:sz w:val="24"/>
          <w:szCs w:val="24"/>
        </w:rPr>
        <w:t xml:space="preserve">ľa odseku 1 </w:t>
      </w:r>
      <w:r w:rsidRPr="00F94D86">
        <w:rPr>
          <w:rFonts w:ascii="Times New Roman" w:eastAsia="Times New Roman" w:hAnsi="Times New Roman" w:cs="Times New Roman"/>
          <w:sz w:val="24"/>
          <w:szCs w:val="24"/>
        </w:rPr>
        <w:t xml:space="preserve">je povinný vykonávať procesy a činnosti v ekonomickej oblasti </w:t>
      </w:r>
      <w:r w:rsidR="000E19F0" w:rsidRPr="00F94D86">
        <w:rPr>
          <w:rFonts w:ascii="Times New Roman" w:eastAsia="Times New Roman" w:hAnsi="Times New Roman" w:cs="Times New Roman"/>
          <w:sz w:val="24"/>
          <w:szCs w:val="24"/>
        </w:rPr>
        <w:t>v súlade s</w:t>
      </w:r>
      <w:r w:rsidR="005E378F" w:rsidRPr="00F94D86">
        <w:rPr>
          <w:rFonts w:ascii="Times New Roman" w:eastAsia="Times New Roman" w:hAnsi="Times New Roman" w:cs="Times New Roman"/>
          <w:sz w:val="24"/>
          <w:szCs w:val="24"/>
        </w:rPr>
        <w:t> usmerneniami podľa § 3 ods. 2 písm. a)</w:t>
      </w:r>
      <w:r w:rsidR="00613B9D" w:rsidRPr="00F94D86">
        <w:rPr>
          <w:rFonts w:ascii="Times New Roman" w:eastAsia="Times New Roman" w:hAnsi="Times New Roman" w:cs="Times New Roman"/>
          <w:sz w:val="24"/>
          <w:szCs w:val="24"/>
        </w:rPr>
        <w:t xml:space="preserve">, </w:t>
      </w:r>
      <w:r w:rsidR="003A4492" w:rsidRPr="00F94D86">
        <w:rPr>
          <w:rFonts w:ascii="Times New Roman" w:eastAsia="Times New Roman" w:hAnsi="Times New Roman" w:cs="Times New Roman"/>
          <w:sz w:val="24"/>
          <w:szCs w:val="24"/>
        </w:rPr>
        <w:t xml:space="preserve">ods. </w:t>
      </w:r>
      <w:r w:rsidR="00613B9D" w:rsidRPr="00F94D86">
        <w:rPr>
          <w:rFonts w:ascii="Times New Roman" w:eastAsia="Times New Roman" w:hAnsi="Times New Roman" w:cs="Times New Roman"/>
          <w:sz w:val="24"/>
          <w:szCs w:val="24"/>
        </w:rPr>
        <w:t>4</w:t>
      </w:r>
      <w:r w:rsidR="005E378F" w:rsidRPr="00F94D86">
        <w:rPr>
          <w:rFonts w:ascii="Times New Roman" w:eastAsia="Times New Roman" w:hAnsi="Times New Roman" w:cs="Times New Roman"/>
          <w:sz w:val="24"/>
          <w:szCs w:val="24"/>
        </w:rPr>
        <w:t xml:space="preserve"> a 5 </w:t>
      </w:r>
      <w:r w:rsidRPr="00F94D86">
        <w:rPr>
          <w:rFonts w:ascii="Times New Roman" w:eastAsia="Times New Roman" w:hAnsi="Times New Roman" w:cs="Times New Roman"/>
          <w:sz w:val="24"/>
          <w:szCs w:val="24"/>
        </w:rPr>
        <w:t xml:space="preserve">od zavedenia informačných technológií rezortného ekonomického systému. </w:t>
      </w:r>
    </w:p>
    <w:p w14:paraId="53559275" w14:textId="77777777" w:rsidR="00E656D2" w:rsidRPr="00F94D86" w:rsidRDefault="00E656D2" w:rsidP="00BA2C8D">
      <w:pPr>
        <w:spacing w:after="0" w:line="276" w:lineRule="auto"/>
        <w:jc w:val="both"/>
        <w:rPr>
          <w:rFonts w:ascii="Times New Roman" w:eastAsia="Times New Roman" w:hAnsi="Times New Roman" w:cs="Times New Roman"/>
          <w:sz w:val="24"/>
          <w:szCs w:val="24"/>
        </w:rPr>
      </w:pPr>
    </w:p>
    <w:p w14:paraId="282216E4" w14:textId="4D65D916"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xml:space="preserve">§ </w:t>
      </w:r>
      <w:r w:rsidR="008E7637" w:rsidRPr="00F94D86">
        <w:rPr>
          <w:rFonts w:ascii="Times New Roman" w:eastAsia="Times New Roman" w:hAnsi="Times New Roman" w:cs="Times New Roman"/>
          <w:b/>
          <w:sz w:val="24"/>
          <w:szCs w:val="24"/>
        </w:rPr>
        <w:t>1</w:t>
      </w:r>
      <w:r w:rsidR="00E656D2" w:rsidRPr="00F94D86">
        <w:rPr>
          <w:rFonts w:ascii="Times New Roman" w:eastAsia="Times New Roman" w:hAnsi="Times New Roman" w:cs="Times New Roman"/>
          <w:b/>
          <w:sz w:val="24"/>
          <w:szCs w:val="24"/>
        </w:rPr>
        <w:t>4</w:t>
      </w:r>
    </w:p>
    <w:p w14:paraId="282216E6" w14:textId="2609CD7D"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Spracúvanie údajov vedených v informačných technológiách</w:t>
      </w:r>
      <w:r w:rsidR="000A733E" w:rsidRPr="00F94D86">
        <w:rPr>
          <w:rFonts w:ascii="Times New Roman" w:eastAsia="Times New Roman" w:hAnsi="Times New Roman" w:cs="Times New Roman"/>
          <w:b/>
          <w:sz w:val="24"/>
          <w:szCs w:val="24"/>
        </w:rPr>
        <w:t xml:space="preserve"> </w:t>
      </w:r>
      <w:r w:rsidR="00D66002" w:rsidRPr="00F94D86">
        <w:rPr>
          <w:rFonts w:ascii="Times New Roman" w:eastAsia="Times New Roman" w:hAnsi="Times New Roman" w:cs="Times New Roman"/>
          <w:b/>
          <w:sz w:val="24"/>
          <w:szCs w:val="24"/>
        </w:rPr>
        <w:t>rezortných</w:t>
      </w:r>
      <w:r w:rsidRPr="00F94D86">
        <w:rPr>
          <w:rFonts w:ascii="Times New Roman" w:eastAsia="Times New Roman" w:hAnsi="Times New Roman" w:cs="Times New Roman"/>
          <w:b/>
          <w:sz w:val="24"/>
          <w:szCs w:val="24"/>
        </w:rPr>
        <w:t xml:space="preserve"> ekonomick</w:t>
      </w:r>
      <w:r w:rsidR="00D66002" w:rsidRPr="00F94D86">
        <w:rPr>
          <w:rFonts w:ascii="Times New Roman" w:eastAsia="Times New Roman" w:hAnsi="Times New Roman" w:cs="Times New Roman"/>
          <w:b/>
          <w:sz w:val="24"/>
          <w:szCs w:val="24"/>
        </w:rPr>
        <w:t>ých</w:t>
      </w:r>
      <w:r w:rsidRPr="00F94D86">
        <w:rPr>
          <w:rFonts w:ascii="Times New Roman" w:eastAsia="Times New Roman" w:hAnsi="Times New Roman" w:cs="Times New Roman"/>
          <w:b/>
          <w:sz w:val="24"/>
          <w:szCs w:val="24"/>
        </w:rPr>
        <w:t xml:space="preserve"> systém</w:t>
      </w:r>
      <w:r w:rsidR="00D66002" w:rsidRPr="00F94D86">
        <w:rPr>
          <w:rFonts w:ascii="Times New Roman" w:eastAsia="Times New Roman" w:hAnsi="Times New Roman" w:cs="Times New Roman"/>
          <w:b/>
          <w:sz w:val="24"/>
          <w:szCs w:val="24"/>
        </w:rPr>
        <w:t>ov</w:t>
      </w:r>
    </w:p>
    <w:p w14:paraId="282216E7"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6E8" w14:textId="355286EB"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8A01FD" w:rsidRPr="00F94D86">
        <w:rPr>
          <w:rFonts w:ascii="Times New Roman" w:eastAsia="Times New Roman" w:hAnsi="Times New Roman" w:cs="Times New Roman"/>
          <w:sz w:val="24"/>
          <w:szCs w:val="24"/>
        </w:rPr>
        <w:t>Správca informačných technológií rezortného ekonomického systému</w:t>
      </w:r>
      <w:r w:rsidRPr="00F94D86">
        <w:rPr>
          <w:rFonts w:ascii="Times New Roman" w:eastAsia="Times New Roman" w:hAnsi="Times New Roman" w:cs="Times New Roman"/>
          <w:sz w:val="24"/>
          <w:szCs w:val="24"/>
        </w:rPr>
        <w:t xml:space="preserve"> spracúva údaje, ktoré sú vedené v informačných technológiách rezortného ekonomického systému, v nevyhnutnom rozsahu a na nevyhnutnú dobu, </w:t>
      </w:r>
      <w:r w:rsidR="00956892" w:rsidRPr="00F94D86">
        <w:rPr>
          <w:rFonts w:ascii="Times New Roman" w:eastAsia="Times New Roman" w:hAnsi="Times New Roman" w:cs="Times New Roman"/>
          <w:sz w:val="24"/>
          <w:szCs w:val="24"/>
        </w:rPr>
        <w:t>na účely</w:t>
      </w:r>
      <w:r w:rsidRPr="00F94D86">
        <w:rPr>
          <w:rFonts w:ascii="Times New Roman" w:eastAsia="Times New Roman" w:hAnsi="Times New Roman" w:cs="Times New Roman"/>
          <w:sz w:val="24"/>
          <w:szCs w:val="24"/>
        </w:rPr>
        <w:t xml:space="preserve"> </w:t>
      </w:r>
    </w:p>
    <w:p w14:paraId="07882DBE" w14:textId="3EFBF34B" w:rsidR="00132A01" w:rsidRPr="00F94D86" w:rsidRDefault="0089604C" w:rsidP="00BA2C8D">
      <w:pPr>
        <w:numPr>
          <w:ilvl w:val="0"/>
          <w:numId w:val="9"/>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 xml:space="preserve">výkonu </w:t>
      </w:r>
      <w:r w:rsidR="00F026AA" w:rsidRPr="00F94D86">
        <w:rPr>
          <w:rFonts w:ascii="Times New Roman" w:eastAsia="Times New Roman" w:hAnsi="Times New Roman" w:cs="Times New Roman"/>
          <w:color w:val="000000"/>
          <w:sz w:val="24"/>
          <w:szCs w:val="24"/>
        </w:rPr>
        <w:t xml:space="preserve">prenosu </w:t>
      </w:r>
      <w:r w:rsidRPr="00F94D86">
        <w:rPr>
          <w:rFonts w:ascii="Times New Roman" w:eastAsia="Times New Roman" w:hAnsi="Times New Roman" w:cs="Times New Roman"/>
          <w:color w:val="000000"/>
          <w:sz w:val="24"/>
          <w:szCs w:val="24"/>
        </w:rPr>
        <w:t>údajov</w:t>
      </w:r>
      <w:r w:rsidR="00452CBD" w:rsidRPr="00F94D86">
        <w:rPr>
          <w:rFonts w:ascii="Times New Roman" w:eastAsia="Times New Roman" w:hAnsi="Times New Roman" w:cs="Times New Roman"/>
          <w:color w:val="000000"/>
          <w:sz w:val="24"/>
          <w:szCs w:val="24"/>
        </w:rPr>
        <w:t xml:space="preserve"> do </w:t>
      </w:r>
      <w:r w:rsidR="00452CBD" w:rsidRPr="00F94D86">
        <w:rPr>
          <w:rFonts w:ascii="Times New Roman" w:eastAsia="Times New Roman" w:hAnsi="Times New Roman" w:cs="Times New Roman"/>
          <w:sz w:val="24"/>
          <w:szCs w:val="24"/>
        </w:rPr>
        <w:t>informačných technológi</w:t>
      </w:r>
      <w:r w:rsidR="00542445" w:rsidRPr="00F94D86">
        <w:rPr>
          <w:rFonts w:ascii="Times New Roman" w:eastAsia="Times New Roman" w:hAnsi="Times New Roman" w:cs="Times New Roman"/>
          <w:sz w:val="24"/>
          <w:szCs w:val="24"/>
        </w:rPr>
        <w:t>í</w:t>
      </w:r>
      <w:r w:rsidR="00452CBD" w:rsidRPr="00F94D86">
        <w:rPr>
          <w:rFonts w:ascii="Times New Roman" w:eastAsia="Times New Roman" w:hAnsi="Times New Roman" w:cs="Times New Roman"/>
          <w:sz w:val="24"/>
          <w:szCs w:val="24"/>
        </w:rPr>
        <w:t xml:space="preserve"> rezortného ekonomického systému</w:t>
      </w:r>
      <w:r w:rsidRPr="00F94D86">
        <w:rPr>
          <w:rFonts w:ascii="Times New Roman" w:eastAsia="Times New Roman" w:hAnsi="Times New Roman" w:cs="Times New Roman"/>
          <w:color w:val="000000"/>
          <w:sz w:val="24"/>
          <w:szCs w:val="24"/>
        </w:rPr>
        <w:t>,</w:t>
      </w:r>
    </w:p>
    <w:p w14:paraId="2103F8CD" w14:textId="0A3FE74A" w:rsidR="00132A01" w:rsidRPr="00F94D86" w:rsidRDefault="00132A01" w:rsidP="00BA2C8D">
      <w:pPr>
        <w:numPr>
          <w:ilvl w:val="0"/>
          <w:numId w:val="9"/>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technického spracúvania procesov a činností v ekonomickej oblasti subjektov verejnej správy</w:t>
      </w:r>
      <w:r w:rsidR="003F3F91" w:rsidRPr="00F94D86">
        <w:rPr>
          <w:rFonts w:ascii="Times New Roman" w:eastAsia="Times New Roman" w:hAnsi="Times New Roman" w:cs="Times New Roman"/>
          <w:color w:val="000000"/>
          <w:sz w:val="24"/>
          <w:szCs w:val="24"/>
        </w:rPr>
        <w:t xml:space="preserve">, </w:t>
      </w:r>
      <w:r w:rsidRPr="00F94D86">
        <w:rPr>
          <w:rFonts w:ascii="Times New Roman" w:eastAsia="Times New Roman" w:hAnsi="Times New Roman" w:cs="Times New Roman"/>
          <w:color w:val="000000"/>
          <w:sz w:val="24"/>
          <w:szCs w:val="24"/>
        </w:rPr>
        <w:t>ktorým boli zavedené informačné technológie rezortného ekonomického systému,</w:t>
      </w:r>
    </w:p>
    <w:p w14:paraId="0A2716C6" w14:textId="44B710CB" w:rsidR="00132A01" w:rsidRPr="00F94D86" w:rsidRDefault="00132A01" w:rsidP="00BA2C8D">
      <w:pPr>
        <w:numPr>
          <w:ilvl w:val="0"/>
          <w:numId w:val="9"/>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themeColor="text1"/>
          <w:sz w:val="24"/>
          <w:szCs w:val="24"/>
        </w:rPr>
        <w:t>monitorovania a </w:t>
      </w:r>
      <w:r w:rsidR="00E57747" w:rsidRPr="00F94D86">
        <w:rPr>
          <w:rFonts w:ascii="Times New Roman" w:eastAsia="Times New Roman" w:hAnsi="Times New Roman" w:cs="Times New Roman"/>
          <w:color w:val="000000" w:themeColor="text1"/>
          <w:sz w:val="24"/>
          <w:szCs w:val="24"/>
        </w:rPr>
        <w:t>zabezpečenia</w:t>
      </w:r>
      <w:r w:rsidRPr="00F94D86">
        <w:rPr>
          <w:rFonts w:ascii="Times New Roman" w:eastAsia="Times New Roman" w:hAnsi="Times New Roman" w:cs="Times New Roman"/>
          <w:color w:val="000000" w:themeColor="text1"/>
          <w:sz w:val="24"/>
          <w:szCs w:val="24"/>
        </w:rPr>
        <w:t xml:space="preserve"> dodrž</w:t>
      </w:r>
      <w:r w:rsidR="003F1C46" w:rsidRPr="00F94D86">
        <w:rPr>
          <w:rFonts w:ascii="Times New Roman" w:eastAsia="Times New Roman" w:hAnsi="Times New Roman" w:cs="Times New Roman"/>
          <w:color w:val="000000" w:themeColor="text1"/>
          <w:sz w:val="24"/>
          <w:szCs w:val="24"/>
        </w:rPr>
        <w:t>ia</w:t>
      </w:r>
      <w:r w:rsidRPr="00F94D86">
        <w:rPr>
          <w:rFonts w:ascii="Times New Roman" w:eastAsia="Times New Roman" w:hAnsi="Times New Roman" w:cs="Times New Roman"/>
          <w:color w:val="000000" w:themeColor="text1"/>
          <w:sz w:val="24"/>
          <w:szCs w:val="24"/>
        </w:rPr>
        <w:t xml:space="preserve">vania povinnosti </w:t>
      </w:r>
      <w:r w:rsidRPr="00F94D86">
        <w:rPr>
          <w:rFonts w:ascii="Times New Roman" w:eastAsia="Times New Roman" w:hAnsi="Times New Roman" w:cs="Times New Roman"/>
          <w:sz w:val="24"/>
          <w:szCs w:val="24"/>
        </w:rPr>
        <w:t xml:space="preserve">vykonávať procesy a činnosti v ekonomickej oblasti </w:t>
      </w:r>
      <w:r w:rsidR="00E613E9" w:rsidRPr="00F94D86">
        <w:rPr>
          <w:rFonts w:ascii="Times New Roman" w:eastAsia="Times New Roman" w:hAnsi="Times New Roman" w:cs="Times New Roman"/>
          <w:sz w:val="24"/>
          <w:szCs w:val="24"/>
        </w:rPr>
        <w:t xml:space="preserve">v súlade s usmerneniami </w:t>
      </w:r>
      <w:r w:rsidRPr="00F94D86">
        <w:rPr>
          <w:rFonts w:ascii="Times New Roman" w:eastAsia="Times New Roman" w:hAnsi="Times New Roman" w:cs="Times New Roman"/>
          <w:color w:val="000000" w:themeColor="text1"/>
          <w:sz w:val="24"/>
          <w:szCs w:val="24"/>
        </w:rPr>
        <w:t xml:space="preserve">podľa </w:t>
      </w:r>
      <w:r w:rsidR="00E97BB0" w:rsidRPr="00F94D86">
        <w:rPr>
          <w:rFonts w:ascii="Times New Roman" w:eastAsia="Times New Roman" w:hAnsi="Times New Roman" w:cs="Times New Roman"/>
          <w:sz w:val="24"/>
          <w:szCs w:val="24"/>
        </w:rPr>
        <w:t xml:space="preserve">§ 3 ods. 2 písm. a), ods. 4 a 5 </w:t>
      </w:r>
      <w:r w:rsidRPr="00F94D86">
        <w:rPr>
          <w:rFonts w:ascii="Times New Roman" w:eastAsia="Times New Roman" w:hAnsi="Times New Roman" w:cs="Times New Roman"/>
          <w:color w:val="000000" w:themeColor="text1"/>
          <w:sz w:val="24"/>
          <w:szCs w:val="24"/>
        </w:rPr>
        <w:t>subjektmi verejnej správy, ktorým boli zavedené informačné technológie rezortného ekonomického systému,</w:t>
      </w:r>
    </w:p>
    <w:p w14:paraId="74EFA5BC" w14:textId="0D639CBF" w:rsidR="00285A81" w:rsidRPr="00F94D86" w:rsidRDefault="00E63AB2" w:rsidP="00BA2C8D">
      <w:pPr>
        <w:numPr>
          <w:ilvl w:val="0"/>
          <w:numId w:val="9"/>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plnenia úloh podľa osobitných predpisov</w:t>
      </w:r>
      <w:r w:rsidR="009A319F" w:rsidRPr="00F94D86">
        <w:rPr>
          <w:rFonts w:ascii="Times New Roman" w:eastAsia="Times New Roman" w:hAnsi="Times New Roman" w:cs="Times New Roman"/>
          <w:color w:val="000000"/>
          <w:sz w:val="24"/>
          <w:szCs w:val="24"/>
        </w:rPr>
        <w:t>,</w:t>
      </w:r>
      <w:r w:rsidR="009672C8" w:rsidRPr="00F94D86">
        <w:rPr>
          <w:rStyle w:val="Odkaznapoznmkupodiarou"/>
          <w:rFonts w:ascii="Times New Roman" w:eastAsia="Times New Roman" w:hAnsi="Times New Roman" w:cs="Times New Roman"/>
          <w:color w:val="000000"/>
          <w:sz w:val="24"/>
          <w:szCs w:val="24"/>
        </w:rPr>
        <w:footnoteReference w:id="34"/>
      </w:r>
      <w:r w:rsidR="009672C8" w:rsidRPr="00F94D86">
        <w:rPr>
          <w:rFonts w:ascii="Times New Roman" w:eastAsia="Times New Roman" w:hAnsi="Times New Roman" w:cs="Times New Roman"/>
          <w:color w:val="000000"/>
          <w:sz w:val="24"/>
          <w:szCs w:val="24"/>
        </w:rPr>
        <w:t>)</w:t>
      </w:r>
      <w:r w:rsidR="00285A81" w:rsidRPr="00F94D86">
        <w:rPr>
          <w:rFonts w:ascii="Times New Roman" w:eastAsia="Times New Roman" w:hAnsi="Times New Roman" w:cs="Times New Roman"/>
          <w:color w:val="000000"/>
          <w:sz w:val="24"/>
          <w:szCs w:val="24"/>
        </w:rPr>
        <w:t xml:space="preserve"> ak ide o</w:t>
      </w:r>
      <w:r w:rsidR="00E066D9" w:rsidRPr="00F94D86">
        <w:rPr>
          <w:rFonts w:ascii="Times New Roman" w:eastAsia="Times New Roman" w:hAnsi="Times New Roman" w:cs="Times New Roman"/>
          <w:color w:val="000000"/>
          <w:sz w:val="24"/>
          <w:szCs w:val="24"/>
        </w:rPr>
        <w:t xml:space="preserve"> informačné technológie </w:t>
      </w:r>
      <w:r w:rsidR="00285A81" w:rsidRPr="00F94D86">
        <w:rPr>
          <w:rFonts w:ascii="Times New Roman" w:eastAsia="Times New Roman" w:hAnsi="Times New Roman" w:cs="Times New Roman"/>
          <w:color w:val="000000"/>
          <w:sz w:val="24"/>
          <w:szCs w:val="24"/>
        </w:rPr>
        <w:t>rezor</w:t>
      </w:r>
      <w:r w:rsidR="00222C1E" w:rsidRPr="00F94D86">
        <w:rPr>
          <w:rFonts w:ascii="Times New Roman" w:eastAsia="Times New Roman" w:hAnsi="Times New Roman" w:cs="Times New Roman"/>
          <w:color w:val="000000"/>
          <w:sz w:val="24"/>
          <w:szCs w:val="24"/>
        </w:rPr>
        <w:t>tného</w:t>
      </w:r>
      <w:r w:rsidR="00285A81" w:rsidRPr="00F94D86">
        <w:rPr>
          <w:rFonts w:ascii="Times New Roman" w:eastAsia="Times New Roman" w:hAnsi="Times New Roman" w:cs="Times New Roman"/>
          <w:color w:val="000000"/>
          <w:sz w:val="24"/>
          <w:szCs w:val="24"/>
        </w:rPr>
        <w:t xml:space="preserve"> ekonomick</w:t>
      </w:r>
      <w:r w:rsidR="00222C1E" w:rsidRPr="00F94D86">
        <w:rPr>
          <w:rFonts w:ascii="Times New Roman" w:eastAsia="Times New Roman" w:hAnsi="Times New Roman" w:cs="Times New Roman"/>
          <w:color w:val="000000"/>
          <w:sz w:val="24"/>
          <w:szCs w:val="24"/>
        </w:rPr>
        <w:t>ého</w:t>
      </w:r>
      <w:r w:rsidR="00285A81" w:rsidRPr="00F94D86">
        <w:rPr>
          <w:rFonts w:ascii="Times New Roman" w:eastAsia="Times New Roman" w:hAnsi="Times New Roman" w:cs="Times New Roman"/>
          <w:color w:val="000000"/>
          <w:sz w:val="24"/>
          <w:szCs w:val="24"/>
        </w:rPr>
        <w:t xml:space="preserve"> systém</w:t>
      </w:r>
      <w:r w:rsidR="00222C1E" w:rsidRPr="00F94D86">
        <w:rPr>
          <w:rFonts w:ascii="Times New Roman" w:eastAsia="Times New Roman" w:hAnsi="Times New Roman" w:cs="Times New Roman"/>
          <w:color w:val="000000"/>
          <w:sz w:val="24"/>
          <w:szCs w:val="24"/>
        </w:rPr>
        <w:t>u</w:t>
      </w:r>
      <w:r w:rsidR="00285A81" w:rsidRPr="00F94D86">
        <w:rPr>
          <w:rFonts w:ascii="Times New Roman" w:eastAsia="Times New Roman" w:hAnsi="Times New Roman" w:cs="Times New Roman"/>
          <w:color w:val="000000"/>
          <w:sz w:val="24"/>
          <w:szCs w:val="24"/>
        </w:rPr>
        <w:t xml:space="preserve"> ministerstva vnútra, </w:t>
      </w:r>
    </w:p>
    <w:p w14:paraId="282216EB" w14:textId="061B6F72" w:rsidR="00D26B26" w:rsidRPr="00F94D86" w:rsidRDefault="00285A81" w:rsidP="00BA2C8D">
      <w:pPr>
        <w:numPr>
          <w:ilvl w:val="0"/>
          <w:numId w:val="9"/>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sz w:val="24"/>
          <w:szCs w:val="24"/>
        </w:rPr>
      </w:pPr>
      <w:r w:rsidRPr="00F94D86">
        <w:rPr>
          <w:rFonts w:ascii="Times New Roman" w:eastAsia="Times New Roman" w:hAnsi="Times New Roman" w:cs="Times New Roman"/>
          <w:color w:val="000000"/>
          <w:sz w:val="24"/>
          <w:szCs w:val="24"/>
        </w:rPr>
        <w:t>plnenia úloh podľa osobitných predpisov</w:t>
      </w:r>
      <w:r w:rsidR="009A319F" w:rsidRPr="00F94D86">
        <w:rPr>
          <w:rFonts w:ascii="Times New Roman" w:eastAsia="Times New Roman" w:hAnsi="Times New Roman" w:cs="Times New Roman"/>
          <w:color w:val="000000"/>
          <w:sz w:val="24"/>
          <w:szCs w:val="24"/>
        </w:rPr>
        <w:t>,</w:t>
      </w:r>
      <w:r w:rsidR="009672C8" w:rsidRPr="00F94D86">
        <w:rPr>
          <w:rStyle w:val="Odkaznapoznmkupodiarou"/>
          <w:rFonts w:ascii="Times New Roman" w:eastAsia="Times New Roman" w:hAnsi="Times New Roman" w:cs="Times New Roman"/>
          <w:color w:val="000000"/>
          <w:sz w:val="24"/>
          <w:szCs w:val="24"/>
        </w:rPr>
        <w:footnoteReference w:id="35"/>
      </w:r>
      <w:r w:rsidR="00ED04D4" w:rsidRPr="00F94D86">
        <w:rPr>
          <w:rFonts w:ascii="Times New Roman" w:eastAsia="Times New Roman" w:hAnsi="Times New Roman" w:cs="Times New Roman"/>
          <w:color w:val="000000"/>
          <w:sz w:val="24"/>
          <w:szCs w:val="24"/>
        </w:rPr>
        <w:t>)</w:t>
      </w:r>
      <w:r w:rsidRPr="00F94D86">
        <w:rPr>
          <w:rFonts w:ascii="Times New Roman" w:eastAsia="Times New Roman" w:hAnsi="Times New Roman" w:cs="Times New Roman"/>
          <w:color w:val="000000"/>
          <w:sz w:val="24"/>
          <w:szCs w:val="24"/>
        </w:rPr>
        <w:t xml:space="preserve"> ak ide </w:t>
      </w:r>
      <w:r w:rsidR="00B815DF" w:rsidRPr="00F94D86">
        <w:rPr>
          <w:rFonts w:ascii="Times New Roman" w:eastAsia="Times New Roman" w:hAnsi="Times New Roman" w:cs="Times New Roman"/>
          <w:color w:val="000000"/>
          <w:sz w:val="24"/>
          <w:szCs w:val="24"/>
        </w:rPr>
        <w:t xml:space="preserve">o </w:t>
      </w:r>
      <w:r w:rsidR="00E066D9" w:rsidRPr="00F94D86">
        <w:rPr>
          <w:rFonts w:ascii="Times New Roman" w:eastAsia="Times New Roman" w:hAnsi="Times New Roman" w:cs="Times New Roman"/>
          <w:color w:val="000000"/>
          <w:sz w:val="24"/>
          <w:szCs w:val="24"/>
        </w:rPr>
        <w:t xml:space="preserve">informačné technológie </w:t>
      </w:r>
      <w:r w:rsidRPr="00F94D86">
        <w:rPr>
          <w:rFonts w:ascii="Times New Roman" w:eastAsia="Times New Roman" w:hAnsi="Times New Roman" w:cs="Times New Roman"/>
          <w:color w:val="000000"/>
          <w:sz w:val="24"/>
          <w:szCs w:val="24"/>
        </w:rPr>
        <w:t>rezortn</w:t>
      </w:r>
      <w:r w:rsidR="00222C1E" w:rsidRPr="00F94D86">
        <w:rPr>
          <w:rFonts w:ascii="Times New Roman" w:eastAsia="Times New Roman" w:hAnsi="Times New Roman" w:cs="Times New Roman"/>
          <w:color w:val="000000"/>
          <w:sz w:val="24"/>
          <w:szCs w:val="24"/>
        </w:rPr>
        <w:t xml:space="preserve">ého </w:t>
      </w:r>
      <w:r w:rsidRPr="00F94D86">
        <w:rPr>
          <w:rFonts w:ascii="Times New Roman" w:eastAsia="Times New Roman" w:hAnsi="Times New Roman" w:cs="Times New Roman"/>
          <w:color w:val="000000"/>
          <w:sz w:val="24"/>
          <w:szCs w:val="24"/>
        </w:rPr>
        <w:t>ekonomic</w:t>
      </w:r>
      <w:r w:rsidR="00222C1E" w:rsidRPr="00F94D86">
        <w:rPr>
          <w:rFonts w:ascii="Times New Roman" w:eastAsia="Times New Roman" w:hAnsi="Times New Roman" w:cs="Times New Roman"/>
          <w:color w:val="000000"/>
          <w:sz w:val="24"/>
          <w:szCs w:val="24"/>
        </w:rPr>
        <w:t>kého</w:t>
      </w:r>
      <w:r w:rsidRPr="00F94D86">
        <w:rPr>
          <w:rFonts w:ascii="Times New Roman" w:eastAsia="Times New Roman" w:hAnsi="Times New Roman" w:cs="Times New Roman"/>
          <w:color w:val="000000"/>
          <w:sz w:val="24"/>
          <w:szCs w:val="24"/>
        </w:rPr>
        <w:t xml:space="preserve"> systém</w:t>
      </w:r>
      <w:r w:rsidR="00222C1E" w:rsidRPr="00F94D86">
        <w:rPr>
          <w:rFonts w:ascii="Times New Roman" w:eastAsia="Times New Roman" w:hAnsi="Times New Roman" w:cs="Times New Roman"/>
          <w:color w:val="000000"/>
          <w:sz w:val="24"/>
          <w:szCs w:val="24"/>
        </w:rPr>
        <w:t>u</w:t>
      </w:r>
      <w:r w:rsidRPr="00F94D86">
        <w:rPr>
          <w:rFonts w:ascii="Times New Roman" w:eastAsia="Times New Roman" w:hAnsi="Times New Roman" w:cs="Times New Roman"/>
          <w:color w:val="000000"/>
          <w:sz w:val="24"/>
          <w:szCs w:val="24"/>
        </w:rPr>
        <w:t xml:space="preserve"> ministerstva obrany</w:t>
      </w:r>
      <w:r w:rsidR="003F3F91" w:rsidRPr="00F94D86">
        <w:rPr>
          <w:rFonts w:ascii="Times New Roman" w:eastAsia="Times New Roman" w:hAnsi="Times New Roman" w:cs="Times New Roman"/>
          <w:color w:val="000000"/>
          <w:sz w:val="24"/>
          <w:szCs w:val="24"/>
        </w:rPr>
        <w:t>.</w:t>
      </w:r>
    </w:p>
    <w:p w14:paraId="282216EC"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4A79A459" w14:textId="7DFBA129" w:rsidR="00DA5D8E" w:rsidRPr="00F94D86" w:rsidRDefault="00DA5D8E"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(2) Správca informačných technológií rezortného ekonomického systému </w:t>
      </w:r>
      <w:r w:rsidR="009672C8" w:rsidRPr="00F94D86">
        <w:rPr>
          <w:rFonts w:ascii="Times New Roman" w:eastAsia="Times New Roman" w:hAnsi="Times New Roman" w:cs="Times New Roman"/>
          <w:sz w:val="24"/>
          <w:szCs w:val="24"/>
        </w:rPr>
        <w:t>je pri realizáci</w:t>
      </w:r>
      <w:r w:rsidR="00077400" w:rsidRPr="00F94D86">
        <w:rPr>
          <w:rFonts w:ascii="Times New Roman" w:eastAsia="Times New Roman" w:hAnsi="Times New Roman" w:cs="Times New Roman"/>
          <w:sz w:val="24"/>
          <w:szCs w:val="24"/>
        </w:rPr>
        <w:t>i</w:t>
      </w:r>
      <w:r w:rsidR="009672C8" w:rsidRPr="00F94D86">
        <w:rPr>
          <w:rFonts w:ascii="Times New Roman" w:eastAsia="Times New Roman" w:hAnsi="Times New Roman" w:cs="Times New Roman"/>
          <w:sz w:val="24"/>
          <w:szCs w:val="24"/>
        </w:rPr>
        <w:t xml:space="preserve"> </w:t>
      </w:r>
      <w:r w:rsidR="00123E61" w:rsidRPr="00F94D86">
        <w:rPr>
          <w:rFonts w:ascii="Times New Roman" w:eastAsia="Times New Roman" w:hAnsi="Times New Roman" w:cs="Times New Roman"/>
          <w:sz w:val="24"/>
          <w:szCs w:val="24"/>
        </w:rPr>
        <w:t>činností podľa</w:t>
      </w:r>
    </w:p>
    <w:p w14:paraId="7C1888F6" w14:textId="7BC517A0" w:rsidR="00DA5D8E" w:rsidRPr="00F94D86" w:rsidRDefault="00DA5D8E" w:rsidP="00BA2C8D">
      <w:pPr>
        <w:pStyle w:val="Odsekzoznamu"/>
        <w:numPr>
          <w:ilvl w:val="0"/>
          <w:numId w:val="33"/>
        </w:numPr>
        <w:pBdr>
          <w:top w:val="nil"/>
          <w:left w:val="nil"/>
          <w:bottom w:val="nil"/>
          <w:right w:val="nil"/>
          <w:between w:val="nil"/>
        </w:pBd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odseku 1 písm. </w:t>
      </w:r>
      <w:r w:rsidR="00D44D59" w:rsidRPr="00F94D86">
        <w:rPr>
          <w:rFonts w:ascii="Times New Roman" w:eastAsia="Times New Roman" w:hAnsi="Times New Roman" w:cs="Times New Roman"/>
          <w:sz w:val="24"/>
          <w:szCs w:val="24"/>
        </w:rPr>
        <w:t xml:space="preserve">a) a </w:t>
      </w:r>
      <w:r w:rsidRPr="00F94D86">
        <w:rPr>
          <w:rFonts w:ascii="Times New Roman" w:eastAsia="Times New Roman" w:hAnsi="Times New Roman" w:cs="Times New Roman"/>
          <w:sz w:val="24"/>
          <w:szCs w:val="24"/>
        </w:rPr>
        <w:t>b) sprostredkovateľ</w:t>
      </w:r>
      <w:r w:rsidR="005D012C" w:rsidRPr="00F94D86">
        <w:rPr>
          <w:rFonts w:ascii="Times New Roman" w:eastAsia="Times New Roman" w:hAnsi="Times New Roman" w:cs="Times New Roman"/>
          <w:sz w:val="24"/>
          <w:szCs w:val="24"/>
        </w:rPr>
        <w:t>om</w:t>
      </w:r>
      <w:r w:rsidR="009B0011" w:rsidRPr="00F94D86">
        <w:rPr>
          <w:rFonts w:ascii="Times New Roman" w:eastAsia="Times New Roman" w:hAnsi="Times New Roman" w:cs="Times New Roman"/>
          <w:sz w:val="24"/>
          <w:szCs w:val="24"/>
        </w:rPr>
        <w:t>,</w:t>
      </w:r>
      <w:r w:rsidR="003F40BC" w:rsidRPr="00F94D86">
        <w:rPr>
          <w:rFonts w:ascii="Times New Roman" w:eastAsia="Times New Roman" w:hAnsi="Times New Roman" w:cs="Times New Roman"/>
          <w:sz w:val="24"/>
          <w:szCs w:val="24"/>
          <w:vertAlign w:val="superscript"/>
        </w:rPr>
        <w:t>2</w:t>
      </w:r>
      <w:r w:rsidR="005D5447">
        <w:rPr>
          <w:rFonts w:ascii="Times New Roman" w:eastAsia="Times New Roman" w:hAnsi="Times New Roman" w:cs="Times New Roman"/>
          <w:sz w:val="24"/>
          <w:szCs w:val="24"/>
          <w:vertAlign w:val="superscript"/>
        </w:rPr>
        <w:t>2</w:t>
      </w:r>
      <w:r w:rsidR="008A601E" w:rsidRPr="00F94D86">
        <w:rPr>
          <w:rFonts w:ascii="Times New Roman" w:eastAsia="Times New Roman" w:hAnsi="Times New Roman" w:cs="Times New Roman"/>
          <w:sz w:val="24"/>
          <w:szCs w:val="24"/>
        </w:rPr>
        <w:t>)</w:t>
      </w:r>
    </w:p>
    <w:p w14:paraId="544B3DED" w14:textId="53283DF3" w:rsidR="00DA5D8E" w:rsidRPr="00F94D86" w:rsidRDefault="00DA5D8E" w:rsidP="00BA2C8D">
      <w:pPr>
        <w:pStyle w:val="Odsekzoznamu"/>
        <w:numPr>
          <w:ilvl w:val="0"/>
          <w:numId w:val="33"/>
        </w:numPr>
        <w:pBdr>
          <w:top w:val="nil"/>
          <w:left w:val="nil"/>
          <w:bottom w:val="nil"/>
          <w:right w:val="nil"/>
          <w:between w:val="nil"/>
        </w:pBdr>
        <w:spacing w:after="0" w:line="276" w:lineRule="auto"/>
        <w:ind w:left="284" w:right="-57"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odseku 1 </w:t>
      </w:r>
      <w:r w:rsidR="005D012C" w:rsidRPr="00F94D86">
        <w:rPr>
          <w:rFonts w:ascii="Times New Roman" w:eastAsia="Times New Roman" w:hAnsi="Times New Roman" w:cs="Times New Roman"/>
          <w:sz w:val="24"/>
          <w:szCs w:val="24"/>
        </w:rPr>
        <w:t xml:space="preserve">písm. c) až </w:t>
      </w:r>
      <w:r w:rsidR="00DC1E80" w:rsidRPr="00F94D86">
        <w:rPr>
          <w:rFonts w:ascii="Times New Roman" w:eastAsia="Times New Roman" w:hAnsi="Times New Roman" w:cs="Times New Roman"/>
          <w:sz w:val="24"/>
          <w:szCs w:val="24"/>
        </w:rPr>
        <w:t xml:space="preserve">e) </w:t>
      </w:r>
      <w:r w:rsidRPr="00F94D86">
        <w:rPr>
          <w:rFonts w:ascii="Times New Roman" w:eastAsia="Times New Roman" w:hAnsi="Times New Roman" w:cs="Times New Roman"/>
          <w:sz w:val="24"/>
          <w:szCs w:val="24"/>
        </w:rPr>
        <w:t>prevádzkovateľ</w:t>
      </w:r>
      <w:r w:rsidR="00DC1E80" w:rsidRPr="00F94D86">
        <w:rPr>
          <w:rFonts w:ascii="Times New Roman" w:eastAsia="Times New Roman" w:hAnsi="Times New Roman" w:cs="Times New Roman"/>
          <w:sz w:val="24"/>
          <w:szCs w:val="24"/>
        </w:rPr>
        <w:t>om</w:t>
      </w:r>
      <w:r w:rsidR="00C33146" w:rsidRPr="00F94D86">
        <w:rPr>
          <w:rFonts w:ascii="Times New Roman" w:eastAsia="Times New Roman" w:hAnsi="Times New Roman" w:cs="Times New Roman"/>
          <w:sz w:val="24"/>
          <w:szCs w:val="24"/>
        </w:rPr>
        <w:t>.</w:t>
      </w:r>
      <w:r w:rsidR="008A601E" w:rsidRPr="00F94D86">
        <w:rPr>
          <w:rFonts w:ascii="Times New Roman" w:eastAsia="Times New Roman" w:hAnsi="Times New Roman" w:cs="Times New Roman"/>
          <w:sz w:val="24"/>
          <w:szCs w:val="24"/>
          <w:vertAlign w:val="superscript"/>
        </w:rPr>
        <w:t>2</w:t>
      </w:r>
      <w:r w:rsidR="005D5447">
        <w:rPr>
          <w:rFonts w:ascii="Times New Roman" w:eastAsia="Times New Roman" w:hAnsi="Times New Roman" w:cs="Times New Roman"/>
          <w:sz w:val="24"/>
          <w:szCs w:val="24"/>
          <w:vertAlign w:val="superscript"/>
        </w:rPr>
        <w:t>3</w:t>
      </w:r>
      <w:r w:rsidR="008A601E" w:rsidRPr="00F94D86">
        <w:rPr>
          <w:rFonts w:ascii="Times New Roman" w:eastAsia="Times New Roman" w:hAnsi="Times New Roman" w:cs="Times New Roman"/>
          <w:sz w:val="24"/>
          <w:szCs w:val="24"/>
        </w:rPr>
        <w:t>)</w:t>
      </w:r>
    </w:p>
    <w:p w14:paraId="6CE7809E" w14:textId="77777777" w:rsidR="00DA5D8E" w:rsidRPr="00F94D86" w:rsidRDefault="00DA5D8E" w:rsidP="00BA2C8D">
      <w:pPr>
        <w:spacing w:after="0" w:line="276" w:lineRule="auto"/>
        <w:jc w:val="both"/>
        <w:rPr>
          <w:rFonts w:ascii="Times New Roman" w:eastAsia="Times New Roman" w:hAnsi="Times New Roman" w:cs="Times New Roman"/>
          <w:sz w:val="24"/>
          <w:szCs w:val="24"/>
        </w:rPr>
      </w:pPr>
    </w:p>
    <w:p w14:paraId="282216ED" w14:textId="008CA4FF" w:rsidR="00D26B26" w:rsidRPr="00F94D86" w:rsidRDefault="00E63AB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w:t>
      </w:r>
      <w:r w:rsidR="00C44655"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0052CF" w:rsidRPr="00F94D86">
        <w:rPr>
          <w:rFonts w:ascii="Times New Roman" w:eastAsia="Times New Roman" w:hAnsi="Times New Roman" w:cs="Times New Roman"/>
          <w:sz w:val="24"/>
          <w:szCs w:val="24"/>
        </w:rPr>
        <w:t xml:space="preserve">Správca informačných technológií rezortného ekonomického systému </w:t>
      </w:r>
      <w:r w:rsidRPr="00F94D86">
        <w:rPr>
          <w:rFonts w:ascii="Times New Roman" w:eastAsia="Times New Roman" w:hAnsi="Times New Roman" w:cs="Times New Roman"/>
          <w:sz w:val="24"/>
          <w:szCs w:val="24"/>
        </w:rPr>
        <w:t xml:space="preserve">poskytne bezodplatne a v rozsahu nevyhnutnom na naplnenie účelu podľa § 9 ods. 1 údaje vedené v informačných technológiách rezortného ekonomického systému </w:t>
      </w:r>
      <w:r w:rsidR="003C78D2" w:rsidRPr="00F94D86">
        <w:rPr>
          <w:rFonts w:ascii="Times New Roman" w:eastAsia="Times New Roman" w:hAnsi="Times New Roman" w:cs="Times New Roman"/>
          <w:sz w:val="24"/>
          <w:szCs w:val="24"/>
        </w:rPr>
        <w:t xml:space="preserve">správcovi informačných technológií </w:t>
      </w:r>
      <w:r w:rsidRPr="00F94D86">
        <w:rPr>
          <w:rFonts w:ascii="Times New Roman" w:eastAsia="Times New Roman" w:hAnsi="Times New Roman" w:cs="Times New Roman"/>
          <w:sz w:val="24"/>
          <w:szCs w:val="24"/>
        </w:rPr>
        <w:t>centrálneho ekonomického systému.</w:t>
      </w:r>
      <w:r w:rsidR="00D0482B" w:rsidRPr="00F94D86">
        <w:rPr>
          <w:rFonts w:ascii="Times New Roman" w:eastAsia="Times New Roman" w:hAnsi="Times New Roman" w:cs="Times New Roman"/>
          <w:sz w:val="24"/>
          <w:szCs w:val="24"/>
        </w:rPr>
        <w:t xml:space="preserve"> Údaje podľa prvej vety sa </w:t>
      </w:r>
      <w:r w:rsidRPr="00F94D86">
        <w:rPr>
          <w:rFonts w:ascii="Times New Roman" w:eastAsia="Times New Roman" w:hAnsi="Times New Roman" w:cs="Times New Roman"/>
          <w:sz w:val="24"/>
          <w:szCs w:val="24"/>
        </w:rPr>
        <w:t xml:space="preserve">poskytujú </w:t>
      </w:r>
      <w:r w:rsidR="004F3BAA" w:rsidRPr="00F94D86">
        <w:rPr>
          <w:rFonts w:ascii="Times New Roman" w:eastAsia="Times New Roman" w:hAnsi="Times New Roman" w:cs="Times New Roman"/>
          <w:sz w:val="24"/>
          <w:szCs w:val="24"/>
        </w:rPr>
        <w:t xml:space="preserve">správcovi informačných technológií </w:t>
      </w:r>
      <w:r w:rsidRPr="00F94D86">
        <w:rPr>
          <w:rFonts w:ascii="Times New Roman" w:eastAsia="Times New Roman" w:hAnsi="Times New Roman" w:cs="Times New Roman"/>
          <w:sz w:val="24"/>
          <w:szCs w:val="24"/>
        </w:rPr>
        <w:t xml:space="preserve">centrálneho ekonomického systému </w:t>
      </w:r>
      <w:r w:rsidR="00A012BB" w:rsidRPr="00F94D86">
        <w:rPr>
          <w:rFonts w:ascii="Times New Roman" w:eastAsia="Times New Roman" w:hAnsi="Times New Roman" w:cs="Times New Roman"/>
          <w:sz w:val="24"/>
          <w:szCs w:val="24"/>
        </w:rPr>
        <w:t>spôsobom podľa osobitného predpisu</w:t>
      </w:r>
      <w:r w:rsidR="001B2ED8" w:rsidRPr="00F94D86">
        <w:rPr>
          <w:rFonts w:ascii="Times New Roman" w:eastAsia="Times New Roman" w:hAnsi="Times New Roman" w:cs="Times New Roman"/>
          <w:sz w:val="24"/>
          <w:szCs w:val="24"/>
        </w:rPr>
        <w:t>.</w:t>
      </w:r>
      <w:r w:rsidR="00A012BB" w:rsidRPr="00F94D86">
        <w:rPr>
          <w:rFonts w:ascii="Times New Roman" w:eastAsia="Times New Roman" w:hAnsi="Times New Roman" w:cs="Times New Roman"/>
          <w:sz w:val="24"/>
          <w:szCs w:val="24"/>
          <w:vertAlign w:val="superscript"/>
        </w:rPr>
        <w:t>1</w:t>
      </w:r>
      <w:r w:rsidR="000A75A3" w:rsidRPr="00F94D86">
        <w:rPr>
          <w:rFonts w:ascii="Times New Roman" w:eastAsia="Times New Roman" w:hAnsi="Times New Roman" w:cs="Times New Roman"/>
          <w:sz w:val="24"/>
          <w:szCs w:val="24"/>
          <w:vertAlign w:val="superscript"/>
        </w:rPr>
        <w:t>7</w:t>
      </w:r>
      <w:r w:rsidR="00A012BB" w:rsidRPr="00F94D86">
        <w:rPr>
          <w:rFonts w:ascii="Times New Roman" w:eastAsia="Times New Roman" w:hAnsi="Times New Roman" w:cs="Times New Roman"/>
          <w:sz w:val="24"/>
          <w:szCs w:val="24"/>
        </w:rPr>
        <w:t>)</w:t>
      </w:r>
    </w:p>
    <w:p w14:paraId="282216EE"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47EAB2A2" w14:textId="3962962F" w:rsidR="000F77B0" w:rsidRPr="00F94D86" w:rsidRDefault="000F77B0"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C44655"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Správca informačných technológií rezortného ekonomického systému postupuje pri poskytovaní údajov z informačných technológií rezortného </w:t>
      </w:r>
      <w:r w:rsidR="00FD703D" w:rsidRPr="00F94D86">
        <w:rPr>
          <w:rFonts w:ascii="Times New Roman" w:eastAsia="Times New Roman" w:hAnsi="Times New Roman" w:cs="Times New Roman"/>
          <w:sz w:val="24"/>
          <w:szCs w:val="24"/>
        </w:rPr>
        <w:t xml:space="preserve">ekonomického </w:t>
      </w:r>
      <w:r w:rsidRPr="00F94D86">
        <w:rPr>
          <w:rFonts w:ascii="Times New Roman" w:eastAsia="Times New Roman" w:hAnsi="Times New Roman" w:cs="Times New Roman"/>
          <w:sz w:val="24"/>
          <w:szCs w:val="24"/>
        </w:rPr>
        <w:t xml:space="preserve">systému používateľovi údajov podľa § 9 ods. 3 až </w:t>
      </w:r>
      <w:r w:rsidR="00BE6579"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w:t>
      </w:r>
    </w:p>
    <w:p w14:paraId="79392BC0" w14:textId="77777777" w:rsidR="00537B65" w:rsidRPr="00F94D86" w:rsidRDefault="00537B65" w:rsidP="00BA2C8D">
      <w:pPr>
        <w:spacing w:after="0" w:line="276" w:lineRule="auto"/>
        <w:jc w:val="both"/>
        <w:rPr>
          <w:rFonts w:ascii="Times New Roman" w:eastAsia="Times New Roman" w:hAnsi="Times New Roman" w:cs="Times New Roman"/>
          <w:sz w:val="24"/>
          <w:szCs w:val="24"/>
        </w:rPr>
      </w:pPr>
    </w:p>
    <w:p w14:paraId="282216F1" w14:textId="13B7C416" w:rsidR="00D26B26" w:rsidRPr="00F94D86" w:rsidRDefault="3BFE8D57"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 </w:t>
      </w:r>
      <w:r w:rsidR="002D66B0" w:rsidRPr="00F94D86">
        <w:rPr>
          <w:rFonts w:ascii="Times New Roman" w:eastAsia="Times New Roman" w:hAnsi="Times New Roman" w:cs="Times New Roman"/>
          <w:b/>
          <w:bCs/>
          <w:sz w:val="24"/>
          <w:szCs w:val="24"/>
        </w:rPr>
        <w:t>1</w:t>
      </w:r>
      <w:r w:rsidR="00E656D2" w:rsidRPr="00F94D86">
        <w:rPr>
          <w:rFonts w:ascii="Times New Roman" w:eastAsia="Times New Roman" w:hAnsi="Times New Roman" w:cs="Times New Roman"/>
          <w:b/>
          <w:bCs/>
          <w:sz w:val="24"/>
          <w:szCs w:val="24"/>
        </w:rPr>
        <w:t>5</w:t>
      </w:r>
    </w:p>
    <w:p w14:paraId="282216F2" w14:textId="77777777" w:rsidR="00D26B26" w:rsidRPr="00F94D86" w:rsidRDefault="3BFE8D57"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Kontrola</w:t>
      </w:r>
    </w:p>
    <w:p w14:paraId="666F3403" w14:textId="77777777" w:rsidR="002C32C7" w:rsidRPr="00F94D86" w:rsidRDefault="002C32C7" w:rsidP="00BA2C8D">
      <w:pPr>
        <w:spacing w:after="0" w:line="276" w:lineRule="auto"/>
        <w:jc w:val="both"/>
        <w:rPr>
          <w:rFonts w:ascii="Times New Roman" w:eastAsia="Times New Roman" w:hAnsi="Times New Roman" w:cs="Times New Roman"/>
          <w:sz w:val="24"/>
          <w:szCs w:val="24"/>
        </w:rPr>
      </w:pPr>
    </w:p>
    <w:p w14:paraId="6E275E20" w14:textId="66DEC1C0" w:rsidR="00542709" w:rsidRPr="00F94D86" w:rsidRDefault="002C32C7" w:rsidP="00BA2C8D">
      <w:pP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sz w:val="24"/>
          <w:szCs w:val="24"/>
        </w:rPr>
        <w:t xml:space="preserve">(1) </w:t>
      </w:r>
      <w:r w:rsidR="00563E1A" w:rsidRPr="00F94D86">
        <w:rPr>
          <w:rFonts w:ascii="Times New Roman" w:eastAsia="Times New Roman" w:hAnsi="Times New Roman" w:cs="Times New Roman"/>
          <w:sz w:val="24"/>
          <w:szCs w:val="24"/>
        </w:rPr>
        <w:t xml:space="preserve">Ministerstvo financií </w:t>
      </w:r>
      <w:r w:rsidR="00542709" w:rsidRPr="00F94D86">
        <w:rPr>
          <w:rFonts w:ascii="Times New Roman" w:eastAsia="Times New Roman" w:hAnsi="Times New Roman" w:cs="Times New Roman"/>
          <w:sz w:val="24"/>
          <w:szCs w:val="24"/>
        </w:rPr>
        <w:t xml:space="preserve">kontroluje dodržiavanie povinností ustanovených týmto zákonom </w:t>
      </w:r>
      <w:r w:rsidR="00542709" w:rsidRPr="00F94D86">
        <w:rPr>
          <w:rFonts w:ascii="Times New Roman" w:eastAsia="Times New Roman" w:hAnsi="Times New Roman" w:cs="Times New Roman"/>
          <w:color w:val="000000" w:themeColor="text1"/>
          <w:sz w:val="24"/>
          <w:szCs w:val="24"/>
        </w:rPr>
        <w:t>subjekt</w:t>
      </w:r>
      <w:r w:rsidR="004374FE" w:rsidRPr="00F94D86">
        <w:rPr>
          <w:rFonts w:ascii="Times New Roman" w:eastAsia="Times New Roman" w:hAnsi="Times New Roman" w:cs="Times New Roman"/>
          <w:color w:val="000000" w:themeColor="text1"/>
          <w:sz w:val="24"/>
          <w:szCs w:val="24"/>
        </w:rPr>
        <w:t>om</w:t>
      </w:r>
      <w:r w:rsidR="00542709" w:rsidRPr="00F94D86">
        <w:rPr>
          <w:rFonts w:ascii="Times New Roman" w:eastAsia="Times New Roman" w:hAnsi="Times New Roman" w:cs="Times New Roman"/>
          <w:color w:val="000000" w:themeColor="text1"/>
          <w:sz w:val="24"/>
          <w:szCs w:val="24"/>
        </w:rPr>
        <w:t xml:space="preserve"> verejnej správy</w:t>
      </w:r>
      <w:r w:rsidR="000B7D20" w:rsidRPr="00F94D86">
        <w:rPr>
          <w:rFonts w:ascii="Times New Roman" w:eastAsia="Times New Roman" w:hAnsi="Times New Roman" w:cs="Times New Roman"/>
          <w:color w:val="000000" w:themeColor="text1"/>
          <w:sz w:val="24"/>
          <w:szCs w:val="24"/>
        </w:rPr>
        <w:t xml:space="preserve"> podľa § 4 ods. 1 a § 5 ods. 1</w:t>
      </w:r>
      <w:r w:rsidR="00542709" w:rsidRPr="00F94D86">
        <w:rPr>
          <w:rFonts w:ascii="Times New Roman" w:eastAsia="Times New Roman" w:hAnsi="Times New Roman" w:cs="Times New Roman"/>
          <w:color w:val="000000" w:themeColor="text1"/>
          <w:sz w:val="24"/>
          <w:szCs w:val="24"/>
        </w:rPr>
        <w:t>, ktor</w:t>
      </w:r>
      <w:r w:rsidR="005A1C29" w:rsidRPr="00F94D86">
        <w:rPr>
          <w:rFonts w:ascii="Times New Roman" w:eastAsia="Times New Roman" w:hAnsi="Times New Roman" w:cs="Times New Roman"/>
          <w:color w:val="000000" w:themeColor="text1"/>
          <w:sz w:val="24"/>
          <w:szCs w:val="24"/>
        </w:rPr>
        <w:t>ý</w:t>
      </w:r>
      <w:r w:rsidR="00511BA3" w:rsidRPr="00F94D86">
        <w:rPr>
          <w:rFonts w:ascii="Times New Roman" w:eastAsia="Times New Roman" w:hAnsi="Times New Roman" w:cs="Times New Roman"/>
          <w:color w:val="000000" w:themeColor="text1"/>
          <w:sz w:val="24"/>
          <w:szCs w:val="24"/>
        </w:rPr>
        <w:t>m</w:t>
      </w:r>
      <w:r w:rsidR="00542709" w:rsidRPr="00F94D86">
        <w:rPr>
          <w:rFonts w:ascii="Times New Roman" w:eastAsia="Times New Roman" w:hAnsi="Times New Roman" w:cs="Times New Roman"/>
          <w:color w:val="000000" w:themeColor="text1"/>
          <w:sz w:val="24"/>
          <w:szCs w:val="24"/>
        </w:rPr>
        <w:t xml:space="preserve"> boli zavedené informačné technológie centrálneho ekonomického systému.</w:t>
      </w:r>
    </w:p>
    <w:p w14:paraId="7453643F" w14:textId="77777777" w:rsidR="007E4CF8" w:rsidRPr="00F94D86" w:rsidRDefault="007E4CF8" w:rsidP="00BA2C8D">
      <w:pPr>
        <w:spacing w:after="0" w:line="276" w:lineRule="auto"/>
        <w:jc w:val="both"/>
        <w:rPr>
          <w:rFonts w:ascii="Times New Roman" w:eastAsia="Times New Roman" w:hAnsi="Times New Roman" w:cs="Times New Roman"/>
          <w:sz w:val="24"/>
          <w:szCs w:val="24"/>
        </w:rPr>
      </w:pPr>
    </w:p>
    <w:p w14:paraId="282216F8" w14:textId="308A53E7" w:rsidR="00D26B26" w:rsidRPr="00F94D86" w:rsidRDefault="3BFE8D57" w:rsidP="00BA2C8D">
      <w:pP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sz w:val="24"/>
          <w:szCs w:val="24"/>
        </w:rPr>
        <w:t xml:space="preserve">(2) Ministerstvo vnútra kontroluje dodržiavanie povinností ustanovených týmto zákonom </w:t>
      </w:r>
      <w:r w:rsidR="00A01BB8" w:rsidRPr="00F94D86">
        <w:rPr>
          <w:rFonts w:ascii="Times New Roman" w:eastAsia="Times New Roman" w:hAnsi="Times New Roman" w:cs="Times New Roman"/>
          <w:color w:val="000000" w:themeColor="text1"/>
          <w:sz w:val="24"/>
          <w:szCs w:val="24"/>
        </w:rPr>
        <w:t>subjekt</w:t>
      </w:r>
      <w:r w:rsidR="004374FE" w:rsidRPr="00F94D86">
        <w:rPr>
          <w:rFonts w:ascii="Times New Roman" w:eastAsia="Times New Roman" w:hAnsi="Times New Roman" w:cs="Times New Roman"/>
          <w:color w:val="000000" w:themeColor="text1"/>
          <w:sz w:val="24"/>
          <w:szCs w:val="24"/>
        </w:rPr>
        <w:t>om</w:t>
      </w:r>
      <w:r w:rsidR="00A01BB8" w:rsidRPr="00F94D86">
        <w:rPr>
          <w:rFonts w:ascii="Times New Roman" w:eastAsia="Times New Roman" w:hAnsi="Times New Roman" w:cs="Times New Roman"/>
          <w:color w:val="000000" w:themeColor="text1"/>
          <w:sz w:val="24"/>
          <w:szCs w:val="24"/>
        </w:rPr>
        <w:t xml:space="preserve"> verejnej správy, ktor</w:t>
      </w:r>
      <w:r w:rsidR="000C4D82" w:rsidRPr="00F94D86">
        <w:rPr>
          <w:rFonts w:ascii="Times New Roman" w:eastAsia="Times New Roman" w:hAnsi="Times New Roman" w:cs="Times New Roman"/>
          <w:color w:val="000000" w:themeColor="text1"/>
          <w:sz w:val="24"/>
          <w:szCs w:val="24"/>
        </w:rPr>
        <w:t>ému</w:t>
      </w:r>
      <w:r w:rsidR="00A01BB8" w:rsidRPr="00F94D86">
        <w:rPr>
          <w:rFonts w:ascii="Times New Roman" w:eastAsia="Times New Roman" w:hAnsi="Times New Roman" w:cs="Times New Roman"/>
          <w:color w:val="000000" w:themeColor="text1"/>
          <w:sz w:val="24"/>
          <w:szCs w:val="24"/>
        </w:rPr>
        <w:t xml:space="preserve"> boli zavedené informačné technológie rezortného ekonomického systému ministerstva vnútra.</w:t>
      </w:r>
    </w:p>
    <w:p w14:paraId="10365E39" w14:textId="77777777" w:rsidR="001A7DC5" w:rsidRPr="00F94D86" w:rsidRDefault="001A7DC5" w:rsidP="00BA2C8D">
      <w:pPr>
        <w:spacing w:after="0" w:line="276" w:lineRule="auto"/>
        <w:jc w:val="both"/>
        <w:rPr>
          <w:rFonts w:ascii="Times New Roman" w:eastAsia="Times New Roman" w:hAnsi="Times New Roman" w:cs="Times New Roman"/>
          <w:color w:val="000000" w:themeColor="text1"/>
          <w:sz w:val="24"/>
          <w:szCs w:val="24"/>
        </w:rPr>
      </w:pPr>
    </w:p>
    <w:p w14:paraId="282216FA" w14:textId="69AF7932"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(3) Ministerstvo obrany kontroluje dodržiavanie povinností ustanovených týmto zákonom </w:t>
      </w:r>
      <w:r w:rsidR="00A01BB8" w:rsidRPr="00F94D86">
        <w:rPr>
          <w:rFonts w:ascii="Times New Roman" w:eastAsia="Times New Roman" w:hAnsi="Times New Roman" w:cs="Times New Roman"/>
          <w:color w:val="000000" w:themeColor="text1"/>
          <w:sz w:val="24"/>
          <w:szCs w:val="24"/>
        </w:rPr>
        <w:t>subjekt</w:t>
      </w:r>
      <w:r w:rsidR="004374FE" w:rsidRPr="00F94D86">
        <w:rPr>
          <w:rFonts w:ascii="Times New Roman" w:eastAsia="Times New Roman" w:hAnsi="Times New Roman" w:cs="Times New Roman"/>
          <w:color w:val="000000" w:themeColor="text1"/>
          <w:sz w:val="24"/>
          <w:szCs w:val="24"/>
        </w:rPr>
        <w:t>om</w:t>
      </w:r>
      <w:r w:rsidR="00A01BB8" w:rsidRPr="00F94D86">
        <w:rPr>
          <w:rFonts w:ascii="Times New Roman" w:eastAsia="Times New Roman" w:hAnsi="Times New Roman" w:cs="Times New Roman"/>
          <w:color w:val="000000" w:themeColor="text1"/>
          <w:sz w:val="24"/>
          <w:szCs w:val="24"/>
        </w:rPr>
        <w:t xml:space="preserve"> verejnej správy, ktor</w:t>
      </w:r>
      <w:r w:rsidR="000C4D82" w:rsidRPr="00F94D86">
        <w:rPr>
          <w:rFonts w:ascii="Times New Roman" w:eastAsia="Times New Roman" w:hAnsi="Times New Roman" w:cs="Times New Roman"/>
          <w:color w:val="000000" w:themeColor="text1"/>
          <w:sz w:val="24"/>
          <w:szCs w:val="24"/>
        </w:rPr>
        <w:t>ému</w:t>
      </w:r>
      <w:r w:rsidR="00A01BB8" w:rsidRPr="00F94D86">
        <w:rPr>
          <w:rFonts w:ascii="Times New Roman" w:eastAsia="Times New Roman" w:hAnsi="Times New Roman" w:cs="Times New Roman"/>
          <w:color w:val="000000" w:themeColor="text1"/>
          <w:sz w:val="24"/>
          <w:szCs w:val="24"/>
        </w:rPr>
        <w:t xml:space="preserve"> boli zavedené informačné technológie rezortného ekonomického systému ministerstva obrany.</w:t>
      </w:r>
    </w:p>
    <w:p w14:paraId="402317EA" w14:textId="79F42DB5" w:rsidR="001C44CF" w:rsidRPr="00F94D86" w:rsidRDefault="001C44CF" w:rsidP="00BA2C8D">
      <w:pPr>
        <w:spacing w:after="0" w:line="276" w:lineRule="auto"/>
        <w:jc w:val="both"/>
        <w:rPr>
          <w:rFonts w:ascii="Times New Roman" w:hAnsi="Times New Roman" w:cs="Times New Roman"/>
          <w:sz w:val="24"/>
          <w:szCs w:val="24"/>
        </w:rPr>
      </w:pPr>
    </w:p>
    <w:p w14:paraId="2822170C" w14:textId="49DD719D" w:rsidR="00D26B26" w:rsidRPr="00F94D86" w:rsidRDefault="00B640FF" w:rsidP="00BA2C8D">
      <w:pPr>
        <w:spacing w:after="0" w:line="276" w:lineRule="auto"/>
        <w:jc w:val="both"/>
        <w:rPr>
          <w:rFonts w:ascii="Times New Roman" w:hAnsi="Times New Roman" w:cs="Times New Roman"/>
          <w:sz w:val="24"/>
          <w:szCs w:val="24"/>
        </w:rPr>
      </w:pPr>
      <w:r w:rsidRPr="00F94D86">
        <w:rPr>
          <w:rFonts w:ascii="Times New Roman" w:hAnsi="Times New Roman" w:cs="Times New Roman"/>
          <w:sz w:val="24"/>
          <w:szCs w:val="24"/>
        </w:rPr>
        <w:t xml:space="preserve">(4) </w:t>
      </w:r>
      <w:r w:rsidR="001C44CF" w:rsidRPr="00F94D86">
        <w:rPr>
          <w:rFonts w:ascii="Times New Roman" w:hAnsi="Times New Roman" w:cs="Times New Roman"/>
          <w:sz w:val="24"/>
          <w:szCs w:val="24"/>
        </w:rPr>
        <w:t>Na výkon kontroly podľa odsek</w:t>
      </w:r>
      <w:r w:rsidR="00AC39CF" w:rsidRPr="00F94D86">
        <w:rPr>
          <w:rFonts w:ascii="Times New Roman" w:hAnsi="Times New Roman" w:cs="Times New Roman"/>
          <w:sz w:val="24"/>
          <w:szCs w:val="24"/>
        </w:rPr>
        <w:t>ov</w:t>
      </w:r>
      <w:r w:rsidR="001C44CF" w:rsidRPr="00F94D86">
        <w:rPr>
          <w:rFonts w:ascii="Times New Roman" w:hAnsi="Times New Roman" w:cs="Times New Roman"/>
          <w:sz w:val="24"/>
          <w:szCs w:val="24"/>
        </w:rPr>
        <w:t xml:space="preserve"> 1 až 3 sa primerane </w:t>
      </w:r>
      <w:r w:rsidR="00AA0FDD" w:rsidRPr="00F94D86">
        <w:rPr>
          <w:rFonts w:ascii="Times New Roman" w:hAnsi="Times New Roman" w:cs="Times New Roman"/>
          <w:sz w:val="24"/>
          <w:szCs w:val="24"/>
        </w:rPr>
        <w:t>použijú</w:t>
      </w:r>
      <w:r w:rsidR="001C44CF" w:rsidRPr="00F94D86">
        <w:rPr>
          <w:rFonts w:ascii="Times New Roman" w:hAnsi="Times New Roman" w:cs="Times New Roman"/>
          <w:sz w:val="24"/>
          <w:szCs w:val="24"/>
        </w:rPr>
        <w:t xml:space="preserve"> </w:t>
      </w:r>
      <w:r w:rsidR="00AA0FDD" w:rsidRPr="00F94D86">
        <w:rPr>
          <w:rFonts w:ascii="Times New Roman" w:hAnsi="Times New Roman" w:cs="Times New Roman"/>
          <w:sz w:val="24"/>
          <w:szCs w:val="24"/>
        </w:rPr>
        <w:t>pravidlá k</w:t>
      </w:r>
      <w:r w:rsidR="001C44CF" w:rsidRPr="00F94D86">
        <w:rPr>
          <w:rFonts w:ascii="Times New Roman" w:hAnsi="Times New Roman" w:cs="Times New Roman"/>
          <w:sz w:val="24"/>
          <w:szCs w:val="24"/>
        </w:rPr>
        <w:t xml:space="preserve">ontrolnej </w:t>
      </w:r>
      <w:r w:rsidR="00AA0FDD" w:rsidRPr="00F94D86">
        <w:rPr>
          <w:rFonts w:ascii="Times New Roman" w:hAnsi="Times New Roman" w:cs="Times New Roman"/>
          <w:sz w:val="24"/>
          <w:szCs w:val="24"/>
        </w:rPr>
        <w:t>činnosti</w:t>
      </w:r>
      <w:r w:rsidR="001C44CF" w:rsidRPr="00F94D86">
        <w:rPr>
          <w:rFonts w:ascii="Times New Roman" w:hAnsi="Times New Roman" w:cs="Times New Roman"/>
          <w:sz w:val="24"/>
          <w:szCs w:val="24"/>
        </w:rPr>
        <w:t xml:space="preserve"> </w:t>
      </w:r>
      <w:r w:rsidR="00AA0FDD" w:rsidRPr="00F94D86">
        <w:rPr>
          <w:rFonts w:ascii="Times New Roman" w:hAnsi="Times New Roman" w:cs="Times New Roman"/>
          <w:sz w:val="24"/>
          <w:szCs w:val="24"/>
        </w:rPr>
        <w:t>podľa</w:t>
      </w:r>
      <w:r w:rsidR="001C44CF" w:rsidRPr="00F94D86">
        <w:rPr>
          <w:rFonts w:ascii="Times New Roman" w:hAnsi="Times New Roman" w:cs="Times New Roman"/>
          <w:sz w:val="24"/>
          <w:szCs w:val="24"/>
        </w:rPr>
        <w:t xml:space="preserve"> </w:t>
      </w:r>
      <w:r w:rsidR="00AA0FDD" w:rsidRPr="00F94D86">
        <w:rPr>
          <w:rFonts w:ascii="Times New Roman" w:eastAsia="Times New Roman" w:hAnsi="Times New Roman" w:cs="Times New Roman"/>
          <w:color w:val="000000" w:themeColor="text1"/>
          <w:sz w:val="24"/>
          <w:szCs w:val="24"/>
        </w:rPr>
        <w:t>osobitného predpisu</w:t>
      </w:r>
      <w:r w:rsidRPr="00F94D86">
        <w:rPr>
          <w:rFonts w:ascii="Times New Roman" w:hAnsi="Times New Roman" w:cs="Times New Roman"/>
          <w:sz w:val="24"/>
          <w:szCs w:val="24"/>
        </w:rPr>
        <w:t>.</w:t>
      </w:r>
      <w:r w:rsidR="005D5447">
        <w:rPr>
          <w:rFonts w:ascii="Times New Roman" w:hAnsi="Times New Roman" w:cs="Times New Roman"/>
          <w:sz w:val="24"/>
          <w:szCs w:val="24"/>
          <w:vertAlign w:val="superscript"/>
        </w:rPr>
        <w:t>30</w:t>
      </w:r>
      <w:r w:rsidR="004F345D" w:rsidRPr="00F94D86">
        <w:rPr>
          <w:rFonts w:ascii="Times New Roman" w:hAnsi="Times New Roman" w:cs="Times New Roman"/>
          <w:sz w:val="24"/>
          <w:szCs w:val="24"/>
        </w:rPr>
        <w:t>)</w:t>
      </w:r>
    </w:p>
    <w:p w14:paraId="57E148AF" w14:textId="77777777" w:rsidR="004F345D" w:rsidRPr="00F94D86" w:rsidRDefault="004F345D" w:rsidP="00BA2C8D">
      <w:pPr>
        <w:spacing w:after="0" w:line="276" w:lineRule="auto"/>
        <w:jc w:val="both"/>
        <w:rPr>
          <w:rFonts w:ascii="Times New Roman" w:eastAsia="Times New Roman" w:hAnsi="Times New Roman" w:cs="Times New Roman"/>
          <w:b/>
          <w:sz w:val="24"/>
          <w:szCs w:val="24"/>
        </w:rPr>
      </w:pPr>
    </w:p>
    <w:p w14:paraId="2822170D" w14:textId="0BEA3B44" w:rsidR="00D26B26" w:rsidRPr="00F94D86" w:rsidRDefault="11D1B005"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xml:space="preserve">§ </w:t>
      </w:r>
      <w:r w:rsidR="003C5A62" w:rsidRPr="00F94D86">
        <w:rPr>
          <w:rFonts w:ascii="Times New Roman" w:eastAsia="Times New Roman" w:hAnsi="Times New Roman" w:cs="Times New Roman"/>
          <w:b/>
          <w:bCs/>
          <w:sz w:val="24"/>
          <w:szCs w:val="24"/>
        </w:rPr>
        <w:t>1</w:t>
      </w:r>
      <w:r w:rsidR="00E656D2" w:rsidRPr="00F94D86">
        <w:rPr>
          <w:rFonts w:ascii="Times New Roman" w:eastAsia="Times New Roman" w:hAnsi="Times New Roman" w:cs="Times New Roman"/>
          <w:b/>
          <w:bCs/>
          <w:sz w:val="24"/>
          <w:szCs w:val="24"/>
        </w:rPr>
        <w:t>6</w:t>
      </w:r>
    </w:p>
    <w:p w14:paraId="2822170F" w14:textId="602A860B" w:rsidR="00D26B26" w:rsidRPr="00F94D86" w:rsidRDefault="00E63AB2" w:rsidP="00BA2C8D">
      <w:pPr>
        <w:spacing w:after="0" w:line="276" w:lineRule="auto"/>
        <w:jc w:val="center"/>
        <w:rPr>
          <w:rFonts w:ascii="Times New Roman" w:eastAsia="Times New Roman" w:hAnsi="Times New Roman" w:cs="Times New Roman"/>
          <w:sz w:val="24"/>
          <w:szCs w:val="24"/>
        </w:rPr>
      </w:pPr>
      <w:r w:rsidRPr="00F94D86">
        <w:rPr>
          <w:rFonts w:ascii="Times New Roman" w:eastAsia="Times New Roman" w:hAnsi="Times New Roman" w:cs="Times New Roman"/>
          <w:b/>
          <w:sz w:val="24"/>
          <w:szCs w:val="24"/>
        </w:rPr>
        <w:t xml:space="preserve">Správne delikty proti záujmom </w:t>
      </w:r>
      <w:bookmarkStart w:id="3" w:name="_Hlk205464906"/>
      <w:r w:rsidRPr="00F94D86">
        <w:rPr>
          <w:rFonts w:ascii="Times New Roman" w:eastAsia="Times New Roman" w:hAnsi="Times New Roman" w:cs="Times New Roman"/>
          <w:b/>
          <w:sz w:val="24"/>
          <w:szCs w:val="24"/>
        </w:rPr>
        <w:t xml:space="preserve">v oblasti </w:t>
      </w:r>
      <w:r w:rsidR="3BFE8D57" w:rsidRPr="00F94D86">
        <w:rPr>
          <w:rFonts w:ascii="Times New Roman" w:eastAsia="Times New Roman" w:hAnsi="Times New Roman" w:cs="Times New Roman"/>
          <w:b/>
          <w:bCs/>
          <w:sz w:val="24"/>
          <w:szCs w:val="24"/>
        </w:rPr>
        <w:t>ekonomického riadenia verejnej správy</w:t>
      </w:r>
      <w:sdt>
        <w:sdtPr>
          <w:rPr>
            <w:rFonts w:ascii="Times New Roman" w:hAnsi="Times New Roman" w:cs="Times New Roman"/>
            <w:sz w:val="24"/>
            <w:szCs w:val="24"/>
          </w:rPr>
          <w:tag w:val="goog_rdk_8"/>
          <w:id w:val="-1420554665"/>
        </w:sdtPr>
        <w:sdtContent/>
      </w:sdt>
      <w:r w:rsidR="3BFE8D57" w:rsidRPr="00F94D86">
        <w:rPr>
          <w:rFonts w:ascii="Times New Roman" w:eastAsia="Times New Roman" w:hAnsi="Times New Roman" w:cs="Times New Roman"/>
          <w:sz w:val="24"/>
          <w:szCs w:val="24"/>
        </w:rPr>
        <w:t xml:space="preserve"> </w:t>
      </w:r>
    </w:p>
    <w:p w14:paraId="284DE89A" w14:textId="77777777" w:rsidR="003668A3" w:rsidRPr="00F94D86" w:rsidRDefault="003668A3" w:rsidP="00BA2C8D">
      <w:pPr>
        <w:spacing w:after="0" w:line="276" w:lineRule="auto"/>
        <w:jc w:val="center"/>
        <w:rPr>
          <w:rFonts w:ascii="Times New Roman" w:eastAsia="Times New Roman" w:hAnsi="Times New Roman" w:cs="Times New Roman"/>
          <w:sz w:val="24"/>
          <w:szCs w:val="24"/>
        </w:rPr>
      </w:pPr>
    </w:p>
    <w:bookmarkEnd w:id="3"/>
    <w:p w14:paraId="3DA28DC1" w14:textId="4CB66A62" w:rsidR="00356ABF"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w:t>
      </w:r>
      <w:r w:rsidR="001E2055" w:rsidRPr="00F94D86">
        <w:rPr>
          <w:rFonts w:ascii="Times New Roman" w:eastAsia="Times New Roman" w:hAnsi="Times New Roman" w:cs="Times New Roman"/>
          <w:sz w:val="24"/>
          <w:szCs w:val="24"/>
        </w:rPr>
        <w:t>Správneho deliktu sa dopustí subjekt verejnej správy podľa § 4 ods. 1</w:t>
      </w:r>
      <w:r w:rsidR="002F3BF2" w:rsidRPr="00F94D86">
        <w:rPr>
          <w:rFonts w:ascii="Times New Roman" w:eastAsia="Times New Roman" w:hAnsi="Times New Roman" w:cs="Times New Roman"/>
          <w:sz w:val="24"/>
          <w:szCs w:val="24"/>
        </w:rPr>
        <w:t xml:space="preserve"> alebo </w:t>
      </w:r>
      <w:r w:rsidR="00553793" w:rsidRPr="00F94D86">
        <w:rPr>
          <w:rFonts w:ascii="Times New Roman" w:eastAsia="Times New Roman" w:hAnsi="Times New Roman" w:cs="Times New Roman"/>
          <w:sz w:val="24"/>
          <w:szCs w:val="24"/>
        </w:rPr>
        <w:t>podľa § 5 ods. 1</w:t>
      </w:r>
      <w:r w:rsidR="001E2055" w:rsidRPr="00F94D86">
        <w:rPr>
          <w:rFonts w:ascii="Times New Roman" w:eastAsia="Times New Roman" w:hAnsi="Times New Roman" w:cs="Times New Roman"/>
          <w:sz w:val="24"/>
          <w:szCs w:val="24"/>
        </w:rPr>
        <w:t xml:space="preserve">, ak </w:t>
      </w:r>
    </w:p>
    <w:p w14:paraId="013545B2" w14:textId="5572C0E2" w:rsidR="003815D1" w:rsidRPr="00F94D86" w:rsidRDefault="003815D1"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neposkytne ministerstvu financií požadovanú súčinnosť pri zavádzaní </w:t>
      </w:r>
      <w:r w:rsidR="0013186A" w:rsidRPr="00F94D86">
        <w:rPr>
          <w:rFonts w:ascii="Times New Roman" w:eastAsia="Times New Roman" w:hAnsi="Times New Roman" w:cs="Times New Roman"/>
          <w:sz w:val="24"/>
          <w:szCs w:val="24"/>
        </w:rPr>
        <w:t xml:space="preserve">základných modulov </w:t>
      </w:r>
      <w:r w:rsidR="00B32CB2" w:rsidRPr="00F94D86">
        <w:rPr>
          <w:rFonts w:ascii="Times New Roman" w:eastAsia="Times New Roman" w:hAnsi="Times New Roman" w:cs="Times New Roman"/>
          <w:sz w:val="24"/>
          <w:szCs w:val="24"/>
        </w:rPr>
        <w:t xml:space="preserve">podľa § </w:t>
      </w:r>
      <w:r w:rsidR="004B7A1D" w:rsidRPr="00F94D86">
        <w:rPr>
          <w:rFonts w:ascii="Times New Roman" w:eastAsia="Times New Roman" w:hAnsi="Times New Roman" w:cs="Times New Roman"/>
          <w:sz w:val="24"/>
          <w:szCs w:val="24"/>
        </w:rPr>
        <w:t>4 ods. 3</w:t>
      </w:r>
      <w:r w:rsidR="00A55CE9" w:rsidRPr="00F94D86">
        <w:rPr>
          <w:rFonts w:ascii="Times New Roman" w:eastAsia="Times New Roman" w:hAnsi="Times New Roman" w:cs="Times New Roman"/>
          <w:sz w:val="24"/>
          <w:szCs w:val="24"/>
        </w:rPr>
        <w:t xml:space="preserve"> čas</w:t>
      </w:r>
      <w:r w:rsidR="007D3278" w:rsidRPr="00F94D86">
        <w:rPr>
          <w:rFonts w:ascii="Times New Roman" w:eastAsia="Times New Roman" w:hAnsi="Times New Roman" w:cs="Times New Roman"/>
          <w:sz w:val="24"/>
          <w:szCs w:val="24"/>
        </w:rPr>
        <w:t>ti</w:t>
      </w:r>
      <w:r w:rsidR="00A55CE9" w:rsidRPr="00F94D86">
        <w:rPr>
          <w:rFonts w:ascii="Times New Roman" w:eastAsia="Times New Roman" w:hAnsi="Times New Roman" w:cs="Times New Roman"/>
          <w:sz w:val="24"/>
          <w:szCs w:val="24"/>
        </w:rPr>
        <w:t xml:space="preserve"> vety</w:t>
      </w:r>
      <w:r w:rsidR="00622C3D" w:rsidRPr="00F94D86">
        <w:rPr>
          <w:rFonts w:ascii="Times New Roman" w:eastAsia="Times New Roman" w:hAnsi="Times New Roman" w:cs="Times New Roman"/>
          <w:sz w:val="24"/>
          <w:szCs w:val="24"/>
        </w:rPr>
        <w:t xml:space="preserve"> za bodkočiarkou</w:t>
      </w:r>
      <w:r w:rsidRPr="00F94D86">
        <w:rPr>
          <w:rFonts w:ascii="Times New Roman" w:eastAsia="Times New Roman" w:hAnsi="Times New Roman" w:cs="Times New Roman"/>
          <w:sz w:val="24"/>
          <w:szCs w:val="24"/>
        </w:rPr>
        <w:t>,</w:t>
      </w:r>
    </w:p>
    <w:p w14:paraId="7740ACC8" w14:textId="638ABE48" w:rsidR="00356ABF" w:rsidRPr="00F94D86" w:rsidRDefault="3BFE8D57"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nezačne využívať</w:t>
      </w:r>
      <w:r w:rsidR="0013186A" w:rsidRPr="00F94D86">
        <w:rPr>
          <w:rFonts w:ascii="Times New Roman" w:eastAsia="Times New Roman" w:hAnsi="Times New Roman" w:cs="Times New Roman"/>
          <w:sz w:val="24"/>
          <w:szCs w:val="24"/>
        </w:rPr>
        <w:t xml:space="preserve"> základné moduly</w:t>
      </w:r>
      <w:r w:rsidRPr="00F94D86">
        <w:rPr>
          <w:rFonts w:ascii="Times New Roman" w:eastAsia="Times New Roman" w:hAnsi="Times New Roman" w:cs="Times New Roman"/>
          <w:sz w:val="24"/>
          <w:szCs w:val="24"/>
        </w:rPr>
        <w:t xml:space="preserve"> v termíne určenom ministerstvom financií</w:t>
      </w:r>
      <w:r w:rsidR="00B32CB2" w:rsidRPr="00F94D86">
        <w:rPr>
          <w:rFonts w:ascii="Times New Roman" w:eastAsia="Times New Roman" w:hAnsi="Times New Roman" w:cs="Times New Roman"/>
          <w:sz w:val="24"/>
          <w:szCs w:val="24"/>
        </w:rPr>
        <w:t xml:space="preserve"> podľa </w:t>
      </w:r>
      <w:r w:rsidR="00715AFC" w:rsidRPr="00F94D86">
        <w:rPr>
          <w:rFonts w:ascii="Times New Roman" w:eastAsia="Times New Roman" w:hAnsi="Times New Roman" w:cs="Times New Roman"/>
          <w:sz w:val="24"/>
          <w:szCs w:val="24"/>
        </w:rPr>
        <w:t>§ 4 ods. 3</w:t>
      </w:r>
      <w:r w:rsidR="00A55CE9" w:rsidRPr="00F94D86">
        <w:rPr>
          <w:rFonts w:ascii="Times New Roman" w:eastAsia="Times New Roman" w:hAnsi="Times New Roman" w:cs="Times New Roman"/>
          <w:sz w:val="24"/>
          <w:szCs w:val="24"/>
        </w:rPr>
        <w:t xml:space="preserve"> </w:t>
      </w:r>
      <w:r w:rsidR="007D3278" w:rsidRPr="00F94D86">
        <w:rPr>
          <w:rFonts w:ascii="Times New Roman" w:eastAsia="Times New Roman" w:hAnsi="Times New Roman" w:cs="Times New Roman"/>
          <w:sz w:val="24"/>
          <w:szCs w:val="24"/>
        </w:rPr>
        <w:t>časti vety</w:t>
      </w:r>
      <w:r w:rsidR="00826BD6" w:rsidRPr="00F94D86">
        <w:rPr>
          <w:rFonts w:ascii="Times New Roman" w:eastAsia="Times New Roman" w:hAnsi="Times New Roman" w:cs="Times New Roman"/>
          <w:sz w:val="24"/>
          <w:szCs w:val="24"/>
        </w:rPr>
        <w:t xml:space="preserve"> pred bodkočiarkou</w:t>
      </w:r>
      <w:r w:rsidRPr="00F94D86">
        <w:rPr>
          <w:rFonts w:ascii="Times New Roman" w:eastAsia="Times New Roman" w:hAnsi="Times New Roman" w:cs="Times New Roman"/>
          <w:sz w:val="24"/>
          <w:szCs w:val="24"/>
        </w:rPr>
        <w:t>,</w:t>
      </w:r>
    </w:p>
    <w:p w14:paraId="3A262B97" w14:textId="5C05D1E9" w:rsidR="00222F7D" w:rsidRPr="00F94D86" w:rsidRDefault="00222F7D"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neposkytne </w:t>
      </w:r>
      <w:r w:rsidR="00EB368B" w:rsidRPr="00F94D86">
        <w:rPr>
          <w:rFonts w:ascii="Times New Roman" w:eastAsia="Times New Roman" w:hAnsi="Times New Roman" w:cs="Times New Roman"/>
          <w:sz w:val="24"/>
          <w:szCs w:val="24"/>
        </w:rPr>
        <w:t xml:space="preserve">ministerstvu financií do informačných technológií </w:t>
      </w:r>
      <w:r w:rsidRPr="00F94D86">
        <w:rPr>
          <w:rFonts w:ascii="Times New Roman" w:eastAsia="Times New Roman" w:hAnsi="Times New Roman" w:cs="Times New Roman"/>
          <w:sz w:val="24"/>
          <w:szCs w:val="24"/>
        </w:rPr>
        <w:t>centrálneho ekonomického systému údaje vedené v niektorom z informačných systémov podľa § 8 ods. 1 alebo neposkytne údaje spôsobom ustanoveným</w:t>
      </w:r>
      <w:r w:rsidR="00860FC9" w:rsidRPr="00F94D86">
        <w:rPr>
          <w:rFonts w:ascii="Times New Roman" w:eastAsia="Times New Roman" w:hAnsi="Times New Roman" w:cs="Times New Roman"/>
          <w:sz w:val="24"/>
          <w:szCs w:val="24"/>
        </w:rPr>
        <w:t xml:space="preserve"> v</w:t>
      </w:r>
      <w:r w:rsidRPr="00F94D86">
        <w:rPr>
          <w:rFonts w:ascii="Times New Roman" w:eastAsia="Times New Roman" w:hAnsi="Times New Roman" w:cs="Times New Roman"/>
          <w:sz w:val="24"/>
          <w:szCs w:val="24"/>
        </w:rPr>
        <w:t xml:space="preserve"> § 8 ods. 1,</w:t>
      </w:r>
    </w:p>
    <w:p w14:paraId="0483F016" w14:textId="1D795663" w:rsidR="00D802BD" w:rsidRPr="00F94D86" w:rsidRDefault="00CD5BF3"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nezabezpečí</w:t>
      </w:r>
      <w:r w:rsidR="00D802BD" w:rsidRPr="00F94D86">
        <w:rPr>
          <w:rFonts w:ascii="Times New Roman" w:eastAsia="Times New Roman" w:hAnsi="Times New Roman" w:cs="Times New Roman"/>
          <w:sz w:val="24"/>
          <w:szCs w:val="24"/>
        </w:rPr>
        <w:t xml:space="preserve"> migráciu údajov </w:t>
      </w:r>
      <w:r w:rsidR="001D07C7" w:rsidRPr="00F94D86">
        <w:rPr>
          <w:rFonts w:ascii="Times New Roman" w:eastAsia="Times New Roman" w:hAnsi="Times New Roman" w:cs="Times New Roman"/>
          <w:sz w:val="24"/>
          <w:szCs w:val="24"/>
        </w:rPr>
        <w:t xml:space="preserve">podľa § 8 ods. </w:t>
      </w:r>
      <w:r w:rsidRPr="00F94D86">
        <w:rPr>
          <w:rFonts w:ascii="Times New Roman" w:eastAsia="Times New Roman" w:hAnsi="Times New Roman" w:cs="Times New Roman"/>
          <w:sz w:val="24"/>
          <w:szCs w:val="24"/>
        </w:rPr>
        <w:t>3</w:t>
      </w:r>
      <w:r w:rsidR="00C769F5" w:rsidRPr="00F94D86">
        <w:rPr>
          <w:rFonts w:ascii="Times New Roman" w:eastAsia="Times New Roman" w:hAnsi="Times New Roman" w:cs="Times New Roman"/>
          <w:sz w:val="24"/>
          <w:szCs w:val="24"/>
        </w:rPr>
        <w:t>,</w:t>
      </w:r>
    </w:p>
    <w:p w14:paraId="2C1C1384" w14:textId="6E27CDB8" w:rsidR="00E656F1" w:rsidRPr="00F94D86" w:rsidRDefault="00E656F1"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nedodrží povinnos</w:t>
      </w:r>
      <w:r w:rsidR="00026C94" w:rsidRPr="00F94D86">
        <w:rPr>
          <w:rFonts w:ascii="Times New Roman" w:eastAsia="Times New Roman" w:hAnsi="Times New Roman" w:cs="Times New Roman"/>
          <w:sz w:val="24"/>
          <w:szCs w:val="24"/>
        </w:rPr>
        <w:t>ť</w:t>
      </w:r>
      <w:r w:rsidRPr="00F94D86">
        <w:rPr>
          <w:rFonts w:ascii="Times New Roman" w:eastAsia="Times New Roman" w:hAnsi="Times New Roman" w:cs="Times New Roman"/>
          <w:sz w:val="24"/>
          <w:szCs w:val="24"/>
        </w:rPr>
        <w:t xml:space="preserve"> podľa § 8 ods. 5</w:t>
      </w:r>
      <w:r w:rsidR="00496ED1" w:rsidRPr="00F94D86">
        <w:rPr>
          <w:rFonts w:ascii="Times New Roman" w:eastAsia="Times New Roman" w:hAnsi="Times New Roman" w:cs="Times New Roman"/>
          <w:sz w:val="24"/>
          <w:szCs w:val="24"/>
        </w:rPr>
        <w:t xml:space="preserve"> písm. c)</w:t>
      </w:r>
      <w:r w:rsidRPr="00F94D86">
        <w:rPr>
          <w:rFonts w:ascii="Times New Roman" w:eastAsia="Times New Roman" w:hAnsi="Times New Roman" w:cs="Times New Roman"/>
          <w:sz w:val="24"/>
          <w:szCs w:val="24"/>
        </w:rPr>
        <w:t>,</w:t>
      </w:r>
    </w:p>
    <w:p w14:paraId="3AE147D7" w14:textId="2B118ADC" w:rsidR="00222F7D" w:rsidRPr="00F94D86" w:rsidRDefault="00222F7D"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nevykonáva procesy a činnosti v ekonomickej oblasti </w:t>
      </w:r>
      <w:r w:rsidR="005A1FFA" w:rsidRPr="00F94D86">
        <w:rPr>
          <w:rFonts w:ascii="Times New Roman" w:eastAsia="Times New Roman" w:hAnsi="Times New Roman" w:cs="Times New Roman"/>
          <w:sz w:val="24"/>
          <w:szCs w:val="24"/>
        </w:rPr>
        <w:t>v súlade s usmerneniami podľa § 3</w:t>
      </w:r>
      <w:r w:rsidR="00513BAF" w:rsidRPr="00F94D86">
        <w:rPr>
          <w:rFonts w:ascii="Times New Roman" w:eastAsia="Times New Roman" w:hAnsi="Times New Roman" w:cs="Times New Roman"/>
          <w:sz w:val="24"/>
          <w:szCs w:val="24"/>
        </w:rPr>
        <w:t xml:space="preserve"> ods. 2 písm.</w:t>
      </w:r>
      <w:r w:rsidR="00206402" w:rsidRPr="00F94D86">
        <w:rPr>
          <w:rFonts w:ascii="Times New Roman" w:eastAsia="Times New Roman" w:hAnsi="Times New Roman" w:cs="Times New Roman"/>
          <w:sz w:val="24"/>
          <w:szCs w:val="24"/>
        </w:rPr>
        <w:t xml:space="preserve"> a) a</w:t>
      </w:r>
      <w:r w:rsidR="005A1FFA" w:rsidRPr="00F94D86">
        <w:rPr>
          <w:rFonts w:ascii="Times New Roman" w:eastAsia="Times New Roman" w:hAnsi="Times New Roman" w:cs="Times New Roman"/>
          <w:sz w:val="24"/>
          <w:szCs w:val="24"/>
        </w:rPr>
        <w:t xml:space="preserve"> ods. 4</w:t>
      </w:r>
      <w:r w:rsidR="005078A7" w:rsidRPr="00F94D86">
        <w:rPr>
          <w:rFonts w:ascii="Times New Roman" w:eastAsia="Times New Roman" w:hAnsi="Times New Roman" w:cs="Times New Roman"/>
          <w:sz w:val="24"/>
          <w:szCs w:val="24"/>
        </w:rPr>
        <w:t xml:space="preserve"> po zavedení </w:t>
      </w:r>
      <w:r w:rsidR="0013186A" w:rsidRPr="00F94D86">
        <w:rPr>
          <w:rFonts w:ascii="Times New Roman" w:eastAsia="Times New Roman" w:hAnsi="Times New Roman" w:cs="Times New Roman"/>
          <w:sz w:val="24"/>
          <w:szCs w:val="24"/>
        </w:rPr>
        <w:t>základných modulov</w:t>
      </w:r>
      <w:r w:rsidR="00853480" w:rsidRPr="00F94D86">
        <w:rPr>
          <w:rFonts w:ascii="Times New Roman" w:eastAsia="Times New Roman" w:hAnsi="Times New Roman" w:cs="Times New Roman"/>
          <w:sz w:val="24"/>
          <w:szCs w:val="24"/>
        </w:rPr>
        <w:t>,</w:t>
      </w:r>
    </w:p>
    <w:p w14:paraId="18206689" w14:textId="1E2ED4DD" w:rsidR="00853480" w:rsidRPr="00F94D86" w:rsidRDefault="008A6E1E" w:rsidP="00BA2C8D">
      <w:pPr>
        <w:pStyle w:val="Odsekzoznamu"/>
        <w:numPr>
          <w:ilvl w:val="0"/>
          <w:numId w:val="27"/>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poverí </w:t>
      </w:r>
      <w:r w:rsidR="008909FD" w:rsidRPr="00F94D86">
        <w:rPr>
          <w:rFonts w:ascii="Times New Roman" w:eastAsia="Times New Roman" w:hAnsi="Times New Roman" w:cs="Times New Roman"/>
          <w:sz w:val="24"/>
          <w:szCs w:val="24"/>
        </w:rPr>
        <w:t>výkonom procesov a činnosti v ekonomickej oblasti po zavedení základných modulov in</w:t>
      </w:r>
      <w:r w:rsidR="003D6DB8" w:rsidRPr="00F94D86">
        <w:rPr>
          <w:rFonts w:ascii="Times New Roman" w:eastAsia="Times New Roman" w:hAnsi="Times New Roman" w:cs="Times New Roman"/>
          <w:sz w:val="24"/>
          <w:szCs w:val="24"/>
        </w:rPr>
        <w:t>ú osobu ako je ustanovená v § 4 ods. 6</w:t>
      </w:r>
      <w:r w:rsidR="00020287">
        <w:rPr>
          <w:rFonts w:ascii="Times New Roman" w:eastAsia="Times New Roman" w:hAnsi="Times New Roman" w:cs="Times New Roman"/>
          <w:sz w:val="24"/>
          <w:szCs w:val="24"/>
        </w:rPr>
        <w:t>.</w:t>
      </w:r>
    </w:p>
    <w:p w14:paraId="51D23145" w14:textId="77777777" w:rsidR="003D4A44" w:rsidRPr="00F94D86" w:rsidRDefault="003D4A44" w:rsidP="00BA2C8D">
      <w:pPr>
        <w:spacing w:after="0" w:line="276" w:lineRule="auto"/>
        <w:jc w:val="both"/>
        <w:rPr>
          <w:rFonts w:ascii="Times New Roman" w:eastAsia="Times New Roman" w:hAnsi="Times New Roman" w:cs="Times New Roman"/>
          <w:sz w:val="24"/>
          <w:szCs w:val="24"/>
        </w:rPr>
      </w:pPr>
    </w:p>
    <w:p w14:paraId="28221713" w14:textId="20C080AC" w:rsidR="007467BC" w:rsidRPr="00F94D86" w:rsidRDefault="007467BC"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(2) </w:t>
      </w:r>
      <w:r w:rsidR="00326F72" w:rsidRPr="00F94D86">
        <w:rPr>
          <w:rFonts w:ascii="Times New Roman" w:eastAsia="Times New Roman" w:hAnsi="Times New Roman" w:cs="Times New Roman"/>
          <w:sz w:val="24"/>
          <w:szCs w:val="24"/>
        </w:rPr>
        <w:t>Správneho deliktu sa dopustí subjekt verejnej správy</w:t>
      </w:r>
      <w:r w:rsidR="006C4B58" w:rsidRPr="00F94D86">
        <w:rPr>
          <w:rFonts w:ascii="Times New Roman" w:eastAsia="Times New Roman" w:hAnsi="Times New Roman" w:cs="Times New Roman"/>
          <w:sz w:val="24"/>
          <w:szCs w:val="24"/>
        </w:rPr>
        <w:t xml:space="preserve"> podľa § 13 ods. 1</w:t>
      </w:r>
      <w:r w:rsidR="00222F7D" w:rsidRPr="00F94D86">
        <w:rPr>
          <w:rFonts w:ascii="Times New Roman" w:eastAsia="Times New Roman" w:hAnsi="Times New Roman" w:cs="Times New Roman"/>
          <w:sz w:val="24"/>
          <w:szCs w:val="24"/>
        </w:rPr>
        <w:t xml:space="preserve">, </w:t>
      </w:r>
      <w:r w:rsidR="00FB44F9" w:rsidRPr="00F94D86">
        <w:rPr>
          <w:rFonts w:ascii="Times New Roman" w:eastAsia="Times New Roman" w:hAnsi="Times New Roman" w:cs="Times New Roman"/>
          <w:sz w:val="24"/>
          <w:szCs w:val="24"/>
        </w:rPr>
        <w:t>ak</w:t>
      </w:r>
      <w:r w:rsidR="00CA16B5" w:rsidRPr="00F94D86">
        <w:rPr>
          <w:rFonts w:ascii="Times New Roman" w:eastAsia="Times New Roman" w:hAnsi="Times New Roman" w:cs="Times New Roman"/>
          <w:sz w:val="24"/>
          <w:szCs w:val="24"/>
        </w:rPr>
        <w:t xml:space="preserve"> </w:t>
      </w:r>
    </w:p>
    <w:p w14:paraId="6C6FDF7A" w14:textId="4BE82EAF" w:rsidR="003815D1" w:rsidRPr="00F94D86" w:rsidRDefault="003815D1"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neposkytne ministerstvu vnútra požadovanú súčinnosť pri zavádzaní informačných technológií rezortného ekonomického systému</w:t>
      </w:r>
      <w:r w:rsidR="004F3D1C" w:rsidRPr="00F94D86">
        <w:rPr>
          <w:rFonts w:ascii="Times New Roman" w:eastAsia="Times New Roman" w:hAnsi="Times New Roman" w:cs="Times New Roman"/>
          <w:sz w:val="24"/>
          <w:szCs w:val="24"/>
        </w:rPr>
        <w:t xml:space="preserve"> ministerstvu vnútra</w:t>
      </w:r>
      <w:r w:rsidR="005F5DED" w:rsidRPr="00F94D86">
        <w:rPr>
          <w:rFonts w:ascii="Times New Roman" w:eastAsia="Times New Roman" w:hAnsi="Times New Roman" w:cs="Times New Roman"/>
          <w:sz w:val="24"/>
          <w:szCs w:val="24"/>
        </w:rPr>
        <w:t xml:space="preserve"> podľa § </w:t>
      </w:r>
      <w:r w:rsidR="004F3D1C" w:rsidRPr="00F94D86">
        <w:rPr>
          <w:rFonts w:ascii="Times New Roman" w:eastAsia="Times New Roman" w:hAnsi="Times New Roman" w:cs="Times New Roman"/>
          <w:sz w:val="24"/>
          <w:szCs w:val="24"/>
        </w:rPr>
        <w:t>13 ods. 2 písm. a)</w:t>
      </w:r>
      <w:r w:rsidRPr="00F94D86">
        <w:rPr>
          <w:rFonts w:ascii="Times New Roman" w:eastAsia="Times New Roman" w:hAnsi="Times New Roman" w:cs="Times New Roman"/>
          <w:sz w:val="24"/>
          <w:szCs w:val="24"/>
        </w:rPr>
        <w:t>,</w:t>
      </w:r>
    </w:p>
    <w:p w14:paraId="7593D765" w14:textId="4A917992" w:rsidR="001D43EB" w:rsidRPr="00F94D86" w:rsidRDefault="001D43EB"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 xml:space="preserve">neposkytne ministerstvu obrany požadovanú súčinnosť pri zavádzaní informačných technológií rezortného ekonomického systému </w:t>
      </w:r>
      <w:r w:rsidR="004F3D1C" w:rsidRPr="00F94D86">
        <w:rPr>
          <w:rFonts w:ascii="Times New Roman" w:eastAsia="Times New Roman" w:hAnsi="Times New Roman" w:cs="Times New Roman"/>
          <w:sz w:val="24"/>
          <w:szCs w:val="24"/>
        </w:rPr>
        <w:t xml:space="preserve">ministerstvu obrany </w:t>
      </w:r>
      <w:r w:rsidRPr="00F94D86">
        <w:rPr>
          <w:rFonts w:ascii="Times New Roman" w:eastAsia="Times New Roman" w:hAnsi="Times New Roman" w:cs="Times New Roman"/>
          <w:sz w:val="24"/>
          <w:szCs w:val="24"/>
        </w:rPr>
        <w:t xml:space="preserve">podľa § </w:t>
      </w:r>
      <w:r w:rsidR="004F3D1C" w:rsidRPr="00F94D86">
        <w:rPr>
          <w:rFonts w:ascii="Times New Roman" w:eastAsia="Times New Roman" w:hAnsi="Times New Roman" w:cs="Times New Roman"/>
          <w:sz w:val="24"/>
          <w:szCs w:val="24"/>
        </w:rPr>
        <w:t>13 ods. 2 písm. b)</w:t>
      </w:r>
      <w:r w:rsidRPr="00F94D86">
        <w:rPr>
          <w:rFonts w:ascii="Times New Roman" w:eastAsia="Times New Roman" w:hAnsi="Times New Roman" w:cs="Times New Roman"/>
          <w:sz w:val="24"/>
          <w:szCs w:val="24"/>
        </w:rPr>
        <w:t>,</w:t>
      </w:r>
    </w:p>
    <w:p w14:paraId="24E8CB53" w14:textId="3DDFF88B" w:rsidR="004F3D1C" w:rsidRPr="00F94D86" w:rsidRDefault="004F3D1C"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nezačne využívať informačné technológie rezortného ekonomického systému ministerstv</w:t>
      </w:r>
      <w:r w:rsidR="000927A7"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vnútra v termíne určenom ministerstvom vnútra podľa § 13 ods. </w:t>
      </w:r>
      <w:r w:rsidR="006C4B58"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písm. a),</w:t>
      </w:r>
    </w:p>
    <w:p w14:paraId="51F15AA8" w14:textId="326101A2" w:rsidR="00222F7D" w:rsidRPr="00F94D86" w:rsidRDefault="00222F7D"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nezačne využívať informačné technológie rezortného ekonomického systému</w:t>
      </w:r>
      <w:r w:rsidR="000927A7" w:rsidRPr="00F94D86">
        <w:rPr>
          <w:rFonts w:ascii="Times New Roman" w:eastAsia="Times New Roman" w:hAnsi="Times New Roman" w:cs="Times New Roman"/>
          <w:sz w:val="24"/>
          <w:szCs w:val="24"/>
        </w:rPr>
        <w:t xml:space="preserve"> ministerstv</w:t>
      </w:r>
      <w:r w:rsidR="00463442" w:rsidRPr="00F94D86">
        <w:rPr>
          <w:rFonts w:ascii="Times New Roman" w:eastAsia="Times New Roman" w:hAnsi="Times New Roman" w:cs="Times New Roman"/>
          <w:sz w:val="24"/>
          <w:szCs w:val="24"/>
        </w:rPr>
        <w:t>a</w:t>
      </w:r>
      <w:r w:rsidR="000927A7" w:rsidRPr="00F94D86">
        <w:rPr>
          <w:rFonts w:ascii="Times New Roman" w:eastAsia="Times New Roman" w:hAnsi="Times New Roman" w:cs="Times New Roman"/>
          <w:sz w:val="24"/>
          <w:szCs w:val="24"/>
        </w:rPr>
        <w:t xml:space="preserve"> obrany</w:t>
      </w:r>
      <w:r w:rsidRPr="00F94D86">
        <w:rPr>
          <w:rFonts w:ascii="Times New Roman" w:eastAsia="Times New Roman" w:hAnsi="Times New Roman" w:cs="Times New Roman"/>
          <w:sz w:val="24"/>
          <w:szCs w:val="24"/>
        </w:rPr>
        <w:t xml:space="preserve"> v termíne určenom ministerstvom obrany</w:t>
      </w:r>
      <w:r w:rsidR="00C509E7" w:rsidRPr="00F94D86">
        <w:rPr>
          <w:rFonts w:ascii="Times New Roman" w:eastAsia="Times New Roman" w:hAnsi="Times New Roman" w:cs="Times New Roman"/>
          <w:sz w:val="24"/>
          <w:szCs w:val="24"/>
        </w:rPr>
        <w:t xml:space="preserve"> podľa §</w:t>
      </w:r>
      <w:r w:rsidR="00463442" w:rsidRPr="00F94D86">
        <w:rPr>
          <w:rFonts w:ascii="Times New Roman" w:eastAsia="Times New Roman" w:hAnsi="Times New Roman" w:cs="Times New Roman"/>
          <w:sz w:val="24"/>
          <w:szCs w:val="24"/>
        </w:rPr>
        <w:t xml:space="preserve"> 13 ods. </w:t>
      </w:r>
      <w:r w:rsidR="006C4B58" w:rsidRPr="00F94D86">
        <w:rPr>
          <w:rFonts w:ascii="Times New Roman" w:eastAsia="Times New Roman" w:hAnsi="Times New Roman" w:cs="Times New Roman"/>
          <w:sz w:val="24"/>
          <w:szCs w:val="24"/>
        </w:rPr>
        <w:t>3</w:t>
      </w:r>
      <w:r w:rsidR="00463442" w:rsidRPr="00F94D86">
        <w:rPr>
          <w:rFonts w:ascii="Times New Roman" w:eastAsia="Times New Roman" w:hAnsi="Times New Roman" w:cs="Times New Roman"/>
          <w:sz w:val="24"/>
          <w:szCs w:val="24"/>
        </w:rPr>
        <w:t xml:space="preserve"> písm. b)</w:t>
      </w:r>
      <w:r w:rsidRPr="00F94D86">
        <w:rPr>
          <w:rFonts w:ascii="Times New Roman" w:eastAsia="Times New Roman" w:hAnsi="Times New Roman" w:cs="Times New Roman"/>
          <w:sz w:val="24"/>
          <w:szCs w:val="24"/>
        </w:rPr>
        <w:t>,</w:t>
      </w:r>
    </w:p>
    <w:p w14:paraId="2203480C" w14:textId="7A6F8CC6" w:rsidR="003815D1" w:rsidRDefault="00222F7D"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neposkytne </w:t>
      </w:r>
      <w:r w:rsidR="00087F5D" w:rsidRPr="00F94D86">
        <w:rPr>
          <w:rFonts w:ascii="Times New Roman" w:eastAsia="Times New Roman" w:hAnsi="Times New Roman" w:cs="Times New Roman"/>
          <w:sz w:val="24"/>
          <w:szCs w:val="24"/>
        </w:rPr>
        <w:t xml:space="preserve">ministerstvu </w:t>
      </w:r>
      <w:r w:rsidR="005E1100">
        <w:rPr>
          <w:rFonts w:ascii="Times New Roman" w:eastAsia="Times New Roman" w:hAnsi="Times New Roman" w:cs="Times New Roman"/>
          <w:sz w:val="24"/>
          <w:szCs w:val="24"/>
        </w:rPr>
        <w:t>vnútra</w:t>
      </w:r>
      <w:r w:rsidR="005E1100" w:rsidRPr="00F94D86">
        <w:rPr>
          <w:rFonts w:ascii="Times New Roman" w:eastAsia="Times New Roman" w:hAnsi="Times New Roman" w:cs="Times New Roman"/>
          <w:sz w:val="24"/>
          <w:szCs w:val="24"/>
        </w:rPr>
        <w:t xml:space="preserve"> </w:t>
      </w:r>
      <w:r w:rsidR="00087F5D" w:rsidRPr="00F94D86">
        <w:rPr>
          <w:rFonts w:ascii="Times New Roman" w:eastAsia="Times New Roman" w:hAnsi="Times New Roman" w:cs="Times New Roman"/>
          <w:sz w:val="24"/>
          <w:szCs w:val="24"/>
        </w:rPr>
        <w:t xml:space="preserve">do informačných technológií </w:t>
      </w:r>
      <w:r w:rsidR="003815D1" w:rsidRPr="00F94D86">
        <w:rPr>
          <w:rFonts w:ascii="Times New Roman" w:eastAsia="Times New Roman" w:hAnsi="Times New Roman" w:cs="Times New Roman"/>
          <w:sz w:val="24"/>
          <w:szCs w:val="24"/>
        </w:rPr>
        <w:t>rezortného ekonomického systému</w:t>
      </w:r>
      <w:r w:rsidRPr="00F94D86">
        <w:rPr>
          <w:rFonts w:ascii="Times New Roman" w:eastAsia="Times New Roman" w:hAnsi="Times New Roman" w:cs="Times New Roman"/>
          <w:sz w:val="24"/>
          <w:szCs w:val="24"/>
        </w:rPr>
        <w:t xml:space="preserve"> údaje vedené v niektorom z informačných systémov podľa § </w:t>
      </w:r>
      <w:r w:rsidR="003815D1" w:rsidRPr="00F94D86">
        <w:rPr>
          <w:rFonts w:ascii="Times New Roman" w:eastAsia="Times New Roman" w:hAnsi="Times New Roman" w:cs="Times New Roman"/>
          <w:sz w:val="24"/>
          <w:szCs w:val="24"/>
        </w:rPr>
        <w:t>1</w:t>
      </w:r>
      <w:r w:rsidR="007E2446" w:rsidRPr="00F94D86">
        <w:rPr>
          <w:rFonts w:ascii="Times New Roman" w:eastAsia="Times New Roman" w:hAnsi="Times New Roman" w:cs="Times New Roman"/>
          <w:sz w:val="24"/>
          <w:szCs w:val="24"/>
        </w:rPr>
        <w:t>3</w:t>
      </w:r>
      <w:r w:rsidR="003815D1"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ods. </w:t>
      </w:r>
      <w:r w:rsidR="002E2B11" w:rsidRPr="00F94D86">
        <w:rPr>
          <w:rFonts w:ascii="Times New Roman" w:eastAsia="Times New Roman" w:hAnsi="Times New Roman" w:cs="Times New Roman"/>
          <w:sz w:val="24"/>
          <w:szCs w:val="24"/>
        </w:rPr>
        <w:t>4</w:t>
      </w:r>
      <w:r w:rsidR="003815D1"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alebo neposkytne údaje spôsobom ustanoveným </w:t>
      </w:r>
      <w:r w:rsidR="00796A96" w:rsidRPr="00F94D86">
        <w:rPr>
          <w:rFonts w:ascii="Times New Roman" w:eastAsia="Times New Roman" w:hAnsi="Times New Roman" w:cs="Times New Roman"/>
          <w:sz w:val="24"/>
          <w:szCs w:val="24"/>
        </w:rPr>
        <w:t xml:space="preserve">v </w:t>
      </w:r>
      <w:r w:rsidR="003815D1" w:rsidRPr="00F94D86">
        <w:rPr>
          <w:rFonts w:ascii="Times New Roman" w:eastAsia="Times New Roman" w:hAnsi="Times New Roman" w:cs="Times New Roman"/>
          <w:sz w:val="24"/>
          <w:szCs w:val="24"/>
        </w:rPr>
        <w:t>§ 1</w:t>
      </w:r>
      <w:r w:rsidR="00111E3B" w:rsidRPr="00F94D86">
        <w:rPr>
          <w:rFonts w:ascii="Times New Roman" w:eastAsia="Times New Roman" w:hAnsi="Times New Roman" w:cs="Times New Roman"/>
          <w:sz w:val="24"/>
          <w:szCs w:val="24"/>
        </w:rPr>
        <w:t>3</w:t>
      </w:r>
      <w:r w:rsidR="003815D1" w:rsidRPr="00F94D86">
        <w:rPr>
          <w:rFonts w:ascii="Times New Roman" w:eastAsia="Times New Roman" w:hAnsi="Times New Roman" w:cs="Times New Roman"/>
          <w:sz w:val="24"/>
          <w:szCs w:val="24"/>
        </w:rPr>
        <w:t xml:space="preserve"> ods. </w:t>
      </w:r>
      <w:r w:rsidR="002E2B11"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w:t>
      </w:r>
    </w:p>
    <w:p w14:paraId="3F8EF052" w14:textId="1694A3BA" w:rsidR="005E1100" w:rsidRPr="00F94D86" w:rsidRDefault="005E1100" w:rsidP="005E1100">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neposkytne ministerstvu </w:t>
      </w:r>
      <w:r w:rsidR="00ED27E8">
        <w:rPr>
          <w:rFonts w:ascii="Times New Roman" w:eastAsia="Times New Roman" w:hAnsi="Times New Roman" w:cs="Times New Roman"/>
          <w:sz w:val="24"/>
          <w:szCs w:val="24"/>
        </w:rPr>
        <w:t>obrany</w:t>
      </w:r>
      <w:r w:rsidRPr="00F94D86">
        <w:rPr>
          <w:rFonts w:ascii="Times New Roman" w:eastAsia="Times New Roman" w:hAnsi="Times New Roman" w:cs="Times New Roman"/>
          <w:sz w:val="24"/>
          <w:szCs w:val="24"/>
        </w:rPr>
        <w:t xml:space="preserve"> do informačných technológií rezortného ekonomického systému údaje vedené v niektorom z informačných systémov podľa § 13 ods. 5 alebo neposkytne údaje spôsobom ustanoveným v § 13 ods. 5,</w:t>
      </w:r>
    </w:p>
    <w:p w14:paraId="6E7064E7" w14:textId="7288E343" w:rsidR="003815D1" w:rsidRPr="00F94D86" w:rsidRDefault="003815D1" w:rsidP="00BA2C8D">
      <w:pPr>
        <w:pStyle w:val="Odsekzoznamu"/>
        <w:numPr>
          <w:ilvl w:val="0"/>
          <w:numId w:val="28"/>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nevykonáva procesy a činnosti v ekonomickej oblasti </w:t>
      </w:r>
      <w:r w:rsidR="00643A72" w:rsidRPr="00F94D86">
        <w:rPr>
          <w:rFonts w:ascii="Times New Roman" w:eastAsia="Times New Roman" w:hAnsi="Times New Roman" w:cs="Times New Roman"/>
          <w:sz w:val="24"/>
          <w:szCs w:val="24"/>
        </w:rPr>
        <w:t xml:space="preserve">v súlade s usmerneniami podľa § 3 </w:t>
      </w:r>
      <w:r w:rsidR="00206402" w:rsidRPr="00F94D86">
        <w:rPr>
          <w:rFonts w:ascii="Times New Roman" w:eastAsia="Times New Roman" w:hAnsi="Times New Roman" w:cs="Times New Roman"/>
          <w:sz w:val="24"/>
          <w:szCs w:val="24"/>
        </w:rPr>
        <w:t xml:space="preserve">ods. 2 písm. a), </w:t>
      </w:r>
      <w:r w:rsidR="00643A72" w:rsidRPr="00F94D86">
        <w:rPr>
          <w:rFonts w:ascii="Times New Roman" w:eastAsia="Times New Roman" w:hAnsi="Times New Roman" w:cs="Times New Roman"/>
          <w:sz w:val="24"/>
          <w:szCs w:val="24"/>
        </w:rPr>
        <w:t xml:space="preserve">ods. 4 </w:t>
      </w:r>
      <w:r w:rsidR="003858CD" w:rsidRPr="00F94D86">
        <w:rPr>
          <w:rFonts w:ascii="Times New Roman" w:eastAsia="Times New Roman" w:hAnsi="Times New Roman" w:cs="Times New Roman"/>
          <w:sz w:val="24"/>
          <w:szCs w:val="24"/>
        </w:rPr>
        <w:t>alebo</w:t>
      </w:r>
      <w:r w:rsidR="00041B3F" w:rsidRPr="00F94D86">
        <w:rPr>
          <w:rFonts w:ascii="Times New Roman" w:eastAsia="Times New Roman" w:hAnsi="Times New Roman" w:cs="Times New Roman"/>
          <w:sz w:val="24"/>
          <w:szCs w:val="24"/>
        </w:rPr>
        <w:t xml:space="preserve"> ods.</w:t>
      </w:r>
      <w:r w:rsidR="003858CD" w:rsidRPr="00F94D86">
        <w:rPr>
          <w:rFonts w:ascii="Times New Roman" w:eastAsia="Times New Roman" w:hAnsi="Times New Roman" w:cs="Times New Roman"/>
          <w:sz w:val="24"/>
          <w:szCs w:val="24"/>
        </w:rPr>
        <w:t xml:space="preserve"> 5</w:t>
      </w:r>
      <w:r w:rsidR="004844C1" w:rsidRPr="00F94D86">
        <w:rPr>
          <w:rFonts w:ascii="Times New Roman" w:eastAsia="Times New Roman" w:hAnsi="Times New Roman" w:cs="Times New Roman"/>
          <w:sz w:val="24"/>
          <w:szCs w:val="24"/>
        </w:rPr>
        <w:t xml:space="preserve"> </w:t>
      </w:r>
      <w:r w:rsidR="009B1E98" w:rsidRPr="00F94D86">
        <w:rPr>
          <w:rFonts w:ascii="Times New Roman" w:eastAsia="Times New Roman" w:hAnsi="Times New Roman" w:cs="Times New Roman"/>
          <w:sz w:val="24"/>
          <w:szCs w:val="24"/>
        </w:rPr>
        <w:t>po zavedení informačných technológií rezortného ekonomického systému</w:t>
      </w:r>
      <w:r w:rsidRPr="00F94D86">
        <w:rPr>
          <w:rFonts w:ascii="Times New Roman" w:eastAsia="Times New Roman" w:hAnsi="Times New Roman" w:cs="Times New Roman"/>
          <w:sz w:val="24"/>
          <w:szCs w:val="24"/>
        </w:rPr>
        <w:t>.</w:t>
      </w:r>
    </w:p>
    <w:p w14:paraId="0474AAA8" w14:textId="77777777" w:rsidR="005C67BE" w:rsidRPr="00F94D86" w:rsidRDefault="005C67BE" w:rsidP="00BA2C8D">
      <w:pPr>
        <w:spacing w:after="0" w:line="276" w:lineRule="auto"/>
        <w:jc w:val="both"/>
        <w:rPr>
          <w:rFonts w:ascii="Times New Roman" w:eastAsia="Times New Roman" w:hAnsi="Times New Roman" w:cs="Times New Roman"/>
          <w:sz w:val="24"/>
          <w:szCs w:val="24"/>
        </w:rPr>
      </w:pPr>
    </w:p>
    <w:p w14:paraId="396D9BBB" w14:textId="426AC747" w:rsidR="008E28C3" w:rsidRPr="00F94D86" w:rsidRDefault="00EB5A8D"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8E28C3"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w:t>
      </w:r>
      <w:r w:rsidR="000165E4" w:rsidRPr="00F94D86">
        <w:rPr>
          <w:rFonts w:ascii="Times New Roman" w:eastAsia="Times New Roman" w:hAnsi="Times New Roman" w:cs="Times New Roman"/>
          <w:sz w:val="24"/>
          <w:szCs w:val="24"/>
        </w:rPr>
        <w:t>Správneho deliktu sa dopustí správca informačných technológií rezortného ekonomického systému, ak</w:t>
      </w:r>
      <w:r w:rsidR="00295563" w:rsidRPr="00F94D86">
        <w:rPr>
          <w:rFonts w:ascii="Times New Roman" w:eastAsia="Times New Roman" w:hAnsi="Times New Roman" w:cs="Times New Roman"/>
          <w:sz w:val="24"/>
          <w:szCs w:val="24"/>
        </w:rPr>
        <w:t xml:space="preserve"> </w:t>
      </w:r>
    </w:p>
    <w:p w14:paraId="73837335" w14:textId="6340B1F5" w:rsidR="008E28C3" w:rsidRPr="00F94D86" w:rsidRDefault="008E28C3" w:rsidP="00BA2C8D">
      <w:pPr>
        <w:pStyle w:val="Odsekzoznamu"/>
        <w:numPr>
          <w:ilvl w:val="0"/>
          <w:numId w:val="2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nezavedie informačné technológie rezortného ekonomického systému</w:t>
      </w:r>
      <w:r w:rsidR="008158FD" w:rsidRPr="00F94D86">
        <w:rPr>
          <w:rFonts w:ascii="Times New Roman" w:eastAsia="Times New Roman" w:hAnsi="Times New Roman" w:cs="Times New Roman"/>
          <w:sz w:val="24"/>
          <w:szCs w:val="24"/>
        </w:rPr>
        <w:t xml:space="preserve"> podľa § </w:t>
      </w:r>
      <w:r w:rsidR="00D56EA4" w:rsidRPr="00F94D86">
        <w:rPr>
          <w:rFonts w:ascii="Times New Roman" w:eastAsia="Times New Roman" w:hAnsi="Times New Roman" w:cs="Times New Roman"/>
          <w:sz w:val="24"/>
          <w:szCs w:val="24"/>
        </w:rPr>
        <w:t xml:space="preserve">12 ods. 1 </w:t>
      </w:r>
      <w:r w:rsidR="00CC38B7" w:rsidRPr="00F94D86">
        <w:rPr>
          <w:rFonts w:ascii="Times New Roman" w:eastAsia="Times New Roman" w:hAnsi="Times New Roman" w:cs="Times New Roman"/>
          <w:sz w:val="24"/>
          <w:szCs w:val="24"/>
        </w:rPr>
        <w:t>prv</w:t>
      </w:r>
      <w:r w:rsidR="00605472" w:rsidRPr="00F94D86">
        <w:rPr>
          <w:rFonts w:ascii="Times New Roman" w:eastAsia="Times New Roman" w:hAnsi="Times New Roman" w:cs="Times New Roman"/>
          <w:sz w:val="24"/>
          <w:szCs w:val="24"/>
        </w:rPr>
        <w:t>ej</w:t>
      </w:r>
      <w:r w:rsidR="00CC38B7" w:rsidRPr="00F94D86">
        <w:rPr>
          <w:rFonts w:ascii="Times New Roman" w:eastAsia="Times New Roman" w:hAnsi="Times New Roman" w:cs="Times New Roman"/>
          <w:sz w:val="24"/>
          <w:szCs w:val="24"/>
        </w:rPr>
        <w:t xml:space="preserve"> vet</w:t>
      </w:r>
      <w:r w:rsidR="00605472" w:rsidRPr="00F94D86">
        <w:rPr>
          <w:rFonts w:ascii="Times New Roman" w:eastAsia="Times New Roman" w:hAnsi="Times New Roman" w:cs="Times New Roman"/>
          <w:sz w:val="24"/>
          <w:szCs w:val="24"/>
        </w:rPr>
        <w:t>y</w:t>
      </w:r>
      <w:r w:rsidR="00CC38B7" w:rsidRPr="00F94D86">
        <w:rPr>
          <w:rFonts w:ascii="Times New Roman" w:eastAsia="Times New Roman" w:hAnsi="Times New Roman" w:cs="Times New Roman"/>
          <w:sz w:val="24"/>
          <w:szCs w:val="24"/>
        </w:rPr>
        <w:t xml:space="preserve"> a</w:t>
      </w:r>
      <w:r w:rsidR="00711FE7" w:rsidRPr="00F94D86">
        <w:rPr>
          <w:rFonts w:ascii="Times New Roman" w:eastAsia="Times New Roman" w:hAnsi="Times New Roman" w:cs="Times New Roman"/>
          <w:sz w:val="24"/>
          <w:szCs w:val="24"/>
        </w:rPr>
        <w:t> ods. 3 prv</w:t>
      </w:r>
      <w:r w:rsidR="00605472" w:rsidRPr="00F94D86">
        <w:rPr>
          <w:rFonts w:ascii="Times New Roman" w:eastAsia="Times New Roman" w:hAnsi="Times New Roman" w:cs="Times New Roman"/>
          <w:sz w:val="24"/>
          <w:szCs w:val="24"/>
        </w:rPr>
        <w:t>ej</w:t>
      </w:r>
      <w:r w:rsidR="00711FE7" w:rsidRPr="00F94D86">
        <w:rPr>
          <w:rFonts w:ascii="Times New Roman" w:eastAsia="Times New Roman" w:hAnsi="Times New Roman" w:cs="Times New Roman"/>
          <w:sz w:val="24"/>
          <w:szCs w:val="24"/>
        </w:rPr>
        <w:t xml:space="preserve"> vet</w:t>
      </w:r>
      <w:r w:rsidR="00605472" w:rsidRPr="00F94D86">
        <w:rPr>
          <w:rFonts w:ascii="Times New Roman" w:eastAsia="Times New Roman" w:hAnsi="Times New Roman" w:cs="Times New Roman"/>
          <w:sz w:val="24"/>
          <w:szCs w:val="24"/>
        </w:rPr>
        <w:t>y</w:t>
      </w:r>
      <w:r w:rsidRPr="00F94D86">
        <w:rPr>
          <w:rFonts w:ascii="Times New Roman" w:eastAsia="Times New Roman" w:hAnsi="Times New Roman" w:cs="Times New Roman"/>
          <w:sz w:val="24"/>
          <w:szCs w:val="24"/>
        </w:rPr>
        <w:t>,</w:t>
      </w:r>
    </w:p>
    <w:p w14:paraId="4826D199" w14:textId="5F887CD9" w:rsidR="008E28C3" w:rsidRPr="00F94D86" w:rsidRDefault="008E28C3" w:rsidP="00BA2C8D">
      <w:pPr>
        <w:pStyle w:val="Odsekzoznamu"/>
        <w:numPr>
          <w:ilvl w:val="0"/>
          <w:numId w:val="2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zavedie informačné technológie rezortného ekonomického systému v rozpore s technickými požiadavkami, ktoré ministerstvo financií poskytlo správcovi podľa § 1</w:t>
      </w:r>
      <w:r w:rsidR="00957D29" w:rsidRPr="00F94D86">
        <w:rPr>
          <w:rFonts w:ascii="Times New Roman" w:eastAsia="Times New Roman" w:hAnsi="Times New Roman" w:cs="Times New Roman"/>
          <w:sz w:val="24"/>
          <w:szCs w:val="24"/>
        </w:rPr>
        <w:t>2</w:t>
      </w:r>
      <w:r w:rsidR="00517FAD"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ods. </w:t>
      </w:r>
      <w:r w:rsidR="00517FAD"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w:t>
      </w:r>
    </w:p>
    <w:p w14:paraId="62205DF2" w14:textId="66CF2BB2" w:rsidR="008E28C3" w:rsidRPr="00F94D86" w:rsidRDefault="008E28C3" w:rsidP="00BA2C8D">
      <w:pPr>
        <w:pStyle w:val="Odsekzoznamu"/>
        <w:numPr>
          <w:ilvl w:val="0"/>
          <w:numId w:val="2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nezačne využívať informačné technológie rezortného ekonomického systému</w:t>
      </w:r>
      <w:r w:rsidR="00A74ADF" w:rsidRPr="00F94D86">
        <w:rPr>
          <w:rFonts w:ascii="Times New Roman" w:eastAsia="Times New Roman" w:hAnsi="Times New Roman" w:cs="Times New Roman"/>
          <w:sz w:val="24"/>
          <w:szCs w:val="24"/>
        </w:rPr>
        <w:t xml:space="preserve"> v súlade </w:t>
      </w:r>
      <w:r w:rsidR="00A050C9" w:rsidRPr="00F94D86">
        <w:rPr>
          <w:rFonts w:ascii="Times New Roman" w:eastAsia="Times New Roman" w:hAnsi="Times New Roman" w:cs="Times New Roman"/>
          <w:sz w:val="24"/>
          <w:szCs w:val="24"/>
        </w:rPr>
        <w:t xml:space="preserve">s usmerneniami </w:t>
      </w:r>
      <w:r w:rsidR="00CE0CA4" w:rsidRPr="00F94D86">
        <w:rPr>
          <w:rFonts w:ascii="Times New Roman" w:eastAsia="Times New Roman" w:hAnsi="Times New Roman" w:cs="Times New Roman"/>
          <w:sz w:val="24"/>
          <w:szCs w:val="24"/>
        </w:rPr>
        <w:t xml:space="preserve">podľa </w:t>
      </w:r>
      <w:r w:rsidR="00A050C9" w:rsidRPr="00F94D86">
        <w:rPr>
          <w:rFonts w:ascii="Times New Roman" w:eastAsia="Times New Roman" w:hAnsi="Times New Roman" w:cs="Times New Roman"/>
          <w:sz w:val="24"/>
          <w:szCs w:val="24"/>
        </w:rPr>
        <w:t xml:space="preserve">§ 3 </w:t>
      </w:r>
      <w:r w:rsidR="00D82369" w:rsidRPr="00F94D86">
        <w:rPr>
          <w:rFonts w:ascii="Times New Roman" w:eastAsia="Times New Roman" w:hAnsi="Times New Roman" w:cs="Times New Roman"/>
          <w:sz w:val="24"/>
          <w:szCs w:val="24"/>
        </w:rPr>
        <w:t xml:space="preserve">ods. 2 písm. a ), </w:t>
      </w:r>
      <w:r w:rsidR="00A050C9" w:rsidRPr="00F94D86">
        <w:rPr>
          <w:rFonts w:ascii="Times New Roman" w:eastAsia="Times New Roman" w:hAnsi="Times New Roman" w:cs="Times New Roman"/>
          <w:sz w:val="24"/>
          <w:szCs w:val="24"/>
        </w:rPr>
        <w:t xml:space="preserve">ods. 4 alebo </w:t>
      </w:r>
      <w:r w:rsidR="00041B3F" w:rsidRPr="00F94D86">
        <w:rPr>
          <w:rFonts w:ascii="Times New Roman" w:eastAsia="Times New Roman" w:hAnsi="Times New Roman" w:cs="Times New Roman"/>
          <w:sz w:val="24"/>
          <w:szCs w:val="24"/>
        </w:rPr>
        <w:t xml:space="preserve">ods. </w:t>
      </w:r>
      <w:r w:rsidR="00A050C9"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w:t>
      </w:r>
    </w:p>
    <w:p w14:paraId="2822172D" w14:textId="232C910F" w:rsidR="00EB5A8D" w:rsidRPr="00F94D86" w:rsidRDefault="00295563" w:rsidP="00BA2C8D">
      <w:pPr>
        <w:pStyle w:val="Odsekzoznamu"/>
        <w:numPr>
          <w:ilvl w:val="0"/>
          <w:numId w:val="29"/>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odmietne poskytnúť</w:t>
      </w:r>
      <w:r w:rsidR="00EB5A8D" w:rsidRPr="00F94D86">
        <w:rPr>
          <w:rFonts w:ascii="Times New Roman" w:eastAsia="Times New Roman" w:hAnsi="Times New Roman" w:cs="Times New Roman"/>
          <w:sz w:val="24"/>
          <w:szCs w:val="24"/>
        </w:rPr>
        <w:t xml:space="preserve"> </w:t>
      </w:r>
      <w:r w:rsidR="00974C3E" w:rsidRPr="00F94D86">
        <w:rPr>
          <w:rFonts w:ascii="Times New Roman" w:eastAsia="Times New Roman" w:hAnsi="Times New Roman" w:cs="Times New Roman"/>
          <w:sz w:val="24"/>
          <w:szCs w:val="24"/>
        </w:rPr>
        <w:t xml:space="preserve">ministerstvu financií do informačných technológií </w:t>
      </w:r>
      <w:r w:rsidR="006A39C3" w:rsidRPr="00F94D86">
        <w:rPr>
          <w:rFonts w:ascii="Times New Roman" w:eastAsia="Times New Roman" w:hAnsi="Times New Roman" w:cs="Times New Roman"/>
          <w:sz w:val="24"/>
          <w:szCs w:val="24"/>
        </w:rPr>
        <w:t>centrálneho ekonomického systému</w:t>
      </w:r>
      <w:r w:rsidR="00EB5A8D" w:rsidRPr="00F94D86">
        <w:rPr>
          <w:rFonts w:ascii="Times New Roman" w:eastAsia="Times New Roman" w:hAnsi="Times New Roman" w:cs="Times New Roman"/>
          <w:sz w:val="24"/>
          <w:szCs w:val="24"/>
        </w:rPr>
        <w:t xml:space="preserve"> údaje vedené v informačných technológiách rezortného ekonomického</w:t>
      </w:r>
      <w:r w:rsidR="006A39C3" w:rsidRPr="00F94D86">
        <w:rPr>
          <w:rFonts w:ascii="Times New Roman" w:eastAsia="Times New Roman" w:hAnsi="Times New Roman" w:cs="Times New Roman"/>
          <w:sz w:val="24"/>
          <w:szCs w:val="24"/>
        </w:rPr>
        <w:t xml:space="preserve"> </w:t>
      </w:r>
      <w:r w:rsidR="003062B3" w:rsidRPr="00F94D86">
        <w:rPr>
          <w:rFonts w:ascii="Times New Roman" w:eastAsia="Times New Roman" w:hAnsi="Times New Roman" w:cs="Times New Roman"/>
          <w:sz w:val="24"/>
          <w:szCs w:val="24"/>
        </w:rPr>
        <w:t xml:space="preserve">systému </w:t>
      </w:r>
      <w:r w:rsidR="006A39C3" w:rsidRPr="00F94D86">
        <w:rPr>
          <w:rFonts w:ascii="Times New Roman" w:eastAsia="Times New Roman" w:hAnsi="Times New Roman" w:cs="Times New Roman"/>
          <w:sz w:val="24"/>
          <w:szCs w:val="24"/>
        </w:rPr>
        <w:t>na plnenie</w:t>
      </w:r>
      <w:r w:rsidR="00517FAD" w:rsidRPr="00F94D86">
        <w:rPr>
          <w:rFonts w:ascii="Times New Roman" w:eastAsia="Times New Roman" w:hAnsi="Times New Roman" w:cs="Times New Roman"/>
          <w:sz w:val="24"/>
          <w:szCs w:val="24"/>
        </w:rPr>
        <w:t xml:space="preserve"> niektorého z</w:t>
      </w:r>
      <w:r w:rsidR="006A39C3" w:rsidRPr="00F94D86">
        <w:rPr>
          <w:rFonts w:ascii="Times New Roman" w:eastAsia="Times New Roman" w:hAnsi="Times New Roman" w:cs="Times New Roman"/>
          <w:sz w:val="24"/>
          <w:szCs w:val="24"/>
        </w:rPr>
        <w:t xml:space="preserve"> účel</w:t>
      </w:r>
      <w:r w:rsidR="00517FAD" w:rsidRPr="00F94D86">
        <w:rPr>
          <w:rFonts w:ascii="Times New Roman" w:eastAsia="Times New Roman" w:hAnsi="Times New Roman" w:cs="Times New Roman"/>
          <w:sz w:val="24"/>
          <w:szCs w:val="24"/>
        </w:rPr>
        <w:t>ov</w:t>
      </w:r>
      <w:r w:rsidR="006A39C3" w:rsidRPr="00F94D86">
        <w:rPr>
          <w:rFonts w:ascii="Times New Roman" w:eastAsia="Times New Roman" w:hAnsi="Times New Roman" w:cs="Times New Roman"/>
          <w:sz w:val="24"/>
          <w:szCs w:val="24"/>
        </w:rPr>
        <w:t xml:space="preserve"> podľa § 9 ods. 1</w:t>
      </w:r>
      <w:r w:rsidR="00EB5A8D" w:rsidRPr="00F94D86">
        <w:rPr>
          <w:rFonts w:ascii="Times New Roman" w:eastAsia="Times New Roman" w:hAnsi="Times New Roman" w:cs="Times New Roman"/>
          <w:sz w:val="24"/>
          <w:szCs w:val="24"/>
        </w:rPr>
        <w:t>.</w:t>
      </w:r>
    </w:p>
    <w:p w14:paraId="32A0D3A9" w14:textId="77777777" w:rsidR="002C32C7" w:rsidRPr="00F94D86" w:rsidRDefault="002C32C7" w:rsidP="00BA2C8D">
      <w:pPr>
        <w:spacing w:after="0" w:line="276" w:lineRule="auto"/>
        <w:jc w:val="both"/>
        <w:rPr>
          <w:rFonts w:ascii="Times New Roman" w:eastAsia="Times New Roman" w:hAnsi="Times New Roman" w:cs="Times New Roman"/>
          <w:sz w:val="24"/>
          <w:szCs w:val="24"/>
        </w:rPr>
      </w:pPr>
    </w:p>
    <w:p w14:paraId="3A8F91ED" w14:textId="6D0411E3" w:rsidR="003C5A62" w:rsidRPr="00F94D86" w:rsidRDefault="003C5A6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1</w:t>
      </w:r>
      <w:r w:rsidR="00E656D2" w:rsidRPr="00F94D86">
        <w:rPr>
          <w:rFonts w:ascii="Times New Roman" w:eastAsia="Times New Roman" w:hAnsi="Times New Roman" w:cs="Times New Roman"/>
          <w:b/>
          <w:sz w:val="24"/>
          <w:szCs w:val="24"/>
        </w:rPr>
        <w:t>7</w:t>
      </w:r>
    </w:p>
    <w:p w14:paraId="30DE022C" w14:textId="2F5584AE" w:rsidR="003C5A62" w:rsidRPr="00F94D86" w:rsidRDefault="002C32C7"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Ukladanie pokút</w:t>
      </w:r>
    </w:p>
    <w:p w14:paraId="6D14F73C" w14:textId="77777777" w:rsidR="0089312C" w:rsidRPr="00F94D86" w:rsidRDefault="0089312C" w:rsidP="00BA2C8D">
      <w:pPr>
        <w:spacing w:after="0" w:line="276" w:lineRule="auto"/>
        <w:jc w:val="both"/>
        <w:rPr>
          <w:rFonts w:ascii="Times New Roman" w:eastAsia="Times New Roman" w:hAnsi="Times New Roman" w:cs="Times New Roman"/>
          <w:sz w:val="24"/>
          <w:szCs w:val="24"/>
        </w:rPr>
      </w:pPr>
    </w:p>
    <w:p w14:paraId="233679E4" w14:textId="22A7DEAB" w:rsidR="0089312C" w:rsidRPr="00F94D86" w:rsidRDefault="0089312C"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(1) Za spáchanie správneho deliktu podľa</w:t>
      </w:r>
    </w:p>
    <w:p w14:paraId="49CE6519" w14:textId="0B4DB544" w:rsidR="009D797B" w:rsidRPr="00F94D86" w:rsidRDefault="009D797B"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16 ods. 1 písm. a) a c) </w:t>
      </w:r>
      <w:r w:rsidR="009E1F34" w:rsidRPr="00F94D86">
        <w:rPr>
          <w:rFonts w:ascii="Times New Roman" w:eastAsia="Times New Roman" w:hAnsi="Times New Roman" w:cs="Times New Roman"/>
          <w:sz w:val="24"/>
          <w:szCs w:val="24"/>
        </w:rPr>
        <w:t xml:space="preserve">sa </w:t>
      </w:r>
      <w:r w:rsidRPr="00F94D86">
        <w:rPr>
          <w:rFonts w:ascii="Times New Roman" w:eastAsia="Times New Roman" w:hAnsi="Times New Roman" w:cs="Times New Roman"/>
          <w:sz w:val="24"/>
          <w:szCs w:val="24"/>
        </w:rPr>
        <w:t>ulož</w:t>
      </w:r>
      <w:r w:rsidR="009E1F34" w:rsidRPr="00F94D86">
        <w:rPr>
          <w:rFonts w:ascii="Times New Roman" w:eastAsia="Times New Roman" w:hAnsi="Times New Roman" w:cs="Times New Roman"/>
          <w:sz w:val="24"/>
          <w:szCs w:val="24"/>
        </w:rPr>
        <w:t>í</w:t>
      </w:r>
      <w:r w:rsidRPr="00F94D86">
        <w:rPr>
          <w:rFonts w:ascii="Times New Roman" w:eastAsia="Times New Roman" w:hAnsi="Times New Roman" w:cs="Times New Roman"/>
          <w:sz w:val="24"/>
          <w:szCs w:val="24"/>
        </w:rPr>
        <w:t xml:space="preserve"> pokut</w:t>
      </w:r>
      <w:r w:rsidR="00443954"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až do výšky 500 eur za každý deň omeškania so splnením povinnosti, a to až do jej splnenia,</w:t>
      </w:r>
    </w:p>
    <w:p w14:paraId="07D5FAEF" w14:textId="3A647F88" w:rsidR="00A06023" w:rsidRPr="00F94D86" w:rsidRDefault="00A06023"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1</w:t>
      </w:r>
      <w:r w:rsidR="00EA05EF"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 xml:space="preserve"> ods. 1 písm. b) sa uloží pokuta do </w:t>
      </w:r>
      <w:r w:rsidR="006D3D6F" w:rsidRPr="00F94D86">
        <w:rPr>
          <w:rFonts w:ascii="Times New Roman" w:eastAsia="Times New Roman" w:hAnsi="Times New Roman" w:cs="Times New Roman"/>
          <w:sz w:val="24"/>
          <w:szCs w:val="24"/>
        </w:rPr>
        <w:t>1</w:t>
      </w:r>
      <w:r w:rsidRPr="00F94D86">
        <w:rPr>
          <w:rFonts w:ascii="Times New Roman" w:eastAsia="Times New Roman" w:hAnsi="Times New Roman" w:cs="Times New Roman"/>
          <w:sz w:val="24"/>
          <w:szCs w:val="24"/>
        </w:rPr>
        <w:t>50 000 eur a zároveň sa uloží pokut</w:t>
      </w:r>
      <w:r w:rsidR="00852481"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do výšky 500 eur za každý deň omeškania so splnením povinnosti, a to až do jej splnenia</w:t>
      </w:r>
      <w:r w:rsidR="00852481" w:rsidRPr="00F94D86">
        <w:rPr>
          <w:rFonts w:ascii="Times New Roman" w:eastAsia="Times New Roman" w:hAnsi="Times New Roman" w:cs="Times New Roman"/>
          <w:sz w:val="24"/>
          <w:szCs w:val="24"/>
        </w:rPr>
        <w:t>,</w:t>
      </w:r>
    </w:p>
    <w:p w14:paraId="280F08DA" w14:textId="35995258" w:rsidR="009E1F34" w:rsidRPr="00F94D86" w:rsidRDefault="009E1F34"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16 ods. 1 písm. d) a</w:t>
      </w:r>
      <w:r w:rsidR="00BA5EE7" w:rsidRPr="00F94D86">
        <w:rPr>
          <w:rFonts w:ascii="Times New Roman" w:eastAsia="Times New Roman" w:hAnsi="Times New Roman" w:cs="Times New Roman"/>
          <w:sz w:val="24"/>
          <w:szCs w:val="24"/>
        </w:rPr>
        <w:t>ž</w:t>
      </w:r>
      <w:r w:rsidRPr="00F94D86">
        <w:rPr>
          <w:rFonts w:ascii="Times New Roman" w:eastAsia="Times New Roman" w:hAnsi="Times New Roman" w:cs="Times New Roman"/>
          <w:sz w:val="24"/>
          <w:szCs w:val="24"/>
        </w:rPr>
        <w:t xml:space="preserve"> </w:t>
      </w:r>
      <w:r w:rsidR="004D0B12" w:rsidRPr="00F94D86">
        <w:rPr>
          <w:rFonts w:ascii="Times New Roman" w:eastAsia="Times New Roman" w:hAnsi="Times New Roman" w:cs="Times New Roman"/>
          <w:sz w:val="24"/>
          <w:szCs w:val="24"/>
        </w:rPr>
        <w:t>g</w:t>
      </w:r>
      <w:r w:rsidRPr="00F94D86">
        <w:rPr>
          <w:rFonts w:ascii="Times New Roman" w:eastAsia="Times New Roman" w:hAnsi="Times New Roman" w:cs="Times New Roman"/>
          <w:sz w:val="24"/>
          <w:szCs w:val="24"/>
        </w:rPr>
        <w:t xml:space="preserve">) </w:t>
      </w:r>
      <w:r w:rsidR="00682707" w:rsidRPr="00F94D86">
        <w:rPr>
          <w:rFonts w:ascii="Times New Roman" w:eastAsia="Times New Roman" w:hAnsi="Times New Roman" w:cs="Times New Roman"/>
          <w:sz w:val="24"/>
          <w:szCs w:val="24"/>
        </w:rPr>
        <w:t xml:space="preserve">sa uloží </w:t>
      </w:r>
      <w:r w:rsidRPr="00F94D86">
        <w:rPr>
          <w:rFonts w:ascii="Times New Roman" w:eastAsia="Times New Roman" w:hAnsi="Times New Roman" w:cs="Times New Roman"/>
          <w:sz w:val="24"/>
          <w:szCs w:val="24"/>
        </w:rPr>
        <w:t>pokut</w:t>
      </w:r>
      <w:r w:rsidR="00D51E87"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do 25 000 eur,</w:t>
      </w:r>
    </w:p>
    <w:p w14:paraId="5051CAC1" w14:textId="5A5BA597" w:rsidR="009E1F34" w:rsidRPr="00F94D86" w:rsidRDefault="009E1F34"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16 ods. 2 písm. a) až d) </w:t>
      </w:r>
      <w:r w:rsidR="00682707" w:rsidRPr="00F94D86">
        <w:rPr>
          <w:rFonts w:ascii="Times New Roman" w:eastAsia="Times New Roman" w:hAnsi="Times New Roman" w:cs="Times New Roman"/>
          <w:sz w:val="24"/>
          <w:szCs w:val="24"/>
        </w:rPr>
        <w:t xml:space="preserve">sa uloží </w:t>
      </w:r>
      <w:r w:rsidRPr="00F94D86">
        <w:rPr>
          <w:rFonts w:ascii="Times New Roman" w:eastAsia="Times New Roman" w:hAnsi="Times New Roman" w:cs="Times New Roman"/>
          <w:sz w:val="24"/>
          <w:szCs w:val="24"/>
        </w:rPr>
        <w:t>pokut</w:t>
      </w:r>
      <w:r w:rsidR="00D51E87"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až do výšky 500 eur za každý deň omeškania so splnením povinnosti, a to až do jej splnenia,</w:t>
      </w:r>
    </w:p>
    <w:p w14:paraId="6CDC3F7A" w14:textId="485E729F" w:rsidR="009E1F34" w:rsidRPr="00F94D86" w:rsidRDefault="009E1F34"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16 ods. 2 písm. e) a f) </w:t>
      </w:r>
      <w:r w:rsidR="00682707" w:rsidRPr="00F94D86">
        <w:rPr>
          <w:rFonts w:ascii="Times New Roman" w:eastAsia="Times New Roman" w:hAnsi="Times New Roman" w:cs="Times New Roman"/>
          <w:sz w:val="24"/>
          <w:szCs w:val="24"/>
        </w:rPr>
        <w:t xml:space="preserve">sa uloží </w:t>
      </w:r>
      <w:r w:rsidRPr="00F94D86">
        <w:rPr>
          <w:rFonts w:ascii="Times New Roman" w:eastAsia="Times New Roman" w:hAnsi="Times New Roman" w:cs="Times New Roman"/>
          <w:sz w:val="24"/>
          <w:szCs w:val="24"/>
        </w:rPr>
        <w:t>pokut</w:t>
      </w:r>
      <w:r w:rsidR="00D51E87"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do 25 000 eur,</w:t>
      </w:r>
    </w:p>
    <w:p w14:paraId="587C24B4" w14:textId="066A6948" w:rsidR="009E1F34" w:rsidRPr="00F94D86" w:rsidRDefault="009E1F34"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 16 ods. 3 písm. b) </w:t>
      </w:r>
      <w:r w:rsidR="00682707" w:rsidRPr="00F94D86">
        <w:rPr>
          <w:rFonts w:ascii="Times New Roman" w:eastAsia="Times New Roman" w:hAnsi="Times New Roman" w:cs="Times New Roman"/>
          <w:sz w:val="24"/>
          <w:szCs w:val="24"/>
        </w:rPr>
        <w:t xml:space="preserve">sa uloží </w:t>
      </w:r>
      <w:r w:rsidRPr="00F94D86">
        <w:rPr>
          <w:rFonts w:ascii="Times New Roman" w:eastAsia="Times New Roman" w:hAnsi="Times New Roman" w:cs="Times New Roman"/>
          <w:sz w:val="24"/>
          <w:szCs w:val="24"/>
        </w:rPr>
        <w:t>pokut</w:t>
      </w:r>
      <w:r w:rsidR="00672721"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do 50 000 eur</w:t>
      </w:r>
      <w:r w:rsidR="006457C8" w:rsidRPr="00F94D86">
        <w:rPr>
          <w:rFonts w:ascii="Times New Roman" w:eastAsia="Times New Roman" w:hAnsi="Times New Roman" w:cs="Times New Roman"/>
          <w:sz w:val="24"/>
          <w:szCs w:val="24"/>
        </w:rPr>
        <w:t>,</w:t>
      </w:r>
    </w:p>
    <w:p w14:paraId="583341EE" w14:textId="74C14A2D" w:rsidR="006443AC" w:rsidRPr="00F94D86" w:rsidRDefault="006443AC" w:rsidP="00BA2C8D">
      <w:pPr>
        <w:pStyle w:val="Odsekzoznamu"/>
        <w:numPr>
          <w:ilvl w:val="0"/>
          <w:numId w:val="16"/>
        </w:numPr>
        <w:spacing w:after="0" w:line="276" w:lineRule="auto"/>
        <w:ind w:left="284" w:hanging="284"/>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1</w:t>
      </w:r>
      <w:r w:rsidR="00EA05EF"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 xml:space="preserve"> ods. </w:t>
      </w:r>
      <w:r w:rsidR="00517FAD" w:rsidRPr="00F94D86">
        <w:rPr>
          <w:rFonts w:ascii="Times New Roman" w:eastAsia="Times New Roman" w:hAnsi="Times New Roman" w:cs="Times New Roman"/>
          <w:sz w:val="24"/>
          <w:szCs w:val="24"/>
        </w:rPr>
        <w:t>3 písm. a), c)</w:t>
      </w:r>
      <w:r w:rsidRPr="00F94D86">
        <w:rPr>
          <w:rFonts w:ascii="Times New Roman" w:eastAsia="Times New Roman" w:hAnsi="Times New Roman" w:cs="Times New Roman"/>
          <w:sz w:val="24"/>
          <w:szCs w:val="24"/>
        </w:rPr>
        <w:t xml:space="preserve"> </w:t>
      </w:r>
      <w:r w:rsidR="00517FAD" w:rsidRPr="00F94D86">
        <w:rPr>
          <w:rFonts w:ascii="Times New Roman" w:eastAsia="Times New Roman" w:hAnsi="Times New Roman" w:cs="Times New Roman"/>
          <w:sz w:val="24"/>
          <w:szCs w:val="24"/>
        </w:rPr>
        <w:t xml:space="preserve">a d) </w:t>
      </w:r>
      <w:r w:rsidRPr="00F94D86">
        <w:rPr>
          <w:rFonts w:ascii="Times New Roman" w:eastAsia="Times New Roman" w:hAnsi="Times New Roman" w:cs="Times New Roman"/>
          <w:sz w:val="24"/>
          <w:szCs w:val="24"/>
        </w:rPr>
        <w:t>sa uloží pokuta 1</w:t>
      </w:r>
      <w:r w:rsidR="00DD5020" w:rsidRPr="00F94D86">
        <w:rPr>
          <w:rFonts w:ascii="Times New Roman" w:eastAsia="Times New Roman" w:hAnsi="Times New Roman" w:cs="Times New Roman"/>
          <w:sz w:val="24"/>
          <w:szCs w:val="24"/>
        </w:rPr>
        <w:t> </w:t>
      </w:r>
      <w:r w:rsidRPr="00F94D86">
        <w:rPr>
          <w:rFonts w:ascii="Times New Roman" w:eastAsia="Times New Roman" w:hAnsi="Times New Roman" w:cs="Times New Roman"/>
          <w:sz w:val="24"/>
          <w:szCs w:val="24"/>
        </w:rPr>
        <w:t>000</w:t>
      </w:r>
      <w:r w:rsidR="00DD5020" w:rsidRPr="00F94D86">
        <w:rPr>
          <w:rFonts w:ascii="Times New Roman" w:eastAsia="Times New Roman" w:hAnsi="Times New Roman" w:cs="Times New Roman"/>
          <w:sz w:val="24"/>
          <w:szCs w:val="24"/>
        </w:rPr>
        <w:t xml:space="preserve"> eur</w:t>
      </w:r>
      <w:r w:rsidR="000E07D9"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za každý deň omeškania so splnením povinnosti, a to až do jej splnenia</w:t>
      </w:r>
      <w:r w:rsidR="00856FE4" w:rsidRPr="00F94D86">
        <w:rPr>
          <w:rFonts w:ascii="Times New Roman" w:eastAsia="Times New Roman" w:hAnsi="Times New Roman" w:cs="Times New Roman"/>
          <w:sz w:val="24"/>
          <w:szCs w:val="24"/>
        </w:rPr>
        <w:t>.</w:t>
      </w:r>
    </w:p>
    <w:p w14:paraId="3D9BD73A" w14:textId="77777777" w:rsidR="00856FE4" w:rsidRPr="00F94D86" w:rsidRDefault="00856FE4" w:rsidP="00BA2C8D">
      <w:pPr>
        <w:spacing w:after="0" w:line="276" w:lineRule="auto"/>
        <w:jc w:val="both"/>
        <w:rPr>
          <w:rFonts w:ascii="Times New Roman" w:eastAsia="Times New Roman" w:hAnsi="Times New Roman" w:cs="Times New Roman"/>
          <w:sz w:val="24"/>
          <w:szCs w:val="24"/>
        </w:rPr>
      </w:pPr>
    </w:p>
    <w:p w14:paraId="03B96D6B" w14:textId="67359375" w:rsidR="00352F4F" w:rsidRPr="00F94D86" w:rsidRDefault="003C5A6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256822"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xml:space="preserve">) </w:t>
      </w:r>
      <w:r w:rsidR="00352F4F" w:rsidRPr="00F94D86">
        <w:rPr>
          <w:rFonts w:ascii="Times New Roman" w:eastAsia="Times New Roman" w:hAnsi="Times New Roman" w:cs="Times New Roman"/>
          <w:sz w:val="24"/>
          <w:szCs w:val="24"/>
        </w:rPr>
        <w:t>Uložením pokuty podľa ods</w:t>
      </w:r>
      <w:r w:rsidR="00257397" w:rsidRPr="00F94D86">
        <w:rPr>
          <w:rFonts w:ascii="Times New Roman" w:eastAsia="Times New Roman" w:hAnsi="Times New Roman" w:cs="Times New Roman"/>
          <w:sz w:val="24"/>
          <w:szCs w:val="24"/>
        </w:rPr>
        <w:t>eku</w:t>
      </w:r>
      <w:r w:rsidR="00997A33" w:rsidRPr="00F94D86">
        <w:rPr>
          <w:rFonts w:ascii="Times New Roman" w:eastAsia="Times New Roman" w:hAnsi="Times New Roman" w:cs="Times New Roman"/>
          <w:sz w:val="24"/>
          <w:szCs w:val="24"/>
        </w:rPr>
        <w:t xml:space="preserve"> </w:t>
      </w:r>
      <w:r w:rsidR="0046644A" w:rsidRPr="00F94D86">
        <w:rPr>
          <w:rFonts w:ascii="Times New Roman" w:eastAsia="Times New Roman" w:hAnsi="Times New Roman" w:cs="Times New Roman"/>
          <w:sz w:val="24"/>
          <w:szCs w:val="24"/>
        </w:rPr>
        <w:t>1</w:t>
      </w:r>
      <w:r w:rsidR="00830B3A" w:rsidRPr="00F94D86">
        <w:rPr>
          <w:rFonts w:ascii="Times New Roman" w:eastAsia="Times New Roman" w:hAnsi="Times New Roman" w:cs="Times New Roman"/>
          <w:sz w:val="24"/>
          <w:szCs w:val="24"/>
        </w:rPr>
        <w:t xml:space="preserve"> </w:t>
      </w:r>
      <w:r w:rsidR="00997A33" w:rsidRPr="00F94D86">
        <w:rPr>
          <w:rFonts w:ascii="Times New Roman" w:eastAsia="Times New Roman" w:hAnsi="Times New Roman" w:cs="Times New Roman"/>
          <w:sz w:val="24"/>
          <w:szCs w:val="24"/>
        </w:rPr>
        <w:t xml:space="preserve">písm. a), </w:t>
      </w:r>
      <w:r w:rsidR="00110042" w:rsidRPr="00F94D86">
        <w:rPr>
          <w:rFonts w:ascii="Times New Roman" w:eastAsia="Times New Roman" w:hAnsi="Times New Roman" w:cs="Times New Roman"/>
          <w:sz w:val="24"/>
          <w:szCs w:val="24"/>
        </w:rPr>
        <w:t>b)</w:t>
      </w:r>
      <w:r w:rsidR="0017094B" w:rsidRPr="00F94D86">
        <w:rPr>
          <w:rFonts w:ascii="Times New Roman" w:eastAsia="Times New Roman" w:hAnsi="Times New Roman" w:cs="Times New Roman"/>
          <w:sz w:val="24"/>
          <w:szCs w:val="24"/>
        </w:rPr>
        <w:t>, d</w:t>
      </w:r>
      <w:r w:rsidR="00997A33" w:rsidRPr="00F94D86">
        <w:rPr>
          <w:rFonts w:ascii="Times New Roman" w:eastAsia="Times New Roman" w:hAnsi="Times New Roman" w:cs="Times New Roman"/>
          <w:sz w:val="24"/>
          <w:szCs w:val="24"/>
        </w:rPr>
        <w:t>)</w:t>
      </w:r>
      <w:r w:rsidR="0017094B" w:rsidRPr="00F94D86">
        <w:rPr>
          <w:rFonts w:ascii="Times New Roman" w:eastAsia="Times New Roman" w:hAnsi="Times New Roman" w:cs="Times New Roman"/>
          <w:sz w:val="24"/>
          <w:szCs w:val="24"/>
        </w:rPr>
        <w:t xml:space="preserve"> a</w:t>
      </w:r>
      <w:r w:rsidR="00FD1175" w:rsidRPr="00F94D86">
        <w:rPr>
          <w:rFonts w:ascii="Times New Roman" w:eastAsia="Times New Roman" w:hAnsi="Times New Roman" w:cs="Times New Roman"/>
          <w:sz w:val="24"/>
          <w:szCs w:val="24"/>
        </w:rPr>
        <w:t> </w:t>
      </w:r>
      <w:r w:rsidR="0017094B" w:rsidRPr="00F94D86">
        <w:rPr>
          <w:rFonts w:ascii="Times New Roman" w:eastAsia="Times New Roman" w:hAnsi="Times New Roman" w:cs="Times New Roman"/>
          <w:sz w:val="24"/>
          <w:szCs w:val="24"/>
        </w:rPr>
        <w:t>g</w:t>
      </w:r>
      <w:r w:rsidR="00FD1175" w:rsidRPr="00F94D86">
        <w:rPr>
          <w:rFonts w:ascii="Times New Roman" w:eastAsia="Times New Roman" w:hAnsi="Times New Roman" w:cs="Times New Roman"/>
          <w:sz w:val="24"/>
          <w:szCs w:val="24"/>
        </w:rPr>
        <w:t>)</w:t>
      </w:r>
      <w:r w:rsidR="00352F4F" w:rsidRPr="00F94D86">
        <w:rPr>
          <w:rFonts w:ascii="Times New Roman" w:eastAsia="Times New Roman" w:hAnsi="Times New Roman" w:cs="Times New Roman"/>
          <w:sz w:val="24"/>
          <w:szCs w:val="24"/>
        </w:rPr>
        <w:t xml:space="preserve"> nezanikajú povinnosti, za ktorých porušenie sa pokuta uložila. </w:t>
      </w:r>
    </w:p>
    <w:p w14:paraId="2A7F5E77" w14:textId="77777777" w:rsidR="003C5A62" w:rsidRPr="00F94D86" w:rsidRDefault="003C5A62" w:rsidP="00BA2C8D">
      <w:pPr>
        <w:spacing w:after="0" w:line="276" w:lineRule="auto"/>
        <w:jc w:val="both"/>
        <w:rPr>
          <w:rFonts w:ascii="Times New Roman" w:eastAsia="Times New Roman" w:hAnsi="Times New Roman" w:cs="Times New Roman"/>
          <w:sz w:val="24"/>
          <w:szCs w:val="24"/>
        </w:rPr>
      </w:pPr>
    </w:p>
    <w:p w14:paraId="7357C123" w14:textId="1E8BCBA3" w:rsidR="003C5A62" w:rsidRPr="00F94D86" w:rsidRDefault="003C5A6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46644A"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Pri ukladaní pokuty podľa </w:t>
      </w:r>
      <w:r w:rsidR="0018449D" w:rsidRPr="00F94D86">
        <w:rPr>
          <w:rFonts w:ascii="Times New Roman" w:eastAsia="Times New Roman" w:hAnsi="Times New Roman" w:cs="Times New Roman"/>
          <w:sz w:val="24"/>
          <w:szCs w:val="24"/>
        </w:rPr>
        <w:t>odseku 1</w:t>
      </w:r>
      <w:r w:rsidR="00DA4F1C"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sa prihliada na povahu, závažnosť, čas trvania a následky porušenia povinností. </w:t>
      </w:r>
    </w:p>
    <w:p w14:paraId="7B5D1B16" w14:textId="77777777" w:rsidR="003C5A62" w:rsidRPr="00F94D86" w:rsidRDefault="003C5A62" w:rsidP="00BA2C8D">
      <w:pPr>
        <w:spacing w:after="0" w:line="276" w:lineRule="auto"/>
        <w:jc w:val="both"/>
        <w:rPr>
          <w:rFonts w:ascii="Times New Roman" w:eastAsia="Times New Roman" w:hAnsi="Times New Roman" w:cs="Times New Roman"/>
          <w:sz w:val="24"/>
          <w:szCs w:val="24"/>
        </w:rPr>
      </w:pPr>
    </w:p>
    <w:p w14:paraId="3DE51F04" w14:textId="34F514CD" w:rsidR="003C5A62" w:rsidRPr="00F94D86" w:rsidRDefault="003C5A6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lastRenderedPageBreak/>
        <w:t>(</w:t>
      </w:r>
      <w:r w:rsidR="0046644A" w:rsidRPr="00F94D86">
        <w:rPr>
          <w:rFonts w:ascii="Times New Roman" w:eastAsia="Times New Roman" w:hAnsi="Times New Roman" w:cs="Times New Roman"/>
          <w:sz w:val="24"/>
          <w:szCs w:val="24"/>
        </w:rPr>
        <w:t>4</w:t>
      </w:r>
      <w:r w:rsidRPr="00F94D86">
        <w:rPr>
          <w:rFonts w:ascii="Times New Roman" w:eastAsia="Times New Roman" w:hAnsi="Times New Roman" w:cs="Times New Roman"/>
          <w:sz w:val="24"/>
          <w:szCs w:val="24"/>
        </w:rPr>
        <w:t xml:space="preserve">) Za viac správnych deliktov </w:t>
      </w:r>
      <w:proofErr w:type="spellStart"/>
      <w:r w:rsidRPr="00F94D86">
        <w:rPr>
          <w:rFonts w:ascii="Times New Roman" w:eastAsia="Times New Roman" w:hAnsi="Times New Roman" w:cs="Times New Roman"/>
          <w:sz w:val="24"/>
          <w:szCs w:val="24"/>
        </w:rPr>
        <w:t>prejednávaných</w:t>
      </w:r>
      <w:proofErr w:type="spellEnd"/>
      <w:r w:rsidRPr="00F94D86">
        <w:rPr>
          <w:rFonts w:ascii="Times New Roman" w:eastAsia="Times New Roman" w:hAnsi="Times New Roman" w:cs="Times New Roman"/>
          <w:sz w:val="24"/>
          <w:szCs w:val="24"/>
        </w:rPr>
        <w:t xml:space="preserve"> v jednom konaní sa uloží pokuta podľa ustanovenia vzťahujúceho sa na správny delikt najprísnejšie postihnuteľný.</w:t>
      </w:r>
    </w:p>
    <w:p w14:paraId="303424AE" w14:textId="77777777" w:rsidR="00EF3EDF" w:rsidRPr="00F94D86" w:rsidRDefault="00EF3EDF" w:rsidP="00BA2C8D">
      <w:pPr>
        <w:spacing w:after="0" w:line="276" w:lineRule="auto"/>
        <w:jc w:val="both"/>
        <w:rPr>
          <w:rFonts w:ascii="Times New Roman" w:eastAsia="Times New Roman" w:hAnsi="Times New Roman" w:cs="Times New Roman"/>
          <w:sz w:val="24"/>
          <w:szCs w:val="24"/>
        </w:rPr>
      </w:pPr>
    </w:p>
    <w:p w14:paraId="304C32BA" w14:textId="0E17A901" w:rsidR="00EF3EDF" w:rsidRPr="00F94D86" w:rsidRDefault="00EF3EDF"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46644A" w:rsidRPr="00F94D86">
        <w:rPr>
          <w:rFonts w:ascii="Times New Roman" w:eastAsia="Times New Roman" w:hAnsi="Times New Roman" w:cs="Times New Roman"/>
          <w:sz w:val="24"/>
          <w:szCs w:val="24"/>
        </w:rPr>
        <w:t>5</w:t>
      </w:r>
      <w:r w:rsidRPr="00F94D86">
        <w:rPr>
          <w:rFonts w:ascii="Times New Roman" w:eastAsia="Times New Roman" w:hAnsi="Times New Roman" w:cs="Times New Roman"/>
          <w:sz w:val="24"/>
          <w:szCs w:val="24"/>
        </w:rPr>
        <w:t>) Pokutu možno</w:t>
      </w:r>
      <w:r w:rsidR="00DE2C79" w:rsidRPr="00F94D86">
        <w:rPr>
          <w:rFonts w:ascii="Times New Roman" w:eastAsia="Times New Roman" w:hAnsi="Times New Roman" w:cs="Times New Roman"/>
          <w:sz w:val="24"/>
          <w:szCs w:val="24"/>
        </w:rPr>
        <w:t xml:space="preserve"> uložiť do </w:t>
      </w:r>
      <w:r w:rsidR="00C71717">
        <w:rPr>
          <w:rFonts w:ascii="Times New Roman" w:eastAsia="Times New Roman" w:hAnsi="Times New Roman" w:cs="Times New Roman"/>
          <w:sz w:val="24"/>
          <w:szCs w:val="24"/>
        </w:rPr>
        <w:t>piatich</w:t>
      </w:r>
      <w:r w:rsidR="00C71717" w:rsidRPr="00F94D86">
        <w:rPr>
          <w:rFonts w:ascii="Times New Roman" w:eastAsia="Times New Roman" w:hAnsi="Times New Roman" w:cs="Times New Roman"/>
          <w:sz w:val="24"/>
          <w:szCs w:val="24"/>
        </w:rPr>
        <w:t xml:space="preserve"> </w:t>
      </w:r>
      <w:r w:rsidR="00623088" w:rsidRPr="00F94D86">
        <w:rPr>
          <w:rFonts w:ascii="Times New Roman" w:eastAsia="Times New Roman" w:hAnsi="Times New Roman" w:cs="Times New Roman"/>
          <w:sz w:val="24"/>
          <w:szCs w:val="24"/>
        </w:rPr>
        <w:t>rokov odo dňa, keď sa ministerstvo</w:t>
      </w:r>
      <w:r w:rsidR="00711FEF" w:rsidRPr="00F94D86">
        <w:rPr>
          <w:rFonts w:ascii="Times New Roman" w:eastAsia="Times New Roman" w:hAnsi="Times New Roman" w:cs="Times New Roman"/>
          <w:sz w:val="24"/>
          <w:szCs w:val="24"/>
        </w:rPr>
        <w:t xml:space="preserve"> </w:t>
      </w:r>
      <w:r w:rsidR="00CB0DC0" w:rsidRPr="00F94D86">
        <w:rPr>
          <w:rFonts w:ascii="Times New Roman" w:eastAsia="Times New Roman" w:hAnsi="Times New Roman" w:cs="Times New Roman"/>
          <w:sz w:val="24"/>
          <w:szCs w:val="24"/>
        </w:rPr>
        <w:t>financií</w:t>
      </w:r>
      <w:r w:rsidR="005A2F5B" w:rsidRPr="00F94D86">
        <w:rPr>
          <w:rFonts w:ascii="Times New Roman" w:eastAsia="Times New Roman" w:hAnsi="Times New Roman" w:cs="Times New Roman"/>
          <w:sz w:val="24"/>
          <w:szCs w:val="24"/>
        </w:rPr>
        <w:t>,</w:t>
      </w:r>
      <w:r w:rsidR="00CB0DC0" w:rsidRPr="00F94D86">
        <w:rPr>
          <w:rFonts w:ascii="Times New Roman" w:eastAsia="Times New Roman" w:hAnsi="Times New Roman" w:cs="Times New Roman"/>
          <w:sz w:val="24"/>
          <w:szCs w:val="24"/>
        </w:rPr>
        <w:t xml:space="preserve"> ministerstvo vnútra</w:t>
      </w:r>
      <w:r w:rsidR="00A52AB7" w:rsidRPr="00F94D86">
        <w:rPr>
          <w:rFonts w:ascii="Times New Roman" w:eastAsia="Times New Roman" w:hAnsi="Times New Roman" w:cs="Times New Roman"/>
          <w:sz w:val="24"/>
          <w:szCs w:val="24"/>
        </w:rPr>
        <w:t xml:space="preserve"> alebo</w:t>
      </w:r>
      <w:r w:rsidR="00CB0DC0" w:rsidRPr="00F94D86">
        <w:rPr>
          <w:rFonts w:ascii="Times New Roman" w:eastAsia="Times New Roman" w:hAnsi="Times New Roman" w:cs="Times New Roman"/>
          <w:sz w:val="24"/>
          <w:szCs w:val="24"/>
        </w:rPr>
        <w:t xml:space="preserve"> ministerstvo obrany </w:t>
      </w:r>
      <w:r w:rsidR="00711FEF" w:rsidRPr="00F94D86">
        <w:rPr>
          <w:rFonts w:ascii="Times New Roman" w:eastAsia="Times New Roman" w:hAnsi="Times New Roman" w:cs="Times New Roman"/>
          <w:sz w:val="24"/>
          <w:szCs w:val="24"/>
        </w:rPr>
        <w:t>dozvede</w:t>
      </w:r>
      <w:r w:rsidR="00623088" w:rsidRPr="00F94D86">
        <w:rPr>
          <w:rFonts w:ascii="Times New Roman" w:eastAsia="Times New Roman" w:hAnsi="Times New Roman" w:cs="Times New Roman"/>
          <w:sz w:val="24"/>
          <w:szCs w:val="24"/>
        </w:rPr>
        <w:t xml:space="preserve">lo </w:t>
      </w:r>
      <w:r w:rsidR="00711FEF" w:rsidRPr="00F94D86">
        <w:rPr>
          <w:rFonts w:ascii="Times New Roman" w:eastAsia="Times New Roman" w:hAnsi="Times New Roman" w:cs="Times New Roman"/>
          <w:sz w:val="24"/>
          <w:szCs w:val="24"/>
        </w:rPr>
        <w:t xml:space="preserve">o porušení povinností, najneskôr však do </w:t>
      </w:r>
      <w:r w:rsidR="00C71717">
        <w:rPr>
          <w:rFonts w:ascii="Times New Roman" w:eastAsia="Times New Roman" w:hAnsi="Times New Roman" w:cs="Times New Roman"/>
          <w:sz w:val="24"/>
          <w:szCs w:val="24"/>
        </w:rPr>
        <w:t>desiatich</w:t>
      </w:r>
      <w:r w:rsidR="00C71717" w:rsidRPr="00F94D86">
        <w:rPr>
          <w:rFonts w:ascii="Times New Roman" w:eastAsia="Times New Roman" w:hAnsi="Times New Roman" w:cs="Times New Roman"/>
          <w:sz w:val="24"/>
          <w:szCs w:val="24"/>
        </w:rPr>
        <w:t xml:space="preserve"> </w:t>
      </w:r>
      <w:r w:rsidR="00711FEF" w:rsidRPr="00F94D86">
        <w:rPr>
          <w:rFonts w:ascii="Times New Roman" w:eastAsia="Times New Roman" w:hAnsi="Times New Roman" w:cs="Times New Roman"/>
          <w:sz w:val="24"/>
          <w:szCs w:val="24"/>
        </w:rPr>
        <w:t>rokov odo dňa porušenia povinnost</w:t>
      </w:r>
      <w:r w:rsidR="00317850" w:rsidRPr="00F94D86">
        <w:rPr>
          <w:rFonts w:ascii="Times New Roman" w:eastAsia="Times New Roman" w:hAnsi="Times New Roman" w:cs="Times New Roman"/>
          <w:sz w:val="24"/>
          <w:szCs w:val="24"/>
        </w:rPr>
        <w:t>i.</w:t>
      </w:r>
    </w:p>
    <w:p w14:paraId="7642E727" w14:textId="77777777" w:rsidR="00EF3EDF" w:rsidRPr="00F94D86" w:rsidRDefault="00EF3EDF" w:rsidP="00BA2C8D">
      <w:pPr>
        <w:spacing w:after="0" w:line="276" w:lineRule="auto"/>
        <w:jc w:val="both"/>
        <w:rPr>
          <w:rFonts w:ascii="Times New Roman" w:eastAsia="Times New Roman" w:hAnsi="Times New Roman" w:cs="Times New Roman"/>
          <w:sz w:val="24"/>
          <w:szCs w:val="24"/>
        </w:rPr>
      </w:pPr>
    </w:p>
    <w:p w14:paraId="25C72857" w14:textId="76E9439B" w:rsidR="00EF3EDF" w:rsidRDefault="00EF3EDF"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46644A" w:rsidRPr="00F94D86">
        <w:rPr>
          <w:rFonts w:ascii="Times New Roman" w:eastAsia="Times New Roman" w:hAnsi="Times New Roman" w:cs="Times New Roman"/>
          <w:sz w:val="24"/>
          <w:szCs w:val="24"/>
        </w:rPr>
        <w:t>6</w:t>
      </w:r>
      <w:r w:rsidRPr="00F94D86">
        <w:rPr>
          <w:rFonts w:ascii="Times New Roman" w:eastAsia="Times New Roman" w:hAnsi="Times New Roman" w:cs="Times New Roman"/>
          <w:sz w:val="24"/>
          <w:szCs w:val="24"/>
        </w:rPr>
        <w:t>) Pokuta je splatná do 15</w:t>
      </w:r>
      <w:r w:rsidR="009E06C5"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dní odo dňa, keď rozhodnutie o jej uložení nadobudlo právoplatnosť. Pokuty sú príjmom štátneho rozpočtu.</w:t>
      </w:r>
    </w:p>
    <w:p w14:paraId="66FBE791" w14:textId="77777777" w:rsidR="00AD04C0" w:rsidRPr="00F94D86" w:rsidRDefault="00AD04C0" w:rsidP="00BA2C8D">
      <w:pPr>
        <w:spacing w:after="0" w:line="276" w:lineRule="auto"/>
        <w:jc w:val="both"/>
        <w:rPr>
          <w:rFonts w:ascii="Times New Roman" w:eastAsia="Times New Roman" w:hAnsi="Times New Roman" w:cs="Times New Roman"/>
          <w:sz w:val="24"/>
          <w:szCs w:val="24"/>
        </w:rPr>
      </w:pPr>
    </w:p>
    <w:p w14:paraId="2822172F" w14:textId="5BFDA3F6"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 1</w:t>
      </w:r>
      <w:r w:rsidR="00E656D2" w:rsidRPr="00F94D86">
        <w:rPr>
          <w:rFonts w:ascii="Times New Roman" w:eastAsia="Times New Roman" w:hAnsi="Times New Roman" w:cs="Times New Roman"/>
          <w:b/>
          <w:sz w:val="24"/>
          <w:szCs w:val="24"/>
        </w:rPr>
        <w:t>8</w:t>
      </w:r>
    </w:p>
    <w:p w14:paraId="28221730" w14:textId="77777777" w:rsidR="00D26B26" w:rsidRPr="00F94D86" w:rsidRDefault="00E63AB2" w:rsidP="00BA2C8D">
      <w:pPr>
        <w:spacing w:after="0" w:line="276" w:lineRule="auto"/>
        <w:jc w:val="center"/>
        <w:rPr>
          <w:rFonts w:ascii="Times New Roman" w:eastAsia="Times New Roman" w:hAnsi="Times New Roman" w:cs="Times New Roman"/>
          <w:b/>
          <w:sz w:val="24"/>
          <w:szCs w:val="24"/>
        </w:rPr>
      </w:pPr>
      <w:r w:rsidRPr="00F94D86">
        <w:rPr>
          <w:rFonts w:ascii="Times New Roman" w:eastAsia="Times New Roman" w:hAnsi="Times New Roman" w:cs="Times New Roman"/>
          <w:b/>
          <w:sz w:val="24"/>
          <w:szCs w:val="24"/>
        </w:rPr>
        <w:t>Konanie vo veciach správnych deliktov</w:t>
      </w:r>
    </w:p>
    <w:p w14:paraId="28221731" w14:textId="77777777" w:rsidR="00413642" w:rsidRPr="00F94D86" w:rsidRDefault="00413642" w:rsidP="00BA2C8D">
      <w:pPr>
        <w:spacing w:after="0" w:line="276" w:lineRule="auto"/>
        <w:jc w:val="both"/>
        <w:rPr>
          <w:rFonts w:ascii="Times New Roman" w:eastAsia="Times New Roman" w:hAnsi="Times New Roman" w:cs="Times New Roman"/>
          <w:sz w:val="24"/>
          <w:szCs w:val="24"/>
        </w:rPr>
      </w:pPr>
    </w:p>
    <w:p w14:paraId="28221732" w14:textId="4470D73C" w:rsidR="00D26B2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(1) Na konanie vo veciach správnych deliktov sa vzťahuje </w:t>
      </w:r>
      <w:r w:rsidR="002656EA" w:rsidRPr="00F94D86">
        <w:rPr>
          <w:rFonts w:ascii="Times New Roman" w:eastAsia="Times New Roman" w:hAnsi="Times New Roman" w:cs="Times New Roman"/>
          <w:sz w:val="24"/>
          <w:szCs w:val="24"/>
        </w:rPr>
        <w:t>s</w:t>
      </w:r>
      <w:r w:rsidR="00A92644" w:rsidRPr="00F94D86">
        <w:rPr>
          <w:rFonts w:ascii="Times New Roman" w:eastAsia="Times New Roman" w:hAnsi="Times New Roman" w:cs="Times New Roman"/>
          <w:sz w:val="24"/>
          <w:szCs w:val="24"/>
        </w:rPr>
        <w:t>právny poriadok</w:t>
      </w:r>
      <w:r w:rsidRPr="00F94D86">
        <w:rPr>
          <w:rFonts w:ascii="Times New Roman" w:eastAsia="Times New Roman" w:hAnsi="Times New Roman" w:cs="Times New Roman"/>
          <w:sz w:val="24"/>
          <w:szCs w:val="24"/>
        </w:rPr>
        <w:t>.</w:t>
      </w:r>
    </w:p>
    <w:p w14:paraId="0FD96775" w14:textId="77777777" w:rsidR="005D5447" w:rsidRPr="00F94D86" w:rsidRDefault="005D5447" w:rsidP="00BA2C8D">
      <w:pPr>
        <w:spacing w:after="0" w:line="276" w:lineRule="auto"/>
        <w:jc w:val="both"/>
        <w:rPr>
          <w:rFonts w:ascii="Times New Roman" w:eastAsia="Times New Roman" w:hAnsi="Times New Roman" w:cs="Times New Roman"/>
          <w:sz w:val="24"/>
          <w:szCs w:val="24"/>
        </w:rPr>
      </w:pPr>
    </w:p>
    <w:p w14:paraId="28221736" w14:textId="3A22AE4E"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2C32C7" w:rsidRPr="00F94D86">
        <w:rPr>
          <w:rFonts w:ascii="Times New Roman" w:eastAsia="Times New Roman" w:hAnsi="Times New Roman" w:cs="Times New Roman"/>
          <w:sz w:val="24"/>
          <w:szCs w:val="24"/>
        </w:rPr>
        <w:t>2</w:t>
      </w:r>
      <w:r w:rsidRPr="00F94D86">
        <w:rPr>
          <w:rFonts w:ascii="Times New Roman" w:eastAsia="Times New Roman" w:hAnsi="Times New Roman" w:cs="Times New Roman"/>
          <w:sz w:val="24"/>
          <w:szCs w:val="24"/>
        </w:rPr>
        <w:t xml:space="preserve">) Ministerstvo vnútra </w:t>
      </w:r>
      <w:proofErr w:type="spellStart"/>
      <w:r w:rsidRPr="00F94D86">
        <w:rPr>
          <w:rFonts w:ascii="Times New Roman" w:eastAsia="Times New Roman" w:hAnsi="Times New Roman" w:cs="Times New Roman"/>
          <w:sz w:val="24"/>
          <w:szCs w:val="24"/>
        </w:rPr>
        <w:t>prejednáva</w:t>
      </w:r>
      <w:proofErr w:type="spellEnd"/>
      <w:r w:rsidRPr="00F94D86">
        <w:rPr>
          <w:rFonts w:ascii="Times New Roman" w:eastAsia="Times New Roman" w:hAnsi="Times New Roman" w:cs="Times New Roman"/>
          <w:sz w:val="24"/>
          <w:szCs w:val="24"/>
        </w:rPr>
        <w:t xml:space="preserve"> správne delikty subjektov verejnej správy, ktor</w:t>
      </w:r>
      <w:r w:rsidR="00215803" w:rsidRPr="00F94D86">
        <w:rPr>
          <w:rFonts w:ascii="Times New Roman" w:eastAsia="Times New Roman" w:hAnsi="Times New Roman" w:cs="Times New Roman"/>
          <w:sz w:val="24"/>
          <w:szCs w:val="24"/>
        </w:rPr>
        <w:t>ým boli zavedené</w:t>
      </w:r>
      <w:r w:rsidRPr="00F94D86">
        <w:rPr>
          <w:rFonts w:ascii="Times New Roman" w:eastAsia="Times New Roman" w:hAnsi="Times New Roman" w:cs="Times New Roman"/>
          <w:sz w:val="24"/>
          <w:szCs w:val="24"/>
        </w:rPr>
        <w:t xml:space="preserve"> </w:t>
      </w:r>
      <w:r w:rsidR="00215803" w:rsidRPr="00F94D86">
        <w:rPr>
          <w:rFonts w:ascii="Times New Roman" w:eastAsia="Times New Roman" w:hAnsi="Times New Roman" w:cs="Times New Roman"/>
          <w:sz w:val="24"/>
          <w:szCs w:val="24"/>
        </w:rPr>
        <w:t xml:space="preserve">informačné technológie </w:t>
      </w:r>
      <w:r w:rsidRPr="00F94D86">
        <w:rPr>
          <w:rFonts w:ascii="Times New Roman" w:eastAsia="Times New Roman" w:hAnsi="Times New Roman" w:cs="Times New Roman"/>
          <w:sz w:val="24"/>
          <w:szCs w:val="24"/>
        </w:rPr>
        <w:t>rezortn</w:t>
      </w:r>
      <w:r w:rsidR="00215803" w:rsidRPr="00F94D86">
        <w:rPr>
          <w:rFonts w:ascii="Times New Roman" w:eastAsia="Times New Roman" w:hAnsi="Times New Roman" w:cs="Times New Roman"/>
          <w:sz w:val="24"/>
          <w:szCs w:val="24"/>
        </w:rPr>
        <w:t xml:space="preserve">ého </w:t>
      </w:r>
      <w:r w:rsidRPr="00F94D86">
        <w:rPr>
          <w:rFonts w:ascii="Times New Roman" w:eastAsia="Times New Roman" w:hAnsi="Times New Roman" w:cs="Times New Roman"/>
          <w:sz w:val="24"/>
          <w:szCs w:val="24"/>
        </w:rPr>
        <w:t>ekonomick</w:t>
      </w:r>
      <w:r w:rsidR="00215803" w:rsidRPr="00F94D86">
        <w:rPr>
          <w:rFonts w:ascii="Times New Roman" w:eastAsia="Times New Roman" w:hAnsi="Times New Roman" w:cs="Times New Roman"/>
          <w:sz w:val="24"/>
          <w:szCs w:val="24"/>
        </w:rPr>
        <w:t>ého</w:t>
      </w:r>
      <w:r w:rsidRPr="00F94D86">
        <w:rPr>
          <w:rFonts w:ascii="Times New Roman" w:eastAsia="Times New Roman" w:hAnsi="Times New Roman" w:cs="Times New Roman"/>
          <w:sz w:val="24"/>
          <w:szCs w:val="24"/>
        </w:rPr>
        <w:t xml:space="preserve"> systém</w:t>
      </w:r>
      <w:r w:rsidR="00215803" w:rsidRPr="00F94D86">
        <w:rPr>
          <w:rFonts w:ascii="Times New Roman" w:eastAsia="Times New Roman" w:hAnsi="Times New Roman" w:cs="Times New Roman"/>
          <w:sz w:val="24"/>
          <w:szCs w:val="24"/>
        </w:rPr>
        <w:t>u</w:t>
      </w:r>
      <w:r w:rsidRPr="00F94D86">
        <w:rPr>
          <w:rFonts w:ascii="Times New Roman" w:eastAsia="Times New Roman" w:hAnsi="Times New Roman" w:cs="Times New Roman"/>
          <w:sz w:val="24"/>
          <w:szCs w:val="24"/>
        </w:rPr>
        <w:t xml:space="preserve"> </w:t>
      </w:r>
      <w:r w:rsidR="00054B2E" w:rsidRPr="00F94D86">
        <w:rPr>
          <w:rFonts w:ascii="Times New Roman" w:eastAsia="Times New Roman" w:hAnsi="Times New Roman" w:cs="Times New Roman"/>
          <w:sz w:val="24"/>
          <w:szCs w:val="24"/>
        </w:rPr>
        <w:t>m</w:t>
      </w:r>
      <w:r w:rsidRPr="00F94D86">
        <w:rPr>
          <w:rFonts w:ascii="Times New Roman" w:eastAsia="Times New Roman" w:hAnsi="Times New Roman" w:cs="Times New Roman"/>
          <w:sz w:val="24"/>
          <w:szCs w:val="24"/>
        </w:rPr>
        <w:t>inisterstv</w:t>
      </w:r>
      <w:r w:rsidR="2E5F2F6A"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vnútra.</w:t>
      </w:r>
    </w:p>
    <w:p w14:paraId="28221737"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28221738" w14:textId="2689408B" w:rsidR="00D26B26" w:rsidRPr="00F94D86" w:rsidRDefault="3BFE8D5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2C32C7" w:rsidRPr="00F94D86">
        <w:rPr>
          <w:rFonts w:ascii="Times New Roman" w:eastAsia="Times New Roman" w:hAnsi="Times New Roman" w:cs="Times New Roman"/>
          <w:sz w:val="24"/>
          <w:szCs w:val="24"/>
        </w:rPr>
        <w:t>3</w:t>
      </w:r>
      <w:r w:rsidRPr="00F94D86">
        <w:rPr>
          <w:rFonts w:ascii="Times New Roman" w:eastAsia="Times New Roman" w:hAnsi="Times New Roman" w:cs="Times New Roman"/>
          <w:sz w:val="24"/>
          <w:szCs w:val="24"/>
        </w:rPr>
        <w:t xml:space="preserve">) Ministerstvo obrany </w:t>
      </w:r>
      <w:proofErr w:type="spellStart"/>
      <w:r w:rsidRPr="00F94D86">
        <w:rPr>
          <w:rFonts w:ascii="Times New Roman" w:eastAsia="Times New Roman" w:hAnsi="Times New Roman" w:cs="Times New Roman"/>
          <w:sz w:val="24"/>
          <w:szCs w:val="24"/>
        </w:rPr>
        <w:t>prejednáva</w:t>
      </w:r>
      <w:proofErr w:type="spellEnd"/>
      <w:r w:rsidRPr="00F94D86">
        <w:rPr>
          <w:rFonts w:ascii="Times New Roman" w:eastAsia="Times New Roman" w:hAnsi="Times New Roman" w:cs="Times New Roman"/>
          <w:sz w:val="24"/>
          <w:szCs w:val="24"/>
        </w:rPr>
        <w:t xml:space="preserve"> správne delikty subjektov verejnej správy</w:t>
      </w:r>
      <w:r w:rsidR="00215803" w:rsidRPr="00F94D86">
        <w:rPr>
          <w:rFonts w:ascii="Times New Roman" w:eastAsia="Times New Roman" w:hAnsi="Times New Roman" w:cs="Times New Roman"/>
          <w:sz w:val="24"/>
          <w:szCs w:val="24"/>
        </w:rPr>
        <w:t>, ktorým boli zavedené informačné technológie rezortného ekonomického systému</w:t>
      </w:r>
      <w:r w:rsidRPr="00F94D86">
        <w:rPr>
          <w:rFonts w:ascii="Times New Roman" w:eastAsia="Times New Roman" w:hAnsi="Times New Roman" w:cs="Times New Roman"/>
          <w:sz w:val="24"/>
          <w:szCs w:val="24"/>
        </w:rPr>
        <w:t xml:space="preserve"> </w:t>
      </w:r>
      <w:r w:rsidR="008C356C" w:rsidRPr="00F94D86">
        <w:rPr>
          <w:rFonts w:ascii="Times New Roman" w:eastAsia="Times New Roman" w:hAnsi="Times New Roman" w:cs="Times New Roman"/>
          <w:sz w:val="24"/>
          <w:szCs w:val="24"/>
        </w:rPr>
        <w:t xml:space="preserve">ministerstva </w:t>
      </w:r>
      <w:r w:rsidRPr="00F94D86">
        <w:rPr>
          <w:rFonts w:ascii="Times New Roman" w:eastAsia="Times New Roman" w:hAnsi="Times New Roman" w:cs="Times New Roman"/>
          <w:sz w:val="24"/>
          <w:szCs w:val="24"/>
        </w:rPr>
        <w:t>obrany.</w:t>
      </w:r>
    </w:p>
    <w:p w14:paraId="28221739" w14:textId="77777777" w:rsidR="00D26B26" w:rsidRPr="00F94D86" w:rsidRDefault="00D26B26" w:rsidP="00BA2C8D">
      <w:pPr>
        <w:spacing w:after="0" w:line="276" w:lineRule="auto"/>
        <w:jc w:val="both"/>
        <w:rPr>
          <w:rFonts w:ascii="Times New Roman" w:eastAsia="Times New Roman" w:hAnsi="Times New Roman" w:cs="Times New Roman"/>
          <w:sz w:val="24"/>
          <w:szCs w:val="24"/>
        </w:rPr>
      </w:pPr>
    </w:p>
    <w:p w14:paraId="5E346855" w14:textId="22937172" w:rsidR="002C32C7" w:rsidRPr="00F94D86" w:rsidRDefault="002C32C7"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 xml:space="preserve">(4) Ministerstvo financií </w:t>
      </w:r>
      <w:proofErr w:type="spellStart"/>
      <w:r w:rsidRPr="00F94D86">
        <w:rPr>
          <w:rFonts w:ascii="Times New Roman" w:eastAsia="Times New Roman" w:hAnsi="Times New Roman" w:cs="Times New Roman"/>
          <w:sz w:val="24"/>
          <w:szCs w:val="24"/>
        </w:rPr>
        <w:t>prejednáva</w:t>
      </w:r>
      <w:proofErr w:type="spellEnd"/>
      <w:r w:rsidRPr="00F94D86">
        <w:rPr>
          <w:rFonts w:ascii="Times New Roman" w:eastAsia="Times New Roman" w:hAnsi="Times New Roman" w:cs="Times New Roman"/>
          <w:sz w:val="24"/>
          <w:szCs w:val="24"/>
        </w:rPr>
        <w:t xml:space="preserve"> správne delikty, ktoré </w:t>
      </w:r>
      <w:proofErr w:type="spellStart"/>
      <w:r w:rsidRPr="00F94D86">
        <w:rPr>
          <w:rFonts w:ascii="Times New Roman" w:eastAsia="Times New Roman" w:hAnsi="Times New Roman" w:cs="Times New Roman"/>
          <w:sz w:val="24"/>
          <w:szCs w:val="24"/>
        </w:rPr>
        <w:t>neprejednáva</w:t>
      </w:r>
      <w:proofErr w:type="spellEnd"/>
      <w:r w:rsidRPr="00F94D86">
        <w:rPr>
          <w:rFonts w:ascii="Times New Roman" w:eastAsia="Times New Roman" w:hAnsi="Times New Roman" w:cs="Times New Roman"/>
          <w:sz w:val="24"/>
          <w:szCs w:val="24"/>
        </w:rPr>
        <w:t xml:space="preserve"> ministerstvo vnútra alebo ministerstvo obrany. </w:t>
      </w:r>
    </w:p>
    <w:p w14:paraId="2529E28E" w14:textId="77777777" w:rsidR="00460DFD" w:rsidRPr="00F94D86" w:rsidRDefault="00460DFD" w:rsidP="00BA2C8D">
      <w:pPr>
        <w:spacing w:after="0" w:line="276" w:lineRule="auto"/>
        <w:jc w:val="both"/>
        <w:rPr>
          <w:rFonts w:ascii="Times New Roman" w:eastAsia="Times New Roman" w:hAnsi="Times New Roman" w:cs="Times New Roman"/>
          <w:sz w:val="24"/>
          <w:szCs w:val="24"/>
        </w:rPr>
      </w:pPr>
    </w:p>
    <w:p w14:paraId="465EDA2D" w14:textId="37531267" w:rsidR="00460DFD" w:rsidRPr="00F94D86" w:rsidRDefault="00BD29B6"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19</w:t>
      </w:r>
    </w:p>
    <w:p w14:paraId="6AF6615D" w14:textId="4AC05403" w:rsidR="004E050B" w:rsidRPr="00F94D86" w:rsidRDefault="00B36DED"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Splnomocňovacie ustanovenie</w:t>
      </w:r>
    </w:p>
    <w:p w14:paraId="127A6FE0" w14:textId="77777777" w:rsidR="00BD29B6" w:rsidRPr="00F94D86" w:rsidRDefault="00BD29B6" w:rsidP="00BA2C8D">
      <w:pPr>
        <w:spacing w:after="0" w:line="276" w:lineRule="auto"/>
        <w:jc w:val="both"/>
        <w:rPr>
          <w:rFonts w:ascii="Times New Roman" w:eastAsia="Times New Roman" w:hAnsi="Times New Roman" w:cs="Times New Roman"/>
          <w:sz w:val="24"/>
          <w:szCs w:val="24"/>
        </w:rPr>
      </w:pPr>
    </w:p>
    <w:p w14:paraId="20CA7721" w14:textId="7AC9131B" w:rsidR="00BD29B6" w:rsidRPr="00F94D86" w:rsidRDefault="00BD29B6"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Všeobecne záväzný právny predpis, ktorý vydá ministerstvo financií, ustanoví</w:t>
      </w:r>
      <w:r w:rsidR="00022AF2" w:rsidRPr="00F94D86">
        <w:rPr>
          <w:rFonts w:ascii="Times New Roman" w:eastAsia="Times New Roman" w:hAnsi="Times New Roman" w:cs="Times New Roman"/>
          <w:sz w:val="24"/>
          <w:szCs w:val="24"/>
        </w:rPr>
        <w:t xml:space="preserve"> základné moduly</w:t>
      </w:r>
      <w:r w:rsidR="009E06F6" w:rsidRPr="00F94D86">
        <w:rPr>
          <w:rFonts w:ascii="Times New Roman" w:hAnsi="Times New Roman" w:cs="Times New Roman"/>
          <w:sz w:val="24"/>
          <w:szCs w:val="24"/>
        </w:rPr>
        <w:t xml:space="preserve"> a </w:t>
      </w:r>
      <w:r w:rsidR="009E06F6" w:rsidRPr="00F94D86">
        <w:rPr>
          <w:rFonts w:ascii="Times New Roman" w:eastAsia="Times New Roman" w:hAnsi="Times New Roman" w:cs="Times New Roman"/>
          <w:sz w:val="24"/>
          <w:szCs w:val="24"/>
        </w:rPr>
        <w:t>všeobecný popis ich funkčnosti</w:t>
      </w:r>
      <w:r w:rsidR="00022AF2" w:rsidRPr="00F94D86">
        <w:rPr>
          <w:rFonts w:ascii="Times New Roman" w:eastAsia="Times New Roman" w:hAnsi="Times New Roman" w:cs="Times New Roman"/>
          <w:sz w:val="24"/>
          <w:szCs w:val="24"/>
        </w:rPr>
        <w:t>, rozšírené moduly</w:t>
      </w:r>
      <w:r w:rsidR="00494B73" w:rsidRPr="00F94D86">
        <w:rPr>
          <w:rFonts w:ascii="Times New Roman" w:eastAsia="Times New Roman" w:hAnsi="Times New Roman" w:cs="Times New Roman"/>
          <w:sz w:val="24"/>
          <w:szCs w:val="24"/>
        </w:rPr>
        <w:t xml:space="preserve"> a všeobecný popis ich funkčnosti</w:t>
      </w:r>
      <w:r w:rsidR="00022AF2" w:rsidRPr="00F94D86">
        <w:rPr>
          <w:rFonts w:ascii="Times New Roman" w:eastAsia="Times New Roman" w:hAnsi="Times New Roman" w:cs="Times New Roman"/>
          <w:sz w:val="24"/>
          <w:szCs w:val="24"/>
        </w:rPr>
        <w:t xml:space="preserve">, </w:t>
      </w:r>
      <w:r w:rsidRPr="00F94D86">
        <w:rPr>
          <w:rFonts w:ascii="Times New Roman" w:eastAsia="Times New Roman" w:hAnsi="Times New Roman" w:cs="Times New Roman"/>
          <w:sz w:val="24"/>
          <w:szCs w:val="24"/>
        </w:rPr>
        <w:t xml:space="preserve">podrobnosti </w:t>
      </w:r>
      <w:r w:rsidR="00B13D59">
        <w:rPr>
          <w:rFonts w:ascii="Times New Roman" w:eastAsia="Times New Roman" w:hAnsi="Times New Roman" w:cs="Times New Roman"/>
          <w:sz w:val="24"/>
          <w:szCs w:val="24"/>
        </w:rPr>
        <w:t>o</w:t>
      </w:r>
      <w:r w:rsidRPr="00F94D86">
        <w:rPr>
          <w:rFonts w:ascii="Times New Roman" w:eastAsia="Times New Roman" w:hAnsi="Times New Roman" w:cs="Times New Roman"/>
          <w:sz w:val="24"/>
          <w:szCs w:val="24"/>
        </w:rPr>
        <w:t xml:space="preserve"> využívan</w:t>
      </w:r>
      <w:r w:rsidR="00B13D59">
        <w:rPr>
          <w:rFonts w:ascii="Times New Roman" w:eastAsia="Times New Roman" w:hAnsi="Times New Roman" w:cs="Times New Roman"/>
          <w:sz w:val="24"/>
          <w:szCs w:val="24"/>
        </w:rPr>
        <w:t>í</w:t>
      </w:r>
      <w:r w:rsidRPr="00F94D86">
        <w:rPr>
          <w:rFonts w:ascii="Times New Roman" w:eastAsia="Times New Roman" w:hAnsi="Times New Roman" w:cs="Times New Roman"/>
          <w:sz w:val="24"/>
          <w:szCs w:val="24"/>
        </w:rPr>
        <w:t xml:space="preserve"> informačných technológii centrálneho ekonomického systému základných modulov</w:t>
      </w:r>
      <w:r w:rsidR="009E20B8" w:rsidRPr="00F94D86">
        <w:rPr>
          <w:rFonts w:ascii="Times New Roman" w:eastAsia="Times New Roman" w:hAnsi="Times New Roman" w:cs="Times New Roman"/>
          <w:sz w:val="24"/>
          <w:szCs w:val="24"/>
        </w:rPr>
        <w:t xml:space="preserve"> a</w:t>
      </w:r>
      <w:r w:rsidRPr="00F94D86">
        <w:rPr>
          <w:rFonts w:ascii="Times New Roman" w:eastAsia="Times New Roman" w:hAnsi="Times New Roman" w:cs="Times New Roman"/>
          <w:sz w:val="24"/>
          <w:szCs w:val="24"/>
        </w:rPr>
        <w:t> rozšírených modulov</w:t>
      </w:r>
      <w:r w:rsidR="00C56952" w:rsidRPr="00F94D86">
        <w:rPr>
          <w:rFonts w:ascii="Times New Roman" w:eastAsia="Times New Roman" w:hAnsi="Times New Roman" w:cs="Times New Roman"/>
          <w:sz w:val="24"/>
          <w:szCs w:val="24"/>
        </w:rPr>
        <w:t xml:space="preserve"> a</w:t>
      </w:r>
      <w:r w:rsidR="009E20B8" w:rsidRPr="00F94D86">
        <w:rPr>
          <w:rFonts w:ascii="Times New Roman" w:eastAsia="Times New Roman" w:hAnsi="Times New Roman" w:cs="Times New Roman"/>
          <w:sz w:val="24"/>
          <w:szCs w:val="24"/>
        </w:rPr>
        <w:t xml:space="preserve"> podrobnosti </w:t>
      </w:r>
      <w:r w:rsidR="00B13D59">
        <w:rPr>
          <w:rFonts w:ascii="Times New Roman" w:eastAsia="Times New Roman" w:hAnsi="Times New Roman" w:cs="Times New Roman"/>
          <w:sz w:val="24"/>
          <w:szCs w:val="24"/>
        </w:rPr>
        <w:t xml:space="preserve">o </w:t>
      </w:r>
      <w:r w:rsidRPr="00F94D86">
        <w:rPr>
          <w:rFonts w:ascii="Times New Roman" w:eastAsia="Times New Roman" w:hAnsi="Times New Roman" w:cs="Times New Roman"/>
          <w:sz w:val="24"/>
          <w:szCs w:val="24"/>
        </w:rPr>
        <w:t>spracúvan</w:t>
      </w:r>
      <w:r w:rsidR="00B13D59">
        <w:rPr>
          <w:rFonts w:ascii="Times New Roman" w:eastAsia="Times New Roman" w:hAnsi="Times New Roman" w:cs="Times New Roman"/>
          <w:sz w:val="24"/>
          <w:szCs w:val="24"/>
        </w:rPr>
        <w:t>í</w:t>
      </w:r>
      <w:r w:rsidRPr="00F94D86">
        <w:rPr>
          <w:rFonts w:ascii="Times New Roman" w:eastAsia="Times New Roman" w:hAnsi="Times New Roman" w:cs="Times New Roman"/>
          <w:sz w:val="24"/>
          <w:szCs w:val="24"/>
        </w:rPr>
        <w:t xml:space="preserve"> </w:t>
      </w:r>
      <w:r w:rsidR="001511B8" w:rsidRPr="00F94D86">
        <w:rPr>
          <w:rFonts w:ascii="Times New Roman" w:eastAsia="Times New Roman" w:hAnsi="Times New Roman" w:cs="Times New Roman"/>
          <w:sz w:val="24"/>
          <w:szCs w:val="24"/>
        </w:rPr>
        <w:t xml:space="preserve">osobných </w:t>
      </w:r>
      <w:r w:rsidRPr="00F94D86">
        <w:rPr>
          <w:rFonts w:ascii="Times New Roman" w:eastAsia="Times New Roman" w:hAnsi="Times New Roman" w:cs="Times New Roman"/>
          <w:sz w:val="24"/>
          <w:szCs w:val="24"/>
        </w:rPr>
        <w:t xml:space="preserve">údajov </w:t>
      </w:r>
      <w:r w:rsidR="00A65DC8" w:rsidRPr="00F94D86">
        <w:rPr>
          <w:rFonts w:ascii="Times New Roman" w:eastAsia="Times New Roman" w:hAnsi="Times New Roman" w:cs="Times New Roman"/>
          <w:sz w:val="24"/>
          <w:szCs w:val="24"/>
        </w:rPr>
        <w:t xml:space="preserve">ministerstvom financií </w:t>
      </w:r>
      <w:r w:rsidR="008920F0" w:rsidRPr="00F94D86">
        <w:rPr>
          <w:rFonts w:ascii="Times New Roman" w:eastAsia="Times New Roman" w:hAnsi="Times New Roman" w:cs="Times New Roman"/>
          <w:sz w:val="24"/>
          <w:szCs w:val="24"/>
        </w:rPr>
        <w:t>podľa § 10</w:t>
      </w:r>
      <w:r w:rsidRPr="00F94D86">
        <w:rPr>
          <w:rFonts w:ascii="Times New Roman" w:eastAsia="Times New Roman" w:hAnsi="Times New Roman" w:cs="Times New Roman"/>
          <w:sz w:val="24"/>
          <w:szCs w:val="24"/>
        </w:rPr>
        <w:t>.</w:t>
      </w:r>
      <w:r w:rsidR="00C36315" w:rsidRPr="00F94D86">
        <w:rPr>
          <w:rFonts w:ascii="Times New Roman" w:eastAsia="Times New Roman" w:hAnsi="Times New Roman" w:cs="Times New Roman"/>
          <w:sz w:val="24"/>
          <w:szCs w:val="24"/>
        </w:rPr>
        <w:t xml:space="preserve"> </w:t>
      </w:r>
    </w:p>
    <w:p w14:paraId="378B9678" w14:textId="77777777" w:rsidR="004E050B" w:rsidRPr="00F94D86" w:rsidRDefault="004E050B" w:rsidP="00BA2C8D">
      <w:pPr>
        <w:spacing w:after="0" w:line="276" w:lineRule="auto"/>
        <w:jc w:val="both"/>
        <w:rPr>
          <w:rFonts w:ascii="Times New Roman" w:eastAsia="Times New Roman" w:hAnsi="Times New Roman" w:cs="Times New Roman"/>
          <w:sz w:val="24"/>
          <w:szCs w:val="24"/>
        </w:rPr>
      </w:pPr>
    </w:p>
    <w:p w14:paraId="116F3398" w14:textId="0EB7F109" w:rsidR="00C36315" w:rsidRPr="00F94D86" w:rsidRDefault="00C36315"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 20</w:t>
      </w:r>
    </w:p>
    <w:p w14:paraId="20AEA8CC" w14:textId="02862C3A" w:rsidR="004E050B" w:rsidRPr="00F94D86" w:rsidRDefault="004E050B" w:rsidP="00BA2C8D">
      <w:pPr>
        <w:spacing w:after="0" w:line="276" w:lineRule="auto"/>
        <w:jc w:val="center"/>
        <w:rPr>
          <w:rFonts w:ascii="Times New Roman" w:eastAsia="Times New Roman" w:hAnsi="Times New Roman" w:cs="Times New Roman"/>
          <w:b/>
          <w:bCs/>
          <w:sz w:val="24"/>
          <w:szCs w:val="24"/>
        </w:rPr>
      </w:pPr>
      <w:r w:rsidRPr="00F94D86">
        <w:rPr>
          <w:rFonts w:ascii="Times New Roman" w:eastAsia="Times New Roman" w:hAnsi="Times New Roman" w:cs="Times New Roman"/>
          <w:b/>
          <w:bCs/>
          <w:sz w:val="24"/>
          <w:szCs w:val="24"/>
        </w:rPr>
        <w:t>Prechodné ustanovenia</w:t>
      </w:r>
    </w:p>
    <w:p w14:paraId="7C498AFC" w14:textId="77777777" w:rsidR="00C36315" w:rsidRPr="00F94D86" w:rsidRDefault="00C36315" w:rsidP="00BA2C8D">
      <w:pPr>
        <w:spacing w:after="0" w:line="276" w:lineRule="auto"/>
        <w:jc w:val="both"/>
        <w:rPr>
          <w:rFonts w:ascii="Times New Roman" w:eastAsia="Times New Roman" w:hAnsi="Times New Roman" w:cs="Times New Roman"/>
          <w:sz w:val="24"/>
          <w:szCs w:val="24"/>
        </w:rPr>
      </w:pPr>
    </w:p>
    <w:p w14:paraId="0A171664" w14:textId="72E6925D" w:rsidR="004E050B" w:rsidRPr="00F94D86" w:rsidRDefault="00417A22"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w:t>
      </w:r>
      <w:r w:rsidR="004E050B" w:rsidRPr="00F94D86">
        <w:rPr>
          <w:rFonts w:ascii="Times New Roman" w:eastAsia="Times New Roman" w:hAnsi="Times New Roman" w:cs="Times New Roman"/>
          <w:sz w:val="24"/>
          <w:szCs w:val="24"/>
        </w:rPr>
        <w:t xml:space="preserve">1) </w:t>
      </w:r>
      <w:r w:rsidR="009A4238" w:rsidRPr="00F94D86">
        <w:rPr>
          <w:rFonts w:ascii="Times New Roman" w:eastAsia="Times New Roman" w:hAnsi="Times New Roman" w:cs="Times New Roman"/>
          <w:sz w:val="24"/>
          <w:szCs w:val="24"/>
        </w:rPr>
        <w:t>D</w:t>
      </w:r>
      <w:r w:rsidR="004E050B" w:rsidRPr="00F94D86">
        <w:rPr>
          <w:rFonts w:ascii="Times New Roman" w:eastAsia="Times New Roman" w:hAnsi="Times New Roman" w:cs="Times New Roman"/>
          <w:sz w:val="24"/>
          <w:szCs w:val="24"/>
        </w:rPr>
        <w:t>ohody uzatvorené podľa § 7 ods. 5 písm. d) zákon</w:t>
      </w:r>
      <w:r w:rsidR="00C44EDC" w:rsidRPr="00F94D86">
        <w:rPr>
          <w:rFonts w:ascii="Times New Roman" w:eastAsia="Times New Roman" w:hAnsi="Times New Roman" w:cs="Times New Roman"/>
          <w:sz w:val="24"/>
          <w:szCs w:val="24"/>
        </w:rPr>
        <w:t>a</w:t>
      </w:r>
      <w:r w:rsidR="004E050B" w:rsidRPr="00F94D86">
        <w:rPr>
          <w:rFonts w:ascii="Times New Roman" w:eastAsia="Times New Roman" w:hAnsi="Times New Roman" w:cs="Times New Roman"/>
          <w:sz w:val="24"/>
          <w:szCs w:val="24"/>
        </w:rPr>
        <w:t xml:space="preserve"> č. 215/2019 Z. z. o zaručenej elektronickej fakturácii a centrálnom ekonomickom systéme a o doplnení niektorých zákonov sa považujú za dohody podľa § 5.</w:t>
      </w:r>
    </w:p>
    <w:p w14:paraId="3901217A" w14:textId="77777777" w:rsidR="00320AA5" w:rsidRPr="00F94D86" w:rsidRDefault="00320AA5" w:rsidP="00BA2C8D">
      <w:pPr>
        <w:spacing w:after="0" w:line="276" w:lineRule="auto"/>
        <w:jc w:val="both"/>
        <w:rPr>
          <w:rFonts w:ascii="Times New Roman" w:eastAsia="Times New Roman" w:hAnsi="Times New Roman" w:cs="Times New Roman"/>
          <w:sz w:val="24"/>
          <w:szCs w:val="24"/>
        </w:rPr>
      </w:pPr>
    </w:p>
    <w:p w14:paraId="00E64231" w14:textId="190D85B9" w:rsidR="003366C0" w:rsidRPr="00F94D86" w:rsidRDefault="004E050B" w:rsidP="00BA2C8D">
      <w:pPr>
        <w:spacing w:after="0" w:line="276" w:lineRule="auto"/>
        <w:jc w:val="both"/>
        <w:rPr>
          <w:rFonts w:ascii="Times New Roman" w:eastAsia="Times New Roman" w:hAnsi="Times New Roman" w:cs="Times New Roman"/>
          <w:sz w:val="24"/>
          <w:szCs w:val="24"/>
        </w:rPr>
      </w:pPr>
      <w:r w:rsidRPr="00F94D86">
        <w:rPr>
          <w:rFonts w:ascii="Times New Roman" w:eastAsia="Times New Roman" w:hAnsi="Times New Roman" w:cs="Times New Roman"/>
          <w:sz w:val="24"/>
          <w:szCs w:val="24"/>
        </w:rPr>
        <w:t>(2) Dohody uzatvorené podľa § 7 ods. 6 zákon</w:t>
      </w:r>
      <w:r w:rsidR="00C44EDC" w:rsidRPr="00F94D86">
        <w:rPr>
          <w:rFonts w:ascii="Times New Roman" w:eastAsia="Times New Roman" w:hAnsi="Times New Roman" w:cs="Times New Roman"/>
          <w:sz w:val="24"/>
          <w:szCs w:val="24"/>
        </w:rPr>
        <w:t>a</w:t>
      </w:r>
      <w:r w:rsidRPr="00F94D86">
        <w:rPr>
          <w:rFonts w:ascii="Times New Roman" w:eastAsia="Times New Roman" w:hAnsi="Times New Roman" w:cs="Times New Roman"/>
          <w:sz w:val="24"/>
          <w:szCs w:val="24"/>
        </w:rPr>
        <w:t xml:space="preserve"> č. 215/2019 Z. z. o zaručenej elektronickej fakturácii a centrálnom ekonomickom systéme a o doplnení niektorých zákonov sa považujú za dohody podľa § 6.</w:t>
      </w:r>
    </w:p>
    <w:p w14:paraId="6B7A0FC5" w14:textId="77777777" w:rsidR="004E050B" w:rsidRPr="00F94D86" w:rsidRDefault="004E050B" w:rsidP="00BA2C8D">
      <w:pPr>
        <w:spacing w:after="0" w:line="276" w:lineRule="auto"/>
        <w:jc w:val="both"/>
        <w:rPr>
          <w:rFonts w:ascii="Times New Roman" w:eastAsia="Times New Roman" w:hAnsi="Times New Roman" w:cs="Times New Roman"/>
          <w:sz w:val="24"/>
          <w:szCs w:val="24"/>
        </w:rPr>
      </w:pPr>
    </w:p>
    <w:p w14:paraId="28221743" w14:textId="77777777" w:rsidR="00D26B26" w:rsidRPr="00F94D86" w:rsidRDefault="00E63AB2"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Čl. II</w:t>
      </w:r>
    </w:p>
    <w:p w14:paraId="7653077A" w14:textId="77777777" w:rsidR="000C79E9" w:rsidRPr="00F94D86" w:rsidRDefault="000C79E9"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p>
    <w:p w14:paraId="22920A91" w14:textId="61DA487D" w:rsidR="003817A2" w:rsidRPr="00F94D86" w:rsidRDefault="003817A2"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hAnsi="Times New Roman" w:cs="Times New Roman"/>
          <w:sz w:val="24"/>
          <w:szCs w:val="24"/>
        </w:rPr>
        <w:t xml:space="preserve">Zákon č. 523/2004 Z. z. </w:t>
      </w:r>
      <w:r w:rsidRPr="00F94D86">
        <w:rPr>
          <w:rFonts w:ascii="Times New Roman" w:hAnsi="Times New Roman" w:cs="Times New Roman"/>
          <w:bCs/>
          <w:sz w:val="24"/>
          <w:szCs w:val="24"/>
        </w:rPr>
        <w:t xml:space="preserve">o rozpočtových pravidlách verejnej správy a o zmene a doplnení niektorých zákonov v znení zákona č. 747/2004 Z. z., zákona č. 171/2005 Z. z., zákona č. 266/2005 Z. z., zákona č. 534/2005 Z. z., zákona č. 584/2005 Z. z., zákona č. 659/2005 Z. z., zákona č. 275/2006 Z. z., zákona č. 527/2006 Z. z., zákona č. 678/2006 Z. z., zákona č. 198/2007 Z. z., zákona č. 199/2007 Z. z., zákona č. 323/2007 Z. z., zákona č. 653/2007 Z. z., zákona č. 165/2008 Z. z., zákona č. 383/2008 Z. z., zákona č. 465/2008 Z. z., </w:t>
      </w:r>
      <w:r w:rsidRPr="00F94D86">
        <w:rPr>
          <w:rFonts w:ascii="Times New Roman" w:hAnsi="Times New Roman" w:cs="Times New Roman"/>
          <w:bCs/>
          <w:sz w:val="24"/>
          <w:szCs w:val="24"/>
        </w:rPr>
        <w:lastRenderedPageBreak/>
        <w:t>zákona č. 192/2009 Z. z., zákona č. 390/2009 Z. z., zákona č. 492/2009 Z. z., zákona č. 57/2010 Z. z., zákona č. 403/2010 Z. z., zákona č. 468/2010 Z. z., zákona č. 223/2011 Z. z., zákona č. 512/2011 Z. z., zákona č. 69/2012 Z. z., zákona č. 223/2012 Z. z., zákona č. 287/2012 Z. z., zákona č. 345/2012 Z. z., zákona č. 352/2013 Z. z., zákona č. 436/2013 Z. z., zákona č. 102/2014 Z. z., zákona č. 292/2014 Z. z., zákona č. 324/2014 Z. z., zákona č. 374/2014 Z. z., zákona č. 171/2015 Z. z., zákona č. 357/2015 Z. z., zákona č. 375/2015 Z. z., zákona č. 91/2016 Z. z., zákona č. 301/2016 Z. z., zákona č. 310/2016 Z. z., zákona č. 315/2016 Z. z., zákona č. 352/2016 Z. z., zákona č.146/2017 Z. z., zákona č. 243/2017 Z. z., zákona č. 177/2018 Z. z., zákona č. 372/2018 Z. z., zákona č. 221/2019 Z. z., zákona č. 134/2020 Z. z., zákona č. 360/2020 Z. z., zákona č. 423/2020 Z. z., zákona č. 214/2021 Z. z., zákona</w:t>
      </w:r>
      <w:r w:rsidRPr="00F94D86">
        <w:rPr>
          <w:rFonts w:ascii="Times New Roman" w:hAnsi="Times New Roman" w:cs="Times New Roman"/>
          <w:b/>
          <w:bCs/>
          <w:sz w:val="24"/>
          <w:szCs w:val="24"/>
        </w:rPr>
        <w:t xml:space="preserve"> </w:t>
      </w:r>
      <w:r w:rsidRPr="00F94D86">
        <w:rPr>
          <w:rFonts w:ascii="Times New Roman" w:hAnsi="Times New Roman" w:cs="Times New Roman"/>
          <w:bCs/>
          <w:sz w:val="24"/>
          <w:szCs w:val="24"/>
        </w:rPr>
        <w:t>č. 310/2021 Z. z., zákona č. 368/2021 Z. z., zákona č. 503/2021 Z. z., zákona č. 101/2022 Z. z., zákona č. 113/2022 Z. z., zákona č. 121/2022 Z. z., zákona č. 137/2022 Z. z., zákona č. 389/2022 Z. z., zákona č. 402/2022 Z. z., zákona č. 520/2022 Z. z., zákona č. 72/2023 Z. z., zákona č. 118/2024 Z. z., zákona č. 142/2024 Z. z., zákona č. 201/2024 Z. z., zákona č. 70/2025 Z. z.</w:t>
      </w:r>
      <w:r w:rsidR="006816E3" w:rsidRPr="00F94D86">
        <w:rPr>
          <w:rFonts w:ascii="Times New Roman" w:hAnsi="Times New Roman" w:cs="Times New Roman"/>
          <w:bCs/>
          <w:sz w:val="24"/>
          <w:szCs w:val="24"/>
        </w:rPr>
        <w:t>,</w:t>
      </w:r>
      <w:r w:rsidR="00FE5B69" w:rsidRPr="00F94D86">
        <w:rPr>
          <w:rFonts w:ascii="Times New Roman" w:hAnsi="Times New Roman" w:cs="Times New Roman"/>
          <w:bCs/>
          <w:sz w:val="24"/>
          <w:szCs w:val="24"/>
        </w:rPr>
        <w:t xml:space="preserve"> </w:t>
      </w:r>
      <w:r w:rsidRPr="00F94D86">
        <w:rPr>
          <w:rFonts w:ascii="Times New Roman" w:hAnsi="Times New Roman" w:cs="Times New Roman"/>
          <w:bCs/>
          <w:sz w:val="24"/>
          <w:szCs w:val="24"/>
        </w:rPr>
        <w:t xml:space="preserve">zákona č. 150/2025 Z. z. </w:t>
      </w:r>
      <w:r w:rsidR="006816E3" w:rsidRPr="00F94D86">
        <w:rPr>
          <w:rFonts w:ascii="Times New Roman" w:hAnsi="Times New Roman" w:cs="Times New Roman"/>
          <w:bCs/>
          <w:sz w:val="24"/>
          <w:szCs w:val="24"/>
        </w:rPr>
        <w:t>a zákona č. 126/2</w:t>
      </w:r>
      <w:r w:rsidR="00FE5B69" w:rsidRPr="00F94D86">
        <w:rPr>
          <w:rFonts w:ascii="Times New Roman" w:hAnsi="Times New Roman" w:cs="Times New Roman"/>
          <w:bCs/>
          <w:sz w:val="24"/>
          <w:szCs w:val="24"/>
        </w:rPr>
        <w:t xml:space="preserve">026 Z. z. </w:t>
      </w:r>
      <w:r w:rsidRPr="00F94D86">
        <w:rPr>
          <w:rFonts w:ascii="Times New Roman" w:eastAsia="Times New Roman" w:hAnsi="Times New Roman" w:cs="Times New Roman"/>
          <w:color w:val="000000" w:themeColor="text1"/>
          <w:sz w:val="24"/>
          <w:szCs w:val="24"/>
        </w:rPr>
        <w:t>sa mení a dopĺňa takto:</w:t>
      </w:r>
    </w:p>
    <w:p w14:paraId="57AC317E" w14:textId="77777777" w:rsidR="003817A2" w:rsidRPr="00F94D86" w:rsidRDefault="003817A2" w:rsidP="00BA2C8D">
      <w:pPr>
        <w:spacing w:after="0" w:line="276" w:lineRule="auto"/>
        <w:jc w:val="both"/>
        <w:rPr>
          <w:rFonts w:ascii="Times New Roman" w:eastAsia="Times New Roman" w:hAnsi="Times New Roman" w:cs="Times New Roman"/>
          <w:color w:val="000000" w:themeColor="text1"/>
          <w:sz w:val="24"/>
          <w:szCs w:val="24"/>
        </w:rPr>
      </w:pPr>
    </w:p>
    <w:p w14:paraId="03F3A04B" w14:textId="23689E18" w:rsidR="003817A2" w:rsidRDefault="003817A2"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 8a sa dopĺňa odsekom 12, ktorý znie:</w:t>
      </w:r>
    </w:p>
    <w:p w14:paraId="419C6061" w14:textId="77777777" w:rsidR="00824E69" w:rsidRPr="00F94D86" w:rsidRDefault="00824E69"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2CC4A337" w14:textId="5007D26C" w:rsidR="007422BD" w:rsidRDefault="003817A2"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„(12) Poskytovateľ dotácie zo štátneho rozpočtu je povinný zabezpečiť evidenciu údajov vzťahujúcich sa k poskytnutej dotácii v</w:t>
      </w:r>
      <w:r w:rsidR="004B7A98">
        <w:rPr>
          <w:rFonts w:ascii="Times New Roman" w:eastAsia="Times New Roman" w:hAnsi="Times New Roman" w:cs="Times New Roman"/>
          <w:color w:val="000000" w:themeColor="text1"/>
          <w:sz w:val="24"/>
          <w:szCs w:val="24"/>
        </w:rPr>
        <w:t> </w:t>
      </w:r>
      <w:r w:rsidRPr="00F94D86">
        <w:rPr>
          <w:rFonts w:ascii="Times New Roman" w:eastAsia="Times New Roman" w:hAnsi="Times New Roman" w:cs="Times New Roman"/>
          <w:color w:val="000000" w:themeColor="text1"/>
          <w:sz w:val="24"/>
          <w:szCs w:val="24"/>
        </w:rPr>
        <w:t>informačn</w:t>
      </w:r>
      <w:r w:rsidR="004B7A98">
        <w:rPr>
          <w:rFonts w:ascii="Times New Roman" w:eastAsia="Times New Roman" w:hAnsi="Times New Roman" w:cs="Times New Roman"/>
          <w:color w:val="000000" w:themeColor="text1"/>
          <w:sz w:val="24"/>
          <w:szCs w:val="24"/>
        </w:rPr>
        <w:t>ej technológii centrálneho ekonomického systému</w:t>
      </w:r>
      <w:r w:rsidR="00CC3CC2" w:rsidRPr="00F94D86">
        <w:rPr>
          <w:rFonts w:ascii="Times New Roman" w:eastAsia="Times New Roman" w:hAnsi="Times New Roman" w:cs="Times New Roman"/>
          <w:color w:val="000000" w:themeColor="text1"/>
          <w:sz w:val="24"/>
          <w:szCs w:val="24"/>
          <w:vertAlign w:val="superscript"/>
        </w:rPr>
        <w:t>14</w:t>
      </w:r>
      <w:r w:rsidR="00B21955" w:rsidRPr="00F94D86">
        <w:rPr>
          <w:rFonts w:ascii="Times New Roman" w:eastAsia="Times New Roman" w:hAnsi="Times New Roman" w:cs="Times New Roman"/>
          <w:color w:val="000000" w:themeColor="text1"/>
          <w:sz w:val="24"/>
          <w:szCs w:val="24"/>
          <w:vertAlign w:val="superscript"/>
        </w:rPr>
        <w:t>d</w:t>
      </w:r>
      <w:r w:rsidRPr="00F94D86">
        <w:rPr>
          <w:rFonts w:ascii="Times New Roman" w:eastAsia="Times New Roman" w:hAnsi="Times New Roman" w:cs="Times New Roman"/>
          <w:color w:val="000000" w:themeColor="text1"/>
          <w:sz w:val="24"/>
          <w:szCs w:val="24"/>
        </w:rPr>
        <w:t>)</w:t>
      </w:r>
      <w:r w:rsidR="002E03A5">
        <w:rPr>
          <w:rFonts w:ascii="Times New Roman" w:eastAsia="Times New Roman" w:hAnsi="Times New Roman" w:cs="Times New Roman"/>
          <w:color w:val="000000" w:themeColor="text1"/>
          <w:sz w:val="24"/>
          <w:szCs w:val="24"/>
        </w:rPr>
        <w:t xml:space="preserve"> minimálne v</w:t>
      </w:r>
      <w:r w:rsidR="006B5167">
        <w:rPr>
          <w:rFonts w:ascii="Times New Roman" w:eastAsia="Times New Roman" w:hAnsi="Times New Roman" w:cs="Times New Roman"/>
          <w:color w:val="000000" w:themeColor="text1"/>
          <w:sz w:val="24"/>
          <w:szCs w:val="24"/>
        </w:rPr>
        <w:t xml:space="preserve"> tomto </w:t>
      </w:r>
      <w:r w:rsidR="002E03A5">
        <w:rPr>
          <w:rFonts w:ascii="Times New Roman" w:eastAsia="Times New Roman" w:hAnsi="Times New Roman" w:cs="Times New Roman"/>
          <w:color w:val="000000" w:themeColor="text1"/>
          <w:sz w:val="24"/>
          <w:szCs w:val="24"/>
        </w:rPr>
        <w:t>rozsahu</w:t>
      </w:r>
      <w:r w:rsidR="007C4034">
        <w:rPr>
          <w:rFonts w:ascii="Times New Roman" w:eastAsia="Times New Roman" w:hAnsi="Times New Roman" w:cs="Times New Roman"/>
          <w:color w:val="000000" w:themeColor="text1"/>
          <w:sz w:val="24"/>
          <w:szCs w:val="24"/>
        </w:rPr>
        <w:t>:</w:t>
      </w:r>
    </w:p>
    <w:p w14:paraId="2CA43ADD" w14:textId="6F15695A" w:rsidR="000E1C1D" w:rsidRDefault="000E1C1D" w:rsidP="007C0145">
      <w:pPr>
        <w:pStyle w:val="Odsekzoznamu"/>
        <w:numPr>
          <w:ilvl w:val="0"/>
          <w:numId w:val="42"/>
        </w:numPr>
        <w:spacing w:after="0" w:line="276" w:lineRule="auto"/>
        <w:ind w:left="284"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údaje o</w:t>
      </w:r>
      <w:r w:rsidR="0024236D">
        <w:rPr>
          <w:rFonts w:ascii="Times New Roman" w:eastAsia="Times New Roman" w:hAnsi="Times New Roman" w:cs="Times New Roman"/>
          <w:color w:val="000000" w:themeColor="text1"/>
          <w:sz w:val="24"/>
          <w:szCs w:val="24"/>
        </w:rPr>
        <w:t> </w:t>
      </w:r>
      <w:r>
        <w:rPr>
          <w:rFonts w:ascii="Times New Roman" w:eastAsia="Times New Roman" w:hAnsi="Times New Roman" w:cs="Times New Roman"/>
          <w:color w:val="000000" w:themeColor="text1"/>
          <w:sz w:val="24"/>
          <w:szCs w:val="24"/>
        </w:rPr>
        <w:t>poskytovateľovi</w:t>
      </w:r>
      <w:r w:rsidR="0024236D">
        <w:rPr>
          <w:rFonts w:ascii="Times New Roman" w:eastAsia="Times New Roman" w:hAnsi="Times New Roman" w:cs="Times New Roman"/>
          <w:color w:val="000000" w:themeColor="text1"/>
          <w:sz w:val="24"/>
          <w:szCs w:val="24"/>
        </w:rPr>
        <w:t>,</w:t>
      </w:r>
    </w:p>
    <w:p w14:paraId="3E797280" w14:textId="3B0D07AF" w:rsidR="000E1C1D" w:rsidRDefault="000E1C1D" w:rsidP="007C0145">
      <w:pPr>
        <w:pStyle w:val="Odsekzoznamu"/>
        <w:numPr>
          <w:ilvl w:val="0"/>
          <w:numId w:val="42"/>
        </w:numPr>
        <w:spacing w:after="0" w:line="276" w:lineRule="auto"/>
        <w:ind w:left="284"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údaje o prijímateľovi</w:t>
      </w:r>
      <w:r w:rsidR="0024236D">
        <w:rPr>
          <w:rFonts w:ascii="Times New Roman" w:eastAsia="Times New Roman" w:hAnsi="Times New Roman" w:cs="Times New Roman"/>
          <w:color w:val="000000" w:themeColor="text1"/>
          <w:sz w:val="24"/>
          <w:szCs w:val="24"/>
        </w:rPr>
        <w:t>,</w:t>
      </w:r>
    </w:p>
    <w:p w14:paraId="6C671072" w14:textId="32C5FBC6" w:rsidR="00DC2FFC" w:rsidRDefault="00DC2FFC" w:rsidP="007C0145">
      <w:pPr>
        <w:pStyle w:val="Odsekzoznamu"/>
        <w:numPr>
          <w:ilvl w:val="0"/>
          <w:numId w:val="42"/>
        </w:numPr>
        <w:spacing w:after="0" w:line="276" w:lineRule="auto"/>
        <w:ind w:left="284"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účel</w:t>
      </w:r>
      <w:r w:rsidR="0057209E">
        <w:rPr>
          <w:rFonts w:ascii="Times New Roman" w:eastAsia="Times New Roman" w:hAnsi="Times New Roman" w:cs="Times New Roman"/>
          <w:color w:val="000000" w:themeColor="text1"/>
          <w:sz w:val="24"/>
          <w:szCs w:val="24"/>
        </w:rPr>
        <w:t xml:space="preserve"> dotácie</w:t>
      </w:r>
      <w:r w:rsidR="0024236D">
        <w:rPr>
          <w:rFonts w:ascii="Times New Roman" w:eastAsia="Times New Roman" w:hAnsi="Times New Roman" w:cs="Times New Roman"/>
          <w:color w:val="000000" w:themeColor="text1"/>
          <w:sz w:val="24"/>
          <w:szCs w:val="24"/>
        </w:rPr>
        <w:t>,</w:t>
      </w:r>
    </w:p>
    <w:p w14:paraId="31D52DF4" w14:textId="7A52480B" w:rsidR="00DC2FFC" w:rsidRDefault="00DC2FFC" w:rsidP="007C0145">
      <w:pPr>
        <w:pStyle w:val="Odsekzoznamu"/>
        <w:numPr>
          <w:ilvl w:val="0"/>
          <w:numId w:val="42"/>
        </w:numPr>
        <w:spacing w:after="0" w:line="276" w:lineRule="auto"/>
        <w:ind w:left="284"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výšk</w:t>
      </w:r>
      <w:r w:rsidR="00D83482">
        <w:rPr>
          <w:rFonts w:ascii="Times New Roman" w:eastAsia="Times New Roman" w:hAnsi="Times New Roman" w:cs="Times New Roman"/>
          <w:color w:val="000000" w:themeColor="text1"/>
          <w:sz w:val="24"/>
          <w:szCs w:val="24"/>
        </w:rPr>
        <w:t>a</w:t>
      </w:r>
      <w:r>
        <w:rPr>
          <w:rFonts w:ascii="Times New Roman" w:eastAsia="Times New Roman" w:hAnsi="Times New Roman" w:cs="Times New Roman"/>
          <w:color w:val="000000" w:themeColor="text1"/>
          <w:sz w:val="24"/>
          <w:szCs w:val="24"/>
        </w:rPr>
        <w:t xml:space="preserve"> poskytnutej dotácie</w:t>
      </w:r>
      <w:r w:rsidR="0024236D">
        <w:rPr>
          <w:rFonts w:ascii="Times New Roman" w:eastAsia="Times New Roman" w:hAnsi="Times New Roman" w:cs="Times New Roman"/>
          <w:color w:val="000000" w:themeColor="text1"/>
          <w:sz w:val="24"/>
          <w:szCs w:val="24"/>
        </w:rPr>
        <w:t>,</w:t>
      </w:r>
    </w:p>
    <w:p w14:paraId="765BC754" w14:textId="0BE186F3" w:rsidR="000F67DC" w:rsidRDefault="000F67DC" w:rsidP="007C0145">
      <w:pPr>
        <w:pStyle w:val="Odsekzoznamu"/>
        <w:numPr>
          <w:ilvl w:val="0"/>
          <w:numId w:val="42"/>
        </w:numPr>
        <w:spacing w:after="0" w:line="276" w:lineRule="auto"/>
        <w:ind w:left="284"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dôkazy preukazu</w:t>
      </w:r>
      <w:r w:rsidR="005601BD">
        <w:rPr>
          <w:rFonts w:ascii="Times New Roman" w:eastAsia="Times New Roman" w:hAnsi="Times New Roman" w:cs="Times New Roman"/>
          <w:color w:val="000000" w:themeColor="text1"/>
          <w:sz w:val="24"/>
          <w:szCs w:val="24"/>
        </w:rPr>
        <w:t>júce účel použitia dotáci</w:t>
      </w:r>
      <w:r w:rsidR="002F4A3C">
        <w:rPr>
          <w:rFonts w:ascii="Times New Roman" w:eastAsia="Times New Roman" w:hAnsi="Times New Roman" w:cs="Times New Roman"/>
          <w:color w:val="000000" w:themeColor="text1"/>
          <w:sz w:val="24"/>
          <w:szCs w:val="24"/>
        </w:rPr>
        <w:t>e</w:t>
      </w:r>
      <w:r w:rsidR="00120018">
        <w:rPr>
          <w:rFonts w:ascii="Times New Roman" w:eastAsia="Times New Roman" w:hAnsi="Times New Roman" w:cs="Times New Roman"/>
          <w:color w:val="000000" w:themeColor="text1"/>
          <w:sz w:val="24"/>
          <w:szCs w:val="24"/>
        </w:rPr>
        <w:t>,</w:t>
      </w:r>
      <w:r w:rsidR="005601BD">
        <w:rPr>
          <w:rFonts w:ascii="Times New Roman" w:eastAsia="Times New Roman" w:hAnsi="Times New Roman" w:cs="Times New Roman"/>
          <w:color w:val="000000" w:themeColor="text1"/>
          <w:sz w:val="24"/>
          <w:szCs w:val="24"/>
        </w:rPr>
        <w:t xml:space="preserve"> </w:t>
      </w:r>
    </w:p>
    <w:p w14:paraId="58F46E97" w14:textId="6439BDCA" w:rsidR="003817A2" w:rsidRPr="00752480" w:rsidRDefault="00351B83" w:rsidP="007C0145">
      <w:pPr>
        <w:pStyle w:val="Odsekzoznamu"/>
        <w:numPr>
          <w:ilvl w:val="0"/>
          <w:numId w:val="42"/>
        </w:numPr>
        <w:pBdr>
          <w:top w:val="nil"/>
          <w:left w:val="nil"/>
          <w:bottom w:val="nil"/>
          <w:right w:val="nil"/>
          <w:between w:val="nil"/>
        </w:pBdr>
        <w:spacing w:after="0" w:line="276" w:lineRule="auto"/>
        <w:ind w:left="284" w:hanging="284"/>
        <w:jc w:val="both"/>
        <w:rPr>
          <w:rFonts w:ascii="Times New Roman" w:eastAsia="Times New Roman" w:hAnsi="Times New Roman" w:cs="Times New Roman"/>
          <w:color w:val="000000" w:themeColor="text1"/>
          <w:sz w:val="24"/>
          <w:szCs w:val="24"/>
        </w:rPr>
      </w:pPr>
      <w:r w:rsidRPr="00752480">
        <w:rPr>
          <w:rFonts w:ascii="Times New Roman" w:eastAsia="Times New Roman" w:hAnsi="Times New Roman" w:cs="Times New Roman"/>
          <w:color w:val="000000" w:themeColor="text1"/>
          <w:sz w:val="24"/>
          <w:szCs w:val="24"/>
        </w:rPr>
        <w:t>ďalšie</w:t>
      </w:r>
      <w:r w:rsidR="00480C79" w:rsidRPr="007C0145">
        <w:rPr>
          <w:rFonts w:ascii="Times New Roman" w:eastAsia="Times New Roman" w:hAnsi="Times New Roman" w:cs="Times New Roman"/>
          <w:color w:val="000000" w:themeColor="text1"/>
          <w:sz w:val="24"/>
          <w:szCs w:val="24"/>
        </w:rPr>
        <w:t xml:space="preserve"> </w:t>
      </w:r>
      <w:r w:rsidRPr="00752480">
        <w:rPr>
          <w:rFonts w:ascii="Times New Roman" w:eastAsia="Times New Roman" w:hAnsi="Times New Roman" w:cs="Times New Roman"/>
          <w:color w:val="000000" w:themeColor="text1"/>
          <w:sz w:val="24"/>
          <w:szCs w:val="24"/>
        </w:rPr>
        <w:t>údaje</w:t>
      </w:r>
      <w:r w:rsidR="00480C79" w:rsidRPr="007C0145">
        <w:rPr>
          <w:rFonts w:ascii="Times New Roman" w:eastAsia="Times New Roman" w:hAnsi="Times New Roman" w:cs="Times New Roman"/>
          <w:color w:val="000000" w:themeColor="text1"/>
          <w:sz w:val="24"/>
          <w:szCs w:val="24"/>
        </w:rPr>
        <w:t xml:space="preserve"> </w:t>
      </w:r>
      <w:r w:rsidR="00360ECB">
        <w:rPr>
          <w:rFonts w:ascii="Times New Roman" w:eastAsia="Times New Roman" w:hAnsi="Times New Roman" w:cs="Times New Roman"/>
          <w:color w:val="000000" w:themeColor="text1"/>
          <w:sz w:val="24"/>
          <w:szCs w:val="24"/>
        </w:rPr>
        <w:t xml:space="preserve">v rozsahu požadovanom </w:t>
      </w:r>
      <w:r w:rsidR="001C08AB">
        <w:rPr>
          <w:rFonts w:ascii="Times New Roman" w:eastAsia="Times New Roman" w:hAnsi="Times New Roman" w:cs="Times New Roman"/>
          <w:color w:val="000000" w:themeColor="text1"/>
          <w:sz w:val="24"/>
          <w:szCs w:val="24"/>
        </w:rPr>
        <w:t xml:space="preserve">informačnou </w:t>
      </w:r>
      <w:r w:rsidR="009A1DC8">
        <w:rPr>
          <w:rFonts w:ascii="Times New Roman" w:eastAsia="Times New Roman" w:hAnsi="Times New Roman" w:cs="Times New Roman"/>
          <w:color w:val="000000" w:themeColor="text1"/>
          <w:sz w:val="24"/>
          <w:szCs w:val="24"/>
        </w:rPr>
        <w:t>technológiou</w:t>
      </w:r>
      <w:r w:rsidR="001C08AB">
        <w:rPr>
          <w:rFonts w:ascii="Times New Roman" w:eastAsia="Times New Roman" w:hAnsi="Times New Roman" w:cs="Times New Roman"/>
          <w:color w:val="000000" w:themeColor="text1"/>
          <w:sz w:val="24"/>
          <w:szCs w:val="24"/>
        </w:rPr>
        <w:t xml:space="preserve"> centrálneho ekonomického systému</w:t>
      </w:r>
      <w:r w:rsidR="008E7FD4">
        <w:rPr>
          <w:rFonts w:ascii="Times New Roman" w:eastAsia="Times New Roman" w:hAnsi="Times New Roman" w:cs="Times New Roman"/>
          <w:color w:val="000000" w:themeColor="text1"/>
          <w:sz w:val="24"/>
          <w:szCs w:val="24"/>
        </w:rPr>
        <w:t>.</w:t>
      </w:r>
      <w:r w:rsidR="00D65EE4" w:rsidRPr="007C0145">
        <w:rPr>
          <w:rFonts w:ascii="Times New Roman" w:eastAsia="Times New Roman" w:hAnsi="Times New Roman" w:cs="Times New Roman"/>
          <w:color w:val="000000" w:themeColor="text1"/>
          <w:sz w:val="24"/>
          <w:szCs w:val="24"/>
          <w:vertAlign w:val="superscript"/>
        </w:rPr>
        <w:t>14d</w:t>
      </w:r>
      <w:r w:rsidR="00D65EE4" w:rsidRPr="007C0145">
        <w:rPr>
          <w:rFonts w:ascii="Times New Roman" w:eastAsia="Times New Roman" w:hAnsi="Times New Roman" w:cs="Times New Roman"/>
          <w:color w:val="000000" w:themeColor="text1"/>
          <w:sz w:val="24"/>
          <w:szCs w:val="24"/>
        </w:rPr>
        <w:t>)</w:t>
      </w:r>
      <w:r w:rsidR="003817A2" w:rsidRPr="00752480">
        <w:rPr>
          <w:rFonts w:ascii="Times New Roman" w:eastAsia="Times New Roman" w:hAnsi="Times New Roman" w:cs="Times New Roman"/>
          <w:color w:val="000000" w:themeColor="text1"/>
          <w:sz w:val="24"/>
          <w:szCs w:val="24"/>
        </w:rPr>
        <w:t>“.</w:t>
      </w:r>
    </w:p>
    <w:p w14:paraId="34438EBE" w14:textId="77777777" w:rsidR="003817A2" w:rsidRPr="00F94D86" w:rsidRDefault="003817A2" w:rsidP="00BA2C8D">
      <w:pPr>
        <w:spacing w:after="0" w:line="276" w:lineRule="auto"/>
        <w:jc w:val="both"/>
        <w:rPr>
          <w:rFonts w:ascii="Times New Roman" w:eastAsia="Times New Roman" w:hAnsi="Times New Roman" w:cs="Times New Roman"/>
          <w:color w:val="000000" w:themeColor="text1"/>
          <w:sz w:val="24"/>
          <w:szCs w:val="24"/>
        </w:rPr>
      </w:pPr>
    </w:p>
    <w:p w14:paraId="1EC7DA7B" w14:textId="2E07DD0B" w:rsidR="003817A2" w:rsidRDefault="003817A2"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 xml:space="preserve">Poznámka pod čiarou k odkazu </w:t>
      </w:r>
      <w:r w:rsidR="00CC3CC2" w:rsidRPr="00F94D86">
        <w:rPr>
          <w:rFonts w:ascii="Times New Roman" w:eastAsia="Times New Roman" w:hAnsi="Times New Roman" w:cs="Times New Roman"/>
          <w:color w:val="000000" w:themeColor="text1"/>
          <w:sz w:val="24"/>
          <w:szCs w:val="24"/>
        </w:rPr>
        <w:t>14</w:t>
      </w:r>
      <w:r w:rsidR="00FA0E14" w:rsidRPr="00F94D86">
        <w:rPr>
          <w:rFonts w:ascii="Times New Roman" w:eastAsia="Times New Roman" w:hAnsi="Times New Roman" w:cs="Times New Roman"/>
          <w:color w:val="000000" w:themeColor="text1"/>
          <w:sz w:val="24"/>
          <w:szCs w:val="24"/>
        </w:rPr>
        <w:t>d</w:t>
      </w:r>
      <w:r w:rsidR="00CC3CC2" w:rsidRPr="00F94D86">
        <w:rPr>
          <w:rFonts w:ascii="Times New Roman" w:eastAsia="Times New Roman" w:hAnsi="Times New Roman" w:cs="Times New Roman"/>
          <w:color w:val="000000" w:themeColor="text1"/>
          <w:sz w:val="24"/>
          <w:szCs w:val="24"/>
        </w:rPr>
        <w:t xml:space="preserve"> </w:t>
      </w:r>
      <w:r w:rsidRPr="00F94D86">
        <w:rPr>
          <w:rFonts w:ascii="Times New Roman" w:eastAsia="Times New Roman" w:hAnsi="Times New Roman" w:cs="Times New Roman"/>
          <w:color w:val="000000" w:themeColor="text1"/>
          <w:sz w:val="24"/>
          <w:szCs w:val="24"/>
        </w:rPr>
        <w:t>znie:</w:t>
      </w:r>
    </w:p>
    <w:p w14:paraId="619ED183" w14:textId="77777777" w:rsidR="003C2F7A" w:rsidRPr="00F94D86" w:rsidRDefault="003C2F7A"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3373E8FC" w14:textId="5720601C" w:rsidR="003817A2" w:rsidRPr="00F94D86" w:rsidRDefault="003817A2"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w:t>
      </w:r>
      <w:r w:rsidR="0080671E" w:rsidRPr="00F94D86">
        <w:rPr>
          <w:rFonts w:ascii="Times New Roman" w:eastAsia="Times New Roman" w:hAnsi="Times New Roman" w:cs="Times New Roman"/>
          <w:color w:val="000000" w:themeColor="text1"/>
          <w:sz w:val="24"/>
          <w:szCs w:val="24"/>
          <w:vertAlign w:val="superscript"/>
        </w:rPr>
        <w:t>14d</w:t>
      </w:r>
      <w:r w:rsidRPr="00F94D86">
        <w:rPr>
          <w:rFonts w:ascii="Times New Roman" w:eastAsia="Times New Roman" w:hAnsi="Times New Roman" w:cs="Times New Roman"/>
          <w:color w:val="000000" w:themeColor="text1"/>
          <w:sz w:val="24"/>
          <w:szCs w:val="24"/>
        </w:rPr>
        <w:t>)</w:t>
      </w:r>
      <w:r w:rsidR="00944119">
        <w:rPr>
          <w:rFonts w:ascii="Times New Roman" w:eastAsia="Times New Roman" w:hAnsi="Times New Roman" w:cs="Times New Roman"/>
          <w:color w:val="000000" w:themeColor="text1"/>
          <w:sz w:val="24"/>
          <w:szCs w:val="24"/>
        </w:rPr>
        <w:t xml:space="preserve"> § 2 písm. b)</w:t>
      </w:r>
      <w:r w:rsidR="00CC3CC2" w:rsidRPr="00F94D86">
        <w:rPr>
          <w:rFonts w:ascii="Times New Roman" w:eastAsia="Times New Roman" w:hAnsi="Times New Roman" w:cs="Times New Roman"/>
          <w:color w:val="000000" w:themeColor="text1"/>
          <w:sz w:val="24"/>
          <w:szCs w:val="24"/>
        </w:rPr>
        <w:t xml:space="preserve"> </w:t>
      </w:r>
      <w:r w:rsidR="00BE3C76">
        <w:rPr>
          <w:rFonts w:ascii="Times New Roman" w:eastAsia="Times New Roman" w:hAnsi="Times New Roman" w:cs="Times New Roman"/>
          <w:color w:val="000000" w:themeColor="text1"/>
          <w:sz w:val="24"/>
          <w:szCs w:val="24"/>
        </w:rPr>
        <w:t>z</w:t>
      </w:r>
      <w:r w:rsidRPr="004D5CE8">
        <w:rPr>
          <w:rFonts w:ascii="Times New Roman" w:eastAsia="Times New Roman" w:hAnsi="Times New Roman" w:cs="Times New Roman"/>
          <w:color w:val="000000" w:themeColor="text1"/>
          <w:sz w:val="24"/>
          <w:szCs w:val="24"/>
        </w:rPr>
        <w:t>ákon</w:t>
      </w:r>
      <w:r w:rsidR="00BE3C76">
        <w:rPr>
          <w:rFonts w:ascii="Times New Roman" w:eastAsia="Times New Roman" w:hAnsi="Times New Roman" w:cs="Times New Roman"/>
          <w:color w:val="000000" w:themeColor="text1"/>
          <w:sz w:val="24"/>
          <w:szCs w:val="24"/>
        </w:rPr>
        <w:t>a</w:t>
      </w:r>
      <w:r w:rsidRPr="00F94D86">
        <w:rPr>
          <w:rFonts w:ascii="Times New Roman" w:eastAsia="Times New Roman" w:hAnsi="Times New Roman" w:cs="Times New Roman"/>
          <w:color w:val="000000" w:themeColor="text1"/>
          <w:sz w:val="24"/>
          <w:szCs w:val="24"/>
        </w:rPr>
        <w:t xml:space="preserve"> č. .../2026 Z. z. o centrálnom ekonomickom systéme a o zmene a doplnení niektorých zákonov.“.</w:t>
      </w:r>
    </w:p>
    <w:p w14:paraId="3B2DE862" w14:textId="77777777" w:rsidR="00290CF0" w:rsidRPr="00F94D86" w:rsidRDefault="00290CF0" w:rsidP="00BA2C8D">
      <w:pPr>
        <w:spacing w:after="0" w:line="276" w:lineRule="auto"/>
        <w:jc w:val="both"/>
        <w:rPr>
          <w:rFonts w:ascii="Times New Roman" w:eastAsia="Times New Roman" w:hAnsi="Times New Roman" w:cs="Times New Roman"/>
          <w:color w:val="000000" w:themeColor="text1"/>
          <w:sz w:val="24"/>
          <w:szCs w:val="24"/>
        </w:rPr>
      </w:pPr>
    </w:p>
    <w:p w14:paraId="22F6FF5D" w14:textId="77777777" w:rsidR="00290CF0" w:rsidRPr="00F94D86" w:rsidRDefault="00290CF0"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Čl. III</w:t>
      </w:r>
    </w:p>
    <w:p w14:paraId="6846B77E" w14:textId="77777777" w:rsidR="00290CF0" w:rsidRPr="00F94D86" w:rsidRDefault="00290CF0" w:rsidP="00BA2C8D">
      <w:pPr>
        <w:spacing w:after="0" w:line="276" w:lineRule="auto"/>
        <w:jc w:val="both"/>
        <w:rPr>
          <w:rFonts w:ascii="Times New Roman" w:eastAsia="Times New Roman" w:hAnsi="Times New Roman" w:cs="Times New Roman"/>
          <w:color w:val="000000" w:themeColor="text1"/>
          <w:sz w:val="24"/>
          <w:szCs w:val="24"/>
        </w:rPr>
      </w:pPr>
    </w:p>
    <w:p w14:paraId="7C85C699" w14:textId="3790153F" w:rsidR="00A82C25" w:rsidRPr="00F94D86" w:rsidRDefault="00A653FF"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Zákon č. 343/2015 Z. z. o verejnom obstarávaní a o zmene a doplnení niektorých zákonov v znení zákona č. 438/2015 Z. z., zákona č. 315/2016 Z. z., zákona č. 93/2017 Z. z., zákona č. 248/2017 Z. z., zákona č. 264/2017 Z. z., zákona č. 112/2018 Z. z., zákona č. 177/2018 Z. z., zákona č. 269/2018 Z. z., zákona č. 345/2018 Z. z., zákona č. 215/2019 Z. z., zákona č. 221/2019 Z. z., zákona č. 62/2020 Z. z., zákona č. 9/2021 Z. z., zákona č. 141/2021 Z. z., zákona č. 214/2021 Z. z., zákona č. 395/2021 Z. z., zákona č. 64/2022 Z. z., zákona č. 86/2022 Z. z., zákona č. 121/2022 Z. z., zákona č. 151/2022 Z. z., zákona č. 32/2024 Z. z., zákona č. 40/2024 Z. z., zákona č. 142/2024 Z. z., zákona č. 179/2024 Z. z., zákona č. 201/2024 Z. z., zákona č. 247/2024 Z. z., zákona č. 381/2024 Z. z., zákona č. 388/2024 Z. z. a zákona č. 153/2025 Z. z.</w:t>
      </w:r>
      <w:r w:rsidR="00697834" w:rsidRPr="00F94D86">
        <w:rPr>
          <w:rFonts w:ascii="Times New Roman" w:eastAsia="Times New Roman" w:hAnsi="Times New Roman" w:cs="Times New Roman"/>
          <w:color w:val="000000" w:themeColor="text1"/>
          <w:sz w:val="24"/>
          <w:szCs w:val="24"/>
        </w:rPr>
        <w:t>,</w:t>
      </w:r>
      <w:r w:rsidR="00183E96" w:rsidRPr="00F94D86">
        <w:rPr>
          <w:rFonts w:ascii="Times New Roman" w:eastAsia="Times New Roman" w:hAnsi="Times New Roman" w:cs="Times New Roman"/>
          <w:color w:val="000000" w:themeColor="text1"/>
          <w:sz w:val="24"/>
          <w:szCs w:val="24"/>
        </w:rPr>
        <w:t xml:space="preserve"> zákona č. </w:t>
      </w:r>
      <w:r w:rsidR="00362869" w:rsidRPr="00F94D86">
        <w:rPr>
          <w:rFonts w:ascii="Times New Roman" w:eastAsia="Times New Roman" w:hAnsi="Times New Roman" w:cs="Times New Roman"/>
          <w:color w:val="000000" w:themeColor="text1"/>
          <w:sz w:val="24"/>
          <w:szCs w:val="24"/>
        </w:rPr>
        <w:t>385/2025 Z. z.</w:t>
      </w:r>
      <w:r w:rsidR="00697834" w:rsidRPr="00F94D86">
        <w:rPr>
          <w:rFonts w:ascii="Times New Roman" w:eastAsia="Times New Roman" w:hAnsi="Times New Roman" w:cs="Times New Roman"/>
          <w:color w:val="000000" w:themeColor="text1"/>
          <w:sz w:val="24"/>
          <w:szCs w:val="24"/>
        </w:rPr>
        <w:t xml:space="preserve">, zákona č. </w:t>
      </w:r>
      <w:r w:rsidR="00C7198C" w:rsidRPr="00F94D86">
        <w:rPr>
          <w:rFonts w:ascii="Times New Roman" w:eastAsia="Times New Roman" w:hAnsi="Times New Roman" w:cs="Times New Roman"/>
          <w:color w:val="000000" w:themeColor="text1"/>
          <w:sz w:val="24"/>
          <w:szCs w:val="24"/>
        </w:rPr>
        <w:t xml:space="preserve">88/2026 Z. z., zákona č. 100/2026 </w:t>
      </w:r>
      <w:r w:rsidR="00DF7DA9" w:rsidRPr="00F94D86">
        <w:rPr>
          <w:rFonts w:ascii="Times New Roman" w:eastAsia="Times New Roman" w:hAnsi="Times New Roman" w:cs="Times New Roman"/>
          <w:color w:val="000000" w:themeColor="text1"/>
          <w:sz w:val="24"/>
          <w:szCs w:val="24"/>
        </w:rPr>
        <w:t xml:space="preserve">Z. z. </w:t>
      </w:r>
      <w:r w:rsidR="00C7198C" w:rsidRPr="00F94D86">
        <w:rPr>
          <w:rFonts w:ascii="Times New Roman" w:eastAsia="Times New Roman" w:hAnsi="Times New Roman" w:cs="Times New Roman"/>
          <w:color w:val="000000" w:themeColor="text1"/>
          <w:sz w:val="24"/>
          <w:szCs w:val="24"/>
        </w:rPr>
        <w:t>a zákona č. 130/2026</w:t>
      </w:r>
      <w:r w:rsidR="00362869" w:rsidRPr="00F94D86">
        <w:rPr>
          <w:rFonts w:ascii="Times New Roman" w:eastAsia="Times New Roman" w:hAnsi="Times New Roman" w:cs="Times New Roman"/>
          <w:color w:val="000000" w:themeColor="text1"/>
          <w:sz w:val="24"/>
          <w:szCs w:val="24"/>
        </w:rPr>
        <w:t xml:space="preserve"> </w:t>
      </w:r>
      <w:r w:rsidR="00DF7DA9" w:rsidRPr="00F94D86">
        <w:rPr>
          <w:rFonts w:ascii="Times New Roman" w:eastAsia="Times New Roman" w:hAnsi="Times New Roman" w:cs="Times New Roman"/>
          <w:color w:val="000000" w:themeColor="text1"/>
          <w:sz w:val="24"/>
          <w:szCs w:val="24"/>
        </w:rPr>
        <w:t xml:space="preserve">Z. z. </w:t>
      </w:r>
      <w:r w:rsidRPr="00F94D86">
        <w:rPr>
          <w:rFonts w:ascii="Times New Roman" w:eastAsia="Times New Roman" w:hAnsi="Times New Roman" w:cs="Times New Roman"/>
          <w:color w:val="000000" w:themeColor="text1"/>
          <w:sz w:val="24"/>
          <w:szCs w:val="24"/>
        </w:rPr>
        <w:t xml:space="preserve">sa mení </w:t>
      </w:r>
      <w:r w:rsidR="003A3F12" w:rsidRPr="00F94D86">
        <w:rPr>
          <w:rFonts w:ascii="Times New Roman" w:eastAsia="Times New Roman" w:hAnsi="Times New Roman" w:cs="Times New Roman"/>
          <w:color w:val="000000" w:themeColor="text1"/>
          <w:sz w:val="24"/>
          <w:szCs w:val="24"/>
        </w:rPr>
        <w:t xml:space="preserve">a dopĺňa </w:t>
      </w:r>
      <w:r w:rsidRPr="00F94D86">
        <w:rPr>
          <w:rFonts w:ascii="Times New Roman" w:eastAsia="Times New Roman" w:hAnsi="Times New Roman" w:cs="Times New Roman"/>
          <w:color w:val="000000" w:themeColor="text1"/>
          <w:sz w:val="24"/>
          <w:szCs w:val="24"/>
        </w:rPr>
        <w:t>takto:</w:t>
      </w:r>
    </w:p>
    <w:p w14:paraId="6DFDCB04" w14:textId="77777777" w:rsidR="00C9477B" w:rsidRPr="00F94D86" w:rsidRDefault="00C9477B" w:rsidP="00BA2C8D">
      <w:pPr>
        <w:spacing w:after="0" w:line="276" w:lineRule="auto"/>
        <w:jc w:val="both"/>
        <w:rPr>
          <w:rFonts w:ascii="Times New Roman" w:eastAsia="Times New Roman" w:hAnsi="Times New Roman" w:cs="Times New Roman"/>
          <w:color w:val="000000" w:themeColor="text1"/>
          <w:sz w:val="24"/>
          <w:szCs w:val="24"/>
        </w:rPr>
      </w:pPr>
    </w:p>
    <w:p w14:paraId="66089A91" w14:textId="1A115D5A" w:rsidR="001E423F" w:rsidRDefault="00C9477B"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 xml:space="preserve">1. </w:t>
      </w:r>
      <w:r w:rsidR="001E423F" w:rsidRPr="00C66EC7">
        <w:rPr>
          <w:rFonts w:ascii="Times New Roman" w:eastAsia="Times New Roman" w:hAnsi="Times New Roman" w:cs="Times New Roman"/>
          <w:color w:val="000000" w:themeColor="text1"/>
          <w:sz w:val="24"/>
          <w:szCs w:val="24"/>
        </w:rPr>
        <w:t>V § 15 odseky 7</w:t>
      </w:r>
      <w:r w:rsidR="006D32FB" w:rsidRPr="00C66EC7">
        <w:rPr>
          <w:rFonts w:ascii="Times New Roman" w:eastAsia="Times New Roman" w:hAnsi="Times New Roman" w:cs="Times New Roman"/>
          <w:color w:val="000000" w:themeColor="text1"/>
          <w:sz w:val="24"/>
          <w:szCs w:val="24"/>
        </w:rPr>
        <w:t xml:space="preserve"> </w:t>
      </w:r>
      <w:r w:rsidR="001E423F" w:rsidRPr="00C66EC7">
        <w:rPr>
          <w:rFonts w:ascii="Times New Roman" w:eastAsia="Times New Roman" w:hAnsi="Times New Roman" w:cs="Times New Roman"/>
          <w:color w:val="000000" w:themeColor="text1"/>
          <w:sz w:val="24"/>
          <w:szCs w:val="24"/>
        </w:rPr>
        <w:t xml:space="preserve">a 8 znejú: </w:t>
      </w:r>
    </w:p>
    <w:p w14:paraId="4C4D5E6B" w14:textId="77777777" w:rsidR="00BA2C8D" w:rsidRPr="00C66EC7" w:rsidRDefault="00BA2C8D" w:rsidP="00C66EC7">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43282C07" w14:textId="77777777" w:rsidR="00C61BD3" w:rsidRDefault="001E423F" w:rsidP="00BA2C8D">
      <w:pPr>
        <w:spacing w:after="0" w:line="276" w:lineRule="auto"/>
        <w:jc w:val="both"/>
        <w:rPr>
          <w:rFonts w:ascii="Times New Roman" w:eastAsia="Times New Roman" w:hAnsi="Times New Roman" w:cs="Times New Roman"/>
          <w:color w:val="000000" w:themeColor="text1"/>
          <w:sz w:val="24"/>
          <w:szCs w:val="24"/>
        </w:rPr>
      </w:pPr>
      <w:r w:rsidRPr="00C66EC7">
        <w:rPr>
          <w:rFonts w:ascii="Times New Roman" w:eastAsia="Times New Roman" w:hAnsi="Times New Roman" w:cs="Times New Roman"/>
          <w:color w:val="000000" w:themeColor="text1"/>
          <w:sz w:val="24"/>
          <w:szCs w:val="24"/>
        </w:rPr>
        <w:t xml:space="preserve">„(7) </w:t>
      </w:r>
      <w:r w:rsidR="00AB4901" w:rsidRPr="00C66EC7">
        <w:rPr>
          <w:rFonts w:ascii="Times New Roman" w:eastAsia="Times New Roman" w:hAnsi="Times New Roman" w:cs="Times New Roman"/>
          <w:color w:val="000000" w:themeColor="text1"/>
          <w:sz w:val="24"/>
          <w:szCs w:val="24"/>
        </w:rPr>
        <w:t xml:space="preserve">Centrálnou obstarávacou organizáciou na účely zabezpečovania centralizovaných činností vo verejnom obstarávaní a poskytovania podporných činností vo verejnom obstarávaní podľa tohto zákona je Ministerstvo financií Slovenskej republiky alebo ním založená alebo zriadená právnická osoba podľa osobitného </w:t>
      </w:r>
      <w:r w:rsidR="00AB4901" w:rsidRPr="00C66EC7">
        <w:rPr>
          <w:rFonts w:ascii="Times New Roman" w:eastAsia="Times New Roman" w:hAnsi="Times New Roman" w:cs="Times New Roman"/>
          <w:color w:val="000000" w:themeColor="text1"/>
          <w:sz w:val="24"/>
          <w:szCs w:val="24"/>
        </w:rPr>
        <w:lastRenderedPageBreak/>
        <w:t>predpisu.</w:t>
      </w:r>
      <w:r w:rsidR="00AB4901" w:rsidRPr="00460BD2">
        <w:rPr>
          <w:rFonts w:ascii="Times New Roman" w:eastAsia="Times New Roman" w:hAnsi="Times New Roman" w:cs="Times New Roman"/>
          <w:color w:val="000000" w:themeColor="text1"/>
          <w:sz w:val="24"/>
          <w:szCs w:val="24"/>
          <w:vertAlign w:val="superscript"/>
        </w:rPr>
        <w:t>38a</w:t>
      </w:r>
      <w:r w:rsidR="00AB4901" w:rsidRPr="00C66EC7">
        <w:rPr>
          <w:rFonts w:ascii="Times New Roman" w:eastAsia="Times New Roman" w:hAnsi="Times New Roman" w:cs="Times New Roman"/>
          <w:color w:val="000000" w:themeColor="text1"/>
          <w:sz w:val="24"/>
          <w:szCs w:val="24"/>
        </w:rPr>
        <w:t>) Tovary, stavebné práce a služby zabezpečované centrálnou obstarávacou organizáciou podľa prvej vety ustanoví všeobecne záväzný právny predpis, ktorý vydá Ministerstvo financií Slovenskej republiky. Centrálna obstarávacia organizácia podľa prvej vety zabezpečuje pre verejných obstarávateľov podľa § 7 ods. 1 písm. a) overovanie efektívnosti nákupu tovarov, stavebných prác a služieb, ktoré ustanoví všeobecne záväzný právny predpis, ktorý vydá Ministerstvo financií Slovenskej republiky.</w:t>
      </w:r>
      <w:r w:rsidR="00AB4901" w:rsidRPr="00C66EC7" w:rsidDel="00AB4901">
        <w:rPr>
          <w:rFonts w:ascii="Times New Roman" w:eastAsia="Times New Roman" w:hAnsi="Times New Roman" w:cs="Times New Roman"/>
          <w:color w:val="000000" w:themeColor="text1"/>
          <w:sz w:val="24"/>
          <w:szCs w:val="24"/>
        </w:rPr>
        <w:t xml:space="preserve"> </w:t>
      </w:r>
    </w:p>
    <w:p w14:paraId="0F867E01" w14:textId="77777777" w:rsidR="00BA2C8D" w:rsidRPr="00C66EC7" w:rsidRDefault="00BA2C8D" w:rsidP="00C66EC7">
      <w:pPr>
        <w:spacing w:after="0" w:line="276" w:lineRule="auto"/>
        <w:jc w:val="both"/>
        <w:rPr>
          <w:rFonts w:ascii="Times New Roman" w:eastAsia="Times New Roman" w:hAnsi="Times New Roman" w:cs="Times New Roman"/>
          <w:color w:val="000000" w:themeColor="text1"/>
          <w:sz w:val="24"/>
          <w:szCs w:val="24"/>
        </w:rPr>
      </w:pPr>
    </w:p>
    <w:p w14:paraId="78658D32" w14:textId="674452C5" w:rsidR="001E423F" w:rsidRPr="00C66EC7" w:rsidRDefault="001E423F" w:rsidP="00C66EC7">
      <w:pPr>
        <w:spacing w:after="0" w:line="276" w:lineRule="auto"/>
        <w:jc w:val="both"/>
        <w:rPr>
          <w:rFonts w:ascii="Times New Roman" w:eastAsia="Times New Roman" w:hAnsi="Times New Roman" w:cs="Times New Roman"/>
          <w:color w:val="000000" w:themeColor="text1"/>
          <w:sz w:val="24"/>
          <w:szCs w:val="24"/>
        </w:rPr>
      </w:pPr>
      <w:r w:rsidRPr="00C66EC7">
        <w:rPr>
          <w:rFonts w:ascii="Times New Roman" w:eastAsia="Times New Roman" w:hAnsi="Times New Roman" w:cs="Times New Roman"/>
          <w:color w:val="000000" w:themeColor="text1"/>
          <w:sz w:val="24"/>
          <w:szCs w:val="24"/>
        </w:rPr>
        <w:t>(8) Tovary, stavebné práce a</w:t>
      </w:r>
      <w:r w:rsidR="00013203" w:rsidRPr="00C66EC7">
        <w:rPr>
          <w:rFonts w:ascii="Times New Roman" w:eastAsia="Times New Roman" w:hAnsi="Times New Roman" w:cs="Times New Roman"/>
          <w:color w:val="000000" w:themeColor="text1"/>
          <w:sz w:val="24"/>
          <w:szCs w:val="24"/>
        </w:rPr>
        <w:t> </w:t>
      </w:r>
      <w:r w:rsidRPr="00C66EC7">
        <w:rPr>
          <w:rFonts w:ascii="Times New Roman" w:eastAsia="Times New Roman" w:hAnsi="Times New Roman" w:cs="Times New Roman"/>
          <w:color w:val="000000" w:themeColor="text1"/>
          <w:sz w:val="24"/>
          <w:szCs w:val="24"/>
        </w:rPr>
        <w:t>služby</w:t>
      </w:r>
      <w:r w:rsidR="00013203" w:rsidRPr="00C66EC7">
        <w:rPr>
          <w:rFonts w:ascii="Times New Roman" w:eastAsia="Times New Roman" w:hAnsi="Times New Roman" w:cs="Times New Roman"/>
          <w:color w:val="000000" w:themeColor="text1"/>
          <w:sz w:val="24"/>
          <w:szCs w:val="24"/>
        </w:rPr>
        <w:t xml:space="preserve"> ustanovené</w:t>
      </w:r>
      <w:r w:rsidRPr="00C66EC7">
        <w:rPr>
          <w:rFonts w:ascii="Times New Roman" w:eastAsia="Times New Roman" w:hAnsi="Times New Roman" w:cs="Times New Roman"/>
          <w:color w:val="000000" w:themeColor="text1"/>
          <w:sz w:val="24"/>
          <w:szCs w:val="24"/>
        </w:rPr>
        <w:t xml:space="preserve"> podľa odseku 7 </w:t>
      </w:r>
      <w:r w:rsidR="00C47B4F" w:rsidRPr="00C66EC7">
        <w:rPr>
          <w:rFonts w:ascii="Times New Roman" w:eastAsia="Times New Roman" w:hAnsi="Times New Roman" w:cs="Times New Roman"/>
          <w:color w:val="000000" w:themeColor="text1"/>
          <w:sz w:val="24"/>
          <w:szCs w:val="24"/>
        </w:rPr>
        <w:t xml:space="preserve">druhej vety </w:t>
      </w:r>
      <w:r w:rsidRPr="00C66EC7">
        <w:rPr>
          <w:rFonts w:ascii="Times New Roman" w:eastAsia="Times New Roman" w:hAnsi="Times New Roman" w:cs="Times New Roman"/>
          <w:color w:val="000000" w:themeColor="text1"/>
          <w:sz w:val="24"/>
          <w:szCs w:val="24"/>
        </w:rPr>
        <w:t>je verejný obstarávateľ podľa § 7 ods. 1 písm. a) povinný obstarávať s využitím centrálnej obstarávacej organizácie podľa odseku 7. Verejný obstarávateľ podľa § 7 ods. 1 písm. a) nie je povinný postupovať podľa prvej vety, ak by tým bolo ohrozené plnenie úloh a povinností podľa osobitného predpisu.</w:t>
      </w:r>
      <w:r w:rsidRPr="00EB2D86">
        <w:rPr>
          <w:rFonts w:ascii="Times New Roman" w:eastAsia="Times New Roman" w:hAnsi="Times New Roman" w:cs="Times New Roman"/>
          <w:color w:val="000000" w:themeColor="text1"/>
          <w:sz w:val="24"/>
          <w:szCs w:val="24"/>
          <w:vertAlign w:val="superscript"/>
        </w:rPr>
        <w:t>8</w:t>
      </w:r>
      <w:r w:rsidRPr="00C66EC7">
        <w:rPr>
          <w:rFonts w:ascii="Times New Roman" w:eastAsia="Times New Roman" w:hAnsi="Times New Roman" w:cs="Times New Roman"/>
          <w:color w:val="000000" w:themeColor="text1"/>
          <w:sz w:val="24"/>
          <w:szCs w:val="24"/>
        </w:rPr>
        <w:t>)“.</w:t>
      </w:r>
    </w:p>
    <w:p w14:paraId="0359C06A" w14:textId="77777777" w:rsidR="00BA2C8D" w:rsidRDefault="00BA2C8D" w:rsidP="00C66EC7">
      <w:pPr>
        <w:spacing w:after="0" w:line="276" w:lineRule="auto"/>
        <w:jc w:val="both"/>
        <w:rPr>
          <w:rFonts w:ascii="Times New Roman" w:eastAsia="Times New Roman" w:hAnsi="Times New Roman" w:cs="Times New Roman"/>
          <w:color w:val="000000" w:themeColor="text1"/>
          <w:sz w:val="24"/>
          <w:szCs w:val="24"/>
        </w:rPr>
      </w:pPr>
    </w:p>
    <w:p w14:paraId="6AE69CB1" w14:textId="6099B24B" w:rsidR="001E423F" w:rsidRDefault="001E423F" w:rsidP="00BA2C8D">
      <w:pPr>
        <w:spacing w:after="0" w:line="276" w:lineRule="auto"/>
        <w:jc w:val="both"/>
        <w:rPr>
          <w:rFonts w:ascii="Times New Roman" w:eastAsia="Times New Roman" w:hAnsi="Times New Roman" w:cs="Times New Roman"/>
          <w:color w:val="000000" w:themeColor="text1"/>
          <w:sz w:val="24"/>
          <w:szCs w:val="24"/>
        </w:rPr>
      </w:pPr>
      <w:r w:rsidRPr="00C66EC7">
        <w:rPr>
          <w:rFonts w:ascii="Times New Roman" w:eastAsia="Times New Roman" w:hAnsi="Times New Roman" w:cs="Times New Roman"/>
          <w:color w:val="000000" w:themeColor="text1"/>
          <w:sz w:val="24"/>
          <w:szCs w:val="24"/>
        </w:rPr>
        <w:t>Poznámk</w:t>
      </w:r>
      <w:r w:rsidR="00304CBE" w:rsidRPr="00C66EC7">
        <w:rPr>
          <w:rFonts w:ascii="Times New Roman" w:eastAsia="Times New Roman" w:hAnsi="Times New Roman" w:cs="Times New Roman"/>
          <w:color w:val="000000" w:themeColor="text1"/>
          <w:sz w:val="24"/>
          <w:szCs w:val="24"/>
        </w:rPr>
        <w:t>a</w:t>
      </w:r>
      <w:r w:rsidRPr="00C66EC7">
        <w:rPr>
          <w:rFonts w:ascii="Times New Roman" w:eastAsia="Times New Roman" w:hAnsi="Times New Roman" w:cs="Times New Roman"/>
          <w:color w:val="000000" w:themeColor="text1"/>
          <w:sz w:val="24"/>
          <w:szCs w:val="24"/>
        </w:rPr>
        <w:t xml:space="preserve"> pod čiarou k odkaz</w:t>
      </w:r>
      <w:r w:rsidR="00C47B4F" w:rsidRPr="00C66EC7">
        <w:rPr>
          <w:rFonts w:ascii="Times New Roman" w:eastAsia="Times New Roman" w:hAnsi="Times New Roman" w:cs="Times New Roman"/>
          <w:color w:val="000000" w:themeColor="text1"/>
          <w:sz w:val="24"/>
          <w:szCs w:val="24"/>
        </w:rPr>
        <w:t>u</w:t>
      </w:r>
      <w:r w:rsidRPr="00C66EC7">
        <w:rPr>
          <w:rFonts w:ascii="Times New Roman" w:eastAsia="Times New Roman" w:hAnsi="Times New Roman" w:cs="Times New Roman"/>
          <w:color w:val="000000" w:themeColor="text1"/>
          <w:sz w:val="24"/>
          <w:szCs w:val="24"/>
        </w:rPr>
        <w:t xml:space="preserve"> </w:t>
      </w:r>
      <w:r w:rsidR="00423674" w:rsidRPr="00C66EC7">
        <w:rPr>
          <w:rFonts w:ascii="Times New Roman" w:eastAsia="Times New Roman" w:hAnsi="Times New Roman" w:cs="Times New Roman"/>
          <w:color w:val="000000" w:themeColor="text1"/>
          <w:sz w:val="24"/>
          <w:szCs w:val="24"/>
        </w:rPr>
        <w:t>3</w:t>
      </w:r>
      <w:r w:rsidR="008F73EC" w:rsidRPr="00C66EC7">
        <w:rPr>
          <w:rFonts w:ascii="Times New Roman" w:eastAsia="Times New Roman" w:hAnsi="Times New Roman" w:cs="Times New Roman"/>
          <w:color w:val="000000" w:themeColor="text1"/>
          <w:sz w:val="24"/>
          <w:szCs w:val="24"/>
        </w:rPr>
        <w:t>8</w:t>
      </w:r>
      <w:r w:rsidR="00423674" w:rsidRPr="00C66EC7">
        <w:rPr>
          <w:rFonts w:ascii="Times New Roman" w:eastAsia="Times New Roman" w:hAnsi="Times New Roman" w:cs="Times New Roman"/>
          <w:color w:val="000000" w:themeColor="text1"/>
          <w:sz w:val="24"/>
          <w:szCs w:val="24"/>
        </w:rPr>
        <w:t>a</w:t>
      </w:r>
      <w:r w:rsidRPr="00C66EC7">
        <w:rPr>
          <w:rFonts w:ascii="Times New Roman" w:eastAsia="Times New Roman" w:hAnsi="Times New Roman" w:cs="Times New Roman"/>
          <w:color w:val="000000" w:themeColor="text1"/>
          <w:sz w:val="24"/>
          <w:szCs w:val="24"/>
        </w:rPr>
        <w:t xml:space="preserve"> zn</w:t>
      </w:r>
      <w:r w:rsidR="00304CBE" w:rsidRPr="00C66EC7">
        <w:rPr>
          <w:rFonts w:ascii="Times New Roman" w:eastAsia="Times New Roman" w:hAnsi="Times New Roman" w:cs="Times New Roman"/>
          <w:color w:val="000000" w:themeColor="text1"/>
          <w:sz w:val="24"/>
          <w:szCs w:val="24"/>
        </w:rPr>
        <w:t>i</w:t>
      </w:r>
      <w:r w:rsidRPr="00C66EC7">
        <w:rPr>
          <w:rFonts w:ascii="Times New Roman" w:eastAsia="Times New Roman" w:hAnsi="Times New Roman" w:cs="Times New Roman"/>
          <w:color w:val="000000" w:themeColor="text1"/>
          <w:sz w:val="24"/>
          <w:szCs w:val="24"/>
        </w:rPr>
        <w:t>e:</w:t>
      </w:r>
    </w:p>
    <w:p w14:paraId="3C56EA7E" w14:textId="77777777" w:rsidR="00AD04C0" w:rsidRPr="00C66EC7" w:rsidRDefault="00AD04C0" w:rsidP="00C66EC7">
      <w:pPr>
        <w:spacing w:after="0" w:line="276" w:lineRule="auto"/>
        <w:jc w:val="both"/>
        <w:rPr>
          <w:rFonts w:ascii="Times New Roman" w:eastAsia="Times New Roman" w:hAnsi="Times New Roman" w:cs="Times New Roman"/>
          <w:color w:val="000000" w:themeColor="text1"/>
          <w:sz w:val="24"/>
          <w:szCs w:val="24"/>
        </w:rPr>
      </w:pPr>
    </w:p>
    <w:p w14:paraId="670FA498" w14:textId="427082BA" w:rsidR="008F73EC" w:rsidRPr="00F94D86" w:rsidRDefault="00D27345"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F94D86">
        <w:rPr>
          <w:rFonts w:ascii="Times New Roman" w:eastAsia="Times New Roman" w:hAnsi="Times New Roman" w:cs="Times New Roman"/>
          <w:color w:val="000000" w:themeColor="text1"/>
          <w:sz w:val="24"/>
          <w:szCs w:val="24"/>
        </w:rPr>
        <w:t>„</w:t>
      </w:r>
      <w:r w:rsidR="00423674" w:rsidRPr="00F94D86">
        <w:rPr>
          <w:rFonts w:ascii="Times New Roman" w:eastAsia="Times New Roman" w:hAnsi="Times New Roman" w:cs="Times New Roman"/>
          <w:color w:val="000000" w:themeColor="text1"/>
          <w:sz w:val="24"/>
          <w:szCs w:val="24"/>
          <w:vertAlign w:val="superscript"/>
        </w:rPr>
        <w:t>3</w:t>
      </w:r>
      <w:r w:rsidR="008F73EC" w:rsidRPr="00F94D86">
        <w:rPr>
          <w:rFonts w:ascii="Times New Roman" w:eastAsia="Times New Roman" w:hAnsi="Times New Roman" w:cs="Times New Roman"/>
          <w:color w:val="000000" w:themeColor="text1"/>
          <w:sz w:val="24"/>
          <w:szCs w:val="24"/>
          <w:vertAlign w:val="superscript"/>
        </w:rPr>
        <w:t>8</w:t>
      </w:r>
      <w:r w:rsidR="00423674" w:rsidRPr="00F94D86">
        <w:rPr>
          <w:rFonts w:ascii="Times New Roman" w:eastAsia="Times New Roman" w:hAnsi="Times New Roman" w:cs="Times New Roman"/>
          <w:color w:val="000000" w:themeColor="text1"/>
          <w:sz w:val="24"/>
          <w:szCs w:val="24"/>
          <w:vertAlign w:val="superscript"/>
        </w:rPr>
        <w:t>a</w:t>
      </w:r>
      <w:r w:rsidR="008F73EC" w:rsidRPr="00F94D86">
        <w:rPr>
          <w:rFonts w:ascii="Times New Roman" w:eastAsia="Times New Roman" w:hAnsi="Times New Roman" w:cs="Times New Roman"/>
          <w:color w:val="000000" w:themeColor="text1"/>
          <w:sz w:val="24"/>
          <w:szCs w:val="24"/>
        </w:rPr>
        <w:t xml:space="preserve">) </w:t>
      </w:r>
      <w:r w:rsidR="00AB4901" w:rsidRPr="00F94D86">
        <w:rPr>
          <w:rFonts w:ascii="Times New Roman" w:eastAsia="Times New Roman" w:hAnsi="Times New Roman" w:cs="Times New Roman"/>
          <w:color w:val="000000" w:themeColor="text1"/>
          <w:sz w:val="24"/>
          <w:szCs w:val="24"/>
        </w:rPr>
        <w:t>§ 20f až 21 Občianskeho zákonníka</w:t>
      </w:r>
      <w:r w:rsidR="00632CE7" w:rsidRPr="00F94D86">
        <w:rPr>
          <w:rFonts w:ascii="Times New Roman" w:eastAsia="Times New Roman" w:hAnsi="Times New Roman" w:cs="Times New Roman"/>
          <w:color w:val="000000" w:themeColor="text1"/>
          <w:sz w:val="24"/>
          <w:szCs w:val="24"/>
        </w:rPr>
        <w:t>.</w:t>
      </w:r>
      <w:r w:rsidRPr="00F94D86">
        <w:rPr>
          <w:rFonts w:ascii="Times New Roman" w:eastAsia="Times New Roman" w:hAnsi="Times New Roman" w:cs="Times New Roman"/>
          <w:color w:val="000000" w:themeColor="text1"/>
          <w:sz w:val="24"/>
          <w:szCs w:val="24"/>
        </w:rPr>
        <w:t>“.</w:t>
      </w:r>
    </w:p>
    <w:p w14:paraId="21D5FA74" w14:textId="77777777" w:rsidR="008F73EC" w:rsidRPr="00F94D86" w:rsidRDefault="008F73EC" w:rsidP="00BA2C8D">
      <w:pPr>
        <w:spacing w:after="0" w:line="276" w:lineRule="auto"/>
        <w:jc w:val="both"/>
        <w:rPr>
          <w:rFonts w:ascii="Times New Roman" w:hAnsi="Times New Roman" w:cs="Times New Roman"/>
          <w:sz w:val="24"/>
          <w:szCs w:val="24"/>
        </w:rPr>
      </w:pPr>
    </w:p>
    <w:p w14:paraId="5F1E0F2B" w14:textId="050FCB1E" w:rsidR="001E423F" w:rsidRPr="00F94D86" w:rsidRDefault="00B55C7C" w:rsidP="00C66EC7">
      <w:pPr>
        <w:spacing w:after="0" w:line="276" w:lineRule="auto"/>
        <w:jc w:val="both"/>
        <w:rPr>
          <w:rFonts w:ascii="Times New Roman" w:hAnsi="Times New Roman" w:cs="Times New Roman"/>
          <w:sz w:val="24"/>
          <w:szCs w:val="24"/>
        </w:rPr>
      </w:pPr>
      <w:r w:rsidRPr="00F94D86">
        <w:rPr>
          <w:rFonts w:ascii="Times New Roman" w:hAnsi="Times New Roman" w:cs="Times New Roman"/>
          <w:sz w:val="24"/>
          <w:szCs w:val="24"/>
        </w:rPr>
        <w:t>2</w:t>
      </w:r>
      <w:r w:rsidR="001E423F" w:rsidRPr="00F94D86">
        <w:rPr>
          <w:rFonts w:ascii="Times New Roman" w:hAnsi="Times New Roman" w:cs="Times New Roman"/>
          <w:sz w:val="24"/>
          <w:szCs w:val="24"/>
        </w:rPr>
        <w:t>. § 15 sa dopĺňa odsekmi 9 a</w:t>
      </w:r>
      <w:r w:rsidR="00463D61" w:rsidRPr="00F94D86">
        <w:rPr>
          <w:rFonts w:ascii="Times New Roman" w:hAnsi="Times New Roman" w:cs="Times New Roman"/>
          <w:sz w:val="24"/>
          <w:szCs w:val="24"/>
        </w:rPr>
        <w:t xml:space="preserve"> 10</w:t>
      </w:r>
      <w:r w:rsidR="001E423F" w:rsidRPr="00F94D86">
        <w:rPr>
          <w:rFonts w:ascii="Times New Roman" w:hAnsi="Times New Roman" w:cs="Times New Roman"/>
          <w:sz w:val="24"/>
          <w:szCs w:val="24"/>
        </w:rPr>
        <w:t xml:space="preserve">, ktoré znejú: </w:t>
      </w:r>
    </w:p>
    <w:p w14:paraId="74C11F29" w14:textId="77777777" w:rsidR="0006008A" w:rsidRDefault="0006008A" w:rsidP="00BA2C8D">
      <w:pPr>
        <w:pBdr>
          <w:top w:val="nil"/>
          <w:left w:val="nil"/>
          <w:bottom w:val="nil"/>
          <w:right w:val="nil"/>
          <w:between w:val="nil"/>
        </w:pBdr>
        <w:spacing w:after="0" w:line="276" w:lineRule="auto"/>
        <w:jc w:val="both"/>
        <w:rPr>
          <w:rFonts w:ascii="Times New Roman" w:hAnsi="Times New Roman" w:cs="Times New Roman"/>
          <w:sz w:val="24"/>
          <w:szCs w:val="24"/>
        </w:rPr>
      </w:pPr>
    </w:p>
    <w:p w14:paraId="1F38DBE9" w14:textId="698A2BD9" w:rsidR="001E423F" w:rsidRPr="00BA2C8D" w:rsidRDefault="001E423F" w:rsidP="00BA2C8D">
      <w:pPr>
        <w:pBdr>
          <w:top w:val="nil"/>
          <w:left w:val="nil"/>
          <w:bottom w:val="nil"/>
          <w:right w:val="nil"/>
          <w:between w:val="nil"/>
        </w:pBd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 xml:space="preserve">„(9) Tovary, stavebné práce a služby ustanovené podľa odseku 7 </w:t>
      </w:r>
      <w:r w:rsidR="00F97921" w:rsidRPr="00BA2C8D">
        <w:rPr>
          <w:rFonts w:ascii="Times New Roman" w:hAnsi="Times New Roman" w:cs="Times New Roman"/>
          <w:sz w:val="24"/>
          <w:szCs w:val="24"/>
        </w:rPr>
        <w:t xml:space="preserve">druhej vety </w:t>
      </w:r>
      <w:r w:rsidRPr="00BA2C8D">
        <w:rPr>
          <w:rFonts w:ascii="Times New Roman" w:hAnsi="Times New Roman" w:cs="Times New Roman"/>
          <w:sz w:val="24"/>
          <w:szCs w:val="24"/>
        </w:rPr>
        <w:t xml:space="preserve">môže </w:t>
      </w:r>
      <w:r w:rsidR="00C976C3" w:rsidRPr="00BA2C8D">
        <w:rPr>
          <w:rFonts w:ascii="Times New Roman" w:hAnsi="Times New Roman" w:cs="Times New Roman"/>
          <w:sz w:val="24"/>
          <w:szCs w:val="24"/>
        </w:rPr>
        <w:t xml:space="preserve">verejný </w:t>
      </w:r>
      <w:r w:rsidRPr="00BA2C8D">
        <w:rPr>
          <w:rFonts w:ascii="Times New Roman" w:hAnsi="Times New Roman" w:cs="Times New Roman"/>
          <w:sz w:val="24"/>
          <w:szCs w:val="24"/>
        </w:rPr>
        <w:t xml:space="preserve">obstarávateľ podľa </w:t>
      </w:r>
      <w:r w:rsidR="00A17F57" w:rsidRPr="00BA2C8D">
        <w:rPr>
          <w:rFonts w:ascii="Times New Roman" w:hAnsi="Times New Roman" w:cs="Times New Roman"/>
          <w:sz w:val="24"/>
          <w:szCs w:val="24"/>
        </w:rPr>
        <w:t>§ 7 ods. 1 písm. b) až e)</w:t>
      </w:r>
      <w:r w:rsidR="00251CBA" w:rsidRPr="00BA2C8D">
        <w:rPr>
          <w:rFonts w:ascii="Times New Roman" w:hAnsi="Times New Roman" w:cs="Times New Roman"/>
          <w:sz w:val="24"/>
          <w:szCs w:val="24"/>
        </w:rPr>
        <w:t>,</w:t>
      </w:r>
      <w:r w:rsidRPr="00BA2C8D">
        <w:rPr>
          <w:rFonts w:ascii="Times New Roman" w:hAnsi="Times New Roman" w:cs="Times New Roman"/>
          <w:sz w:val="24"/>
          <w:szCs w:val="24"/>
        </w:rPr>
        <w:t xml:space="preserve"> </w:t>
      </w:r>
      <w:r w:rsidR="008A005C" w:rsidRPr="00BA2C8D">
        <w:rPr>
          <w:rFonts w:ascii="Times New Roman" w:hAnsi="Times New Roman" w:cs="Times New Roman"/>
          <w:sz w:val="24"/>
          <w:szCs w:val="24"/>
        </w:rPr>
        <w:t>obstarávateľ alebo osoba podľa § 8 obstarávať s využitím centrálnej obstarávacej organizácie podľa odseku 7 na základe písomnej dohody s touto organizáciou</w:t>
      </w:r>
      <w:r w:rsidRPr="00BA2C8D">
        <w:rPr>
          <w:rFonts w:ascii="Times New Roman" w:hAnsi="Times New Roman" w:cs="Times New Roman"/>
          <w:sz w:val="24"/>
          <w:szCs w:val="24"/>
        </w:rPr>
        <w:t xml:space="preserve">. </w:t>
      </w:r>
    </w:p>
    <w:p w14:paraId="13CAEF77" w14:textId="77777777" w:rsidR="004623BA" w:rsidRPr="00BA2C8D" w:rsidRDefault="004623BA" w:rsidP="00BA2C8D">
      <w:pPr>
        <w:spacing w:after="0" w:line="276" w:lineRule="auto"/>
        <w:jc w:val="both"/>
        <w:rPr>
          <w:rFonts w:ascii="Times New Roman" w:hAnsi="Times New Roman" w:cs="Times New Roman"/>
          <w:sz w:val="24"/>
          <w:szCs w:val="24"/>
        </w:rPr>
      </w:pPr>
    </w:p>
    <w:p w14:paraId="7021C48D" w14:textId="61299877" w:rsidR="001E423F" w:rsidRPr="00BA2C8D" w:rsidRDefault="001E423F" w:rsidP="00BA2C8D">
      <w:pPr>
        <w:pBdr>
          <w:top w:val="nil"/>
          <w:left w:val="nil"/>
          <w:bottom w:val="nil"/>
          <w:right w:val="nil"/>
          <w:between w:val="nil"/>
        </w:pBd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 xml:space="preserve">(10) Centrálna obstarávacia organizácia podľa odseku 7 je povinná </w:t>
      </w:r>
      <w:r w:rsidR="00F745F2" w:rsidRPr="00BA2C8D">
        <w:rPr>
          <w:rFonts w:ascii="Times New Roman" w:hAnsi="Times New Roman" w:cs="Times New Roman"/>
          <w:sz w:val="24"/>
          <w:szCs w:val="24"/>
        </w:rPr>
        <w:t xml:space="preserve">na svojom webovom sídle zverejňovať </w:t>
      </w:r>
      <w:r w:rsidRPr="00BA2C8D">
        <w:rPr>
          <w:rFonts w:ascii="Times New Roman" w:hAnsi="Times New Roman" w:cs="Times New Roman"/>
          <w:sz w:val="24"/>
          <w:szCs w:val="24"/>
        </w:rPr>
        <w:t xml:space="preserve">zmluvy, rámcové dohody, odkazy na zriadené dynamické nákupné systémy a informácie týkajúce sa výkonu jej činností v oblasti centrálneho verejného obstarávania.“. </w:t>
      </w:r>
    </w:p>
    <w:p w14:paraId="4A774CBB" w14:textId="77777777" w:rsidR="00D2656B" w:rsidRPr="00BA2C8D" w:rsidRDefault="00D2656B" w:rsidP="00BA2C8D">
      <w:pPr>
        <w:spacing w:after="0" w:line="276" w:lineRule="auto"/>
        <w:jc w:val="both"/>
        <w:rPr>
          <w:rFonts w:ascii="Times New Roman" w:hAnsi="Times New Roman" w:cs="Times New Roman"/>
          <w:sz w:val="24"/>
          <w:szCs w:val="24"/>
        </w:rPr>
      </w:pPr>
    </w:p>
    <w:p w14:paraId="71712717" w14:textId="1347988D" w:rsidR="00B55C7C" w:rsidRDefault="00B55C7C"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BA2C8D">
        <w:rPr>
          <w:rFonts w:ascii="Times New Roman" w:hAnsi="Times New Roman" w:cs="Times New Roman"/>
          <w:sz w:val="24"/>
          <w:szCs w:val="24"/>
        </w:rPr>
        <w:t xml:space="preserve">3. </w:t>
      </w:r>
      <w:r w:rsidRPr="00BA2C8D">
        <w:rPr>
          <w:rFonts w:ascii="Times New Roman" w:eastAsia="Times New Roman" w:hAnsi="Times New Roman" w:cs="Times New Roman"/>
          <w:color w:val="000000" w:themeColor="text1"/>
          <w:sz w:val="24"/>
          <w:szCs w:val="24"/>
        </w:rPr>
        <w:t>V § 154 sa vypúšťa odsek 5.</w:t>
      </w:r>
    </w:p>
    <w:p w14:paraId="3BA4C6AD" w14:textId="77777777" w:rsidR="00BA2C8D" w:rsidRPr="00BA2C8D" w:rsidRDefault="00BA2C8D"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15B5C82E" w14:textId="77777777" w:rsidR="00B55C7C" w:rsidRPr="00BA2C8D" w:rsidRDefault="00B55C7C"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Poznámka pod čiarou k odkazu 70a sa vypúšťa.</w:t>
      </w:r>
    </w:p>
    <w:p w14:paraId="17554308" w14:textId="79CD5C95" w:rsidR="00B55C7C" w:rsidRPr="00BA2C8D" w:rsidRDefault="00B55C7C" w:rsidP="00BA2C8D">
      <w:pPr>
        <w:spacing w:after="0" w:line="276" w:lineRule="auto"/>
        <w:jc w:val="both"/>
        <w:rPr>
          <w:rFonts w:ascii="Times New Roman" w:hAnsi="Times New Roman" w:cs="Times New Roman"/>
          <w:sz w:val="24"/>
          <w:szCs w:val="24"/>
        </w:rPr>
      </w:pPr>
    </w:p>
    <w:p w14:paraId="5A7E4397" w14:textId="4C46DA8C" w:rsidR="001E423F" w:rsidRDefault="00400805" w:rsidP="00BA2C8D">
      <w:pP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4</w:t>
      </w:r>
      <w:r w:rsidR="001E423F" w:rsidRPr="00BA2C8D">
        <w:rPr>
          <w:rFonts w:ascii="Times New Roman" w:hAnsi="Times New Roman" w:cs="Times New Roman"/>
          <w:sz w:val="24"/>
          <w:szCs w:val="24"/>
        </w:rPr>
        <w:t>. Za § 187</w:t>
      </w:r>
      <w:r w:rsidR="008148AB" w:rsidRPr="00BA2C8D">
        <w:rPr>
          <w:rFonts w:ascii="Times New Roman" w:hAnsi="Times New Roman" w:cs="Times New Roman"/>
          <w:sz w:val="24"/>
          <w:szCs w:val="24"/>
        </w:rPr>
        <w:t>y</w:t>
      </w:r>
      <w:r w:rsidR="001E423F" w:rsidRPr="00BA2C8D">
        <w:rPr>
          <w:rFonts w:ascii="Times New Roman" w:hAnsi="Times New Roman" w:cs="Times New Roman"/>
          <w:sz w:val="24"/>
          <w:szCs w:val="24"/>
        </w:rPr>
        <w:t xml:space="preserve"> sa vkladá § 187z, ktorý vrátane nadpisu znie: </w:t>
      </w:r>
    </w:p>
    <w:p w14:paraId="448545D4" w14:textId="77777777" w:rsidR="00BA2C8D" w:rsidRPr="00BA2C8D" w:rsidRDefault="00BA2C8D" w:rsidP="00C66EC7">
      <w:pPr>
        <w:spacing w:after="0" w:line="276" w:lineRule="auto"/>
        <w:jc w:val="both"/>
        <w:rPr>
          <w:rFonts w:ascii="Times New Roman" w:hAnsi="Times New Roman" w:cs="Times New Roman"/>
          <w:sz w:val="24"/>
          <w:szCs w:val="24"/>
        </w:rPr>
      </w:pPr>
    </w:p>
    <w:p w14:paraId="38F3E720" w14:textId="553AFA2F" w:rsidR="001E423F" w:rsidRPr="00BA2C8D" w:rsidRDefault="001E423F" w:rsidP="00C66EC7">
      <w:pPr>
        <w:spacing w:after="0" w:line="276" w:lineRule="auto"/>
        <w:jc w:val="center"/>
        <w:rPr>
          <w:rFonts w:ascii="Times New Roman" w:hAnsi="Times New Roman" w:cs="Times New Roman"/>
          <w:sz w:val="24"/>
          <w:szCs w:val="24"/>
        </w:rPr>
      </w:pPr>
      <w:r w:rsidRPr="00BA2C8D">
        <w:rPr>
          <w:rFonts w:ascii="Times New Roman" w:hAnsi="Times New Roman" w:cs="Times New Roman"/>
          <w:sz w:val="24"/>
          <w:szCs w:val="24"/>
        </w:rPr>
        <w:t>„§ 187</w:t>
      </w:r>
      <w:r w:rsidR="008148AB" w:rsidRPr="00BA2C8D">
        <w:rPr>
          <w:rFonts w:ascii="Times New Roman" w:hAnsi="Times New Roman" w:cs="Times New Roman"/>
          <w:sz w:val="24"/>
          <w:szCs w:val="24"/>
        </w:rPr>
        <w:t>z</w:t>
      </w:r>
    </w:p>
    <w:p w14:paraId="7FF68658" w14:textId="60CA2352" w:rsidR="001E423F" w:rsidRDefault="001E423F" w:rsidP="00BA2C8D">
      <w:pPr>
        <w:spacing w:after="0" w:line="276" w:lineRule="auto"/>
        <w:jc w:val="center"/>
        <w:rPr>
          <w:rFonts w:ascii="Times New Roman" w:hAnsi="Times New Roman" w:cs="Times New Roman"/>
          <w:sz w:val="24"/>
          <w:szCs w:val="24"/>
        </w:rPr>
      </w:pPr>
      <w:r w:rsidRPr="00BA2C8D">
        <w:rPr>
          <w:rFonts w:ascii="Times New Roman" w:hAnsi="Times New Roman" w:cs="Times New Roman"/>
          <w:sz w:val="24"/>
          <w:szCs w:val="24"/>
        </w:rPr>
        <w:t>Prechodné ustanovenia k úpravám účinným od 1.</w:t>
      </w:r>
      <w:r w:rsidR="008C2B6A" w:rsidRPr="00BA2C8D">
        <w:rPr>
          <w:rFonts w:ascii="Times New Roman" w:hAnsi="Times New Roman" w:cs="Times New Roman"/>
          <w:sz w:val="24"/>
          <w:szCs w:val="24"/>
        </w:rPr>
        <w:t xml:space="preserve"> januára </w:t>
      </w:r>
      <w:r w:rsidRPr="00BA2C8D">
        <w:rPr>
          <w:rFonts w:ascii="Times New Roman" w:hAnsi="Times New Roman" w:cs="Times New Roman"/>
          <w:sz w:val="24"/>
          <w:szCs w:val="24"/>
        </w:rPr>
        <w:t>2028</w:t>
      </w:r>
    </w:p>
    <w:p w14:paraId="078F1DB2" w14:textId="77777777" w:rsidR="00BA2C8D" w:rsidRPr="00BA2C8D" w:rsidRDefault="00BA2C8D" w:rsidP="00C66EC7">
      <w:pPr>
        <w:spacing w:after="0" w:line="276" w:lineRule="auto"/>
        <w:jc w:val="center"/>
        <w:rPr>
          <w:rFonts w:ascii="Times New Roman" w:hAnsi="Times New Roman" w:cs="Times New Roman"/>
          <w:sz w:val="24"/>
          <w:szCs w:val="24"/>
        </w:rPr>
      </w:pPr>
    </w:p>
    <w:p w14:paraId="3E2290BC" w14:textId="77777777" w:rsidR="003F5A22" w:rsidRPr="00BA2C8D" w:rsidRDefault="003F5A22" w:rsidP="00C66EC7">
      <w:pP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 xml:space="preserve">(1) Verejný obstarávateľ podľa § 7 ods. 1 písm. a) je povinný obstarávať tovary, stavebné práce a služby zabezpečené centrálnou obstarávacou organizáciou podľa § 15 ods. 7 s využitím tejto organizácie najneskôr od 60. dňa od nadobudnutia účinnosti zmluvy, rámcovej dohody uzavretej touto organizáciou alebo zriadenia dynamického nákupného systému touto organizáciou. </w:t>
      </w:r>
    </w:p>
    <w:p w14:paraId="648F4056" w14:textId="77777777" w:rsidR="006F1063" w:rsidRPr="00BA2C8D" w:rsidRDefault="006F1063" w:rsidP="00BA2C8D">
      <w:pPr>
        <w:spacing w:after="0" w:line="276" w:lineRule="auto"/>
        <w:jc w:val="both"/>
        <w:rPr>
          <w:rFonts w:ascii="Times New Roman" w:hAnsi="Times New Roman" w:cs="Times New Roman"/>
          <w:sz w:val="24"/>
          <w:szCs w:val="24"/>
        </w:rPr>
      </w:pPr>
    </w:p>
    <w:p w14:paraId="4F17578F" w14:textId="53ACE027" w:rsidR="003F5A22" w:rsidRPr="00BA2C8D" w:rsidRDefault="003F5A22" w:rsidP="00C66EC7">
      <w:pP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 xml:space="preserve">(2) Ak má verejný obstarávateľ podľa § 7 ods. 1 písm. a) ku dňu podľa odseku 1 uzavretú platnú zmluvu alebo rámcovú dohodu, ktorej predmetom je tovar, stavebné práce alebo služba rovnaká, ako tovar, stavebné práce alebo služba, ktorá je predmetom rámcovej dohody uzavretej centrálnou obstarávacou organizáciou, nie je povinný obstarávať tento tovar, stavebné práce alebo službu s využitím centrálnej obstarávacej organizácie až do uplynutia platnosti ním uzavretej zmluvy alebo rámcovej dohody; dobu trvania zmluvy alebo rámcovej dohody nie je možné predĺžiť s cieľom vyhnúť sa centrálnemu verejnému obstarávaniu. </w:t>
      </w:r>
    </w:p>
    <w:p w14:paraId="6DEBB27A" w14:textId="77777777" w:rsidR="006F1063" w:rsidRPr="00BA2C8D" w:rsidRDefault="006F1063" w:rsidP="00C66EC7">
      <w:pPr>
        <w:spacing w:after="0" w:line="276" w:lineRule="auto"/>
        <w:jc w:val="both"/>
        <w:rPr>
          <w:rFonts w:ascii="Times New Roman" w:hAnsi="Times New Roman" w:cs="Times New Roman"/>
          <w:sz w:val="24"/>
          <w:szCs w:val="24"/>
        </w:rPr>
      </w:pPr>
    </w:p>
    <w:p w14:paraId="5FB49A6C" w14:textId="6805F81B" w:rsidR="001E423F" w:rsidRPr="00BA2C8D" w:rsidRDefault="003F5A22" w:rsidP="00C66EC7">
      <w:pPr>
        <w:spacing w:after="0" w:line="276" w:lineRule="auto"/>
        <w:jc w:val="both"/>
        <w:rPr>
          <w:rFonts w:ascii="Times New Roman" w:hAnsi="Times New Roman" w:cs="Times New Roman"/>
          <w:sz w:val="24"/>
          <w:szCs w:val="24"/>
        </w:rPr>
      </w:pPr>
      <w:r w:rsidRPr="00BA2C8D">
        <w:rPr>
          <w:rFonts w:ascii="Times New Roman" w:hAnsi="Times New Roman" w:cs="Times New Roman"/>
          <w:sz w:val="24"/>
          <w:szCs w:val="24"/>
        </w:rPr>
        <w:t xml:space="preserve">(3) Ak má verejný obstarávateľ podľa § 7 ods. 1 písm. a) ku dňu podľa odseku 1 zriadený dynamický nákupný systém určený na obstarávanie tovaru, stavebných prác alebo služby, nie je povinný obstarávať tento tovar, </w:t>
      </w:r>
      <w:r w:rsidRPr="00BA2C8D">
        <w:rPr>
          <w:rFonts w:ascii="Times New Roman" w:hAnsi="Times New Roman" w:cs="Times New Roman"/>
          <w:sz w:val="24"/>
          <w:szCs w:val="24"/>
        </w:rPr>
        <w:lastRenderedPageBreak/>
        <w:t xml:space="preserve">stavebné práce alebo službu s využitím centrálnej obstarávacej organizácie počas trvania ním zriadeného dynamického nákupného systému; dobu trvania dynamického nákupného systému nie je možné predĺžiť s cieľom vyhnúť sa centrálnemu verejnému obstarávaniu.“. </w:t>
      </w:r>
      <w:r w:rsidR="001E423F" w:rsidRPr="00BA2C8D">
        <w:rPr>
          <w:rFonts w:ascii="Times New Roman" w:hAnsi="Times New Roman" w:cs="Times New Roman"/>
          <w:sz w:val="24"/>
          <w:szCs w:val="24"/>
        </w:rPr>
        <w:t xml:space="preserve"> </w:t>
      </w:r>
    </w:p>
    <w:p w14:paraId="141789EE" w14:textId="77777777" w:rsidR="00B439E9" w:rsidRPr="00BA2C8D" w:rsidRDefault="00B439E9"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p>
    <w:p w14:paraId="24B9ED0A" w14:textId="63DC4387" w:rsidR="00AA1F61" w:rsidRPr="00BA2C8D" w:rsidRDefault="00AA1F61"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Čl. IV</w:t>
      </w:r>
    </w:p>
    <w:p w14:paraId="4C3C0D73" w14:textId="5BED7EC5" w:rsidR="0739EF46" w:rsidRPr="00BA2C8D" w:rsidRDefault="0739EF46"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p>
    <w:p w14:paraId="586F6C4C" w14:textId="0DE26D68" w:rsidR="49468D1C" w:rsidRPr="00BA2C8D" w:rsidRDefault="49468D1C" w:rsidP="00BA2C8D">
      <w:pPr>
        <w:pBdr>
          <w:top w:val="nil"/>
          <w:left w:val="nil"/>
          <w:bottom w:val="nil"/>
          <w:right w:val="nil"/>
          <w:between w:val="nil"/>
        </w:pBdr>
        <w:spacing w:after="0" w:line="276" w:lineRule="auto"/>
        <w:jc w:val="both"/>
        <w:rPr>
          <w:rFonts w:ascii="Times New Roman" w:hAnsi="Times New Roman" w:cs="Times New Roman"/>
          <w:sz w:val="24"/>
          <w:szCs w:val="24"/>
        </w:rPr>
      </w:pPr>
      <w:r w:rsidRPr="00BA2C8D">
        <w:rPr>
          <w:rFonts w:ascii="Times New Roman" w:eastAsia="Times New Roman" w:hAnsi="Times New Roman" w:cs="Times New Roman"/>
          <w:color w:val="000000" w:themeColor="text1"/>
          <w:sz w:val="24"/>
          <w:szCs w:val="24"/>
        </w:rPr>
        <w:t>Zákon č. 215/2019 Z. z. o zaručenej elektronickej fakturácii a centrálnom ekonomickom systéme a o doplnení niektorých zákonov</w:t>
      </w:r>
      <w:r w:rsidR="00171A45" w:rsidRPr="00BA2C8D">
        <w:rPr>
          <w:rFonts w:ascii="Times New Roman" w:eastAsia="Times New Roman" w:hAnsi="Times New Roman" w:cs="Times New Roman"/>
          <w:color w:val="000000" w:themeColor="text1"/>
          <w:sz w:val="24"/>
          <w:szCs w:val="24"/>
        </w:rPr>
        <w:t xml:space="preserve"> v znení zákona </w:t>
      </w:r>
      <w:r w:rsidR="008D6625" w:rsidRPr="00BA2C8D">
        <w:rPr>
          <w:rFonts w:ascii="Times New Roman" w:eastAsia="Times New Roman" w:hAnsi="Times New Roman" w:cs="Times New Roman"/>
          <w:color w:val="000000" w:themeColor="text1"/>
          <w:sz w:val="24"/>
          <w:szCs w:val="24"/>
        </w:rPr>
        <w:t>č.</w:t>
      </w:r>
      <w:r w:rsidR="00835DE7" w:rsidRPr="00BA2C8D">
        <w:rPr>
          <w:rFonts w:ascii="Times New Roman" w:eastAsia="Times New Roman" w:hAnsi="Times New Roman" w:cs="Times New Roman"/>
          <w:color w:val="000000" w:themeColor="text1"/>
          <w:sz w:val="24"/>
          <w:szCs w:val="24"/>
        </w:rPr>
        <w:t xml:space="preserve"> 385</w:t>
      </w:r>
      <w:r w:rsidR="00915FB5" w:rsidRPr="00BA2C8D">
        <w:rPr>
          <w:rFonts w:ascii="Times New Roman" w:eastAsia="Times New Roman" w:hAnsi="Times New Roman" w:cs="Times New Roman"/>
          <w:color w:val="000000" w:themeColor="text1"/>
          <w:sz w:val="24"/>
          <w:szCs w:val="24"/>
        </w:rPr>
        <w:t>/2025 Z. z. sa mení takto:</w:t>
      </w:r>
    </w:p>
    <w:p w14:paraId="192BC218" w14:textId="77777777" w:rsidR="00A171E9" w:rsidRPr="00BA2C8D" w:rsidRDefault="00A171E9"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highlight w:val="cyan"/>
        </w:rPr>
      </w:pPr>
    </w:p>
    <w:p w14:paraId="3457A764" w14:textId="77777777" w:rsidR="00780866"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1. § 1 a 2 vrátane nadpisov znejú:</w:t>
      </w:r>
    </w:p>
    <w:p w14:paraId="76759890" w14:textId="77777777" w:rsidR="00AD04C0" w:rsidRPr="00BA2C8D" w:rsidRDefault="00AD04C0" w:rsidP="00BA2C8D">
      <w:pPr>
        <w:spacing w:after="0" w:line="276" w:lineRule="auto"/>
        <w:jc w:val="both"/>
        <w:rPr>
          <w:rFonts w:ascii="Times New Roman" w:eastAsia="Times New Roman" w:hAnsi="Times New Roman" w:cs="Times New Roman"/>
          <w:sz w:val="24"/>
          <w:szCs w:val="24"/>
        </w:rPr>
      </w:pPr>
    </w:p>
    <w:p w14:paraId="21BD7CE6" w14:textId="77777777" w:rsidR="00780866" w:rsidRPr="00BA2C8D" w:rsidRDefault="00780866" w:rsidP="00BA2C8D">
      <w:pPr>
        <w:pStyle w:val="Odsekzoznamu"/>
        <w:spacing w:after="0" w:line="276" w:lineRule="auto"/>
        <w:ind w:left="567"/>
        <w:jc w:val="center"/>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1</w:t>
      </w:r>
    </w:p>
    <w:p w14:paraId="646322DE" w14:textId="77777777" w:rsidR="00780866" w:rsidRDefault="00780866" w:rsidP="00BA2C8D">
      <w:pPr>
        <w:pStyle w:val="Odsekzoznamu"/>
        <w:spacing w:after="0" w:line="276" w:lineRule="auto"/>
        <w:ind w:left="567"/>
        <w:jc w:val="center"/>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Základné ustanovenia</w:t>
      </w:r>
    </w:p>
    <w:p w14:paraId="504FE8ED" w14:textId="77777777" w:rsidR="00D15542" w:rsidRPr="00BA2C8D" w:rsidRDefault="00D15542" w:rsidP="00BA2C8D">
      <w:pPr>
        <w:pStyle w:val="Odsekzoznamu"/>
        <w:spacing w:after="0" w:line="276" w:lineRule="auto"/>
        <w:ind w:left="567"/>
        <w:jc w:val="center"/>
        <w:rPr>
          <w:rFonts w:ascii="Times New Roman" w:eastAsia="Times New Roman" w:hAnsi="Times New Roman" w:cs="Times New Roman"/>
          <w:sz w:val="24"/>
          <w:szCs w:val="24"/>
        </w:rPr>
      </w:pPr>
    </w:p>
    <w:p w14:paraId="67FFCCA3" w14:textId="428BDC30" w:rsidR="00780866" w:rsidRDefault="00DD35FF"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xml:space="preserve">(1) </w:t>
      </w:r>
      <w:r w:rsidR="00780866" w:rsidRPr="00BA2C8D">
        <w:rPr>
          <w:rFonts w:ascii="Times New Roman" w:eastAsia="Times New Roman" w:hAnsi="Times New Roman" w:cs="Times New Roman"/>
          <w:sz w:val="24"/>
          <w:szCs w:val="24"/>
        </w:rPr>
        <w:t>Tento zákon upravuje povinnosť prijímať elektronickú faktúru</w:t>
      </w:r>
      <w:r w:rsidR="00780866" w:rsidRPr="00BA2C8D">
        <w:rPr>
          <w:rFonts w:ascii="Times New Roman" w:eastAsia="Times New Roman" w:hAnsi="Times New Roman" w:cs="Times New Roman"/>
          <w:sz w:val="24"/>
          <w:szCs w:val="24"/>
          <w:vertAlign w:val="superscript"/>
        </w:rPr>
        <w:t>1</w:t>
      </w:r>
      <w:r w:rsidR="00780866" w:rsidRPr="00BA2C8D">
        <w:rPr>
          <w:rFonts w:ascii="Times New Roman" w:eastAsia="Times New Roman" w:hAnsi="Times New Roman" w:cs="Times New Roman"/>
          <w:sz w:val="24"/>
          <w:szCs w:val="24"/>
        </w:rPr>
        <w:t>) príjemcom plnenia, ktorým je verejný obstarávateľ</w:t>
      </w:r>
      <w:r w:rsidR="00780866" w:rsidRPr="00BA2C8D">
        <w:rPr>
          <w:rFonts w:ascii="Times New Roman" w:eastAsia="Times New Roman" w:hAnsi="Times New Roman" w:cs="Times New Roman"/>
          <w:sz w:val="24"/>
          <w:szCs w:val="24"/>
          <w:vertAlign w:val="superscript"/>
        </w:rPr>
        <w:t>2</w:t>
      </w:r>
      <w:r w:rsidR="00780866" w:rsidRPr="00BA2C8D">
        <w:rPr>
          <w:rFonts w:ascii="Times New Roman" w:eastAsia="Times New Roman" w:hAnsi="Times New Roman" w:cs="Times New Roman"/>
          <w:sz w:val="24"/>
          <w:szCs w:val="24"/>
        </w:rPr>
        <w:t>) alebo obstarávateľ.</w:t>
      </w:r>
      <w:r w:rsidR="00513FD1" w:rsidRPr="00BA2C8D">
        <w:rPr>
          <w:rFonts w:ascii="Times New Roman" w:eastAsia="Times New Roman" w:hAnsi="Times New Roman" w:cs="Times New Roman"/>
          <w:sz w:val="24"/>
          <w:szCs w:val="24"/>
          <w:vertAlign w:val="superscript"/>
        </w:rPr>
        <w:t>3</w:t>
      </w:r>
      <w:r w:rsidR="00513FD1" w:rsidRPr="00BA2C8D">
        <w:rPr>
          <w:rFonts w:ascii="Times New Roman" w:eastAsia="Times New Roman" w:hAnsi="Times New Roman" w:cs="Times New Roman"/>
          <w:sz w:val="24"/>
          <w:szCs w:val="24"/>
        </w:rPr>
        <w:t>)</w:t>
      </w:r>
    </w:p>
    <w:p w14:paraId="64953821" w14:textId="77777777" w:rsidR="008F2B33" w:rsidRPr="00BA2C8D" w:rsidRDefault="008F2B33" w:rsidP="00BA2C8D">
      <w:pPr>
        <w:spacing w:after="0" w:line="276" w:lineRule="auto"/>
        <w:jc w:val="both"/>
        <w:rPr>
          <w:rFonts w:ascii="Times New Roman" w:eastAsia="Times New Roman" w:hAnsi="Times New Roman" w:cs="Times New Roman"/>
          <w:sz w:val="24"/>
          <w:szCs w:val="24"/>
        </w:rPr>
      </w:pPr>
    </w:p>
    <w:p w14:paraId="5B5A8A51" w14:textId="74AFFCBE" w:rsidR="00780866"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(2) Týmto zákonom nie sú dotknuté ustanovenia o elektronickej faktúre, jej náležitostiach, vyhotovovaní, vydávaní a prijímaní podľa osobitného predpisu</w:t>
      </w:r>
      <w:r w:rsidRPr="00BA2C8D">
        <w:rPr>
          <w:rFonts w:ascii="Times New Roman" w:eastAsia="Times New Roman" w:hAnsi="Times New Roman" w:cs="Times New Roman"/>
          <w:sz w:val="24"/>
          <w:szCs w:val="24"/>
          <w:vertAlign w:val="superscript"/>
        </w:rPr>
        <w:t>4</w:t>
      </w:r>
      <w:r w:rsidRPr="00BA2C8D">
        <w:rPr>
          <w:rFonts w:ascii="Times New Roman" w:eastAsia="Times New Roman" w:hAnsi="Times New Roman" w:cs="Times New Roman"/>
          <w:sz w:val="24"/>
          <w:szCs w:val="24"/>
        </w:rPr>
        <w:t>) ani povinnosti, ktoré vo vzťahu k elektronickej faktúre ustanovuje osobitný predpis.</w:t>
      </w:r>
      <w:r w:rsidRPr="00BA2C8D">
        <w:rPr>
          <w:rFonts w:ascii="Times New Roman" w:eastAsia="Times New Roman" w:hAnsi="Times New Roman" w:cs="Times New Roman"/>
          <w:sz w:val="24"/>
          <w:szCs w:val="24"/>
          <w:vertAlign w:val="superscript"/>
        </w:rPr>
        <w:t>5</w:t>
      </w:r>
      <w:r w:rsidRPr="00BA2C8D">
        <w:rPr>
          <w:rFonts w:ascii="Times New Roman" w:eastAsia="Times New Roman" w:hAnsi="Times New Roman" w:cs="Times New Roman"/>
          <w:sz w:val="24"/>
          <w:szCs w:val="24"/>
        </w:rPr>
        <w:t>)</w:t>
      </w:r>
    </w:p>
    <w:p w14:paraId="4C8D6B8B" w14:textId="77777777" w:rsidR="00BA2C8D" w:rsidRPr="00BA2C8D" w:rsidRDefault="00BA2C8D" w:rsidP="00BA2C8D">
      <w:pPr>
        <w:spacing w:after="0" w:line="276" w:lineRule="auto"/>
        <w:jc w:val="both"/>
        <w:rPr>
          <w:rFonts w:ascii="Times New Roman" w:eastAsia="Times New Roman" w:hAnsi="Times New Roman" w:cs="Times New Roman"/>
          <w:sz w:val="24"/>
          <w:szCs w:val="24"/>
        </w:rPr>
      </w:pPr>
    </w:p>
    <w:p w14:paraId="30806793" w14:textId="77777777" w:rsidR="00780866" w:rsidRPr="00BA2C8D" w:rsidRDefault="00780866" w:rsidP="00BA2C8D">
      <w:pPr>
        <w:spacing w:after="0" w:line="276" w:lineRule="auto"/>
        <w:ind w:left="567"/>
        <w:jc w:val="center"/>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2</w:t>
      </w:r>
    </w:p>
    <w:p w14:paraId="5CF2A47B" w14:textId="77777777" w:rsidR="00780866" w:rsidRPr="00BA2C8D" w:rsidRDefault="00780866" w:rsidP="00BA2C8D">
      <w:pPr>
        <w:spacing w:after="0" w:line="276" w:lineRule="auto"/>
        <w:ind w:left="567"/>
        <w:jc w:val="center"/>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Elektronická faktúra vo verejnom obstarávaní</w:t>
      </w:r>
    </w:p>
    <w:p w14:paraId="639CE3F0" w14:textId="77777777" w:rsidR="00780866" w:rsidRPr="00BA2C8D" w:rsidRDefault="00780866" w:rsidP="00BA2C8D">
      <w:pPr>
        <w:spacing w:after="0" w:line="276" w:lineRule="auto"/>
        <w:ind w:left="567"/>
        <w:jc w:val="center"/>
        <w:rPr>
          <w:rFonts w:ascii="Times New Roman" w:eastAsia="Times New Roman" w:hAnsi="Times New Roman" w:cs="Times New Roman"/>
          <w:sz w:val="24"/>
          <w:szCs w:val="24"/>
        </w:rPr>
      </w:pPr>
    </w:p>
    <w:p w14:paraId="14E1658D" w14:textId="7A2E85D5" w:rsidR="00780866" w:rsidRPr="00BA2C8D" w:rsidRDefault="000B4AE5"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xml:space="preserve">(1) </w:t>
      </w:r>
      <w:r w:rsidR="00780866" w:rsidRPr="00BA2C8D">
        <w:rPr>
          <w:rFonts w:ascii="Times New Roman" w:eastAsia="Times New Roman" w:hAnsi="Times New Roman" w:cs="Times New Roman"/>
          <w:sz w:val="24"/>
          <w:szCs w:val="24"/>
        </w:rPr>
        <w:t>Ak je osoba oprávnená vyhotoviť elektronickú faktúru príjemcovi, ktorým je verejný obstarávateľ alebo obstarávateľ, je takýto príjemca povinný zabezpečiť, aby mohol prijímať elektronické faktúry prostredníctvom doručovacej služby,</w:t>
      </w:r>
      <w:r w:rsidR="00780866" w:rsidRPr="00BA2C8D">
        <w:rPr>
          <w:rFonts w:ascii="Times New Roman" w:eastAsia="Times New Roman" w:hAnsi="Times New Roman" w:cs="Times New Roman"/>
          <w:sz w:val="24"/>
          <w:szCs w:val="24"/>
          <w:vertAlign w:val="superscript"/>
        </w:rPr>
        <w:t>6</w:t>
      </w:r>
      <w:r w:rsidR="00780866" w:rsidRPr="00BA2C8D">
        <w:rPr>
          <w:rFonts w:ascii="Times New Roman" w:eastAsia="Times New Roman" w:hAnsi="Times New Roman" w:cs="Times New Roman"/>
          <w:sz w:val="24"/>
          <w:szCs w:val="24"/>
        </w:rPr>
        <w:t>) ako aj ich ďalej spracúvať.</w:t>
      </w:r>
    </w:p>
    <w:p w14:paraId="7BD624AD" w14:textId="77777777" w:rsidR="000A513A" w:rsidRPr="00BA2C8D" w:rsidRDefault="000A513A" w:rsidP="00BA2C8D">
      <w:pPr>
        <w:spacing w:after="0" w:line="276" w:lineRule="auto"/>
        <w:jc w:val="both"/>
        <w:rPr>
          <w:rFonts w:ascii="Times New Roman" w:eastAsia="Times New Roman" w:hAnsi="Times New Roman" w:cs="Times New Roman"/>
          <w:sz w:val="24"/>
          <w:szCs w:val="24"/>
        </w:rPr>
      </w:pPr>
    </w:p>
    <w:p w14:paraId="26019343" w14:textId="316CD729"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(2) V elektronickej faktúre týkajúcej sa plnenia z právneho vzťahu, ktorý bol výsledkom verejného obstarávania, sa uvádza aj číslo oznámenia o vyhlásení verejného obstarávania, oznámenia použitého ako výzva na súťaž, oznámenia o koncesii, oznámenia o vyhlásení súťaže návrhov uverejnených v Úradnom vestníku Európskej únie a vo Vestníku verejného obstarávania, alebo číslo pridelené verejným obstarávateľom a obstarávateľom, ak ide o zákazky,</w:t>
      </w:r>
      <w:r w:rsidRPr="00BA2C8D">
        <w:rPr>
          <w:rFonts w:ascii="Times New Roman" w:eastAsia="Times New Roman" w:hAnsi="Times New Roman" w:cs="Times New Roman"/>
          <w:sz w:val="24"/>
          <w:szCs w:val="24"/>
          <w:vertAlign w:val="superscript"/>
        </w:rPr>
        <w:t>7</w:t>
      </w:r>
      <w:r w:rsidRPr="00BA2C8D">
        <w:rPr>
          <w:rFonts w:ascii="Times New Roman" w:eastAsia="Times New Roman" w:hAnsi="Times New Roman" w:cs="Times New Roman"/>
          <w:sz w:val="24"/>
          <w:szCs w:val="24"/>
        </w:rPr>
        <w:t>) ktoré sa neuverejňujú v Úradnom vestníku Európskej únie alebo vo Vestníku verejného obstarávania, ak ide o plnenie zákazky alebo zadanej koncesie podľa zmluvy, rámcovej dohody alebo koncesnej zmluvy, uzavretej ako výsledok verejného obstarávania.</w:t>
      </w:r>
      <w:r w:rsidRPr="00BA2C8D">
        <w:rPr>
          <w:rFonts w:ascii="Times New Roman" w:eastAsia="Times New Roman" w:hAnsi="Times New Roman" w:cs="Times New Roman"/>
          <w:sz w:val="24"/>
          <w:szCs w:val="24"/>
          <w:vertAlign w:val="superscript"/>
        </w:rPr>
        <w:t>8</w:t>
      </w:r>
      <w:r w:rsidRPr="00BA2C8D">
        <w:rPr>
          <w:rFonts w:ascii="Times New Roman" w:eastAsia="Times New Roman" w:hAnsi="Times New Roman" w:cs="Times New Roman"/>
          <w:sz w:val="24"/>
          <w:szCs w:val="24"/>
        </w:rPr>
        <w:t>)“.</w:t>
      </w:r>
    </w:p>
    <w:p w14:paraId="24AD3F92" w14:textId="77777777" w:rsidR="00D75710" w:rsidRPr="00BA2C8D" w:rsidRDefault="00D75710" w:rsidP="00BA2C8D">
      <w:pPr>
        <w:spacing w:after="0" w:line="276" w:lineRule="auto"/>
        <w:jc w:val="both"/>
        <w:rPr>
          <w:rFonts w:ascii="Times New Roman" w:eastAsia="Times New Roman" w:hAnsi="Times New Roman" w:cs="Times New Roman"/>
          <w:sz w:val="24"/>
          <w:szCs w:val="24"/>
        </w:rPr>
      </w:pPr>
    </w:p>
    <w:p w14:paraId="04118BA1" w14:textId="77777777" w:rsidR="00780866"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Poznámky pod čiarou k odkazom 1 až 8 znejú:</w:t>
      </w:r>
    </w:p>
    <w:p w14:paraId="2A19AC95" w14:textId="77777777" w:rsidR="007B3481" w:rsidRPr="00BA2C8D" w:rsidRDefault="007B3481" w:rsidP="00BA2C8D">
      <w:pPr>
        <w:spacing w:after="0" w:line="276" w:lineRule="auto"/>
        <w:jc w:val="both"/>
        <w:rPr>
          <w:rFonts w:ascii="Times New Roman" w:eastAsia="Times New Roman" w:hAnsi="Times New Roman" w:cs="Times New Roman"/>
          <w:sz w:val="24"/>
          <w:szCs w:val="24"/>
        </w:rPr>
      </w:pPr>
    </w:p>
    <w:p w14:paraId="302664CC" w14:textId="057FF067"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w:t>
      </w:r>
      <w:r w:rsidRPr="00BA2C8D">
        <w:rPr>
          <w:rFonts w:ascii="Times New Roman" w:eastAsia="Times New Roman" w:hAnsi="Times New Roman" w:cs="Times New Roman"/>
          <w:sz w:val="24"/>
          <w:szCs w:val="24"/>
          <w:vertAlign w:val="superscript"/>
        </w:rPr>
        <w:t>1</w:t>
      </w:r>
      <w:r w:rsidRPr="00BA2C8D">
        <w:rPr>
          <w:rFonts w:ascii="Times New Roman" w:eastAsia="Times New Roman" w:hAnsi="Times New Roman" w:cs="Times New Roman"/>
          <w:sz w:val="24"/>
          <w:szCs w:val="24"/>
        </w:rPr>
        <w:t>) § 71 ods. 1 písm. b)</w:t>
      </w:r>
      <w:r w:rsidR="00C3385C" w:rsidRPr="00BA2C8D">
        <w:rPr>
          <w:rFonts w:ascii="Times New Roman" w:eastAsia="Times New Roman" w:hAnsi="Times New Roman" w:cs="Times New Roman"/>
          <w:sz w:val="24"/>
          <w:szCs w:val="24"/>
        </w:rPr>
        <w:t xml:space="preserve"> a </w:t>
      </w:r>
      <w:r w:rsidR="00381EDC" w:rsidRPr="00BA2C8D">
        <w:rPr>
          <w:rFonts w:ascii="Times New Roman" w:eastAsia="Times New Roman" w:hAnsi="Times New Roman" w:cs="Times New Roman"/>
          <w:sz w:val="24"/>
          <w:szCs w:val="24"/>
        </w:rPr>
        <w:t>§</w:t>
      </w:r>
      <w:r w:rsidR="00145843" w:rsidRPr="00BA2C8D">
        <w:rPr>
          <w:rFonts w:ascii="Times New Roman" w:eastAsia="Times New Roman" w:hAnsi="Times New Roman" w:cs="Times New Roman"/>
          <w:sz w:val="24"/>
          <w:szCs w:val="24"/>
        </w:rPr>
        <w:t xml:space="preserve"> </w:t>
      </w:r>
      <w:r w:rsidR="00381EDC" w:rsidRPr="00BA2C8D">
        <w:rPr>
          <w:rFonts w:ascii="Times New Roman" w:eastAsia="Times New Roman" w:hAnsi="Times New Roman" w:cs="Times New Roman"/>
          <w:sz w:val="24"/>
          <w:szCs w:val="24"/>
        </w:rPr>
        <w:t>85o ods. 4</w:t>
      </w:r>
      <w:r w:rsidRPr="00BA2C8D">
        <w:rPr>
          <w:rFonts w:ascii="Times New Roman" w:eastAsia="Times New Roman" w:hAnsi="Times New Roman" w:cs="Times New Roman"/>
          <w:sz w:val="24"/>
          <w:szCs w:val="24"/>
        </w:rPr>
        <w:t xml:space="preserve"> zákona č. 222/2004 Z. z. o dani z pridanej hodnoty v znení zákona č. </w:t>
      </w:r>
      <w:r w:rsidR="00835DE7" w:rsidRPr="00BA2C8D">
        <w:rPr>
          <w:rFonts w:ascii="Times New Roman" w:eastAsia="Times New Roman" w:hAnsi="Times New Roman" w:cs="Times New Roman"/>
          <w:sz w:val="24"/>
          <w:szCs w:val="24"/>
        </w:rPr>
        <w:t>385</w:t>
      </w:r>
      <w:r w:rsidRPr="00BA2C8D">
        <w:rPr>
          <w:rFonts w:ascii="Times New Roman" w:eastAsia="Times New Roman" w:hAnsi="Times New Roman" w:cs="Times New Roman"/>
          <w:sz w:val="24"/>
          <w:szCs w:val="24"/>
        </w:rPr>
        <w:t>/2025 Z. z.</w:t>
      </w:r>
    </w:p>
    <w:p w14:paraId="4BF5C09F" w14:textId="77777777"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2</w:t>
      </w:r>
      <w:r w:rsidRPr="00BA2C8D">
        <w:rPr>
          <w:rFonts w:ascii="Times New Roman" w:eastAsia="Times New Roman" w:hAnsi="Times New Roman" w:cs="Times New Roman"/>
          <w:sz w:val="24"/>
          <w:szCs w:val="24"/>
        </w:rPr>
        <w:t>) § 7 zákona č. 343/2015 Z. z. o verejnom obstarávaní a o zmene a doplnení niektorých zákonov.</w:t>
      </w:r>
    </w:p>
    <w:p w14:paraId="2DEB7DC9" w14:textId="3EA4D897"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3</w:t>
      </w:r>
      <w:r w:rsidRPr="00BA2C8D">
        <w:rPr>
          <w:rFonts w:ascii="Times New Roman" w:eastAsia="Times New Roman" w:hAnsi="Times New Roman" w:cs="Times New Roman"/>
          <w:sz w:val="24"/>
          <w:szCs w:val="24"/>
        </w:rPr>
        <w:t>) § 9 zákona č. 343/2015 Z. z.</w:t>
      </w:r>
      <w:r w:rsidR="008E49DE" w:rsidRPr="00BA2C8D">
        <w:rPr>
          <w:rFonts w:ascii="Times New Roman" w:eastAsia="Times New Roman" w:hAnsi="Times New Roman" w:cs="Times New Roman"/>
          <w:sz w:val="24"/>
          <w:szCs w:val="24"/>
        </w:rPr>
        <w:t xml:space="preserve"> v znení neskorších predpisov</w:t>
      </w:r>
      <w:r w:rsidRPr="00BA2C8D">
        <w:rPr>
          <w:rFonts w:ascii="Times New Roman" w:eastAsia="Times New Roman" w:hAnsi="Times New Roman" w:cs="Times New Roman"/>
          <w:sz w:val="24"/>
          <w:szCs w:val="24"/>
        </w:rPr>
        <w:t>.</w:t>
      </w:r>
    </w:p>
    <w:p w14:paraId="3E4562AF" w14:textId="77777777"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4</w:t>
      </w:r>
      <w:r w:rsidRPr="00BA2C8D">
        <w:rPr>
          <w:rFonts w:ascii="Times New Roman" w:eastAsia="Times New Roman" w:hAnsi="Times New Roman" w:cs="Times New Roman"/>
          <w:sz w:val="24"/>
          <w:szCs w:val="24"/>
        </w:rPr>
        <w:t>) Zákon č. 222/2004 Z. z. v znení neskorších predpisov.</w:t>
      </w:r>
    </w:p>
    <w:p w14:paraId="06E7A52D" w14:textId="4058C85D"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5</w:t>
      </w:r>
      <w:r w:rsidRPr="00BA2C8D">
        <w:rPr>
          <w:rFonts w:ascii="Times New Roman" w:eastAsia="Times New Roman" w:hAnsi="Times New Roman" w:cs="Times New Roman"/>
          <w:sz w:val="24"/>
          <w:szCs w:val="24"/>
        </w:rPr>
        <w:t xml:space="preserve">) Zákon č. 431/2002 Z. z. </w:t>
      </w:r>
      <w:r w:rsidR="00B44109" w:rsidRPr="00BA2C8D">
        <w:rPr>
          <w:rFonts w:ascii="Times New Roman" w:eastAsia="Times New Roman" w:hAnsi="Times New Roman" w:cs="Times New Roman"/>
          <w:sz w:val="24"/>
          <w:szCs w:val="24"/>
        </w:rPr>
        <w:t xml:space="preserve">o účtovníctve </w:t>
      </w:r>
      <w:r w:rsidRPr="00BA2C8D">
        <w:rPr>
          <w:rFonts w:ascii="Times New Roman" w:eastAsia="Times New Roman" w:hAnsi="Times New Roman" w:cs="Times New Roman"/>
          <w:sz w:val="24"/>
          <w:szCs w:val="24"/>
        </w:rPr>
        <w:t>v znení neskorších predpisov.</w:t>
      </w:r>
    </w:p>
    <w:p w14:paraId="7FB85B67" w14:textId="3D157F8C"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6</w:t>
      </w:r>
      <w:r w:rsidRPr="00BA2C8D">
        <w:rPr>
          <w:rFonts w:ascii="Times New Roman" w:eastAsia="Times New Roman" w:hAnsi="Times New Roman" w:cs="Times New Roman"/>
          <w:sz w:val="24"/>
          <w:szCs w:val="24"/>
        </w:rPr>
        <w:t xml:space="preserve">) § 76a zákona č. 222/2004 Z. z. v znení zákona č. </w:t>
      </w:r>
      <w:r w:rsidR="00835DE7" w:rsidRPr="00BA2C8D">
        <w:rPr>
          <w:rFonts w:ascii="Times New Roman" w:eastAsia="Times New Roman" w:hAnsi="Times New Roman" w:cs="Times New Roman"/>
          <w:sz w:val="24"/>
          <w:szCs w:val="24"/>
        </w:rPr>
        <w:t>385</w:t>
      </w:r>
      <w:r w:rsidRPr="00BA2C8D">
        <w:rPr>
          <w:rFonts w:ascii="Times New Roman" w:eastAsia="Times New Roman" w:hAnsi="Times New Roman" w:cs="Times New Roman"/>
          <w:sz w:val="24"/>
          <w:szCs w:val="24"/>
        </w:rPr>
        <w:t>/2025</w:t>
      </w:r>
      <w:r w:rsidR="00484DC3" w:rsidRPr="00BA2C8D">
        <w:rPr>
          <w:rFonts w:ascii="Times New Roman" w:eastAsia="Times New Roman" w:hAnsi="Times New Roman" w:cs="Times New Roman"/>
          <w:sz w:val="24"/>
          <w:szCs w:val="24"/>
        </w:rPr>
        <w:t xml:space="preserve"> Z.</w:t>
      </w:r>
      <w:r w:rsidR="00795180" w:rsidRPr="00BA2C8D">
        <w:rPr>
          <w:rFonts w:ascii="Times New Roman" w:eastAsia="Times New Roman" w:hAnsi="Times New Roman" w:cs="Times New Roman"/>
          <w:sz w:val="24"/>
          <w:szCs w:val="24"/>
        </w:rPr>
        <w:t xml:space="preserve"> </w:t>
      </w:r>
      <w:r w:rsidR="00484DC3" w:rsidRPr="00BA2C8D">
        <w:rPr>
          <w:rFonts w:ascii="Times New Roman" w:eastAsia="Times New Roman" w:hAnsi="Times New Roman" w:cs="Times New Roman"/>
          <w:sz w:val="24"/>
          <w:szCs w:val="24"/>
        </w:rPr>
        <w:t>z</w:t>
      </w:r>
      <w:r w:rsidRPr="00BA2C8D">
        <w:rPr>
          <w:rFonts w:ascii="Times New Roman" w:eastAsia="Times New Roman" w:hAnsi="Times New Roman" w:cs="Times New Roman"/>
          <w:sz w:val="24"/>
          <w:szCs w:val="24"/>
        </w:rPr>
        <w:t>.</w:t>
      </w:r>
    </w:p>
    <w:p w14:paraId="5E977720" w14:textId="3DF31DD9"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7</w:t>
      </w:r>
      <w:r w:rsidRPr="00BA2C8D">
        <w:rPr>
          <w:rFonts w:ascii="Times New Roman" w:eastAsia="Times New Roman" w:hAnsi="Times New Roman" w:cs="Times New Roman"/>
          <w:sz w:val="24"/>
          <w:szCs w:val="24"/>
        </w:rPr>
        <w:t>) § 3 zákona č. 343/2015 Z. z.</w:t>
      </w:r>
      <w:r w:rsidR="00C3541C" w:rsidRPr="00BA2C8D">
        <w:rPr>
          <w:rFonts w:ascii="Times New Roman" w:eastAsia="Times New Roman" w:hAnsi="Times New Roman" w:cs="Times New Roman"/>
          <w:sz w:val="24"/>
          <w:szCs w:val="24"/>
        </w:rPr>
        <w:t xml:space="preserve"> v znení neskorších predpisov.</w:t>
      </w:r>
    </w:p>
    <w:p w14:paraId="73C1F870" w14:textId="77777777"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vertAlign w:val="superscript"/>
        </w:rPr>
        <w:t>8</w:t>
      </w:r>
      <w:r w:rsidRPr="00BA2C8D">
        <w:rPr>
          <w:rFonts w:ascii="Times New Roman" w:eastAsia="Times New Roman" w:hAnsi="Times New Roman" w:cs="Times New Roman"/>
          <w:sz w:val="24"/>
          <w:szCs w:val="24"/>
        </w:rPr>
        <w:t>) Zákon č. 343/2015 Z. z. v znení neskorších predpisov.“.</w:t>
      </w:r>
    </w:p>
    <w:p w14:paraId="7364DD84" w14:textId="77777777" w:rsidR="00780866" w:rsidRPr="00BA2C8D" w:rsidRDefault="00780866" w:rsidP="00BA2C8D">
      <w:pPr>
        <w:pStyle w:val="Odsekzoznamu"/>
        <w:spacing w:after="0" w:line="276" w:lineRule="auto"/>
        <w:ind w:left="567"/>
        <w:jc w:val="both"/>
        <w:rPr>
          <w:rFonts w:ascii="Times New Roman" w:eastAsia="Times New Roman" w:hAnsi="Times New Roman" w:cs="Times New Roman"/>
          <w:sz w:val="24"/>
          <w:szCs w:val="24"/>
        </w:rPr>
      </w:pPr>
    </w:p>
    <w:p w14:paraId="7F930277" w14:textId="1145AEE2"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lastRenderedPageBreak/>
        <w:t xml:space="preserve">2. § 3 až </w:t>
      </w:r>
      <w:r w:rsidR="004A00CF" w:rsidRPr="00BA2C8D">
        <w:rPr>
          <w:rFonts w:ascii="Times New Roman" w:eastAsia="Times New Roman" w:hAnsi="Times New Roman" w:cs="Times New Roman"/>
          <w:sz w:val="24"/>
          <w:szCs w:val="24"/>
        </w:rPr>
        <w:t>10</w:t>
      </w:r>
      <w:r w:rsidRPr="00BA2C8D">
        <w:rPr>
          <w:rFonts w:ascii="Times New Roman" w:eastAsia="Times New Roman" w:hAnsi="Times New Roman" w:cs="Times New Roman"/>
          <w:sz w:val="24"/>
          <w:szCs w:val="24"/>
        </w:rPr>
        <w:t xml:space="preserve"> sa vrátane nadpisov vypúšťajú.</w:t>
      </w:r>
    </w:p>
    <w:p w14:paraId="45D296A0" w14:textId="77777777" w:rsidR="00780866" w:rsidRPr="00BA2C8D" w:rsidRDefault="00780866" w:rsidP="00BA2C8D">
      <w:pPr>
        <w:spacing w:after="0" w:line="276" w:lineRule="auto"/>
        <w:jc w:val="both"/>
        <w:rPr>
          <w:rFonts w:ascii="Times New Roman" w:eastAsia="Times New Roman" w:hAnsi="Times New Roman" w:cs="Times New Roman"/>
          <w:sz w:val="24"/>
          <w:szCs w:val="24"/>
        </w:rPr>
      </w:pPr>
    </w:p>
    <w:p w14:paraId="3AE95AA8" w14:textId="170E74B5" w:rsidR="00780866" w:rsidRPr="00BA2C8D" w:rsidRDefault="00780866"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xml:space="preserve">Poznámky pod čiarou k odkazom 9 až </w:t>
      </w:r>
      <w:r w:rsidR="008625B5" w:rsidRPr="00BA2C8D">
        <w:rPr>
          <w:rFonts w:ascii="Times New Roman" w:eastAsia="Times New Roman" w:hAnsi="Times New Roman" w:cs="Times New Roman"/>
          <w:sz w:val="24"/>
          <w:szCs w:val="24"/>
        </w:rPr>
        <w:t>4</w:t>
      </w:r>
      <w:r w:rsidR="00C735E4" w:rsidRPr="00BA2C8D">
        <w:rPr>
          <w:rFonts w:ascii="Times New Roman" w:eastAsia="Times New Roman" w:hAnsi="Times New Roman" w:cs="Times New Roman"/>
          <w:sz w:val="24"/>
          <w:szCs w:val="24"/>
        </w:rPr>
        <w:t>2</w:t>
      </w:r>
      <w:r w:rsidRPr="00BA2C8D">
        <w:rPr>
          <w:rFonts w:ascii="Times New Roman" w:eastAsia="Times New Roman" w:hAnsi="Times New Roman" w:cs="Times New Roman"/>
          <w:sz w:val="24"/>
          <w:szCs w:val="24"/>
        </w:rPr>
        <w:t xml:space="preserve"> sa vypúšťajú.</w:t>
      </w:r>
    </w:p>
    <w:p w14:paraId="103FAA68" w14:textId="77777777" w:rsidR="003362B7" w:rsidRPr="00BA2C8D" w:rsidRDefault="003362B7" w:rsidP="00BA2C8D">
      <w:pPr>
        <w:spacing w:after="0" w:line="276" w:lineRule="auto"/>
        <w:jc w:val="both"/>
        <w:rPr>
          <w:rFonts w:ascii="Times New Roman" w:eastAsia="Times New Roman" w:hAnsi="Times New Roman" w:cs="Times New Roman"/>
          <w:sz w:val="24"/>
          <w:szCs w:val="24"/>
        </w:rPr>
      </w:pPr>
    </w:p>
    <w:p w14:paraId="7F4A452C" w14:textId="240EB732" w:rsidR="003362B7" w:rsidRPr="00BA2C8D" w:rsidRDefault="009D0487" w:rsidP="00BA2C8D">
      <w:pP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xml:space="preserve">3. </w:t>
      </w:r>
      <w:r w:rsidR="003362B7" w:rsidRPr="00BA2C8D">
        <w:rPr>
          <w:rFonts w:ascii="Times New Roman" w:eastAsia="Times New Roman" w:hAnsi="Times New Roman" w:cs="Times New Roman"/>
          <w:sz w:val="24"/>
          <w:szCs w:val="24"/>
        </w:rPr>
        <w:t>Príloha č. 1 sa vypúšťa.</w:t>
      </w:r>
    </w:p>
    <w:p w14:paraId="647ADD35" w14:textId="77777777" w:rsidR="00F20EF5" w:rsidRPr="00BA2C8D" w:rsidRDefault="00F20EF5"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p>
    <w:p w14:paraId="61081667" w14:textId="3AB95485" w:rsidR="00C52E91" w:rsidRPr="00BA2C8D" w:rsidRDefault="00C52E91"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Čl. V</w:t>
      </w:r>
    </w:p>
    <w:p w14:paraId="0C30BCF6" w14:textId="77777777" w:rsidR="00A56AA1" w:rsidRPr="00BA2C8D" w:rsidRDefault="00A56AA1" w:rsidP="00BA2C8D">
      <w:pPr>
        <w:pBdr>
          <w:top w:val="nil"/>
          <w:left w:val="nil"/>
          <w:bottom w:val="nil"/>
          <w:right w:val="nil"/>
          <w:between w:val="nil"/>
        </w:pBdr>
        <w:spacing w:after="0" w:line="276" w:lineRule="auto"/>
        <w:jc w:val="center"/>
        <w:rPr>
          <w:rFonts w:ascii="Times New Roman" w:eastAsia="Times New Roman" w:hAnsi="Times New Roman" w:cs="Times New Roman"/>
          <w:color w:val="000000" w:themeColor="text1"/>
          <w:sz w:val="24"/>
          <w:szCs w:val="24"/>
        </w:rPr>
      </w:pPr>
    </w:p>
    <w:p w14:paraId="6007EB8B" w14:textId="71A50D94" w:rsidR="004E3406" w:rsidRPr="00BA2C8D" w:rsidRDefault="00016D69"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Zákon č. 385/2025 Z. z., ktorým sa mení a dopĺňa zákon č. 222/2004 Z. z. o dani z pridanej hodnoty v znení neskorších predpisov a ktorým sa menia a dopĺňajú niektoré zákony sa mení takto:</w:t>
      </w:r>
    </w:p>
    <w:p w14:paraId="5AB6EAA6" w14:textId="77777777" w:rsidR="00A42EB3" w:rsidRPr="00BA2C8D" w:rsidRDefault="00A42EB3" w:rsidP="00BA2C8D">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p w14:paraId="5A4B162E" w14:textId="710E5579" w:rsidR="00A56AA1" w:rsidRPr="00BA2C8D" w:rsidRDefault="00E71FC5" w:rsidP="00BA2C8D">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 xml:space="preserve">1. </w:t>
      </w:r>
      <w:r w:rsidR="00595AB5" w:rsidRPr="00BA2C8D">
        <w:rPr>
          <w:rFonts w:ascii="Times New Roman" w:eastAsia="Times New Roman" w:hAnsi="Times New Roman" w:cs="Times New Roman"/>
          <w:color w:val="000000" w:themeColor="text1"/>
          <w:sz w:val="24"/>
          <w:szCs w:val="24"/>
        </w:rPr>
        <w:t>Č</w:t>
      </w:r>
      <w:r w:rsidR="003366C0" w:rsidRPr="00BA2C8D">
        <w:rPr>
          <w:rFonts w:ascii="Times New Roman" w:eastAsia="Times New Roman" w:hAnsi="Times New Roman" w:cs="Times New Roman"/>
          <w:color w:val="000000" w:themeColor="text1"/>
          <w:sz w:val="24"/>
          <w:szCs w:val="24"/>
        </w:rPr>
        <w:t>l</w:t>
      </w:r>
      <w:r w:rsidR="00016D69" w:rsidRPr="00BA2C8D">
        <w:rPr>
          <w:rFonts w:ascii="Times New Roman" w:eastAsia="Times New Roman" w:hAnsi="Times New Roman" w:cs="Times New Roman"/>
          <w:color w:val="000000" w:themeColor="text1"/>
          <w:sz w:val="24"/>
          <w:szCs w:val="24"/>
        </w:rPr>
        <w:t>.</w:t>
      </w:r>
      <w:r w:rsidR="003366C0" w:rsidRPr="00BA2C8D">
        <w:rPr>
          <w:rFonts w:ascii="Times New Roman" w:eastAsia="Times New Roman" w:hAnsi="Times New Roman" w:cs="Times New Roman"/>
          <w:color w:val="000000" w:themeColor="text1"/>
          <w:sz w:val="24"/>
          <w:szCs w:val="24"/>
        </w:rPr>
        <w:t xml:space="preserve"> </w:t>
      </w:r>
      <w:r w:rsidR="00A56AA1" w:rsidRPr="00BA2C8D">
        <w:rPr>
          <w:rFonts w:ascii="Times New Roman" w:eastAsia="Times New Roman" w:hAnsi="Times New Roman" w:cs="Times New Roman"/>
          <w:color w:val="000000" w:themeColor="text1"/>
          <w:sz w:val="24"/>
          <w:szCs w:val="24"/>
        </w:rPr>
        <w:t>V a</w:t>
      </w:r>
      <w:r w:rsidR="00587397" w:rsidRPr="00BA2C8D">
        <w:rPr>
          <w:rFonts w:ascii="Times New Roman" w:eastAsia="Times New Roman" w:hAnsi="Times New Roman" w:cs="Times New Roman"/>
          <w:color w:val="000000" w:themeColor="text1"/>
          <w:sz w:val="24"/>
          <w:szCs w:val="24"/>
        </w:rPr>
        <w:t> </w:t>
      </w:r>
      <w:r w:rsidR="00A56AA1" w:rsidRPr="00BA2C8D">
        <w:rPr>
          <w:rFonts w:ascii="Times New Roman" w:eastAsia="Times New Roman" w:hAnsi="Times New Roman" w:cs="Times New Roman"/>
          <w:color w:val="000000" w:themeColor="text1"/>
          <w:sz w:val="24"/>
          <w:szCs w:val="24"/>
        </w:rPr>
        <w:t>VII</w:t>
      </w:r>
      <w:r w:rsidR="00587397" w:rsidRPr="00BA2C8D">
        <w:rPr>
          <w:rFonts w:ascii="Times New Roman" w:eastAsia="Times New Roman" w:hAnsi="Times New Roman" w:cs="Times New Roman"/>
          <w:color w:val="000000" w:themeColor="text1"/>
          <w:sz w:val="24"/>
          <w:szCs w:val="24"/>
        </w:rPr>
        <w:t xml:space="preserve"> </w:t>
      </w:r>
      <w:r w:rsidR="00473331" w:rsidRPr="00BA2C8D">
        <w:rPr>
          <w:rFonts w:ascii="Times New Roman" w:eastAsia="Times New Roman" w:hAnsi="Times New Roman" w:cs="Times New Roman"/>
          <w:color w:val="000000" w:themeColor="text1"/>
          <w:sz w:val="24"/>
          <w:szCs w:val="24"/>
        </w:rPr>
        <w:t>sa vypúšťajú</w:t>
      </w:r>
      <w:r w:rsidR="00587397" w:rsidRPr="00BA2C8D">
        <w:rPr>
          <w:rFonts w:ascii="Times New Roman" w:eastAsia="Times New Roman" w:hAnsi="Times New Roman" w:cs="Times New Roman"/>
          <w:color w:val="000000" w:themeColor="text1"/>
          <w:sz w:val="24"/>
          <w:szCs w:val="24"/>
        </w:rPr>
        <w:t>.</w:t>
      </w:r>
    </w:p>
    <w:p w14:paraId="62756F64" w14:textId="77777777" w:rsidR="00473331" w:rsidRPr="00BA2C8D" w:rsidRDefault="00473331" w:rsidP="00BA2C8D">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p w14:paraId="6D4E0C6A" w14:textId="3F9D84CC" w:rsidR="00473331" w:rsidRDefault="00473331" w:rsidP="00BA2C8D">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r w:rsidRPr="00BA2C8D">
        <w:rPr>
          <w:rFonts w:ascii="Times New Roman" w:eastAsia="Times New Roman" w:hAnsi="Times New Roman" w:cs="Times New Roman"/>
          <w:color w:val="000000" w:themeColor="text1"/>
          <w:sz w:val="24"/>
          <w:szCs w:val="24"/>
        </w:rPr>
        <w:t xml:space="preserve">2. V čl. VIII sa vypúšťajú slová </w:t>
      </w:r>
      <w:r w:rsidR="00903A25" w:rsidRPr="00BA2C8D">
        <w:rPr>
          <w:rFonts w:ascii="Times New Roman" w:eastAsia="Times New Roman" w:hAnsi="Times New Roman" w:cs="Times New Roman"/>
          <w:color w:val="000000" w:themeColor="text1"/>
          <w:sz w:val="24"/>
          <w:szCs w:val="24"/>
        </w:rPr>
        <w:t>„čl. V a VII,“.</w:t>
      </w:r>
    </w:p>
    <w:p w14:paraId="17AEFE12" w14:textId="77777777" w:rsidR="009160F0" w:rsidRPr="00BA2C8D" w:rsidRDefault="009160F0" w:rsidP="00BA2C8D">
      <w:pPr>
        <w:pBdr>
          <w:top w:val="nil"/>
          <w:left w:val="nil"/>
          <w:bottom w:val="nil"/>
          <w:right w:val="nil"/>
          <w:between w:val="nil"/>
        </w:pBdr>
        <w:spacing w:after="0" w:line="276" w:lineRule="auto"/>
        <w:rPr>
          <w:rFonts w:ascii="Times New Roman" w:eastAsia="Times New Roman" w:hAnsi="Times New Roman" w:cs="Times New Roman"/>
          <w:color w:val="000000" w:themeColor="text1"/>
          <w:sz w:val="24"/>
          <w:szCs w:val="24"/>
        </w:rPr>
      </w:pPr>
    </w:p>
    <w:p w14:paraId="608EFA11" w14:textId="4BF6EC21" w:rsidR="00486E7D" w:rsidRPr="00BA2C8D" w:rsidRDefault="00486E7D" w:rsidP="00BA2C8D">
      <w:pPr>
        <w:pBdr>
          <w:top w:val="nil"/>
          <w:left w:val="nil"/>
          <w:bottom w:val="nil"/>
          <w:right w:val="nil"/>
          <w:between w:val="nil"/>
        </w:pBdr>
        <w:spacing w:after="0" w:line="276" w:lineRule="auto"/>
        <w:jc w:val="center"/>
        <w:rPr>
          <w:rFonts w:ascii="Times New Roman" w:hAnsi="Times New Roman" w:cs="Times New Roman"/>
          <w:sz w:val="24"/>
          <w:szCs w:val="24"/>
        </w:rPr>
      </w:pPr>
      <w:r w:rsidRPr="00BA2C8D">
        <w:rPr>
          <w:rFonts w:ascii="Times New Roman" w:eastAsia="Times New Roman" w:hAnsi="Times New Roman" w:cs="Times New Roman"/>
          <w:color w:val="000000" w:themeColor="text1"/>
          <w:sz w:val="24"/>
          <w:szCs w:val="24"/>
        </w:rPr>
        <w:t>Čl. VI</w:t>
      </w:r>
    </w:p>
    <w:p w14:paraId="28221744" w14:textId="77777777" w:rsidR="00D26B26" w:rsidRPr="00BA2C8D" w:rsidRDefault="00D26B26" w:rsidP="00BA2C8D">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8221746" w14:textId="09D62A97" w:rsidR="00D26B26" w:rsidRPr="00BA2C8D" w:rsidRDefault="00E63AB2" w:rsidP="00BA2C8D">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r w:rsidRPr="00BA2C8D">
        <w:rPr>
          <w:rFonts w:ascii="Times New Roman" w:eastAsia="Times New Roman" w:hAnsi="Times New Roman" w:cs="Times New Roman"/>
          <w:sz w:val="24"/>
          <w:szCs w:val="24"/>
        </w:rPr>
        <w:t xml:space="preserve">Tento zákon nadobúda účinnosť </w:t>
      </w:r>
      <w:r w:rsidR="003011DC" w:rsidRPr="00BA2C8D">
        <w:rPr>
          <w:rFonts w:ascii="Times New Roman" w:eastAsia="Times New Roman" w:hAnsi="Times New Roman" w:cs="Times New Roman"/>
          <w:sz w:val="24"/>
          <w:szCs w:val="24"/>
        </w:rPr>
        <w:t>1. januára 2027</w:t>
      </w:r>
      <w:r w:rsidR="00577129" w:rsidRPr="00BA2C8D">
        <w:rPr>
          <w:rFonts w:ascii="Times New Roman" w:eastAsia="Times New Roman" w:hAnsi="Times New Roman" w:cs="Times New Roman"/>
          <w:sz w:val="24"/>
          <w:szCs w:val="24"/>
        </w:rPr>
        <w:t>,</w:t>
      </w:r>
      <w:r w:rsidR="003011DC" w:rsidRPr="00BA2C8D">
        <w:rPr>
          <w:rFonts w:ascii="Times New Roman" w:eastAsia="Times New Roman" w:hAnsi="Times New Roman" w:cs="Times New Roman"/>
          <w:sz w:val="24"/>
          <w:szCs w:val="24"/>
        </w:rPr>
        <w:t xml:space="preserve"> </w:t>
      </w:r>
      <w:r w:rsidR="00193FF3" w:rsidRPr="00BA2C8D">
        <w:rPr>
          <w:rFonts w:ascii="Times New Roman" w:eastAsia="Times New Roman" w:hAnsi="Times New Roman" w:cs="Times New Roman"/>
          <w:sz w:val="24"/>
          <w:szCs w:val="24"/>
        </w:rPr>
        <w:t xml:space="preserve">okrem </w:t>
      </w:r>
      <w:r w:rsidR="00C32EAC" w:rsidRPr="00BA2C8D">
        <w:rPr>
          <w:rFonts w:ascii="Times New Roman" w:eastAsia="Times New Roman" w:hAnsi="Times New Roman" w:cs="Times New Roman"/>
          <w:sz w:val="24"/>
          <w:szCs w:val="24"/>
        </w:rPr>
        <w:t xml:space="preserve">čl. III bodu 1 § 15 ods. 8, bodov 2 a 4, ktoré nadobúdajú účinnosť 1. januára 2028, </w:t>
      </w:r>
      <w:r w:rsidR="00BE418E" w:rsidRPr="00BA2C8D">
        <w:rPr>
          <w:rFonts w:ascii="Times New Roman" w:eastAsia="Times New Roman" w:hAnsi="Times New Roman" w:cs="Times New Roman"/>
          <w:sz w:val="24"/>
          <w:szCs w:val="24"/>
        </w:rPr>
        <w:t>čl. I</w:t>
      </w:r>
      <w:r w:rsidR="0008433A" w:rsidRPr="00BA2C8D">
        <w:rPr>
          <w:rFonts w:ascii="Times New Roman" w:eastAsia="Times New Roman" w:hAnsi="Times New Roman" w:cs="Times New Roman"/>
          <w:sz w:val="24"/>
          <w:szCs w:val="24"/>
        </w:rPr>
        <w:t xml:space="preserve"> </w:t>
      </w:r>
      <w:r w:rsidR="00193FF3" w:rsidRPr="00BA2C8D">
        <w:rPr>
          <w:rFonts w:ascii="Times New Roman" w:eastAsia="Times New Roman" w:hAnsi="Times New Roman" w:cs="Times New Roman"/>
          <w:sz w:val="24"/>
          <w:szCs w:val="24"/>
        </w:rPr>
        <w:t xml:space="preserve">§ </w:t>
      </w:r>
      <w:r w:rsidR="00801B78" w:rsidRPr="00BA2C8D">
        <w:rPr>
          <w:rFonts w:ascii="Times New Roman" w:eastAsia="Times New Roman" w:hAnsi="Times New Roman" w:cs="Times New Roman"/>
          <w:sz w:val="24"/>
          <w:szCs w:val="24"/>
        </w:rPr>
        <w:t>12</w:t>
      </w:r>
      <w:r w:rsidR="00B27ADA" w:rsidRPr="00BA2C8D">
        <w:rPr>
          <w:rFonts w:ascii="Times New Roman" w:eastAsia="Times New Roman" w:hAnsi="Times New Roman" w:cs="Times New Roman"/>
          <w:sz w:val="24"/>
          <w:szCs w:val="24"/>
        </w:rPr>
        <w:t xml:space="preserve"> až </w:t>
      </w:r>
      <w:r w:rsidR="002D66B0" w:rsidRPr="00BA2C8D">
        <w:rPr>
          <w:rFonts w:ascii="Times New Roman" w:eastAsia="Times New Roman" w:hAnsi="Times New Roman" w:cs="Times New Roman"/>
          <w:sz w:val="24"/>
          <w:szCs w:val="24"/>
        </w:rPr>
        <w:t>1</w:t>
      </w:r>
      <w:r w:rsidR="00225B3D" w:rsidRPr="00BA2C8D">
        <w:rPr>
          <w:rFonts w:ascii="Times New Roman" w:eastAsia="Times New Roman" w:hAnsi="Times New Roman" w:cs="Times New Roman"/>
          <w:sz w:val="24"/>
          <w:szCs w:val="24"/>
        </w:rPr>
        <w:t>4</w:t>
      </w:r>
      <w:r w:rsidR="00193FF3" w:rsidRPr="00BA2C8D">
        <w:rPr>
          <w:rFonts w:ascii="Times New Roman" w:eastAsia="Times New Roman" w:hAnsi="Times New Roman" w:cs="Times New Roman"/>
          <w:sz w:val="24"/>
          <w:szCs w:val="24"/>
        </w:rPr>
        <w:t xml:space="preserve">, </w:t>
      </w:r>
      <w:r w:rsidR="006F7808" w:rsidRPr="00BA2C8D">
        <w:rPr>
          <w:rFonts w:ascii="Times New Roman" w:eastAsia="Times New Roman" w:hAnsi="Times New Roman" w:cs="Times New Roman"/>
          <w:sz w:val="24"/>
          <w:szCs w:val="24"/>
        </w:rPr>
        <w:t xml:space="preserve">§ 15 </w:t>
      </w:r>
      <w:r w:rsidR="0061548C" w:rsidRPr="00BA2C8D">
        <w:rPr>
          <w:rFonts w:ascii="Times New Roman" w:eastAsia="Times New Roman" w:hAnsi="Times New Roman" w:cs="Times New Roman"/>
          <w:sz w:val="24"/>
          <w:szCs w:val="24"/>
        </w:rPr>
        <w:t>ods. 2</w:t>
      </w:r>
      <w:r w:rsidR="0084580A" w:rsidRPr="00BA2C8D">
        <w:rPr>
          <w:rFonts w:ascii="Times New Roman" w:eastAsia="Times New Roman" w:hAnsi="Times New Roman" w:cs="Times New Roman"/>
          <w:sz w:val="24"/>
          <w:szCs w:val="24"/>
        </w:rPr>
        <w:t>,</w:t>
      </w:r>
      <w:r w:rsidR="0061548C" w:rsidRPr="00BA2C8D">
        <w:rPr>
          <w:rFonts w:ascii="Times New Roman" w:eastAsia="Times New Roman" w:hAnsi="Times New Roman" w:cs="Times New Roman"/>
          <w:sz w:val="24"/>
          <w:szCs w:val="24"/>
        </w:rPr>
        <w:t xml:space="preserve"> 3</w:t>
      </w:r>
      <w:r w:rsidR="0084580A" w:rsidRPr="00BA2C8D">
        <w:rPr>
          <w:rFonts w:ascii="Times New Roman" w:eastAsia="Times New Roman" w:hAnsi="Times New Roman" w:cs="Times New Roman"/>
          <w:sz w:val="24"/>
          <w:szCs w:val="24"/>
        </w:rPr>
        <w:t xml:space="preserve">, § 16 ods. 2 a 3, § 17 ods. </w:t>
      </w:r>
      <w:r w:rsidR="00BB5749" w:rsidRPr="00BA2C8D">
        <w:rPr>
          <w:rFonts w:ascii="Times New Roman" w:eastAsia="Times New Roman" w:hAnsi="Times New Roman" w:cs="Times New Roman"/>
          <w:sz w:val="24"/>
          <w:szCs w:val="24"/>
        </w:rPr>
        <w:t xml:space="preserve">1 písm. </w:t>
      </w:r>
      <w:r w:rsidR="00AC0836" w:rsidRPr="00BA2C8D">
        <w:rPr>
          <w:rFonts w:ascii="Times New Roman" w:eastAsia="Times New Roman" w:hAnsi="Times New Roman" w:cs="Times New Roman"/>
          <w:sz w:val="24"/>
          <w:szCs w:val="24"/>
        </w:rPr>
        <w:t>d</w:t>
      </w:r>
      <w:r w:rsidR="00BB5749" w:rsidRPr="00BA2C8D">
        <w:rPr>
          <w:rFonts w:ascii="Times New Roman" w:eastAsia="Times New Roman" w:hAnsi="Times New Roman" w:cs="Times New Roman"/>
          <w:sz w:val="24"/>
          <w:szCs w:val="24"/>
        </w:rPr>
        <w:t xml:space="preserve">) až </w:t>
      </w:r>
      <w:r w:rsidR="00281CB9" w:rsidRPr="00BA2C8D">
        <w:rPr>
          <w:rFonts w:ascii="Times New Roman" w:eastAsia="Times New Roman" w:hAnsi="Times New Roman" w:cs="Times New Roman"/>
          <w:sz w:val="24"/>
          <w:szCs w:val="24"/>
        </w:rPr>
        <w:t>g</w:t>
      </w:r>
      <w:r w:rsidR="00BB5749" w:rsidRPr="00BA2C8D">
        <w:rPr>
          <w:rFonts w:ascii="Times New Roman" w:eastAsia="Times New Roman" w:hAnsi="Times New Roman" w:cs="Times New Roman"/>
          <w:sz w:val="24"/>
          <w:szCs w:val="24"/>
        </w:rPr>
        <w:t>), § 18 ods. 2 a 3,</w:t>
      </w:r>
      <w:r w:rsidR="0061548C" w:rsidRPr="00BA2C8D">
        <w:rPr>
          <w:rFonts w:ascii="Times New Roman" w:eastAsia="Times New Roman" w:hAnsi="Times New Roman" w:cs="Times New Roman"/>
          <w:sz w:val="24"/>
          <w:szCs w:val="24"/>
        </w:rPr>
        <w:t xml:space="preserve"> </w:t>
      </w:r>
      <w:r w:rsidR="00193FF3" w:rsidRPr="00BA2C8D">
        <w:rPr>
          <w:rFonts w:ascii="Times New Roman" w:eastAsia="Times New Roman" w:hAnsi="Times New Roman" w:cs="Times New Roman"/>
          <w:sz w:val="24"/>
          <w:szCs w:val="24"/>
        </w:rPr>
        <w:t>ktoré nadobúdajú účinnosť 1. januára 20</w:t>
      </w:r>
      <w:r w:rsidR="00503347" w:rsidRPr="00BA2C8D">
        <w:rPr>
          <w:rFonts w:ascii="Times New Roman" w:eastAsia="Times New Roman" w:hAnsi="Times New Roman" w:cs="Times New Roman"/>
          <w:sz w:val="24"/>
          <w:szCs w:val="24"/>
        </w:rPr>
        <w:t>30</w:t>
      </w:r>
      <w:r w:rsidR="00193FF3" w:rsidRPr="00BA2C8D">
        <w:rPr>
          <w:rFonts w:ascii="Times New Roman" w:eastAsia="Times New Roman" w:hAnsi="Times New Roman" w:cs="Times New Roman"/>
          <w:sz w:val="24"/>
          <w:szCs w:val="24"/>
        </w:rPr>
        <w:t>.</w:t>
      </w:r>
    </w:p>
    <w:sectPr w:rsidR="00D26B26" w:rsidRPr="00BA2C8D" w:rsidSect="00455CC2">
      <w:footerReference w:type="even" r:id="rId7"/>
      <w:footerReference w:type="default" r:id="rId8"/>
      <w:footerReference w:type="first" r:id="rId9"/>
      <w:pgSz w:w="11906" w:h="16838"/>
      <w:pgMar w:top="720" w:right="720" w:bottom="720" w:left="720" w:header="708" w:footer="556"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2E596" w14:textId="77777777" w:rsidR="001D07B5" w:rsidRDefault="001D07B5">
      <w:pPr>
        <w:spacing w:after="0" w:line="240" w:lineRule="auto"/>
      </w:pPr>
      <w:r>
        <w:separator/>
      </w:r>
    </w:p>
  </w:endnote>
  <w:endnote w:type="continuationSeparator" w:id="0">
    <w:p w14:paraId="1E3AC3B2" w14:textId="77777777" w:rsidR="001D07B5" w:rsidRDefault="001D07B5">
      <w:pPr>
        <w:spacing w:after="0" w:line="240" w:lineRule="auto"/>
      </w:pPr>
      <w:r>
        <w:continuationSeparator/>
      </w:r>
    </w:p>
  </w:endnote>
  <w:endnote w:type="continuationNotice" w:id="1">
    <w:p w14:paraId="6B8953F2" w14:textId="77777777" w:rsidR="001D07B5" w:rsidRDefault="001D07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728B0" w14:textId="18616EAF" w:rsidR="003E42D4" w:rsidRDefault="003E42D4">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A94E3" w14:textId="780FFCC8" w:rsidR="00566F3C" w:rsidRPr="00033CF1" w:rsidRDefault="00000000">
    <w:pPr>
      <w:pStyle w:val="Pta"/>
      <w:jc w:val="center"/>
      <w:rPr>
        <w:rFonts w:ascii="Times New Roman" w:hAnsi="Times New Roman" w:cs="Times New Roman"/>
        <w:sz w:val="20"/>
        <w:szCs w:val="20"/>
      </w:rPr>
    </w:pPr>
    <w:sdt>
      <w:sdtPr>
        <w:rPr>
          <w:rFonts w:ascii="Times New Roman" w:hAnsi="Times New Roman" w:cs="Times New Roman"/>
        </w:rPr>
        <w:id w:val="-1106106006"/>
        <w:docPartObj>
          <w:docPartGallery w:val="Page Numbers (Bottom of Page)"/>
          <w:docPartUnique/>
        </w:docPartObj>
      </w:sdtPr>
      <w:sdtEndPr>
        <w:rPr>
          <w:sz w:val="20"/>
          <w:szCs w:val="20"/>
        </w:rPr>
      </w:sdtEndPr>
      <w:sdtContent>
        <w:r w:rsidR="00566F3C" w:rsidRPr="00033CF1">
          <w:rPr>
            <w:rFonts w:ascii="Times New Roman" w:hAnsi="Times New Roman" w:cs="Times New Roman"/>
            <w:sz w:val="20"/>
            <w:szCs w:val="20"/>
          </w:rPr>
          <w:fldChar w:fldCharType="begin"/>
        </w:r>
        <w:r w:rsidR="00566F3C" w:rsidRPr="00033CF1">
          <w:rPr>
            <w:rFonts w:ascii="Times New Roman" w:hAnsi="Times New Roman" w:cs="Times New Roman"/>
            <w:sz w:val="20"/>
            <w:szCs w:val="20"/>
          </w:rPr>
          <w:instrText>PAGE   \* MERGEFORMAT</w:instrText>
        </w:r>
        <w:r w:rsidR="00566F3C" w:rsidRPr="00033CF1">
          <w:rPr>
            <w:rFonts w:ascii="Times New Roman" w:hAnsi="Times New Roman" w:cs="Times New Roman"/>
            <w:sz w:val="20"/>
            <w:szCs w:val="20"/>
          </w:rPr>
          <w:fldChar w:fldCharType="separate"/>
        </w:r>
        <w:r w:rsidR="00566F3C" w:rsidRPr="00033CF1">
          <w:rPr>
            <w:rFonts w:ascii="Times New Roman" w:hAnsi="Times New Roman" w:cs="Times New Roman"/>
            <w:sz w:val="20"/>
            <w:szCs w:val="20"/>
          </w:rPr>
          <w:t>2</w:t>
        </w:r>
        <w:r w:rsidR="00566F3C" w:rsidRPr="00033CF1">
          <w:rPr>
            <w:rFonts w:ascii="Times New Roman" w:hAnsi="Times New Roman" w:cs="Times New Roman"/>
            <w:sz w:val="20"/>
            <w:szCs w:val="20"/>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EEA23" w14:textId="363A5D09" w:rsidR="003E42D4" w:rsidRDefault="003E42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AE37F" w14:textId="77777777" w:rsidR="001D07B5" w:rsidRDefault="001D07B5">
      <w:pPr>
        <w:spacing w:after="0" w:line="240" w:lineRule="auto"/>
      </w:pPr>
      <w:r>
        <w:separator/>
      </w:r>
    </w:p>
  </w:footnote>
  <w:footnote w:type="continuationSeparator" w:id="0">
    <w:p w14:paraId="43ACCD8A" w14:textId="77777777" w:rsidR="001D07B5" w:rsidRDefault="001D07B5">
      <w:pPr>
        <w:spacing w:after="0" w:line="240" w:lineRule="auto"/>
      </w:pPr>
      <w:r>
        <w:continuationSeparator/>
      </w:r>
    </w:p>
  </w:footnote>
  <w:footnote w:type="continuationNotice" w:id="1">
    <w:p w14:paraId="1781B860" w14:textId="77777777" w:rsidR="001D07B5" w:rsidRDefault="001D07B5">
      <w:pPr>
        <w:spacing w:after="0" w:line="240" w:lineRule="auto"/>
      </w:pPr>
    </w:p>
  </w:footnote>
  <w:footnote w:id="2">
    <w:p w14:paraId="425BEB7F" w14:textId="421C2E95" w:rsidR="00BF785A" w:rsidRPr="00F4376A" w:rsidRDefault="00BF785A"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xml:space="preserve">) § 3 zákona č. 523/2004 Z. z. o rozpočtových pravidlách verejnej správy a o zmene a doplnení niektorých zákonov v znení neskorších predpisov. </w:t>
      </w:r>
    </w:p>
  </w:footnote>
  <w:footnote w:id="3">
    <w:p w14:paraId="7FBAD9BA" w14:textId="77777777" w:rsidR="00122B10" w:rsidRPr="00F4376A" w:rsidRDefault="00122B10"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Napríklad zákon Národnej rady Slovenskej republiky č. 278/1993 Z. z. o správe majetku štátu v znení neskorších predpisov, zákon č. 343/2015 Z. z. o verejnom obstarávaní a o zmene a doplnení niektorých zákonov v znení neskorších predpisov.</w:t>
      </w:r>
    </w:p>
  </w:footnote>
  <w:footnote w:id="4">
    <w:p w14:paraId="6D7DC122" w14:textId="2FFFC06C" w:rsidR="00C04714" w:rsidRPr="00F4376A" w:rsidRDefault="00C04714"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3C45FC" w:rsidRPr="00F4376A">
        <w:rPr>
          <w:rFonts w:ascii="Times New Roman" w:hAnsi="Times New Roman" w:cs="Times New Roman"/>
        </w:rPr>
        <w:t>)</w:t>
      </w:r>
      <w:r w:rsidR="004634FF" w:rsidRPr="00F4376A">
        <w:rPr>
          <w:rFonts w:ascii="Times New Roman" w:hAnsi="Times New Roman" w:cs="Times New Roman"/>
        </w:rPr>
        <w:t xml:space="preserve"> </w:t>
      </w:r>
      <w:r w:rsidR="00B82AD2" w:rsidRPr="00F4376A">
        <w:rPr>
          <w:rFonts w:ascii="Times New Roman" w:hAnsi="Times New Roman" w:cs="Times New Roman"/>
        </w:rPr>
        <w:t>Napríklad zákon č.</w:t>
      </w:r>
      <w:r w:rsidR="00531BC3" w:rsidRPr="00F4376A">
        <w:rPr>
          <w:rFonts w:ascii="Times New Roman" w:hAnsi="Times New Roman" w:cs="Times New Roman"/>
        </w:rPr>
        <w:t xml:space="preserve"> 291/2002 Z. z.</w:t>
      </w:r>
      <w:r w:rsidR="00B82AD2" w:rsidRPr="00F4376A">
        <w:rPr>
          <w:rFonts w:ascii="Times New Roman" w:hAnsi="Times New Roman" w:cs="Times New Roman"/>
        </w:rPr>
        <w:t xml:space="preserve"> </w:t>
      </w:r>
      <w:r w:rsidR="00B13E08" w:rsidRPr="00F4376A">
        <w:rPr>
          <w:rFonts w:ascii="Times New Roman" w:hAnsi="Times New Roman" w:cs="Times New Roman"/>
        </w:rPr>
        <w:t xml:space="preserve">o Štátnej pokladnici a o zmene a doplnení niektorých zákonov </w:t>
      </w:r>
      <w:r w:rsidR="009E7B4F" w:rsidRPr="00F4376A">
        <w:rPr>
          <w:rFonts w:ascii="Times New Roman" w:hAnsi="Times New Roman" w:cs="Times New Roman"/>
        </w:rPr>
        <w:t>v znení neskorších predpisov.</w:t>
      </w:r>
    </w:p>
  </w:footnote>
  <w:footnote w:id="5">
    <w:p w14:paraId="1D7B2C25" w14:textId="0185B286" w:rsidR="00423A16" w:rsidRPr="00F4376A" w:rsidRDefault="00423A16"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Napríklad zákon č. 523/2004 Z. z. v znení neskorších predpisov.</w:t>
      </w:r>
    </w:p>
  </w:footnote>
  <w:footnote w:id="6">
    <w:p w14:paraId="282217D0" w14:textId="20CFBF71" w:rsidR="00E7105E"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xml:space="preserve">) Napríklad zákon č. 431/2002 Z. z. </w:t>
      </w:r>
      <w:r w:rsidR="00E31625" w:rsidRPr="00F4376A">
        <w:rPr>
          <w:rFonts w:ascii="Times New Roman" w:hAnsi="Times New Roman" w:cs="Times New Roman"/>
        </w:rPr>
        <w:t>o</w:t>
      </w:r>
      <w:r w:rsidR="00F96E0E" w:rsidRPr="00F4376A">
        <w:rPr>
          <w:rFonts w:ascii="Times New Roman" w:hAnsi="Times New Roman" w:cs="Times New Roman"/>
        </w:rPr>
        <w:t> </w:t>
      </w:r>
      <w:r w:rsidR="00E31625" w:rsidRPr="00F4376A">
        <w:rPr>
          <w:rFonts w:ascii="Times New Roman" w:hAnsi="Times New Roman" w:cs="Times New Roman"/>
        </w:rPr>
        <w:t>účtovníctve</w:t>
      </w:r>
      <w:r w:rsidR="00F96E0E" w:rsidRPr="00F4376A">
        <w:rPr>
          <w:rFonts w:ascii="Times New Roman" w:hAnsi="Times New Roman" w:cs="Times New Roman"/>
        </w:rPr>
        <w:t xml:space="preserve"> </w:t>
      </w:r>
      <w:r w:rsidRPr="00F4376A">
        <w:rPr>
          <w:rFonts w:ascii="Times New Roman" w:hAnsi="Times New Roman" w:cs="Times New Roman"/>
        </w:rPr>
        <w:t>v znení neskorších predpisov</w:t>
      </w:r>
      <w:r w:rsidR="003D6B1E" w:rsidRPr="00F4376A">
        <w:rPr>
          <w:rFonts w:ascii="Times New Roman" w:hAnsi="Times New Roman" w:cs="Times New Roman"/>
        </w:rPr>
        <w:t>.</w:t>
      </w:r>
    </w:p>
  </w:footnote>
  <w:footnote w:id="7">
    <w:p w14:paraId="1876D0EE" w14:textId="0E83FD6E" w:rsidR="00F4376A" w:rsidRPr="00832FB6" w:rsidRDefault="00F4376A" w:rsidP="00832FB6">
      <w:pPr>
        <w:pStyle w:val="Textpoznmkypodiarou"/>
        <w:jc w:val="both"/>
        <w:rPr>
          <w:rFonts w:ascii="Times New Roman" w:hAnsi="Times New Roman" w:cs="Times New Roman"/>
        </w:rPr>
      </w:pPr>
      <w:r w:rsidRPr="00832FB6">
        <w:rPr>
          <w:rStyle w:val="Odkaznapoznmkupodiarou"/>
          <w:rFonts w:ascii="Times New Roman" w:hAnsi="Times New Roman" w:cs="Times New Roman"/>
        </w:rPr>
        <w:footnoteRef/>
      </w:r>
      <w:r>
        <w:rPr>
          <w:rFonts w:ascii="Times New Roman" w:hAnsi="Times New Roman" w:cs="Times New Roman"/>
        </w:rPr>
        <w:t>)</w:t>
      </w:r>
      <w:r w:rsidR="00596931">
        <w:rPr>
          <w:rFonts w:ascii="Times New Roman" w:hAnsi="Times New Roman" w:cs="Times New Roman"/>
        </w:rPr>
        <w:t xml:space="preserve"> § 22</w:t>
      </w:r>
      <w:r w:rsidR="00F74234">
        <w:rPr>
          <w:rFonts w:ascii="Times New Roman" w:hAnsi="Times New Roman" w:cs="Times New Roman"/>
        </w:rPr>
        <w:t xml:space="preserve">a zákona č. 431/2002 Z. z. v znení neskorších predpisov. </w:t>
      </w:r>
      <w:r w:rsidR="00596931">
        <w:rPr>
          <w:rFonts w:ascii="Times New Roman" w:hAnsi="Times New Roman" w:cs="Times New Roman"/>
        </w:rPr>
        <w:t xml:space="preserve"> </w:t>
      </w:r>
      <w:r w:rsidRPr="00832FB6">
        <w:rPr>
          <w:rFonts w:ascii="Times New Roman" w:hAnsi="Times New Roman" w:cs="Times New Roman"/>
        </w:rPr>
        <w:t xml:space="preserve"> </w:t>
      </w:r>
    </w:p>
  </w:footnote>
  <w:footnote w:id="8">
    <w:p w14:paraId="7A016FF1" w14:textId="15555A1E" w:rsidR="00E60970" w:rsidRPr="00F4376A" w:rsidRDefault="00E60970"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225BC8" w:rsidRPr="00F4376A">
        <w:rPr>
          <w:rFonts w:ascii="Times New Roman" w:hAnsi="Times New Roman" w:cs="Times New Roman"/>
        </w:rPr>
        <w:t>)</w:t>
      </w:r>
      <w:r w:rsidRPr="00F4376A">
        <w:rPr>
          <w:rFonts w:ascii="Times New Roman" w:hAnsi="Times New Roman" w:cs="Times New Roman"/>
        </w:rPr>
        <w:t xml:space="preserve"> </w:t>
      </w:r>
      <w:r w:rsidR="003D6B1E" w:rsidRPr="00F4376A">
        <w:rPr>
          <w:rFonts w:ascii="Times New Roman" w:hAnsi="Times New Roman" w:cs="Times New Roman"/>
        </w:rPr>
        <w:t xml:space="preserve">Napríklad </w:t>
      </w:r>
      <w:r w:rsidRPr="00F4376A">
        <w:rPr>
          <w:rFonts w:ascii="Times New Roman" w:hAnsi="Times New Roman" w:cs="Times New Roman"/>
        </w:rPr>
        <w:t>zákon č. 595/2003 Z. z. o dani z príjmov v znení neskorších predpisov, zákon č. 222/2004 Z. z. o dani z pridanej hodnoty v znení neskorších predpisov</w:t>
      </w:r>
      <w:r w:rsidR="002C587A" w:rsidRPr="00F4376A">
        <w:rPr>
          <w:rFonts w:ascii="Times New Roman" w:hAnsi="Times New Roman" w:cs="Times New Roman"/>
        </w:rPr>
        <w:t>.</w:t>
      </w:r>
    </w:p>
  </w:footnote>
  <w:footnote w:id="9">
    <w:p w14:paraId="205A9C1D" w14:textId="6DE3C314" w:rsidR="00A15845" w:rsidRPr="00F4376A" w:rsidRDefault="003D6B1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225BC8" w:rsidRPr="00F4376A">
        <w:rPr>
          <w:rFonts w:ascii="Times New Roman" w:hAnsi="Times New Roman" w:cs="Times New Roman"/>
        </w:rPr>
        <w:t>)</w:t>
      </w:r>
      <w:r w:rsidRPr="00F4376A">
        <w:rPr>
          <w:rFonts w:ascii="Times New Roman" w:hAnsi="Times New Roman" w:cs="Times New Roman"/>
        </w:rPr>
        <w:t xml:space="preserve"> </w:t>
      </w:r>
      <w:r w:rsidR="00225BC8" w:rsidRPr="00F4376A">
        <w:rPr>
          <w:rFonts w:ascii="Times New Roman" w:hAnsi="Times New Roman" w:cs="Times New Roman"/>
        </w:rPr>
        <w:t>Napríklad zákon č. 357/2015 Z. z. o finančnej kontrole a audite a o zmene a doplnení niektorých zákonov v znení neskorších predpisov.</w:t>
      </w:r>
    </w:p>
  </w:footnote>
  <w:footnote w:id="10">
    <w:p w14:paraId="282217D2" w14:textId="05416B8D" w:rsidR="00E7105E"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xml:space="preserve">) Napríklad Zákonník práce, </w:t>
      </w:r>
      <w:r w:rsidR="00E158CE" w:rsidRPr="00F4376A">
        <w:rPr>
          <w:rFonts w:ascii="Times New Roman" w:hAnsi="Times New Roman" w:cs="Times New Roman"/>
        </w:rPr>
        <w:t xml:space="preserve">zákon č. 461/2003 Z. z. o sociálnom poistení v znení neskorších predpisov, </w:t>
      </w:r>
      <w:r w:rsidRPr="00F4376A">
        <w:rPr>
          <w:rFonts w:ascii="Times New Roman" w:hAnsi="Times New Roman" w:cs="Times New Roman"/>
        </w:rPr>
        <w:t xml:space="preserve">zákon č. 552/2003 Z. z. o výkone práce vo verejnom záujme v znení neskorších predpisov, </w:t>
      </w:r>
      <w:r w:rsidR="002659B0" w:rsidRPr="00F4376A">
        <w:rPr>
          <w:rFonts w:ascii="Times New Roman" w:hAnsi="Times New Roman" w:cs="Times New Roman"/>
        </w:rPr>
        <w:t xml:space="preserve">zákon č. 553/2003 Z. z. </w:t>
      </w:r>
      <w:r w:rsidR="00002BD8" w:rsidRPr="00F4376A">
        <w:rPr>
          <w:rFonts w:ascii="Times New Roman" w:hAnsi="Times New Roman" w:cs="Times New Roman"/>
        </w:rPr>
        <w:t>o odmeňovaní niektorých zamestnancov pri výkone práce vo verejnom záujme a o zmene a doplnení niektorých zákonov v znení neskorších predpisov,</w:t>
      </w:r>
      <w:r w:rsidR="00AC743D" w:rsidRPr="00F4376A">
        <w:rPr>
          <w:rFonts w:ascii="Times New Roman" w:hAnsi="Times New Roman" w:cs="Times New Roman"/>
        </w:rPr>
        <w:t xml:space="preserve"> </w:t>
      </w:r>
      <w:r w:rsidR="00053FB3" w:rsidRPr="00F4376A">
        <w:rPr>
          <w:rFonts w:ascii="Times New Roman" w:hAnsi="Times New Roman" w:cs="Times New Roman"/>
        </w:rPr>
        <w:t xml:space="preserve">zákon č. 580/2004 Z. z. o zdravotnom poistení a o zmene a doplnení zákona č. 95/2002 Z. z. o poisťovníctve a o zmene a doplnení niektorých zákonov v znení neskorších predpisov, </w:t>
      </w:r>
      <w:r w:rsidRPr="00F4376A">
        <w:rPr>
          <w:rFonts w:ascii="Times New Roman" w:hAnsi="Times New Roman" w:cs="Times New Roman"/>
        </w:rPr>
        <w:t>zákon č. 55/2017 Z. z. o štátnej službe a o zmene a doplnení niektorých zákonov v znení neskorších predpisov.</w:t>
      </w:r>
    </w:p>
  </w:footnote>
  <w:footnote w:id="11">
    <w:p w14:paraId="282217D4" w14:textId="2B1AD4CC" w:rsidR="00E7105E" w:rsidRPr="00F4376A" w:rsidRDefault="00E7105E" w:rsidP="00F4376A">
      <w:pPr>
        <w:pStyle w:val="Textpoznmkypodiarou"/>
        <w:jc w:val="both"/>
        <w:rPr>
          <w:rFonts w:ascii="Times New Roman" w:hAnsi="Times New Roman" w:cs="Times New Roman"/>
          <w:color w:val="000000" w:themeColor="text1"/>
        </w:rPr>
      </w:pPr>
      <w:r w:rsidRPr="00F4376A">
        <w:rPr>
          <w:rStyle w:val="Odkaznapoznmkupodiarou"/>
          <w:rFonts w:ascii="Times New Roman" w:hAnsi="Times New Roman" w:cs="Times New Roman"/>
        </w:rPr>
        <w:footnoteRef/>
      </w:r>
      <w:r w:rsidRPr="00F4376A">
        <w:rPr>
          <w:rFonts w:ascii="Times New Roman" w:hAnsi="Times New Roman" w:cs="Times New Roman"/>
        </w:rPr>
        <w:t xml:space="preserve">) § 2 ods. 3 </w:t>
      </w:r>
      <w:r w:rsidRPr="00F4376A">
        <w:rPr>
          <w:rFonts w:ascii="Times New Roman" w:hAnsi="Times New Roman" w:cs="Times New Roman"/>
          <w:color w:val="000000" w:themeColor="text1"/>
        </w:rPr>
        <w:t>zákona č. 95/2019 Z. z.</w:t>
      </w:r>
      <w:r w:rsidR="001C392C" w:rsidRPr="00F4376A">
        <w:rPr>
          <w:rFonts w:ascii="Times New Roman" w:hAnsi="Times New Roman" w:cs="Times New Roman"/>
          <w:color w:val="000000" w:themeColor="text1"/>
        </w:rPr>
        <w:t xml:space="preserve"> </w:t>
      </w:r>
      <w:r w:rsidR="00213EFE" w:rsidRPr="00F4376A">
        <w:rPr>
          <w:rFonts w:ascii="Times New Roman" w:hAnsi="Times New Roman" w:cs="Times New Roman"/>
          <w:color w:val="000000" w:themeColor="text1"/>
        </w:rPr>
        <w:t>o informačných technológiách vo verejnej správe a o zmene a doplnení niektorých zákonov</w:t>
      </w:r>
      <w:r w:rsidRPr="00F4376A">
        <w:rPr>
          <w:rFonts w:ascii="Times New Roman" w:hAnsi="Times New Roman" w:cs="Times New Roman"/>
          <w:color w:val="000000" w:themeColor="text1"/>
        </w:rPr>
        <w:t xml:space="preserve"> </w:t>
      </w:r>
      <w:r w:rsidR="00213EFE" w:rsidRPr="00F4376A">
        <w:rPr>
          <w:rFonts w:ascii="Times New Roman" w:hAnsi="Times New Roman" w:cs="Times New Roman"/>
          <w:color w:val="000000" w:themeColor="text1"/>
        </w:rPr>
        <w:t>v znení neskorších predpisov.</w:t>
      </w:r>
    </w:p>
  </w:footnote>
  <w:footnote w:id="12">
    <w:p w14:paraId="282217D5" w14:textId="6A9CCC48" w:rsidR="00E7105E" w:rsidRPr="00F4376A" w:rsidRDefault="00E7105E" w:rsidP="00F4376A">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F4376A">
        <w:rPr>
          <w:rFonts w:ascii="Times New Roman" w:hAnsi="Times New Roman" w:cs="Times New Roman"/>
          <w:sz w:val="20"/>
          <w:szCs w:val="20"/>
          <w:vertAlign w:val="superscript"/>
        </w:rPr>
        <w:footnoteRef/>
      </w:r>
      <w:r w:rsidRPr="00F4376A">
        <w:rPr>
          <w:rFonts w:ascii="Times New Roman" w:hAnsi="Times New Roman" w:cs="Times New Roman"/>
          <w:color w:val="000000"/>
          <w:sz w:val="20"/>
          <w:szCs w:val="20"/>
        </w:rPr>
        <w:t>) § 3 písm. a) zákona č. 95/2019 Z. z.</w:t>
      </w:r>
    </w:p>
  </w:footnote>
  <w:footnote w:id="13">
    <w:p w14:paraId="282217D7" w14:textId="5F41C5B7" w:rsidR="00E7105E"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 49 a 50 zákona č. 292/2014 Z. z. o príspevku poskytovanom z európskych štrukturálnych a investičných fondov a o zmene a doplnení niektorých zákonov v znení neskorších predpisov</w:t>
      </w:r>
      <w:r w:rsidR="007D6970" w:rsidRPr="00F4376A">
        <w:rPr>
          <w:rFonts w:ascii="Times New Roman" w:hAnsi="Times New Roman" w:cs="Times New Roman"/>
        </w:rPr>
        <w:t>.</w:t>
      </w:r>
    </w:p>
    <w:p w14:paraId="47482FCF" w14:textId="77777777" w:rsidR="00EB1395" w:rsidRPr="00F4376A" w:rsidRDefault="00EB1395" w:rsidP="00F4376A">
      <w:pPr>
        <w:pStyle w:val="Textpoznmkypodiarou"/>
        <w:jc w:val="both"/>
        <w:rPr>
          <w:rFonts w:ascii="Times New Roman" w:hAnsi="Times New Roman" w:cs="Times New Roman"/>
        </w:rPr>
      </w:pPr>
      <w:r w:rsidRPr="00F4376A">
        <w:rPr>
          <w:rFonts w:ascii="Times New Roman" w:hAnsi="Times New Roman" w:cs="Times New Roman"/>
        </w:rPr>
        <w:t>§ 11 zákona č. 368/2021 Z. z. o mechanizme na podporu obnovy a odolnosti a o zmene a doplnení niektorých zákonov.</w:t>
      </w:r>
    </w:p>
    <w:p w14:paraId="282217D9" w14:textId="53B3BD19" w:rsidR="00E7105E" w:rsidRPr="00F4376A" w:rsidRDefault="00E7105E" w:rsidP="00F4376A">
      <w:pPr>
        <w:pStyle w:val="Textpoznmkypodiarou"/>
        <w:jc w:val="both"/>
        <w:rPr>
          <w:rFonts w:ascii="Times New Roman" w:hAnsi="Times New Roman" w:cs="Times New Roman"/>
        </w:rPr>
      </w:pPr>
      <w:r w:rsidRPr="00F4376A">
        <w:rPr>
          <w:rFonts w:ascii="Times New Roman" w:hAnsi="Times New Roman" w:cs="Times New Roman"/>
        </w:rPr>
        <w:t>§ 47 a 48 zákona č. 121/2022 Z. z. o príspevkoch z fondov Európskej únie a o zmene a doplnení niektorých zákonov v znení neskorších predpisov.</w:t>
      </w:r>
    </w:p>
  </w:footnote>
  <w:footnote w:id="14">
    <w:p w14:paraId="282217DA" w14:textId="77777777" w:rsidR="00E7105E"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 1 ods. 2 zákona č. 243/2017 Z. z. o verejnej výskumnej inštitúcii a o zmene a doplnení niektorých zákonov.</w:t>
      </w:r>
    </w:p>
  </w:footnote>
  <w:footnote w:id="15">
    <w:p w14:paraId="3E3D12C3" w14:textId="2DBE3339" w:rsidR="00D455DD"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EC3B2F" w:rsidRPr="00F4376A">
        <w:rPr>
          <w:rFonts w:ascii="Times New Roman" w:hAnsi="Times New Roman" w:cs="Times New Roman"/>
        </w:rPr>
        <w:t>)</w:t>
      </w:r>
      <w:r w:rsidRPr="00F4376A">
        <w:rPr>
          <w:rFonts w:ascii="Times New Roman" w:hAnsi="Times New Roman" w:cs="Times New Roman"/>
        </w:rPr>
        <w:t xml:space="preserve"> Čl</w:t>
      </w:r>
      <w:r w:rsidR="00CE0388" w:rsidRPr="00F4376A">
        <w:rPr>
          <w:rFonts w:ascii="Times New Roman" w:hAnsi="Times New Roman" w:cs="Times New Roman"/>
        </w:rPr>
        <w:t>.</w:t>
      </w:r>
      <w:r w:rsidRPr="00F4376A">
        <w:rPr>
          <w:rFonts w:ascii="Times New Roman" w:hAnsi="Times New Roman" w:cs="Times New Roman"/>
        </w:rPr>
        <w:t xml:space="preserve"> 107</w:t>
      </w:r>
      <w:r w:rsidR="0072413F" w:rsidRPr="00F4376A">
        <w:rPr>
          <w:rFonts w:ascii="Times New Roman" w:hAnsi="Times New Roman" w:cs="Times New Roman"/>
        </w:rPr>
        <w:t xml:space="preserve"> ods. 1</w:t>
      </w:r>
      <w:r w:rsidRPr="00F4376A">
        <w:rPr>
          <w:rFonts w:ascii="Times New Roman" w:hAnsi="Times New Roman" w:cs="Times New Roman"/>
        </w:rPr>
        <w:t xml:space="preserve"> Zmluvy o fungovaní Európskej únie</w:t>
      </w:r>
      <w:r w:rsidR="00CE0388" w:rsidRPr="00F4376A">
        <w:rPr>
          <w:rFonts w:ascii="Times New Roman" w:hAnsi="Times New Roman" w:cs="Times New Roman"/>
        </w:rPr>
        <w:t xml:space="preserve"> (Ú. </w:t>
      </w:r>
      <w:r w:rsidR="009F6DB1" w:rsidRPr="00F4376A">
        <w:rPr>
          <w:rFonts w:ascii="Times New Roman" w:hAnsi="Times New Roman" w:cs="Times New Roman"/>
        </w:rPr>
        <w:t>v</w:t>
      </w:r>
      <w:r w:rsidR="00CE0388" w:rsidRPr="00F4376A">
        <w:rPr>
          <w:rFonts w:ascii="Times New Roman" w:hAnsi="Times New Roman" w:cs="Times New Roman"/>
        </w:rPr>
        <w:t>. EÚ C</w:t>
      </w:r>
      <w:r w:rsidR="009F6DB1" w:rsidRPr="00F4376A">
        <w:rPr>
          <w:rFonts w:ascii="Times New Roman" w:hAnsi="Times New Roman" w:cs="Times New Roman"/>
        </w:rPr>
        <w:t xml:space="preserve"> </w:t>
      </w:r>
      <w:r w:rsidR="00CE0388" w:rsidRPr="00F4376A">
        <w:rPr>
          <w:rFonts w:ascii="Times New Roman" w:hAnsi="Times New Roman" w:cs="Times New Roman"/>
        </w:rPr>
        <w:t>202</w:t>
      </w:r>
      <w:r w:rsidR="009F6DB1" w:rsidRPr="00F4376A">
        <w:rPr>
          <w:rFonts w:ascii="Times New Roman" w:hAnsi="Times New Roman" w:cs="Times New Roman"/>
        </w:rPr>
        <w:t>, 7.6.2016)</w:t>
      </w:r>
      <w:r w:rsidRPr="00F4376A">
        <w:rPr>
          <w:rFonts w:ascii="Times New Roman" w:hAnsi="Times New Roman" w:cs="Times New Roman"/>
        </w:rPr>
        <w:t>.</w:t>
      </w:r>
      <w:r w:rsidR="00854030" w:rsidRPr="00F4376A">
        <w:rPr>
          <w:rFonts w:ascii="Times New Roman" w:hAnsi="Times New Roman" w:cs="Times New Roman"/>
        </w:rPr>
        <w:t xml:space="preserve"> </w:t>
      </w:r>
    </w:p>
    <w:p w14:paraId="282217DC" w14:textId="5F6C33F7" w:rsidR="00E7105E" w:rsidRPr="00F4376A" w:rsidRDefault="00854030" w:rsidP="00F4376A">
      <w:pPr>
        <w:pStyle w:val="Textpoznmkypodiarou"/>
        <w:jc w:val="both"/>
        <w:rPr>
          <w:rFonts w:ascii="Times New Roman" w:hAnsi="Times New Roman" w:cs="Times New Roman"/>
        </w:rPr>
      </w:pPr>
      <w:r w:rsidRPr="00F4376A">
        <w:rPr>
          <w:rFonts w:ascii="Times New Roman" w:hAnsi="Times New Roman" w:cs="Times New Roman"/>
        </w:rPr>
        <w:t xml:space="preserve">Zákon č. 358/2015 Z. z. </w:t>
      </w:r>
      <w:r w:rsidR="00D455DD" w:rsidRPr="00F4376A">
        <w:rPr>
          <w:rFonts w:ascii="Times New Roman" w:hAnsi="Times New Roman" w:cs="Times New Roman"/>
        </w:rPr>
        <w:t>o úprave niektorých vzťahov v oblasti štátnej pomoci a minimálnej pomoci a o zmene a doplnení niektorých zákonov (zákon o štátnej pomoci)</w:t>
      </w:r>
      <w:r w:rsidR="000D61A2" w:rsidRPr="00F4376A">
        <w:rPr>
          <w:rFonts w:ascii="Times New Roman" w:hAnsi="Times New Roman" w:cs="Times New Roman"/>
        </w:rPr>
        <w:t xml:space="preserve"> v</w:t>
      </w:r>
      <w:r w:rsidR="001240DB" w:rsidRPr="00F4376A">
        <w:rPr>
          <w:rFonts w:ascii="Times New Roman" w:hAnsi="Times New Roman" w:cs="Times New Roman"/>
        </w:rPr>
        <w:t xml:space="preserve"> znení neskorších </w:t>
      </w:r>
      <w:r w:rsidR="00A5357A" w:rsidRPr="00F4376A">
        <w:rPr>
          <w:rFonts w:ascii="Times New Roman" w:hAnsi="Times New Roman" w:cs="Times New Roman"/>
        </w:rPr>
        <w:t>predpisov</w:t>
      </w:r>
      <w:r w:rsidR="00387A38" w:rsidRPr="00F4376A">
        <w:rPr>
          <w:rFonts w:ascii="Times New Roman" w:hAnsi="Times New Roman" w:cs="Times New Roman"/>
        </w:rPr>
        <w:t>.</w:t>
      </w:r>
    </w:p>
  </w:footnote>
  <w:footnote w:id="16">
    <w:p w14:paraId="1361B7E9" w14:textId="32F41484" w:rsidR="00922C1D" w:rsidRPr="00F4376A" w:rsidRDefault="00922C1D"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B02028" w:rsidRPr="00F4376A">
        <w:rPr>
          <w:rFonts w:ascii="Times New Roman" w:hAnsi="Times New Roman" w:cs="Times New Roman"/>
        </w:rPr>
        <w:t>)</w:t>
      </w:r>
      <w:r w:rsidRPr="00F4376A">
        <w:rPr>
          <w:rFonts w:ascii="Times New Roman" w:hAnsi="Times New Roman" w:cs="Times New Roman"/>
        </w:rPr>
        <w:t xml:space="preserve"> Čl</w:t>
      </w:r>
      <w:r w:rsidR="00C16708" w:rsidRPr="00F4376A">
        <w:rPr>
          <w:rFonts w:ascii="Times New Roman" w:hAnsi="Times New Roman" w:cs="Times New Roman"/>
        </w:rPr>
        <w:t>.</w:t>
      </w:r>
      <w:r w:rsidRPr="00F4376A">
        <w:rPr>
          <w:rFonts w:ascii="Times New Roman" w:hAnsi="Times New Roman" w:cs="Times New Roman"/>
        </w:rPr>
        <w:t xml:space="preserve"> 28 ods. 3 </w:t>
      </w:r>
      <w:r w:rsidR="00FF7B79" w:rsidRPr="00F4376A">
        <w:rPr>
          <w:rFonts w:ascii="Times New Roman" w:hAnsi="Times New Roman" w:cs="Times New Roman"/>
        </w:rPr>
        <w:t>n</w:t>
      </w:r>
      <w:r w:rsidRPr="00F4376A">
        <w:rPr>
          <w:rFonts w:ascii="Times New Roman" w:hAnsi="Times New Roman" w:cs="Times New Roman"/>
        </w:rPr>
        <w:t>ariadenia Európskeho parlamentu a Rady (EÚ) 2016/679 z 27. apríla 2016 o ochrane fyzických osôb pri spracúvaní osobných údajov a o voľnom pohybe takýchto údajov, ktorým sa zrušuje smernica 95/46/ES (všeobecné nariadenie o ochrane údajov)</w:t>
      </w:r>
      <w:r w:rsidR="00854547" w:rsidRPr="00F4376A">
        <w:rPr>
          <w:rFonts w:ascii="Times New Roman" w:hAnsi="Times New Roman" w:cs="Times New Roman"/>
        </w:rPr>
        <w:t xml:space="preserve"> (Ú. v.</w:t>
      </w:r>
      <w:r w:rsidR="00A65660" w:rsidRPr="00F4376A">
        <w:rPr>
          <w:rFonts w:ascii="Times New Roman" w:hAnsi="Times New Roman" w:cs="Times New Roman"/>
        </w:rPr>
        <w:t xml:space="preserve"> EÚ L 119,</w:t>
      </w:r>
      <w:r w:rsidR="00CE663C" w:rsidRPr="00F4376A">
        <w:rPr>
          <w:rFonts w:ascii="Times New Roman" w:hAnsi="Times New Roman" w:cs="Times New Roman"/>
        </w:rPr>
        <w:t xml:space="preserve"> 4.5.2016)</w:t>
      </w:r>
      <w:r w:rsidRPr="00F4376A">
        <w:rPr>
          <w:rFonts w:ascii="Times New Roman" w:hAnsi="Times New Roman" w:cs="Times New Roman"/>
        </w:rPr>
        <w:t>.</w:t>
      </w:r>
    </w:p>
  </w:footnote>
  <w:footnote w:id="17">
    <w:p w14:paraId="7892EC8B" w14:textId="1B220428" w:rsidR="00162E03" w:rsidRPr="00F4376A" w:rsidRDefault="00162E03"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1B19E8" w:rsidRPr="00F4376A">
        <w:rPr>
          <w:rFonts w:ascii="Times New Roman" w:hAnsi="Times New Roman" w:cs="Times New Roman"/>
        </w:rPr>
        <w:t>)</w:t>
      </w:r>
      <w:r w:rsidRPr="00F4376A">
        <w:rPr>
          <w:rFonts w:ascii="Times New Roman" w:hAnsi="Times New Roman" w:cs="Times New Roman"/>
        </w:rPr>
        <w:t xml:space="preserve"> </w:t>
      </w:r>
      <w:r w:rsidR="00E762B3" w:rsidRPr="00F4376A">
        <w:rPr>
          <w:rFonts w:ascii="Times New Roman" w:hAnsi="Times New Roman" w:cs="Times New Roman"/>
        </w:rPr>
        <w:t xml:space="preserve">§ 3 písm. f) zákona </w:t>
      </w:r>
      <w:r w:rsidR="00E762B3" w:rsidRPr="00F4376A">
        <w:rPr>
          <w:rFonts w:ascii="Times New Roman" w:hAnsi="Times New Roman" w:cs="Times New Roman"/>
          <w:color w:val="000000"/>
        </w:rPr>
        <w:t xml:space="preserve">č. 95/2019 Z. z. </w:t>
      </w:r>
    </w:p>
  </w:footnote>
  <w:footnote w:id="18">
    <w:p w14:paraId="282217E0" w14:textId="0B4C4D47" w:rsidR="00E7105E" w:rsidRPr="00F4376A" w:rsidRDefault="00E7105E" w:rsidP="00F4376A">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F4376A">
        <w:rPr>
          <w:rFonts w:ascii="Times New Roman" w:hAnsi="Times New Roman" w:cs="Times New Roman"/>
          <w:sz w:val="20"/>
          <w:szCs w:val="20"/>
          <w:vertAlign w:val="superscript"/>
        </w:rPr>
        <w:footnoteRef/>
      </w:r>
      <w:r w:rsidRPr="00F4376A">
        <w:rPr>
          <w:rFonts w:ascii="Times New Roman" w:hAnsi="Times New Roman" w:cs="Times New Roman"/>
          <w:color w:val="000000"/>
          <w:sz w:val="20"/>
          <w:szCs w:val="20"/>
        </w:rPr>
        <w:t>) § 2 ods. 5 zákona č. 95/2019 Z. z.</w:t>
      </w:r>
      <w:r w:rsidR="00795DF5" w:rsidRPr="00F4376A">
        <w:rPr>
          <w:rFonts w:ascii="Times New Roman" w:hAnsi="Times New Roman" w:cs="Times New Roman"/>
          <w:color w:val="000000"/>
          <w:sz w:val="20"/>
          <w:szCs w:val="20"/>
        </w:rPr>
        <w:t xml:space="preserve"> v znení </w:t>
      </w:r>
      <w:r w:rsidR="00A70774" w:rsidRPr="00F4376A">
        <w:rPr>
          <w:rFonts w:ascii="Times New Roman" w:hAnsi="Times New Roman" w:cs="Times New Roman"/>
          <w:color w:val="000000"/>
          <w:sz w:val="20"/>
          <w:szCs w:val="20"/>
        </w:rPr>
        <w:t>zákona č. 67/2026 Z.</w:t>
      </w:r>
      <w:r w:rsidR="00531E23" w:rsidRPr="00F4376A">
        <w:rPr>
          <w:rFonts w:ascii="Times New Roman" w:hAnsi="Times New Roman" w:cs="Times New Roman"/>
          <w:color w:val="000000"/>
          <w:sz w:val="20"/>
          <w:szCs w:val="20"/>
        </w:rPr>
        <w:t xml:space="preserve"> </w:t>
      </w:r>
      <w:r w:rsidR="00A70774" w:rsidRPr="00F4376A">
        <w:rPr>
          <w:rFonts w:ascii="Times New Roman" w:hAnsi="Times New Roman" w:cs="Times New Roman"/>
          <w:color w:val="000000"/>
          <w:sz w:val="20"/>
          <w:szCs w:val="20"/>
        </w:rPr>
        <w:t>z</w:t>
      </w:r>
      <w:r w:rsidRPr="00F4376A">
        <w:rPr>
          <w:rFonts w:ascii="Times New Roman" w:hAnsi="Times New Roman" w:cs="Times New Roman"/>
          <w:color w:val="000000"/>
          <w:sz w:val="20"/>
          <w:szCs w:val="20"/>
        </w:rPr>
        <w:t xml:space="preserve">. </w:t>
      </w:r>
    </w:p>
  </w:footnote>
  <w:footnote w:id="19">
    <w:p w14:paraId="5DD59BDE" w14:textId="72A508B0" w:rsidR="00CF16F2" w:rsidRPr="00F4376A" w:rsidRDefault="00987381"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CD3979" w:rsidRPr="00F4376A">
        <w:rPr>
          <w:rFonts w:ascii="Times New Roman" w:hAnsi="Times New Roman" w:cs="Times New Roman"/>
        </w:rPr>
        <w:t>)</w:t>
      </w:r>
      <w:r w:rsidRPr="00F4376A">
        <w:rPr>
          <w:rFonts w:ascii="Times New Roman" w:hAnsi="Times New Roman" w:cs="Times New Roman"/>
        </w:rPr>
        <w:t xml:space="preserve"> </w:t>
      </w:r>
      <w:r w:rsidR="009F66E4" w:rsidRPr="00F4376A">
        <w:rPr>
          <w:rFonts w:ascii="Times New Roman" w:hAnsi="Times New Roman" w:cs="Times New Roman"/>
        </w:rPr>
        <w:t xml:space="preserve">§ 17 ods. 6 </w:t>
      </w:r>
      <w:r w:rsidR="00531E23" w:rsidRPr="00F4376A">
        <w:rPr>
          <w:rFonts w:ascii="Times New Roman" w:hAnsi="Times New Roman" w:cs="Times New Roman"/>
        </w:rPr>
        <w:t xml:space="preserve">a § 55 ods. 1 </w:t>
      </w:r>
      <w:r w:rsidR="009F66E4" w:rsidRPr="00F4376A">
        <w:rPr>
          <w:rFonts w:ascii="Times New Roman" w:hAnsi="Times New Roman" w:cs="Times New Roman"/>
        </w:rPr>
        <w:t>zákona č. 305/2013 Z. z. o elektronickej podobe výkonu pôsobnosti orgánov verejnej moci a o zmene a doplnení niektorých zákonov (zákon o e-</w:t>
      </w:r>
      <w:proofErr w:type="spellStart"/>
      <w:r w:rsidR="009F66E4" w:rsidRPr="00F4376A">
        <w:rPr>
          <w:rFonts w:ascii="Times New Roman" w:hAnsi="Times New Roman" w:cs="Times New Roman"/>
        </w:rPr>
        <w:t>Governmente</w:t>
      </w:r>
      <w:proofErr w:type="spellEnd"/>
      <w:r w:rsidR="009F66E4" w:rsidRPr="00F4376A">
        <w:rPr>
          <w:rFonts w:ascii="Times New Roman" w:hAnsi="Times New Roman" w:cs="Times New Roman"/>
        </w:rPr>
        <w:t>)</w:t>
      </w:r>
      <w:r w:rsidR="00AE212B" w:rsidRPr="00F4376A">
        <w:rPr>
          <w:rFonts w:ascii="Times New Roman" w:hAnsi="Times New Roman" w:cs="Times New Roman"/>
        </w:rPr>
        <w:t xml:space="preserve"> v znení neskorších predpisov</w:t>
      </w:r>
      <w:r w:rsidR="009F66E4" w:rsidRPr="00F4376A">
        <w:rPr>
          <w:rFonts w:ascii="Times New Roman" w:hAnsi="Times New Roman" w:cs="Times New Roman"/>
        </w:rPr>
        <w:t>.</w:t>
      </w:r>
    </w:p>
  </w:footnote>
  <w:footnote w:id="20">
    <w:p w14:paraId="282217E1" w14:textId="5237A555" w:rsidR="00E7105E" w:rsidRPr="00F4376A" w:rsidRDefault="00E7105E"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 10 ods. 11 zákona o e-</w:t>
      </w:r>
      <w:proofErr w:type="spellStart"/>
      <w:r w:rsidRPr="00F4376A">
        <w:rPr>
          <w:rFonts w:ascii="Times New Roman" w:hAnsi="Times New Roman" w:cs="Times New Roman"/>
        </w:rPr>
        <w:t>Governmente</w:t>
      </w:r>
      <w:proofErr w:type="spellEnd"/>
      <w:r w:rsidR="006B28D7" w:rsidRPr="00F4376A">
        <w:rPr>
          <w:rFonts w:ascii="Times New Roman" w:hAnsi="Times New Roman" w:cs="Times New Roman"/>
        </w:rPr>
        <w:t xml:space="preserve"> </w:t>
      </w:r>
      <w:r w:rsidR="006B28D7" w:rsidRPr="00F4376A">
        <w:rPr>
          <w:rFonts w:ascii="Times New Roman" w:hAnsi="Times New Roman" w:cs="Times New Roman"/>
          <w:color w:val="000000"/>
        </w:rPr>
        <w:t>v znení neskorších predpisov</w:t>
      </w:r>
      <w:r w:rsidRPr="00F4376A">
        <w:rPr>
          <w:rFonts w:ascii="Times New Roman" w:hAnsi="Times New Roman" w:cs="Times New Roman"/>
        </w:rPr>
        <w:t>.</w:t>
      </w:r>
    </w:p>
  </w:footnote>
  <w:footnote w:id="21">
    <w:p w14:paraId="282217E2" w14:textId="01F70456" w:rsidR="00E7105E" w:rsidRPr="00F4376A" w:rsidRDefault="00E7105E" w:rsidP="00F4376A">
      <w:pPr>
        <w:pBdr>
          <w:top w:val="nil"/>
          <w:left w:val="nil"/>
          <w:bottom w:val="nil"/>
          <w:right w:val="nil"/>
          <w:between w:val="nil"/>
        </w:pBdr>
        <w:spacing w:after="0" w:line="240" w:lineRule="auto"/>
        <w:jc w:val="both"/>
        <w:rPr>
          <w:rFonts w:ascii="Times New Roman" w:hAnsi="Times New Roman" w:cs="Times New Roman"/>
          <w:color w:val="000000"/>
          <w:sz w:val="20"/>
          <w:szCs w:val="20"/>
        </w:rPr>
      </w:pPr>
      <w:r w:rsidRPr="00F4376A">
        <w:rPr>
          <w:rFonts w:ascii="Times New Roman" w:hAnsi="Times New Roman" w:cs="Times New Roman"/>
          <w:sz w:val="20"/>
          <w:szCs w:val="20"/>
          <w:vertAlign w:val="superscript"/>
        </w:rPr>
        <w:footnoteRef/>
      </w:r>
      <w:r w:rsidRPr="00F4376A">
        <w:rPr>
          <w:rFonts w:ascii="Times New Roman" w:hAnsi="Times New Roman" w:cs="Times New Roman"/>
          <w:color w:val="000000"/>
          <w:sz w:val="20"/>
          <w:szCs w:val="20"/>
        </w:rPr>
        <w:t>) § 2 ods. 6 zákona č. 95/2019 Z. z.</w:t>
      </w:r>
    </w:p>
  </w:footnote>
  <w:footnote w:id="22">
    <w:p w14:paraId="1D90933F" w14:textId="2DB6F562" w:rsidR="002C60FB" w:rsidRPr="00F4376A" w:rsidRDefault="002C60FB"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A1E04" w:rsidRPr="00F4376A">
        <w:rPr>
          <w:rFonts w:ascii="Times New Roman" w:hAnsi="Times New Roman" w:cs="Times New Roman"/>
        </w:rPr>
        <w:t>)</w:t>
      </w:r>
      <w:r w:rsidRPr="00F4376A">
        <w:rPr>
          <w:rFonts w:ascii="Times New Roman" w:hAnsi="Times New Roman" w:cs="Times New Roman"/>
        </w:rPr>
        <w:t xml:space="preserve"> Napríklad</w:t>
      </w:r>
      <w:r w:rsidR="001E3E2A" w:rsidRPr="00F4376A">
        <w:rPr>
          <w:rFonts w:ascii="Times New Roman" w:hAnsi="Times New Roman" w:cs="Times New Roman"/>
        </w:rPr>
        <w:t xml:space="preserve"> § 23 ods. 9</w:t>
      </w:r>
      <w:r w:rsidRPr="00F4376A">
        <w:rPr>
          <w:rFonts w:ascii="Times New Roman" w:hAnsi="Times New Roman" w:cs="Times New Roman"/>
        </w:rPr>
        <w:t xml:space="preserve"> zákon</w:t>
      </w:r>
      <w:r w:rsidR="00FE78F4" w:rsidRPr="00F4376A">
        <w:rPr>
          <w:rFonts w:ascii="Times New Roman" w:hAnsi="Times New Roman" w:cs="Times New Roman"/>
        </w:rPr>
        <w:t>a</w:t>
      </w:r>
      <w:r w:rsidRPr="00F4376A">
        <w:rPr>
          <w:rFonts w:ascii="Times New Roman" w:hAnsi="Times New Roman" w:cs="Times New Roman"/>
        </w:rPr>
        <w:t xml:space="preserve"> č. 431/2002 Z. z. v znení </w:t>
      </w:r>
      <w:r w:rsidR="00C26B10" w:rsidRPr="00F4376A">
        <w:rPr>
          <w:rFonts w:ascii="Times New Roman" w:hAnsi="Times New Roman" w:cs="Times New Roman"/>
        </w:rPr>
        <w:t xml:space="preserve">zákona č. </w:t>
      </w:r>
      <w:r w:rsidR="00C8663E" w:rsidRPr="00F4376A">
        <w:rPr>
          <w:rFonts w:ascii="Times New Roman" w:hAnsi="Times New Roman" w:cs="Times New Roman"/>
        </w:rPr>
        <w:t>105/2024 Z. z.</w:t>
      </w:r>
      <w:r w:rsidRPr="00F4376A">
        <w:rPr>
          <w:rFonts w:ascii="Times New Roman" w:hAnsi="Times New Roman" w:cs="Times New Roman"/>
        </w:rPr>
        <w:t xml:space="preserve">, </w:t>
      </w:r>
      <w:r w:rsidR="00922C1D" w:rsidRPr="00F4376A">
        <w:rPr>
          <w:rFonts w:ascii="Times New Roman" w:hAnsi="Times New Roman" w:cs="Times New Roman"/>
        </w:rPr>
        <w:t xml:space="preserve">zákon č. 523/2004 Z. z. v znení neskorších predpisov, </w:t>
      </w:r>
      <w:r w:rsidRPr="00F4376A">
        <w:rPr>
          <w:rFonts w:ascii="Times New Roman" w:hAnsi="Times New Roman" w:cs="Times New Roman"/>
        </w:rPr>
        <w:t>zákon č. 374/2014 Z. z. v znení neskorších predpisov, zákon č. 357/2015 Z. z. v znení neskorších predpisov</w:t>
      </w:r>
      <w:r w:rsidR="00922C1D" w:rsidRPr="00F4376A">
        <w:rPr>
          <w:rFonts w:ascii="Times New Roman" w:hAnsi="Times New Roman" w:cs="Times New Roman"/>
        </w:rPr>
        <w:t xml:space="preserve">. </w:t>
      </w:r>
    </w:p>
  </w:footnote>
  <w:footnote w:id="23">
    <w:p w14:paraId="6126334A" w14:textId="58C3E75E" w:rsidR="001E1E60" w:rsidRPr="00F4376A" w:rsidRDefault="001E1E60"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A1E04" w:rsidRPr="00F4376A">
        <w:rPr>
          <w:rFonts w:ascii="Times New Roman" w:hAnsi="Times New Roman" w:cs="Times New Roman"/>
        </w:rPr>
        <w:t>)</w:t>
      </w:r>
      <w:r w:rsidRPr="00F4376A">
        <w:rPr>
          <w:rFonts w:ascii="Times New Roman" w:hAnsi="Times New Roman" w:cs="Times New Roman"/>
        </w:rPr>
        <w:t xml:space="preserve"> </w:t>
      </w:r>
      <w:r w:rsidR="00FA280C" w:rsidRPr="00F4376A">
        <w:rPr>
          <w:rFonts w:ascii="Times New Roman" w:hAnsi="Times New Roman" w:cs="Times New Roman"/>
        </w:rPr>
        <w:t>Čl</w:t>
      </w:r>
      <w:r w:rsidR="007862E3" w:rsidRPr="00F4376A">
        <w:rPr>
          <w:rFonts w:ascii="Times New Roman" w:hAnsi="Times New Roman" w:cs="Times New Roman"/>
        </w:rPr>
        <w:t>.</w:t>
      </w:r>
      <w:r w:rsidR="00FA280C" w:rsidRPr="00F4376A">
        <w:rPr>
          <w:rFonts w:ascii="Times New Roman" w:hAnsi="Times New Roman" w:cs="Times New Roman"/>
        </w:rPr>
        <w:t xml:space="preserve"> 4 ods. 8 </w:t>
      </w:r>
      <w:r w:rsidR="007862E3" w:rsidRPr="00F4376A">
        <w:rPr>
          <w:rFonts w:ascii="Times New Roman" w:hAnsi="Times New Roman" w:cs="Times New Roman"/>
        </w:rPr>
        <w:t>n</w:t>
      </w:r>
      <w:r w:rsidR="00FA280C" w:rsidRPr="00F4376A">
        <w:rPr>
          <w:rFonts w:ascii="Times New Roman" w:hAnsi="Times New Roman" w:cs="Times New Roman"/>
        </w:rPr>
        <w:t>ariadenia (EÚ) 2016/679.</w:t>
      </w:r>
    </w:p>
  </w:footnote>
  <w:footnote w:id="24">
    <w:p w14:paraId="54C6BB69" w14:textId="6E8FE2B4" w:rsidR="001E1E60" w:rsidRPr="00F4376A" w:rsidRDefault="001E1E60"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A1E04" w:rsidRPr="00F4376A">
        <w:rPr>
          <w:rFonts w:ascii="Times New Roman" w:hAnsi="Times New Roman" w:cs="Times New Roman"/>
        </w:rPr>
        <w:t>)</w:t>
      </w:r>
      <w:r w:rsidRPr="00F4376A">
        <w:rPr>
          <w:rFonts w:ascii="Times New Roman" w:hAnsi="Times New Roman" w:cs="Times New Roman"/>
        </w:rPr>
        <w:t xml:space="preserve"> </w:t>
      </w:r>
      <w:r w:rsidR="0038403B" w:rsidRPr="00F4376A">
        <w:rPr>
          <w:rFonts w:ascii="Times New Roman" w:hAnsi="Times New Roman" w:cs="Times New Roman"/>
        </w:rPr>
        <w:t>Čl</w:t>
      </w:r>
      <w:r w:rsidR="007862E3" w:rsidRPr="00F4376A">
        <w:rPr>
          <w:rFonts w:ascii="Times New Roman" w:hAnsi="Times New Roman" w:cs="Times New Roman"/>
        </w:rPr>
        <w:t>.</w:t>
      </w:r>
      <w:r w:rsidR="0038403B" w:rsidRPr="00F4376A">
        <w:rPr>
          <w:rFonts w:ascii="Times New Roman" w:hAnsi="Times New Roman" w:cs="Times New Roman"/>
        </w:rPr>
        <w:t xml:space="preserve"> 4 ods. 7 </w:t>
      </w:r>
      <w:r w:rsidR="007862E3" w:rsidRPr="00F4376A">
        <w:rPr>
          <w:rFonts w:ascii="Times New Roman" w:hAnsi="Times New Roman" w:cs="Times New Roman"/>
        </w:rPr>
        <w:t>n</w:t>
      </w:r>
      <w:r w:rsidR="0038403B" w:rsidRPr="00F4376A">
        <w:rPr>
          <w:rFonts w:ascii="Times New Roman" w:hAnsi="Times New Roman" w:cs="Times New Roman"/>
        </w:rPr>
        <w:t>ariadenia (EÚ) 2016/679.</w:t>
      </w:r>
    </w:p>
  </w:footnote>
  <w:footnote w:id="25">
    <w:p w14:paraId="33115FD3" w14:textId="0B8BE156" w:rsidR="00C46F26" w:rsidRPr="00F4376A" w:rsidRDefault="00C46F26"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xml:space="preserve">) </w:t>
      </w:r>
      <w:r w:rsidR="00586749" w:rsidRPr="00F4376A">
        <w:rPr>
          <w:rFonts w:ascii="Times New Roman" w:hAnsi="Times New Roman" w:cs="Times New Roman"/>
        </w:rPr>
        <w:t xml:space="preserve">Napríklad </w:t>
      </w:r>
      <w:r w:rsidR="002E7078" w:rsidRPr="00F4376A">
        <w:rPr>
          <w:rFonts w:ascii="Times New Roman" w:hAnsi="Times New Roman" w:cs="Times New Roman"/>
        </w:rPr>
        <w:t xml:space="preserve">nariadenie </w:t>
      </w:r>
      <w:r w:rsidR="00C9370A" w:rsidRPr="00F4376A">
        <w:rPr>
          <w:rFonts w:ascii="Times New Roman" w:hAnsi="Times New Roman" w:cs="Times New Roman"/>
        </w:rPr>
        <w:t>(EÚ) 2016/679</w:t>
      </w:r>
      <w:r w:rsidR="002E7078" w:rsidRPr="00F4376A">
        <w:rPr>
          <w:rFonts w:ascii="Times New Roman" w:hAnsi="Times New Roman" w:cs="Times New Roman"/>
        </w:rPr>
        <w:t xml:space="preserve">, </w:t>
      </w:r>
      <w:r w:rsidR="00DB6D60" w:rsidRPr="00F4376A">
        <w:rPr>
          <w:rFonts w:ascii="Times New Roman" w:hAnsi="Times New Roman" w:cs="Times New Roman"/>
        </w:rPr>
        <w:t>zákon o e-</w:t>
      </w:r>
      <w:proofErr w:type="spellStart"/>
      <w:r w:rsidR="00DB6D60" w:rsidRPr="00F4376A">
        <w:rPr>
          <w:rFonts w:ascii="Times New Roman" w:hAnsi="Times New Roman" w:cs="Times New Roman"/>
        </w:rPr>
        <w:t>Governmente</w:t>
      </w:r>
      <w:proofErr w:type="spellEnd"/>
      <w:r w:rsidR="00DB6D60" w:rsidRPr="00F4376A">
        <w:rPr>
          <w:rFonts w:ascii="Times New Roman" w:hAnsi="Times New Roman" w:cs="Times New Roman"/>
        </w:rPr>
        <w:t xml:space="preserve"> v znení neskorších predpisov</w:t>
      </w:r>
      <w:r w:rsidR="00C202BF" w:rsidRPr="00F4376A">
        <w:rPr>
          <w:rFonts w:ascii="Times New Roman" w:hAnsi="Times New Roman" w:cs="Times New Roman"/>
        </w:rPr>
        <w:t>,</w:t>
      </w:r>
      <w:r w:rsidR="00DB6D60" w:rsidRPr="00F4376A">
        <w:rPr>
          <w:rFonts w:ascii="Times New Roman" w:hAnsi="Times New Roman" w:cs="Times New Roman"/>
        </w:rPr>
        <w:t xml:space="preserve"> </w:t>
      </w:r>
      <w:r w:rsidR="004223BC" w:rsidRPr="00F4376A">
        <w:rPr>
          <w:rFonts w:ascii="Times New Roman" w:hAnsi="Times New Roman" w:cs="Times New Roman"/>
        </w:rPr>
        <w:t>zákon</w:t>
      </w:r>
      <w:r w:rsidR="002D7D4D" w:rsidRPr="00F4376A">
        <w:rPr>
          <w:rFonts w:ascii="Times New Roman" w:hAnsi="Times New Roman" w:cs="Times New Roman"/>
        </w:rPr>
        <w:t xml:space="preserve"> č.</w:t>
      </w:r>
      <w:r w:rsidR="004223BC" w:rsidRPr="00F4376A">
        <w:rPr>
          <w:rFonts w:ascii="Times New Roman" w:hAnsi="Times New Roman" w:cs="Times New Roman"/>
        </w:rPr>
        <w:t xml:space="preserve"> 95/2019</w:t>
      </w:r>
      <w:r w:rsidR="00A35F29" w:rsidRPr="00F4376A">
        <w:rPr>
          <w:rFonts w:ascii="Times New Roman" w:hAnsi="Times New Roman" w:cs="Times New Roman"/>
        </w:rPr>
        <w:t xml:space="preserve"> Z. z. v znení neskorších predpisov</w:t>
      </w:r>
      <w:r w:rsidR="00DB6D60" w:rsidRPr="00F4376A">
        <w:rPr>
          <w:rFonts w:ascii="Times New Roman" w:hAnsi="Times New Roman" w:cs="Times New Roman"/>
        </w:rPr>
        <w:t>.</w:t>
      </w:r>
    </w:p>
  </w:footnote>
  <w:footnote w:id="26">
    <w:p w14:paraId="4007BB95" w14:textId="32D5AF76" w:rsidR="00760B4B" w:rsidRPr="00F4376A" w:rsidRDefault="00760B4B"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31109" w:rsidRPr="00F4376A">
        <w:rPr>
          <w:rFonts w:ascii="Times New Roman" w:hAnsi="Times New Roman" w:cs="Times New Roman"/>
        </w:rPr>
        <w:t>)</w:t>
      </w:r>
      <w:r w:rsidRPr="00F4376A">
        <w:rPr>
          <w:rFonts w:ascii="Times New Roman" w:hAnsi="Times New Roman" w:cs="Times New Roman"/>
        </w:rPr>
        <w:t xml:space="preserve"> </w:t>
      </w:r>
      <w:r w:rsidR="00305DF5" w:rsidRPr="00F4376A">
        <w:rPr>
          <w:rFonts w:ascii="Times New Roman" w:hAnsi="Times New Roman" w:cs="Times New Roman"/>
        </w:rPr>
        <w:t>N</w:t>
      </w:r>
      <w:r w:rsidRPr="00F4376A">
        <w:rPr>
          <w:rFonts w:ascii="Times New Roman" w:hAnsi="Times New Roman" w:cs="Times New Roman"/>
        </w:rPr>
        <w:t>aprík</w:t>
      </w:r>
      <w:r w:rsidR="00305DF5" w:rsidRPr="00F4376A">
        <w:rPr>
          <w:rFonts w:ascii="Times New Roman" w:hAnsi="Times New Roman" w:cs="Times New Roman"/>
        </w:rPr>
        <w:t xml:space="preserve">lad </w:t>
      </w:r>
      <w:r w:rsidRPr="00F4376A">
        <w:rPr>
          <w:rFonts w:ascii="Times New Roman" w:hAnsi="Times New Roman" w:cs="Times New Roman"/>
        </w:rPr>
        <w:t>zákon č. 95/2019 Z. z. v znení neskorších predpisov</w:t>
      </w:r>
      <w:r w:rsidR="00305DF5" w:rsidRPr="00F4376A">
        <w:rPr>
          <w:rFonts w:ascii="Times New Roman" w:hAnsi="Times New Roman" w:cs="Times New Roman"/>
        </w:rPr>
        <w:t>.</w:t>
      </w:r>
    </w:p>
  </w:footnote>
  <w:footnote w:id="27">
    <w:p w14:paraId="0E3405AD" w14:textId="10504F4D" w:rsidR="00B11FA5" w:rsidRPr="00F4376A" w:rsidRDefault="00B11FA5"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31109" w:rsidRPr="00F4376A">
        <w:rPr>
          <w:rFonts w:ascii="Times New Roman" w:hAnsi="Times New Roman" w:cs="Times New Roman"/>
        </w:rPr>
        <w:t>)</w:t>
      </w:r>
      <w:r w:rsidRPr="00F4376A">
        <w:rPr>
          <w:rFonts w:ascii="Times New Roman" w:hAnsi="Times New Roman" w:cs="Times New Roman"/>
        </w:rPr>
        <w:t xml:space="preserve"> Čl</w:t>
      </w:r>
      <w:r w:rsidR="00A31109" w:rsidRPr="00F4376A">
        <w:rPr>
          <w:rFonts w:ascii="Times New Roman" w:hAnsi="Times New Roman" w:cs="Times New Roman"/>
        </w:rPr>
        <w:t>.</w:t>
      </w:r>
      <w:r w:rsidRPr="00F4376A">
        <w:rPr>
          <w:rFonts w:ascii="Times New Roman" w:hAnsi="Times New Roman" w:cs="Times New Roman"/>
        </w:rPr>
        <w:t xml:space="preserve"> 22 </w:t>
      </w:r>
      <w:r w:rsidR="00A31109" w:rsidRPr="00F4376A">
        <w:rPr>
          <w:rFonts w:ascii="Times New Roman" w:hAnsi="Times New Roman" w:cs="Times New Roman"/>
        </w:rPr>
        <w:t>n</w:t>
      </w:r>
      <w:r w:rsidRPr="00F4376A">
        <w:rPr>
          <w:rFonts w:ascii="Times New Roman" w:hAnsi="Times New Roman" w:cs="Times New Roman"/>
        </w:rPr>
        <w:t>ariadenia (EÚ) 2016/679.</w:t>
      </w:r>
    </w:p>
  </w:footnote>
  <w:footnote w:id="28">
    <w:p w14:paraId="38998525" w14:textId="2DBAEAA7" w:rsidR="00A31109" w:rsidRPr="00F4376A" w:rsidRDefault="00A31109"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Napríklad zákon č. 395/2002 Z. z. o archívoch a registratúrach a o doplnení niektorých zákonov v znení neskorších predpisov.</w:t>
      </w:r>
    </w:p>
  </w:footnote>
  <w:footnote w:id="29">
    <w:p w14:paraId="4F80C4A1" w14:textId="73FEF325" w:rsidR="002B17D6" w:rsidRPr="00F4376A" w:rsidRDefault="002B17D6"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A21C95" w:rsidRPr="00F4376A">
        <w:rPr>
          <w:rFonts w:ascii="Times New Roman" w:hAnsi="Times New Roman" w:cs="Times New Roman"/>
        </w:rPr>
        <w:t>)</w:t>
      </w:r>
      <w:r w:rsidRPr="00F4376A">
        <w:rPr>
          <w:rFonts w:ascii="Times New Roman" w:hAnsi="Times New Roman" w:cs="Times New Roman"/>
        </w:rPr>
        <w:t xml:space="preserve"> </w:t>
      </w:r>
      <w:r w:rsidR="00461ABE" w:rsidRPr="00F4376A">
        <w:rPr>
          <w:rFonts w:ascii="Times New Roman" w:hAnsi="Times New Roman" w:cs="Times New Roman"/>
        </w:rPr>
        <w:t>Čl</w:t>
      </w:r>
      <w:r w:rsidR="00A31109" w:rsidRPr="00F4376A">
        <w:rPr>
          <w:rFonts w:ascii="Times New Roman" w:hAnsi="Times New Roman" w:cs="Times New Roman"/>
        </w:rPr>
        <w:t>.</w:t>
      </w:r>
      <w:r w:rsidR="00461ABE" w:rsidRPr="00F4376A">
        <w:rPr>
          <w:rFonts w:ascii="Times New Roman" w:hAnsi="Times New Roman" w:cs="Times New Roman"/>
        </w:rPr>
        <w:t xml:space="preserve"> 15 až 20 </w:t>
      </w:r>
      <w:r w:rsidR="00A31109" w:rsidRPr="00F4376A">
        <w:rPr>
          <w:rFonts w:ascii="Times New Roman" w:hAnsi="Times New Roman" w:cs="Times New Roman"/>
        </w:rPr>
        <w:t>n</w:t>
      </w:r>
      <w:r w:rsidR="00461ABE" w:rsidRPr="00F4376A">
        <w:rPr>
          <w:rFonts w:ascii="Times New Roman" w:hAnsi="Times New Roman" w:cs="Times New Roman"/>
        </w:rPr>
        <w:t>ariadenia (EÚ) 2016/679.</w:t>
      </w:r>
    </w:p>
  </w:footnote>
  <w:footnote w:id="30">
    <w:p w14:paraId="318DD1C8" w14:textId="16C2B8CC" w:rsidR="00361B99" w:rsidRPr="00F4376A" w:rsidRDefault="00361B99"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Čl</w:t>
      </w:r>
      <w:r w:rsidR="00556FA5" w:rsidRPr="00F4376A">
        <w:rPr>
          <w:rFonts w:ascii="Times New Roman" w:hAnsi="Times New Roman" w:cs="Times New Roman"/>
        </w:rPr>
        <w:t>.</w:t>
      </w:r>
      <w:r w:rsidRPr="00F4376A">
        <w:rPr>
          <w:rFonts w:ascii="Times New Roman" w:hAnsi="Times New Roman" w:cs="Times New Roman"/>
        </w:rPr>
        <w:t xml:space="preserve"> 33 až 36 </w:t>
      </w:r>
      <w:r w:rsidR="00556FA5" w:rsidRPr="00F4376A">
        <w:rPr>
          <w:rFonts w:ascii="Times New Roman" w:hAnsi="Times New Roman" w:cs="Times New Roman"/>
        </w:rPr>
        <w:t>n</w:t>
      </w:r>
      <w:r w:rsidRPr="00F4376A">
        <w:rPr>
          <w:rFonts w:ascii="Times New Roman" w:hAnsi="Times New Roman" w:cs="Times New Roman"/>
        </w:rPr>
        <w:t>ariadenia (EÚ) 2016/679.</w:t>
      </w:r>
    </w:p>
  </w:footnote>
  <w:footnote w:id="31">
    <w:p w14:paraId="38B961F1" w14:textId="78CAF53C" w:rsidR="00A21C95" w:rsidRPr="00F4376A" w:rsidRDefault="00A21C95"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w:t>
      </w:r>
      <w:r w:rsidR="00590BFC" w:rsidRPr="00F4376A">
        <w:rPr>
          <w:rFonts w:ascii="Times New Roman" w:hAnsi="Times New Roman" w:cs="Times New Roman"/>
        </w:rPr>
        <w:t xml:space="preserve"> </w:t>
      </w:r>
      <w:r w:rsidR="00B11A7A" w:rsidRPr="00F4376A">
        <w:rPr>
          <w:rFonts w:ascii="Times New Roman" w:hAnsi="Times New Roman" w:cs="Times New Roman"/>
        </w:rPr>
        <w:t xml:space="preserve">§ </w:t>
      </w:r>
      <w:r w:rsidR="00176548" w:rsidRPr="00F4376A">
        <w:rPr>
          <w:rFonts w:ascii="Times New Roman" w:hAnsi="Times New Roman" w:cs="Times New Roman"/>
        </w:rPr>
        <w:t>8</w:t>
      </w:r>
      <w:r w:rsidR="00B11A7A" w:rsidRPr="00F4376A">
        <w:rPr>
          <w:rFonts w:ascii="Times New Roman" w:hAnsi="Times New Roman" w:cs="Times New Roman"/>
        </w:rPr>
        <w:t xml:space="preserve"> až 13 zákona č. </w:t>
      </w:r>
      <w:r w:rsidR="00A53060" w:rsidRPr="00F4376A">
        <w:rPr>
          <w:rFonts w:ascii="Times New Roman" w:hAnsi="Times New Roman" w:cs="Times New Roman"/>
        </w:rPr>
        <w:t>10/1996 Z. z.</w:t>
      </w:r>
      <w:r w:rsidR="000B0702" w:rsidRPr="00F4376A">
        <w:rPr>
          <w:rFonts w:ascii="Times New Roman" w:hAnsi="Times New Roman" w:cs="Times New Roman"/>
        </w:rPr>
        <w:t xml:space="preserve"> o kontrole v štátnej správe v znení neskorších predpisov.</w:t>
      </w:r>
    </w:p>
  </w:footnote>
  <w:footnote w:id="32">
    <w:p w14:paraId="28D5D9F1" w14:textId="0BEE22B0" w:rsidR="002467B3" w:rsidRPr="00F4376A" w:rsidRDefault="002467B3"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Pr="00F4376A">
        <w:rPr>
          <w:rFonts w:ascii="Times New Roman" w:hAnsi="Times New Roman" w:cs="Times New Roman"/>
        </w:rPr>
        <w:t>) § 20f až 21 Občianskeho zákonníka.</w:t>
      </w:r>
    </w:p>
  </w:footnote>
  <w:footnote w:id="33">
    <w:p w14:paraId="376A01B9" w14:textId="5CBC25E8" w:rsidR="00CA6CB9" w:rsidRPr="00F4376A" w:rsidRDefault="005E7A01"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CD3979" w:rsidRPr="00F4376A">
        <w:rPr>
          <w:rFonts w:ascii="Times New Roman" w:hAnsi="Times New Roman" w:cs="Times New Roman"/>
        </w:rPr>
        <w:t>)</w:t>
      </w:r>
      <w:r w:rsidRPr="00F4376A">
        <w:rPr>
          <w:rFonts w:ascii="Times New Roman" w:hAnsi="Times New Roman" w:cs="Times New Roman"/>
        </w:rPr>
        <w:t xml:space="preserve"> § 20h ods. 1 Občianskeho zákonníka. </w:t>
      </w:r>
    </w:p>
    <w:p w14:paraId="5EBA71DB" w14:textId="7DEEBF4C" w:rsidR="005E7A01" w:rsidRPr="00F4376A" w:rsidRDefault="005E7A01" w:rsidP="00F4376A">
      <w:pPr>
        <w:pStyle w:val="Textpoznmkypodiarou"/>
        <w:jc w:val="both"/>
        <w:rPr>
          <w:rFonts w:ascii="Times New Roman" w:hAnsi="Times New Roman" w:cs="Times New Roman"/>
        </w:rPr>
      </w:pPr>
      <w:r w:rsidRPr="00F4376A">
        <w:rPr>
          <w:rFonts w:ascii="Times New Roman" w:hAnsi="Times New Roman" w:cs="Times New Roman"/>
        </w:rPr>
        <w:t xml:space="preserve">§ 26 ods. 8 zákona č. 523/2004 Z. z. v znení </w:t>
      </w:r>
      <w:r w:rsidR="00903482" w:rsidRPr="00F4376A">
        <w:rPr>
          <w:rFonts w:ascii="Times New Roman" w:hAnsi="Times New Roman" w:cs="Times New Roman"/>
        </w:rPr>
        <w:t>zákona č. 584/2005 Z. z.</w:t>
      </w:r>
    </w:p>
  </w:footnote>
  <w:footnote w:id="34">
    <w:p w14:paraId="6139ABB4" w14:textId="6466A3B0" w:rsidR="009672C8" w:rsidRPr="00F4376A" w:rsidRDefault="009672C8"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7A05FC" w:rsidRPr="00F4376A">
        <w:rPr>
          <w:rFonts w:ascii="Times New Roman" w:hAnsi="Times New Roman" w:cs="Times New Roman"/>
        </w:rPr>
        <w:t>)</w:t>
      </w:r>
      <w:r w:rsidRPr="00F4376A">
        <w:rPr>
          <w:rFonts w:ascii="Times New Roman" w:hAnsi="Times New Roman" w:cs="Times New Roman"/>
        </w:rPr>
        <w:t xml:space="preserve"> Napríklad </w:t>
      </w:r>
      <w:r w:rsidR="00D52A5A" w:rsidRPr="00F4376A">
        <w:rPr>
          <w:rFonts w:ascii="Times New Roman" w:hAnsi="Times New Roman" w:cs="Times New Roman"/>
        </w:rPr>
        <w:t xml:space="preserve">zákon Národnej rady Slovenskej republiky č. 42/1994 Z. z. o civilnej ochrane obyvateľstva v znení neskorších predpisov, </w:t>
      </w:r>
      <w:r w:rsidRPr="00F4376A">
        <w:rPr>
          <w:rFonts w:ascii="Times New Roman" w:hAnsi="Times New Roman" w:cs="Times New Roman"/>
        </w:rPr>
        <w:t>zákon č. 387/2002 Z. z. o riadení štátu v krízových situáciách mimo času vojny a vojnového stavu v znení neskorších predpisov.</w:t>
      </w:r>
    </w:p>
  </w:footnote>
  <w:footnote w:id="35">
    <w:p w14:paraId="13D85A2F" w14:textId="50A2914B" w:rsidR="009672C8" w:rsidRPr="00F4376A" w:rsidRDefault="009672C8" w:rsidP="00F4376A">
      <w:pPr>
        <w:pStyle w:val="Textpoznmkypodiarou"/>
        <w:jc w:val="both"/>
        <w:rPr>
          <w:rFonts w:ascii="Times New Roman" w:hAnsi="Times New Roman" w:cs="Times New Roman"/>
        </w:rPr>
      </w:pPr>
      <w:r w:rsidRPr="00F4376A">
        <w:rPr>
          <w:rStyle w:val="Odkaznapoznmkupodiarou"/>
          <w:rFonts w:ascii="Times New Roman" w:hAnsi="Times New Roman" w:cs="Times New Roman"/>
        </w:rPr>
        <w:footnoteRef/>
      </w:r>
      <w:r w:rsidR="007A05FC" w:rsidRPr="00F4376A">
        <w:rPr>
          <w:rFonts w:ascii="Times New Roman" w:hAnsi="Times New Roman" w:cs="Times New Roman"/>
        </w:rPr>
        <w:t>)</w:t>
      </w:r>
      <w:r w:rsidRPr="00F4376A">
        <w:rPr>
          <w:rFonts w:ascii="Times New Roman" w:hAnsi="Times New Roman" w:cs="Times New Roman"/>
        </w:rPr>
        <w:t xml:space="preserve"> Napríklad zákon č. 319/2002 Z. z. o obrane Slovenskej republiky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A2C9B"/>
    <w:multiLevelType w:val="hybridMultilevel"/>
    <w:tmpl w:val="0F6263EC"/>
    <w:lvl w:ilvl="0" w:tplc="45A2B8C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333168"/>
    <w:multiLevelType w:val="multilevel"/>
    <w:tmpl w:val="2AEAAB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E2278"/>
    <w:multiLevelType w:val="multilevel"/>
    <w:tmpl w:val="06AEBD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1F4390"/>
    <w:multiLevelType w:val="hybridMultilevel"/>
    <w:tmpl w:val="E7A65E4C"/>
    <w:lvl w:ilvl="0" w:tplc="0150D754">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D76417"/>
    <w:multiLevelType w:val="hybridMultilevel"/>
    <w:tmpl w:val="5B820E44"/>
    <w:lvl w:ilvl="0" w:tplc="2DBAC03C">
      <w:start w:val="1"/>
      <w:numFmt w:val="decimal"/>
      <w:lvlText w:val="(%1)"/>
      <w:lvlJc w:val="left"/>
      <w:pPr>
        <w:ind w:left="79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1675AFD"/>
    <w:multiLevelType w:val="multilevel"/>
    <w:tmpl w:val="E7F06FF0"/>
    <w:lvl w:ilvl="0">
      <w:start w:val="1"/>
      <w:numFmt w:val="lowerLetter"/>
      <w:lvlText w:val="%1)"/>
      <w:lvlJc w:val="left"/>
      <w:pPr>
        <w:ind w:left="502" w:hanging="360"/>
      </w:pPr>
      <w:rPr>
        <w:smallCaps w:val="0"/>
        <w:strike w:val="0"/>
        <w:shd w:val="clear" w:color="auto" w:fill="auto"/>
        <w:vertAlign w:val="baseline"/>
      </w:rPr>
    </w:lvl>
    <w:lvl w:ilvl="1">
      <w:start w:val="1"/>
      <w:numFmt w:val="lowerLetter"/>
      <w:lvlText w:val="%2."/>
      <w:lvlJc w:val="left"/>
      <w:pPr>
        <w:ind w:left="1146" w:hanging="360"/>
      </w:pPr>
      <w:rPr>
        <w:smallCaps w:val="0"/>
        <w:strike w:val="0"/>
        <w:shd w:val="clear" w:color="auto" w:fill="auto"/>
        <w:vertAlign w:val="baseline"/>
      </w:rPr>
    </w:lvl>
    <w:lvl w:ilvl="2">
      <w:start w:val="1"/>
      <w:numFmt w:val="lowerRoman"/>
      <w:lvlText w:val="%3."/>
      <w:lvlJc w:val="left"/>
      <w:pPr>
        <w:ind w:left="1866" w:hanging="302"/>
      </w:pPr>
      <w:rPr>
        <w:smallCaps w:val="0"/>
        <w:strike w:val="0"/>
        <w:shd w:val="clear" w:color="auto" w:fill="auto"/>
        <w:vertAlign w:val="baseline"/>
      </w:rPr>
    </w:lvl>
    <w:lvl w:ilvl="3">
      <w:start w:val="1"/>
      <w:numFmt w:val="decimal"/>
      <w:lvlText w:val="%4."/>
      <w:lvlJc w:val="left"/>
      <w:pPr>
        <w:ind w:left="2586" w:hanging="360"/>
      </w:pPr>
      <w:rPr>
        <w:smallCaps w:val="0"/>
        <w:strike w:val="0"/>
        <w:shd w:val="clear" w:color="auto" w:fill="auto"/>
        <w:vertAlign w:val="baseline"/>
      </w:rPr>
    </w:lvl>
    <w:lvl w:ilvl="4">
      <w:start w:val="1"/>
      <w:numFmt w:val="lowerLetter"/>
      <w:lvlText w:val="%5."/>
      <w:lvlJc w:val="left"/>
      <w:pPr>
        <w:ind w:left="3306" w:hanging="360"/>
      </w:pPr>
      <w:rPr>
        <w:smallCaps w:val="0"/>
        <w:strike w:val="0"/>
        <w:shd w:val="clear" w:color="auto" w:fill="auto"/>
        <w:vertAlign w:val="baseline"/>
      </w:rPr>
    </w:lvl>
    <w:lvl w:ilvl="5">
      <w:start w:val="1"/>
      <w:numFmt w:val="lowerRoman"/>
      <w:lvlText w:val="%6."/>
      <w:lvlJc w:val="left"/>
      <w:pPr>
        <w:ind w:left="4026" w:hanging="301"/>
      </w:pPr>
      <w:rPr>
        <w:smallCaps w:val="0"/>
        <w:strike w:val="0"/>
        <w:shd w:val="clear" w:color="auto" w:fill="auto"/>
        <w:vertAlign w:val="baseline"/>
      </w:rPr>
    </w:lvl>
    <w:lvl w:ilvl="6">
      <w:start w:val="1"/>
      <w:numFmt w:val="decimal"/>
      <w:lvlText w:val="%7."/>
      <w:lvlJc w:val="left"/>
      <w:pPr>
        <w:ind w:left="4746" w:hanging="360"/>
      </w:pPr>
      <w:rPr>
        <w:smallCaps w:val="0"/>
        <w:strike w:val="0"/>
        <w:shd w:val="clear" w:color="auto" w:fill="auto"/>
        <w:vertAlign w:val="baseline"/>
      </w:rPr>
    </w:lvl>
    <w:lvl w:ilvl="7">
      <w:start w:val="1"/>
      <w:numFmt w:val="lowerLetter"/>
      <w:lvlText w:val="%8."/>
      <w:lvlJc w:val="left"/>
      <w:pPr>
        <w:ind w:left="5466" w:hanging="360"/>
      </w:pPr>
      <w:rPr>
        <w:smallCaps w:val="0"/>
        <w:strike w:val="0"/>
        <w:shd w:val="clear" w:color="auto" w:fill="auto"/>
        <w:vertAlign w:val="baseline"/>
      </w:rPr>
    </w:lvl>
    <w:lvl w:ilvl="8">
      <w:start w:val="1"/>
      <w:numFmt w:val="lowerRoman"/>
      <w:lvlText w:val="%9."/>
      <w:lvlJc w:val="left"/>
      <w:pPr>
        <w:ind w:left="6186" w:hanging="302"/>
      </w:pPr>
      <w:rPr>
        <w:smallCaps w:val="0"/>
        <w:strike w:val="0"/>
        <w:shd w:val="clear" w:color="auto" w:fill="auto"/>
        <w:vertAlign w:val="baseline"/>
      </w:rPr>
    </w:lvl>
  </w:abstractNum>
  <w:abstractNum w:abstractNumId="6" w15:restartNumberingAfterBreak="0">
    <w:nsid w:val="11910EEC"/>
    <w:multiLevelType w:val="hybridMultilevel"/>
    <w:tmpl w:val="4386EAC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8E07200"/>
    <w:multiLevelType w:val="hybridMultilevel"/>
    <w:tmpl w:val="848A26D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9D81697"/>
    <w:multiLevelType w:val="hybridMultilevel"/>
    <w:tmpl w:val="4C1C669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CB4469"/>
    <w:multiLevelType w:val="hybridMultilevel"/>
    <w:tmpl w:val="EC18EF2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1B301D2"/>
    <w:multiLevelType w:val="hybridMultilevel"/>
    <w:tmpl w:val="AD9605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454836"/>
    <w:multiLevelType w:val="multilevel"/>
    <w:tmpl w:val="F6A012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58153B"/>
    <w:multiLevelType w:val="hybridMultilevel"/>
    <w:tmpl w:val="63DEC22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25C2700"/>
    <w:multiLevelType w:val="hybridMultilevel"/>
    <w:tmpl w:val="D644A4E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33A92A62"/>
    <w:multiLevelType w:val="hybridMultilevel"/>
    <w:tmpl w:val="4C1C669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85133A9"/>
    <w:multiLevelType w:val="multilevel"/>
    <w:tmpl w:val="269C9372"/>
    <w:lvl w:ilvl="0">
      <w:start w:val="1"/>
      <w:numFmt w:val="lowerLetter"/>
      <w:lvlText w:val="%1)"/>
      <w:lvlJc w:val="left"/>
      <w:pPr>
        <w:ind w:left="2204" w:hanging="360"/>
      </w:p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abstractNum w:abstractNumId="16" w15:restartNumberingAfterBreak="0">
    <w:nsid w:val="38B40B80"/>
    <w:multiLevelType w:val="hybridMultilevel"/>
    <w:tmpl w:val="5F0A7C9C"/>
    <w:lvl w:ilvl="0" w:tplc="3DA44FB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90E1CB4"/>
    <w:multiLevelType w:val="multilevel"/>
    <w:tmpl w:val="1D5A51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561CAE"/>
    <w:multiLevelType w:val="hybridMultilevel"/>
    <w:tmpl w:val="2730E0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416AD4"/>
    <w:multiLevelType w:val="multilevel"/>
    <w:tmpl w:val="1D5A51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891255"/>
    <w:multiLevelType w:val="hybridMultilevel"/>
    <w:tmpl w:val="F06E433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4930DEF"/>
    <w:multiLevelType w:val="hybridMultilevel"/>
    <w:tmpl w:val="8558ED9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56D2F16"/>
    <w:multiLevelType w:val="hybridMultilevel"/>
    <w:tmpl w:val="5AEC6DE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B357F88"/>
    <w:multiLevelType w:val="multilevel"/>
    <w:tmpl w:val="A9103D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AE6524"/>
    <w:multiLevelType w:val="multilevel"/>
    <w:tmpl w:val="E1C611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66A65A7"/>
    <w:multiLevelType w:val="multilevel"/>
    <w:tmpl w:val="1D5A510E"/>
    <w:lvl w:ilvl="0">
      <w:start w:val="1"/>
      <w:numFmt w:val="lowerLetter"/>
      <w:lvlText w:val="%1)"/>
      <w:lvlJc w:val="left"/>
      <w:pPr>
        <w:ind w:left="3196" w:hanging="360"/>
      </w:pPr>
    </w:lvl>
    <w:lvl w:ilvl="1">
      <w:start w:val="1"/>
      <w:numFmt w:val="lowerLetter"/>
      <w:lvlText w:val="%2."/>
      <w:lvlJc w:val="left"/>
      <w:pPr>
        <w:ind w:left="3916" w:hanging="360"/>
      </w:pPr>
    </w:lvl>
    <w:lvl w:ilvl="2">
      <w:start w:val="1"/>
      <w:numFmt w:val="lowerRoman"/>
      <w:lvlText w:val="%3."/>
      <w:lvlJc w:val="right"/>
      <w:pPr>
        <w:ind w:left="4636" w:hanging="180"/>
      </w:pPr>
    </w:lvl>
    <w:lvl w:ilvl="3">
      <w:start w:val="1"/>
      <w:numFmt w:val="decimal"/>
      <w:lvlText w:val="%4."/>
      <w:lvlJc w:val="left"/>
      <w:pPr>
        <w:ind w:left="5356" w:hanging="360"/>
      </w:pPr>
    </w:lvl>
    <w:lvl w:ilvl="4">
      <w:start w:val="1"/>
      <w:numFmt w:val="lowerLetter"/>
      <w:lvlText w:val="%5."/>
      <w:lvlJc w:val="left"/>
      <w:pPr>
        <w:ind w:left="6076" w:hanging="360"/>
      </w:pPr>
    </w:lvl>
    <w:lvl w:ilvl="5">
      <w:start w:val="1"/>
      <w:numFmt w:val="lowerRoman"/>
      <w:lvlText w:val="%6."/>
      <w:lvlJc w:val="right"/>
      <w:pPr>
        <w:ind w:left="6796" w:hanging="180"/>
      </w:pPr>
    </w:lvl>
    <w:lvl w:ilvl="6">
      <w:start w:val="1"/>
      <w:numFmt w:val="decimal"/>
      <w:lvlText w:val="%7."/>
      <w:lvlJc w:val="left"/>
      <w:pPr>
        <w:ind w:left="7516" w:hanging="360"/>
      </w:pPr>
    </w:lvl>
    <w:lvl w:ilvl="7">
      <w:start w:val="1"/>
      <w:numFmt w:val="lowerLetter"/>
      <w:lvlText w:val="%8."/>
      <w:lvlJc w:val="left"/>
      <w:pPr>
        <w:ind w:left="8236" w:hanging="360"/>
      </w:pPr>
    </w:lvl>
    <w:lvl w:ilvl="8">
      <w:start w:val="1"/>
      <w:numFmt w:val="lowerRoman"/>
      <w:lvlText w:val="%9."/>
      <w:lvlJc w:val="right"/>
      <w:pPr>
        <w:ind w:left="8956" w:hanging="180"/>
      </w:pPr>
    </w:lvl>
  </w:abstractNum>
  <w:abstractNum w:abstractNumId="26" w15:restartNumberingAfterBreak="0">
    <w:nsid w:val="58976CDE"/>
    <w:multiLevelType w:val="hybridMultilevel"/>
    <w:tmpl w:val="AD96058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5A3E35AA"/>
    <w:multiLevelType w:val="hybridMultilevel"/>
    <w:tmpl w:val="E8D82E12"/>
    <w:lvl w:ilvl="0" w:tplc="B170A7C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FB01D6B"/>
    <w:multiLevelType w:val="multilevel"/>
    <w:tmpl w:val="AF9A4C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4BC4610"/>
    <w:multiLevelType w:val="hybridMultilevel"/>
    <w:tmpl w:val="1D280E5A"/>
    <w:lvl w:ilvl="0" w:tplc="D772E6FC">
      <w:start w:val="1"/>
      <w:numFmt w:val="lowerLetter"/>
      <w:lvlText w:val="%1)"/>
      <w:lvlJc w:val="left"/>
      <w:pPr>
        <w:ind w:left="1440" w:hanging="360"/>
      </w:pPr>
    </w:lvl>
    <w:lvl w:ilvl="1" w:tplc="D2F24C62">
      <w:start w:val="1"/>
      <w:numFmt w:val="lowerLetter"/>
      <w:lvlText w:val="%2)"/>
      <w:lvlJc w:val="left"/>
      <w:pPr>
        <w:ind w:left="1440" w:hanging="360"/>
      </w:pPr>
    </w:lvl>
    <w:lvl w:ilvl="2" w:tplc="A0962A56">
      <w:start w:val="1"/>
      <w:numFmt w:val="lowerLetter"/>
      <w:lvlText w:val="%3)"/>
      <w:lvlJc w:val="left"/>
      <w:pPr>
        <w:ind w:left="1440" w:hanging="360"/>
      </w:pPr>
    </w:lvl>
    <w:lvl w:ilvl="3" w:tplc="9D484C1A">
      <w:start w:val="1"/>
      <w:numFmt w:val="lowerLetter"/>
      <w:lvlText w:val="%4)"/>
      <w:lvlJc w:val="left"/>
      <w:pPr>
        <w:ind w:left="1440" w:hanging="360"/>
      </w:pPr>
    </w:lvl>
    <w:lvl w:ilvl="4" w:tplc="E4529FD0">
      <w:start w:val="1"/>
      <w:numFmt w:val="lowerLetter"/>
      <w:lvlText w:val="%5)"/>
      <w:lvlJc w:val="left"/>
      <w:pPr>
        <w:ind w:left="1440" w:hanging="360"/>
      </w:pPr>
    </w:lvl>
    <w:lvl w:ilvl="5" w:tplc="65EEC524">
      <w:start w:val="1"/>
      <w:numFmt w:val="lowerLetter"/>
      <w:lvlText w:val="%6)"/>
      <w:lvlJc w:val="left"/>
      <w:pPr>
        <w:ind w:left="1440" w:hanging="360"/>
      </w:pPr>
    </w:lvl>
    <w:lvl w:ilvl="6" w:tplc="B17A3C0C">
      <w:start w:val="1"/>
      <w:numFmt w:val="lowerLetter"/>
      <w:lvlText w:val="%7)"/>
      <w:lvlJc w:val="left"/>
      <w:pPr>
        <w:ind w:left="1440" w:hanging="360"/>
      </w:pPr>
    </w:lvl>
    <w:lvl w:ilvl="7" w:tplc="26781772">
      <w:start w:val="1"/>
      <w:numFmt w:val="lowerLetter"/>
      <w:lvlText w:val="%8)"/>
      <w:lvlJc w:val="left"/>
      <w:pPr>
        <w:ind w:left="1440" w:hanging="360"/>
      </w:pPr>
    </w:lvl>
    <w:lvl w:ilvl="8" w:tplc="CC347278">
      <w:start w:val="1"/>
      <w:numFmt w:val="lowerLetter"/>
      <w:lvlText w:val="%9)"/>
      <w:lvlJc w:val="left"/>
      <w:pPr>
        <w:ind w:left="1440" w:hanging="360"/>
      </w:pPr>
    </w:lvl>
  </w:abstractNum>
  <w:abstractNum w:abstractNumId="30" w15:restartNumberingAfterBreak="0">
    <w:nsid w:val="6623171A"/>
    <w:multiLevelType w:val="hybridMultilevel"/>
    <w:tmpl w:val="63DEC2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AB396E"/>
    <w:multiLevelType w:val="multilevel"/>
    <w:tmpl w:val="E1C611D0"/>
    <w:lvl w:ilvl="0">
      <w:start w:val="1"/>
      <w:numFmt w:val="lowerLetter"/>
      <w:lvlText w:val="%1)"/>
      <w:lvlJc w:val="left"/>
      <w:pPr>
        <w:ind w:left="886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09667BB"/>
    <w:multiLevelType w:val="hybridMultilevel"/>
    <w:tmpl w:val="2730E0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920B0B"/>
    <w:multiLevelType w:val="hybridMultilevel"/>
    <w:tmpl w:val="D644A4E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E5455A"/>
    <w:multiLevelType w:val="multilevel"/>
    <w:tmpl w:val="987EB976"/>
    <w:lvl w:ilvl="0">
      <w:start w:val="1"/>
      <w:numFmt w:val="lowerLetter"/>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35" w15:restartNumberingAfterBreak="0">
    <w:nsid w:val="76A86805"/>
    <w:multiLevelType w:val="multilevel"/>
    <w:tmpl w:val="AFB8AC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84668A5"/>
    <w:multiLevelType w:val="multilevel"/>
    <w:tmpl w:val="987EB976"/>
    <w:lvl w:ilvl="0">
      <w:start w:val="1"/>
      <w:numFmt w:val="lowerLetter"/>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37" w15:restartNumberingAfterBreak="0">
    <w:nsid w:val="78937046"/>
    <w:multiLevelType w:val="hybridMultilevel"/>
    <w:tmpl w:val="2730E0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CEA016C"/>
    <w:multiLevelType w:val="multilevel"/>
    <w:tmpl w:val="528E6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DA85DA1"/>
    <w:multiLevelType w:val="hybridMultilevel"/>
    <w:tmpl w:val="42E8291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F2A467E"/>
    <w:multiLevelType w:val="multilevel"/>
    <w:tmpl w:val="29CCF682"/>
    <w:lvl w:ilvl="0">
      <w:start w:val="1"/>
      <w:numFmt w:val="lowerLetter"/>
      <w:lvlText w:val="%1)"/>
      <w:lvlJc w:val="left"/>
      <w:pPr>
        <w:ind w:left="774" w:hanging="359"/>
      </w:p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305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1" w15:restartNumberingAfterBreak="0">
    <w:nsid w:val="7F4830C6"/>
    <w:multiLevelType w:val="hybridMultilevel"/>
    <w:tmpl w:val="4E8811AA"/>
    <w:lvl w:ilvl="0" w:tplc="16B69E9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31840454">
    <w:abstractNumId w:val="36"/>
  </w:num>
  <w:num w:numId="2" w16cid:durableId="1076635192">
    <w:abstractNumId w:val="23"/>
  </w:num>
  <w:num w:numId="3" w16cid:durableId="781458210">
    <w:abstractNumId w:val="1"/>
  </w:num>
  <w:num w:numId="4" w16cid:durableId="1649163886">
    <w:abstractNumId w:val="2"/>
  </w:num>
  <w:num w:numId="5" w16cid:durableId="791830030">
    <w:abstractNumId w:val="11"/>
  </w:num>
  <w:num w:numId="6" w16cid:durableId="2125273407">
    <w:abstractNumId w:val="5"/>
  </w:num>
  <w:num w:numId="7" w16cid:durableId="723211952">
    <w:abstractNumId w:val="35"/>
  </w:num>
  <w:num w:numId="8" w16cid:durableId="220947731">
    <w:abstractNumId w:val="31"/>
  </w:num>
  <w:num w:numId="9" w16cid:durableId="1675719040">
    <w:abstractNumId w:val="28"/>
  </w:num>
  <w:num w:numId="10" w16cid:durableId="189346228">
    <w:abstractNumId w:val="40"/>
  </w:num>
  <w:num w:numId="11" w16cid:durableId="1805610956">
    <w:abstractNumId w:val="15"/>
  </w:num>
  <w:num w:numId="12" w16cid:durableId="910315004">
    <w:abstractNumId w:val="38"/>
  </w:num>
  <w:num w:numId="13" w16cid:durableId="316690253">
    <w:abstractNumId w:val="25"/>
  </w:num>
  <w:num w:numId="14" w16cid:durableId="1066295535">
    <w:abstractNumId w:val="24"/>
  </w:num>
  <w:num w:numId="15" w16cid:durableId="1404064942">
    <w:abstractNumId w:val="34"/>
  </w:num>
  <w:num w:numId="16" w16cid:durableId="1106535618">
    <w:abstractNumId w:val="13"/>
  </w:num>
  <w:num w:numId="17" w16cid:durableId="230579978">
    <w:abstractNumId w:val="26"/>
  </w:num>
  <w:num w:numId="18" w16cid:durableId="581377670">
    <w:abstractNumId w:val="20"/>
  </w:num>
  <w:num w:numId="19" w16cid:durableId="1765374565">
    <w:abstractNumId w:val="22"/>
  </w:num>
  <w:num w:numId="20" w16cid:durableId="1003821784">
    <w:abstractNumId w:val="6"/>
  </w:num>
  <w:num w:numId="21" w16cid:durableId="1636108552">
    <w:abstractNumId w:val="9"/>
  </w:num>
  <w:num w:numId="22" w16cid:durableId="1671369352">
    <w:abstractNumId w:val="17"/>
  </w:num>
  <w:num w:numId="23" w16cid:durableId="544606001">
    <w:abstractNumId w:val="19"/>
  </w:num>
  <w:num w:numId="24" w16cid:durableId="1792283810">
    <w:abstractNumId w:val="18"/>
  </w:num>
  <w:num w:numId="25" w16cid:durableId="1183545374">
    <w:abstractNumId w:val="32"/>
  </w:num>
  <w:num w:numId="26" w16cid:durableId="2143225270">
    <w:abstractNumId w:val="10"/>
  </w:num>
  <w:num w:numId="27" w16cid:durableId="686951839">
    <w:abstractNumId w:val="14"/>
  </w:num>
  <w:num w:numId="28" w16cid:durableId="1723360449">
    <w:abstractNumId w:val="8"/>
  </w:num>
  <w:num w:numId="29" w16cid:durableId="1049840805">
    <w:abstractNumId w:val="12"/>
  </w:num>
  <w:num w:numId="30" w16cid:durableId="2097240506">
    <w:abstractNumId w:val="39"/>
  </w:num>
  <w:num w:numId="31" w16cid:durableId="477652668">
    <w:abstractNumId w:val="7"/>
  </w:num>
  <w:num w:numId="32" w16cid:durableId="925773631">
    <w:abstractNumId w:val="21"/>
  </w:num>
  <w:num w:numId="33" w16cid:durableId="805927815">
    <w:abstractNumId w:val="3"/>
  </w:num>
  <w:num w:numId="34" w16cid:durableId="345257203">
    <w:abstractNumId w:val="4"/>
  </w:num>
  <w:num w:numId="35" w16cid:durableId="1813139473">
    <w:abstractNumId w:val="27"/>
  </w:num>
  <w:num w:numId="36" w16cid:durableId="239486257">
    <w:abstractNumId w:val="16"/>
  </w:num>
  <w:num w:numId="37" w16cid:durableId="371536615">
    <w:abstractNumId w:val="41"/>
  </w:num>
  <w:num w:numId="38" w16cid:durableId="1678145997">
    <w:abstractNumId w:val="33"/>
  </w:num>
  <w:num w:numId="39" w16cid:durableId="1982496650">
    <w:abstractNumId w:val="37"/>
  </w:num>
  <w:num w:numId="40" w16cid:durableId="543638456">
    <w:abstractNumId w:val="0"/>
  </w:num>
  <w:num w:numId="41" w16cid:durableId="1942250606">
    <w:abstractNumId w:val="29"/>
  </w:num>
  <w:num w:numId="42" w16cid:durableId="27992851">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B26"/>
    <w:rsid w:val="00000534"/>
    <w:rsid w:val="0000128C"/>
    <w:rsid w:val="000012CF"/>
    <w:rsid w:val="00001A44"/>
    <w:rsid w:val="00001B39"/>
    <w:rsid w:val="000024FF"/>
    <w:rsid w:val="00002B22"/>
    <w:rsid w:val="00002BD8"/>
    <w:rsid w:val="00003190"/>
    <w:rsid w:val="0000320E"/>
    <w:rsid w:val="00003559"/>
    <w:rsid w:val="0000364C"/>
    <w:rsid w:val="00003D89"/>
    <w:rsid w:val="000040F6"/>
    <w:rsid w:val="00004D36"/>
    <w:rsid w:val="000052CF"/>
    <w:rsid w:val="00006EF0"/>
    <w:rsid w:val="00007268"/>
    <w:rsid w:val="00007A93"/>
    <w:rsid w:val="00010C75"/>
    <w:rsid w:val="00011230"/>
    <w:rsid w:val="000115A1"/>
    <w:rsid w:val="00011D36"/>
    <w:rsid w:val="00011EC3"/>
    <w:rsid w:val="000126CD"/>
    <w:rsid w:val="00012A6F"/>
    <w:rsid w:val="00012AAD"/>
    <w:rsid w:val="00012C31"/>
    <w:rsid w:val="00013114"/>
    <w:rsid w:val="00013203"/>
    <w:rsid w:val="000134E6"/>
    <w:rsid w:val="00014780"/>
    <w:rsid w:val="00014CD2"/>
    <w:rsid w:val="00014FBB"/>
    <w:rsid w:val="000158D0"/>
    <w:rsid w:val="0001592E"/>
    <w:rsid w:val="00015FE6"/>
    <w:rsid w:val="0001606C"/>
    <w:rsid w:val="00016316"/>
    <w:rsid w:val="0001638C"/>
    <w:rsid w:val="00016590"/>
    <w:rsid w:val="000165E4"/>
    <w:rsid w:val="0001697F"/>
    <w:rsid w:val="00016BDF"/>
    <w:rsid w:val="00016D69"/>
    <w:rsid w:val="000177E6"/>
    <w:rsid w:val="00017BB0"/>
    <w:rsid w:val="00017C32"/>
    <w:rsid w:val="00020287"/>
    <w:rsid w:val="00020D3D"/>
    <w:rsid w:val="00021251"/>
    <w:rsid w:val="0002217C"/>
    <w:rsid w:val="00022AF2"/>
    <w:rsid w:val="00022B2D"/>
    <w:rsid w:val="00023628"/>
    <w:rsid w:val="00024704"/>
    <w:rsid w:val="00024CF1"/>
    <w:rsid w:val="0002540D"/>
    <w:rsid w:val="00025E5C"/>
    <w:rsid w:val="00026C94"/>
    <w:rsid w:val="000276B6"/>
    <w:rsid w:val="000278FE"/>
    <w:rsid w:val="000279D7"/>
    <w:rsid w:val="00030566"/>
    <w:rsid w:val="000306FF"/>
    <w:rsid w:val="000309D8"/>
    <w:rsid w:val="000315AA"/>
    <w:rsid w:val="00031A20"/>
    <w:rsid w:val="00031A76"/>
    <w:rsid w:val="00031B45"/>
    <w:rsid w:val="0003392A"/>
    <w:rsid w:val="000339E9"/>
    <w:rsid w:val="00033C67"/>
    <w:rsid w:val="00033CF1"/>
    <w:rsid w:val="000340B1"/>
    <w:rsid w:val="00034886"/>
    <w:rsid w:val="00034D29"/>
    <w:rsid w:val="00034D89"/>
    <w:rsid w:val="000352A4"/>
    <w:rsid w:val="000353E6"/>
    <w:rsid w:val="00035F0A"/>
    <w:rsid w:val="0003613C"/>
    <w:rsid w:val="00037A21"/>
    <w:rsid w:val="00037E92"/>
    <w:rsid w:val="00040C26"/>
    <w:rsid w:val="00040DAE"/>
    <w:rsid w:val="000413D2"/>
    <w:rsid w:val="00041B3C"/>
    <w:rsid w:val="00041B3F"/>
    <w:rsid w:val="00042EF9"/>
    <w:rsid w:val="0004332B"/>
    <w:rsid w:val="0004333C"/>
    <w:rsid w:val="00044361"/>
    <w:rsid w:val="000446F7"/>
    <w:rsid w:val="00044FA8"/>
    <w:rsid w:val="00045159"/>
    <w:rsid w:val="00046626"/>
    <w:rsid w:val="00047D33"/>
    <w:rsid w:val="00047D3C"/>
    <w:rsid w:val="00051437"/>
    <w:rsid w:val="0005197C"/>
    <w:rsid w:val="000523DB"/>
    <w:rsid w:val="00052449"/>
    <w:rsid w:val="000527FB"/>
    <w:rsid w:val="0005285C"/>
    <w:rsid w:val="00052BD6"/>
    <w:rsid w:val="0005330C"/>
    <w:rsid w:val="00053784"/>
    <w:rsid w:val="00053FB3"/>
    <w:rsid w:val="0005456F"/>
    <w:rsid w:val="000549C2"/>
    <w:rsid w:val="00054B2E"/>
    <w:rsid w:val="00055653"/>
    <w:rsid w:val="0005608F"/>
    <w:rsid w:val="00056E54"/>
    <w:rsid w:val="0006008A"/>
    <w:rsid w:val="00061204"/>
    <w:rsid w:val="00062A5D"/>
    <w:rsid w:val="00062FAF"/>
    <w:rsid w:val="00062FCC"/>
    <w:rsid w:val="00063660"/>
    <w:rsid w:val="00063BF7"/>
    <w:rsid w:val="00063F99"/>
    <w:rsid w:val="000644E0"/>
    <w:rsid w:val="00064C08"/>
    <w:rsid w:val="00065096"/>
    <w:rsid w:val="0006555A"/>
    <w:rsid w:val="000657BC"/>
    <w:rsid w:val="00066C71"/>
    <w:rsid w:val="000677F3"/>
    <w:rsid w:val="00070F4A"/>
    <w:rsid w:val="00071419"/>
    <w:rsid w:val="00071969"/>
    <w:rsid w:val="00071FA6"/>
    <w:rsid w:val="00072CE2"/>
    <w:rsid w:val="0007323F"/>
    <w:rsid w:val="000742CC"/>
    <w:rsid w:val="0007471E"/>
    <w:rsid w:val="000748C4"/>
    <w:rsid w:val="000752E3"/>
    <w:rsid w:val="000763FD"/>
    <w:rsid w:val="0007667A"/>
    <w:rsid w:val="00077400"/>
    <w:rsid w:val="00080586"/>
    <w:rsid w:val="000808CA"/>
    <w:rsid w:val="0008169C"/>
    <w:rsid w:val="000817CA"/>
    <w:rsid w:val="00081E14"/>
    <w:rsid w:val="00082802"/>
    <w:rsid w:val="00082A44"/>
    <w:rsid w:val="00082B95"/>
    <w:rsid w:val="0008433A"/>
    <w:rsid w:val="00084C7F"/>
    <w:rsid w:val="0008590D"/>
    <w:rsid w:val="00086608"/>
    <w:rsid w:val="00086D43"/>
    <w:rsid w:val="000872E2"/>
    <w:rsid w:val="00087F5D"/>
    <w:rsid w:val="00087FFE"/>
    <w:rsid w:val="00090022"/>
    <w:rsid w:val="000903D1"/>
    <w:rsid w:val="000907CB"/>
    <w:rsid w:val="00090A52"/>
    <w:rsid w:val="000922F7"/>
    <w:rsid w:val="00092709"/>
    <w:rsid w:val="000927A7"/>
    <w:rsid w:val="00092F29"/>
    <w:rsid w:val="00093662"/>
    <w:rsid w:val="00093AAD"/>
    <w:rsid w:val="00094D14"/>
    <w:rsid w:val="0009515E"/>
    <w:rsid w:val="00096079"/>
    <w:rsid w:val="0009647D"/>
    <w:rsid w:val="00096D0F"/>
    <w:rsid w:val="00096F14"/>
    <w:rsid w:val="000979C2"/>
    <w:rsid w:val="000A0746"/>
    <w:rsid w:val="000A0916"/>
    <w:rsid w:val="000A0A69"/>
    <w:rsid w:val="000A0AF3"/>
    <w:rsid w:val="000A13CE"/>
    <w:rsid w:val="000A18C3"/>
    <w:rsid w:val="000A2572"/>
    <w:rsid w:val="000A282A"/>
    <w:rsid w:val="000A2955"/>
    <w:rsid w:val="000A39B4"/>
    <w:rsid w:val="000A42ED"/>
    <w:rsid w:val="000A4378"/>
    <w:rsid w:val="000A4793"/>
    <w:rsid w:val="000A4E34"/>
    <w:rsid w:val="000A513A"/>
    <w:rsid w:val="000A51E4"/>
    <w:rsid w:val="000A5D82"/>
    <w:rsid w:val="000A5DB8"/>
    <w:rsid w:val="000A612E"/>
    <w:rsid w:val="000A733E"/>
    <w:rsid w:val="000A75A3"/>
    <w:rsid w:val="000B0702"/>
    <w:rsid w:val="000B0C26"/>
    <w:rsid w:val="000B0DBE"/>
    <w:rsid w:val="000B0F02"/>
    <w:rsid w:val="000B100F"/>
    <w:rsid w:val="000B1B93"/>
    <w:rsid w:val="000B1D13"/>
    <w:rsid w:val="000B4502"/>
    <w:rsid w:val="000B4AE5"/>
    <w:rsid w:val="000B4EB2"/>
    <w:rsid w:val="000B5560"/>
    <w:rsid w:val="000B55C2"/>
    <w:rsid w:val="000B55F9"/>
    <w:rsid w:val="000B5ADD"/>
    <w:rsid w:val="000B5CAD"/>
    <w:rsid w:val="000B68C8"/>
    <w:rsid w:val="000B6945"/>
    <w:rsid w:val="000B7538"/>
    <w:rsid w:val="000B768D"/>
    <w:rsid w:val="000B76C8"/>
    <w:rsid w:val="000B7D20"/>
    <w:rsid w:val="000B7F2D"/>
    <w:rsid w:val="000B7F46"/>
    <w:rsid w:val="000C06CB"/>
    <w:rsid w:val="000C15FF"/>
    <w:rsid w:val="000C17C8"/>
    <w:rsid w:val="000C196E"/>
    <w:rsid w:val="000C2162"/>
    <w:rsid w:val="000C34C4"/>
    <w:rsid w:val="000C3773"/>
    <w:rsid w:val="000C3E9F"/>
    <w:rsid w:val="000C4024"/>
    <w:rsid w:val="000C42B7"/>
    <w:rsid w:val="000C4520"/>
    <w:rsid w:val="000C45F1"/>
    <w:rsid w:val="000C4D82"/>
    <w:rsid w:val="000C513A"/>
    <w:rsid w:val="000C52C2"/>
    <w:rsid w:val="000C5E84"/>
    <w:rsid w:val="000C628E"/>
    <w:rsid w:val="000C68EA"/>
    <w:rsid w:val="000C744E"/>
    <w:rsid w:val="000C74BF"/>
    <w:rsid w:val="000C76B9"/>
    <w:rsid w:val="000C79E9"/>
    <w:rsid w:val="000D0AC1"/>
    <w:rsid w:val="000D0D0B"/>
    <w:rsid w:val="000D1347"/>
    <w:rsid w:val="000D14A9"/>
    <w:rsid w:val="000D1BA4"/>
    <w:rsid w:val="000D1C63"/>
    <w:rsid w:val="000D28FD"/>
    <w:rsid w:val="000D2BA4"/>
    <w:rsid w:val="000D2D8D"/>
    <w:rsid w:val="000D3B25"/>
    <w:rsid w:val="000D4B1B"/>
    <w:rsid w:val="000D4BF5"/>
    <w:rsid w:val="000D4E30"/>
    <w:rsid w:val="000D60D2"/>
    <w:rsid w:val="000D61A2"/>
    <w:rsid w:val="000D62A8"/>
    <w:rsid w:val="000D6AE7"/>
    <w:rsid w:val="000D71E5"/>
    <w:rsid w:val="000D7ADD"/>
    <w:rsid w:val="000E0438"/>
    <w:rsid w:val="000E07D9"/>
    <w:rsid w:val="000E19F0"/>
    <w:rsid w:val="000E1C1D"/>
    <w:rsid w:val="000E1C2C"/>
    <w:rsid w:val="000E1C3E"/>
    <w:rsid w:val="000E2241"/>
    <w:rsid w:val="000E2306"/>
    <w:rsid w:val="000E2A63"/>
    <w:rsid w:val="000E3D6D"/>
    <w:rsid w:val="000E3EE9"/>
    <w:rsid w:val="000E4404"/>
    <w:rsid w:val="000E47DD"/>
    <w:rsid w:val="000E4DA9"/>
    <w:rsid w:val="000E50E8"/>
    <w:rsid w:val="000E56DF"/>
    <w:rsid w:val="000E57F4"/>
    <w:rsid w:val="000E69AA"/>
    <w:rsid w:val="000E6F9B"/>
    <w:rsid w:val="000F1465"/>
    <w:rsid w:val="000F175B"/>
    <w:rsid w:val="000F1D40"/>
    <w:rsid w:val="000F505D"/>
    <w:rsid w:val="000F50BD"/>
    <w:rsid w:val="000F51C8"/>
    <w:rsid w:val="000F5607"/>
    <w:rsid w:val="000F61B3"/>
    <w:rsid w:val="000F6542"/>
    <w:rsid w:val="000F67DC"/>
    <w:rsid w:val="000F6E0E"/>
    <w:rsid w:val="000F6F42"/>
    <w:rsid w:val="000F7242"/>
    <w:rsid w:val="000F725F"/>
    <w:rsid w:val="000F7281"/>
    <w:rsid w:val="000F752E"/>
    <w:rsid w:val="000F77B0"/>
    <w:rsid w:val="000F7910"/>
    <w:rsid w:val="000F7934"/>
    <w:rsid w:val="000F7E71"/>
    <w:rsid w:val="00100894"/>
    <w:rsid w:val="00101323"/>
    <w:rsid w:val="00101748"/>
    <w:rsid w:val="001047FE"/>
    <w:rsid w:val="00104955"/>
    <w:rsid w:val="00104C24"/>
    <w:rsid w:val="00105122"/>
    <w:rsid w:val="00105452"/>
    <w:rsid w:val="0010780D"/>
    <w:rsid w:val="00110042"/>
    <w:rsid w:val="00110DCC"/>
    <w:rsid w:val="00111D19"/>
    <w:rsid w:val="00111E3B"/>
    <w:rsid w:val="0011237B"/>
    <w:rsid w:val="00112500"/>
    <w:rsid w:val="00113222"/>
    <w:rsid w:val="001135DA"/>
    <w:rsid w:val="001144A0"/>
    <w:rsid w:val="00114534"/>
    <w:rsid w:val="0011466E"/>
    <w:rsid w:val="00114A73"/>
    <w:rsid w:val="00114B59"/>
    <w:rsid w:val="001156CE"/>
    <w:rsid w:val="00115ECD"/>
    <w:rsid w:val="00115F97"/>
    <w:rsid w:val="0011600E"/>
    <w:rsid w:val="0011687E"/>
    <w:rsid w:val="001172F6"/>
    <w:rsid w:val="00117351"/>
    <w:rsid w:val="00120018"/>
    <w:rsid w:val="00120945"/>
    <w:rsid w:val="00120FCB"/>
    <w:rsid w:val="0012155D"/>
    <w:rsid w:val="001220F0"/>
    <w:rsid w:val="001224E0"/>
    <w:rsid w:val="00122B10"/>
    <w:rsid w:val="00122F82"/>
    <w:rsid w:val="00123109"/>
    <w:rsid w:val="00123443"/>
    <w:rsid w:val="00123E61"/>
    <w:rsid w:val="001240DB"/>
    <w:rsid w:val="001241B6"/>
    <w:rsid w:val="001241F2"/>
    <w:rsid w:val="00124453"/>
    <w:rsid w:val="001244C3"/>
    <w:rsid w:val="001250D8"/>
    <w:rsid w:val="001254CA"/>
    <w:rsid w:val="00125AFE"/>
    <w:rsid w:val="001264BF"/>
    <w:rsid w:val="00126A08"/>
    <w:rsid w:val="0012758E"/>
    <w:rsid w:val="00130BC4"/>
    <w:rsid w:val="00130DC3"/>
    <w:rsid w:val="001310E5"/>
    <w:rsid w:val="0013186A"/>
    <w:rsid w:val="00131ED1"/>
    <w:rsid w:val="0013260D"/>
    <w:rsid w:val="00132A01"/>
    <w:rsid w:val="00133232"/>
    <w:rsid w:val="00135C8E"/>
    <w:rsid w:val="00135EE0"/>
    <w:rsid w:val="00135F34"/>
    <w:rsid w:val="00136051"/>
    <w:rsid w:val="001365F2"/>
    <w:rsid w:val="00136A67"/>
    <w:rsid w:val="0013778F"/>
    <w:rsid w:val="001403E6"/>
    <w:rsid w:val="00140CC6"/>
    <w:rsid w:val="001412E4"/>
    <w:rsid w:val="0014145C"/>
    <w:rsid w:val="001414B8"/>
    <w:rsid w:val="00141A23"/>
    <w:rsid w:val="0014273A"/>
    <w:rsid w:val="00142A31"/>
    <w:rsid w:val="00143EC5"/>
    <w:rsid w:val="00143EDE"/>
    <w:rsid w:val="00143F6C"/>
    <w:rsid w:val="0014443A"/>
    <w:rsid w:val="001447EF"/>
    <w:rsid w:val="00144882"/>
    <w:rsid w:val="00145843"/>
    <w:rsid w:val="00145BD6"/>
    <w:rsid w:val="00146296"/>
    <w:rsid w:val="00146347"/>
    <w:rsid w:val="001465D5"/>
    <w:rsid w:val="00146F60"/>
    <w:rsid w:val="00147600"/>
    <w:rsid w:val="001477ED"/>
    <w:rsid w:val="00147E89"/>
    <w:rsid w:val="001500FD"/>
    <w:rsid w:val="001511B8"/>
    <w:rsid w:val="0015146B"/>
    <w:rsid w:val="0015162F"/>
    <w:rsid w:val="00152D39"/>
    <w:rsid w:val="00153046"/>
    <w:rsid w:val="00153483"/>
    <w:rsid w:val="00153527"/>
    <w:rsid w:val="0015374D"/>
    <w:rsid w:val="001543DA"/>
    <w:rsid w:val="001549A9"/>
    <w:rsid w:val="00154AB7"/>
    <w:rsid w:val="00155291"/>
    <w:rsid w:val="00155898"/>
    <w:rsid w:val="00155F8E"/>
    <w:rsid w:val="00156736"/>
    <w:rsid w:val="00156D81"/>
    <w:rsid w:val="00156E18"/>
    <w:rsid w:val="00157555"/>
    <w:rsid w:val="00157D99"/>
    <w:rsid w:val="0016043C"/>
    <w:rsid w:val="00160887"/>
    <w:rsid w:val="001614E1"/>
    <w:rsid w:val="00162E03"/>
    <w:rsid w:val="001631AE"/>
    <w:rsid w:val="001633B5"/>
    <w:rsid w:val="00164BD8"/>
    <w:rsid w:val="001656EF"/>
    <w:rsid w:val="00165A95"/>
    <w:rsid w:val="00165C94"/>
    <w:rsid w:val="00165F1E"/>
    <w:rsid w:val="00166251"/>
    <w:rsid w:val="00166C22"/>
    <w:rsid w:val="00166F3C"/>
    <w:rsid w:val="001673A7"/>
    <w:rsid w:val="00167985"/>
    <w:rsid w:val="00167B8C"/>
    <w:rsid w:val="00167D76"/>
    <w:rsid w:val="0017094B"/>
    <w:rsid w:val="00171A45"/>
    <w:rsid w:val="00172ABC"/>
    <w:rsid w:val="00172B4F"/>
    <w:rsid w:val="00173C01"/>
    <w:rsid w:val="001763AD"/>
    <w:rsid w:val="00176548"/>
    <w:rsid w:val="00176635"/>
    <w:rsid w:val="001771BB"/>
    <w:rsid w:val="001776BD"/>
    <w:rsid w:val="001779BE"/>
    <w:rsid w:val="00177EFE"/>
    <w:rsid w:val="0018005B"/>
    <w:rsid w:val="0018061D"/>
    <w:rsid w:val="00180818"/>
    <w:rsid w:val="00182350"/>
    <w:rsid w:val="00182614"/>
    <w:rsid w:val="00182C4C"/>
    <w:rsid w:val="00183BCA"/>
    <w:rsid w:val="00183E96"/>
    <w:rsid w:val="0018449D"/>
    <w:rsid w:val="001861C6"/>
    <w:rsid w:val="001867DD"/>
    <w:rsid w:val="001867E0"/>
    <w:rsid w:val="001877D6"/>
    <w:rsid w:val="00187B90"/>
    <w:rsid w:val="001917D4"/>
    <w:rsid w:val="00191B90"/>
    <w:rsid w:val="00192023"/>
    <w:rsid w:val="00192647"/>
    <w:rsid w:val="00192B2F"/>
    <w:rsid w:val="00192DBA"/>
    <w:rsid w:val="001934C8"/>
    <w:rsid w:val="00193FF3"/>
    <w:rsid w:val="0019408A"/>
    <w:rsid w:val="00194444"/>
    <w:rsid w:val="00194F8C"/>
    <w:rsid w:val="00194FBE"/>
    <w:rsid w:val="00195B4B"/>
    <w:rsid w:val="00196769"/>
    <w:rsid w:val="001968A9"/>
    <w:rsid w:val="00196BED"/>
    <w:rsid w:val="00196D19"/>
    <w:rsid w:val="00197005"/>
    <w:rsid w:val="00197120"/>
    <w:rsid w:val="001A0D49"/>
    <w:rsid w:val="001A0D67"/>
    <w:rsid w:val="001A0F27"/>
    <w:rsid w:val="001A10F0"/>
    <w:rsid w:val="001A11DF"/>
    <w:rsid w:val="001A15B8"/>
    <w:rsid w:val="001A1DF2"/>
    <w:rsid w:val="001A28ED"/>
    <w:rsid w:val="001A34B2"/>
    <w:rsid w:val="001A3774"/>
    <w:rsid w:val="001A4617"/>
    <w:rsid w:val="001A5563"/>
    <w:rsid w:val="001A5890"/>
    <w:rsid w:val="001A5E23"/>
    <w:rsid w:val="001A711A"/>
    <w:rsid w:val="001A7DC5"/>
    <w:rsid w:val="001A7EBB"/>
    <w:rsid w:val="001B0150"/>
    <w:rsid w:val="001B0362"/>
    <w:rsid w:val="001B19E8"/>
    <w:rsid w:val="001B1CA4"/>
    <w:rsid w:val="001B1E65"/>
    <w:rsid w:val="001B256F"/>
    <w:rsid w:val="001B2ED8"/>
    <w:rsid w:val="001B3306"/>
    <w:rsid w:val="001B439F"/>
    <w:rsid w:val="001B494C"/>
    <w:rsid w:val="001B562E"/>
    <w:rsid w:val="001B5A5C"/>
    <w:rsid w:val="001B629C"/>
    <w:rsid w:val="001B6C96"/>
    <w:rsid w:val="001B7044"/>
    <w:rsid w:val="001B75E8"/>
    <w:rsid w:val="001B763B"/>
    <w:rsid w:val="001B77C5"/>
    <w:rsid w:val="001B780C"/>
    <w:rsid w:val="001B7B81"/>
    <w:rsid w:val="001C0647"/>
    <w:rsid w:val="001C08AB"/>
    <w:rsid w:val="001C1894"/>
    <w:rsid w:val="001C1A80"/>
    <w:rsid w:val="001C2346"/>
    <w:rsid w:val="001C26D1"/>
    <w:rsid w:val="001C31D2"/>
    <w:rsid w:val="001C392C"/>
    <w:rsid w:val="001C4163"/>
    <w:rsid w:val="001C44CF"/>
    <w:rsid w:val="001C4D28"/>
    <w:rsid w:val="001C525B"/>
    <w:rsid w:val="001D07B5"/>
    <w:rsid w:val="001D07C7"/>
    <w:rsid w:val="001D0C62"/>
    <w:rsid w:val="001D0E05"/>
    <w:rsid w:val="001D1198"/>
    <w:rsid w:val="001D1A03"/>
    <w:rsid w:val="001D2BB9"/>
    <w:rsid w:val="001D3181"/>
    <w:rsid w:val="001D3430"/>
    <w:rsid w:val="001D38F0"/>
    <w:rsid w:val="001D3990"/>
    <w:rsid w:val="001D411A"/>
    <w:rsid w:val="001D43EB"/>
    <w:rsid w:val="001D4831"/>
    <w:rsid w:val="001D4A57"/>
    <w:rsid w:val="001D4E79"/>
    <w:rsid w:val="001D5203"/>
    <w:rsid w:val="001D5235"/>
    <w:rsid w:val="001D5739"/>
    <w:rsid w:val="001D576E"/>
    <w:rsid w:val="001D672A"/>
    <w:rsid w:val="001D6DA9"/>
    <w:rsid w:val="001D6DE7"/>
    <w:rsid w:val="001D7001"/>
    <w:rsid w:val="001D7474"/>
    <w:rsid w:val="001D7A39"/>
    <w:rsid w:val="001E0373"/>
    <w:rsid w:val="001E0386"/>
    <w:rsid w:val="001E08A2"/>
    <w:rsid w:val="001E194C"/>
    <w:rsid w:val="001E1E60"/>
    <w:rsid w:val="001E2055"/>
    <w:rsid w:val="001E2559"/>
    <w:rsid w:val="001E30D2"/>
    <w:rsid w:val="001E3493"/>
    <w:rsid w:val="001E374B"/>
    <w:rsid w:val="001E3938"/>
    <w:rsid w:val="001E3E2A"/>
    <w:rsid w:val="001E423F"/>
    <w:rsid w:val="001E45E6"/>
    <w:rsid w:val="001E49D7"/>
    <w:rsid w:val="001E4A81"/>
    <w:rsid w:val="001E4C83"/>
    <w:rsid w:val="001E5365"/>
    <w:rsid w:val="001E62D8"/>
    <w:rsid w:val="001E75F3"/>
    <w:rsid w:val="001E77D3"/>
    <w:rsid w:val="001E7F14"/>
    <w:rsid w:val="001F007A"/>
    <w:rsid w:val="001F0151"/>
    <w:rsid w:val="001F0628"/>
    <w:rsid w:val="001F0B90"/>
    <w:rsid w:val="001F18EA"/>
    <w:rsid w:val="001F2461"/>
    <w:rsid w:val="001F3122"/>
    <w:rsid w:val="001F4D01"/>
    <w:rsid w:val="001F5CEB"/>
    <w:rsid w:val="001F72E6"/>
    <w:rsid w:val="001F7761"/>
    <w:rsid w:val="001F7780"/>
    <w:rsid w:val="00200E59"/>
    <w:rsid w:val="00201268"/>
    <w:rsid w:val="00201966"/>
    <w:rsid w:val="00201B6A"/>
    <w:rsid w:val="00201F3A"/>
    <w:rsid w:val="00202A4F"/>
    <w:rsid w:val="00202B7C"/>
    <w:rsid w:val="00202CD5"/>
    <w:rsid w:val="002033FC"/>
    <w:rsid w:val="0020409C"/>
    <w:rsid w:val="002045E3"/>
    <w:rsid w:val="00205761"/>
    <w:rsid w:val="00206378"/>
    <w:rsid w:val="00206402"/>
    <w:rsid w:val="00206C83"/>
    <w:rsid w:val="00206EBB"/>
    <w:rsid w:val="0020730F"/>
    <w:rsid w:val="002073EA"/>
    <w:rsid w:val="00207643"/>
    <w:rsid w:val="00207803"/>
    <w:rsid w:val="00207D46"/>
    <w:rsid w:val="00210DE2"/>
    <w:rsid w:val="0021150C"/>
    <w:rsid w:val="00211609"/>
    <w:rsid w:val="002118AF"/>
    <w:rsid w:val="00211F73"/>
    <w:rsid w:val="002129E9"/>
    <w:rsid w:val="00213C92"/>
    <w:rsid w:val="00213CA5"/>
    <w:rsid w:val="00213EFE"/>
    <w:rsid w:val="002140E4"/>
    <w:rsid w:val="002143F3"/>
    <w:rsid w:val="002144D2"/>
    <w:rsid w:val="00215273"/>
    <w:rsid w:val="00215803"/>
    <w:rsid w:val="0021583E"/>
    <w:rsid w:val="00215847"/>
    <w:rsid w:val="002159DA"/>
    <w:rsid w:val="0021624C"/>
    <w:rsid w:val="00217056"/>
    <w:rsid w:val="00217446"/>
    <w:rsid w:val="00217F39"/>
    <w:rsid w:val="00220581"/>
    <w:rsid w:val="00220FE2"/>
    <w:rsid w:val="00221AE9"/>
    <w:rsid w:val="0022210A"/>
    <w:rsid w:val="00222387"/>
    <w:rsid w:val="00222B44"/>
    <w:rsid w:val="00222C09"/>
    <w:rsid w:val="00222C1E"/>
    <w:rsid w:val="00222F7D"/>
    <w:rsid w:val="0022309E"/>
    <w:rsid w:val="002230FD"/>
    <w:rsid w:val="002237B1"/>
    <w:rsid w:val="0022435D"/>
    <w:rsid w:val="00224DAB"/>
    <w:rsid w:val="00224DF4"/>
    <w:rsid w:val="00225292"/>
    <w:rsid w:val="00225B3D"/>
    <w:rsid w:val="00225BC8"/>
    <w:rsid w:val="00226FFC"/>
    <w:rsid w:val="002300C0"/>
    <w:rsid w:val="002307B5"/>
    <w:rsid w:val="002309FB"/>
    <w:rsid w:val="00230BA5"/>
    <w:rsid w:val="00231A25"/>
    <w:rsid w:val="00231D21"/>
    <w:rsid w:val="00231E86"/>
    <w:rsid w:val="0023201C"/>
    <w:rsid w:val="00232022"/>
    <w:rsid w:val="002320AE"/>
    <w:rsid w:val="00233429"/>
    <w:rsid w:val="00234179"/>
    <w:rsid w:val="00234889"/>
    <w:rsid w:val="002353F1"/>
    <w:rsid w:val="00235AAC"/>
    <w:rsid w:val="002364D7"/>
    <w:rsid w:val="00237930"/>
    <w:rsid w:val="00237E18"/>
    <w:rsid w:val="00237F96"/>
    <w:rsid w:val="002402A5"/>
    <w:rsid w:val="00240F25"/>
    <w:rsid w:val="002418FE"/>
    <w:rsid w:val="00241AD9"/>
    <w:rsid w:val="0024236D"/>
    <w:rsid w:val="0024275A"/>
    <w:rsid w:val="00243496"/>
    <w:rsid w:val="00244E8F"/>
    <w:rsid w:val="00244FA5"/>
    <w:rsid w:val="00245379"/>
    <w:rsid w:val="00245E98"/>
    <w:rsid w:val="002466A4"/>
    <w:rsid w:val="002467B3"/>
    <w:rsid w:val="002477AE"/>
    <w:rsid w:val="00247DFE"/>
    <w:rsid w:val="002501A4"/>
    <w:rsid w:val="00250901"/>
    <w:rsid w:val="00250A01"/>
    <w:rsid w:val="00251BCA"/>
    <w:rsid w:val="00251CBA"/>
    <w:rsid w:val="00252372"/>
    <w:rsid w:val="00252DEB"/>
    <w:rsid w:val="00252F7B"/>
    <w:rsid w:val="00253254"/>
    <w:rsid w:val="002532CE"/>
    <w:rsid w:val="00254212"/>
    <w:rsid w:val="0025489F"/>
    <w:rsid w:val="00254F31"/>
    <w:rsid w:val="00256822"/>
    <w:rsid w:val="00256844"/>
    <w:rsid w:val="00256965"/>
    <w:rsid w:val="00257397"/>
    <w:rsid w:val="002575F0"/>
    <w:rsid w:val="00257C0D"/>
    <w:rsid w:val="002619A6"/>
    <w:rsid w:val="00262C39"/>
    <w:rsid w:val="00262C7E"/>
    <w:rsid w:val="002635C6"/>
    <w:rsid w:val="00264060"/>
    <w:rsid w:val="0026509F"/>
    <w:rsid w:val="002650D0"/>
    <w:rsid w:val="00265491"/>
    <w:rsid w:val="002656EA"/>
    <w:rsid w:val="002659B0"/>
    <w:rsid w:val="0026653C"/>
    <w:rsid w:val="00266706"/>
    <w:rsid w:val="00266E80"/>
    <w:rsid w:val="00267824"/>
    <w:rsid w:val="00267BB3"/>
    <w:rsid w:val="0027110C"/>
    <w:rsid w:val="00271568"/>
    <w:rsid w:val="002716C8"/>
    <w:rsid w:val="00271A2F"/>
    <w:rsid w:val="00271F04"/>
    <w:rsid w:val="00273081"/>
    <w:rsid w:val="0027331F"/>
    <w:rsid w:val="00273CC4"/>
    <w:rsid w:val="00273EA7"/>
    <w:rsid w:val="00274EE6"/>
    <w:rsid w:val="00275979"/>
    <w:rsid w:val="00275A11"/>
    <w:rsid w:val="002761EC"/>
    <w:rsid w:val="00276FCB"/>
    <w:rsid w:val="002770A3"/>
    <w:rsid w:val="0027729D"/>
    <w:rsid w:val="00277C69"/>
    <w:rsid w:val="00280CCD"/>
    <w:rsid w:val="00281A9D"/>
    <w:rsid w:val="00281CB9"/>
    <w:rsid w:val="00281F0C"/>
    <w:rsid w:val="002822CE"/>
    <w:rsid w:val="00283622"/>
    <w:rsid w:val="00283ADC"/>
    <w:rsid w:val="00283D9A"/>
    <w:rsid w:val="002840BA"/>
    <w:rsid w:val="0028419C"/>
    <w:rsid w:val="0028504B"/>
    <w:rsid w:val="00285307"/>
    <w:rsid w:val="0028584F"/>
    <w:rsid w:val="00285A81"/>
    <w:rsid w:val="00285E37"/>
    <w:rsid w:val="002860F1"/>
    <w:rsid w:val="00286759"/>
    <w:rsid w:val="00287AC2"/>
    <w:rsid w:val="00287CBA"/>
    <w:rsid w:val="00290279"/>
    <w:rsid w:val="00290CF0"/>
    <w:rsid w:val="002919A1"/>
    <w:rsid w:val="0029305E"/>
    <w:rsid w:val="002933F7"/>
    <w:rsid w:val="002936F6"/>
    <w:rsid w:val="00294235"/>
    <w:rsid w:val="00294D27"/>
    <w:rsid w:val="00295563"/>
    <w:rsid w:val="00295983"/>
    <w:rsid w:val="00295B01"/>
    <w:rsid w:val="00295F1F"/>
    <w:rsid w:val="002978DA"/>
    <w:rsid w:val="00297C1C"/>
    <w:rsid w:val="00297CA1"/>
    <w:rsid w:val="002A03D0"/>
    <w:rsid w:val="002A0CE6"/>
    <w:rsid w:val="002A0EAE"/>
    <w:rsid w:val="002A0EB9"/>
    <w:rsid w:val="002A10EE"/>
    <w:rsid w:val="002A11BB"/>
    <w:rsid w:val="002A1333"/>
    <w:rsid w:val="002A16C4"/>
    <w:rsid w:val="002A225C"/>
    <w:rsid w:val="002A2BA5"/>
    <w:rsid w:val="002A458C"/>
    <w:rsid w:val="002A6AB7"/>
    <w:rsid w:val="002A6DEC"/>
    <w:rsid w:val="002A6F3A"/>
    <w:rsid w:val="002A75DF"/>
    <w:rsid w:val="002B048F"/>
    <w:rsid w:val="002B0571"/>
    <w:rsid w:val="002B073E"/>
    <w:rsid w:val="002B0D3C"/>
    <w:rsid w:val="002B0FEA"/>
    <w:rsid w:val="002B17D6"/>
    <w:rsid w:val="002B19E9"/>
    <w:rsid w:val="002B1F39"/>
    <w:rsid w:val="002B30D0"/>
    <w:rsid w:val="002B39A4"/>
    <w:rsid w:val="002B3D09"/>
    <w:rsid w:val="002B3E33"/>
    <w:rsid w:val="002B3F15"/>
    <w:rsid w:val="002B437C"/>
    <w:rsid w:val="002B4DB0"/>
    <w:rsid w:val="002B4DC3"/>
    <w:rsid w:val="002B4E6F"/>
    <w:rsid w:val="002B5D84"/>
    <w:rsid w:val="002B7F4F"/>
    <w:rsid w:val="002C0428"/>
    <w:rsid w:val="002C0A6F"/>
    <w:rsid w:val="002C0CEA"/>
    <w:rsid w:val="002C0E3F"/>
    <w:rsid w:val="002C0E4D"/>
    <w:rsid w:val="002C1297"/>
    <w:rsid w:val="002C1713"/>
    <w:rsid w:val="002C1C92"/>
    <w:rsid w:val="002C2CD8"/>
    <w:rsid w:val="002C2E6B"/>
    <w:rsid w:val="002C327E"/>
    <w:rsid w:val="002C32C7"/>
    <w:rsid w:val="002C3310"/>
    <w:rsid w:val="002C336B"/>
    <w:rsid w:val="002C378D"/>
    <w:rsid w:val="002C37DF"/>
    <w:rsid w:val="002C42EB"/>
    <w:rsid w:val="002C471C"/>
    <w:rsid w:val="002C4AC9"/>
    <w:rsid w:val="002C5316"/>
    <w:rsid w:val="002C587A"/>
    <w:rsid w:val="002C5EC9"/>
    <w:rsid w:val="002C60FB"/>
    <w:rsid w:val="002C7377"/>
    <w:rsid w:val="002C77C4"/>
    <w:rsid w:val="002CF1E6"/>
    <w:rsid w:val="002D01C9"/>
    <w:rsid w:val="002D112B"/>
    <w:rsid w:val="002D1251"/>
    <w:rsid w:val="002D1362"/>
    <w:rsid w:val="002D200B"/>
    <w:rsid w:val="002D3102"/>
    <w:rsid w:val="002D3957"/>
    <w:rsid w:val="002D3D84"/>
    <w:rsid w:val="002D4204"/>
    <w:rsid w:val="002D4F78"/>
    <w:rsid w:val="002D51B9"/>
    <w:rsid w:val="002D54DF"/>
    <w:rsid w:val="002D55A6"/>
    <w:rsid w:val="002D66B0"/>
    <w:rsid w:val="002D6BDD"/>
    <w:rsid w:val="002D7980"/>
    <w:rsid w:val="002D7D4D"/>
    <w:rsid w:val="002E019D"/>
    <w:rsid w:val="002E03A5"/>
    <w:rsid w:val="002E0AA4"/>
    <w:rsid w:val="002E21CB"/>
    <w:rsid w:val="002E26C4"/>
    <w:rsid w:val="002E2B11"/>
    <w:rsid w:val="002E338F"/>
    <w:rsid w:val="002E3AA8"/>
    <w:rsid w:val="002E3D3C"/>
    <w:rsid w:val="002E4495"/>
    <w:rsid w:val="002E5D45"/>
    <w:rsid w:val="002E6222"/>
    <w:rsid w:val="002E660B"/>
    <w:rsid w:val="002E7078"/>
    <w:rsid w:val="002E7E98"/>
    <w:rsid w:val="002E7FC2"/>
    <w:rsid w:val="002F0267"/>
    <w:rsid w:val="002F0318"/>
    <w:rsid w:val="002F050C"/>
    <w:rsid w:val="002F12CB"/>
    <w:rsid w:val="002F1EB3"/>
    <w:rsid w:val="002F2D2B"/>
    <w:rsid w:val="002F2F1A"/>
    <w:rsid w:val="002F36DA"/>
    <w:rsid w:val="002F3BF2"/>
    <w:rsid w:val="002F3D84"/>
    <w:rsid w:val="002F4594"/>
    <w:rsid w:val="002F4605"/>
    <w:rsid w:val="002F4A3C"/>
    <w:rsid w:val="002F5617"/>
    <w:rsid w:val="002F588C"/>
    <w:rsid w:val="002F5C18"/>
    <w:rsid w:val="002F66B6"/>
    <w:rsid w:val="002F79C6"/>
    <w:rsid w:val="002F7FDE"/>
    <w:rsid w:val="003011DC"/>
    <w:rsid w:val="003012DF"/>
    <w:rsid w:val="003016EB"/>
    <w:rsid w:val="0030183F"/>
    <w:rsid w:val="00301CAF"/>
    <w:rsid w:val="00301D45"/>
    <w:rsid w:val="00301FED"/>
    <w:rsid w:val="00303630"/>
    <w:rsid w:val="00303842"/>
    <w:rsid w:val="003039D5"/>
    <w:rsid w:val="00303F5A"/>
    <w:rsid w:val="00304CBE"/>
    <w:rsid w:val="0030563D"/>
    <w:rsid w:val="00305DF5"/>
    <w:rsid w:val="003062B3"/>
    <w:rsid w:val="0030657A"/>
    <w:rsid w:val="00306706"/>
    <w:rsid w:val="003067B1"/>
    <w:rsid w:val="00307D0B"/>
    <w:rsid w:val="003100D7"/>
    <w:rsid w:val="00310FFB"/>
    <w:rsid w:val="0031184E"/>
    <w:rsid w:val="00311AB2"/>
    <w:rsid w:val="00311B56"/>
    <w:rsid w:val="00312EC8"/>
    <w:rsid w:val="00312FDF"/>
    <w:rsid w:val="00313336"/>
    <w:rsid w:val="003138CD"/>
    <w:rsid w:val="00313F5C"/>
    <w:rsid w:val="00314158"/>
    <w:rsid w:val="00314175"/>
    <w:rsid w:val="003143CF"/>
    <w:rsid w:val="0031482C"/>
    <w:rsid w:val="00314A8E"/>
    <w:rsid w:val="00314DF9"/>
    <w:rsid w:val="00315228"/>
    <w:rsid w:val="00315D10"/>
    <w:rsid w:val="00317850"/>
    <w:rsid w:val="003209C1"/>
    <w:rsid w:val="00320AA5"/>
    <w:rsid w:val="00320E4A"/>
    <w:rsid w:val="003218E1"/>
    <w:rsid w:val="00321E73"/>
    <w:rsid w:val="00322647"/>
    <w:rsid w:val="00323E4F"/>
    <w:rsid w:val="00325840"/>
    <w:rsid w:val="00325C52"/>
    <w:rsid w:val="00326D1C"/>
    <w:rsid w:val="00326F72"/>
    <w:rsid w:val="00330470"/>
    <w:rsid w:val="003305A0"/>
    <w:rsid w:val="00330817"/>
    <w:rsid w:val="00330826"/>
    <w:rsid w:val="003308A8"/>
    <w:rsid w:val="00330BB5"/>
    <w:rsid w:val="0033116A"/>
    <w:rsid w:val="003313B4"/>
    <w:rsid w:val="00331A1E"/>
    <w:rsid w:val="00331CF5"/>
    <w:rsid w:val="0033222D"/>
    <w:rsid w:val="0033256D"/>
    <w:rsid w:val="00332666"/>
    <w:rsid w:val="00334252"/>
    <w:rsid w:val="0033471D"/>
    <w:rsid w:val="003358E9"/>
    <w:rsid w:val="00335BD9"/>
    <w:rsid w:val="003362B7"/>
    <w:rsid w:val="003366C0"/>
    <w:rsid w:val="00336F84"/>
    <w:rsid w:val="00337344"/>
    <w:rsid w:val="0033A45D"/>
    <w:rsid w:val="00340268"/>
    <w:rsid w:val="00340354"/>
    <w:rsid w:val="0034080F"/>
    <w:rsid w:val="00341387"/>
    <w:rsid w:val="0034141A"/>
    <w:rsid w:val="00341C64"/>
    <w:rsid w:val="0034243E"/>
    <w:rsid w:val="00342C90"/>
    <w:rsid w:val="00343F61"/>
    <w:rsid w:val="00344D36"/>
    <w:rsid w:val="00344F1B"/>
    <w:rsid w:val="00345D42"/>
    <w:rsid w:val="00346FF2"/>
    <w:rsid w:val="003470F7"/>
    <w:rsid w:val="0034744B"/>
    <w:rsid w:val="00350C17"/>
    <w:rsid w:val="00350E18"/>
    <w:rsid w:val="00350EDF"/>
    <w:rsid w:val="00351B83"/>
    <w:rsid w:val="003520EB"/>
    <w:rsid w:val="00352235"/>
    <w:rsid w:val="00352A50"/>
    <w:rsid w:val="00352B5E"/>
    <w:rsid w:val="00352C13"/>
    <w:rsid w:val="00352F4F"/>
    <w:rsid w:val="003534AE"/>
    <w:rsid w:val="0035379D"/>
    <w:rsid w:val="00353A5E"/>
    <w:rsid w:val="00353BBA"/>
    <w:rsid w:val="00353E20"/>
    <w:rsid w:val="00353F1F"/>
    <w:rsid w:val="00356662"/>
    <w:rsid w:val="00356ABF"/>
    <w:rsid w:val="0035747D"/>
    <w:rsid w:val="0035792F"/>
    <w:rsid w:val="00357DDB"/>
    <w:rsid w:val="00357F4C"/>
    <w:rsid w:val="00360ECB"/>
    <w:rsid w:val="003616F8"/>
    <w:rsid w:val="00361B99"/>
    <w:rsid w:val="00361C53"/>
    <w:rsid w:val="00362869"/>
    <w:rsid w:val="00362986"/>
    <w:rsid w:val="003629F2"/>
    <w:rsid w:val="00363129"/>
    <w:rsid w:val="00363984"/>
    <w:rsid w:val="00363ADC"/>
    <w:rsid w:val="00363DE6"/>
    <w:rsid w:val="003640CC"/>
    <w:rsid w:val="00364A30"/>
    <w:rsid w:val="003652CA"/>
    <w:rsid w:val="00365ABC"/>
    <w:rsid w:val="00365B77"/>
    <w:rsid w:val="003668A3"/>
    <w:rsid w:val="00366C88"/>
    <w:rsid w:val="00367206"/>
    <w:rsid w:val="0036743C"/>
    <w:rsid w:val="00367F30"/>
    <w:rsid w:val="0037088A"/>
    <w:rsid w:val="00370971"/>
    <w:rsid w:val="003715D5"/>
    <w:rsid w:val="00371D7A"/>
    <w:rsid w:val="00372C8B"/>
    <w:rsid w:val="003740C1"/>
    <w:rsid w:val="00374E74"/>
    <w:rsid w:val="00375845"/>
    <w:rsid w:val="00376237"/>
    <w:rsid w:val="00376EF9"/>
    <w:rsid w:val="00377A7F"/>
    <w:rsid w:val="00377BDE"/>
    <w:rsid w:val="00380B1A"/>
    <w:rsid w:val="00380B3C"/>
    <w:rsid w:val="00380E40"/>
    <w:rsid w:val="003815D1"/>
    <w:rsid w:val="003817A2"/>
    <w:rsid w:val="003818CA"/>
    <w:rsid w:val="003819C9"/>
    <w:rsid w:val="00381EDC"/>
    <w:rsid w:val="00381EDE"/>
    <w:rsid w:val="00381F94"/>
    <w:rsid w:val="00382754"/>
    <w:rsid w:val="0038317A"/>
    <w:rsid w:val="0038324B"/>
    <w:rsid w:val="0038339D"/>
    <w:rsid w:val="0038403B"/>
    <w:rsid w:val="00384463"/>
    <w:rsid w:val="00384781"/>
    <w:rsid w:val="003847C4"/>
    <w:rsid w:val="00384FE6"/>
    <w:rsid w:val="003858CD"/>
    <w:rsid w:val="00385F73"/>
    <w:rsid w:val="00386206"/>
    <w:rsid w:val="0038757C"/>
    <w:rsid w:val="00387A38"/>
    <w:rsid w:val="00387ACA"/>
    <w:rsid w:val="00387F64"/>
    <w:rsid w:val="003905C9"/>
    <w:rsid w:val="00390A83"/>
    <w:rsid w:val="00391283"/>
    <w:rsid w:val="003923C7"/>
    <w:rsid w:val="00392C97"/>
    <w:rsid w:val="003935DB"/>
    <w:rsid w:val="003945B7"/>
    <w:rsid w:val="00394E6C"/>
    <w:rsid w:val="00395414"/>
    <w:rsid w:val="00395DDA"/>
    <w:rsid w:val="003968B6"/>
    <w:rsid w:val="003968DF"/>
    <w:rsid w:val="00396B44"/>
    <w:rsid w:val="0039706D"/>
    <w:rsid w:val="003972E1"/>
    <w:rsid w:val="00397F0D"/>
    <w:rsid w:val="003A0054"/>
    <w:rsid w:val="003A01B8"/>
    <w:rsid w:val="003A090F"/>
    <w:rsid w:val="003A1FAC"/>
    <w:rsid w:val="003A3110"/>
    <w:rsid w:val="003A3F12"/>
    <w:rsid w:val="003A41AB"/>
    <w:rsid w:val="003A4492"/>
    <w:rsid w:val="003A5364"/>
    <w:rsid w:val="003A652C"/>
    <w:rsid w:val="003A6F8B"/>
    <w:rsid w:val="003A7B5B"/>
    <w:rsid w:val="003B03F5"/>
    <w:rsid w:val="003B0C5B"/>
    <w:rsid w:val="003B1235"/>
    <w:rsid w:val="003B2DEF"/>
    <w:rsid w:val="003B394F"/>
    <w:rsid w:val="003B4535"/>
    <w:rsid w:val="003B508B"/>
    <w:rsid w:val="003B5134"/>
    <w:rsid w:val="003B525E"/>
    <w:rsid w:val="003B5683"/>
    <w:rsid w:val="003B5BB3"/>
    <w:rsid w:val="003B7373"/>
    <w:rsid w:val="003B76F3"/>
    <w:rsid w:val="003B7F99"/>
    <w:rsid w:val="003C0B39"/>
    <w:rsid w:val="003C0E98"/>
    <w:rsid w:val="003C12B4"/>
    <w:rsid w:val="003C1441"/>
    <w:rsid w:val="003C1689"/>
    <w:rsid w:val="003C18A8"/>
    <w:rsid w:val="003C1C14"/>
    <w:rsid w:val="003C2572"/>
    <w:rsid w:val="003C2632"/>
    <w:rsid w:val="003C2F7A"/>
    <w:rsid w:val="003C358C"/>
    <w:rsid w:val="003C45FC"/>
    <w:rsid w:val="003C522B"/>
    <w:rsid w:val="003C5A62"/>
    <w:rsid w:val="003C607D"/>
    <w:rsid w:val="003C76D9"/>
    <w:rsid w:val="003C78D2"/>
    <w:rsid w:val="003D0148"/>
    <w:rsid w:val="003D075F"/>
    <w:rsid w:val="003D091E"/>
    <w:rsid w:val="003D0B73"/>
    <w:rsid w:val="003D2AF6"/>
    <w:rsid w:val="003D2B76"/>
    <w:rsid w:val="003D31CB"/>
    <w:rsid w:val="003D3751"/>
    <w:rsid w:val="003D3BA1"/>
    <w:rsid w:val="003D4A44"/>
    <w:rsid w:val="003D4CDE"/>
    <w:rsid w:val="003D52E5"/>
    <w:rsid w:val="003D601B"/>
    <w:rsid w:val="003D6B1E"/>
    <w:rsid w:val="003D6DB8"/>
    <w:rsid w:val="003D7692"/>
    <w:rsid w:val="003D7C22"/>
    <w:rsid w:val="003E075C"/>
    <w:rsid w:val="003E1990"/>
    <w:rsid w:val="003E1F6E"/>
    <w:rsid w:val="003E229D"/>
    <w:rsid w:val="003E28BB"/>
    <w:rsid w:val="003E42D4"/>
    <w:rsid w:val="003E477A"/>
    <w:rsid w:val="003E4E30"/>
    <w:rsid w:val="003E4ED2"/>
    <w:rsid w:val="003E4FD0"/>
    <w:rsid w:val="003E5CD8"/>
    <w:rsid w:val="003E5E23"/>
    <w:rsid w:val="003E63EF"/>
    <w:rsid w:val="003E65D0"/>
    <w:rsid w:val="003E78E7"/>
    <w:rsid w:val="003F0023"/>
    <w:rsid w:val="003F01EA"/>
    <w:rsid w:val="003F1C46"/>
    <w:rsid w:val="003F1DE5"/>
    <w:rsid w:val="003F224E"/>
    <w:rsid w:val="003F2590"/>
    <w:rsid w:val="003F3412"/>
    <w:rsid w:val="003F3C70"/>
    <w:rsid w:val="003F3F91"/>
    <w:rsid w:val="003F40BC"/>
    <w:rsid w:val="003F4ECA"/>
    <w:rsid w:val="003F4FB6"/>
    <w:rsid w:val="003F50EF"/>
    <w:rsid w:val="003F5A22"/>
    <w:rsid w:val="003F764B"/>
    <w:rsid w:val="003F7825"/>
    <w:rsid w:val="0040037B"/>
    <w:rsid w:val="004007EA"/>
    <w:rsid w:val="00400805"/>
    <w:rsid w:val="00401637"/>
    <w:rsid w:val="00401E4E"/>
    <w:rsid w:val="00403898"/>
    <w:rsid w:val="00403946"/>
    <w:rsid w:val="00403AC7"/>
    <w:rsid w:val="0040447E"/>
    <w:rsid w:val="00404D8D"/>
    <w:rsid w:val="0040517B"/>
    <w:rsid w:val="00405E74"/>
    <w:rsid w:val="00406F30"/>
    <w:rsid w:val="00407FCE"/>
    <w:rsid w:val="00407FE3"/>
    <w:rsid w:val="00410528"/>
    <w:rsid w:val="00410F0F"/>
    <w:rsid w:val="004113B6"/>
    <w:rsid w:val="00411450"/>
    <w:rsid w:val="00411527"/>
    <w:rsid w:val="0041156B"/>
    <w:rsid w:val="00411941"/>
    <w:rsid w:val="00411B50"/>
    <w:rsid w:val="00411CC9"/>
    <w:rsid w:val="0041268F"/>
    <w:rsid w:val="00412B60"/>
    <w:rsid w:val="00412B6B"/>
    <w:rsid w:val="0041334D"/>
    <w:rsid w:val="00413642"/>
    <w:rsid w:val="00413654"/>
    <w:rsid w:val="004138AE"/>
    <w:rsid w:val="00414213"/>
    <w:rsid w:val="00415927"/>
    <w:rsid w:val="00415C11"/>
    <w:rsid w:val="00416F1B"/>
    <w:rsid w:val="00417A22"/>
    <w:rsid w:val="00417D9C"/>
    <w:rsid w:val="00420097"/>
    <w:rsid w:val="00420165"/>
    <w:rsid w:val="0042069A"/>
    <w:rsid w:val="0042070B"/>
    <w:rsid w:val="00420977"/>
    <w:rsid w:val="00420DF9"/>
    <w:rsid w:val="004210CD"/>
    <w:rsid w:val="00421863"/>
    <w:rsid w:val="00421CC1"/>
    <w:rsid w:val="004223BC"/>
    <w:rsid w:val="00422436"/>
    <w:rsid w:val="00422F65"/>
    <w:rsid w:val="004231B5"/>
    <w:rsid w:val="00423674"/>
    <w:rsid w:val="00423A16"/>
    <w:rsid w:val="00423EEB"/>
    <w:rsid w:val="00424087"/>
    <w:rsid w:val="0042460C"/>
    <w:rsid w:val="00424720"/>
    <w:rsid w:val="0042509A"/>
    <w:rsid w:val="004259E5"/>
    <w:rsid w:val="004269F6"/>
    <w:rsid w:val="00427ED6"/>
    <w:rsid w:val="00430FE5"/>
    <w:rsid w:val="004316BF"/>
    <w:rsid w:val="00432349"/>
    <w:rsid w:val="0043292E"/>
    <w:rsid w:val="00432DF1"/>
    <w:rsid w:val="004353F0"/>
    <w:rsid w:val="0043555F"/>
    <w:rsid w:val="004356A1"/>
    <w:rsid w:val="00435C5F"/>
    <w:rsid w:val="00435DA1"/>
    <w:rsid w:val="0043649C"/>
    <w:rsid w:val="004374FE"/>
    <w:rsid w:val="0043775D"/>
    <w:rsid w:val="00437F8A"/>
    <w:rsid w:val="00440B3B"/>
    <w:rsid w:val="00441995"/>
    <w:rsid w:val="00441ED6"/>
    <w:rsid w:val="00442FF1"/>
    <w:rsid w:val="004430AE"/>
    <w:rsid w:val="004431FE"/>
    <w:rsid w:val="00443954"/>
    <w:rsid w:val="00443C8F"/>
    <w:rsid w:val="00443CFF"/>
    <w:rsid w:val="00443FD7"/>
    <w:rsid w:val="00444ED6"/>
    <w:rsid w:val="00445E46"/>
    <w:rsid w:val="00446467"/>
    <w:rsid w:val="0044661A"/>
    <w:rsid w:val="00446777"/>
    <w:rsid w:val="00446811"/>
    <w:rsid w:val="0044702A"/>
    <w:rsid w:val="00450584"/>
    <w:rsid w:val="00450A29"/>
    <w:rsid w:val="00450EE4"/>
    <w:rsid w:val="004515D6"/>
    <w:rsid w:val="00451818"/>
    <w:rsid w:val="00451A94"/>
    <w:rsid w:val="0045230E"/>
    <w:rsid w:val="004524C6"/>
    <w:rsid w:val="00452CBD"/>
    <w:rsid w:val="0045536B"/>
    <w:rsid w:val="00455694"/>
    <w:rsid w:val="00455AA9"/>
    <w:rsid w:val="00455B10"/>
    <w:rsid w:val="00455CC2"/>
    <w:rsid w:val="00456958"/>
    <w:rsid w:val="00456AF1"/>
    <w:rsid w:val="004576A2"/>
    <w:rsid w:val="00457803"/>
    <w:rsid w:val="004608C3"/>
    <w:rsid w:val="00460BD2"/>
    <w:rsid w:val="00460D26"/>
    <w:rsid w:val="00460DD4"/>
    <w:rsid w:val="00460DFD"/>
    <w:rsid w:val="0046170C"/>
    <w:rsid w:val="00461ABE"/>
    <w:rsid w:val="00461BB3"/>
    <w:rsid w:val="004623BA"/>
    <w:rsid w:val="00462420"/>
    <w:rsid w:val="004625CE"/>
    <w:rsid w:val="00463122"/>
    <w:rsid w:val="00463442"/>
    <w:rsid w:val="004634FF"/>
    <w:rsid w:val="0046385D"/>
    <w:rsid w:val="00463CE5"/>
    <w:rsid w:val="00463D61"/>
    <w:rsid w:val="004640CA"/>
    <w:rsid w:val="00464A27"/>
    <w:rsid w:val="00464CC0"/>
    <w:rsid w:val="00464E44"/>
    <w:rsid w:val="00465438"/>
    <w:rsid w:val="00465940"/>
    <w:rsid w:val="00465FAF"/>
    <w:rsid w:val="00466114"/>
    <w:rsid w:val="004661C0"/>
    <w:rsid w:val="0046644A"/>
    <w:rsid w:val="0046720B"/>
    <w:rsid w:val="00467B67"/>
    <w:rsid w:val="00470548"/>
    <w:rsid w:val="004707E3"/>
    <w:rsid w:val="00471BA1"/>
    <w:rsid w:val="00473331"/>
    <w:rsid w:val="004734A1"/>
    <w:rsid w:val="00473A6F"/>
    <w:rsid w:val="00473BEB"/>
    <w:rsid w:val="00473EA1"/>
    <w:rsid w:val="00473EAA"/>
    <w:rsid w:val="0047432A"/>
    <w:rsid w:val="004751A4"/>
    <w:rsid w:val="00475CBF"/>
    <w:rsid w:val="00475DEE"/>
    <w:rsid w:val="00476946"/>
    <w:rsid w:val="004802E2"/>
    <w:rsid w:val="00480C79"/>
    <w:rsid w:val="004815FC"/>
    <w:rsid w:val="00482629"/>
    <w:rsid w:val="00482A63"/>
    <w:rsid w:val="004832E8"/>
    <w:rsid w:val="004844A5"/>
    <w:rsid w:val="004844C1"/>
    <w:rsid w:val="00484DC3"/>
    <w:rsid w:val="00485199"/>
    <w:rsid w:val="00485B3E"/>
    <w:rsid w:val="0048616F"/>
    <w:rsid w:val="00486AF0"/>
    <w:rsid w:val="00486E7D"/>
    <w:rsid w:val="00487B42"/>
    <w:rsid w:val="00487D0F"/>
    <w:rsid w:val="00487EB9"/>
    <w:rsid w:val="004900FC"/>
    <w:rsid w:val="00490219"/>
    <w:rsid w:val="00490C77"/>
    <w:rsid w:val="00491056"/>
    <w:rsid w:val="00491294"/>
    <w:rsid w:val="00492461"/>
    <w:rsid w:val="00492C14"/>
    <w:rsid w:val="0049316E"/>
    <w:rsid w:val="00493219"/>
    <w:rsid w:val="00494B73"/>
    <w:rsid w:val="00494B7A"/>
    <w:rsid w:val="00494BB2"/>
    <w:rsid w:val="004951A4"/>
    <w:rsid w:val="0049602C"/>
    <w:rsid w:val="00496C17"/>
    <w:rsid w:val="00496ED1"/>
    <w:rsid w:val="004972F9"/>
    <w:rsid w:val="00497AC4"/>
    <w:rsid w:val="00497E64"/>
    <w:rsid w:val="004A00CF"/>
    <w:rsid w:val="004A0914"/>
    <w:rsid w:val="004A205A"/>
    <w:rsid w:val="004A2198"/>
    <w:rsid w:val="004A2395"/>
    <w:rsid w:val="004A2FB8"/>
    <w:rsid w:val="004A30BB"/>
    <w:rsid w:val="004A38F9"/>
    <w:rsid w:val="004A496B"/>
    <w:rsid w:val="004A4D85"/>
    <w:rsid w:val="004A4EEE"/>
    <w:rsid w:val="004A57A5"/>
    <w:rsid w:val="004A6B46"/>
    <w:rsid w:val="004A74FB"/>
    <w:rsid w:val="004A7EB7"/>
    <w:rsid w:val="004A7ED7"/>
    <w:rsid w:val="004B15B8"/>
    <w:rsid w:val="004B18FA"/>
    <w:rsid w:val="004B1B8B"/>
    <w:rsid w:val="004B22EB"/>
    <w:rsid w:val="004B25F4"/>
    <w:rsid w:val="004B3DB9"/>
    <w:rsid w:val="004B4173"/>
    <w:rsid w:val="004B4248"/>
    <w:rsid w:val="004B56A7"/>
    <w:rsid w:val="004B6F89"/>
    <w:rsid w:val="004B7A1D"/>
    <w:rsid w:val="004B7A98"/>
    <w:rsid w:val="004B7F3F"/>
    <w:rsid w:val="004C1208"/>
    <w:rsid w:val="004C13DA"/>
    <w:rsid w:val="004C2780"/>
    <w:rsid w:val="004C279A"/>
    <w:rsid w:val="004C3E61"/>
    <w:rsid w:val="004C4350"/>
    <w:rsid w:val="004C4865"/>
    <w:rsid w:val="004C531F"/>
    <w:rsid w:val="004C5698"/>
    <w:rsid w:val="004C57B0"/>
    <w:rsid w:val="004C5BE5"/>
    <w:rsid w:val="004C6A10"/>
    <w:rsid w:val="004C6B02"/>
    <w:rsid w:val="004C6C2A"/>
    <w:rsid w:val="004C7430"/>
    <w:rsid w:val="004C74EC"/>
    <w:rsid w:val="004C7D81"/>
    <w:rsid w:val="004D0B12"/>
    <w:rsid w:val="004D0BC4"/>
    <w:rsid w:val="004D17F0"/>
    <w:rsid w:val="004D29F5"/>
    <w:rsid w:val="004D2D86"/>
    <w:rsid w:val="004D2E4F"/>
    <w:rsid w:val="004D3611"/>
    <w:rsid w:val="004D36AB"/>
    <w:rsid w:val="004D3AB1"/>
    <w:rsid w:val="004D3D86"/>
    <w:rsid w:val="004D41FD"/>
    <w:rsid w:val="004D5A9E"/>
    <w:rsid w:val="004D5CE8"/>
    <w:rsid w:val="004D6B98"/>
    <w:rsid w:val="004D7C49"/>
    <w:rsid w:val="004D7D71"/>
    <w:rsid w:val="004E00A7"/>
    <w:rsid w:val="004E050B"/>
    <w:rsid w:val="004E05DB"/>
    <w:rsid w:val="004E06AA"/>
    <w:rsid w:val="004E0C8B"/>
    <w:rsid w:val="004E10FA"/>
    <w:rsid w:val="004E28F8"/>
    <w:rsid w:val="004E2B1D"/>
    <w:rsid w:val="004E2BE1"/>
    <w:rsid w:val="004E3406"/>
    <w:rsid w:val="004E3F98"/>
    <w:rsid w:val="004E45B7"/>
    <w:rsid w:val="004E4C88"/>
    <w:rsid w:val="004E50B0"/>
    <w:rsid w:val="004E512D"/>
    <w:rsid w:val="004E5678"/>
    <w:rsid w:val="004E74FB"/>
    <w:rsid w:val="004E792C"/>
    <w:rsid w:val="004E79B9"/>
    <w:rsid w:val="004F0521"/>
    <w:rsid w:val="004F064F"/>
    <w:rsid w:val="004F0DF3"/>
    <w:rsid w:val="004F1EA2"/>
    <w:rsid w:val="004F236D"/>
    <w:rsid w:val="004F247B"/>
    <w:rsid w:val="004F2EAD"/>
    <w:rsid w:val="004F3045"/>
    <w:rsid w:val="004F31B0"/>
    <w:rsid w:val="004F3351"/>
    <w:rsid w:val="004F345D"/>
    <w:rsid w:val="004F3779"/>
    <w:rsid w:val="004F3BAA"/>
    <w:rsid w:val="004F3C17"/>
    <w:rsid w:val="004F3D1C"/>
    <w:rsid w:val="004F42E6"/>
    <w:rsid w:val="004F687B"/>
    <w:rsid w:val="004F726E"/>
    <w:rsid w:val="004F7515"/>
    <w:rsid w:val="004F75B9"/>
    <w:rsid w:val="004F7FB7"/>
    <w:rsid w:val="005003F0"/>
    <w:rsid w:val="00500902"/>
    <w:rsid w:val="0050282E"/>
    <w:rsid w:val="005032F7"/>
    <w:rsid w:val="00503338"/>
    <w:rsid w:val="00503347"/>
    <w:rsid w:val="00503622"/>
    <w:rsid w:val="0050429F"/>
    <w:rsid w:val="00504C3F"/>
    <w:rsid w:val="00506091"/>
    <w:rsid w:val="005060B3"/>
    <w:rsid w:val="0050702C"/>
    <w:rsid w:val="0050707E"/>
    <w:rsid w:val="005078A7"/>
    <w:rsid w:val="005078D4"/>
    <w:rsid w:val="00510252"/>
    <w:rsid w:val="00510679"/>
    <w:rsid w:val="005109AB"/>
    <w:rsid w:val="00511859"/>
    <w:rsid w:val="00511BA3"/>
    <w:rsid w:val="00511FED"/>
    <w:rsid w:val="00512381"/>
    <w:rsid w:val="0051289D"/>
    <w:rsid w:val="00512B81"/>
    <w:rsid w:val="00513BAF"/>
    <w:rsid w:val="00513FD1"/>
    <w:rsid w:val="00514D5C"/>
    <w:rsid w:val="00515A7E"/>
    <w:rsid w:val="00516D28"/>
    <w:rsid w:val="00516F93"/>
    <w:rsid w:val="005171F1"/>
    <w:rsid w:val="0051772A"/>
    <w:rsid w:val="00517BA6"/>
    <w:rsid w:val="00517FAD"/>
    <w:rsid w:val="005200DB"/>
    <w:rsid w:val="00520250"/>
    <w:rsid w:val="005205B5"/>
    <w:rsid w:val="005209CD"/>
    <w:rsid w:val="0052102A"/>
    <w:rsid w:val="005217C4"/>
    <w:rsid w:val="00521906"/>
    <w:rsid w:val="00521F0F"/>
    <w:rsid w:val="00522978"/>
    <w:rsid w:val="005229CF"/>
    <w:rsid w:val="00523B21"/>
    <w:rsid w:val="00523B8C"/>
    <w:rsid w:val="00523EF3"/>
    <w:rsid w:val="00525F6F"/>
    <w:rsid w:val="0052727E"/>
    <w:rsid w:val="00530172"/>
    <w:rsid w:val="00530962"/>
    <w:rsid w:val="00530A86"/>
    <w:rsid w:val="00530BDA"/>
    <w:rsid w:val="00530EA1"/>
    <w:rsid w:val="00531BC3"/>
    <w:rsid w:val="00531BF4"/>
    <w:rsid w:val="00531E23"/>
    <w:rsid w:val="005324C6"/>
    <w:rsid w:val="00532C2F"/>
    <w:rsid w:val="00532C86"/>
    <w:rsid w:val="00533B7D"/>
    <w:rsid w:val="00533EF6"/>
    <w:rsid w:val="00534041"/>
    <w:rsid w:val="00534529"/>
    <w:rsid w:val="00534620"/>
    <w:rsid w:val="00535F38"/>
    <w:rsid w:val="00535FDC"/>
    <w:rsid w:val="00536642"/>
    <w:rsid w:val="005367E6"/>
    <w:rsid w:val="0053686E"/>
    <w:rsid w:val="00536B86"/>
    <w:rsid w:val="00536E84"/>
    <w:rsid w:val="0053745C"/>
    <w:rsid w:val="00537B65"/>
    <w:rsid w:val="00540638"/>
    <w:rsid w:val="00540E6F"/>
    <w:rsid w:val="005412B6"/>
    <w:rsid w:val="005416CB"/>
    <w:rsid w:val="00541B82"/>
    <w:rsid w:val="00541C00"/>
    <w:rsid w:val="00542445"/>
    <w:rsid w:val="00542709"/>
    <w:rsid w:val="00543177"/>
    <w:rsid w:val="005444D8"/>
    <w:rsid w:val="00544DCA"/>
    <w:rsid w:val="00545F29"/>
    <w:rsid w:val="0054745B"/>
    <w:rsid w:val="0054752E"/>
    <w:rsid w:val="00550721"/>
    <w:rsid w:val="00550B91"/>
    <w:rsid w:val="00550E29"/>
    <w:rsid w:val="00551170"/>
    <w:rsid w:val="00551AC1"/>
    <w:rsid w:val="00553793"/>
    <w:rsid w:val="00553B69"/>
    <w:rsid w:val="005541E5"/>
    <w:rsid w:val="00554CDC"/>
    <w:rsid w:val="005550C6"/>
    <w:rsid w:val="005551C1"/>
    <w:rsid w:val="005555CD"/>
    <w:rsid w:val="005557D4"/>
    <w:rsid w:val="00555C06"/>
    <w:rsid w:val="00556413"/>
    <w:rsid w:val="00556465"/>
    <w:rsid w:val="0055681E"/>
    <w:rsid w:val="00556972"/>
    <w:rsid w:val="00556FA5"/>
    <w:rsid w:val="00557C68"/>
    <w:rsid w:val="005601BD"/>
    <w:rsid w:val="005605A5"/>
    <w:rsid w:val="005609E0"/>
    <w:rsid w:val="00563E1A"/>
    <w:rsid w:val="0056401F"/>
    <w:rsid w:val="00564203"/>
    <w:rsid w:val="005648D5"/>
    <w:rsid w:val="00564A0B"/>
    <w:rsid w:val="00564B02"/>
    <w:rsid w:val="00566F3C"/>
    <w:rsid w:val="005677DE"/>
    <w:rsid w:val="00567D9B"/>
    <w:rsid w:val="00567DF2"/>
    <w:rsid w:val="0057195F"/>
    <w:rsid w:val="00571D29"/>
    <w:rsid w:val="0057209E"/>
    <w:rsid w:val="00572152"/>
    <w:rsid w:val="005740C6"/>
    <w:rsid w:val="005745D1"/>
    <w:rsid w:val="0057527E"/>
    <w:rsid w:val="00575B22"/>
    <w:rsid w:val="00575F00"/>
    <w:rsid w:val="00576C09"/>
    <w:rsid w:val="00576DF4"/>
    <w:rsid w:val="00576E5A"/>
    <w:rsid w:val="00576E8E"/>
    <w:rsid w:val="00577129"/>
    <w:rsid w:val="00577295"/>
    <w:rsid w:val="00577776"/>
    <w:rsid w:val="0058024B"/>
    <w:rsid w:val="00581654"/>
    <w:rsid w:val="005829D4"/>
    <w:rsid w:val="005834F4"/>
    <w:rsid w:val="00583DD0"/>
    <w:rsid w:val="00583EC0"/>
    <w:rsid w:val="00584B69"/>
    <w:rsid w:val="00584CB3"/>
    <w:rsid w:val="00584D91"/>
    <w:rsid w:val="00585168"/>
    <w:rsid w:val="00585D82"/>
    <w:rsid w:val="0058656C"/>
    <w:rsid w:val="00586749"/>
    <w:rsid w:val="00586B8C"/>
    <w:rsid w:val="00587397"/>
    <w:rsid w:val="00587501"/>
    <w:rsid w:val="00590BC9"/>
    <w:rsid w:val="00590BFC"/>
    <w:rsid w:val="00590C0D"/>
    <w:rsid w:val="00590CE3"/>
    <w:rsid w:val="00591038"/>
    <w:rsid w:val="005912C4"/>
    <w:rsid w:val="0059177B"/>
    <w:rsid w:val="00592225"/>
    <w:rsid w:val="005922C7"/>
    <w:rsid w:val="00592E7D"/>
    <w:rsid w:val="00593604"/>
    <w:rsid w:val="005942EC"/>
    <w:rsid w:val="00594565"/>
    <w:rsid w:val="00594958"/>
    <w:rsid w:val="00595AB5"/>
    <w:rsid w:val="00596374"/>
    <w:rsid w:val="0059668A"/>
    <w:rsid w:val="00596931"/>
    <w:rsid w:val="00596A41"/>
    <w:rsid w:val="00596CF9"/>
    <w:rsid w:val="005972DD"/>
    <w:rsid w:val="005A0409"/>
    <w:rsid w:val="005A0FF7"/>
    <w:rsid w:val="005A1C29"/>
    <w:rsid w:val="005A1FFA"/>
    <w:rsid w:val="005A253F"/>
    <w:rsid w:val="005A270F"/>
    <w:rsid w:val="005A2B31"/>
    <w:rsid w:val="005A2F5B"/>
    <w:rsid w:val="005A4D49"/>
    <w:rsid w:val="005A5185"/>
    <w:rsid w:val="005A688F"/>
    <w:rsid w:val="005A6F8C"/>
    <w:rsid w:val="005B17A0"/>
    <w:rsid w:val="005B1DB8"/>
    <w:rsid w:val="005B1FF1"/>
    <w:rsid w:val="005B2102"/>
    <w:rsid w:val="005B3291"/>
    <w:rsid w:val="005B33CA"/>
    <w:rsid w:val="005B4015"/>
    <w:rsid w:val="005B4033"/>
    <w:rsid w:val="005B4131"/>
    <w:rsid w:val="005B4478"/>
    <w:rsid w:val="005B48A8"/>
    <w:rsid w:val="005B562D"/>
    <w:rsid w:val="005B587D"/>
    <w:rsid w:val="005B5B08"/>
    <w:rsid w:val="005B5C2E"/>
    <w:rsid w:val="005B5EC5"/>
    <w:rsid w:val="005B626B"/>
    <w:rsid w:val="005B65C6"/>
    <w:rsid w:val="005B7107"/>
    <w:rsid w:val="005C028D"/>
    <w:rsid w:val="005C0E01"/>
    <w:rsid w:val="005C0EDE"/>
    <w:rsid w:val="005C1CD8"/>
    <w:rsid w:val="005C2EA2"/>
    <w:rsid w:val="005C2F1E"/>
    <w:rsid w:val="005C44D6"/>
    <w:rsid w:val="005C54FC"/>
    <w:rsid w:val="005C62D7"/>
    <w:rsid w:val="005C66D2"/>
    <w:rsid w:val="005C67BE"/>
    <w:rsid w:val="005C7FAF"/>
    <w:rsid w:val="005D012C"/>
    <w:rsid w:val="005D025B"/>
    <w:rsid w:val="005D0405"/>
    <w:rsid w:val="005D07D8"/>
    <w:rsid w:val="005D08B5"/>
    <w:rsid w:val="005D08D8"/>
    <w:rsid w:val="005D16DC"/>
    <w:rsid w:val="005D2BFD"/>
    <w:rsid w:val="005D2D40"/>
    <w:rsid w:val="005D34A8"/>
    <w:rsid w:val="005D3AAC"/>
    <w:rsid w:val="005D4075"/>
    <w:rsid w:val="005D5447"/>
    <w:rsid w:val="005D5AE4"/>
    <w:rsid w:val="005D69DF"/>
    <w:rsid w:val="005D6B47"/>
    <w:rsid w:val="005D7CB2"/>
    <w:rsid w:val="005E0D23"/>
    <w:rsid w:val="005E1100"/>
    <w:rsid w:val="005E224F"/>
    <w:rsid w:val="005E253A"/>
    <w:rsid w:val="005E305F"/>
    <w:rsid w:val="005E30FA"/>
    <w:rsid w:val="005E3193"/>
    <w:rsid w:val="005E3365"/>
    <w:rsid w:val="005E378F"/>
    <w:rsid w:val="005E4A42"/>
    <w:rsid w:val="005E4C1F"/>
    <w:rsid w:val="005E54FC"/>
    <w:rsid w:val="005E5523"/>
    <w:rsid w:val="005E5678"/>
    <w:rsid w:val="005E6242"/>
    <w:rsid w:val="005E68FB"/>
    <w:rsid w:val="005E6AC0"/>
    <w:rsid w:val="005E7340"/>
    <w:rsid w:val="005E7729"/>
    <w:rsid w:val="005E7A01"/>
    <w:rsid w:val="005F0075"/>
    <w:rsid w:val="005F073D"/>
    <w:rsid w:val="005F0782"/>
    <w:rsid w:val="005F18F4"/>
    <w:rsid w:val="005F2A05"/>
    <w:rsid w:val="005F2D8B"/>
    <w:rsid w:val="005F45C4"/>
    <w:rsid w:val="005F592D"/>
    <w:rsid w:val="005F5DED"/>
    <w:rsid w:val="005F6501"/>
    <w:rsid w:val="005F7036"/>
    <w:rsid w:val="005F7A6D"/>
    <w:rsid w:val="005F7DCB"/>
    <w:rsid w:val="0060038C"/>
    <w:rsid w:val="00600D44"/>
    <w:rsid w:val="00600D84"/>
    <w:rsid w:val="00601818"/>
    <w:rsid w:val="006023E1"/>
    <w:rsid w:val="006025FE"/>
    <w:rsid w:val="006026C2"/>
    <w:rsid w:val="00605472"/>
    <w:rsid w:val="00605830"/>
    <w:rsid w:val="00607021"/>
    <w:rsid w:val="006073BA"/>
    <w:rsid w:val="0060771C"/>
    <w:rsid w:val="006077DB"/>
    <w:rsid w:val="00607878"/>
    <w:rsid w:val="006079F5"/>
    <w:rsid w:val="00607FE0"/>
    <w:rsid w:val="00610301"/>
    <w:rsid w:val="006105F3"/>
    <w:rsid w:val="00611C4C"/>
    <w:rsid w:val="00612021"/>
    <w:rsid w:val="00612679"/>
    <w:rsid w:val="00612978"/>
    <w:rsid w:val="00612DBB"/>
    <w:rsid w:val="00613389"/>
    <w:rsid w:val="0061338F"/>
    <w:rsid w:val="006139E7"/>
    <w:rsid w:val="00613B9D"/>
    <w:rsid w:val="006150B1"/>
    <w:rsid w:val="0061516A"/>
    <w:rsid w:val="0061548C"/>
    <w:rsid w:val="00615995"/>
    <w:rsid w:val="0061600D"/>
    <w:rsid w:val="0061723F"/>
    <w:rsid w:val="00617523"/>
    <w:rsid w:val="0061770B"/>
    <w:rsid w:val="006178E7"/>
    <w:rsid w:val="00621012"/>
    <w:rsid w:val="0062121C"/>
    <w:rsid w:val="0062132A"/>
    <w:rsid w:val="00622802"/>
    <w:rsid w:val="00622C3D"/>
    <w:rsid w:val="0062300B"/>
    <w:rsid w:val="00623088"/>
    <w:rsid w:val="0062316E"/>
    <w:rsid w:val="006231C9"/>
    <w:rsid w:val="00623B97"/>
    <w:rsid w:val="00623BE1"/>
    <w:rsid w:val="00623FB5"/>
    <w:rsid w:val="00624022"/>
    <w:rsid w:val="00624B29"/>
    <w:rsid w:val="00624C52"/>
    <w:rsid w:val="00625331"/>
    <w:rsid w:val="00625A44"/>
    <w:rsid w:val="00625C65"/>
    <w:rsid w:val="00625D53"/>
    <w:rsid w:val="0062642B"/>
    <w:rsid w:val="00626F5E"/>
    <w:rsid w:val="006274F9"/>
    <w:rsid w:val="006301CC"/>
    <w:rsid w:val="0063035C"/>
    <w:rsid w:val="00631266"/>
    <w:rsid w:val="0063191E"/>
    <w:rsid w:val="00631AC1"/>
    <w:rsid w:val="006322E8"/>
    <w:rsid w:val="00632CE7"/>
    <w:rsid w:val="00633DCF"/>
    <w:rsid w:val="00633F01"/>
    <w:rsid w:val="0063402A"/>
    <w:rsid w:val="00635E74"/>
    <w:rsid w:val="00636505"/>
    <w:rsid w:val="00637A1D"/>
    <w:rsid w:val="0064064D"/>
    <w:rsid w:val="00640E2B"/>
    <w:rsid w:val="00640E88"/>
    <w:rsid w:val="0064126C"/>
    <w:rsid w:val="00642020"/>
    <w:rsid w:val="006433C9"/>
    <w:rsid w:val="00643A72"/>
    <w:rsid w:val="00644193"/>
    <w:rsid w:val="006443AC"/>
    <w:rsid w:val="00644730"/>
    <w:rsid w:val="00644F41"/>
    <w:rsid w:val="00645119"/>
    <w:rsid w:val="006457C8"/>
    <w:rsid w:val="00646424"/>
    <w:rsid w:val="006468B0"/>
    <w:rsid w:val="00646FDF"/>
    <w:rsid w:val="00647430"/>
    <w:rsid w:val="006474F3"/>
    <w:rsid w:val="00650C2E"/>
    <w:rsid w:val="0065147B"/>
    <w:rsid w:val="00651B4F"/>
    <w:rsid w:val="0065251B"/>
    <w:rsid w:val="0065287B"/>
    <w:rsid w:val="00653411"/>
    <w:rsid w:val="0065370B"/>
    <w:rsid w:val="0065477E"/>
    <w:rsid w:val="00655B5A"/>
    <w:rsid w:val="00655C79"/>
    <w:rsid w:val="00656799"/>
    <w:rsid w:val="00656A51"/>
    <w:rsid w:val="00656C46"/>
    <w:rsid w:val="00657F67"/>
    <w:rsid w:val="006600DB"/>
    <w:rsid w:val="006608CE"/>
    <w:rsid w:val="00661494"/>
    <w:rsid w:val="006619EE"/>
    <w:rsid w:val="00661A58"/>
    <w:rsid w:val="00661B25"/>
    <w:rsid w:val="00662084"/>
    <w:rsid w:val="00662837"/>
    <w:rsid w:val="00663645"/>
    <w:rsid w:val="006638CE"/>
    <w:rsid w:val="0066433D"/>
    <w:rsid w:val="0066491B"/>
    <w:rsid w:val="006652A0"/>
    <w:rsid w:val="00665642"/>
    <w:rsid w:val="0066584F"/>
    <w:rsid w:val="006665C6"/>
    <w:rsid w:val="00666842"/>
    <w:rsid w:val="00666851"/>
    <w:rsid w:val="0066749A"/>
    <w:rsid w:val="0066766C"/>
    <w:rsid w:val="006677C2"/>
    <w:rsid w:val="006678D1"/>
    <w:rsid w:val="00670391"/>
    <w:rsid w:val="006703E9"/>
    <w:rsid w:val="006715B2"/>
    <w:rsid w:val="00671BDF"/>
    <w:rsid w:val="00671E65"/>
    <w:rsid w:val="00671F3C"/>
    <w:rsid w:val="00672721"/>
    <w:rsid w:val="00673226"/>
    <w:rsid w:val="006738D4"/>
    <w:rsid w:val="00673F2A"/>
    <w:rsid w:val="00673FEE"/>
    <w:rsid w:val="0067430A"/>
    <w:rsid w:val="00674542"/>
    <w:rsid w:val="00674858"/>
    <w:rsid w:val="00675F52"/>
    <w:rsid w:val="00676103"/>
    <w:rsid w:val="0067659D"/>
    <w:rsid w:val="00676924"/>
    <w:rsid w:val="00676A92"/>
    <w:rsid w:val="00676CA9"/>
    <w:rsid w:val="00676F82"/>
    <w:rsid w:val="006779FD"/>
    <w:rsid w:val="0068085A"/>
    <w:rsid w:val="00680B82"/>
    <w:rsid w:val="00680BD8"/>
    <w:rsid w:val="00680CCB"/>
    <w:rsid w:val="006811BE"/>
    <w:rsid w:val="006813FA"/>
    <w:rsid w:val="0068157B"/>
    <w:rsid w:val="0068167B"/>
    <w:rsid w:val="006816E3"/>
    <w:rsid w:val="006826AE"/>
    <w:rsid w:val="00682707"/>
    <w:rsid w:val="006831ED"/>
    <w:rsid w:val="00684173"/>
    <w:rsid w:val="0068423A"/>
    <w:rsid w:val="00685644"/>
    <w:rsid w:val="00685E3C"/>
    <w:rsid w:val="0069091D"/>
    <w:rsid w:val="00690BEA"/>
    <w:rsid w:val="0069106F"/>
    <w:rsid w:val="006914DC"/>
    <w:rsid w:val="00693C96"/>
    <w:rsid w:val="00693FF7"/>
    <w:rsid w:val="006947ED"/>
    <w:rsid w:val="006953EC"/>
    <w:rsid w:val="00695600"/>
    <w:rsid w:val="006958E6"/>
    <w:rsid w:val="006962B8"/>
    <w:rsid w:val="00696BDB"/>
    <w:rsid w:val="0069780F"/>
    <w:rsid w:val="00697834"/>
    <w:rsid w:val="00697F81"/>
    <w:rsid w:val="006A0599"/>
    <w:rsid w:val="006A1619"/>
    <w:rsid w:val="006A1AFE"/>
    <w:rsid w:val="006A2927"/>
    <w:rsid w:val="006A35AA"/>
    <w:rsid w:val="006A39C3"/>
    <w:rsid w:val="006A3D08"/>
    <w:rsid w:val="006A43E9"/>
    <w:rsid w:val="006A466A"/>
    <w:rsid w:val="006A5473"/>
    <w:rsid w:val="006A581B"/>
    <w:rsid w:val="006A5CB0"/>
    <w:rsid w:val="006A61E4"/>
    <w:rsid w:val="006A6EAA"/>
    <w:rsid w:val="006A753A"/>
    <w:rsid w:val="006A7771"/>
    <w:rsid w:val="006B0DAC"/>
    <w:rsid w:val="006B1296"/>
    <w:rsid w:val="006B14D7"/>
    <w:rsid w:val="006B14F1"/>
    <w:rsid w:val="006B28D7"/>
    <w:rsid w:val="006B333B"/>
    <w:rsid w:val="006B34C4"/>
    <w:rsid w:val="006B3C4F"/>
    <w:rsid w:val="006B4523"/>
    <w:rsid w:val="006B4952"/>
    <w:rsid w:val="006B4B52"/>
    <w:rsid w:val="006B5167"/>
    <w:rsid w:val="006B61A3"/>
    <w:rsid w:val="006B68EF"/>
    <w:rsid w:val="006B699F"/>
    <w:rsid w:val="006B6E59"/>
    <w:rsid w:val="006C0319"/>
    <w:rsid w:val="006C0441"/>
    <w:rsid w:val="006C0724"/>
    <w:rsid w:val="006C0DD0"/>
    <w:rsid w:val="006C18E8"/>
    <w:rsid w:val="006C2B49"/>
    <w:rsid w:val="006C2EF8"/>
    <w:rsid w:val="006C36BD"/>
    <w:rsid w:val="006C4B58"/>
    <w:rsid w:val="006C4FDB"/>
    <w:rsid w:val="006C5475"/>
    <w:rsid w:val="006C7328"/>
    <w:rsid w:val="006C73CF"/>
    <w:rsid w:val="006C77AD"/>
    <w:rsid w:val="006C7DA2"/>
    <w:rsid w:val="006C7E2C"/>
    <w:rsid w:val="006D03F5"/>
    <w:rsid w:val="006D0A89"/>
    <w:rsid w:val="006D1032"/>
    <w:rsid w:val="006D1472"/>
    <w:rsid w:val="006D23EB"/>
    <w:rsid w:val="006D32FB"/>
    <w:rsid w:val="006D34E8"/>
    <w:rsid w:val="006D3D6F"/>
    <w:rsid w:val="006D42D9"/>
    <w:rsid w:val="006D5362"/>
    <w:rsid w:val="006D592F"/>
    <w:rsid w:val="006D659F"/>
    <w:rsid w:val="006D7C04"/>
    <w:rsid w:val="006E00B2"/>
    <w:rsid w:val="006E1836"/>
    <w:rsid w:val="006E18DA"/>
    <w:rsid w:val="006E1CA4"/>
    <w:rsid w:val="006E3EAD"/>
    <w:rsid w:val="006E456A"/>
    <w:rsid w:val="006E5152"/>
    <w:rsid w:val="006E550D"/>
    <w:rsid w:val="006E5B5D"/>
    <w:rsid w:val="006E784E"/>
    <w:rsid w:val="006E7E90"/>
    <w:rsid w:val="006F098D"/>
    <w:rsid w:val="006F0C72"/>
    <w:rsid w:val="006F0F5F"/>
    <w:rsid w:val="006F1038"/>
    <w:rsid w:val="006F1063"/>
    <w:rsid w:val="006F2095"/>
    <w:rsid w:val="006F3AC0"/>
    <w:rsid w:val="006F3B49"/>
    <w:rsid w:val="006F3CF9"/>
    <w:rsid w:val="006F483C"/>
    <w:rsid w:val="006F5A15"/>
    <w:rsid w:val="006F5FB6"/>
    <w:rsid w:val="006F6089"/>
    <w:rsid w:val="006F6360"/>
    <w:rsid w:val="006F7037"/>
    <w:rsid w:val="006F75E7"/>
    <w:rsid w:val="006F7808"/>
    <w:rsid w:val="006F7FA0"/>
    <w:rsid w:val="00700D2B"/>
    <w:rsid w:val="007010AA"/>
    <w:rsid w:val="007013EE"/>
    <w:rsid w:val="0070155A"/>
    <w:rsid w:val="00701E61"/>
    <w:rsid w:val="00702B34"/>
    <w:rsid w:val="00703161"/>
    <w:rsid w:val="007033F0"/>
    <w:rsid w:val="0070446C"/>
    <w:rsid w:val="00704C67"/>
    <w:rsid w:val="00705936"/>
    <w:rsid w:val="00705BA7"/>
    <w:rsid w:val="00705C19"/>
    <w:rsid w:val="00705CB7"/>
    <w:rsid w:val="00705CF4"/>
    <w:rsid w:val="00705F72"/>
    <w:rsid w:val="00706337"/>
    <w:rsid w:val="00706E97"/>
    <w:rsid w:val="00707699"/>
    <w:rsid w:val="00707CF1"/>
    <w:rsid w:val="00707D11"/>
    <w:rsid w:val="0071127A"/>
    <w:rsid w:val="00711502"/>
    <w:rsid w:val="00711D9D"/>
    <w:rsid w:val="00711FE7"/>
    <w:rsid w:val="00711FEF"/>
    <w:rsid w:val="00712488"/>
    <w:rsid w:val="007127F0"/>
    <w:rsid w:val="00713113"/>
    <w:rsid w:val="007159BD"/>
    <w:rsid w:val="007159D0"/>
    <w:rsid w:val="007159FB"/>
    <w:rsid w:val="00715AFC"/>
    <w:rsid w:val="00715D2B"/>
    <w:rsid w:val="0071635F"/>
    <w:rsid w:val="0071737E"/>
    <w:rsid w:val="007178DC"/>
    <w:rsid w:val="0072072C"/>
    <w:rsid w:val="00721759"/>
    <w:rsid w:val="00721A12"/>
    <w:rsid w:val="00721D20"/>
    <w:rsid w:val="00721D35"/>
    <w:rsid w:val="00722F76"/>
    <w:rsid w:val="0072413F"/>
    <w:rsid w:val="00724FD4"/>
    <w:rsid w:val="00724FEB"/>
    <w:rsid w:val="007254D2"/>
    <w:rsid w:val="00725D81"/>
    <w:rsid w:val="00726910"/>
    <w:rsid w:val="00726C88"/>
    <w:rsid w:val="00726F1F"/>
    <w:rsid w:val="00730031"/>
    <w:rsid w:val="007302E1"/>
    <w:rsid w:val="00730F4F"/>
    <w:rsid w:val="007313D1"/>
    <w:rsid w:val="0073142C"/>
    <w:rsid w:val="00731A73"/>
    <w:rsid w:val="00731E72"/>
    <w:rsid w:val="00732634"/>
    <w:rsid w:val="00732CAB"/>
    <w:rsid w:val="00732DFD"/>
    <w:rsid w:val="00733B19"/>
    <w:rsid w:val="00733E82"/>
    <w:rsid w:val="00734220"/>
    <w:rsid w:val="00734E79"/>
    <w:rsid w:val="00736F9A"/>
    <w:rsid w:val="00740863"/>
    <w:rsid w:val="007408C2"/>
    <w:rsid w:val="00740D7E"/>
    <w:rsid w:val="007411CA"/>
    <w:rsid w:val="00741230"/>
    <w:rsid w:val="00741E15"/>
    <w:rsid w:val="007422BD"/>
    <w:rsid w:val="00744F94"/>
    <w:rsid w:val="0074599A"/>
    <w:rsid w:val="00745AA5"/>
    <w:rsid w:val="00745CCB"/>
    <w:rsid w:val="00745DAF"/>
    <w:rsid w:val="00745DCB"/>
    <w:rsid w:val="00746453"/>
    <w:rsid w:val="007467BC"/>
    <w:rsid w:val="00746BB7"/>
    <w:rsid w:val="00747B60"/>
    <w:rsid w:val="007503E1"/>
    <w:rsid w:val="00750606"/>
    <w:rsid w:val="00751CEC"/>
    <w:rsid w:val="00752480"/>
    <w:rsid w:val="00752D01"/>
    <w:rsid w:val="00753219"/>
    <w:rsid w:val="00753E6C"/>
    <w:rsid w:val="0075466D"/>
    <w:rsid w:val="00756699"/>
    <w:rsid w:val="00756DF7"/>
    <w:rsid w:val="0076095B"/>
    <w:rsid w:val="00760B4B"/>
    <w:rsid w:val="00760E1A"/>
    <w:rsid w:val="007613B3"/>
    <w:rsid w:val="00761BDC"/>
    <w:rsid w:val="00762A71"/>
    <w:rsid w:val="00762BFF"/>
    <w:rsid w:val="00762EA7"/>
    <w:rsid w:val="00763330"/>
    <w:rsid w:val="00764450"/>
    <w:rsid w:val="007645F8"/>
    <w:rsid w:val="00765351"/>
    <w:rsid w:val="00765C75"/>
    <w:rsid w:val="00766338"/>
    <w:rsid w:val="007669D8"/>
    <w:rsid w:val="00766C0A"/>
    <w:rsid w:val="00767476"/>
    <w:rsid w:val="00767AF3"/>
    <w:rsid w:val="00770153"/>
    <w:rsid w:val="0077088A"/>
    <w:rsid w:val="0077179B"/>
    <w:rsid w:val="00771C96"/>
    <w:rsid w:val="0077238F"/>
    <w:rsid w:val="00772DD4"/>
    <w:rsid w:val="0077365A"/>
    <w:rsid w:val="00773E1B"/>
    <w:rsid w:val="00774B0F"/>
    <w:rsid w:val="00774F91"/>
    <w:rsid w:val="00776AEC"/>
    <w:rsid w:val="00776F08"/>
    <w:rsid w:val="00777139"/>
    <w:rsid w:val="007778B6"/>
    <w:rsid w:val="00780866"/>
    <w:rsid w:val="00781271"/>
    <w:rsid w:val="007813E0"/>
    <w:rsid w:val="0078157A"/>
    <w:rsid w:val="0078211E"/>
    <w:rsid w:val="007831DC"/>
    <w:rsid w:val="007834AD"/>
    <w:rsid w:val="00783A9E"/>
    <w:rsid w:val="00783ECA"/>
    <w:rsid w:val="00784417"/>
    <w:rsid w:val="00784CCD"/>
    <w:rsid w:val="007852A5"/>
    <w:rsid w:val="00785B60"/>
    <w:rsid w:val="007862E3"/>
    <w:rsid w:val="00786A1F"/>
    <w:rsid w:val="00787F69"/>
    <w:rsid w:val="00790F82"/>
    <w:rsid w:val="00791065"/>
    <w:rsid w:val="007911E8"/>
    <w:rsid w:val="007912BE"/>
    <w:rsid w:val="00791389"/>
    <w:rsid w:val="00791A33"/>
    <w:rsid w:val="00791FA1"/>
    <w:rsid w:val="007924CA"/>
    <w:rsid w:val="0079276B"/>
    <w:rsid w:val="00792959"/>
    <w:rsid w:val="00792B37"/>
    <w:rsid w:val="007939AF"/>
    <w:rsid w:val="00793B23"/>
    <w:rsid w:val="00794421"/>
    <w:rsid w:val="0079470B"/>
    <w:rsid w:val="00794825"/>
    <w:rsid w:val="00795180"/>
    <w:rsid w:val="0079528A"/>
    <w:rsid w:val="007953F0"/>
    <w:rsid w:val="00795AE5"/>
    <w:rsid w:val="00795DF5"/>
    <w:rsid w:val="0079682B"/>
    <w:rsid w:val="00796A96"/>
    <w:rsid w:val="00796C4F"/>
    <w:rsid w:val="00796F77"/>
    <w:rsid w:val="00797059"/>
    <w:rsid w:val="00797B35"/>
    <w:rsid w:val="00797DA3"/>
    <w:rsid w:val="007A05FC"/>
    <w:rsid w:val="007A11CD"/>
    <w:rsid w:val="007A13BC"/>
    <w:rsid w:val="007A14CD"/>
    <w:rsid w:val="007A1F6B"/>
    <w:rsid w:val="007A209D"/>
    <w:rsid w:val="007A290D"/>
    <w:rsid w:val="007A32CE"/>
    <w:rsid w:val="007A359C"/>
    <w:rsid w:val="007A3879"/>
    <w:rsid w:val="007A55A3"/>
    <w:rsid w:val="007A5888"/>
    <w:rsid w:val="007A62C3"/>
    <w:rsid w:val="007A6998"/>
    <w:rsid w:val="007A75D8"/>
    <w:rsid w:val="007B0639"/>
    <w:rsid w:val="007B0EDF"/>
    <w:rsid w:val="007B129D"/>
    <w:rsid w:val="007B1EDC"/>
    <w:rsid w:val="007B25B0"/>
    <w:rsid w:val="007B2BE1"/>
    <w:rsid w:val="007B2DF1"/>
    <w:rsid w:val="007B3481"/>
    <w:rsid w:val="007B3506"/>
    <w:rsid w:val="007B5480"/>
    <w:rsid w:val="007B54C7"/>
    <w:rsid w:val="007B58E3"/>
    <w:rsid w:val="007B5CD6"/>
    <w:rsid w:val="007B6774"/>
    <w:rsid w:val="007B731B"/>
    <w:rsid w:val="007B74F0"/>
    <w:rsid w:val="007B7801"/>
    <w:rsid w:val="007B796B"/>
    <w:rsid w:val="007B7C34"/>
    <w:rsid w:val="007C0145"/>
    <w:rsid w:val="007C0ED6"/>
    <w:rsid w:val="007C0F45"/>
    <w:rsid w:val="007C1FDB"/>
    <w:rsid w:val="007C26DB"/>
    <w:rsid w:val="007C32E4"/>
    <w:rsid w:val="007C4034"/>
    <w:rsid w:val="007C4F12"/>
    <w:rsid w:val="007C513B"/>
    <w:rsid w:val="007C657B"/>
    <w:rsid w:val="007C693A"/>
    <w:rsid w:val="007C6A41"/>
    <w:rsid w:val="007C6E95"/>
    <w:rsid w:val="007C78B6"/>
    <w:rsid w:val="007D0724"/>
    <w:rsid w:val="007D1090"/>
    <w:rsid w:val="007D1467"/>
    <w:rsid w:val="007D2CAE"/>
    <w:rsid w:val="007D2F3D"/>
    <w:rsid w:val="007D302A"/>
    <w:rsid w:val="007D3278"/>
    <w:rsid w:val="007D3456"/>
    <w:rsid w:val="007D34B7"/>
    <w:rsid w:val="007D410F"/>
    <w:rsid w:val="007D45C1"/>
    <w:rsid w:val="007D4878"/>
    <w:rsid w:val="007D48CF"/>
    <w:rsid w:val="007D4A13"/>
    <w:rsid w:val="007D5221"/>
    <w:rsid w:val="007D5DFD"/>
    <w:rsid w:val="007D6970"/>
    <w:rsid w:val="007D6B49"/>
    <w:rsid w:val="007D6DD6"/>
    <w:rsid w:val="007D6E45"/>
    <w:rsid w:val="007D7114"/>
    <w:rsid w:val="007D74D1"/>
    <w:rsid w:val="007D7CF3"/>
    <w:rsid w:val="007E0CED"/>
    <w:rsid w:val="007E10FC"/>
    <w:rsid w:val="007E138A"/>
    <w:rsid w:val="007E16CA"/>
    <w:rsid w:val="007E1B79"/>
    <w:rsid w:val="007E2370"/>
    <w:rsid w:val="007E2446"/>
    <w:rsid w:val="007E299C"/>
    <w:rsid w:val="007E39E0"/>
    <w:rsid w:val="007E4CF8"/>
    <w:rsid w:val="007E5615"/>
    <w:rsid w:val="007E5A5F"/>
    <w:rsid w:val="007E6F1C"/>
    <w:rsid w:val="007E7642"/>
    <w:rsid w:val="007E79C2"/>
    <w:rsid w:val="007E7E6B"/>
    <w:rsid w:val="007F001B"/>
    <w:rsid w:val="007F0184"/>
    <w:rsid w:val="007F0D8B"/>
    <w:rsid w:val="007F1103"/>
    <w:rsid w:val="007F13F4"/>
    <w:rsid w:val="007F1ECA"/>
    <w:rsid w:val="007F26EE"/>
    <w:rsid w:val="007F2F33"/>
    <w:rsid w:val="007F3245"/>
    <w:rsid w:val="007F47B3"/>
    <w:rsid w:val="007F4867"/>
    <w:rsid w:val="007F6207"/>
    <w:rsid w:val="007F7120"/>
    <w:rsid w:val="0080062F"/>
    <w:rsid w:val="00801413"/>
    <w:rsid w:val="008015A0"/>
    <w:rsid w:val="00801B78"/>
    <w:rsid w:val="00804259"/>
    <w:rsid w:val="0080433B"/>
    <w:rsid w:val="00805608"/>
    <w:rsid w:val="0080671E"/>
    <w:rsid w:val="00806B92"/>
    <w:rsid w:val="0080727C"/>
    <w:rsid w:val="0080778D"/>
    <w:rsid w:val="0081023B"/>
    <w:rsid w:val="008107DD"/>
    <w:rsid w:val="00810DFF"/>
    <w:rsid w:val="008111FA"/>
    <w:rsid w:val="008117DB"/>
    <w:rsid w:val="00812162"/>
    <w:rsid w:val="0081402A"/>
    <w:rsid w:val="008148AB"/>
    <w:rsid w:val="008158FD"/>
    <w:rsid w:val="00815B00"/>
    <w:rsid w:val="00815B16"/>
    <w:rsid w:val="008161A0"/>
    <w:rsid w:val="008169D4"/>
    <w:rsid w:val="00817457"/>
    <w:rsid w:val="0081DEA3"/>
    <w:rsid w:val="0082003C"/>
    <w:rsid w:val="0082068D"/>
    <w:rsid w:val="00820953"/>
    <w:rsid w:val="00820AA6"/>
    <w:rsid w:val="00820DB0"/>
    <w:rsid w:val="00820DDA"/>
    <w:rsid w:val="00820E31"/>
    <w:rsid w:val="00821119"/>
    <w:rsid w:val="0082166F"/>
    <w:rsid w:val="008221D1"/>
    <w:rsid w:val="0082373B"/>
    <w:rsid w:val="00823B65"/>
    <w:rsid w:val="00824305"/>
    <w:rsid w:val="00824E69"/>
    <w:rsid w:val="00825C4F"/>
    <w:rsid w:val="0082665B"/>
    <w:rsid w:val="00826BD6"/>
    <w:rsid w:val="00827474"/>
    <w:rsid w:val="00827EE8"/>
    <w:rsid w:val="00830802"/>
    <w:rsid w:val="00830B3A"/>
    <w:rsid w:val="00830E09"/>
    <w:rsid w:val="00830E35"/>
    <w:rsid w:val="0083209B"/>
    <w:rsid w:val="00832495"/>
    <w:rsid w:val="00832915"/>
    <w:rsid w:val="00832FB6"/>
    <w:rsid w:val="00833E62"/>
    <w:rsid w:val="0083422E"/>
    <w:rsid w:val="00834250"/>
    <w:rsid w:val="00834E8F"/>
    <w:rsid w:val="00835072"/>
    <w:rsid w:val="00835DE7"/>
    <w:rsid w:val="00835F40"/>
    <w:rsid w:val="00836195"/>
    <w:rsid w:val="008363DF"/>
    <w:rsid w:val="00836BB1"/>
    <w:rsid w:val="00836C64"/>
    <w:rsid w:val="00836D05"/>
    <w:rsid w:val="00837522"/>
    <w:rsid w:val="00840237"/>
    <w:rsid w:val="00842243"/>
    <w:rsid w:val="00842BCD"/>
    <w:rsid w:val="00843E2B"/>
    <w:rsid w:val="00844109"/>
    <w:rsid w:val="0084430D"/>
    <w:rsid w:val="00844F5A"/>
    <w:rsid w:val="0084580A"/>
    <w:rsid w:val="0084598E"/>
    <w:rsid w:val="00845DD5"/>
    <w:rsid w:val="00846504"/>
    <w:rsid w:val="00846638"/>
    <w:rsid w:val="00846EFA"/>
    <w:rsid w:val="0085029D"/>
    <w:rsid w:val="008506B1"/>
    <w:rsid w:val="0085114A"/>
    <w:rsid w:val="00852481"/>
    <w:rsid w:val="00852F66"/>
    <w:rsid w:val="00853480"/>
    <w:rsid w:val="00853719"/>
    <w:rsid w:val="00854030"/>
    <w:rsid w:val="00854188"/>
    <w:rsid w:val="00854547"/>
    <w:rsid w:val="00855413"/>
    <w:rsid w:val="00855454"/>
    <w:rsid w:val="00855E93"/>
    <w:rsid w:val="00855EB8"/>
    <w:rsid w:val="008561C8"/>
    <w:rsid w:val="008568F1"/>
    <w:rsid w:val="00856C8F"/>
    <w:rsid w:val="00856CB2"/>
    <w:rsid w:val="00856FE4"/>
    <w:rsid w:val="008572FC"/>
    <w:rsid w:val="00857BC2"/>
    <w:rsid w:val="00857CCB"/>
    <w:rsid w:val="00857F77"/>
    <w:rsid w:val="00860370"/>
    <w:rsid w:val="00860857"/>
    <w:rsid w:val="00860FC9"/>
    <w:rsid w:val="00861134"/>
    <w:rsid w:val="008625B5"/>
    <w:rsid w:val="00864B9C"/>
    <w:rsid w:val="0086589D"/>
    <w:rsid w:val="00865AFA"/>
    <w:rsid w:val="00866E0A"/>
    <w:rsid w:val="008671A3"/>
    <w:rsid w:val="00867EB0"/>
    <w:rsid w:val="00870342"/>
    <w:rsid w:val="00870FA8"/>
    <w:rsid w:val="00871E36"/>
    <w:rsid w:val="00871EAA"/>
    <w:rsid w:val="00873110"/>
    <w:rsid w:val="008732B1"/>
    <w:rsid w:val="0087335F"/>
    <w:rsid w:val="0087361B"/>
    <w:rsid w:val="00873B3B"/>
    <w:rsid w:val="00873CC6"/>
    <w:rsid w:val="00874635"/>
    <w:rsid w:val="008757CB"/>
    <w:rsid w:val="00875B64"/>
    <w:rsid w:val="00875F8D"/>
    <w:rsid w:val="00876155"/>
    <w:rsid w:val="00876619"/>
    <w:rsid w:val="00876E31"/>
    <w:rsid w:val="00877C25"/>
    <w:rsid w:val="00877D85"/>
    <w:rsid w:val="00877F41"/>
    <w:rsid w:val="008802FE"/>
    <w:rsid w:val="00880379"/>
    <w:rsid w:val="00880CB7"/>
    <w:rsid w:val="00880EA9"/>
    <w:rsid w:val="00881A1D"/>
    <w:rsid w:val="00882513"/>
    <w:rsid w:val="00882E1F"/>
    <w:rsid w:val="00882FA0"/>
    <w:rsid w:val="008836D9"/>
    <w:rsid w:val="008840E6"/>
    <w:rsid w:val="008844E0"/>
    <w:rsid w:val="00884602"/>
    <w:rsid w:val="00884C35"/>
    <w:rsid w:val="008850C1"/>
    <w:rsid w:val="0088531A"/>
    <w:rsid w:val="008856CF"/>
    <w:rsid w:val="00886C82"/>
    <w:rsid w:val="00886DAE"/>
    <w:rsid w:val="00887014"/>
    <w:rsid w:val="00887601"/>
    <w:rsid w:val="0088799B"/>
    <w:rsid w:val="00887EE1"/>
    <w:rsid w:val="008905FE"/>
    <w:rsid w:val="008909FD"/>
    <w:rsid w:val="00890F94"/>
    <w:rsid w:val="00891224"/>
    <w:rsid w:val="00891AB7"/>
    <w:rsid w:val="00891D1F"/>
    <w:rsid w:val="00891F1E"/>
    <w:rsid w:val="008920F0"/>
    <w:rsid w:val="008927A9"/>
    <w:rsid w:val="00892E83"/>
    <w:rsid w:val="0089312C"/>
    <w:rsid w:val="008936A0"/>
    <w:rsid w:val="00893AD3"/>
    <w:rsid w:val="00894FE0"/>
    <w:rsid w:val="00895630"/>
    <w:rsid w:val="00895EC0"/>
    <w:rsid w:val="0089604C"/>
    <w:rsid w:val="008969E6"/>
    <w:rsid w:val="00896C33"/>
    <w:rsid w:val="00897B0F"/>
    <w:rsid w:val="008A005C"/>
    <w:rsid w:val="008A01FD"/>
    <w:rsid w:val="008A0373"/>
    <w:rsid w:val="008A11BE"/>
    <w:rsid w:val="008A35F0"/>
    <w:rsid w:val="008A36B1"/>
    <w:rsid w:val="008A3F60"/>
    <w:rsid w:val="008A404B"/>
    <w:rsid w:val="008A4F5C"/>
    <w:rsid w:val="008A531A"/>
    <w:rsid w:val="008A5462"/>
    <w:rsid w:val="008A56D2"/>
    <w:rsid w:val="008A5821"/>
    <w:rsid w:val="008A5DF9"/>
    <w:rsid w:val="008A601E"/>
    <w:rsid w:val="008A60E4"/>
    <w:rsid w:val="008A62F4"/>
    <w:rsid w:val="008A6E1E"/>
    <w:rsid w:val="008A6EAC"/>
    <w:rsid w:val="008A6F2E"/>
    <w:rsid w:val="008A7235"/>
    <w:rsid w:val="008A7555"/>
    <w:rsid w:val="008B0682"/>
    <w:rsid w:val="008B06F1"/>
    <w:rsid w:val="008B1F27"/>
    <w:rsid w:val="008B24D7"/>
    <w:rsid w:val="008B30C3"/>
    <w:rsid w:val="008B3288"/>
    <w:rsid w:val="008B4614"/>
    <w:rsid w:val="008B49B2"/>
    <w:rsid w:val="008B4DB6"/>
    <w:rsid w:val="008B5253"/>
    <w:rsid w:val="008B55E3"/>
    <w:rsid w:val="008B592B"/>
    <w:rsid w:val="008B6F59"/>
    <w:rsid w:val="008B7C63"/>
    <w:rsid w:val="008C017C"/>
    <w:rsid w:val="008C04E5"/>
    <w:rsid w:val="008C0B8D"/>
    <w:rsid w:val="008C0C9D"/>
    <w:rsid w:val="008C0F7C"/>
    <w:rsid w:val="008C20E5"/>
    <w:rsid w:val="008C2436"/>
    <w:rsid w:val="008C28CE"/>
    <w:rsid w:val="008C2B6A"/>
    <w:rsid w:val="008C356C"/>
    <w:rsid w:val="008C3AD4"/>
    <w:rsid w:val="008C4C5A"/>
    <w:rsid w:val="008C54C7"/>
    <w:rsid w:val="008C5E03"/>
    <w:rsid w:val="008C6194"/>
    <w:rsid w:val="008C708B"/>
    <w:rsid w:val="008C7293"/>
    <w:rsid w:val="008C75A4"/>
    <w:rsid w:val="008C75DE"/>
    <w:rsid w:val="008C76A6"/>
    <w:rsid w:val="008D02D3"/>
    <w:rsid w:val="008D0EEC"/>
    <w:rsid w:val="008D1BB3"/>
    <w:rsid w:val="008D2015"/>
    <w:rsid w:val="008D25F6"/>
    <w:rsid w:val="008D2788"/>
    <w:rsid w:val="008D3460"/>
    <w:rsid w:val="008D4F45"/>
    <w:rsid w:val="008D5ECC"/>
    <w:rsid w:val="008D6625"/>
    <w:rsid w:val="008D6746"/>
    <w:rsid w:val="008D7728"/>
    <w:rsid w:val="008D7A00"/>
    <w:rsid w:val="008E09CA"/>
    <w:rsid w:val="008E17D8"/>
    <w:rsid w:val="008E1C5D"/>
    <w:rsid w:val="008E214E"/>
    <w:rsid w:val="008E2853"/>
    <w:rsid w:val="008E28C3"/>
    <w:rsid w:val="008E294C"/>
    <w:rsid w:val="008E311A"/>
    <w:rsid w:val="008E36DF"/>
    <w:rsid w:val="008E49CC"/>
    <w:rsid w:val="008E49DE"/>
    <w:rsid w:val="008E4D1E"/>
    <w:rsid w:val="008E6180"/>
    <w:rsid w:val="008E655B"/>
    <w:rsid w:val="008E6D01"/>
    <w:rsid w:val="008E7637"/>
    <w:rsid w:val="008E7FD4"/>
    <w:rsid w:val="008F05F5"/>
    <w:rsid w:val="008F08DC"/>
    <w:rsid w:val="008F1E49"/>
    <w:rsid w:val="008F29FA"/>
    <w:rsid w:val="008F2B33"/>
    <w:rsid w:val="008F2CEF"/>
    <w:rsid w:val="008F344B"/>
    <w:rsid w:val="008F362F"/>
    <w:rsid w:val="008F366A"/>
    <w:rsid w:val="008F5355"/>
    <w:rsid w:val="008F5557"/>
    <w:rsid w:val="008F5ED6"/>
    <w:rsid w:val="008F6B0E"/>
    <w:rsid w:val="008F73EC"/>
    <w:rsid w:val="00900053"/>
    <w:rsid w:val="009003A9"/>
    <w:rsid w:val="0090045C"/>
    <w:rsid w:val="009005E6"/>
    <w:rsid w:val="00900985"/>
    <w:rsid w:val="00901156"/>
    <w:rsid w:val="0090161F"/>
    <w:rsid w:val="00901708"/>
    <w:rsid w:val="00903482"/>
    <w:rsid w:val="0090366F"/>
    <w:rsid w:val="00903A25"/>
    <w:rsid w:val="00903B71"/>
    <w:rsid w:val="00904184"/>
    <w:rsid w:val="00904761"/>
    <w:rsid w:val="00904CE3"/>
    <w:rsid w:val="00905792"/>
    <w:rsid w:val="0090660A"/>
    <w:rsid w:val="00907B23"/>
    <w:rsid w:val="00907D14"/>
    <w:rsid w:val="00911604"/>
    <w:rsid w:val="00912210"/>
    <w:rsid w:val="00912938"/>
    <w:rsid w:val="00912C37"/>
    <w:rsid w:val="00913651"/>
    <w:rsid w:val="00913E3F"/>
    <w:rsid w:val="0091437A"/>
    <w:rsid w:val="009151BB"/>
    <w:rsid w:val="00915FB5"/>
    <w:rsid w:val="009160F0"/>
    <w:rsid w:val="0091757D"/>
    <w:rsid w:val="0091766C"/>
    <w:rsid w:val="0092002D"/>
    <w:rsid w:val="009203BA"/>
    <w:rsid w:val="009207FA"/>
    <w:rsid w:val="009210D5"/>
    <w:rsid w:val="00921162"/>
    <w:rsid w:val="00922688"/>
    <w:rsid w:val="00922C1D"/>
    <w:rsid w:val="00922DEE"/>
    <w:rsid w:val="0092357F"/>
    <w:rsid w:val="009236A0"/>
    <w:rsid w:val="0092484B"/>
    <w:rsid w:val="00924936"/>
    <w:rsid w:val="0092524B"/>
    <w:rsid w:val="0092574A"/>
    <w:rsid w:val="00925E20"/>
    <w:rsid w:val="00926D9C"/>
    <w:rsid w:val="00927E12"/>
    <w:rsid w:val="00930608"/>
    <w:rsid w:val="0093099C"/>
    <w:rsid w:val="00931065"/>
    <w:rsid w:val="009311F1"/>
    <w:rsid w:val="0093220F"/>
    <w:rsid w:val="00932496"/>
    <w:rsid w:val="009330D7"/>
    <w:rsid w:val="00933579"/>
    <w:rsid w:val="0093431A"/>
    <w:rsid w:val="00934369"/>
    <w:rsid w:val="009348C9"/>
    <w:rsid w:val="00934955"/>
    <w:rsid w:val="00935BD5"/>
    <w:rsid w:val="00935BDC"/>
    <w:rsid w:val="00935E28"/>
    <w:rsid w:val="00936493"/>
    <w:rsid w:val="009371A2"/>
    <w:rsid w:val="00940CCD"/>
    <w:rsid w:val="00940CE3"/>
    <w:rsid w:val="00941499"/>
    <w:rsid w:val="00942253"/>
    <w:rsid w:val="00942D2B"/>
    <w:rsid w:val="00944119"/>
    <w:rsid w:val="009443DE"/>
    <w:rsid w:val="00944457"/>
    <w:rsid w:val="009447BC"/>
    <w:rsid w:val="009449AE"/>
    <w:rsid w:val="009456EF"/>
    <w:rsid w:val="009458EB"/>
    <w:rsid w:val="0094682E"/>
    <w:rsid w:val="00946EEE"/>
    <w:rsid w:val="00947050"/>
    <w:rsid w:val="009471AC"/>
    <w:rsid w:val="00947877"/>
    <w:rsid w:val="00947927"/>
    <w:rsid w:val="00950013"/>
    <w:rsid w:val="00950F09"/>
    <w:rsid w:val="00951DA3"/>
    <w:rsid w:val="00951E84"/>
    <w:rsid w:val="009523B4"/>
    <w:rsid w:val="009527D2"/>
    <w:rsid w:val="009528E5"/>
    <w:rsid w:val="00953B89"/>
    <w:rsid w:val="00953C15"/>
    <w:rsid w:val="00953F20"/>
    <w:rsid w:val="00954E86"/>
    <w:rsid w:val="009553ED"/>
    <w:rsid w:val="00956146"/>
    <w:rsid w:val="009561A1"/>
    <w:rsid w:val="00956892"/>
    <w:rsid w:val="00957311"/>
    <w:rsid w:val="00957D29"/>
    <w:rsid w:val="00963750"/>
    <w:rsid w:val="009639DE"/>
    <w:rsid w:val="00963BCA"/>
    <w:rsid w:val="009642C1"/>
    <w:rsid w:val="00964C6E"/>
    <w:rsid w:val="00964EDA"/>
    <w:rsid w:val="009653DB"/>
    <w:rsid w:val="009661C8"/>
    <w:rsid w:val="0096691F"/>
    <w:rsid w:val="009672C2"/>
    <w:rsid w:val="009672C8"/>
    <w:rsid w:val="00967E5E"/>
    <w:rsid w:val="00970140"/>
    <w:rsid w:val="00970CF7"/>
    <w:rsid w:val="009715A6"/>
    <w:rsid w:val="00971C68"/>
    <w:rsid w:val="00972010"/>
    <w:rsid w:val="00972162"/>
    <w:rsid w:val="0097247F"/>
    <w:rsid w:val="00972747"/>
    <w:rsid w:val="0097311D"/>
    <w:rsid w:val="00974076"/>
    <w:rsid w:val="009746C9"/>
    <w:rsid w:val="00974979"/>
    <w:rsid w:val="00974A91"/>
    <w:rsid w:val="00974C3E"/>
    <w:rsid w:val="00975637"/>
    <w:rsid w:val="009759DC"/>
    <w:rsid w:val="00975CC8"/>
    <w:rsid w:val="0097652F"/>
    <w:rsid w:val="00980B63"/>
    <w:rsid w:val="00980E8B"/>
    <w:rsid w:val="00980FCD"/>
    <w:rsid w:val="00981909"/>
    <w:rsid w:val="00981F4C"/>
    <w:rsid w:val="00982A2F"/>
    <w:rsid w:val="00982C3F"/>
    <w:rsid w:val="00982D4F"/>
    <w:rsid w:val="009837FB"/>
    <w:rsid w:val="0098383E"/>
    <w:rsid w:val="0098431A"/>
    <w:rsid w:val="00984706"/>
    <w:rsid w:val="0098589A"/>
    <w:rsid w:val="00985A48"/>
    <w:rsid w:val="00985DD6"/>
    <w:rsid w:val="00985FD5"/>
    <w:rsid w:val="00986801"/>
    <w:rsid w:val="00986A65"/>
    <w:rsid w:val="00987381"/>
    <w:rsid w:val="00987B0C"/>
    <w:rsid w:val="00990B1D"/>
    <w:rsid w:val="00990E76"/>
    <w:rsid w:val="00991B54"/>
    <w:rsid w:val="009920DA"/>
    <w:rsid w:val="009921AF"/>
    <w:rsid w:val="0099235E"/>
    <w:rsid w:val="00992402"/>
    <w:rsid w:val="0099269E"/>
    <w:rsid w:val="00993546"/>
    <w:rsid w:val="009936C2"/>
    <w:rsid w:val="009936E0"/>
    <w:rsid w:val="00993CDC"/>
    <w:rsid w:val="00993E3F"/>
    <w:rsid w:val="009945C7"/>
    <w:rsid w:val="00994974"/>
    <w:rsid w:val="00995747"/>
    <w:rsid w:val="00995956"/>
    <w:rsid w:val="00996885"/>
    <w:rsid w:val="009969DF"/>
    <w:rsid w:val="00996C3D"/>
    <w:rsid w:val="00996E48"/>
    <w:rsid w:val="00996FDC"/>
    <w:rsid w:val="00997028"/>
    <w:rsid w:val="00997A33"/>
    <w:rsid w:val="009A0AAA"/>
    <w:rsid w:val="009A0F3E"/>
    <w:rsid w:val="009A1DC8"/>
    <w:rsid w:val="009A319F"/>
    <w:rsid w:val="009A3B05"/>
    <w:rsid w:val="009A41C7"/>
    <w:rsid w:val="009A4238"/>
    <w:rsid w:val="009A462E"/>
    <w:rsid w:val="009A4651"/>
    <w:rsid w:val="009A4742"/>
    <w:rsid w:val="009A4BDB"/>
    <w:rsid w:val="009A68C0"/>
    <w:rsid w:val="009A6CB9"/>
    <w:rsid w:val="009A6F01"/>
    <w:rsid w:val="009A70A5"/>
    <w:rsid w:val="009A753A"/>
    <w:rsid w:val="009B0011"/>
    <w:rsid w:val="009B0031"/>
    <w:rsid w:val="009B01D3"/>
    <w:rsid w:val="009B0260"/>
    <w:rsid w:val="009B0E4B"/>
    <w:rsid w:val="009B12F4"/>
    <w:rsid w:val="009B1E98"/>
    <w:rsid w:val="009B2272"/>
    <w:rsid w:val="009B2342"/>
    <w:rsid w:val="009B252F"/>
    <w:rsid w:val="009B2979"/>
    <w:rsid w:val="009B2C40"/>
    <w:rsid w:val="009B34DA"/>
    <w:rsid w:val="009B356F"/>
    <w:rsid w:val="009B40F5"/>
    <w:rsid w:val="009B4974"/>
    <w:rsid w:val="009B4D90"/>
    <w:rsid w:val="009B549B"/>
    <w:rsid w:val="009B7006"/>
    <w:rsid w:val="009B773D"/>
    <w:rsid w:val="009C02CD"/>
    <w:rsid w:val="009C03B9"/>
    <w:rsid w:val="009C1671"/>
    <w:rsid w:val="009C2216"/>
    <w:rsid w:val="009C314D"/>
    <w:rsid w:val="009C34AF"/>
    <w:rsid w:val="009C50EC"/>
    <w:rsid w:val="009C5B19"/>
    <w:rsid w:val="009C6A26"/>
    <w:rsid w:val="009C6D72"/>
    <w:rsid w:val="009C7B86"/>
    <w:rsid w:val="009D0487"/>
    <w:rsid w:val="009D17BC"/>
    <w:rsid w:val="009D1898"/>
    <w:rsid w:val="009D2206"/>
    <w:rsid w:val="009D2EE3"/>
    <w:rsid w:val="009D4D47"/>
    <w:rsid w:val="009D5C08"/>
    <w:rsid w:val="009D6BFF"/>
    <w:rsid w:val="009D78E4"/>
    <w:rsid w:val="009D797B"/>
    <w:rsid w:val="009D7C40"/>
    <w:rsid w:val="009E02E7"/>
    <w:rsid w:val="009E06C5"/>
    <w:rsid w:val="009E06F6"/>
    <w:rsid w:val="009E0992"/>
    <w:rsid w:val="009E10CA"/>
    <w:rsid w:val="009E16A3"/>
    <w:rsid w:val="009E1820"/>
    <w:rsid w:val="009E1F34"/>
    <w:rsid w:val="009E2021"/>
    <w:rsid w:val="009E20B8"/>
    <w:rsid w:val="009E26ED"/>
    <w:rsid w:val="009E2AEF"/>
    <w:rsid w:val="009E3A08"/>
    <w:rsid w:val="009E3A9B"/>
    <w:rsid w:val="009E3B9E"/>
    <w:rsid w:val="009E3C1C"/>
    <w:rsid w:val="009E4715"/>
    <w:rsid w:val="009E4731"/>
    <w:rsid w:val="009E4E50"/>
    <w:rsid w:val="009E52F4"/>
    <w:rsid w:val="009E663A"/>
    <w:rsid w:val="009E7417"/>
    <w:rsid w:val="009E7B4F"/>
    <w:rsid w:val="009E7ECB"/>
    <w:rsid w:val="009F0596"/>
    <w:rsid w:val="009F08EB"/>
    <w:rsid w:val="009F0FB4"/>
    <w:rsid w:val="009F1613"/>
    <w:rsid w:val="009F188D"/>
    <w:rsid w:val="009F22AD"/>
    <w:rsid w:val="009F2302"/>
    <w:rsid w:val="009F28F3"/>
    <w:rsid w:val="009F32C9"/>
    <w:rsid w:val="009F36CE"/>
    <w:rsid w:val="009F414C"/>
    <w:rsid w:val="009F4A7B"/>
    <w:rsid w:val="009F5A0E"/>
    <w:rsid w:val="009F5D45"/>
    <w:rsid w:val="009F66E4"/>
    <w:rsid w:val="009F67CB"/>
    <w:rsid w:val="009F6C79"/>
    <w:rsid w:val="009F6DB1"/>
    <w:rsid w:val="009F75A8"/>
    <w:rsid w:val="009F7D37"/>
    <w:rsid w:val="00A005DE"/>
    <w:rsid w:val="00A00607"/>
    <w:rsid w:val="00A0061E"/>
    <w:rsid w:val="00A006A7"/>
    <w:rsid w:val="00A00E1C"/>
    <w:rsid w:val="00A012BB"/>
    <w:rsid w:val="00A01BB8"/>
    <w:rsid w:val="00A0311B"/>
    <w:rsid w:val="00A032B8"/>
    <w:rsid w:val="00A03859"/>
    <w:rsid w:val="00A048A7"/>
    <w:rsid w:val="00A04A74"/>
    <w:rsid w:val="00A050C9"/>
    <w:rsid w:val="00A05630"/>
    <w:rsid w:val="00A05C61"/>
    <w:rsid w:val="00A05FAF"/>
    <w:rsid w:val="00A06019"/>
    <w:rsid w:val="00A06023"/>
    <w:rsid w:val="00A067B4"/>
    <w:rsid w:val="00A070C3"/>
    <w:rsid w:val="00A07481"/>
    <w:rsid w:val="00A10077"/>
    <w:rsid w:val="00A100E3"/>
    <w:rsid w:val="00A10526"/>
    <w:rsid w:val="00A1060D"/>
    <w:rsid w:val="00A1068F"/>
    <w:rsid w:val="00A1074F"/>
    <w:rsid w:val="00A119FC"/>
    <w:rsid w:val="00A11BB4"/>
    <w:rsid w:val="00A11CE7"/>
    <w:rsid w:val="00A13053"/>
    <w:rsid w:val="00A138DF"/>
    <w:rsid w:val="00A13C9C"/>
    <w:rsid w:val="00A13F3E"/>
    <w:rsid w:val="00A14114"/>
    <w:rsid w:val="00A14F6C"/>
    <w:rsid w:val="00A15845"/>
    <w:rsid w:val="00A1592B"/>
    <w:rsid w:val="00A1638C"/>
    <w:rsid w:val="00A16F57"/>
    <w:rsid w:val="00A171E9"/>
    <w:rsid w:val="00A179E5"/>
    <w:rsid w:val="00A17F57"/>
    <w:rsid w:val="00A20FB5"/>
    <w:rsid w:val="00A21B6C"/>
    <w:rsid w:val="00A21C95"/>
    <w:rsid w:val="00A2357E"/>
    <w:rsid w:val="00A2373B"/>
    <w:rsid w:val="00A2388F"/>
    <w:rsid w:val="00A24324"/>
    <w:rsid w:val="00A243A3"/>
    <w:rsid w:val="00A24F8F"/>
    <w:rsid w:val="00A25401"/>
    <w:rsid w:val="00A26689"/>
    <w:rsid w:val="00A26A63"/>
    <w:rsid w:val="00A26AEE"/>
    <w:rsid w:val="00A26D15"/>
    <w:rsid w:val="00A26D7C"/>
    <w:rsid w:val="00A2753B"/>
    <w:rsid w:val="00A303BE"/>
    <w:rsid w:val="00A30946"/>
    <w:rsid w:val="00A31109"/>
    <w:rsid w:val="00A313BA"/>
    <w:rsid w:val="00A31C9D"/>
    <w:rsid w:val="00A31E6B"/>
    <w:rsid w:val="00A32612"/>
    <w:rsid w:val="00A32EB7"/>
    <w:rsid w:val="00A33F38"/>
    <w:rsid w:val="00A342A7"/>
    <w:rsid w:val="00A343C1"/>
    <w:rsid w:val="00A34AE9"/>
    <w:rsid w:val="00A34B20"/>
    <w:rsid w:val="00A34BEE"/>
    <w:rsid w:val="00A34E0D"/>
    <w:rsid w:val="00A35319"/>
    <w:rsid w:val="00A353EA"/>
    <w:rsid w:val="00A35F29"/>
    <w:rsid w:val="00A36356"/>
    <w:rsid w:val="00A366D9"/>
    <w:rsid w:val="00A369FA"/>
    <w:rsid w:val="00A370E5"/>
    <w:rsid w:val="00A374A7"/>
    <w:rsid w:val="00A37895"/>
    <w:rsid w:val="00A37A59"/>
    <w:rsid w:val="00A411A7"/>
    <w:rsid w:val="00A41790"/>
    <w:rsid w:val="00A41921"/>
    <w:rsid w:val="00A41CDD"/>
    <w:rsid w:val="00A41FDD"/>
    <w:rsid w:val="00A4242A"/>
    <w:rsid w:val="00A42EB3"/>
    <w:rsid w:val="00A43916"/>
    <w:rsid w:val="00A44921"/>
    <w:rsid w:val="00A44944"/>
    <w:rsid w:val="00A449CB"/>
    <w:rsid w:val="00A4587D"/>
    <w:rsid w:val="00A47592"/>
    <w:rsid w:val="00A47A5B"/>
    <w:rsid w:val="00A47D25"/>
    <w:rsid w:val="00A50566"/>
    <w:rsid w:val="00A51687"/>
    <w:rsid w:val="00A51CD3"/>
    <w:rsid w:val="00A51E57"/>
    <w:rsid w:val="00A527B3"/>
    <w:rsid w:val="00A529D9"/>
    <w:rsid w:val="00A52AB7"/>
    <w:rsid w:val="00A53048"/>
    <w:rsid w:val="00A53060"/>
    <w:rsid w:val="00A530A4"/>
    <w:rsid w:val="00A5357A"/>
    <w:rsid w:val="00A539BB"/>
    <w:rsid w:val="00A53C6D"/>
    <w:rsid w:val="00A54C63"/>
    <w:rsid w:val="00A555E5"/>
    <w:rsid w:val="00A55C9E"/>
    <w:rsid w:val="00A55CE9"/>
    <w:rsid w:val="00A56343"/>
    <w:rsid w:val="00A564E7"/>
    <w:rsid w:val="00A56AA1"/>
    <w:rsid w:val="00A56F0C"/>
    <w:rsid w:val="00A57301"/>
    <w:rsid w:val="00A57697"/>
    <w:rsid w:val="00A57BA7"/>
    <w:rsid w:val="00A6035A"/>
    <w:rsid w:val="00A6140C"/>
    <w:rsid w:val="00A61432"/>
    <w:rsid w:val="00A61883"/>
    <w:rsid w:val="00A63044"/>
    <w:rsid w:val="00A6335E"/>
    <w:rsid w:val="00A6341C"/>
    <w:rsid w:val="00A63B59"/>
    <w:rsid w:val="00A63CA7"/>
    <w:rsid w:val="00A63D0F"/>
    <w:rsid w:val="00A653FF"/>
    <w:rsid w:val="00A65660"/>
    <w:rsid w:val="00A65DC8"/>
    <w:rsid w:val="00A668C5"/>
    <w:rsid w:val="00A67620"/>
    <w:rsid w:val="00A67F65"/>
    <w:rsid w:val="00A70774"/>
    <w:rsid w:val="00A70C89"/>
    <w:rsid w:val="00A71135"/>
    <w:rsid w:val="00A716DC"/>
    <w:rsid w:val="00A7259D"/>
    <w:rsid w:val="00A72C48"/>
    <w:rsid w:val="00A73E2E"/>
    <w:rsid w:val="00A73F5A"/>
    <w:rsid w:val="00A74ADF"/>
    <w:rsid w:val="00A74C20"/>
    <w:rsid w:val="00A74EEF"/>
    <w:rsid w:val="00A7565F"/>
    <w:rsid w:val="00A762DB"/>
    <w:rsid w:val="00A764D0"/>
    <w:rsid w:val="00A7730C"/>
    <w:rsid w:val="00A80280"/>
    <w:rsid w:val="00A81574"/>
    <w:rsid w:val="00A8157E"/>
    <w:rsid w:val="00A815CA"/>
    <w:rsid w:val="00A81C2F"/>
    <w:rsid w:val="00A827AB"/>
    <w:rsid w:val="00A82C25"/>
    <w:rsid w:val="00A83980"/>
    <w:rsid w:val="00A84700"/>
    <w:rsid w:val="00A8479E"/>
    <w:rsid w:val="00A85453"/>
    <w:rsid w:val="00A8642A"/>
    <w:rsid w:val="00A864C8"/>
    <w:rsid w:val="00A866BA"/>
    <w:rsid w:val="00A9018B"/>
    <w:rsid w:val="00A90272"/>
    <w:rsid w:val="00A90388"/>
    <w:rsid w:val="00A91366"/>
    <w:rsid w:val="00A9150F"/>
    <w:rsid w:val="00A916FB"/>
    <w:rsid w:val="00A92644"/>
    <w:rsid w:val="00A929CA"/>
    <w:rsid w:val="00A92AD6"/>
    <w:rsid w:val="00A94E78"/>
    <w:rsid w:val="00A956A7"/>
    <w:rsid w:val="00A95CDD"/>
    <w:rsid w:val="00A97BE0"/>
    <w:rsid w:val="00AA025E"/>
    <w:rsid w:val="00AA0347"/>
    <w:rsid w:val="00AA045A"/>
    <w:rsid w:val="00AA0B49"/>
    <w:rsid w:val="00AA0FDD"/>
    <w:rsid w:val="00AA18A7"/>
    <w:rsid w:val="00AA1BC7"/>
    <w:rsid w:val="00AA1E04"/>
    <w:rsid w:val="00AA1F61"/>
    <w:rsid w:val="00AA2141"/>
    <w:rsid w:val="00AA26C2"/>
    <w:rsid w:val="00AA365D"/>
    <w:rsid w:val="00AA3C47"/>
    <w:rsid w:val="00AA5A19"/>
    <w:rsid w:val="00AA5A58"/>
    <w:rsid w:val="00AA6130"/>
    <w:rsid w:val="00AA69C0"/>
    <w:rsid w:val="00AA6A48"/>
    <w:rsid w:val="00AA6F9C"/>
    <w:rsid w:val="00AB028D"/>
    <w:rsid w:val="00AB04B9"/>
    <w:rsid w:val="00AB15D6"/>
    <w:rsid w:val="00AB1FC5"/>
    <w:rsid w:val="00AB2A4B"/>
    <w:rsid w:val="00AB2FB7"/>
    <w:rsid w:val="00AB3D63"/>
    <w:rsid w:val="00AB40AD"/>
    <w:rsid w:val="00AB416B"/>
    <w:rsid w:val="00AB446B"/>
    <w:rsid w:val="00AB4901"/>
    <w:rsid w:val="00AB4BF6"/>
    <w:rsid w:val="00AB5674"/>
    <w:rsid w:val="00AB6BAC"/>
    <w:rsid w:val="00AB6D8E"/>
    <w:rsid w:val="00AB72E4"/>
    <w:rsid w:val="00AB7A76"/>
    <w:rsid w:val="00AB7CC2"/>
    <w:rsid w:val="00AC0836"/>
    <w:rsid w:val="00AC1479"/>
    <w:rsid w:val="00AC1581"/>
    <w:rsid w:val="00AC1637"/>
    <w:rsid w:val="00AC190F"/>
    <w:rsid w:val="00AC2A8B"/>
    <w:rsid w:val="00AC39CF"/>
    <w:rsid w:val="00AC40D2"/>
    <w:rsid w:val="00AC4603"/>
    <w:rsid w:val="00AC492B"/>
    <w:rsid w:val="00AC4D4C"/>
    <w:rsid w:val="00AC6217"/>
    <w:rsid w:val="00AC6A77"/>
    <w:rsid w:val="00AC6D2A"/>
    <w:rsid w:val="00AC743D"/>
    <w:rsid w:val="00AD04C0"/>
    <w:rsid w:val="00AD1347"/>
    <w:rsid w:val="00AD2C8C"/>
    <w:rsid w:val="00AD36C4"/>
    <w:rsid w:val="00AD386A"/>
    <w:rsid w:val="00AD3A37"/>
    <w:rsid w:val="00AD4080"/>
    <w:rsid w:val="00AD42FD"/>
    <w:rsid w:val="00AD48C6"/>
    <w:rsid w:val="00AD58EF"/>
    <w:rsid w:val="00AD5D8C"/>
    <w:rsid w:val="00AD6955"/>
    <w:rsid w:val="00AD6A35"/>
    <w:rsid w:val="00AD7206"/>
    <w:rsid w:val="00AD7E16"/>
    <w:rsid w:val="00AD7E85"/>
    <w:rsid w:val="00AE100E"/>
    <w:rsid w:val="00AE1241"/>
    <w:rsid w:val="00AE165D"/>
    <w:rsid w:val="00AE1CD3"/>
    <w:rsid w:val="00AE1DC9"/>
    <w:rsid w:val="00AE1DF5"/>
    <w:rsid w:val="00AE212B"/>
    <w:rsid w:val="00AE24C4"/>
    <w:rsid w:val="00AE3A43"/>
    <w:rsid w:val="00AE3E53"/>
    <w:rsid w:val="00AE41EA"/>
    <w:rsid w:val="00AE475D"/>
    <w:rsid w:val="00AE47C6"/>
    <w:rsid w:val="00AE5278"/>
    <w:rsid w:val="00AE562B"/>
    <w:rsid w:val="00AE66B5"/>
    <w:rsid w:val="00AE76B4"/>
    <w:rsid w:val="00AE79B7"/>
    <w:rsid w:val="00AE7F19"/>
    <w:rsid w:val="00AF07D3"/>
    <w:rsid w:val="00AF1461"/>
    <w:rsid w:val="00AF15A0"/>
    <w:rsid w:val="00AF1F0D"/>
    <w:rsid w:val="00AF1F20"/>
    <w:rsid w:val="00AF329E"/>
    <w:rsid w:val="00AF3362"/>
    <w:rsid w:val="00AF37D4"/>
    <w:rsid w:val="00AF3848"/>
    <w:rsid w:val="00AF4174"/>
    <w:rsid w:val="00AF5350"/>
    <w:rsid w:val="00AF5975"/>
    <w:rsid w:val="00AF5B67"/>
    <w:rsid w:val="00AF6782"/>
    <w:rsid w:val="00AF6E8A"/>
    <w:rsid w:val="00AF77BD"/>
    <w:rsid w:val="00AF785C"/>
    <w:rsid w:val="00AF7CE4"/>
    <w:rsid w:val="00B000FA"/>
    <w:rsid w:val="00B01497"/>
    <w:rsid w:val="00B014C2"/>
    <w:rsid w:val="00B02028"/>
    <w:rsid w:val="00B020A8"/>
    <w:rsid w:val="00B02405"/>
    <w:rsid w:val="00B02C50"/>
    <w:rsid w:val="00B03A89"/>
    <w:rsid w:val="00B04B8B"/>
    <w:rsid w:val="00B05419"/>
    <w:rsid w:val="00B05429"/>
    <w:rsid w:val="00B06778"/>
    <w:rsid w:val="00B06C6F"/>
    <w:rsid w:val="00B0717A"/>
    <w:rsid w:val="00B10871"/>
    <w:rsid w:val="00B11844"/>
    <w:rsid w:val="00B11A7A"/>
    <w:rsid w:val="00B11FA5"/>
    <w:rsid w:val="00B12114"/>
    <w:rsid w:val="00B1228A"/>
    <w:rsid w:val="00B129E9"/>
    <w:rsid w:val="00B12AC0"/>
    <w:rsid w:val="00B13026"/>
    <w:rsid w:val="00B13106"/>
    <w:rsid w:val="00B13B76"/>
    <w:rsid w:val="00B13D59"/>
    <w:rsid w:val="00B13E08"/>
    <w:rsid w:val="00B14366"/>
    <w:rsid w:val="00B143F1"/>
    <w:rsid w:val="00B147DA"/>
    <w:rsid w:val="00B158C1"/>
    <w:rsid w:val="00B170B0"/>
    <w:rsid w:val="00B211E3"/>
    <w:rsid w:val="00B2124A"/>
    <w:rsid w:val="00B213C9"/>
    <w:rsid w:val="00B214AE"/>
    <w:rsid w:val="00B21955"/>
    <w:rsid w:val="00B2347E"/>
    <w:rsid w:val="00B23E3F"/>
    <w:rsid w:val="00B24090"/>
    <w:rsid w:val="00B24C22"/>
    <w:rsid w:val="00B25A81"/>
    <w:rsid w:val="00B25E80"/>
    <w:rsid w:val="00B2722E"/>
    <w:rsid w:val="00B274D0"/>
    <w:rsid w:val="00B27ADA"/>
    <w:rsid w:val="00B27C47"/>
    <w:rsid w:val="00B31490"/>
    <w:rsid w:val="00B3150A"/>
    <w:rsid w:val="00B31738"/>
    <w:rsid w:val="00B31C18"/>
    <w:rsid w:val="00B31CAA"/>
    <w:rsid w:val="00B31D5E"/>
    <w:rsid w:val="00B32CB2"/>
    <w:rsid w:val="00B32DB6"/>
    <w:rsid w:val="00B32DEB"/>
    <w:rsid w:val="00B32F56"/>
    <w:rsid w:val="00B33B30"/>
    <w:rsid w:val="00B33C73"/>
    <w:rsid w:val="00B3503F"/>
    <w:rsid w:val="00B35698"/>
    <w:rsid w:val="00B36DED"/>
    <w:rsid w:val="00B36E99"/>
    <w:rsid w:val="00B36FED"/>
    <w:rsid w:val="00B4084A"/>
    <w:rsid w:val="00B41649"/>
    <w:rsid w:val="00B41D93"/>
    <w:rsid w:val="00B4368D"/>
    <w:rsid w:val="00B439E9"/>
    <w:rsid w:val="00B43D7E"/>
    <w:rsid w:val="00B44109"/>
    <w:rsid w:val="00B448AC"/>
    <w:rsid w:val="00B44BD1"/>
    <w:rsid w:val="00B4543A"/>
    <w:rsid w:val="00B469D9"/>
    <w:rsid w:val="00B47AA6"/>
    <w:rsid w:val="00B503FA"/>
    <w:rsid w:val="00B50CF0"/>
    <w:rsid w:val="00B50E2D"/>
    <w:rsid w:val="00B510B8"/>
    <w:rsid w:val="00B5129B"/>
    <w:rsid w:val="00B51AE4"/>
    <w:rsid w:val="00B51D68"/>
    <w:rsid w:val="00B51DD4"/>
    <w:rsid w:val="00B525B4"/>
    <w:rsid w:val="00B53798"/>
    <w:rsid w:val="00B55010"/>
    <w:rsid w:val="00B5502A"/>
    <w:rsid w:val="00B557B3"/>
    <w:rsid w:val="00B55873"/>
    <w:rsid w:val="00B55C7C"/>
    <w:rsid w:val="00B55F26"/>
    <w:rsid w:val="00B56264"/>
    <w:rsid w:val="00B56B48"/>
    <w:rsid w:val="00B573F1"/>
    <w:rsid w:val="00B574B5"/>
    <w:rsid w:val="00B5761B"/>
    <w:rsid w:val="00B6026F"/>
    <w:rsid w:val="00B607B8"/>
    <w:rsid w:val="00B621E3"/>
    <w:rsid w:val="00B62A29"/>
    <w:rsid w:val="00B62EF8"/>
    <w:rsid w:val="00B63571"/>
    <w:rsid w:val="00B63786"/>
    <w:rsid w:val="00B63F9B"/>
    <w:rsid w:val="00B640FF"/>
    <w:rsid w:val="00B64546"/>
    <w:rsid w:val="00B64A8E"/>
    <w:rsid w:val="00B64ABA"/>
    <w:rsid w:val="00B64D34"/>
    <w:rsid w:val="00B65522"/>
    <w:rsid w:val="00B660F6"/>
    <w:rsid w:val="00B66CFD"/>
    <w:rsid w:val="00B6711C"/>
    <w:rsid w:val="00B6734C"/>
    <w:rsid w:val="00B67F38"/>
    <w:rsid w:val="00B70C40"/>
    <w:rsid w:val="00B70EF7"/>
    <w:rsid w:val="00B717F1"/>
    <w:rsid w:val="00B71CC5"/>
    <w:rsid w:val="00B72EA1"/>
    <w:rsid w:val="00B7369A"/>
    <w:rsid w:val="00B73B14"/>
    <w:rsid w:val="00B73F8A"/>
    <w:rsid w:val="00B74C48"/>
    <w:rsid w:val="00B75474"/>
    <w:rsid w:val="00B754D4"/>
    <w:rsid w:val="00B7554C"/>
    <w:rsid w:val="00B76920"/>
    <w:rsid w:val="00B769D8"/>
    <w:rsid w:val="00B76A04"/>
    <w:rsid w:val="00B76AA7"/>
    <w:rsid w:val="00B76F7D"/>
    <w:rsid w:val="00B80A96"/>
    <w:rsid w:val="00B813F9"/>
    <w:rsid w:val="00B815DF"/>
    <w:rsid w:val="00B82210"/>
    <w:rsid w:val="00B82AD2"/>
    <w:rsid w:val="00B82E5B"/>
    <w:rsid w:val="00B832B4"/>
    <w:rsid w:val="00B83830"/>
    <w:rsid w:val="00B83A99"/>
    <w:rsid w:val="00B83D82"/>
    <w:rsid w:val="00B83F77"/>
    <w:rsid w:val="00B8435A"/>
    <w:rsid w:val="00B84B0B"/>
    <w:rsid w:val="00B84CD5"/>
    <w:rsid w:val="00B85180"/>
    <w:rsid w:val="00B85438"/>
    <w:rsid w:val="00B858D4"/>
    <w:rsid w:val="00B873D4"/>
    <w:rsid w:val="00B87875"/>
    <w:rsid w:val="00B878FB"/>
    <w:rsid w:val="00B917EC"/>
    <w:rsid w:val="00B91B9F"/>
    <w:rsid w:val="00B91CED"/>
    <w:rsid w:val="00B9302C"/>
    <w:rsid w:val="00B930A7"/>
    <w:rsid w:val="00B93496"/>
    <w:rsid w:val="00B93817"/>
    <w:rsid w:val="00B93957"/>
    <w:rsid w:val="00B94DD9"/>
    <w:rsid w:val="00B95281"/>
    <w:rsid w:val="00B9577A"/>
    <w:rsid w:val="00B959A9"/>
    <w:rsid w:val="00B96248"/>
    <w:rsid w:val="00B96428"/>
    <w:rsid w:val="00B96610"/>
    <w:rsid w:val="00B968EA"/>
    <w:rsid w:val="00B96C57"/>
    <w:rsid w:val="00B97633"/>
    <w:rsid w:val="00BA0656"/>
    <w:rsid w:val="00BA081F"/>
    <w:rsid w:val="00BA24A7"/>
    <w:rsid w:val="00BA2908"/>
    <w:rsid w:val="00BA2C17"/>
    <w:rsid w:val="00BA2C8D"/>
    <w:rsid w:val="00BA42DA"/>
    <w:rsid w:val="00BA4AFC"/>
    <w:rsid w:val="00BA4DD8"/>
    <w:rsid w:val="00BA50B3"/>
    <w:rsid w:val="00BA5EE7"/>
    <w:rsid w:val="00BA7322"/>
    <w:rsid w:val="00BA739A"/>
    <w:rsid w:val="00BA7CC6"/>
    <w:rsid w:val="00BB14A3"/>
    <w:rsid w:val="00BB1DB0"/>
    <w:rsid w:val="00BB2A98"/>
    <w:rsid w:val="00BB3A81"/>
    <w:rsid w:val="00BB5187"/>
    <w:rsid w:val="00BB51E6"/>
    <w:rsid w:val="00BB5662"/>
    <w:rsid w:val="00BB5749"/>
    <w:rsid w:val="00BB5897"/>
    <w:rsid w:val="00BB58CB"/>
    <w:rsid w:val="00BB58CD"/>
    <w:rsid w:val="00BB5910"/>
    <w:rsid w:val="00BB66D2"/>
    <w:rsid w:val="00BB6A55"/>
    <w:rsid w:val="00BB6DA4"/>
    <w:rsid w:val="00BB7587"/>
    <w:rsid w:val="00BB7D29"/>
    <w:rsid w:val="00BC0A95"/>
    <w:rsid w:val="00BC16D8"/>
    <w:rsid w:val="00BC1EB2"/>
    <w:rsid w:val="00BC23A9"/>
    <w:rsid w:val="00BC3DBD"/>
    <w:rsid w:val="00BC3ED9"/>
    <w:rsid w:val="00BC5E9D"/>
    <w:rsid w:val="00BC77D5"/>
    <w:rsid w:val="00BC7BF5"/>
    <w:rsid w:val="00BD01E3"/>
    <w:rsid w:val="00BD0877"/>
    <w:rsid w:val="00BD118E"/>
    <w:rsid w:val="00BD16E8"/>
    <w:rsid w:val="00BD191B"/>
    <w:rsid w:val="00BD29B6"/>
    <w:rsid w:val="00BD29E6"/>
    <w:rsid w:val="00BD2F08"/>
    <w:rsid w:val="00BD35E5"/>
    <w:rsid w:val="00BD37FD"/>
    <w:rsid w:val="00BD3911"/>
    <w:rsid w:val="00BD3E3A"/>
    <w:rsid w:val="00BD4092"/>
    <w:rsid w:val="00BD433A"/>
    <w:rsid w:val="00BD437D"/>
    <w:rsid w:val="00BD485B"/>
    <w:rsid w:val="00BD4E2E"/>
    <w:rsid w:val="00BD5DFF"/>
    <w:rsid w:val="00BD5FEC"/>
    <w:rsid w:val="00BD641C"/>
    <w:rsid w:val="00BD6BC6"/>
    <w:rsid w:val="00BD708C"/>
    <w:rsid w:val="00BE0BEE"/>
    <w:rsid w:val="00BE12AC"/>
    <w:rsid w:val="00BE1BBB"/>
    <w:rsid w:val="00BE3644"/>
    <w:rsid w:val="00BE3A62"/>
    <w:rsid w:val="00BE3A8A"/>
    <w:rsid w:val="00BE3C76"/>
    <w:rsid w:val="00BE3DA2"/>
    <w:rsid w:val="00BE418E"/>
    <w:rsid w:val="00BE41DE"/>
    <w:rsid w:val="00BE43C7"/>
    <w:rsid w:val="00BE4401"/>
    <w:rsid w:val="00BE4445"/>
    <w:rsid w:val="00BE4B33"/>
    <w:rsid w:val="00BE4D6C"/>
    <w:rsid w:val="00BE6579"/>
    <w:rsid w:val="00BE6F62"/>
    <w:rsid w:val="00BE71E6"/>
    <w:rsid w:val="00BE7D22"/>
    <w:rsid w:val="00BF1104"/>
    <w:rsid w:val="00BF22A5"/>
    <w:rsid w:val="00BF2D77"/>
    <w:rsid w:val="00BF492E"/>
    <w:rsid w:val="00BF5169"/>
    <w:rsid w:val="00BF711B"/>
    <w:rsid w:val="00BF785A"/>
    <w:rsid w:val="00C00B06"/>
    <w:rsid w:val="00C00D3F"/>
    <w:rsid w:val="00C0127D"/>
    <w:rsid w:val="00C01506"/>
    <w:rsid w:val="00C01811"/>
    <w:rsid w:val="00C01C6E"/>
    <w:rsid w:val="00C01DF0"/>
    <w:rsid w:val="00C020B6"/>
    <w:rsid w:val="00C023FC"/>
    <w:rsid w:val="00C03F4B"/>
    <w:rsid w:val="00C04714"/>
    <w:rsid w:val="00C04F7C"/>
    <w:rsid w:val="00C0528E"/>
    <w:rsid w:val="00C055B6"/>
    <w:rsid w:val="00C055BF"/>
    <w:rsid w:val="00C05640"/>
    <w:rsid w:val="00C06F1E"/>
    <w:rsid w:val="00C078C1"/>
    <w:rsid w:val="00C079DD"/>
    <w:rsid w:val="00C100D7"/>
    <w:rsid w:val="00C10E6A"/>
    <w:rsid w:val="00C111A0"/>
    <w:rsid w:val="00C114AA"/>
    <w:rsid w:val="00C11D46"/>
    <w:rsid w:val="00C11D70"/>
    <w:rsid w:val="00C13365"/>
    <w:rsid w:val="00C13706"/>
    <w:rsid w:val="00C13C27"/>
    <w:rsid w:val="00C1460A"/>
    <w:rsid w:val="00C1593D"/>
    <w:rsid w:val="00C15AB3"/>
    <w:rsid w:val="00C15FF8"/>
    <w:rsid w:val="00C16708"/>
    <w:rsid w:val="00C16743"/>
    <w:rsid w:val="00C16C7D"/>
    <w:rsid w:val="00C1749E"/>
    <w:rsid w:val="00C174E4"/>
    <w:rsid w:val="00C176A9"/>
    <w:rsid w:val="00C17856"/>
    <w:rsid w:val="00C200A9"/>
    <w:rsid w:val="00C2013F"/>
    <w:rsid w:val="00C202BF"/>
    <w:rsid w:val="00C20BAE"/>
    <w:rsid w:val="00C221AA"/>
    <w:rsid w:val="00C224F0"/>
    <w:rsid w:val="00C228B1"/>
    <w:rsid w:val="00C230B8"/>
    <w:rsid w:val="00C23164"/>
    <w:rsid w:val="00C23430"/>
    <w:rsid w:val="00C23E44"/>
    <w:rsid w:val="00C24589"/>
    <w:rsid w:val="00C24AEB"/>
    <w:rsid w:val="00C24D2A"/>
    <w:rsid w:val="00C24FD0"/>
    <w:rsid w:val="00C253E5"/>
    <w:rsid w:val="00C25D2E"/>
    <w:rsid w:val="00C261BB"/>
    <w:rsid w:val="00C26B10"/>
    <w:rsid w:val="00C26B7D"/>
    <w:rsid w:val="00C273AF"/>
    <w:rsid w:val="00C3018F"/>
    <w:rsid w:val="00C303CA"/>
    <w:rsid w:val="00C30682"/>
    <w:rsid w:val="00C30890"/>
    <w:rsid w:val="00C30E78"/>
    <w:rsid w:val="00C31192"/>
    <w:rsid w:val="00C32D83"/>
    <w:rsid w:val="00C32DC2"/>
    <w:rsid w:val="00C32EAC"/>
    <w:rsid w:val="00C33146"/>
    <w:rsid w:val="00C3385C"/>
    <w:rsid w:val="00C33BB3"/>
    <w:rsid w:val="00C346AF"/>
    <w:rsid w:val="00C35225"/>
    <w:rsid w:val="00C3541C"/>
    <w:rsid w:val="00C35FF1"/>
    <w:rsid w:val="00C3601A"/>
    <w:rsid w:val="00C36315"/>
    <w:rsid w:val="00C3657B"/>
    <w:rsid w:val="00C36591"/>
    <w:rsid w:val="00C36AC6"/>
    <w:rsid w:val="00C36D1A"/>
    <w:rsid w:val="00C371F9"/>
    <w:rsid w:val="00C37887"/>
    <w:rsid w:val="00C378DE"/>
    <w:rsid w:val="00C40256"/>
    <w:rsid w:val="00C40851"/>
    <w:rsid w:val="00C40E74"/>
    <w:rsid w:val="00C40F4B"/>
    <w:rsid w:val="00C414EC"/>
    <w:rsid w:val="00C41C76"/>
    <w:rsid w:val="00C4290F"/>
    <w:rsid w:val="00C4321F"/>
    <w:rsid w:val="00C43F95"/>
    <w:rsid w:val="00C4409C"/>
    <w:rsid w:val="00C44520"/>
    <w:rsid w:val="00C44655"/>
    <w:rsid w:val="00C4479A"/>
    <w:rsid w:val="00C44954"/>
    <w:rsid w:val="00C44EDC"/>
    <w:rsid w:val="00C45677"/>
    <w:rsid w:val="00C45887"/>
    <w:rsid w:val="00C45914"/>
    <w:rsid w:val="00C469BA"/>
    <w:rsid w:val="00C46B10"/>
    <w:rsid w:val="00C46F26"/>
    <w:rsid w:val="00C47304"/>
    <w:rsid w:val="00C4739D"/>
    <w:rsid w:val="00C47B4F"/>
    <w:rsid w:val="00C47BF4"/>
    <w:rsid w:val="00C47F4A"/>
    <w:rsid w:val="00C509E7"/>
    <w:rsid w:val="00C50E4E"/>
    <w:rsid w:val="00C5143F"/>
    <w:rsid w:val="00C515EA"/>
    <w:rsid w:val="00C51E56"/>
    <w:rsid w:val="00C52937"/>
    <w:rsid w:val="00C52E91"/>
    <w:rsid w:val="00C52ECB"/>
    <w:rsid w:val="00C537EC"/>
    <w:rsid w:val="00C53EBA"/>
    <w:rsid w:val="00C543F1"/>
    <w:rsid w:val="00C54902"/>
    <w:rsid w:val="00C5513B"/>
    <w:rsid w:val="00C5547A"/>
    <w:rsid w:val="00C56230"/>
    <w:rsid w:val="00C56952"/>
    <w:rsid w:val="00C5753B"/>
    <w:rsid w:val="00C60161"/>
    <w:rsid w:val="00C6020D"/>
    <w:rsid w:val="00C61132"/>
    <w:rsid w:val="00C612EF"/>
    <w:rsid w:val="00C61B6B"/>
    <w:rsid w:val="00C61BD3"/>
    <w:rsid w:val="00C61D28"/>
    <w:rsid w:val="00C62472"/>
    <w:rsid w:val="00C625C0"/>
    <w:rsid w:val="00C64051"/>
    <w:rsid w:val="00C64601"/>
    <w:rsid w:val="00C659E9"/>
    <w:rsid w:val="00C66EC7"/>
    <w:rsid w:val="00C67EA9"/>
    <w:rsid w:val="00C700C2"/>
    <w:rsid w:val="00C705F7"/>
    <w:rsid w:val="00C708FB"/>
    <w:rsid w:val="00C70B81"/>
    <w:rsid w:val="00C710CF"/>
    <w:rsid w:val="00C7129D"/>
    <w:rsid w:val="00C716A9"/>
    <w:rsid w:val="00C71717"/>
    <w:rsid w:val="00C7198C"/>
    <w:rsid w:val="00C721A4"/>
    <w:rsid w:val="00C725E6"/>
    <w:rsid w:val="00C732C9"/>
    <w:rsid w:val="00C735E4"/>
    <w:rsid w:val="00C73E2F"/>
    <w:rsid w:val="00C744F4"/>
    <w:rsid w:val="00C758C1"/>
    <w:rsid w:val="00C76649"/>
    <w:rsid w:val="00C769F5"/>
    <w:rsid w:val="00C76DF2"/>
    <w:rsid w:val="00C76EC8"/>
    <w:rsid w:val="00C77002"/>
    <w:rsid w:val="00C77224"/>
    <w:rsid w:val="00C774CE"/>
    <w:rsid w:val="00C77559"/>
    <w:rsid w:val="00C7771D"/>
    <w:rsid w:val="00C77E65"/>
    <w:rsid w:val="00C8098A"/>
    <w:rsid w:val="00C80C96"/>
    <w:rsid w:val="00C81835"/>
    <w:rsid w:val="00C82032"/>
    <w:rsid w:val="00C820FF"/>
    <w:rsid w:val="00C84322"/>
    <w:rsid w:val="00C8510F"/>
    <w:rsid w:val="00C85800"/>
    <w:rsid w:val="00C86218"/>
    <w:rsid w:val="00C8663E"/>
    <w:rsid w:val="00C869E3"/>
    <w:rsid w:val="00C87499"/>
    <w:rsid w:val="00C92657"/>
    <w:rsid w:val="00C93172"/>
    <w:rsid w:val="00C9370A"/>
    <w:rsid w:val="00C93A41"/>
    <w:rsid w:val="00C93A6D"/>
    <w:rsid w:val="00C9477B"/>
    <w:rsid w:val="00C948F5"/>
    <w:rsid w:val="00C95041"/>
    <w:rsid w:val="00C956B3"/>
    <w:rsid w:val="00C95882"/>
    <w:rsid w:val="00C966EC"/>
    <w:rsid w:val="00C96A26"/>
    <w:rsid w:val="00C96F2B"/>
    <w:rsid w:val="00C976C3"/>
    <w:rsid w:val="00CA04EE"/>
    <w:rsid w:val="00CA119B"/>
    <w:rsid w:val="00CA16B5"/>
    <w:rsid w:val="00CA2914"/>
    <w:rsid w:val="00CA31B0"/>
    <w:rsid w:val="00CA32E2"/>
    <w:rsid w:val="00CA3391"/>
    <w:rsid w:val="00CA4BED"/>
    <w:rsid w:val="00CA5563"/>
    <w:rsid w:val="00CA59DA"/>
    <w:rsid w:val="00CA61B4"/>
    <w:rsid w:val="00CA6945"/>
    <w:rsid w:val="00CA6CB9"/>
    <w:rsid w:val="00CA75BD"/>
    <w:rsid w:val="00CA76FB"/>
    <w:rsid w:val="00CB003A"/>
    <w:rsid w:val="00CB0D8D"/>
    <w:rsid w:val="00CB0DC0"/>
    <w:rsid w:val="00CB0E16"/>
    <w:rsid w:val="00CB0E7F"/>
    <w:rsid w:val="00CB18D6"/>
    <w:rsid w:val="00CB1C06"/>
    <w:rsid w:val="00CB2195"/>
    <w:rsid w:val="00CB3006"/>
    <w:rsid w:val="00CB3B43"/>
    <w:rsid w:val="00CB4102"/>
    <w:rsid w:val="00CB521A"/>
    <w:rsid w:val="00CB52ED"/>
    <w:rsid w:val="00CB54B7"/>
    <w:rsid w:val="00CB5E3B"/>
    <w:rsid w:val="00CB5F21"/>
    <w:rsid w:val="00CB6707"/>
    <w:rsid w:val="00CB6CCA"/>
    <w:rsid w:val="00CB6D7F"/>
    <w:rsid w:val="00CB6D9F"/>
    <w:rsid w:val="00CB763E"/>
    <w:rsid w:val="00CB7F87"/>
    <w:rsid w:val="00CC061B"/>
    <w:rsid w:val="00CC14A3"/>
    <w:rsid w:val="00CC1697"/>
    <w:rsid w:val="00CC2C41"/>
    <w:rsid w:val="00CC2CA1"/>
    <w:rsid w:val="00CC2EA2"/>
    <w:rsid w:val="00CC38B7"/>
    <w:rsid w:val="00CC39CA"/>
    <w:rsid w:val="00CC3CC2"/>
    <w:rsid w:val="00CC3F3D"/>
    <w:rsid w:val="00CC3F60"/>
    <w:rsid w:val="00CC413F"/>
    <w:rsid w:val="00CC42C3"/>
    <w:rsid w:val="00CC48C8"/>
    <w:rsid w:val="00CC49F6"/>
    <w:rsid w:val="00CC4B5D"/>
    <w:rsid w:val="00CC4CE7"/>
    <w:rsid w:val="00CC59DD"/>
    <w:rsid w:val="00CC5C51"/>
    <w:rsid w:val="00CC65A4"/>
    <w:rsid w:val="00CC7CA3"/>
    <w:rsid w:val="00CD056B"/>
    <w:rsid w:val="00CD083C"/>
    <w:rsid w:val="00CD0A5F"/>
    <w:rsid w:val="00CD217C"/>
    <w:rsid w:val="00CD278A"/>
    <w:rsid w:val="00CD30A5"/>
    <w:rsid w:val="00CD3563"/>
    <w:rsid w:val="00CD362F"/>
    <w:rsid w:val="00CD3979"/>
    <w:rsid w:val="00CD3A9A"/>
    <w:rsid w:val="00CD5BF3"/>
    <w:rsid w:val="00CD5C52"/>
    <w:rsid w:val="00CD6077"/>
    <w:rsid w:val="00CD61EA"/>
    <w:rsid w:val="00CD6683"/>
    <w:rsid w:val="00CD673F"/>
    <w:rsid w:val="00CE0388"/>
    <w:rsid w:val="00CE04BE"/>
    <w:rsid w:val="00CE0CA4"/>
    <w:rsid w:val="00CE15B5"/>
    <w:rsid w:val="00CE2378"/>
    <w:rsid w:val="00CE23EF"/>
    <w:rsid w:val="00CE3A11"/>
    <w:rsid w:val="00CE410E"/>
    <w:rsid w:val="00CE4D64"/>
    <w:rsid w:val="00CE5796"/>
    <w:rsid w:val="00CE57CD"/>
    <w:rsid w:val="00CE663C"/>
    <w:rsid w:val="00CE6CB9"/>
    <w:rsid w:val="00CF08A6"/>
    <w:rsid w:val="00CF160A"/>
    <w:rsid w:val="00CF16F2"/>
    <w:rsid w:val="00CF23FA"/>
    <w:rsid w:val="00CF2599"/>
    <w:rsid w:val="00CF2CE0"/>
    <w:rsid w:val="00CF341D"/>
    <w:rsid w:val="00CF35A9"/>
    <w:rsid w:val="00CF3D94"/>
    <w:rsid w:val="00CF430C"/>
    <w:rsid w:val="00CF4CF3"/>
    <w:rsid w:val="00CF58F1"/>
    <w:rsid w:val="00CF5F48"/>
    <w:rsid w:val="00CF6479"/>
    <w:rsid w:val="00CF66B7"/>
    <w:rsid w:val="00CF69FD"/>
    <w:rsid w:val="00CF6BBB"/>
    <w:rsid w:val="00CF6D37"/>
    <w:rsid w:val="00CF71DB"/>
    <w:rsid w:val="00D004F7"/>
    <w:rsid w:val="00D005D6"/>
    <w:rsid w:val="00D00680"/>
    <w:rsid w:val="00D006AD"/>
    <w:rsid w:val="00D00AC6"/>
    <w:rsid w:val="00D00C93"/>
    <w:rsid w:val="00D0245F"/>
    <w:rsid w:val="00D0284F"/>
    <w:rsid w:val="00D03394"/>
    <w:rsid w:val="00D03B21"/>
    <w:rsid w:val="00D045DB"/>
    <w:rsid w:val="00D0482B"/>
    <w:rsid w:val="00D04955"/>
    <w:rsid w:val="00D04AAE"/>
    <w:rsid w:val="00D0534E"/>
    <w:rsid w:val="00D05408"/>
    <w:rsid w:val="00D05FE3"/>
    <w:rsid w:val="00D06406"/>
    <w:rsid w:val="00D11662"/>
    <w:rsid w:val="00D1180F"/>
    <w:rsid w:val="00D11FA3"/>
    <w:rsid w:val="00D122F0"/>
    <w:rsid w:val="00D125D3"/>
    <w:rsid w:val="00D12A37"/>
    <w:rsid w:val="00D13944"/>
    <w:rsid w:val="00D141AB"/>
    <w:rsid w:val="00D15542"/>
    <w:rsid w:val="00D15AE3"/>
    <w:rsid w:val="00D15E7E"/>
    <w:rsid w:val="00D16477"/>
    <w:rsid w:val="00D1655E"/>
    <w:rsid w:val="00D16F26"/>
    <w:rsid w:val="00D171CB"/>
    <w:rsid w:val="00D17C24"/>
    <w:rsid w:val="00D20626"/>
    <w:rsid w:val="00D20A62"/>
    <w:rsid w:val="00D21109"/>
    <w:rsid w:val="00D2172F"/>
    <w:rsid w:val="00D22074"/>
    <w:rsid w:val="00D22AC4"/>
    <w:rsid w:val="00D22F82"/>
    <w:rsid w:val="00D233DF"/>
    <w:rsid w:val="00D241BB"/>
    <w:rsid w:val="00D2515D"/>
    <w:rsid w:val="00D25F6A"/>
    <w:rsid w:val="00D2656B"/>
    <w:rsid w:val="00D266EE"/>
    <w:rsid w:val="00D26B26"/>
    <w:rsid w:val="00D27345"/>
    <w:rsid w:val="00D2751F"/>
    <w:rsid w:val="00D278BF"/>
    <w:rsid w:val="00D30581"/>
    <w:rsid w:val="00D305BA"/>
    <w:rsid w:val="00D30BEC"/>
    <w:rsid w:val="00D31F25"/>
    <w:rsid w:val="00D3221F"/>
    <w:rsid w:val="00D33794"/>
    <w:rsid w:val="00D340F5"/>
    <w:rsid w:val="00D3433F"/>
    <w:rsid w:val="00D34851"/>
    <w:rsid w:val="00D34C5A"/>
    <w:rsid w:val="00D352D8"/>
    <w:rsid w:val="00D35365"/>
    <w:rsid w:val="00D358BE"/>
    <w:rsid w:val="00D35B8F"/>
    <w:rsid w:val="00D35E32"/>
    <w:rsid w:val="00D3704D"/>
    <w:rsid w:val="00D37FF8"/>
    <w:rsid w:val="00D42097"/>
    <w:rsid w:val="00D42953"/>
    <w:rsid w:val="00D42CE0"/>
    <w:rsid w:val="00D44A6B"/>
    <w:rsid w:val="00D44C80"/>
    <w:rsid w:val="00D44D59"/>
    <w:rsid w:val="00D45184"/>
    <w:rsid w:val="00D4527A"/>
    <w:rsid w:val="00D455DD"/>
    <w:rsid w:val="00D45A26"/>
    <w:rsid w:val="00D46043"/>
    <w:rsid w:val="00D46261"/>
    <w:rsid w:val="00D477A4"/>
    <w:rsid w:val="00D47917"/>
    <w:rsid w:val="00D47B8A"/>
    <w:rsid w:val="00D47F26"/>
    <w:rsid w:val="00D47F2F"/>
    <w:rsid w:val="00D5037B"/>
    <w:rsid w:val="00D51E87"/>
    <w:rsid w:val="00D52232"/>
    <w:rsid w:val="00D52262"/>
    <w:rsid w:val="00D526E3"/>
    <w:rsid w:val="00D52A5A"/>
    <w:rsid w:val="00D52A96"/>
    <w:rsid w:val="00D53E2A"/>
    <w:rsid w:val="00D5537E"/>
    <w:rsid w:val="00D559DE"/>
    <w:rsid w:val="00D55B6E"/>
    <w:rsid w:val="00D561EB"/>
    <w:rsid w:val="00D567E2"/>
    <w:rsid w:val="00D56A2E"/>
    <w:rsid w:val="00D56EA4"/>
    <w:rsid w:val="00D60112"/>
    <w:rsid w:val="00D60B1E"/>
    <w:rsid w:val="00D61B20"/>
    <w:rsid w:val="00D61F34"/>
    <w:rsid w:val="00D6251C"/>
    <w:rsid w:val="00D62AA6"/>
    <w:rsid w:val="00D63462"/>
    <w:rsid w:val="00D647E2"/>
    <w:rsid w:val="00D648F3"/>
    <w:rsid w:val="00D6577F"/>
    <w:rsid w:val="00D65E1F"/>
    <w:rsid w:val="00D65EE4"/>
    <w:rsid w:val="00D66002"/>
    <w:rsid w:val="00D66164"/>
    <w:rsid w:val="00D67215"/>
    <w:rsid w:val="00D706EA"/>
    <w:rsid w:val="00D70AC2"/>
    <w:rsid w:val="00D70C8C"/>
    <w:rsid w:val="00D70EBA"/>
    <w:rsid w:val="00D713AE"/>
    <w:rsid w:val="00D71530"/>
    <w:rsid w:val="00D71914"/>
    <w:rsid w:val="00D72C8A"/>
    <w:rsid w:val="00D73198"/>
    <w:rsid w:val="00D731B2"/>
    <w:rsid w:val="00D7385C"/>
    <w:rsid w:val="00D738D1"/>
    <w:rsid w:val="00D73AC6"/>
    <w:rsid w:val="00D73B73"/>
    <w:rsid w:val="00D73F45"/>
    <w:rsid w:val="00D743FE"/>
    <w:rsid w:val="00D74C16"/>
    <w:rsid w:val="00D7501E"/>
    <w:rsid w:val="00D75570"/>
    <w:rsid w:val="00D75599"/>
    <w:rsid w:val="00D75710"/>
    <w:rsid w:val="00D76338"/>
    <w:rsid w:val="00D763D4"/>
    <w:rsid w:val="00D76B9D"/>
    <w:rsid w:val="00D76C90"/>
    <w:rsid w:val="00D802BD"/>
    <w:rsid w:val="00D80558"/>
    <w:rsid w:val="00D81221"/>
    <w:rsid w:val="00D812DC"/>
    <w:rsid w:val="00D82369"/>
    <w:rsid w:val="00D828B4"/>
    <w:rsid w:val="00D83469"/>
    <w:rsid w:val="00D83482"/>
    <w:rsid w:val="00D83BA9"/>
    <w:rsid w:val="00D84307"/>
    <w:rsid w:val="00D85317"/>
    <w:rsid w:val="00D8656C"/>
    <w:rsid w:val="00D867E6"/>
    <w:rsid w:val="00D870BF"/>
    <w:rsid w:val="00D87347"/>
    <w:rsid w:val="00D87FF2"/>
    <w:rsid w:val="00D90543"/>
    <w:rsid w:val="00D91091"/>
    <w:rsid w:val="00D9180E"/>
    <w:rsid w:val="00D920BF"/>
    <w:rsid w:val="00D939BE"/>
    <w:rsid w:val="00D942FB"/>
    <w:rsid w:val="00D943D7"/>
    <w:rsid w:val="00D94C2B"/>
    <w:rsid w:val="00D94ED5"/>
    <w:rsid w:val="00D95266"/>
    <w:rsid w:val="00D953EB"/>
    <w:rsid w:val="00D954AC"/>
    <w:rsid w:val="00D956CC"/>
    <w:rsid w:val="00D95E4A"/>
    <w:rsid w:val="00D96299"/>
    <w:rsid w:val="00D9641F"/>
    <w:rsid w:val="00D965E9"/>
    <w:rsid w:val="00D96689"/>
    <w:rsid w:val="00D96F0F"/>
    <w:rsid w:val="00D96F27"/>
    <w:rsid w:val="00D973D5"/>
    <w:rsid w:val="00D97A54"/>
    <w:rsid w:val="00D97C97"/>
    <w:rsid w:val="00D97FFA"/>
    <w:rsid w:val="00DA062B"/>
    <w:rsid w:val="00DA0A93"/>
    <w:rsid w:val="00DA14C9"/>
    <w:rsid w:val="00DA1A83"/>
    <w:rsid w:val="00DA233E"/>
    <w:rsid w:val="00DA27CF"/>
    <w:rsid w:val="00DA27F3"/>
    <w:rsid w:val="00DA2873"/>
    <w:rsid w:val="00DA2F36"/>
    <w:rsid w:val="00DA2F40"/>
    <w:rsid w:val="00DA3D8C"/>
    <w:rsid w:val="00DA408F"/>
    <w:rsid w:val="00DA4726"/>
    <w:rsid w:val="00DA4CA6"/>
    <w:rsid w:val="00DA4F1C"/>
    <w:rsid w:val="00DA5848"/>
    <w:rsid w:val="00DA5A1A"/>
    <w:rsid w:val="00DA5D8E"/>
    <w:rsid w:val="00DA65BC"/>
    <w:rsid w:val="00DA7429"/>
    <w:rsid w:val="00DA7692"/>
    <w:rsid w:val="00DA7BE1"/>
    <w:rsid w:val="00DB046E"/>
    <w:rsid w:val="00DB06CF"/>
    <w:rsid w:val="00DB0BCE"/>
    <w:rsid w:val="00DB0FFB"/>
    <w:rsid w:val="00DB1108"/>
    <w:rsid w:val="00DB13F0"/>
    <w:rsid w:val="00DB1C76"/>
    <w:rsid w:val="00DB1FA4"/>
    <w:rsid w:val="00DB2475"/>
    <w:rsid w:val="00DB2A68"/>
    <w:rsid w:val="00DB2C9A"/>
    <w:rsid w:val="00DB2CEA"/>
    <w:rsid w:val="00DB3273"/>
    <w:rsid w:val="00DB39FF"/>
    <w:rsid w:val="00DB3AE1"/>
    <w:rsid w:val="00DB4586"/>
    <w:rsid w:val="00DB5F24"/>
    <w:rsid w:val="00DB6D46"/>
    <w:rsid w:val="00DB6D60"/>
    <w:rsid w:val="00DB6F2D"/>
    <w:rsid w:val="00DC038A"/>
    <w:rsid w:val="00DC0510"/>
    <w:rsid w:val="00DC0EC8"/>
    <w:rsid w:val="00DC1E06"/>
    <w:rsid w:val="00DC1E80"/>
    <w:rsid w:val="00DC2192"/>
    <w:rsid w:val="00DC282B"/>
    <w:rsid w:val="00DC2FFC"/>
    <w:rsid w:val="00DC37F6"/>
    <w:rsid w:val="00DC4292"/>
    <w:rsid w:val="00DC4692"/>
    <w:rsid w:val="00DC46C6"/>
    <w:rsid w:val="00DC51BE"/>
    <w:rsid w:val="00DC5321"/>
    <w:rsid w:val="00DC54CB"/>
    <w:rsid w:val="00DC55B1"/>
    <w:rsid w:val="00DC5B8A"/>
    <w:rsid w:val="00DC7233"/>
    <w:rsid w:val="00DC7497"/>
    <w:rsid w:val="00DC754A"/>
    <w:rsid w:val="00DC7D3D"/>
    <w:rsid w:val="00DD124D"/>
    <w:rsid w:val="00DD184E"/>
    <w:rsid w:val="00DD23F4"/>
    <w:rsid w:val="00DD2CAD"/>
    <w:rsid w:val="00DD30B3"/>
    <w:rsid w:val="00DD35FF"/>
    <w:rsid w:val="00DD4403"/>
    <w:rsid w:val="00DD5020"/>
    <w:rsid w:val="00DD58FC"/>
    <w:rsid w:val="00DE02D2"/>
    <w:rsid w:val="00DE04F7"/>
    <w:rsid w:val="00DE0A78"/>
    <w:rsid w:val="00DE0DC9"/>
    <w:rsid w:val="00DE1F25"/>
    <w:rsid w:val="00DE1FA3"/>
    <w:rsid w:val="00DE215C"/>
    <w:rsid w:val="00DE225B"/>
    <w:rsid w:val="00DE2C79"/>
    <w:rsid w:val="00DE3373"/>
    <w:rsid w:val="00DE38C4"/>
    <w:rsid w:val="00DE3DFD"/>
    <w:rsid w:val="00DE53CC"/>
    <w:rsid w:val="00DE5920"/>
    <w:rsid w:val="00DE60FE"/>
    <w:rsid w:val="00DE68B4"/>
    <w:rsid w:val="00DE6AF3"/>
    <w:rsid w:val="00DE6BD8"/>
    <w:rsid w:val="00DE6FA7"/>
    <w:rsid w:val="00DE71CA"/>
    <w:rsid w:val="00DE7E3F"/>
    <w:rsid w:val="00DF0921"/>
    <w:rsid w:val="00DF146F"/>
    <w:rsid w:val="00DF167E"/>
    <w:rsid w:val="00DF1E2C"/>
    <w:rsid w:val="00DF1F87"/>
    <w:rsid w:val="00DF3D57"/>
    <w:rsid w:val="00DF47A6"/>
    <w:rsid w:val="00DF48AB"/>
    <w:rsid w:val="00DF64CC"/>
    <w:rsid w:val="00DF66B5"/>
    <w:rsid w:val="00DF7DA9"/>
    <w:rsid w:val="00DF7DDE"/>
    <w:rsid w:val="00E0053B"/>
    <w:rsid w:val="00E00FC2"/>
    <w:rsid w:val="00E01158"/>
    <w:rsid w:val="00E02428"/>
    <w:rsid w:val="00E028F5"/>
    <w:rsid w:val="00E02A76"/>
    <w:rsid w:val="00E03639"/>
    <w:rsid w:val="00E04725"/>
    <w:rsid w:val="00E05210"/>
    <w:rsid w:val="00E066D9"/>
    <w:rsid w:val="00E06B00"/>
    <w:rsid w:val="00E07573"/>
    <w:rsid w:val="00E07D85"/>
    <w:rsid w:val="00E10009"/>
    <w:rsid w:val="00E10DC8"/>
    <w:rsid w:val="00E116E1"/>
    <w:rsid w:val="00E12274"/>
    <w:rsid w:val="00E123ED"/>
    <w:rsid w:val="00E12874"/>
    <w:rsid w:val="00E133A9"/>
    <w:rsid w:val="00E13EAA"/>
    <w:rsid w:val="00E1446B"/>
    <w:rsid w:val="00E14582"/>
    <w:rsid w:val="00E147F3"/>
    <w:rsid w:val="00E14964"/>
    <w:rsid w:val="00E14E00"/>
    <w:rsid w:val="00E15092"/>
    <w:rsid w:val="00E150C0"/>
    <w:rsid w:val="00E154B4"/>
    <w:rsid w:val="00E15888"/>
    <w:rsid w:val="00E158CE"/>
    <w:rsid w:val="00E15AA6"/>
    <w:rsid w:val="00E16411"/>
    <w:rsid w:val="00E166F0"/>
    <w:rsid w:val="00E20D52"/>
    <w:rsid w:val="00E22A63"/>
    <w:rsid w:val="00E22C3F"/>
    <w:rsid w:val="00E22C82"/>
    <w:rsid w:val="00E23140"/>
    <w:rsid w:val="00E231F2"/>
    <w:rsid w:val="00E23211"/>
    <w:rsid w:val="00E2332B"/>
    <w:rsid w:val="00E235CD"/>
    <w:rsid w:val="00E25511"/>
    <w:rsid w:val="00E2710F"/>
    <w:rsid w:val="00E27516"/>
    <w:rsid w:val="00E27C81"/>
    <w:rsid w:val="00E30B63"/>
    <w:rsid w:val="00E310E7"/>
    <w:rsid w:val="00E31625"/>
    <w:rsid w:val="00E31C07"/>
    <w:rsid w:val="00E322AD"/>
    <w:rsid w:val="00E3242B"/>
    <w:rsid w:val="00E327FB"/>
    <w:rsid w:val="00E32FE8"/>
    <w:rsid w:val="00E33921"/>
    <w:rsid w:val="00E33935"/>
    <w:rsid w:val="00E3394D"/>
    <w:rsid w:val="00E33CE0"/>
    <w:rsid w:val="00E34114"/>
    <w:rsid w:val="00E35AB8"/>
    <w:rsid w:val="00E35C56"/>
    <w:rsid w:val="00E35F30"/>
    <w:rsid w:val="00E35F97"/>
    <w:rsid w:val="00E36304"/>
    <w:rsid w:val="00E36D79"/>
    <w:rsid w:val="00E36ED2"/>
    <w:rsid w:val="00E37CAE"/>
    <w:rsid w:val="00E4026F"/>
    <w:rsid w:val="00E40E14"/>
    <w:rsid w:val="00E4177A"/>
    <w:rsid w:val="00E41BC9"/>
    <w:rsid w:val="00E42E66"/>
    <w:rsid w:val="00E431EA"/>
    <w:rsid w:val="00E43D62"/>
    <w:rsid w:val="00E43E34"/>
    <w:rsid w:val="00E43F1D"/>
    <w:rsid w:val="00E44944"/>
    <w:rsid w:val="00E44C9B"/>
    <w:rsid w:val="00E44E1C"/>
    <w:rsid w:val="00E44E38"/>
    <w:rsid w:val="00E45F81"/>
    <w:rsid w:val="00E45FEE"/>
    <w:rsid w:val="00E46589"/>
    <w:rsid w:val="00E46807"/>
    <w:rsid w:val="00E46E4D"/>
    <w:rsid w:val="00E470C4"/>
    <w:rsid w:val="00E472A7"/>
    <w:rsid w:val="00E47335"/>
    <w:rsid w:val="00E507CA"/>
    <w:rsid w:val="00E50BE9"/>
    <w:rsid w:val="00E518E9"/>
    <w:rsid w:val="00E53319"/>
    <w:rsid w:val="00E53736"/>
    <w:rsid w:val="00E537A5"/>
    <w:rsid w:val="00E54A01"/>
    <w:rsid w:val="00E54A56"/>
    <w:rsid w:val="00E54EAC"/>
    <w:rsid w:val="00E54F98"/>
    <w:rsid w:val="00E55776"/>
    <w:rsid w:val="00E56C73"/>
    <w:rsid w:val="00E57747"/>
    <w:rsid w:val="00E57F5B"/>
    <w:rsid w:val="00E6021F"/>
    <w:rsid w:val="00E60970"/>
    <w:rsid w:val="00E61238"/>
    <w:rsid w:val="00E613E9"/>
    <w:rsid w:val="00E61F7C"/>
    <w:rsid w:val="00E6258B"/>
    <w:rsid w:val="00E63AB2"/>
    <w:rsid w:val="00E646EA"/>
    <w:rsid w:val="00E656D2"/>
    <w:rsid w:val="00E656F1"/>
    <w:rsid w:val="00E65B77"/>
    <w:rsid w:val="00E664A3"/>
    <w:rsid w:val="00E66B02"/>
    <w:rsid w:val="00E677CA"/>
    <w:rsid w:val="00E67EC7"/>
    <w:rsid w:val="00E70286"/>
    <w:rsid w:val="00E70A19"/>
    <w:rsid w:val="00E7105E"/>
    <w:rsid w:val="00E710C5"/>
    <w:rsid w:val="00E711F0"/>
    <w:rsid w:val="00E71646"/>
    <w:rsid w:val="00E71BCC"/>
    <w:rsid w:val="00E71FC5"/>
    <w:rsid w:val="00E72273"/>
    <w:rsid w:val="00E729D7"/>
    <w:rsid w:val="00E72F96"/>
    <w:rsid w:val="00E7320C"/>
    <w:rsid w:val="00E73F6E"/>
    <w:rsid w:val="00E752FE"/>
    <w:rsid w:val="00E75ACA"/>
    <w:rsid w:val="00E75B89"/>
    <w:rsid w:val="00E762B3"/>
    <w:rsid w:val="00E76751"/>
    <w:rsid w:val="00E76FEF"/>
    <w:rsid w:val="00E77210"/>
    <w:rsid w:val="00E77D86"/>
    <w:rsid w:val="00E814D1"/>
    <w:rsid w:val="00E814DE"/>
    <w:rsid w:val="00E817FA"/>
    <w:rsid w:val="00E81934"/>
    <w:rsid w:val="00E82647"/>
    <w:rsid w:val="00E827C1"/>
    <w:rsid w:val="00E82E4D"/>
    <w:rsid w:val="00E83334"/>
    <w:rsid w:val="00E83E7F"/>
    <w:rsid w:val="00E84500"/>
    <w:rsid w:val="00E84736"/>
    <w:rsid w:val="00E84DD4"/>
    <w:rsid w:val="00E84EFF"/>
    <w:rsid w:val="00E850C0"/>
    <w:rsid w:val="00E8568D"/>
    <w:rsid w:val="00E85F20"/>
    <w:rsid w:val="00E872FD"/>
    <w:rsid w:val="00E877A5"/>
    <w:rsid w:val="00E87CD9"/>
    <w:rsid w:val="00E909B2"/>
    <w:rsid w:val="00E92AAA"/>
    <w:rsid w:val="00E9302A"/>
    <w:rsid w:val="00E93569"/>
    <w:rsid w:val="00E93F9B"/>
    <w:rsid w:val="00E9437C"/>
    <w:rsid w:val="00E94A50"/>
    <w:rsid w:val="00E94D08"/>
    <w:rsid w:val="00E95560"/>
    <w:rsid w:val="00E97263"/>
    <w:rsid w:val="00E9795A"/>
    <w:rsid w:val="00E97BB0"/>
    <w:rsid w:val="00E97CD7"/>
    <w:rsid w:val="00E97D4F"/>
    <w:rsid w:val="00EA05EF"/>
    <w:rsid w:val="00EA2423"/>
    <w:rsid w:val="00EA2CA5"/>
    <w:rsid w:val="00EA54C5"/>
    <w:rsid w:val="00EA723B"/>
    <w:rsid w:val="00EB0B88"/>
    <w:rsid w:val="00EB0B9F"/>
    <w:rsid w:val="00EB1395"/>
    <w:rsid w:val="00EB1DCD"/>
    <w:rsid w:val="00EB2825"/>
    <w:rsid w:val="00EB2D86"/>
    <w:rsid w:val="00EB358F"/>
    <w:rsid w:val="00EB368B"/>
    <w:rsid w:val="00EB3C4B"/>
    <w:rsid w:val="00EB3E38"/>
    <w:rsid w:val="00EB41B9"/>
    <w:rsid w:val="00EB4BA0"/>
    <w:rsid w:val="00EB4FC5"/>
    <w:rsid w:val="00EB516C"/>
    <w:rsid w:val="00EB5244"/>
    <w:rsid w:val="00EB5631"/>
    <w:rsid w:val="00EB5A8D"/>
    <w:rsid w:val="00EB62D9"/>
    <w:rsid w:val="00EB6DD2"/>
    <w:rsid w:val="00EB7D73"/>
    <w:rsid w:val="00EC04C1"/>
    <w:rsid w:val="00EC1705"/>
    <w:rsid w:val="00EC1B92"/>
    <w:rsid w:val="00EC2718"/>
    <w:rsid w:val="00EC2EF5"/>
    <w:rsid w:val="00EC2EFE"/>
    <w:rsid w:val="00EC34E6"/>
    <w:rsid w:val="00EC3B2F"/>
    <w:rsid w:val="00EC481C"/>
    <w:rsid w:val="00EC48FE"/>
    <w:rsid w:val="00EC4C93"/>
    <w:rsid w:val="00EC4E31"/>
    <w:rsid w:val="00EC5283"/>
    <w:rsid w:val="00EC55F3"/>
    <w:rsid w:val="00EC6679"/>
    <w:rsid w:val="00EC7BF6"/>
    <w:rsid w:val="00EC7F3F"/>
    <w:rsid w:val="00ED04D4"/>
    <w:rsid w:val="00ED141C"/>
    <w:rsid w:val="00ED1E5A"/>
    <w:rsid w:val="00ED270E"/>
    <w:rsid w:val="00ED27E8"/>
    <w:rsid w:val="00ED2F11"/>
    <w:rsid w:val="00ED31E5"/>
    <w:rsid w:val="00ED35A3"/>
    <w:rsid w:val="00ED3F99"/>
    <w:rsid w:val="00ED4858"/>
    <w:rsid w:val="00ED4CEA"/>
    <w:rsid w:val="00ED5741"/>
    <w:rsid w:val="00ED5A86"/>
    <w:rsid w:val="00ED6440"/>
    <w:rsid w:val="00EE0387"/>
    <w:rsid w:val="00EE0B89"/>
    <w:rsid w:val="00EE0E64"/>
    <w:rsid w:val="00EE1937"/>
    <w:rsid w:val="00EE22E7"/>
    <w:rsid w:val="00EE3183"/>
    <w:rsid w:val="00EE3780"/>
    <w:rsid w:val="00EE3870"/>
    <w:rsid w:val="00EE423F"/>
    <w:rsid w:val="00EE5097"/>
    <w:rsid w:val="00EE5404"/>
    <w:rsid w:val="00EE55FA"/>
    <w:rsid w:val="00EE65E2"/>
    <w:rsid w:val="00EE6A6F"/>
    <w:rsid w:val="00EE71FD"/>
    <w:rsid w:val="00EE76CB"/>
    <w:rsid w:val="00EE7CBA"/>
    <w:rsid w:val="00EF07FC"/>
    <w:rsid w:val="00EF0ADC"/>
    <w:rsid w:val="00EF1A75"/>
    <w:rsid w:val="00EF22AE"/>
    <w:rsid w:val="00EF3B9F"/>
    <w:rsid w:val="00EF3EDF"/>
    <w:rsid w:val="00EF4042"/>
    <w:rsid w:val="00EF4814"/>
    <w:rsid w:val="00EF49FC"/>
    <w:rsid w:val="00EF4B20"/>
    <w:rsid w:val="00EF6303"/>
    <w:rsid w:val="00EF6DC6"/>
    <w:rsid w:val="00EF70D6"/>
    <w:rsid w:val="00EF75FE"/>
    <w:rsid w:val="00EF7ED2"/>
    <w:rsid w:val="00F00231"/>
    <w:rsid w:val="00F00C99"/>
    <w:rsid w:val="00F02209"/>
    <w:rsid w:val="00F026AA"/>
    <w:rsid w:val="00F02C71"/>
    <w:rsid w:val="00F03A48"/>
    <w:rsid w:val="00F03C7D"/>
    <w:rsid w:val="00F041D5"/>
    <w:rsid w:val="00F04649"/>
    <w:rsid w:val="00F058CE"/>
    <w:rsid w:val="00F05E0D"/>
    <w:rsid w:val="00F06BB6"/>
    <w:rsid w:val="00F07BC7"/>
    <w:rsid w:val="00F11693"/>
    <w:rsid w:val="00F1280F"/>
    <w:rsid w:val="00F133C0"/>
    <w:rsid w:val="00F13692"/>
    <w:rsid w:val="00F144D2"/>
    <w:rsid w:val="00F1484C"/>
    <w:rsid w:val="00F14CB0"/>
    <w:rsid w:val="00F15811"/>
    <w:rsid w:val="00F17C21"/>
    <w:rsid w:val="00F202EC"/>
    <w:rsid w:val="00F20EF5"/>
    <w:rsid w:val="00F21208"/>
    <w:rsid w:val="00F21448"/>
    <w:rsid w:val="00F2156C"/>
    <w:rsid w:val="00F21E44"/>
    <w:rsid w:val="00F22F43"/>
    <w:rsid w:val="00F232F2"/>
    <w:rsid w:val="00F233E6"/>
    <w:rsid w:val="00F23732"/>
    <w:rsid w:val="00F24741"/>
    <w:rsid w:val="00F26C87"/>
    <w:rsid w:val="00F277BE"/>
    <w:rsid w:val="00F27F63"/>
    <w:rsid w:val="00F30081"/>
    <w:rsid w:val="00F30B57"/>
    <w:rsid w:val="00F3193A"/>
    <w:rsid w:val="00F320BE"/>
    <w:rsid w:val="00F32282"/>
    <w:rsid w:val="00F340FF"/>
    <w:rsid w:val="00F34142"/>
    <w:rsid w:val="00F3422F"/>
    <w:rsid w:val="00F349DD"/>
    <w:rsid w:val="00F34C18"/>
    <w:rsid w:val="00F34D5B"/>
    <w:rsid w:val="00F36293"/>
    <w:rsid w:val="00F3692D"/>
    <w:rsid w:val="00F40258"/>
    <w:rsid w:val="00F407B2"/>
    <w:rsid w:val="00F41194"/>
    <w:rsid w:val="00F41461"/>
    <w:rsid w:val="00F4196A"/>
    <w:rsid w:val="00F41C1F"/>
    <w:rsid w:val="00F42AFD"/>
    <w:rsid w:val="00F431AC"/>
    <w:rsid w:val="00F4376A"/>
    <w:rsid w:val="00F43B66"/>
    <w:rsid w:val="00F43E90"/>
    <w:rsid w:val="00F43F04"/>
    <w:rsid w:val="00F44668"/>
    <w:rsid w:val="00F44B9D"/>
    <w:rsid w:val="00F44D6A"/>
    <w:rsid w:val="00F4532F"/>
    <w:rsid w:val="00F45ED3"/>
    <w:rsid w:val="00F462CD"/>
    <w:rsid w:val="00F4639C"/>
    <w:rsid w:val="00F4664C"/>
    <w:rsid w:val="00F46856"/>
    <w:rsid w:val="00F46950"/>
    <w:rsid w:val="00F47140"/>
    <w:rsid w:val="00F471DB"/>
    <w:rsid w:val="00F50960"/>
    <w:rsid w:val="00F5126D"/>
    <w:rsid w:val="00F5168B"/>
    <w:rsid w:val="00F51B69"/>
    <w:rsid w:val="00F52175"/>
    <w:rsid w:val="00F521FA"/>
    <w:rsid w:val="00F53A5D"/>
    <w:rsid w:val="00F54BB2"/>
    <w:rsid w:val="00F55974"/>
    <w:rsid w:val="00F56249"/>
    <w:rsid w:val="00F56287"/>
    <w:rsid w:val="00F56E90"/>
    <w:rsid w:val="00F572C1"/>
    <w:rsid w:val="00F5733D"/>
    <w:rsid w:val="00F602AA"/>
    <w:rsid w:val="00F606CD"/>
    <w:rsid w:val="00F6248D"/>
    <w:rsid w:val="00F62B21"/>
    <w:rsid w:val="00F62DDE"/>
    <w:rsid w:val="00F6306A"/>
    <w:rsid w:val="00F63594"/>
    <w:rsid w:val="00F64B5E"/>
    <w:rsid w:val="00F64F6C"/>
    <w:rsid w:val="00F6516D"/>
    <w:rsid w:val="00F65736"/>
    <w:rsid w:val="00F67AB3"/>
    <w:rsid w:val="00F7178A"/>
    <w:rsid w:val="00F72B38"/>
    <w:rsid w:val="00F72BAF"/>
    <w:rsid w:val="00F73102"/>
    <w:rsid w:val="00F73F5D"/>
    <w:rsid w:val="00F7418A"/>
    <w:rsid w:val="00F74234"/>
    <w:rsid w:val="00F74304"/>
    <w:rsid w:val="00F7434D"/>
    <w:rsid w:val="00F745F2"/>
    <w:rsid w:val="00F74932"/>
    <w:rsid w:val="00F758DB"/>
    <w:rsid w:val="00F7620B"/>
    <w:rsid w:val="00F76B76"/>
    <w:rsid w:val="00F76E5F"/>
    <w:rsid w:val="00F76F50"/>
    <w:rsid w:val="00F77163"/>
    <w:rsid w:val="00F77552"/>
    <w:rsid w:val="00F8088C"/>
    <w:rsid w:val="00F80D10"/>
    <w:rsid w:val="00F811AD"/>
    <w:rsid w:val="00F8271A"/>
    <w:rsid w:val="00F83B7E"/>
    <w:rsid w:val="00F843B3"/>
    <w:rsid w:val="00F846B5"/>
    <w:rsid w:val="00F84BB0"/>
    <w:rsid w:val="00F85552"/>
    <w:rsid w:val="00F859CF"/>
    <w:rsid w:val="00F85CCB"/>
    <w:rsid w:val="00F85F7F"/>
    <w:rsid w:val="00F86540"/>
    <w:rsid w:val="00F8666C"/>
    <w:rsid w:val="00F86820"/>
    <w:rsid w:val="00F86DF4"/>
    <w:rsid w:val="00F86F2B"/>
    <w:rsid w:val="00F875EB"/>
    <w:rsid w:val="00F876FD"/>
    <w:rsid w:val="00F87D7D"/>
    <w:rsid w:val="00F90958"/>
    <w:rsid w:val="00F91056"/>
    <w:rsid w:val="00F9127C"/>
    <w:rsid w:val="00F919CD"/>
    <w:rsid w:val="00F91C0C"/>
    <w:rsid w:val="00F92221"/>
    <w:rsid w:val="00F92307"/>
    <w:rsid w:val="00F93669"/>
    <w:rsid w:val="00F941A7"/>
    <w:rsid w:val="00F94D86"/>
    <w:rsid w:val="00F95737"/>
    <w:rsid w:val="00F95D15"/>
    <w:rsid w:val="00F96537"/>
    <w:rsid w:val="00F968DF"/>
    <w:rsid w:val="00F96B76"/>
    <w:rsid w:val="00F96E0E"/>
    <w:rsid w:val="00F96E5F"/>
    <w:rsid w:val="00F9736F"/>
    <w:rsid w:val="00F97921"/>
    <w:rsid w:val="00FA0B6D"/>
    <w:rsid w:val="00FA0C63"/>
    <w:rsid w:val="00FA0E14"/>
    <w:rsid w:val="00FA19A2"/>
    <w:rsid w:val="00FA1DB2"/>
    <w:rsid w:val="00FA1EC4"/>
    <w:rsid w:val="00FA20D1"/>
    <w:rsid w:val="00FA280C"/>
    <w:rsid w:val="00FA353B"/>
    <w:rsid w:val="00FA37EC"/>
    <w:rsid w:val="00FA5873"/>
    <w:rsid w:val="00FA6172"/>
    <w:rsid w:val="00FA634B"/>
    <w:rsid w:val="00FA6C68"/>
    <w:rsid w:val="00FA715F"/>
    <w:rsid w:val="00FA72D9"/>
    <w:rsid w:val="00FA7939"/>
    <w:rsid w:val="00FB0464"/>
    <w:rsid w:val="00FB1BEA"/>
    <w:rsid w:val="00FB1ED8"/>
    <w:rsid w:val="00FB3342"/>
    <w:rsid w:val="00FB44F9"/>
    <w:rsid w:val="00FB5965"/>
    <w:rsid w:val="00FB5A42"/>
    <w:rsid w:val="00FB73C7"/>
    <w:rsid w:val="00FC052E"/>
    <w:rsid w:val="00FC4392"/>
    <w:rsid w:val="00FC53B0"/>
    <w:rsid w:val="00FC5C3A"/>
    <w:rsid w:val="00FC5F27"/>
    <w:rsid w:val="00FC5FF6"/>
    <w:rsid w:val="00FC60BD"/>
    <w:rsid w:val="00FC6787"/>
    <w:rsid w:val="00FC7041"/>
    <w:rsid w:val="00FD01B2"/>
    <w:rsid w:val="00FD045F"/>
    <w:rsid w:val="00FD0ADE"/>
    <w:rsid w:val="00FD0C74"/>
    <w:rsid w:val="00FD1052"/>
    <w:rsid w:val="00FD1175"/>
    <w:rsid w:val="00FD1194"/>
    <w:rsid w:val="00FD120A"/>
    <w:rsid w:val="00FD1294"/>
    <w:rsid w:val="00FD1DA5"/>
    <w:rsid w:val="00FD4270"/>
    <w:rsid w:val="00FD457A"/>
    <w:rsid w:val="00FD4CFF"/>
    <w:rsid w:val="00FD5268"/>
    <w:rsid w:val="00FD5368"/>
    <w:rsid w:val="00FD556F"/>
    <w:rsid w:val="00FD5D3C"/>
    <w:rsid w:val="00FD703D"/>
    <w:rsid w:val="00FD7FF1"/>
    <w:rsid w:val="00FE142F"/>
    <w:rsid w:val="00FE1CB6"/>
    <w:rsid w:val="00FE1CF4"/>
    <w:rsid w:val="00FE43C4"/>
    <w:rsid w:val="00FE4CA6"/>
    <w:rsid w:val="00FE5B69"/>
    <w:rsid w:val="00FE67E9"/>
    <w:rsid w:val="00FE6BB2"/>
    <w:rsid w:val="00FE7010"/>
    <w:rsid w:val="00FE7449"/>
    <w:rsid w:val="00FE761A"/>
    <w:rsid w:val="00FE785A"/>
    <w:rsid w:val="00FE78F4"/>
    <w:rsid w:val="00FE7F41"/>
    <w:rsid w:val="00FF0C77"/>
    <w:rsid w:val="00FF0F24"/>
    <w:rsid w:val="00FF1242"/>
    <w:rsid w:val="00FF12EF"/>
    <w:rsid w:val="00FF2536"/>
    <w:rsid w:val="00FF27EC"/>
    <w:rsid w:val="00FF2816"/>
    <w:rsid w:val="00FF30B8"/>
    <w:rsid w:val="00FF38E5"/>
    <w:rsid w:val="00FF3969"/>
    <w:rsid w:val="00FF4896"/>
    <w:rsid w:val="00FF52D7"/>
    <w:rsid w:val="00FF53C0"/>
    <w:rsid w:val="00FF6783"/>
    <w:rsid w:val="00FF70D6"/>
    <w:rsid w:val="00FF7574"/>
    <w:rsid w:val="00FF7862"/>
    <w:rsid w:val="00FF798D"/>
    <w:rsid w:val="00FF7B79"/>
    <w:rsid w:val="00FF7DAD"/>
    <w:rsid w:val="0129F95F"/>
    <w:rsid w:val="016C743B"/>
    <w:rsid w:val="018152CB"/>
    <w:rsid w:val="01CA99AB"/>
    <w:rsid w:val="0298901B"/>
    <w:rsid w:val="02CA84D3"/>
    <w:rsid w:val="03471510"/>
    <w:rsid w:val="036F8815"/>
    <w:rsid w:val="03DFCE5C"/>
    <w:rsid w:val="0477421B"/>
    <w:rsid w:val="04879927"/>
    <w:rsid w:val="04CB6E22"/>
    <w:rsid w:val="0503DD84"/>
    <w:rsid w:val="053EB6C2"/>
    <w:rsid w:val="05AB432D"/>
    <w:rsid w:val="0618F493"/>
    <w:rsid w:val="068661C3"/>
    <w:rsid w:val="069CB23F"/>
    <w:rsid w:val="06B0180E"/>
    <w:rsid w:val="06FAFA42"/>
    <w:rsid w:val="0739EF46"/>
    <w:rsid w:val="07CD1CDA"/>
    <w:rsid w:val="07ECDD24"/>
    <w:rsid w:val="082013BB"/>
    <w:rsid w:val="085E91F0"/>
    <w:rsid w:val="08790C7D"/>
    <w:rsid w:val="0908691A"/>
    <w:rsid w:val="0966CFA4"/>
    <w:rsid w:val="09849FE3"/>
    <w:rsid w:val="099A0037"/>
    <w:rsid w:val="099F851D"/>
    <w:rsid w:val="09A5AA9D"/>
    <w:rsid w:val="0A218A7D"/>
    <w:rsid w:val="0A6B0132"/>
    <w:rsid w:val="0A979C83"/>
    <w:rsid w:val="0AF95B13"/>
    <w:rsid w:val="0B1F09C7"/>
    <w:rsid w:val="0B7F5437"/>
    <w:rsid w:val="0B929F0E"/>
    <w:rsid w:val="0C785323"/>
    <w:rsid w:val="0CC6C40F"/>
    <w:rsid w:val="0D0429BD"/>
    <w:rsid w:val="0D652C3F"/>
    <w:rsid w:val="0DAD28ED"/>
    <w:rsid w:val="0DDF1816"/>
    <w:rsid w:val="0E0EB7D2"/>
    <w:rsid w:val="0E224A35"/>
    <w:rsid w:val="0EA603B1"/>
    <w:rsid w:val="0EEF5874"/>
    <w:rsid w:val="0F2E96E9"/>
    <w:rsid w:val="0F47C504"/>
    <w:rsid w:val="0F660090"/>
    <w:rsid w:val="0F7D96A0"/>
    <w:rsid w:val="0F9914AF"/>
    <w:rsid w:val="0FA1BCE3"/>
    <w:rsid w:val="0FB0609C"/>
    <w:rsid w:val="104D9AAF"/>
    <w:rsid w:val="10580A7A"/>
    <w:rsid w:val="105FF999"/>
    <w:rsid w:val="1103FA9D"/>
    <w:rsid w:val="11D1B005"/>
    <w:rsid w:val="11DD74D3"/>
    <w:rsid w:val="11F0486C"/>
    <w:rsid w:val="12151AA0"/>
    <w:rsid w:val="1345AC5E"/>
    <w:rsid w:val="1356C18D"/>
    <w:rsid w:val="135C8A7B"/>
    <w:rsid w:val="139ADDFB"/>
    <w:rsid w:val="13CFC776"/>
    <w:rsid w:val="154D47BB"/>
    <w:rsid w:val="1578711A"/>
    <w:rsid w:val="16916A6C"/>
    <w:rsid w:val="169A39B3"/>
    <w:rsid w:val="16B283C5"/>
    <w:rsid w:val="16BB7E4D"/>
    <w:rsid w:val="16D2338B"/>
    <w:rsid w:val="17098D1F"/>
    <w:rsid w:val="1728FC5F"/>
    <w:rsid w:val="172A7841"/>
    <w:rsid w:val="178A6968"/>
    <w:rsid w:val="17A7AACD"/>
    <w:rsid w:val="17FF196B"/>
    <w:rsid w:val="1835C3DB"/>
    <w:rsid w:val="185B2DE8"/>
    <w:rsid w:val="18AECB0E"/>
    <w:rsid w:val="18E7410F"/>
    <w:rsid w:val="18EE04D3"/>
    <w:rsid w:val="18F16C0B"/>
    <w:rsid w:val="18FCF357"/>
    <w:rsid w:val="1998FC4A"/>
    <w:rsid w:val="19D9430A"/>
    <w:rsid w:val="1A7F65C6"/>
    <w:rsid w:val="1AF1A20C"/>
    <w:rsid w:val="1B708249"/>
    <w:rsid w:val="1B764D4D"/>
    <w:rsid w:val="1BFF3EA9"/>
    <w:rsid w:val="1C9AE53E"/>
    <w:rsid w:val="1CCFECFB"/>
    <w:rsid w:val="1D09C3E0"/>
    <w:rsid w:val="1D29AFEB"/>
    <w:rsid w:val="1D757E27"/>
    <w:rsid w:val="1D8B2821"/>
    <w:rsid w:val="1E98D6A7"/>
    <w:rsid w:val="1EC6AD45"/>
    <w:rsid w:val="1EED122A"/>
    <w:rsid w:val="1EF25225"/>
    <w:rsid w:val="1EF8B9BB"/>
    <w:rsid w:val="1F9EAC96"/>
    <w:rsid w:val="1FE65F36"/>
    <w:rsid w:val="203644CE"/>
    <w:rsid w:val="21AFE4C8"/>
    <w:rsid w:val="21CFB615"/>
    <w:rsid w:val="21E1D3DC"/>
    <w:rsid w:val="22090520"/>
    <w:rsid w:val="230F7DC3"/>
    <w:rsid w:val="2335130C"/>
    <w:rsid w:val="23742997"/>
    <w:rsid w:val="23E24FB4"/>
    <w:rsid w:val="24A98601"/>
    <w:rsid w:val="24AD5760"/>
    <w:rsid w:val="24E92F65"/>
    <w:rsid w:val="25BAECE2"/>
    <w:rsid w:val="25F9AE42"/>
    <w:rsid w:val="2642B596"/>
    <w:rsid w:val="26559E1C"/>
    <w:rsid w:val="269A321D"/>
    <w:rsid w:val="26B5353E"/>
    <w:rsid w:val="26E379AA"/>
    <w:rsid w:val="26F27783"/>
    <w:rsid w:val="27134AB7"/>
    <w:rsid w:val="2749B061"/>
    <w:rsid w:val="274CEB68"/>
    <w:rsid w:val="27E348FF"/>
    <w:rsid w:val="2855A923"/>
    <w:rsid w:val="28682B55"/>
    <w:rsid w:val="28B74338"/>
    <w:rsid w:val="28E9C54B"/>
    <w:rsid w:val="28FEC8BA"/>
    <w:rsid w:val="29E208CC"/>
    <w:rsid w:val="29F4AF00"/>
    <w:rsid w:val="2A1A9ACE"/>
    <w:rsid w:val="2A6B900A"/>
    <w:rsid w:val="2ABE723F"/>
    <w:rsid w:val="2AC69C60"/>
    <w:rsid w:val="2C0F56C7"/>
    <w:rsid w:val="2C489254"/>
    <w:rsid w:val="2CD7E5AB"/>
    <w:rsid w:val="2CF3086D"/>
    <w:rsid w:val="2D1E1C70"/>
    <w:rsid w:val="2D37C50A"/>
    <w:rsid w:val="2D5E96ED"/>
    <w:rsid w:val="2D8C07D5"/>
    <w:rsid w:val="2E5F2F6A"/>
    <w:rsid w:val="2E64AAAA"/>
    <w:rsid w:val="2E64B917"/>
    <w:rsid w:val="2F43FB2C"/>
    <w:rsid w:val="30C0E9C0"/>
    <w:rsid w:val="3139C07F"/>
    <w:rsid w:val="31569FF9"/>
    <w:rsid w:val="3173ED66"/>
    <w:rsid w:val="31B0ADE8"/>
    <w:rsid w:val="31B17425"/>
    <w:rsid w:val="31C3D6B1"/>
    <w:rsid w:val="31D70383"/>
    <w:rsid w:val="322616E9"/>
    <w:rsid w:val="332F3FFE"/>
    <w:rsid w:val="334A2C34"/>
    <w:rsid w:val="33B40866"/>
    <w:rsid w:val="341518F7"/>
    <w:rsid w:val="341C3B95"/>
    <w:rsid w:val="345131EC"/>
    <w:rsid w:val="346B6F64"/>
    <w:rsid w:val="349DA1E2"/>
    <w:rsid w:val="34A8CA0C"/>
    <w:rsid w:val="34B317AB"/>
    <w:rsid w:val="34C39531"/>
    <w:rsid w:val="353D236F"/>
    <w:rsid w:val="357FCC87"/>
    <w:rsid w:val="35DDC0D7"/>
    <w:rsid w:val="36032328"/>
    <w:rsid w:val="36056CA7"/>
    <w:rsid w:val="374D04C2"/>
    <w:rsid w:val="3809EFA1"/>
    <w:rsid w:val="384AF389"/>
    <w:rsid w:val="39793B4B"/>
    <w:rsid w:val="397DA4A3"/>
    <w:rsid w:val="3A3D4246"/>
    <w:rsid w:val="3A779D9C"/>
    <w:rsid w:val="3A9340BA"/>
    <w:rsid w:val="3B395F57"/>
    <w:rsid w:val="3B3EBE41"/>
    <w:rsid w:val="3B9B8F28"/>
    <w:rsid w:val="3BAE3503"/>
    <w:rsid w:val="3BB8EDE8"/>
    <w:rsid w:val="3BDE7D56"/>
    <w:rsid w:val="3BFE8D57"/>
    <w:rsid w:val="3C53D65C"/>
    <w:rsid w:val="3CAB1E0D"/>
    <w:rsid w:val="3CFBB80D"/>
    <w:rsid w:val="3D366A25"/>
    <w:rsid w:val="3D65FF58"/>
    <w:rsid w:val="3D7BE286"/>
    <w:rsid w:val="3E5B9F67"/>
    <w:rsid w:val="3E9F52BA"/>
    <w:rsid w:val="3EE645BC"/>
    <w:rsid w:val="3F7E9306"/>
    <w:rsid w:val="4074257B"/>
    <w:rsid w:val="40A49FB8"/>
    <w:rsid w:val="40B2AEFF"/>
    <w:rsid w:val="40F87DB6"/>
    <w:rsid w:val="4133F424"/>
    <w:rsid w:val="416B538E"/>
    <w:rsid w:val="41C3B6AC"/>
    <w:rsid w:val="424405A0"/>
    <w:rsid w:val="426C29AC"/>
    <w:rsid w:val="429A2662"/>
    <w:rsid w:val="4377D0FF"/>
    <w:rsid w:val="43999EA6"/>
    <w:rsid w:val="43A1010E"/>
    <w:rsid w:val="4401A8F1"/>
    <w:rsid w:val="4404488A"/>
    <w:rsid w:val="4424A25E"/>
    <w:rsid w:val="450FC98F"/>
    <w:rsid w:val="4526532A"/>
    <w:rsid w:val="4567D8B8"/>
    <w:rsid w:val="45792E55"/>
    <w:rsid w:val="464B0EF5"/>
    <w:rsid w:val="465A7FAF"/>
    <w:rsid w:val="4684D51B"/>
    <w:rsid w:val="469C8FCE"/>
    <w:rsid w:val="46DECB16"/>
    <w:rsid w:val="46FDAD75"/>
    <w:rsid w:val="4841EC49"/>
    <w:rsid w:val="48848648"/>
    <w:rsid w:val="48C4A036"/>
    <w:rsid w:val="48D57748"/>
    <w:rsid w:val="49468D1C"/>
    <w:rsid w:val="4957E7E8"/>
    <w:rsid w:val="495EE78F"/>
    <w:rsid w:val="4A48690A"/>
    <w:rsid w:val="4AA70B8A"/>
    <w:rsid w:val="4AE85CFA"/>
    <w:rsid w:val="4B6A1FA4"/>
    <w:rsid w:val="4D9678AA"/>
    <w:rsid w:val="4E3FB1C3"/>
    <w:rsid w:val="4E5F0265"/>
    <w:rsid w:val="4EB18A5B"/>
    <w:rsid w:val="4EC94F86"/>
    <w:rsid w:val="4ED8AE43"/>
    <w:rsid w:val="4F22D0A9"/>
    <w:rsid w:val="4FCD14A7"/>
    <w:rsid w:val="5055C9F8"/>
    <w:rsid w:val="5135DFF2"/>
    <w:rsid w:val="5163D042"/>
    <w:rsid w:val="51693BB4"/>
    <w:rsid w:val="51CB73CA"/>
    <w:rsid w:val="51D426DB"/>
    <w:rsid w:val="51D5D087"/>
    <w:rsid w:val="51F82AA5"/>
    <w:rsid w:val="525D7F87"/>
    <w:rsid w:val="527D67E6"/>
    <w:rsid w:val="5375CED4"/>
    <w:rsid w:val="537FCF58"/>
    <w:rsid w:val="54F5B613"/>
    <w:rsid w:val="5541CAEE"/>
    <w:rsid w:val="5581F443"/>
    <w:rsid w:val="55EFD8B0"/>
    <w:rsid w:val="56393EF2"/>
    <w:rsid w:val="568B5A54"/>
    <w:rsid w:val="56CB0D3C"/>
    <w:rsid w:val="5738B9CA"/>
    <w:rsid w:val="5759442F"/>
    <w:rsid w:val="585F29E8"/>
    <w:rsid w:val="58F7A64A"/>
    <w:rsid w:val="594B8319"/>
    <w:rsid w:val="598C2FC6"/>
    <w:rsid w:val="5AACFEEC"/>
    <w:rsid w:val="5AF6F6EB"/>
    <w:rsid w:val="5B14FA0C"/>
    <w:rsid w:val="5B564474"/>
    <w:rsid w:val="5B7CB028"/>
    <w:rsid w:val="5BEEA49E"/>
    <w:rsid w:val="5C22512C"/>
    <w:rsid w:val="5C304A26"/>
    <w:rsid w:val="5C434B96"/>
    <w:rsid w:val="5CF940B8"/>
    <w:rsid w:val="5D4B24DC"/>
    <w:rsid w:val="5D509507"/>
    <w:rsid w:val="5DA443C4"/>
    <w:rsid w:val="5DBD25EE"/>
    <w:rsid w:val="5DC17741"/>
    <w:rsid w:val="5E15362B"/>
    <w:rsid w:val="5E2AB5F7"/>
    <w:rsid w:val="5E426C73"/>
    <w:rsid w:val="5E530D81"/>
    <w:rsid w:val="5EF2D333"/>
    <w:rsid w:val="5F29F10A"/>
    <w:rsid w:val="60883A8D"/>
    <w:rsid w:val="6138AA4F"/>
    <w:rsid w:val="61D7B675"/>
    <w:rsid w:val="61DFE773"/>
    <w:rsid w:val="61F9C784"/>
    <w:rsid w:val="62108593"/>
    <w:rsid w:val="626A5B3B"/>
    <w:rsid w:val="6288E122"/>
    <w:rsid w:val="62914F64"/>
    <w:rsid w:val="62BBE3F6"/>
    <w:rsid w:val="62C39223"/>
    <w:rsid w:val="634E5167"/>
    <w:rsid w:val="638A94D7"/>
    <w:rsid w:val="63A45096"/>
    <w:rsid w:val="6544777B"/>
    <w:rsid w:val="654CE20F"/>
    <w:rsid w:val="65FBC711"/>
    <w:rsid w:val="66742647"/>
    <w:rsid w:val="668A7228"/>
    <w:rsid w:val="66947563"/>
    <w:rsid w:val="66B7AAFD"/>
    <w:rsid w:val="66BA1270"/>
    <w:rsid w:val="66BFCC9E"/>
    <w:rsid w:val="66C6443D"/>
    <w:rsid w:val="66EF98DC"/>
    <w:rsid w:val="67024CF4"/>
    <w:rsid w:val="6710EB0F"/>
    <w:rsid w:val="6789C6CE"/>
    <w:rsid w:val="67C4F7D2"/>
    <w:rsid w:val="67E62F84"/>
    <w:rsid w:val="680B81F2"/>
    <w:rsid w:val="68F5D407"/>
    <w:rsid w:val="692E0419"/>
    <w:rsid w:val="6A0724FD"/>
    <w:rsid w:val="6A95F9F6"/>
    <w:rsid w:val="6ACD6780"/>
    <w:rsid w:val="6ACFB186"/>
    <w:rsid w:val="6B76B445"/>
    <w:rsid w:val="6C98AED2"/>
    <w:rsid w:val="6CCA61C5"/>
    <w:rsid w:val="6CCDB2FA"/>
    <w:rsid w:val="6CD685AB"/>
    <w:rsid w:val="6D21BBD8"/>
    <w:rsid w:val="6D99E895"/>
    <w:rsid w:val="6DA5FA26"/>
    <w:rsid w:val="6DE121F8"/>
    <w:rsid w:val="6E384D66"/>
    <w:rsid w:val="6E4EC3CF"/>
    <w:rsid w:val="6F3073D5"/>
    <w:rsid w:val="6FDE5BDC"/>
    <w:rsid w:val="70237504"/>
    <w:rsid w:val="712D7DCA"/>
    <w:rsid w:val="7158A2AF"/>
    <w:rsid w:val="718AB26F"/>
    <w:rsid w:val="71D762C6"/>
    <w:rsid w:val="722B94BE"/>
    <w:rsid w:val="724D5968"/>
    <w:rsid w:val="72B788B5"/>
    <w:rsid w:val="72FC282A"/>
    <w:rsid w:val="730EA2D4"/>
    <w:rsid w:val="73103F1C"/>
    <w:rsid w:val="73ADE774"/>
    <w:rsid w:val="73FF75A7"/>
    <w:rsid w:val="75BBAFB5"/>
    <w:rsid w:val="75E39DF6"/>
    <w:rsid w:val="76076914"/>
    <w:rsid w:val="7680F393"/>
    <w:rsid w:val="76911996"/>
    <w:rsid w:val="76CE7ABC"/>
    <w:rsid w:val="77B7A67C"/>
    <w:rsid w:val="7840D93F"/>
    <w:rsid w:val="78472FD1"/>
    <w:rsid w:val="7856526D"/>
    <w:rsid w:val="78715AF4"/>
    <w:rsid w:val="78C3CA08"/>
    <w:rsid w:val="78C684E0"/>
    <w:rsid w:val="78EBABE6"/>
    <w:rsid w:val="79021C8F"/>
    <w:rsid w:val="792052AB"/>
    <w:rsid w:val="7936375C"/>
    <w:rsid w:val="79707D6B"/>
    <w:rsid w:val="7A00661C"/>
    <w:rsid w:val="7A006C5A"/>
    <w:rsid w:val="7A820CA7"/>
    <w:rsid w:val="7BB34EF4"/>
    <w:rsid w:val="7C0FF830"/>
    <w:rsid w:val="7C45DA27"/>
    <w:rsid w:val="7CFD50CA"/>
    <w:rsid w:val="7D17F7E5"/>
    <w:rsid w:val="7D5C7A0C"/>
    <w:rsid w:val="7D7CB175"/>
    <w:rsid w:val="7DE59E15"/>
    <w:rsid w:val="7E155A9C"/>
    <w:rsid w:val="7E29CF41"/>
    <w:rsid w:val="7ED37B53"/>
    <w:rsid w:val="7F323B72"/>
    <w:rsid w:val="7F3A4053"/>
    <w:rsid w:val="7F4473C1"/>
    <w:rsid w:val="7F66F813"/>
    <w:rsid w:val="7F982E5B"/>
    <w:rsid w:val="7FD0F737"/>
    <w:rsid w:val="7FDF8433"/>
    <w:rsid w:val="7FFD5BCA"/>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21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A5CB0"/>
  </w:style>
  <w:style w:type="paragraph" w:styleId="Nadpis1">
    <w:name w:val="heading 1"/>
    <w:basedOn w:val="Normlny"/>
    <w:next w:val="Normlny"/>
    <w:rsid w:val="006A5CB0"/>
    <w:pPr>
      <w:keepNext/>
      <w:keepLines/>
      <w:spacing w:before="480" w:after="120"/>
      <w:outlineLvl w:val="0"/>
    </w:pPr>
    <w:rPr>
      <w:b/>
      <w:sz w:val="48"/>
      <w:szCs w:val="48"/>
    </w:rPr>
  </w:style>
  <w:style w:type="paragraph" w:styleId="Nadpis2">
    <w:name w:val="heading 2"/>
    <w:basedOn w:val="Normlny"/>
    <w:next w:val="Normlny"/>
    <w:rsid w:val="006A5CB0"/>
    <w:pPr>
      <w:keepNext/>
      <w:keepLines/>
      <w:spacing w:before="360" w:after="80"/>
      <w:outlineLvl w:val="1"/>
    </w:pPr>
    <w:rPr>
      <w:b/>
      <w:sz w:val="36"/>
      <w:szCs w:val="36"/>
    </w:rPr>
  </w:style>
  <w:style w:type="paragraph" w:styleId="Nadpis3">
    <w:name w:val="heading 3"/>
    <w:basedOn w:val="Normlny"/>
    <w:next w:val="Normlny"/>
    <w:rsid w:val="006A5CB0"/>
    <w:pPr>
      <w:keepNext/>
      <w:keepLines/>
      <w:spacing w:before="280" w:after="80"/>
      <w:outlineLvl w:val="2"/>
    </w:pPr>
    <w:rPr>
      <w:b/>
      <w:sz w:val="28"/>
      <w:szCs w:val="28"/>
    </w:rPr>
  </w:style>
  <w:style w:type="paragraph" w:styleId="Nadpis4">
    <w:name w:val="heading 4"/>
    <w:basedOn w:val="Normlny"/>
    <w:next w:val="Normlny"/>
    <w:rsid w:val="006A5CB0"/>
    <w:pPr>
      <w:keepNext/>
      <w:keepLines/>
      <w:spacing w:before="240" w:after="40"/>
      <w:outlineLvl w:val="3"/>
    </w:pPr>
    <w:rPr>
      <w:b/>
      <w:sz w:val="24"/>
      <w:szCs w:val="24"/>
    </w:rPr>
  </w:style>
  <w:style w:type="paragraph" w:styleId="Nadpis5">
    <w:name w:val="heading 5"/>
    <w:basedOn w:val="Normlny"/>
    <w:next w:val="Normlny"/>
    <w:rsid w:val="006A5CB0"/>
    <w:pPr>
      <w:keepNext/>
      <w:keepLines/>
      <w:spacing w:before="220" w:after="40"/>
      <w:outlineLvl w:val="4"/>
    </w:pPr>
    <w:rPr>
      <w:b/>
    </w:rPr>
  </w:style>
  <w:style w:type="paragraph" w:styleId="Nadpis6">
    <w:name w:val="heading 6"/>
    <w:basedOn w:val="Normlny"/>
    <w:next w:val="Normlny"/>
    <w:rsid w:val="006A5CB0"/>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1">
    <w:name w:val="Table Normal1"/>
    <w:rsid w:val="006A5CB0"/>
    <w:tblPr>
      <w:tblCellMar>
        <w:top w:w="0" w:type="dxa"/>
        <w:left w:w="0" w:type="dxa"/>
        <w:bottom w:w="0" w:type="dxa"/>
        <w:right w:w="0" w:type="dxa"/>
      </w:tblCellMar>
    </w:tblPr>
  </w:style>
  <w:style w:type="paragraph" w:styleId="Nzov">
    <w:name w:val="Title"/>
    <w:basedOn w:val="Normlny"/>
    <w:next w:val="Normlny"/>
    <w:rsid w:val="006A5CB0"/>
    <w:pPr>
      <w:keepNext/>
      <w:keepLines/>
      <w:spacing w:before="480" w:after="120"/>
    </w:pPr>
    <w:rPr>
      <w:b/>
      <w:sz w:val="72"/>
      <w:szCs w:val="72"/>
    </w:rPr>
  </w:style>
  <w:style w:type="paragraph" w:styleId="Textbubliny">
    <w:name w:val="Balloon Text"/>
    <w:basedOn w:val="Normlny"/>
    <w:link w:val="TextbublinyChar"/>
    <w:uiPriority w:val="99"/>
    <w:semiHidden/>
    <w:unhideWhenUsed/>
    <w:rsid w:val="008239E6"/>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239E6"/>
    <w:rPr>
      <w:rFonts w:ascii="Segoe UI" w:hAnsi="Segoe UI" w:cs="Segoe UI"/>
      <w:sz w:val="18"/>
      <w:szCs w:val="18"/>
    </w:rPr>
  </w:style>
  <w:style w:type="character" w:styleId="Odkaznakomentr">
    <w:name w:val="annotation reference"/>
    <w:basedOn w:val="Predvolenpsmoodseku"/>
    <w:uiPriority w:val="99"/>
    <w:semiHidden/>
    <w:unhideWhenUsed/>
    <w:rsid w:val="008239E6"/>
    <w:rPr>
      <w:sz w:val="16"/>
      <w:szCs w:val="16"/>
    </w:rPr>
  </w:style>
  <w:style w:type="paragraph" w:styleId="Textkomentra">
    <w:name w:val="annotation text"/>
    <w:basedOn w:val="Normlny"/>
    <w:link w:val="TextkomentraChar"/>
    <w:uiPriority w:val="99"/>
    <w:unhideWhenUsed/>
    <w:rsid w:val="008239E6"/>
    <w:pPr>
      <w:spacing w:line="240" w:lineRule="auto"/>
    </w:pPr>
    <w:rPr>
      <w:sz w:val="20"/>
      <w:szCs w:val="20"/>
    </w:rPr>
  </w:style>
  <w:style w:type="character" w:customStyle="1" w:styleId="TextkomentraChar">
    <w:name w:val="Text komentára Char"/>
    <w:basedOn w:val="Predvolenpsmoodseku"/>
    <w:link w:val="Textkomentra"/>
    <w:uiPriority w:val="99"/>
    <w:rsid w:val="008239E6"/>
    <w:rPr>
      <w:sz w:val="20"/>
      <w:szCs w:val="20"/>
    </w:rPr>
  </w:style>
  <w:style w:type="paragraph" w:styleId="Predmetkomentra">
    <w:name w:val="annotation subject"/>
    <w:basedOn w:val="Textkomentra"/>
    <w:next w:val="Textkomentra"/>
    <w:link w:val="PredmetkomentraChar"/>
    <w:uiPriority w:val="99"/>
    <w:semiHidden/>
    <w:unhideWhenUsed/>
    <w:rsid w:val="008239E6"/>
    <w:rPr>
      <w:b/>
      <w:bCs/>
    </w:rPr>
  </w:style>
  <w:style w:type="character" w:customStyle="1" w:styleId="PredmetkomentraChar">
    <w:name w:val="Predmet komentára Char"/>
    <w:basedOn w:val="TextkomentraChar"/>
    <w:link w:val="Predmetkomentra"/>
    <w:uiPriority w:val="99"/>
    <w:semiHidden/>
    <w:rsid w:val="008239E6"/>
    <w:rPr>
      <w:b/>
      <w:bCs/>
      <w:sz w:val="20"/>
      <w:szCs w:val="20"/>
    </w:rPr>
  </w:style>
  <w:style w:type="paragraph" w:styleId="Odsekzoznamu">
    <w:name w:val="List Paragraph"/>
    <w:basedOn w:val="Normlny"/>
    <w:uiPriority w:val="34"/>
    <w:qFormat/>
    <w:rsid w:val="00C42CF6"/>
    <w:pPr>
      <w:ind w:left="720"/>
      <w:contextualSpacing/>
    </w:pPr>
  </w:style>
  <w:style w:type="character" w:styleId="Hypertextovprepojenie">
    <w:name w:val="Hyperlink"/>
    <w:basedOn w:val="Predvolenpsmoodseku"/>
    <w:uiPriority w:val="99"/>
    <w:unhideWhenUsed/>
    <w:rsid w:val="00193A48"/>
    <w:rPr>
      <w:color w:val="0563C1" w:themeColor="hyperlink"/>
      <w:u w:val="single"/>
    </w:rPr>
  </w:style>
  <w:style w:type="paragraph" w:customStyle="1" w:styleId="paragraph">
    <w:name w:val="paragraph"/>
    <w:basedOn w:val="Normlny"/>
    <w:rsid w:val="008821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Predvolenpsmoodseku"/>
    <w:rsid w:val="00882114"/>
  </w:style>
  <w:style w:type="character" w:customStyle="1" w:styleId="eop">
    <w:name w:val="eop"/>
    <w:basedOn w:val="Predvolenpsmoodseku"/>
    <w:rsid w:val="00882114"/>
  </w:style>
  <w:style w:type="character" w:customStyle="1" w:styleId="scxw210804365">
    <w:name w:val="scxw210804365"/>
    <w:basedOn w:val="Predvolenpsmoodseku"/>
    <w:rsid w:val="00882114"/>
  </w:style>
  <w:style w:type="paragraph" w:styleId="Revzia">
    <w:name w:val="Revision"/>
    <w:hidden/>
    <w:uiPriority w:val="99"/>
    <w:semiHidden/>
    <w:rsid w:val="002E25AE"/>
    <w:pPr>
      <w:spacing w:after="0" w:line="240" w:lineRule="auto"/>
    </w:pPr>
  </w:style>
  <w:style w:type="paragraph" w:styleId="Textpoznmkypodiarou">
    <w:name w:val="footnote text"/>
    <w:basedOn w:val="Normlny"/>
    <w:link w:val="TextpoznmkypodiarouChar"/>
    <w:uiPriority w:val="99"/>
    <w:unhideWhenUsed/>
    <w:rsid w:val="00A0449B"/>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A0449B"/>
    <w:rPr>
      <w:sz w:val="20"/>
      <w:szCs w:val="20"/>
    </w:rPr>
  </w:style>
  <w:style w:type="character" w:styleId="Odkaznapoznmkupodiarou">
    <w:name w:val="footnote reference"/>
    <w:basedOn w:val="Predvolenpsmoodseku"/>
    <w:uiPriority w:val="99"/>
    <w:semiHidden/>
    <w:unhideWhenUsed/>
    <w:rsid w:val="00A0449B"/>
    <w:rPr>
      <w:vertAlign w:val="superscript"/>
    </w:rPr>
  </w:style>
  <w:style w:type="paragraph" w:styleId="Hlavika">
    <w:name w:val="header"/>
    <w:basedOn w:val="Normlny"/>
    <w:link w:val="HlavikaChar"/>
    <w:uiPriority w:val="99"/>
    <w:unhideWhenUsed/>
    <w:rsid w:val="00E6304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6304D"/>
  </w:style>
  <w:style w:type="paragraph" w:styleId="Pta">
    <w:name w:val="footer"/>
    <w:basedOn w:val="Normlny"/>
    <w:link w:val="PtaChar"/>
    <w:uiPriority w:val="99"/>
    <w:unhideWhenUsed/>
    <w:rsid w:val="00E6304D"/>
    <w:pPr>
      <w:tabs>
        <w:tab w:val="center" w:pos="4536"/>
        <w:tab w:val="right" w:pos="9072"/>
      </w:tabs>
      <w:spacing w:after="0" w:line="240" w:lineRule="auto"/>
    </w:pPr>
  </w:style>
  <w:style w:type="character" w:customStyle="1" w:styleId="PtaChar">
    <w:name w:val="Päta Char"/>
    <w:basedOn w:val="Predvolenpsmoodseku"/>
    <w:link w:val="Pta"/>
    <w:uiPriority w:val="99"/>
    <w:rsid w:val="00E6304D"/>
  </w:style>
  <w:style w:type="character" w:styleId="PouitHypertextovPrepojenie">
    <w:name w:val="FollowedHyperlink"/>
    <w:basedOn w:val="Predvolenpsmoodseku"/>
    <w:uiPriority w:val="99"/>
    <w:semiHidden/>
    <w:unhideWhenUsed/>
    <w:rsid w:val="009C53B1"/>
    <w:rPr>
      <w:color w:val="954F72" w:themeColor="followedHyperlink"/>
      <w:u w:val="single"/>
    </w:rPr>
  </w:style>
  <w:style w:type="paragraph" w:customStyle="1" w:styleId="yiv2748699306msonormal">
    <w:name w:val="yiv2748699306msonormal"/>
    <w:basedOn w:val="Normlny"/>
    <w:rsid w:val="002248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2748699306ydp8ad2e1bmsolistparagraph">
    <w:name w:val="yiv2748699306ydp8ad2e1bmsolistparagraph"/>
    <w:basedOn w:val="Normlny"/>
    <w:rsid w:val="002248C5"/>
    <w:pPr>
      <w:spacing w:before="100" w:beforeAutospacing="1" w:after="100" w:afterAutospacing="1" w:line="240" w:lineRule="auto"/>
    </w:pPr>
    <w:rPr>
      <w:rFonts w:ascii="Times New Roman" w:eastAsia="Times New Roman" w:hAnsi="Times New Roman" w:cs="Times New Roman"/>
      <w:sz w:val="24"/>
      <w:szCs w:val="24"/>
    </w:rPr>
  </w:style>
  <w:style w:type="paragraph" w:styleId="Podtitul">
    <w:name w:val="Subtitle"/>
    <w:basedOn w:val="Normlny"/>
    <w:next w:val="Normlny"/>
    <w:rsid w:val="006A5CB0"/>
    <w:pPr>
      <w:keepNext/>
      <w:keepLines/>
      <w:spacing w:before="360" w:after="80"/>
    </w:pPr>
    <w:rPr>
      <w:rFonts w:ascii="Georgia" w:eastAsia="Georgia" w:hAnsi="Georgia" w:cs="Georgia"/>
      <w:i/>
      <w:color w:val="666666"/>
      <w:sz w:val="48"/>
      <w:szCs w:val="48"/>
    </w:rPr>
  </w:style>
  <w:style w:type="table" w:styleId="Mriekatabuky">
    <w:name w:val="Table Grid"/>
    <w:basedOn w:val="Normlnatabu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evyrieenzmienka">
    <w:name w:val="Unresolved Mention"/>
    <w:basedOn w:val="Predvolenpsmoodseku"/>
    <w:uiPriority w:val="99"/>
    <w:semiHidden/>
    <w:unhideWhenUsed/>
    <w:rsid w:val="00532C86"/>
    <w:rPr>
      <w:color w:val="605E5C"/>
      <w:shd w:val="clear" w:color="auto" w:fill="E1DFDD"/>
    </w:rPr>
  </w:style>
  <w:style w:type="character" w:styleId="Zmienka">
    <w:name w:val="Mention"/>
    <w:basedOn w:val="Predvolenpsmoodseku"/>
    <w:uiPriority w:val="99"/>
    <w:unhideWhenUsed/>
    <w:rsid w:val="0009270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2071">
      <w:bodyDiv w:val="1"/>
      <w:marLeft w:val="0"/>
      <w:marRight w:val="0"/>
      <w:marTop w:val="0"/>
      <w:marBottom w:val="0"/>
      <w:divBdr>
        <w:top w:val="none" w:sz="0" w:space="0" w:color="auto"/>
        <w:left w:val="none" w:sz="0" w:space="0" w:color="auto"/>
        <w:bottom w:val="none" w:sz="0" w:space="0" w:color="auto"/>
        <w:right w:val="none" w:sz="0" w:space="0" w:color="auto"/>
      </w:divBdr>
    </w:div>
    <w:div w:id="125129812">
      <w:bodyDiv w:val="1"/>
      <w:marLeft w:val="0"/>
      <w:marRight w:val="0"/>
      <w:marTop w:val="0"/>
      <w:marBottom w:val="0"/>
      <w:divBdr>
        <w:top w:val="none" w:sz="0" w:space="0" w:color="auto"/>
        <w:left w:val="none" w:sz="0" w:space="0" w:color="auto"/>
        <w:bottom w:val="none" w:sz="0" w:space="0" w:color="auto"/>
        <w:right w:val="none" w:sz="0" w:space="0" w:color="auto"/>
      </w:divBdr>
    </w:div>
    <w:div w:id="140393806">
      <w:bodyDiv w:val="1"/>
      <w:marLeft w:val="0"/>
      <w:marRight w:val="0"/>
      <w:marTop w:val="0"/>
      <w:marBottom w:val="0"/>
      <w:divBdr>
        <w:top w:val="none" w:sz="0" w:space="0" w:color="auto"/>
        <w:left w:val="none" w:sz="0" w:space="0" w:color="auto"/>
        <w:bottom w:val="none" w:sz="0" w:space="0" w:color="auto"/>
        <w:right w:val="none" w:sz="0" w:space="0" w:color="auto"/>
      </w:divBdr>
    </w:div>
    <w:div w:id="201066269">
      <w:bodyDiv w:val="1"/>
      <w:marLeft w:val="0"/>
      <w:marRight w:val="0"/>
      <w:marTop w:val="0"/>
      <w:marBottom w:val="0"/>
      <w:divBdr>
        <w:top w:val="none" w:sz="0" w:space="0" w:color="auto"/>
        <w:left w:val="none" w:sz="0" w:space="0" w:color="auto"/>
        <w:bottom w:val="none" w:sz="0" w:space="0" w:color="auto"/>
        <w:right w:val="none" w:sz="0" w:space="0" w:color="auto"/>
      </w:divBdr>
    </w:div>
    <w:div w:id="412704985">
      <w:bodyDiv w:val="1"/>
      <w:marLeft w:val="0"/>
      <w:marRight w:val="0"/>
      <w:marTop w:val="0"/>
      <w:marBottom w:val="0"/>
      <w:divBdr>
        <w:top w:val="none" w:sz="0" w:space="0" w:color="auto"/>
        <w:left w:val="none" w:sz="0" w:space="0" w:color="auto"/>
        <w:bottom w:val="none" w:sz="0" w:space="0" w:color="auto"/>
        <w:right w:val="none" w:sz="0" w:space="0" w:color="auto"/>
      </w:divBdr>
    </w:div>
    <w:div w:id="434594376">
      <w:bodyDiv w:val="1"/>
      <w:marLeft w:val="0"/>
      <w:marRight w:val="0"/>
      <w:marTop w:val="0"/>
      <w:marBottom w:val="0"/>
      <w:divBdr>
        <w:top w:val="none" w:sz="0" w:space="0" w:color="auto"/>
        <w:left w:val="none" w:sz="0" w:space="0" w:color="auto"/>
        <w:bottom w:val="none" w:sz="0" w:space="0" w:color="auto"/>
        <w:right w:val="none" w:sz="0" w:space="0" w:color="auto"/>
      </w:divBdr>
    </w:div>
    <w:div w:id="510606298">
      <w:bodyDiv w:val="1"/>
      <w:marLeft w:val="0"/>
      <w:marRight w:val="0"/>
      <w:marTop w:val="0"/>
      <w:marBottom w:val="0"/>
      <w:divBdr>
        <w:top w:val="none" w:sz="0" w:space="0" w:color="auto"/>
        <w:left w:val="none" w:sz="0" w:space="0" w:color="auto"/>
        <w:bottom w:val="none" w:sz="0" w:space="0" w:color="auto"/>
        <w:right w:val="none" w:sz="0" w:space="0" w:color="auto"/>
      </w:divBdr>
    </w:div>
    <w:div w:id="570651972">
      <w:bodyDiv w:val="1"/>
      <w:marLeft w:val="0"/>
      <w:marRight w:val="0"/>
      <w:marTop w:val="0"/>
      <w:marBottom w:val="0"/>
      <w:divBdr>
        <w:top w:val="none" w:sz="0" w:space="0" w:color="auto"/>
        <w:left w:val="none" w:sz="0" w:space="0" w:color="auto"/>
        <w:bottom w:val="none" w:sz="0" w:space="0" w:color="auto"/>
        <w:right w:val="none" w:sz="0" w:space="0" w:color="auto"/>
      </w:divBdr>
      <w:divsChild>
        <w:div w:id="252976664">
          <w:marLeft w:val="0"/>
          <w:marRight w:val="0"/>
          <w:marTop w:val="0"/>
          <w:marBottom w:val="0"/>
          <w:divBdr>
            <w:top w:val="none" w:sz="0" w:space="0" w:color="auto"/>
            <w:left w:val="none" w:sz="0" w:space="0" w:color="auto"/>
            <w:bottom w:val="none" w:sz="0" w:space="0" w:color="auto"/>
            <w:right w:val="none" w:sz="0" w:space="0" w:color="auto"/>
          </w:divBdr>
          <w:divsChild>
            <w:div w:id="1536701167">
              <w:marLeft w:val="0"/>
              <w:marRight w:val="0"/>
              <w:marTop w:val="0"/>
              <w:marBottom w:val="0"/>
              <w:divBdr>
                <w:top w:val="none" w:sz="0" w:space="0" w:color="auto"/>
                <w:left w:val="none" w:sz="0" w:space="0" w:color="auto"/>
                <w:bottom w:val="none" w:sz="0" w:space="0" w:color="auto"/>
                <w:right w:val="none" w:sz="0" w:space="0" w:color="auto"/>
              </w:divBdr>
              <w:divsChild>
                <w:div w:id="1757246094">
                  <w:marLeft w:val="0"/>
                  <w:marRight w:val="0"/>
                  <w:marTop w:val="0"/>
                  <w:marBottom w:val="0"/>
                  <w:divBdr>
                    <w:top w:val="none" w:sz="0" w:space="0" w:color="auto"/>
                    <w:left w:val="none" w:sz="0" w:space="0" w:color="auto"/>
                    <w:bottom w:val="none" w:sz="0" w:space="0" w:color="auto"/>
                    <w:right w:val="none" w:sz="0" w:space="0" w:color="auto"/>
                  </w:divBdr>
                  <w:divsChild>
                    <w:div w:id="160514933">
                      <w:marLeft w:val="0"/>
                      <w:marRight w:val="0"/>
                      <w:marTop w:val="0"/>
                      <w:marBottom w:val="0"/>
                      <w:divBdr>
                        <w:top w:val="none" w:sz="0" w:space="0" w:color="auto"/>
                        <w:left w:val="none" w:sz="0" w:space="0" w:color="auto"/>
                        <w:bottom w:val="none" w:sz="0" w:space="0" w:color="auto"/>
                        <w:right w:val="none" w:sz="0" w:space="0" w:color="auto"/>
                      </w:divBdr>
                      <w:divsChild>
                        <w:div w:id="1964266155">
                          <w:marLeft w:val="0"/>
                          <w:marRight w:val="0"/>
                          <w:marTop w:val="0"/>
                          <w:marBottom w:val="0"/>
                          <w:divBdr>
                            <w:top w:val="none" w:sz="0" w:space="0" w:color="auto"/>
                            <w:left w:val="none" w:sz="0" w:space="0" w:color="auto"/>
                            <w:bottom w:val="none" w:sz="0" w:space="0" w:color="auto"/>
                            <w:right w:val="none" w:sz="0" w:space="0" w:color="auto"/>
                          </w:divBdr>
                          <w:divsChild>
                            <w:div w:id="727799634">
                              <w:marLeft w:val="0"/>
                              <w:marRight w:val="0"/>
                              <w:marTop w:val="0"/>
                              <w:marBottom w:val="0"/>
                              <w:divBdr>
                                <w:top w:val="none" w:sz="0" w:space="0" w:color="auto"/>
                                <w:left w:val="none" w:sz="0" w:space="0" w:color="auto"/>
                                <w:bottom w:val="none" w:sz="0" w:space="0" w:color="auto"/>
                                <w:right w:val="none" w:sz="0" w:space="0" w:color="auto"/>
                              </w:divBdr>
                              <w:divsChild>
                                <w:div w:id="1363507566">
                                  <w:marLeft w:val="0"/>
                                  <w:marRight w:val="0"/>
                                  <w:marTop w:val="0"/>
                                  <w:marBottom w:val="0"/>
                                  <w:divBdr>
                                    <w:top w:val="none" w:sz="0" w:space="0" w:color="auto"/>
                                    <w:left w:val="none" w:sz="0" w:space="0" w:color="auto"/>
                                    <w:bottom w:val="none" w:sz="0" w:space="0" w:color="auto"/>
                                    <w:right w:val="none" w:sz="0" w:space="0" w:color="auto"/>
                                  </w:divBdr>
                                  <w:divsChild>
                                    <w:div w:id="1873883211">
                                      <w:marLeft w:val="0"/>
                                      <w:marRight w:val="0"/>
                                      <w:marTop w:val="0"/>
                                      <w:marBottom w:val="0"/>
                                      <w:divBdr>
                                        <w:top w:val="none" w:sz="0" w:space="0" w:color="auto"/>
                                        <w:left w:val="none" w:sz="0" w:space="0" w:color="auto"/>
                                        <w:bottom w:val="none" w:sz="0" w:space="0" w:color="auto"/>
                                        <w:right w:val="none" w:sz="0" w:space="0" w:color="auto"/>
                                      </w:divBdr>
                                      <w:divsChild>
                                        <w:div w:id="1343162682">
                                          <w:marLeft w:val="0"/>
                                          <w:marRight w:val="0"/>
                                          <w:marTop w:val="0"/>
                                          <w:marBottom w:val="0"/>
                                          <w:divBdr>
                                            <w:top w:val="none" w:sz="0" w:space="0" w:color="auto"/>
                                            <w:left w:val="none" w:sz="0" w:space="0" w:color="auto"/>
                                            <w:bottom w:val="none" w:sz="0" w:space="0" w:color="auto"/>
                                            <w:right w:val="none" w:sz="0" w:space="0" w:color="auto"/>
                                          </w:divBdr>
                                          <w:divsChild>
                                            <w:div w:id="21353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4218134">
          <w:marLeft w:val="0"/>
          <w:marRight w:val="0"/>
          <w:marTop w:val="0"/>
          <w:marBottom w:val="0"/>
          <w:divBdr>
            <w:top w:val="none" w:sz="0" w:space="0" w:color="auto"/>
            <w:left w:val="none" w:sz="0" w:space="0" w:color="auto"/>
            <w:bottom w:val="none" w:sz="0" w:space="0" w:color="auto"/>
            <w:right w:val="none" w:sz="0" w:space="0" w:color="auto"/>
          </w:divBdr>
        </w:div>
      </w:divsChild>
    </w:div>
    <w:div w:id="594286724">
      <w:bodyDiv w:val="1"/>
      <w:marLeft w:val="0"/>
      <w:marRight w:val="0"/>
      <w:marTop w:val="0"/>
      <w:marBottom w:val="0"/>
      <w:divBdr>
        <w:top w:val="none" w:sz="0" w:space="0" w:color="auto"/>
        <w:left w:val="none" w:sz="0" w:space="0" w:color="auto"/>
        <w:bottom w:val="none" w:sz="0" w:space="0" w:color="auto"/>
        <w:right w:val="none" w:sz="0" w:space="0" w:color="auto"/>
      </w:divBdr>
      <w:divsChild>
        <w:div w:id="98918092">
          <w:marLeft w:val="0"/>
          <w:marRight w:val="0"/>
          <w:marTop w:val="0"/>
          <w:marBottom w:val="0"/>
          <w:divBdr>
            <w:top w:val="none" w:sz="0" w:space="0" w:color="auto"/>
            <w:left w:val="none" w:sz="0" w:space="0" w:color="auto"/>
            <w:bottom w:val="none" w:sz="0" w:space="0" w:color="auto"/>
            <w:right w:val="none" w:sz="0" w:space="0" w:color="auto"/>
          </w:divBdr>
        </w:div>
        <w:div w:id="2034574683">
          <w:marLeft w:val="0"/>
          <w:marRight w:val="0"/>
          <w:marTop w:val="0"/>
          <w:marBottom w:val="0"/>
          <w:divBdr>
            <w:top w:val="none" w:sz="0" w:space="0" w:color="auto"/>
            <w:left w:val="none" w:sz="0" w:space="0" w:color="auto"/>
            <w:bottom w:val="none" w:sz="0" w:space="0" w:color="auto"/>
            <w:right w:val="none" w:sz="0" w:space="0" w:color="auto"/>
          </w:divBdr>
          <w:divsChild>
            <w:div w:id="1977157">
              <w:marLeft w:val="0"/>
              <w:marRight w:val="0"/>
              <w:marTop w:val="0"/>
              <w:marBottom w:val="0"/>
              <w:divBdr>
                <w:top w:val="none" w:sz="0" w:space="0" w:color="auto"/>
                <w:left w:val="none" w:sz="0" w:space="0" w:color="auto"/>
                <w:bottom w:val="none" w:sz="0" w:space="0" w:color="auto"/>
                <w:right w:val="none" w:sz="0" w:space="0" w:color="auto"/>
              </w:divBdr>
              <w:divsChild>
                <w:div w:id="1121530543">
                  <w:marLeft w:val="0"/>
                  <w:marRight w:val="0"/>
                  <w:marTop w:val="0"/>
                  <w:marBottom w:val="0"/>
                  <w:divBdr>
                    <w:top w:val="none" w:sz="0" w:space="0" w:color="auto"/>
                    <w:left w:val="none" w:sz="0" w:space="0" w:color="auto"/>
                    <w:bottom w:val="none" w:sz="0" w:space="0" w:color="auto"/>
                    <w:right w:val="none" w:sz="0" w:space="0" w:color="auto"/>
                  </w:divBdr>
                  <w:divsChild>
                    <w:div w:id="83305620">
                      <w:marLeft w:val="0"/>
                      <w:marRight w:val="0"/>
                      <w:marTop w:val="0"/>
                      <w:marBottom w:val="0"/>
                      <w:divBdr>
                        <w:top w:val="none" w:sz="0" w:space="0" w:color="auto"/>
                        <w:left w:val="none" w:sz="0" w:space="0" w:color="auto"/>
                        <w:bottom w:val="none" w:sz="0" w:space="0" w:color="auto"/>
                        <w:right w:val="none" w:sz="0" w:space="0" w:color="auto"/>
                      </w:divBdr>
                      <w:divsChild>
                        <w:div w:id="498156012">
                          <w:marLeft w:val="0"/>
                          <w:marRight w:val="0"/>
                          <w:marTop w:val="0"/>
                          <w:marBottom w:val="0"/>
                          <w:divBdr>
                            <w:top w:val="none" w:sz="0" w:space="0" w:color="auto"/>
                            <w:left w:val="none" w:sz="0" w:space="0" w:color="auto"/>
                            <w:bottom w:val="none" w:sz="0" w:space="0" w:color="auto"/>
                            <w:right w:val="none" w:sz="0" w:space="0" w:color="auto"/>
                          </w:divBdr>
                          <w:divsChild>
                            <w:div w:id="1640567983">
                              <w:marLeft w:val="0"/>
                              <w:marRight w:val="0"/>
                              <w:marTop w:val="0"/>
                              <w:marBottom w:val="0"/>
                              <w:divBdr>
                                <w:top w:val="none" w:sz="0" w:space="0" w:color="auto"/>
                                <w:left w:val="none" w:sz="0" w:space="0" w:color="auto"/>
                                <w:bottom w:val="none" w:sz="0" w:space="0" w:color="auto"/>
                                <w:right w:val="none" w:sz="0" w:space="0" w:color="auto"/>
                              </w:divBdr>
                              <w:divsChild>
                                <w:div w:id="579868436">
                                  <w:marLeft w:val="0"/>
                                  <w:marRight w:val="0"/>
                                  <w:marTop w:val="0"/>
                                  <w:marBottom w:val="0"/>
                                  <w:divBdr>
                                    <w:top w:val="none" w:sz="0" w:space="0" w:color="auto"/>
                                    <w:left w:val="none" w:sz="0" w:space="0" w:color="auto"/>
                                    <w:bottom w:val="none" w:sz="0" w:space="0" w:color="auto"/>
                                    <w:right w:val="none" w:sz="0" w:space="0" w:color="auto"/>
                                  </w:divBdr>
                                  <w:divsChild>
                                    <w:div w:id="311914448">
                                      <w:marLeft w:val="0"/>
                                      <w:marRight w:val="0"/>
                                      <w:marTop w:val="0"/>
                                      <w:marBottom w:val="0"/>
                                      <w:divBdr>
                                        <w:top w:val="none" w:sz="0" w:space="0" w:color="auto"/>
                                        <w:left w:val="none" w:sz="0" w:space="0" w:color="auto"/>
                                        <w:bottom w:val="none" w:sz="0" w:space="0" w:color="auto"/>
                                        <w:right w:val="none" w:sz="0" w:space="0" w:color="auto"/>
                                      </w:divBdr>
                                      <w:divsChild>
                                        <w:div w:id="1392657096">
                                          <w:marLeft w:val="0"/>
                                          <w:marRight w:val="0"/>
                                          <w:marTop w:val="0"/>
                                          <w:marBottom w:val="0"/>
                                          <w:divBdr>
                                            <w:top w:val="none" w:sz="0" w:space="0" w:color="auto"/>
                                            <w:left w:val="none" w:sz="0" w:space="0" w:color="auto"/>
                                            <w:bottom w:val="none" w:sz="0" w:space="0" w:color="auto"/>
                                            <w:right w:val="none" w:sz="0" w:space="0" w:color="auto"/>
                                          </w:divBdr>
                                          <w:divsChild>
                                            <w:div w:id="13218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5616267">
      <w:bodyDiv w:val="1"/>
      <w:marLeft w:val="0"/>
      <w:marRight w:val="0"/>
      <w:marTop w:val="0"/>
      <w:marBottom w:val="0"/>
      <w:divBdr>
        <w:top w:val="none" w:sz="0" w:space="0" w:color="auto"/>
        <w:left w:val="none" w:sz="0" w:space="0" w:color="auto"/>
        <w:bottom w:val="none" w:sz="0" w:space="0" w:color="auto"/>
        <w:right w:val="none" w:sz="0" w:space="0" w:color="auto"/>
      </w:divBdr>
    </w:div>
    <w:div w:id="718365195">
      <w:bodyDiv w:val="1"/>
      <w:marLeft w:val="0"/>
      <w:marRight w:val="0"/>
      <w:marTop w:val="0"/>
      <w:marBottom w:val="0"/>
      <w:divBdr>
        <w:top w:val="none" w:sz="0" w:space="0" w:color="auto"/>
        <w:left w:val="none" w:sz="0" w:space="0" w:color="auto"/>
        <w:bottom w:val="none" w:sz="0" w:space="0" w:color="auto"/>
        <w:right w:val="none" w:sz="0" w:space="0" w:color="auto"/>
      </w:divBdr>
    </w:div>
    <w:div w:id="746880441">
      <w:bodyDiv w:val="1"/>
      <w:marLeft w:val="0"/>
      <w:marRight w:val="0"/>
      <w:marTop w:val="0"/>
      <w:marBottom w:val="0"/>
      <w:divBdr>
        <w:top w:val="none" w:sz="0" w:space="0" w:color="auto"/>
        <w:left w:val="none" w:sz="0" w:space="0" w:color="auto"/>
        <w:bottom w:val="none" w:sz="0" w:space="0" w:color="auto"/>
        <w:right w:val="none" w:sz="0" w:space="0" w:color="auto"/>
      </w:divBdr>
    </w:div>
    <w:div w:id="983385765">
      <w:bodyDiv w:val="1"/>
      <w:marLeft w:val="0"/>
      <w:marRight w:val="0"/>
      <w:marTop w:val="0"/>
      <w:marBottom w:val="0"/>
      <w:divBdr>
        <w:top w:val="none" w:sz="0" w:space="0" w:color="auto"/>
        <w:left w:val="none" w:sz="0" w:space="0" w:color="auto"/>
        <w:bottom w:val="none" w:sz="0" w:space="0" w:color="auto"/>
        <w:right w:val="none" w:sz="0" w:space="0" w:color="auto"/>
      </w:divBdr>
    </w:div>
    <w:div w:id="1068268733">
      <w:bodyDiv w:val="1"/>
      <w:marLeft w:val="0"/>
      <w:marRight w:val="0"/>
      <w:marTop w:val="0"/>
      <w:marBottom w:val="0"/>
      <w:divBdr>
        <w:top w:val="none" w:sz="0" w:space="0" w:color="auto"/>
        <w:left w:val="none" w:sz="0" w:space="0" w:color="auto"/>
        <w:bottom w:val="none" w:sz="0" w:space="0" w:color="auto"/>
        <w:right w:val="none" w:sz="0" w:space="0" w:color="auto"/>
      </w:divBdr>
      <w:divsChild>
        <w:div w:id="2094466710">
          <w:marLeft w:val="0"/>
          <w:marRight w:val="0"/>
          <w:marTop w:val="0"/>
          <w:marBottom w:val="0"/>
          <w:divBdr>
            <w:top w:val="none" w:sz="0" w:space="0" w:color="auto"/>
            <w:left w:val="none" w:sz="0" w:space="0" w:color="auto"/>
            <w:bottom w:val="none" w:sz="0" w:space="0" w:color="auto"/>
            <w:right w:val="none" w:sz="0" w:space="0" w:color="auto"/>
          </w:divBdr>
          <w:divsChild>
            <w:div w:id="717049651">
              <w:marLeft w:val="0"/>
              <w:marRight w:val="0"/>
              <w:marTop w:val="0"/>
              <w:marBottom w:val="0"/>
              <w:divBdr>
                <w:top w:val="none" w:sz="0" w:space="0" w:color="auto"/>
                <w:left w:val="none" w:sz="0" w:space="0" w:color="auto"/>
                <w:bottom w:val="none" w:sz="0" w:space="0" w:color="auto"/>
                <w:right w:val="none" w:sz="0" w:space="0" w:color="auto"/>
              </w:divBdr>
              <w:divsChild>
                <w:div w:id="1547570605">
                  <w:marLeft w:val="0"/>
                  <w:marRight w:val="0"/>
                  <w:marTop w:val="0"/>
                  <w:marBottom w:val="0"/>
                  <w:divBdr>
                    <w:top w:val="none" w:sz="0" w:space="0" w:color="auto"/>
                    <w:left w:val="none" w:sz="0" w:space="0" w:color="auto"/>
                    <w:bottom w:val="none" w:sz="0" w:space="0" w:color="auto"/>
                    <w:right w:val="none" w:sz="0" w:space="0" w:color="auto"/>
                  </w:divBdr>
                  <w:divsChild>
                    <w:div w:id="1319770289">
                      <w:marLeft w:val="0"/>
                      <w:marRight w:val="0"/>
                      <w:marTop w:val="0"/>
                      <w:marBottom w:val="0"/>
                      <w:divBdr>
                        <w:top w:val="none" w:sz="0" w:space="0" w:color="auto"/>
                        <w:left w:val="none" w:sz="0" w:space="0" w:color="auto"/>
                        <w:bottom w:val="none" w:sz="0" w:space="0" w:color="auto"/>
                        <w:right w:val="none" w:sz="0" w:space="0" w:color="auto"/>
                      </w:divBdr>
                      <w:divsChild>
                        <w:div w:id="9917851">
                          <w:marLeft w:val="0"/>
                          <w:marRight w:val="0"/>
                          <w:marTop w:val="0"/>
                          <w:marBottom w:val="0"/>
                          <w:divBdr>
                            <w:top w:val="none" w:sz="0" w:space="0" w:color="auto"/>
                            <w:left w:val="none" w:sz="0" w:space="0" w:color="auto"/>
                            <w:bottom w:val="none" w:sz="0" w:space="0" w:color="auto"/>
                            <w:right w:val="none" w:sz="0" w:space="0" w:color="auto"/>
                          </w:divBdr>
                          <w:divsChild>
                            <w:div w:id="347951853">
                              <w:marLeft w:val="0"/>
                              <w:marRight w:val="0"/>
                              <w:marTop w:val="0"/>
                              <w:marBottom w:val="0"/>
                              <w:divBdr>
                                <w:top w:val="none" w:sz="0" w:space="0" w:color="auto"/>
                                <w:left w:val="none" w:sz="0" w:space="0" w:color="auto"/>
                                <w:bottom w:val="none" w:sz="0" w:space="0" w:color="auto"/>
                                <w:right w:val="none" w:sz="0" w:space="0" w:color="auto"/>
                              </w:divBdr>
                              <w:divsChild>
                                <w:div w:id="549732017">
                                  <w:marLeft w:val="0"/>
                                  <w:marRight w:val="0"/>
                                  <w:marTop w:val="0"/>
                                  <w:marBottom w:val="0"/>
                                  <w:divBdr>
                                    <w:top w:val="none" w:sz="0" w:space="0" w:color="auto"/>
                                    <w:left w:val="none" w:sz="0" w:space="0" w:color="auto"/>
                                    <w:bottom w:val="none" w:sz="0" w:space="0" w:color="auto"/>
                                    <w:right w:val="none" w:sz="0" w:space="0" w:color="auto"/>
                                  </w:divBdr>
                                  <w:divsChild>
                                    <w:div w:id="829060262">
                                      <w:marLeft w:val="0"/>
                                      <w:marRight w:val="0"/>
                                      <w:marTop w:val="0"/>
                                      <w:marBottom w:val="0"/>
                                      <w:divBdr>
                                        <w:top w:val="none" w:sz="0" w:space="0" w:color="auto"/>
                                        <w:left w:val="none" w:sz="0" w:space="0" w:color="auto"/>
                                        <w:bottom w:val="none" w:sz="0" w:space="0" w:color="auto"/>
                                        <w:right w:val="none" w:sz="0" w:space="0" w:color="auto"/>
                                      </w:divBdr>
                                      <w:divsChild>
                                        <w:div w:id="1236815622">
                                          <w:marLeft w:val="0"/>
                                          <w:marRight w:val="0"/>
                                          <w:marTop w:val="0"/>
                                          <w:marBottom w:val="0"/>
                                          <w:divBdr>
                                            <w:top w:val="none" w:sz="0" w:space="0" w:color="auto"/>
                                            <w:left w:val="none" w:sz="0" w:space="0" w:color="auto"/>
                                            <w:bottom w:val="none" w:sz="0" w:space="0" w:color="auto"/>
                                            <w:right w:val="none" w:sz="0" w:space="0" w:color="auto"/>
                                          </w:divBdr>
                                          <w:divsChild>
                                            <w:div w:id="5879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5265927">
      <w:bodyDiv w:val="1"/>
      <w:marLeft w:val="0"/>
      <w:marRight w:val="0"/>
      <w:marTop w:val="0"/>
      <w:marBottom w:val="0"/>
      <w:divBdr>
        <w:top w:val="none" w:sz="0" w:space="0" w:color="auto"/>
        <w:left w:val="none" w:sz="0" w:space="0" w:color="auto"/>
        <w:bottom w:val="none" w:sz="0" w:space="0" w:color="auto"/>
        <w:right w:val="none" w:sz="0" w:space="0" w:color="auto"/>
      </w:divBdr>
    </w:div>
    <w:div w:id="1200706607">
      <w:bodyDiv w:val="1"/>
      <w:marLeft w:val="0"/>
      <w:marRight w:val="0"/>
      <w:marTop w:val="0"/>
      <w:marBottom w:val="0"/>
      <w:divBdr>
        <w:top w:val="none" w:sz="0" w:space="0" w:color="auto"/>
        <w:left w:val="none" w:sz="0" w:space="0" w:color="auto"/>
        <w:bottom w:val="none" w:sz="0" w:space="0" w:color="auto"/>
        <w:right w:val="none" w:sz="0" w:space="0" w:color="auto"/>
      </w:divBdr>
    </w:div>
    <w:div w:id="1292789197">
      <w:bodyDiv w:val="1"/>
      <w:marLeft w:val="0"/>
      <w:marRight w:val="0"/>
      <w:marTop w:val="0"/>
      <w:marBottom w:val="0"/>
      <w:divBdr>
        <w:top w:val="none" w:sz="0" w:space="0" w:color="auto"/>
        <w:left w:val="none" w:sz="0" w:space="0" w:color="auto"/>
        <w:bottom w:val="none" w:sz="0" w:space="0" w:color="auto"/>
        <w:right w:val="none" w:sz="0" w:space="0" w:color="auto"/>
      </w:divBdr>
    </w:div>
    <w:div w:id="1368262748">
      <w:bodyDiv w:val="1"/>
      <w:marLeft w:val="0"/>
      <w:marRight w:val="0"/>
      <w:marTop w:val="0"/>
      <w:marBottom w:val="0"/>
      <w:divBdr>
        <w:top w:val="none" w:sz="0" w:space="0" w:color="auto"/>
        <w:left w:val="none" w:sz="0" w:space="0" w:color="auto"/>
        <w:bottom w:val="none" w:sz="0" w:space="0" w:color="auto"/>
        <w:right w:val="none" w:sz="0" w:space="0" w:color="auto"/>
      </w:divBdr>
    </w:div>
    <w:div w:id="1387022841">
      <w:bodyDiv w:val="1"/>
      <w:marLeft w:val="0"/>
      <w:marRight w:val="0"/>
      <w:marTop w:val="0"/>
      <w:marBottom w:val="0"/>
      <w:divBdr>
        <w:top w:val="none" w:sz="0" w:space="0" w:color="auto"/>
        <w:left w:val="none" w:sz="0" w:space="0" w:color="auto"/>
        <w:bottom w:val="none" w:sz="0" w:space="0" w:color="auto"/>
        <w:right w:val="none" w:sz="0" w:space="0" w:color="auto"/>
      </w:divBdr>
      <w:divsChild>
        <w:div w:id="573780257">
          <w:marLeft w:val="0"/>
          <w:marRight w:val="0"/>
          <w:marTop w:val="0"/>
          <w:marBottom w:val="0"/>
          <w:divBdr>
            <w:top w:val="none" w:sz="0" w:space="0" w:color="auto"/>
            <w:left w:val="none" w:sz="0" w:space="0" w:color="auto"/>
            <w:bottom w:val="none" w:sz="0" w:space="0" w:color="auto"/>
            <w:right w:val="none" w:sz="0" w:space="0" w:color="auto"/>
          </w:divBdr>
        </w:div>
      </w:divsChild>
    </w:div>
    <w:div w:id="1394503153">
      <w:bodyDiv w:val="1"/>
      <w:marLeft w:val="0"/>
      <w:marRight w:val="0"/>
      <w:marTop w:val="0"/>
      <w:marBottom w:val="0"/>
      <w:divBdr>
        <w:top w:val="none" w:sz="0" w:space="0" w:color="auto"/>
        <w:left w:val="none" w:sz="0" w:space="0" w:color="auto"/>
        <w:bottom w:val="none" w:sz="0" w:space="0" w:color="auto"/>
        <w:right w:val="none" w:sz="0" w:space="0" w:color="auto"/>
      </w:divBdr>
      <w:divsChild>
        <w:div w:id="746271593">
          <w:marLeft w:val="0"/>
          <w:marRight w:val="0"/>
          <w:marTop w:val="0"/>
          <w:marBottom w:val="0"/>
          <w:divBdr>
            <w:top w:val="none" w:sz="0" w:space="0" w:color="auto"/>
            <w:left w:val="none" w:sz="0" w:space="0" w:color="auto"/>
            <w:bottom w:val="none" w:sz="0" w:space="0" w:color="auto"/>
            <w:right w:val="none" w:sz="0" w:space="0" w:color="auto"/>
          </w:divBdr>
          <w:divsChild>
            <w:div w:id="2078360852">
              <w:marLeft w:val="0"/>
              <w:marRight w:val="0"/>
              <w:marTop w:val="0"/>
              <w:marBottom w:val="0"/>
              <w:divBdr>
                <w:top w:val="none" w:sz="0" w:space="0" w:color="auto"/>
                <w:left w:val="none" w:sz="0" w:space="0" w:color="auto"/>
                <w:bottom w:val="none" w:sz="0" w:space="0" w:color="auto"/>
                <w:right w:val="none" w:sz="0" w:space="0" w:color="auto"/>
              </w:divBdr>
              <w:divsChild>
                <w:div w:id="1909336577">
                  <w:marLeft w:val="0"/>
                  <w:marRight w:val="0"/>
                  <w:marTop w:val="0"/>
                  <w:marBottom w:val="0"/>
                  <w:divBdr>
                    <w:top w:val="none" w:sz="0" w:space="0" w:color="auto"/>
                    <w:left w:val="none" w:sz="0" w:space="0" w:color="auto"/>
                    <w:bottom w:val="none" w:sz="0" w:space="0" w:color="auto"/>
                    <w:right w:val="none" w:sz="0" w:space="0" w:color="auto"/>
                  </w:divBdr>
                  <w:divsChild>
                    <w:div w:id="395738724">
                      <w:marLeft w:val="0"/>
                      <w:marRight w:val="0"/>
                      <w:marTop w:val="0"/>
                      <w:marBottom w:val="0"/>
                      <w:divBdr>
                        <w:top w:val="none" w:sz="0" w:space="0" w:color="auto"/>
                        <w:left w:val="none" w:sz="0" w:space="0" w:color="auto"/>
                        <w:bottom w:val="none" w:sz="0" w:space="0" w:color="auto"/>
                        <w:right w:val="none" w:sz="0" w:space="0" w:color="auto"/>
                      </w:divBdr>
                      <w:divsChild>
                        <w:div w:id="1751072576">
                          <w:marLeft w:val="0"/>
                          <w:marRight w:val="0"/>
                          <w:marTop w:val="0"/>
                          <w:marBottom w:val="0"/>
                          <w:divBdr>
                            <w:top w:val="none" w:sz="0" w:space="0" w:color="auto"/>
                            <w:left w:val="none" w:sz="0" w:space="0" w:color="auto"/>
                            <w:bottom w:val="none" w:sz="0" w:space="0" w:color="auto"/>
                            <w:right w:val="none" w:sz="0" w:space="0" w:color="auto"/>
                          </w:divBdr>
                          <w:divsChild>
                            <w:div w:id="1913000594">
                              <w:marLeft w:val="0"/>
                              <w:marRight w:val="0"/>
                              <w:marTop w:val="0"/>
                              <w:marBottom w:val="0"/>
                              <w:divBdr>
                                <w:top w:val="none" w:sz="0" w:space="0" w:color="auto"/>
                                <w:left w:val="none" w:sz="0" w:space="0" w:color="auto"/>
                                <w:bottom w:val="none" w:sz="0" w:space="0" w:color="auto"/>
                                <w:right w:val="none" w:sz="0" w:space="0" w:color="auto"/>
                              </w:divBdr>
                              <w:divsChild>
                                <w:div w:id="604072126">
                                  <w:marLeft w:val="0"/>
                                  <w:marRight w:val="0"/>
                                  <w:marTop w:val="0"/>
                                  <w:marBottom w:val="0"/>
                                  <w:divBdr>
                                    <w:top w:val="none" w:sz="0" w:space="0" w:color="auto"/>
                                    <w:left w:val="none" w:sz="0" w:space="0" w:color="auto"/>
                                    <w:bottom w:val="none" w:sz="0" w:space="0" w:color="auto"/>
                                    <w:right w:val="none" w:sz="0" w:space="0" w:color="auto"/>
                                  </w:divBdr>
                                  <w:divsChild>
                                    <w:div w:id="523785953">
                                      <w:marLeft w:val="0"/>
                                      <w:marRight w:val="0"/>
                                      <w:marTop w:val="0"/>
                                      <w:marBottom w:val="0"/>
                                      <w:divBdr>
                                        <w:top w:val="none" w:sz="0" w:space="0" w:color="auto"/>
                                        <w:left w:val="none" w:sz="0" w:space="0" w:color="auto"/>
                                        <w:bottom w:val="none" w:sz="0" w:space="0" w:color="auto"/>
                                        <w:right w:val="none" w:sz="0" w:space="0" w:color="auto"/>
                                      </w:divBdr>
                                      <w:divsChild>
                                        <w:div w:id="1046414784">
                                          <w:marLeft w:val="0"/>
                                          <w:marRight w:val="0"/>
                                          <w:marTop w:val="0"/>
                                          <w:marBottom w:val="0"/>
                                          <w:divBdr>
                                            <w:top w:val="none" w:sz="0" w:space="0" w:color="auto"/>
                                            <w:left w:val="none" w:sz="0" w:space="0" w:color="auto"/>
                                            <w:bottom w:val="none" w:sz="0" w:space="0" w:color="auto"/>
                                            <w:right w:val="none" w:sz="0" w:space="0" w:color="auto"/>
                                          </w:divBdr>
                                          <w:divsChild>
                                            <w:div w:id="19164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3877398">
          <w:marLeft w:val="0"/>
          <w:marRight w:val="0"/>
          <w:marTop w:val="0"/>
          <w:marBottom w:val="0"/>
          <w:divBdr>
            <w:top w:val="none" w:sz="0" w:space="0" w:color="auto"/>
            <w:left w:val="none" w:sz="0" w:space="0" w:color="auto"/>
            <w:bottom w:val="none" w:sz="0" w:space="0" w:color="auto"/>
            <w:right w:val="none" w:sz="0" w:space="0" w:color="auto"/>
          </w:divBdr>
        </w:div>
      </w:divsChild>
    </w:div>
    <w:div w:id="1398044887">
      <w:bodyDiv w:val="1"/>
      <w:marLeft w:val="0"/>
      <w:marRight w:val="0"/>
      <w:marTop w:val="0"/>
      <w:marBottom w:val="0"/>
      <w:divBdr>
        <w:top w:val="none" w:sz="0" w:space="0" w:color="auto"/>
        <w:left w:val="none" w:sz="0" w:space="0" w:color="auto"/>
        <w:bottom w:val="none" w:sz="0" w:space="0" w:color="auto"/>
        <w:right w:val="none" w:sz="0" w:space="0" w:color="auto"/>
      </w:divBdr>
    </w:div>
    <w:div w:id="1428428983">
      <w:bodyDiv w:val="1"/>
      <w:marLeft w:val="0"/>
      <w:marRight w:val="0"/>
      <w:marTop w:val="0"/>
      <w:marBottom w:val="0"/>
      <w:divBdr>
        <w:top w:val="none" w:sz="0" w:space="0" w:color="auto"/>
        <w:left w:val="none" w:sz="0" w:space="0" w:color="auto"/>
        <w:bottom w:val="none" w:sz="0" w:space="0" w:color="auto"/>
        <w:right w:val="none" w:sz="0" w:space="0" w:color="auto"/>
      </w:divBdr>
    </w:div>
    <w:div w:id="1454403097">
      <w:bodyDiv w:val="1"/>
      <w:marLeft w:val="0"/>
      <w:marRight w:val="0"/>
      <w:marTop w:val="0"/>
      <w:marBottom w:val="0"/>
      <w:divBdr>
        <w:top w:val="none" w:sz="0" w:space="0" w:color="auto"/>
        <w:left w:val="none" w:sz="0" w:space="0" w:color="auto"/>
        <w:bottom w:val="none" w:sz="0" w:space="0" w:color="auto"/>
        <w:right w:val="none" w:sz="0" w:space="0" w:color="auto"/>
      </w:divBdr>
    </w:div>
    <w:div w:id="1813863408">
      <w:bodyDiv w:val="1"/>
      <w:marLeft w:val="0"/>
      <w:marRight w:val="0"/>
      <w:marTop w:val="0"/>
      <w:marBottom w:val="0"/>
      <w:divBdr>
        <w:top w:val="none" w:sz="0" w:space="0" w:color="auto"/>
        <w:left w:val="none" w:sz="0" w:space="0" w:color="auto"/>
        <w:bottom w:val="none" w:sz="0" w:space="0" w:color="auto"/>
        <w:right w:val="none" w:sz="0" w:space="0" w:color="auto"/>
      </w:divBdr>
    </w:div>
    <w:div w:id="1868178012">
      <w:bodyDiv w:val="1"/>
      <w:marLeft w:val="0"/>
      <w:marRight w:val="0"/>
      <w:marTop w:val="0"/>
      <w:marBottom w:val="0"/>
      <w:divBdr>
        <w:top w:val="none" w:sz="0" w:space="0" w:color="auto"/>
        <w:left w:val="none" w:sz="0" w:space="0" w:color="auto"/>
        <w:bottom w:val="none" w:sz="0" w:space="0" w:color="auto"/>
        <w:right w:val="none" w:sz="0" w:space="0" w:color="auto"/>
      </w:divBdr>
      <w:divsChild>
        <w:div w:id="1243879685">
          <w:marLeft w:val="0"/>
          <w:marRight w:val="0"/>
          <w:marTop w:val="0"/>
          <w:marBottom w:val="0"/>
          <w:divBdr>
            <w:top w:val="none" w:sz="0" w:space="0" w:color="auto"/>
            <w:left w:val="none" w:sz="0" w:space="0" w:color="auto"/>
            <w:bottom w:val="none" w:sz="0" w:space="0" w:color="auto"/>
            <w:right w:val="none" w:sz="0" w:space="0" w:color="auto"/>
          </w:divBdr>
          <w:divsChild>
            <w:div w:id="1788813683">
              <w:marLeft w:val="0"/>
              <w:marRight w:val="0"/>
              <w:marTop w:val="0"/>
              <w:marBottom w:val="0"/>
              <w:divBdr>
                <w:top w:val="none" w:sz="0" w:space="0" w:color="auto"/>
                <w:left w:val="none" w:sz="0" w:space="0" w:color="auto"/>
                <w:bottom w:val="none" w:sz="0" w:space="0" w:color="auto"/>
                <w:right w:val="none" w:sz="0" w:space="0" w:color="auto"/>
              </w:divBdr>
              <w:divsChild>
                <w:div w:id="1295720893">
                  <w:marLeft w:val="0"/>
                  <w:marRight w:val="0"/>
                  <w:marTop w:val="0"/>
                  <w:marBottom w:val="0"/>
                  <w:divBdr>
                    <w:top w:val="none" w:sz="0" w:space="0" w:color="auto"/>
                    <w:left w:val="none" w:sz="0" w:space="0" w:color="auto"/>
                    <w:bottom w:val="none" w:sz="0" w:space="0" w:color="auto"/>
                    <w:right w:val="none" w:sz="0" w:space="0" w:color="auto"/>
                  </w:divBdr>
                  <w:divsChild>
                    <w:div w:id="1261257811">
                      <w:marLeft w:val="0"/>
                      <w:marRight w:val="0"/>
                      <w:marTop w:val="0"/>
                      <w:marBottom w:val="0"/>
                      <w:divBdr>
                        <w:top w:val="none" w:sz="0" w:space="0" w:color="auto"/>
                        <w:left w:val="none" w:sz="0" w:space="0" w:color="auto"/>
                        <w:bottom w:val="none" w:sz="0" w:space="0" w:color="auto"/>
                        <w:right w:val="none" w:sz="0" w:space="0" w:color="auto"/>
                      </w:divBdr>
                      <w:divsChild>
                        <w:div w:id="199826052">
                          <w:marLeft w:val="0"/>
                          <w:marRight w:val="0"/>
                          <w:marTop w:val="0"/>
                          <w:marBottom w:val="0"/>
                          <w:divBdr>
                            <w:top w:val="none" w:sz="0" w:space="0" w:color="auto"/>
                            <w:left w:val="none" w:sz="0" w:space="0" w:color="auto"/>
                            <w:bottom w:val="none" w:sz="0" w:space="0" w:color="auto"/>
                            <w:right w:val="none" w:sz="0" w:space="0" w:color="auto"/>
                          </w:divBdr>
                          <w:divsChild>
                            <w:div w:id="512762906">
                              <w:marLeft w:val="0"/>
                              <w:marRight w:val="0"/>
                              <w:marTop w:val="0"/>
                              <w:marBottom w:val="0"/>
                              <w:divBdr>
                                <w:top w:val="none" w:sz="0" w:space="0" w:color="auto"/>
                                <w:left w:val="none" w:sz="0" w:space="0" w:color="auto"/>
                                <w:bottom w:val="none" w:sz="0" w:space="0" w:color="auto"/>
                                <w:right w:val="none" w:sz="0" w:space="0" w:color="auto"/>
                              </w:divBdr>
                              <w:divsChild>
                                <w:div w:id="692072782">
                                  <w:marLeft w:val="0"/>
                                  <w:marRight w:val="0"/>
                                  <w:marTop w:val="0"/>
                                  <w:marBottom w:val="0"/>
                                  <w:divBdr>
                                    <w:top w:val="none" w:sz="0" w:space="0" w:color="auto"/>
                                    <w:left w:val="none" w:sz="0" w:space="0" w:color="auto"/>
                                    <w:bottom w:val="none" w:sz="0" w:space="0" w:color="auto"/>
                                    <w:right w:val="none" w:sz="0" w:space="0" w:color="auto"/>
                                  </w:divBdr>
                                  <w:divsChild>
                                    <w:div w:id="1168666449">
                                      <w:marLeft w:val="0"/>
                                      <w:marRight w:val="0"/>
                                      <w:marTop w:val="0"/>
                                      <w:marBottom w:val="0"/>
                                      <w:divBdr>
                                        <w:top w:val="none" w:sz="0" w:space="0" w:color="auto"/>
                                        <w:left w:val="none" w:sz="0" w:space="0" w:color="auto"/>
                                        <w:bottom w:val="none" w:sz="0" w:space="0" w:color="auto"/>
                                        <w:right w:val="none" w:sz="0" w:space="0" w:color="auto"/>
                                      </w:divBdr>
                                      <w:divsChild>
                                        <w:div w:id="757602995">
                                          <w:marLeft w:val="0"/>
                                          <w:marRight w:val="0"/>
                                          <w:marTop w:val="0"/>
                                          <w:marBottom w:val="0"/>
                                          <w:divBdr>
                                            <w:top w:val="none" w:sz="0" w:space="0" w:color="auto"/>
                                            <w:left w:val="none" w:sz="0" w:space="0" w:color="auto"/>
                                            <w:bottom w:val="none" w:sz="0" w:space="0" w:color="auto"/>
                                            <w:right w:val="none" w:sz="0" w:space="0" w:color="auto"/>
                                          </w:divBdr>
                                          <w:divsChild>
                                            <w:div w:id="67510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7078332">
          <w:marLeft w:val="0"/>
          <w:marRight w:val="0"/>
          <w:marTop w:val="0"/>
          <w:marBottom w:val="0"/>
          <w:divBdr>
            <w:top w:val="none" w:sz="0" w:space="0" w:color="auto"/>
            <w:left w:val="none" w:sz="0" w:space="0" w:color="auto"/>
            <w:bottom w:val="none" w:sz="0" w:space="0" w:color="auto"/>
            <w:right w:val="none" w:sz="0" w:space="0" w:color="auto"/>
          </w:divBdr>
        </w:div>
      </w:divsChild>
    </w:div>
    <w:div w:id="2017223129">
      <w:bodyDiv w:val="1"/>
      <w:marLeft w:val="0"/>
      <w:marRight w:val="0"/>
      <w:marTop w:val="0"/>
      <w:marBottom w:val="0"/>
      <w:divBdr>
        <w:top w:val="none" w:sz="0" w:space="0" w:color="auto"/>
        <w:left w:val="none" w:sz="0" w:space="0" w:color="auto"/>
        <w:bottom w:val="none" w:sz="0" w:space="0" w:color="auto"/>
        <w:right w:val="none" w:sz="0" w:space="0" w:color="auto"/>
      </w:divBdr>
    </w:div>
    <w:div w:id="2020346150">
      <w:bodyDiv w:val="1"/>
      <w:marLeft w:val="0"/>
      <w:marRight w:val="0"/>
      <w:marTop w:val="0"/>
      <w:marBottom w:val="0"/>
      <w:divBdr>
        <w:top w:val="none" w:sz="0" w:space="0" w:color="auto"/>
        <w:left w:val="none" w:sz="0" w:space="0" w:color="auto"/>
        <w:bottom w:val="none" w:sz="0" w:space="0" w:color="auto"/>
        <w:right w:val="none" w:sz="0" w:space="0" w:color="auto"/>
      </w:divBdr>
    </w:div>
    <w:div w:id="2141417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7539</Words>
  <Characters>42977</Characters>
  <Application>Microsoft Office Word</Application>
  <DocSecurity>0</DocSecurity>
  <Lines>358</Lines>
  <Paragraphs>100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2026-07-30T09:51:00Z</dcterms:created>
  <dcterms:modified xsi:type="dcterms:W3CDTF">2026-07-30T09:52:00Z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2026-07-30T09:52:01Z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96324f29-86f6-400d-b363-3b2a240e0eef</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