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6D381" w14:textId="77777777" w:rsidR="00113AE4" w:rsidRPr="00915834" w:rsidRDefault="00A340BB" w:rsidP="001B23B7">
      <w:pPr>
        <w:spacing w:after="0" w:line="240" w:lineRule="auto"/>
        <w:jc w:val="center"/>
        <w:rPr>
          <w:rFonts w:ascii="Times New Roman" w:eastAsia="Times New Roman" w:hAnsi="Times New Roman" w:cs="Times New Roman"/>
          <w:b/>
          <w:sz w:val="28"/>
          <w:szCs w:val="28"/>
          <w:lang w:eastAsia="sk-SK"/>
        </w:rPr>
      </w:pPr>
      <w:r w:rsidRPr="00915834">
        <w:rPr>
          <w:rFonts w:ascii="Times New Roman" w:eastAsia="Times New Roman" w:hAnsi="Times New Roman" w:cs="Times New Roman"/>
          <w:b/>
          <w:sz w:val="28"/>
          <w:szCs w:val="28"/>
          <w:lang w:eastAsia="sk-SK"/>
        </w:rPr>
        <w:t>D</w:t>
      </w:r>
      <w:r w:rsidR="001B23B7" w:rsidRPr="00915834">
        <w:rPr>
          <w:rFonts w:ascii="Times New Roman" w:eastAsia="Times New Roman" w:hAnsi="Times New Roman" w:cs="Times New Roman"/>
          <w:b/>
          <w:sz w:val="28"/>
          <w:szCs w:val="28"/>
          <w:lang w:eastAsia="sk-SK"/>
        </w:rPr>
        <w:t>oložka vybraných vplyvov</w:t>
      </w:r>
    </w:p>
    <w:p w14:paraId="0FD6D382" w14:textId="77777777" w:rsidR="001B23B7" w:rsidRPr="00915834" w:rsidRDefault="001B23B7" w:rsidP="001B23B7">
      <w:pPr>
        <w:spacing w:after="0" w:line="240" w:lineRule="auto"/>
        <w:jc w:val="center"/>
        <w:rPr>
          <w:rFonts w:ascii="Times New Roman" w:eastAsia="Times New Roman" w:hAnsi="Times New Roman" w:cs="Times New Roman"/>
          <w:b/>
          <w:sz w:val="28"/>
          <w:szCs w:val="28"/>
          <w:lang w:eastAsia="sk-SK"/>
        </w:rPr>
      </w:pPr>
    </w:p>
    <w:p w14:paraId="0FD6D383" w14:textId="77777777" w:rsidR="001B23B7" w:rsidRPr="00915834"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4212"/>
        <w:gridCol w:w="705"/>
        <w:gridCol w:w="1032"/>
        <w:gridCol w:w="3231"/>
      </w:tblGrid>
      <w:tr w:rsidR="00612E08" w:rsidRPr="00915834" w14:paraId="0FD6D385" w14:textId="77777777" w:rsidTr="000800FC">
        <w:tc>
          <w:tcPr>
            <w:tcW w:w="9180" w:type="dxa"/>
            <w:gridSpan w:val="4"/>
            <w:tcBorders>
              <w:bottom w:val="single" w:sz="4" w:space="0" w:color="FFFFFF"/>
            </w:tcBorders>
            <w:shd w:val="clear" w:color="auto" w:fill="E2E2E2"/>
          </w:tcPr>
          <w:p w14:paraId="0FD6D384" w14:textId="77777777" w:rsidR="001B23B7" w:rsidRPr="00915834" w:rsidRDefault="001B23B7" w:rsidP="000800FC">
            <w:pPr>
              <w:numPr>
                <w:ilvl w:val="0"/>
                <w:numId w:val="1"/>
              </w:numPr>
              <w:ind w:left="426"/>
              <w:contextualSpacing/>
              <w:rPr>
                <w:rFonts w:ascii="Times New Roman" w:eastAsia="Calibri" w:hAnsi="Times New Roman" w:cs="Times New Roman"/>
                <w:b/>
                <w:sz w:val="24"/>
                <w:szCs w:val="24"/>
              </w:rPr>
            </w:pPr>
            <w:r w:rsidRPr="00915834">
              <w:rPr>
                <w:rFonts w:ascii="Times New Roman" w:eastAsia="Calibri" w:hAnsi="Times New Roman" w:cs="Times New Roman"/>
                <w:b/>
                <w:sz w:val="24"/>
                <w:szCs w:val="24"/>
              </w:rPr>
              <w:t>Základné údaje</w:t>
            </w:r>
          </w:p>
        </w:tc>
      </w:tr>
      <w:tr w:rsidR="00612E08" w:rsidRPr="00915834" w14:paraId="0FD6D387" w14:textId="77777777" w:rsidTr="000800FC">
        <w:tc>
          <w:tcPr>
            <w:tcW w:w="9180" w:type="dxa"/>
            <w:gridSpan w:val="4"/>
            <w:tcBorders>
              <w:bottom w:val="single" w:sz="4" w:space="0" w:color="FFFFFF"/>
            </w:tcBorders>
            <w:shd w:val="clear" w:color="auto" w:fill="E2E2E2"/>
          </w:tcPr>
          <w:p w14:paraId="0FD6D386" w14:textId="77777777" w:rsidR="001B23B7" w:rsidRPr="00915834" w:rsidRDefault="001B23B7" w:rsidP="000800FC">
            <w:pPr>
              <w:spacing w:after="200" w:line="276" w:lineRule="auto"/>
              <w:ind w:left="142"/>
              <w:contextualSpacing/>
              <w:rPr>
                <w:rFonts w:ascii="Times New Roman" w:eastAsia="Calibri" w:hAnsi="Times New Roman" w:cs="Times New Roman"/>
                <w:b/>
                <w:sz w:val="24"/>
                <w:szCs w:val="24"/>
              </w:rPr>
            </w:pPr>
            <w:r w:rsidRPr="00915834">
              <w:rPr>
                <w:rFonts w:ascii="Times New Roman" w:eastAsia="Calibri" w:hAnsi="Times New Roman" w:cs="Times New Roman"/>
                <w:b/>
                <w:sz w:val="24"/>
                <w:szCs w:val="24"/>
              </w:rPr>
              <w:t>Názov materiálu</w:t>
            </w:r>
          </w:p>
        </w:tc>
      </w:tr>
      <w:tr w:rsidR="00612E08" w:rsidRPr="00915834" w14:paraId="0FD6D38A" w14:textId="77777777" w:rsidTr="000800FC">
        <w:tc>
          <w:tcPr>
            <w:tcW w:w="9180" w:type="dxa"/>
            <w:gridSpan w:val="4"/>
            <w:tcBorders>
              <w:top w:val="single" w:sz="4" w:space="0" w:color="FFFFFF"/>
              <w:bottom w:val="single" w:sz="4" w:space="0" w:color="auto"/>
            </w:tcBorders>
          </w:tcPr>
          <w:p w14:paraId="0FD6D389" w14:textId="246A8099" w:rsidR="001B23B7" w:rsidRPr="00915834" w:rsidRDefault="002377CB" w:rsidP="005960AA">
            <w:pPr>
              <w:rPr>
                <w:rFonts w:ascii="Times New Roman" w:eastAsia="Times New Roman" w:hAnsi="Times New Roman" w:cs="Times New Roman"/>
                <w:sz w:val="24"/>
                <w:szCs w:val="24"/>
                <w:lang w:eastAsia="sk-SK"/>
              </w:rPr>
            </w:pPr>
            <w:r w:rsidRPr="00915834">
              <w:rPr>
                <w:rFonts w:ascii="Times New Roman" w:hAnsi="Times New Roman" w:cs="Times New Roman"/>
                <w:sz w:val="24"/>
                <w:szCs w:val="24"/>
              </w:rPr>
              <w:t>Zákon </w:t>
            </w:r>
            <w:bookmarkStart w:id="0" w:name="_Hlk221018813"/>
            <w:r w:rsidR="00DD7E61" w:rsidRPr="00915834">
              <w:rPr>
                <w:rFonts w:ascii="Times New Roman" w:hAnsi="Times New Roman" w:cs="Times New Roman"/>
                <w:sz w:val="24"/>
                <w:szCs w:val="24"/>
              </w:rPr>
              <w:t xml:space="preserve">o </w:t>
            </w:r>
            <w:bookmarkStart w:id="1" w:name="_Hlk221018271"/>
            <w:r w:rsidR="00DD7E61" w:rsidRPr="00915834">
              <w:rPr>
                <w:rFonts w:ascii="Times New Roman" w:hAnsi="Times New Roman" w:cs="Times New Roman"/>
                <w:sz w:val="24"/>
                <w:szCs w:val="24"/>
              </w:rPr>
              <w:t>registri jednotiek pre poskytovanie služieb krátkodobého prenájmu ubytovania</w:t>
            </w:r>
            <w:bookmarkEnd w:id="0"/>
            <w:bookmarkEnd w:id="1"/>
            <w:r w:rsidR="00DD7E61" w:rsidRPr="00915834" w:rsidDel="00735A7F">
              <w:rPr>
                <w:rFonts w:ascii="Times New Roman" w:hAnsi="Times New Roman" w:cs="Times New Roman"/>
                <w:b/>
                <w:bCs/>
                <w:sz w:val="24"/>
                <w:szCs w:val="24"/>
              </w:rPr>
              <w:t xml:space="preserve"> </w:t>
            </w:r>
            <w:r w:rsidRPr="00915834">
              <w:rPr>
                <w:rFonts w:ascii="Times New Roman" w:hAnsi="Times New Roman" w:cs="Times New Roman"/>
                <w:sz w:val="24"/>
                <w:szCs w:val="24"/>
              </w:rPr>
              <w:t xml:space="preserve">a </w:t>
            </w:r>
            <w:r w:rsidR="003E0DE8" w:rsidRPr="00915834">
              <w:rPr>
                <w:rFonts w:ascii="Times New Roman" w:hAnsi="Times New Roman" w:cs="Times New Roman"/>
                <w:sz w:val="24"/>
                <w:szCs w:val="24"/>
              </w:rPr>
              <w:t> o doplnení</w:t>
            </w:r>
            <w:r w:rsidRPr="00915834">
              <w:rPr>
                <w:rFonts w:ascii="Times New Roman" w:hAnsi="Times New Roman" w:cs="Times New Roman"/>
                <w:sz w:val="24"/>
                <w:szCs w:val="24"/>
              </w:rPr>
              <w:t> zákon</w:t>
            </w:r>
            <w:r w:rsidR="003E0DE8" w:rsidRPr="00915834">
              <w:rPr>
                <w:rFonts w:ascii="Times New Roman" w:hAnsi="Times New Roman" w:cs="Times New Roman"/>
                <w:sz w:val="24"/>
                <w:szCs w:val="24"/>
              </w:rPr>
              <w:t>a</w:t>
            </w:r>
            <w:r w:rsidRPr="00915834">
              <w:rPr>
                <w:rFonts w:ascii="Times New Roman" w:hAnsi="Times New Roman" w:cs="Times New Roman"/>
                <w:sz w:val="24"/>
                <w:szCs w:val="24"/>
              </w:rPr>
              <w:t xml:space="preserve"> č. 264/2022 Z. z. o mediálnych službách a o zmene a doplnení niektorých zákonov (zákon o mediálnych službách) v znení neskorších predpisov    </w:t>
            </w:r>
          </w:p>
        </w:tc>
      </w:tr>
      <w:tr w:rsidR="00612E08" w:rsidRPr="00915834" w14:paraId="0FD6D38C" w14:textId="77777777" w:rsidTr="000800FC">
        <w:tc>
          <w:tcPr>
            <w:tcW w:w="9180" w:type="dxa"/>
            <w:gridSpan w:val="4"/>
            <w:tcBorders>
              <w:top w:val="single" w:sz="4" w:space="0" w:color="auto"/>
              <w:left w:val="single" w:sz="4" w:space="0" w:color="auto"/>
              <w:bottom w:val="single" w:sz="4" w:space="0" w:color="FFFFFF"/>
            </w:tcBorders>
            <w:shd w:val="clear" w:color="auto" w:fill="E2E2E2"/>
          </w:tcPr>
          <w:p w14:paraId="0FD6D38B" w14:textId="77777777" w:rsidR="001B23B7" w:rsidRPr="00915834" w:rsidRDefault="001B23B7" w:rsidP="000800FC">
            <w:pPr>
              <w:spacing w:after="200" w:line="276" w:lineRule="auto"/>
              <w:ind w:left="142"/>
              <w:contextualSpacing/>
              <w:rPr>
                <w:rFonts w:ascii="Times New Roman" w:eastAsia="Calibri" w:hAnsi="Times New Roman" w:cs="Times New Roman"/>
                <w:b/>
                <w:sz w:val="24"/>
                <w:szCs w:val="24"/>
              </w:rPr>
            </w:pPr>
            <w:r w:rsidRPr="00915834">
              <w:rPr>
                <w:rFonts w:ascii="Times New Roman" w:eastAsia="Calibri" w:hAnsi="Times New Roman" w:cs="Times New Roman"/>
                <w:b/>
                <w:sz w:val="24"/>
                <w:szCs w:val="24"/>
              </w:rPr>
              <w:t>Predkladateľ (a spolupredkladateľ)</w:t>
            </w:r>
          </w:p>
        </w:tc>
      </w:tr>
      <w:tr w:rsidR="00612E08" w:rsidRPr="00915834" w14:paraId="0FD6D38F" w14:textId="77777777" w:rsidTr="000800FC">
        <w:tc>
          <w:tcPr>
            <w:tcW w:w="9180" w:type="dxa"/>
            <w:gridSpan w:val="4"/>
            <w:tcBorders>
              <w:top w:val="single" w:sz="4" w:space="0" w:color="FFFFFF"/>
              <w:left w:val="single" w:sz="4" w:space="0" w:color="auto"/>
              <w:bottom w:val="single" w:sz="4" w:space="0" w:color="auto"/>
            </w:tcBorders>
            <w:shd w:val="clear" w:color="auto" w:fill="FFFFFF"/>
          </w:tcPr>
          <w:p w14:paraId="0FD6D38E" w14:textId="65B8116F" w:rsidR="001B23B7" w:rsidRPr="00915834" w:rsidRDefault="009F01E6" w:rsidP="000800FC">
            <w:pPr>
              <w:rPr>
                <w:rFonts w:ascii="Times New Roman" w:eastAsia="Times New Roman" w:hAnsi="Times New Roman" w:cs="Times New Roman"/>
                <w:sz w:val="24"/>
                <w:szCs w:val="24"/>
                <w:lang w:eastAsia="sk-SK"/>
              </w:rPr>
            </w:pPr>
            <w:r w:rsidRPr="00915834">
              <w:rPr>
                <w:rFonts w:ascii="Times New Roman" w:eastAsia="Times New Roman" w:hAnsi="Times New Roman" w:cs="Times New Roman"/>
                <w:sz w:val="24"/>
                <w:szCs w:val="24"/>
                <w:lang w:eastAsia="sk-SK"/>
              </w:rPr>
              <w:t>Ministerstvo cestovného ruchu a športu Slovenskej republiky</w:t>
            </w:r>
          </w:p>
        </w:tc>
      </w:tr>
      <w:tr w:rsidR="00612E08" w:rsidRPr="00915834" w14:paraId="0FD6D393" w14:textId="77777777" w:rsidTr="000800FC">
        <w:tc>
          <w:tcPr>
            <w:tcW w:w="4212" w:type="dxa"/>
            <w:vMerge w:val="restart"/>
            <w:tcBorders>
              <w:top w:val="single" w:sz="4" w:space="0" w:color="auto"/>
              <w:left w:val="single" w:sz="4" w:space="0" w:color="auto"/>
              <w:bottom w:val="single" w:sz="4" w:space="0" w:color="FFFFFF"/>
            </w:tcBorders>
            <w:shd w:val="clear" w:color="auto" w:fill="E2E2E2"/>
            <w:vAlign w:val="center"/>
          </w:tcPr>
          <w:p w14:paraId="0FD6D390" w14:textId="77777777" w:rsidR="001B23B7" w:rsidRPr="00915834" w:rsidRDefault="001B23B7" w:rsidP="000800FC">
            <w:pPr>
              <w:spacing w:after="200" w:line="276" w:lineRule="auto"/>
              <w:ind w:left="142"/>
              <w:contextualSpacing/>
              <w:rPr>
                <w:rFonts w:ascii="Times New Roman" w:eastAsia="Calibri" w:hAnsi="Times New Roman" w:cs="Times New Roman"/>
                <w:b/>
                <w:sz w:val="24"/>
                <w:szCs w:val="24"/>
              </w:rPr>
            </w:pPr>
            <w:r w:rsidRPr="00915834">
              <w:rPr>
                <w:rFonts w:ascii="Times New Roman" w:eastAsia="Calibri" w:hAnsi="Times New Roman" w:cs="Times New Roman"/>
                <w:b/>
                <w:sz w:val="24"/>
                <w:szCs w:val="24"/>
              </w:rPr>
              <w:t>Charakter predkladaného materiálu</w:t>
            </w:r>
          </w:p>
        </w:tc>
        <w:sdt>
          <w:sdtPr>
            <w:rPr>
              <w:rFonts w:ascii="Times New Roman" w:eastAsia="Times New Roman" w:hAnsi="Times New Roman" w:cs="Times New Roman"/>
              <w:sz w:val="24"/>
              <w:szCs w:val="24"/>
              <w:lang w:eastAsia="sk-SK"/>
            </w:rPr>
            <w:id w:val="901099221"/>
            <w14:checkbox>
              <w14:checked w14:val="0"/>
              <w14:checkedState w14:val="2612" w14:font="MS Gothic"/>
              <w14:uncheckedState w14:val="2610" w14:font="MS Gothic"/>
            </w14:checkbox>
          </w:sdtPr>
          <w:sdtContent>
            <w:tc>
              <w:tcPr>
                <w:tcW w:w="705" w:type="dxa"/>
                <w:tcBorders>
                  <w:top w:val="single" w:sz="4" w:space="0" w:color="auto"/>
                  <w:left w:val="single" w:sz="4" w:space="0" w:color="auto"/>
                  <w:bottom w:val="single" w:sz="4" w:space="0" w:color="auto"/>
                  <w:right w:val="nil"/>
                </w:tcBorders>
                <w:shd w:val="clear" w:color="auto" w:fill="FFFFFF"/>
              </w:tcPr>
              <w:p w14:paraId="0FD6D391" w14:textId="77777777" w:rsidR="001B23B7" w:rsidRPr="00915834" w:rsidRDefault="000013C3" w:rsidP="000800FC">
                <w:pPr>
                  <w:jc w:val="center"/>
                  <w:rPr>
                    <w:rFonts w:ascii="Times New Roman" w:eastAsia="Times New Roman" w:hAnsi="Times New Roman" w:cs="Times New Roman"/>
                    <w:sz w:val="24"/>
                    <w:szCs w:val="24"/>
                    <w:lang w:eastAsia="sk-SK"/>
                  </w:rPr>
                </w:pPr>
                <w:r w:rsidRPr="00915834">
                  <w:rPr>
                    <w:rFonts w:ascii="Segoe UI Symbol" w:eastAsia="MS Gothic" w:hAnsi="Segoe UI Symbol" w:cs="Segoe UI Symbol"/>
                    <w:sz w:val="24"/>
                    <w:szCs w:val="24"/>
                    <w:lang w:eastAsia="sk-SK"/>
                  </w:rPr>
                  <w:t>☐</w:t>
                </w:r>
              </w:p>
            </w:tc>
          </w:sdtContent>
        </w:sdt>
        <w:tc>
          <w:tcPr>
            <w:tcW w:w="4263" w:type="dxa"/>
            <w:gridSpan w:val="2"/>
            <w:tcBorders>
              <w:top w:val="single" w:sz="4" w:space="0" w:color="auto"/>
              <w:left w:val="nil"/>
              <w:bottom w:val="single" w:sz="4" w:space="0" w:color="auto"/>
              <w:right w:val="single" w:sz="4" w:space="0" w:color="auto"/>
            </w:tcBorders>
            <w:shd w:val="clear" w:color="auto" w:fill="FFFFFF"/>
          </w:tcPr>
          <w:p w14:paraId="0FD6D392" w14:textId="77777777" w:rsidR="001B23B7" w:rsidRPr="00915834" w:rsidRDefault="001B23B7" w:rsidP="000800FC">
            <w:pPr>
              <w:rPr>
                <w:rFonts w:ascii="Times New Roman" w:eastAsia="Times New Roman" w:hAnsi="Times New Roman" w:cs="Times New Roman"/>
                <w:sz w:val="24"/>
                <w:szCs w:val="24"/>
                <w:lang w:eastAsia="sk-SK"/>
              </w:rPr>
            </w:pPr>
            <w:r w:rsidRPr="00915834">
              <w:rPr>
                <w:rFonts w:ascii="Times New Roman" w:eastAsia="Times New Roman" w:hAnsi="Times New Roman" w:cs="Times New Roman"/>
                <w:sz w:val="24"/>
                <w:szCs w:val="24"/>
                <w:lang w:eastAsia="sk-SK"/>
              </w:rPr>
              <w:t>Materiál nelegislatívnej povahy</w:t>
            </w:r>
          </w:p>
        </w:tc>
      </w:tr>
      <w:tr w:rsidR="00612E08" w:rsidRPr="00915834" w14:paraId="0FD6D397" w14:textId="77777777" w:rsidTr="000800FC">
        <w:tc>
          <w:tcPr>
            <w:tcW w:w="4212" w:type="dxa"/>
            <w:vMerge/>
            <w:tcBorders>
              <w:top w:val="nil"/>
              <w:left w:val="single" w:sz="4" w:space="0" w:color="auto"/>
              <w:bottom w:val="single" w:sz="4" w:space="0" w:color="FFFFFF"/>
            </w:tcBorders>
            <w:shd w:val="clear" w:color="auto" w:fill="E2E2E2"/>
          </w:tcPr>
          <w:p w14:paraId="0FD6D394" w14:textId="77777777" w:rsidR="001B23B7" w:rsidRPr="00915834" w:rsidRDefault="001B23B7" w:rsidP="000800FC">
            <w:pPr>
              <w:rPr>
                <w:rFonts w:ascii="Times New Roman" w:eastAsia="Times New Roman" w:hAnsi="Times New Roman" w:cs="Times New Roman"/>
                <w:sz w:val="24"/>
                <w:szCs w:val="24"/>
                <w:lang w:eastAsia="sk-SK"/>
              </w:rPr>
            </w:pPr>
          </w:p>
        </w:tc>
        <w:sdt>
          <w:sdtPr>
            <w:rPr>
              <w:rFonts w:ascii="Times New Roman" w:eastAsia="Times New Roman" w:hAnsi="Times New Roman" w:cs="Times New Roman"/>
              <w:sz w:val="24"/>
              <w:szCs w:val="24"/>
              <w:lang w:eastAsia="sk-SK"/>
            </w:rPr>
            <w:id w:val="1281381661"/>
            <w14:checkbox>
              <w14:checked w14:val="1"/>
              <w14:checkedState w14:val="2612" w14:font="MS Gothic"/>
              <w14:uncheckedState w14:val="2610" w14:font="MS Gothic"/>
            </w14:checkbox>
          </w:sdtPr>
          <w:sdtContent>
            <w:tc>
              <w:tcPr>
                <w:tcW w:w="705" w:type="dxa"/>
                <w:tcBorders>
                  <w:top w:val="single" w:sz="4" w:space="0" w:color="auto"/>
                  <w:left w:val="single" w:sz="4" w:space="0" w:color="auto"/>
                  <w:bottom w:val="single" w:sz="4" w:space="0" w:color="auto"/>
                  <w:right w:val="nil"/>
                </w:tcBorders>
                <w:shd w:val="clear" w:color="auto" w:fill="FFFFFF"/>
              </w:tcPr>
              <w:p w14:paraId="0FD6D395" w14:textId="2765175E" w:rsidR="001B23B7" w:rsidRPr="00915834" w:rsidRDefault="00836BA3" w:rsidP="00203EE3">
                <w:pPr>
                  <w:jc w:val="center"/>
                  <w:rPr>
                    <w:rFonts w:ascii="Times New Roman" w:eastAsia="Times New Roman" w:hAnsi="Times New Roman" w:cs="Times New Roman"/>
                    <w:sz w:val="24"/>
                    <w:szCs w:val="24"/>
                    <w:lang w:eastAsia="sk-SK"/>
                  </w:rPr>
                </w:pPr>
                <w:r w:rsidRPr="00915834">
                  <w:rPr>
                    <w:rFonts w:ascii="Segoe UI Symbol" w:eastAsia="MS Gothic" w:hAnsi="Segoe UI Symbol" w:cs="Segoe UI Symbol"/>
                    <w:sz w:val="24"/>
                    <w:szCs w:val="24"/>
                    <w:lang w:eastAsia="sk-SK"/>
                  </w:rPr>
                  <w:t>☒</w:t>
                </w:r>
              </w:p>
            </w:tc>
          </w:sdtContent>
        </w:sdt>
        <w:tc>
          <w:tcPr>
            <w:tcW w:w="4263" w:type="dxa"/>
            <w:gridSpan w:val="2"/>
            <w:tcBorders>
              <w:top w:val="single" w:sz="4" w:space="0" w:color="auto"/>
              <w:left w:val="nil"/>
              <w:bottom w:val="single" w:sz="4" w:space="0" w:color="auto"/>
            </w:tcBorders>
            <w:shd w:val="clear" w:color="auto" w:fill="FFFFFF"/>
          </w:tcPr>
          <w:p w14:paraId="0FD6D396" w14:textId="77777777" w:rsidR="001B23B7" w:rsidRPr="00915834" w:rsidRDefault="001B23B7" w:rsidP="000800FC">
            <w:pPr>
              <w:ind w:left="175" w:hanging="175"/>
              <w:rPr>
                <w:rFonts w:ascii="Times New Roman" w:eastAsia="Times New Roman" w:hAnsi="Times New Roman" w:cs="Times New Roman"/>
                <w:sz w:val="24"/>
                <w:szCs w:val="24"/>
                <w:lang w:eastAsia="sk-SK"/>
              </w:rPr>
            </w:pPr>
            <w:r w:rsidRPr="00915834">
              <w:rPr>
                <w:rFonts w:ascii="Times New Roman" w:eastAsia="Times New Roman" w:hAnsi="Times New Roman" w:cs="Times New Roman"/>
                <w:sz w:val="24"/>
                <w:szCs w:val="24"/>
                <w:lang w:eastAsia="sk-SK"/>
              </w:rPr>
              <w:t>Materiál legislatívnej povahy</w:t>
            </w:r>
          </w:p>
        </w:tc>
      </w:tr>
      <w:tr w:rsidR="00612E08" w:rsidRPr="00915834" w14:paraId="0FD6D39B" w14:textId="77777777" w:rsidTr="000800FC">
        <w:tc>
          <w:tcPr>
            <w:tcW w:w="4212" w:type="dxa"/>
            <w:vMerge/>
            <w:tcBorders>
              <w:top w:val="nil"/>
              <w:left w:val="single" w:sz="4" w:space="0" w:color="auto"/>
              <w:bottom w:val="single" w:sz="4" w:space="0" w:color="auto"/>
            </w:tcBorders>
            <w:shd w:val="clear" w:color="auto" w:fill="E2E2E2"/>
          </w:tcPr>
          <w:p w14:paraId="0FD6D398" w14:textId="77777777" w:rsidR="001B23B7" w:rsidRPr="00915834" w:rsidRDefault="001B23B7" w:rsidP="000800FC">
            <w:pPr>
              <w:rPr>
                <w:rFonts w:ascii="Times New Roman" w:eastAsia="Times New Roman" w:hAnsi="Times New Roman" w:cs="Times New Roman"/>
                <w:sz w:val="24"/>
                <w:szCs w:val="24"/>
                <w:lang w:eastAsia="sk-SK"/>
              </w:rPr>
            </w:pPr>
          </w:p>
        </w:tc>
        <w:sdt>
          <w:sdtPr>
            <w:rPr>
              <w:rFonts w:ascii="Times New Roman" w:eastAsia="Times New Roman" w:hAnsi="Times New Roman" w:cs="Times New Roman"/>
              <w:sz w:val="24"/>
              <w:szCs w:val="24"/>
              <w:lang w:eastAsia="sk-SK"/>
            </w:rPr>
            <w:id w:val="-1821804044"/>
            <w14:checkbox>
              <w14:checked w14:val="1"/>
              <w14:checkedState w14:val="2612" w14:font="MS Gothic"/>
              <w14:uncheckedState w14:val="2610" w14:font="MS Gothic"/>
            </w14:checkbox>
          </w:sdtPr>
          <w:sdtContent>
            <w:tc>
              <w:tcPr>
                <w:tcW w:w="705" w:type="dxa"/>
                <w:tcBorders>
                  <w:top w:val="single" w:sz="4" w:space="0" w:color="auto"/>
                  <w:left w:val="single" w:sz="4" w:space="0" w:color="auto"/>
                  <w:bottom w:val="single" w:sz="4" w:space="0" w:color="auto"/>
                  <w:right w:val="nil"/>
                </w:tcBorders>
                <w:shd w:val="clear" w:color="auto" w:fill="FFFFFF"/>
              </w:tcPr>
              <w:p w14:paraId="0FD6D399" w14:textId="3F063C12" w:rsidR="001B23B7" w:rsidRPr="00915834" w:rsidRDefault="00F23EA2" w:rsidP="000800FC">
                <w:pPr>
                  <w:jc w:val="center"/>
                  <w:rPr>
                    <w:rFonts w:ascii="Times New Roman" w:eastAsia="Times New Roman" w:hAnsi="Times New Roman" w:cs="Times New Roman"/>
                    <w:sz w:val="24"/>
                    <w:szCs w:val="24"/>
                    <w:lang w:eastAsia="sk-SK"/>
                  </w:rPr>
                </w:pPr>
                <w:r w:rsidRPr="00915834">
                  <w:rPr>
                    <w:rFonts w:ascii="Segoe UI Symbol" w:eastAsia="MS Gothic" w:hAnsi="Segoe UI Symbol" w:cs="Segoe UI Symbol"/>
                    <w:sz w:val="24"/>
                    <w:szCs w:val="24"/>
                    <w:lang w:eastAsia="sk-SK"/>
                  </w:rPr>
                  <w:t>☒</w:t>
                </w:r>
              </w:p>
            </w:tc>
          </w:sdtContent>
        </w:sdt>
        <w:tc>
          <w:tcPr>
            <w:tcW w:w="4263" w:type="dxa"/>
            <w:gridSpan w:val="2"/>
            <w:tcBorders>
              <w:top w:val="single" w:sz="4" w:space="0" w:color="auto"/>
              <w:left w:val="nil"/>
              <w:bottom w:val="single" w:sz="4" w:space="0" w:color="auto"/>
            </w:tcBorders>
            <w:shd w:val="clear" w:color="auto" w:fill="FFFFFF"/>
          </w:tcPr>
          <w:p w14:paraId="0FD6D39A" w14:textId="77777777" w:rsidR="001B23B7" w:rsidRPr="00915834" w:rsidRDefault="001B23B7" w:rsidP="00ED165A">
            <w:pPr>
              <w:rPr>
                <w:rFonts w:ascii="Times New Roman" w:eastAsia="Times New Roman" w:hAnsi="Times New Roman" w:cs="Times New Roman"/>
                <w:sz w:val="24"/>
                <w:szCs w:val="24"/>
                <w:lang w:eastAsia="sk-SK"/>
              </w:rPr>
            </w:pPr>
            <w:r w:rsidRPr="00915834">
              <w:rPr>
                <w:rFonts w:ascii="Times New Roman" w:eastAsia="Times New Roman" w:hAnsi="Times New Roman" w:cs="Times New Roman"/>
                <w:sz w:val="24"/>
                <w:szCs w:val="24"/>
                <w:lang w:eastAsia="sk-SK"/>
              </w:rPr>
              <w:t>Transpozícia</w:t>
            </w:r>
            <w:r w:rsidR="00ED165A" w:rsidRPr="00915834">
              <w:rPr>
                <w:rFonts w:ascii="Times New Roman" w:eastAsia="Times New Roman" w:hAnsi="Times New Roman" w:cs="Times New Roman"/>
                <w:sz w:val="24"/>
                <w:szCs w:val="24"/>
                <w:lang w:eastAsia="sk-SK"/>
              </w:rPr>
              <w:t>/ implementácia</w:t>
            </w:r>
            <w:r w:rsidRPr="00915834">
              <w:rPr>
                <w:rFonts w:ascii="Times New Roman" w:eastAsia="Times New Roman" w:hAnsi="Times New Roman" w:cs="Times New Roman"/>
                <w:sz w:val="24"/>
                <w:szCs w:val="24"/>
                <w:lang w:eastAsia="sk-SK"/>
              </w:rPr>
              <w:t xml:space="preserve"> práva EÚ</w:t>
            </w:r>
          </w:p>
        </w:tc>
      </w:tr>
      <w:tr w:rsidR="00612E08" w:rsidRPr="00915834" w14:paraId="0FD6D39E" w14:textId="77777777" w:rsidTr="000800FC">
        <w:tc>
          <w:tcPr>
            <w:tcW w:w="9180" w:type="dxa"/>
            <w:gridSpan w:val="4"/>
            <w:tcBorders>
              <w:top w:val="single" w:sz="4" w:space="0" w:color="auto"/>
              <w:left w:val="single" w:sz="4" w:space="0" w:color="auto"/>
              <w:bottom w:val="single" w:sz="4" w:space="0" w:color="FFFFFF"/>
            </w:tcBorders>
            <w:shd w:val="clear" w:color="auto" w:fill="FFFFFF"/>
          </w:tcPr>
          <w:p w14:paraId="0FD6D39D" w14:textId="30930186" w:rsidR="002B19D4" w:rsidRPr="00915834" w:rsidRDefault="00FA434D" w:rsidP="005046AB">
            <w:pPr>
              <w:spacing w:line="276" w:lineRule="auto"/>
              <w:jc w:val="both"/>
              <w:rPr>
                <w:rFonts w:ascii="Times New Roman" w:eastAsia="Times New Roman" w:hAnsi="Times New Roman" w:cs="Times New Roman"/>
                <w:sz w:val="24"/>
                <w:szCs w:val="24"/>
                <w:lang w:eastAsia="sk-SK"/>
              </w:rPr>
            </w:pPr>
            <w:r w:rsidRPr="00915834">
              <w:rPr>
                <w:rFonts w:ascii="Times New Roman" w:eastAsia="Times New Roman" w:hAnsi="Times New Roman" w:cs="Times New Roman"/>
                <w:sz w:val="24"/>
                <w:szCs w:val="24"/>
                <w:lang w:eastAsia="sk-SK"/>
              </w:rPr>
              <w:t>Imp</w:t>
            </w:r>
            <w:r w:rsidR="00366606" w:rsidRPr="00915834">
              <w:rPr>
                <w:rFonts w:ascii="Times New Roman" w:eastAsia="Times New Roman" w:hAnsi="Times New Roman" w:cs="Times New Roman"/>
                <w:sz w:val="24"/>
                <w:szCs w:val="24"/>
                <w:lang w:eastAsia="sk-SK"/>
              </w:rPr>
              <w:t>le</w:t>
            </w:r>
            <w:r w:rsidRPr="00915834">
              <w:rPr>
                <w:rFonts w:ascii="Times New Roman" w:eastAsia="Times New Roman" w:hAnsi="Times New Roman" w:cs="Times New Roman"/>
                <w:sz w:val="24"/>
                <w:szCs w:val="24"/>
                <w:lang w:eastAsia="sk-SK"/>
              </w:rPr>
              <w:t>mentuje sa n</w:t>
            </w:r>
            <w:r w:rsidR="00FA3C43" w:rsidRPr="00915834">
              <w:rPr>
                <w:rFonts w:ascii="Times New Roman" w:eastAsia="Times New Roman" w:hAnsi="Times New Roman" w:cs="Times New Roman"/>
                <w:sz w:val="24"/>
                <w:szCs w:val="24"/>
                <w:lang w:eastAsia="sk-SK"/>
              </w:rPr>
              <w:t>ariadenie Európskeho parlamentu a Rady (EÚ) 2024/1028 z 11. apríla 2024 o zbere a poskytovaní údajov týkajúcich sa služieb krátkodobého prenájmu ubytovania a o zmene nariadenia (EÚ) 2018/1724</w:t>
            </w:r>
            <w:r w:rsidRPr="00915834">
              <w:rPr>
                <w:rFonts w:ascii="Times New Roman" w:eastAsia="Times New Roman" w:hAnsi="Times New Roman" w:cs="Times New Roman"/>
                <w:sz w:val="24"/>
                <w:szCs w:val="24"/>
                <w:lang w:eastAsia="sk-SK"/>
              </w:rPr>
              <w:t>.</w:t>
            </w:r>
          </w:p>
        </w:tc>
      </w:tr>
      <w:tr w:rsidR="00612E08" w:rsidRPr="00915834" w14:paraId="0FD6D3A1" w14:textId="77777777" w:rsidTr="000800FC">
        <w:tc>
          <w:tcPr>
            <w:tcW w:w="5949" w:type="dxa"/>
            <w:gridSpan w:val="3"/>
            <w:tcBorders>
              <w:top w:val="single" w:sz="4" w:space="0" w:color="000000"/>
              <w:left w:val="single" w:sz="4" w:space="0" w:color="auto"/>
              <w:bottom w:val="single" w:sz="4" w:space="0" w:color="FFFFFF"/>
              <w:right w:val="single" w:sz="4" w:space="0" w:color="auto"/>
            </w:tcBorders>
            <w:shd w:val="clear" w:color="auto" w:fill="E2E2E2"/>
          </w:tcPr>
          <w:p w14:paraId="0FD6D39F" w14:textId="77777777" w:rsidR="001B23B7" w:rsidRPr="00915834" w:rsidRDefault="001B23B7" w:rsidP="000800FC">
            <w:pPr>
              <w:spacing w:after="200" w:line="276" w:lineRule="auto"/>
              <w:ind w:left="142"/>
              <w:contextualSpacing/>
              <w:rPr>
                <w:rFonts w:ascii="Times New Roman" w:eastAsia="Calibri" w:hAnsi="Times New Roman" w:cs="Times New Roman"/>
                <w:b/>
                <w:sz w:val="24"/>
                <w:szCs w:val="24"/>
              </w:rPr>
            </w:pPr>
            <w:r w:rsidRPr="00915834">
              <w:rPr>
                <w:rFonts w:ascii="Times New Roman" w:eastAsia="Calibri" w:hAnsi="Times New Roman" w:cs="Times New Roman"/>
                <w:b/>
                <w:sz w:val="24"/>
                <w:szCs w:val="24"/>
              </w:rPr>
              <w:t>Termín začiatku a ukončenia PPK</w:t>
            </w:r>
          </w:p>
        </w:tc>
        <w:tc>
          <w:tcPr>
            <w:tcW w:w="3231" w:type="dxa"/>
            <w:tcBorders>
              <w:top w:val="single" w:sz="4" w:space="0" w:color="000000"/>
              <w:left w:val="single" w:sz="4" w:space="0" w:color="auto"/>
              <w:bottom w:val="single" w:sz="4" w:space="0" w:color="auto"/>
              <w:right w:val="single" w:sz="4" w:space="0" w:color="auto"/>
            </w:tcBorders>
          </w:tcPr>
          <w:p w14:paraId="0FD6D3A0" w14:textId="5EC9143C" w:rsidR="001B23B7" w:rsidRPr="00915834" w:rsidRDefault="00693E96" w:rsidP="000800FC">
            <w:pPr>
              <w:rPr>
                <w:rFonts w:ascii="Times New Roman" w:eastAsia="Times New Roman" w:hAnsi="Times New Roman" w:cs="Times New Roman"/>
                <w:i/>
                <w:sz w:val="24"/>
                <w:szCs w:val="24"/>
                <w:lang w:eastAsia="sk-SK"/>
              </w:rPr>
            </w:pPr>
            <w:r w:rsidRPr="00915834">
              <w:rPr>
                <w:rFonts w:ascii="Times New Roman" w:eastAsia="Times New Roman" w:hAnsi="Times New Roman" w:cs="Times New Roman"/>
                <w:i/>
                <w:sz w:val="24"/>
                <w:szCs w:val="24"/>
                <w:lang w:eastAsia="sk-SK"/>
              </w:rPr>
              <w:t xml:space="preserve">január </w:t>
            </w:r>
            <w:r w:rsidR="00330EEA" w:rsidRPr="00915834">
              <w:rPr>
                <w:rFonts w:ascii="Times New Roman" w:eastAsia="Times New Roman" w:hAnsi="Times New Roman" w:cs="Times New Roman"/>
                <w:i/>
                <w:sz w:val="24"/>
                <w:szCs w:val="24"/>
                <w:lang w:eastAsia="sk-SK"/>
              </w:rPr>
              <w:t>202</w:t>
            </w:r>
            <w:r w:rsidRPr="00915834">
              <w:rPr>
                <w:rFonts w:ascii="Times New Roman" w:eastAsia="Times New Roman" w:hAnsi="Times New Roman" w:cs="Times New Roman"/>
                <w:i/>
                <w:sz w:val="24"/>
                <w:szCs w:val="24"/>
                <w:lang w:eastAsia="sk-SK"/>
              </w:rPr>
              <w:t>6</w:t>
            </w:r>
          </w:p>
        </w:tc>
      </w:tr>
      <w:tr w:rsidR="00612E08" w:rsidRPr="00915834" w14:paraId="0FD6D3A4" w14:textId="77777777" w:rsidTr="000800FC">
        <w:tc>
          <w:tcPr>
            <w:tcW w:w="5949" w:type="dxa"/>
            <w:gridSpan w:val="3"/>
            <w:tcBorders>
              <w:top w:val="single" w:sz="4" w:space="0" w:color="auto"/>
              <w:left w:val="single" w:sz="4" w:space="0" w:color="auto"/>
              <w:bottom w:val="single" w:sz="4" w:space="0" w:color="FFFFFF"/>
              <w:right w:val="single" w:sz="4" w:space="0" w:color="auto"/>
            </w:tcBorders>
            <w:shd w:val="clear" w:color="auto" w:fill="E2E2E2"/>
          </w:tcPr>
          <w:p w14:paraId="0FD6D3A2" w14:textId="77777777" w:rsidR="001B23B7" w:rsidRPr="00915834" w:rsidRDefault="001B23B7" w:rsidP="00A340BB">
            <w:pPr>
              <w:spacing w:after="200" w:line="276" w:lineRule="auto"/>
              <w:ind w:left="142"/>
              <w:contextualSpacing/>
              <w:rPr>
                <w:rFonts w:ascii="Times New Roman" w:eastAsia="Calibri" w:hAnsi="Times New Roman" w:cs="Times New Roman"/>
                <w:b/>
                <w:sz w:val="24"/>
                <w:szCs w:val="24"/>
              </w:rPr>
            </w:pPr>
            <w:r w:rsidRPr="00915834">
              <w:rPr>
                <w:rFonts w:ascii="Times New Roman" w:eastAsia="Calibri" w:hAnsi="Times New Roman" w:cs="Times New Roman"/>
                <w:b/>
                <w:sz w:val="24"/>
                <w:szCs w:val="24"/>
              </w:rPr>
              <w:t xml:space="preserve">Predpokladaný termín predloženia na </w:t>
            </w:r>
            <w:r w:rsidR="00A340BB" w:rsidRPr="00915834">
              <w:rPr>
                <w:rFonts w:ascii="Times New Roman" w:eastAsia="Calibri" w:hAnsi="Times New Roman" w:cs="Times New Roman"/>
                <w:b/>
                <w:sz w:val="24"/>
                <w:szCs w:val="24"/>
              </w:rPr>
              <w:t>pripomienkové konanie</w:t>
            </w:r>
          </w:p>
        </w:tc>
        <w:tc>
          <w:tcPr>
            <w:tcW w:w="3231" w:type="dxa"/>
            <w:tcBorders>
              <w:top w:val="single" w:sz="4" w:space="0" w:color="auto"/>
              <w:left w:val="single" w:sz="4" w:space="0" w:color="auto"/>
              <w:bottom w:val="single" w:sz="4" w:space="0" w:color="auto"/>
              <w:right w:val="single" w:sz="4" w:space="0" w:color="auto"/>
            </w:tcBorders>
          </w:tcPr>
          <w:p w14:paraId="0FD6D3A3" w14:textId="2A2CF79D" w:rsidR="001B23B7" w:rsidRPr="00915834" w:rsidRDefault="00E82BF8" w:rsidP="000800FC">
            <w:pPr>
              <w:rPr>
                <w:rFonts w:ascii="Times New Roman" w:eastAsia="Times New Roman" w:hAnsi="Times New Roman" w:cs="Times New Roman"/>
                <w:i/>
                <w:sz w:val="24"/>
                <w:szCs w:val="24"/>
                <w:lang w:eastAsia="sk-SK"/>
              </w:rPr>
            </w:pPr>
            <w:r w:rsidRPr="00915834">
              <w:rPr>
                <w:rFonts w:ascii="Times New Roman" w:eastAsia="Times New Roman" w:hAnsi="Times New Roman" w:cs="Times New Roman"/>
                <w:i/>
                <w:sz w:val="24"/>
                <w:szCs w:val="24"/>
                <w:lang w:eastAsia="sk-SK"/>
              </w:rPr>
              <w:t>február</w:t>
            </w:r>
            <w:r w:rsidR="00F00D7D" w:rsidRPr="00915834">
              <w:rPr>
                <w:rFonts w:ascii="Times New Roman" w:eastAsia="Times New Roman" w:hAnsi="Times New Roman" w:cs="Times New Roman"/>
                <w:i/>
                <w:sz w:val="24"/>
                <w:szCs w:val="24"/>
                <w:lang w:eastAsia="sk-SK"/>
              </w:rPr>
              <w:t xml:space="preserve"> 2026</w:t>
            </w:r>
          </w:p>
        </w:tc>
      </w:tr>
      <w:tr w:rsidR="00612E08" w:rsidRPr="00915834" w14:paraId="0FD6D3A7" w14:textId="77777777" w:rsidTr="00D2313B">
        <w:trPr>
          <w:trHeight w:val="320"/>
        </w:trPr>
        <w:tc>
          <w:tcPr>
            <w:tcW w:w="5949" w:type="dxa"/>
            <w:gridSpan w:val="3"/>
            <w:tcBorders>
              <w:top w:val="single" w:sz="4" w:space="0" w:color="auto"/>
              <w:left w:val="single" w:sz="4" w:space="0" w:color="auto"/>
              <w:bottom w:val="single" w:sz="4" w:space="0" w:color="FFFFFF"/>
              <w:right w:val="single" w:sz="4" w:space="0" w:color="auto"/>
            </w:tcBorders>
            <w:shd w:val="clear" w:color="auto" w:fill="E2E2E2"/>
          </w:tcPr>
          <w:p w14:paraId="0FD6D3A5" w14:textId="77777777" w:rsidR="001B23B7" w:rsidRPr="00915834" w:rsidRDefault="001B23B7" w:rsidP="00D2313B">
            <w:pPr>
              <w:spacing w:line="276" w:lineRule="auto"/>
              <w:ind w:left="142"/>
              <w:contextualSpacing/>
              <w:rPr>
                <w:rFonts w:ascii="Times New Roman" w:eastAsia="Calibri" w:hAnsi="Times New Roman" w:cs="Times New Roman"/>
                <w:b/>
                <w:sz w:val="24"/>
                <w:szCs w:val="24"/>
              </w:rPr>
            </w:pPr>
            <w:r w:rsidRPr="00915834">
              <w:rPr>
                <w:rFonts w:ascii="Times New Roman" w:eastAsia="Calibri" w:hAnsi="Times New Roman" w:cs="Times New Roman"/>
                <w:b/>
                <w:sz w:val="24"/>
                <w:szCs w:val="24"/>
              </w:rPr>
              <w:t xml:space="preserve">Predpokladaný termín začiatku a ukončenia ZP** </w:t>
            </w:r>
          </w:p>
        </w:tc>
        <w:tc>
          <w:tcPr>
            <w:tcW w:w="3231" w:type="dxa"/>
            <w:tcBorders>
              <w:top w:val="single" w:sz="4" w:space="0" w:color="auto"/>
              <w:left w:val="single" w:sz="4" w:space="0" w:color="auto"/>
              <w:bottom w:val="single" w:sz="4" w:space="0" w:color="auto"/>
              <w:right w:val="single" w:sz="4" w:space="0" w:color="auto"/>
            </w:tcBorders>
          </w:tcPr>
          <w:p w14:paraId="0FD6D3A6" w14:textId="30BFD4A1" w:rsidR="001B23B7" w:rsidRPr="00915834" w:rsidRDefault="001B23B7">
            <w:pPr>
              <w:rPr>
                <w:rFonts w:ascii="Times New Roman" w:eastAsia="Times New Roman" w:hAnsi="Times New Roman" w:cs="Times New Roman"/>
                <w:i/>
                <w:sz w:val="24"/>
                <w:szCs w:val="24"/>
                <w:lang w:eastAsia="sk-SK"/>
              </w:rPr>
            </w:pPr>
          </w:p>
        </w:tc>
      </w:tr>
      <w:tr w:rsidR="00612E08" w:rsidRPr="00915834" w14:paraId="0FD6D3AA" w14:textId="77777777" w:rsidTr="000800FC">
        <w:tc>
          <w:tcPr>
            <w:tcW w:w="5949" w:type="dxa"/>
            <w:gridSpan w:val="3"/>
            <w:tcBorders>
              <w:top w:val="single" w:sz="4" w:space="0" w:color="auto"/>
              <w:left w:val="single" w:sz="4" w:space="0" w:color="auto"/>
              <w:bottom w:val="single" w:sz="4" w:space="0" w:color="FFFFFF"/>
              <w:right w:val="single" w:sz="4" w:space="0" w:color="auto"/>
            </w:tcBorders>
            <w:shd w:val="clear" w:color="auto" w:fill="E2E2E2"/>
          </w:tcPr>
          <w:p w14:paraId="0FD6D3A8" w14:textId="77777777" w:rsidR="001B23B7" w:rsidRPr="00915834" w:rsidRDefault="001B23B7" w:rsidP="000800FC">
            <w:pPr>
              <w:spacing w:after="200" w:line="276" w:lineRule="auto"/>
              <w:ind w:left="142"/>
              <w:contextualSpacing/>
              <w:jc w:val="both"/>
              <w:rPr>
                <w:rFonts w:ascii="Times New Roman" w:eastAsia="Calibri" w:hAnsi="Times New Roman" w:cs="Times New Roman"/>
                <w:b/>
                <w:sz w:val="24"/>
                <w:szCs w:val="24"/>
              </w:rPr>
            </w:pPr>
            <w:r w:rsidRPr="00915834">
              <w:rPr>
                <w:rFonts w:ascii="Times New Roman" w:eastAsia="Calibri" w:hAnsi="Times New Roman" w:cs="Times New Roman"/>
                <w:b/>
                <w:sz w:val="24"/>
                <w:szCs w:val="24"/>
              </w:rPr>
              <w:t>Predpokladaný termín predloženia na rokovanie vlády SR*</w:t>
            </w:r>
          </w:p>
        </w:tc>
        <w:tc>
          <w:tcPr>
            <w:tcW w:w="3231" w:type="dxa"/>
            <w:tcBorders>
              <w:top w:val="single" w:sz="4" w:space="0" w:color="auto"/>
              <w:left w:val="single" w:sz="4" w:space="0" w:color="auto"/>
              <w:bottom w:val="single" w:sz="4" w:space="0" w:color="auto"/>
              <w:right w:val="single" w:sz="4" w:space="0" w:color="auto"/>
            </w:tcBorders>
          </w:tcPr>
          <w:p w14:paraId="0FD6D3A9" w14:textId="43AFDB30" w:rsidR="001B23B7" w:rsidRPr="00915834" w:rsidRDefault="00F00D7D" w:rsidP="000800FC">
            <w:pPr>
              <w:rPr>
                <w:rFonts w:ascii="Times New Roman" w:eastAsia="Times New Roman" w:hAnsi="Times New Roman" w:cs="Times New Roman"/>
                <w:i/>
                <w:sz w:val="24"/>
                <w:szCs w:val="24"/>
                <w:lang w:eastAsia="sk-SK"/>
              </w:rPr>
            </w:pPr>
            <w:r w:rsidRPr="00915834">
              <w:rPr>
                <w:rFonts w:ascii="Times New Roman" w:eastAsia="Times New Roman" w:hAnsi="Times New Roman" w:cs="Times New Roman"/>
                <w:i/>
                <w:sz w:val="24"/>
                <w:szCs w:val="24"/>
                <w:lang w:eastAsia="sk-SK"/>
              </w:rPr>
              <w:t>marec 2026</w:t>
            </w:r>
          </w:p>
        </w:tc>
      </w:tr>
      <w:tr w:rsidR="00612E08" w:rsidRPr="00915834" w14:paraId="0FD6D3AC" w14:textId="77777777" w:rsidTr="000800FC">
        <w:tc>
          <w:tcPr>
            <w:tcW w:w="9180" w:type="dxa"/>
            <w:gridSpan w:val="4"/>
            <w:tcBorders>
              <w:top w:val="single" w:sz="4" w:space="0" w:color="auto"/>
              <w:left w:val="nil"/>
              <w:bottom w:val="single" w:sz="4" w:space="0" w:color="auto"/>
              <w:right w:val="nil"/>
            </w:tcBorders>
            <w:shd w:val="clear" w:color="auto" w:fill="FFFFFF"/>
          </w:tcPr>
          <w:p w14:paraId="0FD6D3AB" w14:textId="77777777" w:rsidR="001B23B7" w:rsidRPr="00915834" w:rsidRDefault="001B23B7" w:rsidP="000800FC">
            <w:pPr>
              <w:rPr>
                <w:rFonts w:ascii="Times New Roman" w:eastAsia="Times New Roman" w:hAnsi="Times New Roman" w:cs="Times New Roman"/>
                <w:sz w:val="24"/>
                <w:szCs w:val="24"/>
                <w:lang w:eastAsia="sk-SK"/>
              </w:rPr>
            </w:pPr>
          </w:p>
        </w:tc>
      </w:tr>
      <w:tr w:rsidR="00612E08" w:rsidRPr="00915834" w14:paraId="0FD6D3AE" w14:textId="77777777" w:rsidTr="000800FC">
        <w:tc>
          <w:tcPr>
            <w:tcW w:w="9180" w:type="dxa"/>
            <w:gridSpan w:val="4"/>
            <w:tcBorders>
              <w:top w:val="single" w:sz="4" w:space="0" w:color="auto"/>
              <w:left w:val="single" w:sz="4" w:space="0" w:color="auto"/>
              <w:bottom w:val="single" w:sz="4" w:space="0" w:color="FFFFFF"/>
              <w:right w:val="single" w:sz="4" w:space="0" w:color="auto"/>
            </w:tcBorders>
            <w:shd w:val="clear" w:color="auto" w:fill="E2E2E2"/>
          </w:tcPr>
          <w:p w14:paraId="0FD6D3AD" w14:textId="77777777" w:rsidR="001B23B7" w:rsidRPr="00915834" w:rsidRDefault="001B23B7" w:rsidP="000800FC">
            <w:pPr>
              <w:numPr>
                <w:ilvl w:val="0"/>
                <w:numId w:val="1"/>
              </w:numPr>
              <w:ind w:left="426"/>
              <w:contextualSpacing/>
              <w:rPr>
                <w:rFonts w:ascii="Times New Roman" w:eastAsia="Calibri" w:hAnsi="Times New Roman" w:cs="Times New Roman"/>
                <w:b/>
                <w:sz w:val="24"/>
                <w:szCs w:val="24"/>
              </w:rPr>
            </w:pPr>
            <w:r w:rsidRPr="00915834">
              <w:rPr>
                <w:rFonts w:ascii="Times New Roman" w:eastAsia="Calibri" w:hAnsi="Times New Roman" w:cs="Times New Roman"/>
                <w:b/>
                <w:sz w:val="24"/>
                <w:szCs w:val="24"/>
              </w:rPr>
              <w:t>Definovanie problému</w:t>
            </w:r>
          </w:p>
        </w:tc>
      </w:tr>
      <w:tr w:rsidR="00612E08" w:rsidRPr="00915834" w14:paraId="0FD6D3B1" w14:textId="77777777" w:rsidTr="000800FC">
        <w:trPr>
          <w:trHeight w:val="718"/>
        </w:trPr>
        <w:tc>
          <w:tcPr>
            <w:tcW w:w="9180" w:type="dxa"/>
            <w:gridSpan w:val="4"/>
            <w:tcBorders>
              <w:top w:val="single" w:sz="4" w:space="0" w:color="FFFFFF"/>
              <w:left w:val="single" w:sz="4" w:space="0" w:color="auto"/>
              <w:bottom w:val="single" w:sz="4" w:space="0" w:color="auto"/>
              <w:right w:val="single" w:sz="4" w:space="0" w:color="auto"/>
            </w:tcBorders>
            <w:shd w:val="clear" w:color="auto" w:fill="FFFFFF"/>
          </w:tcPr>
          <w:p w14:paraId="0FD6D3B0" w14:textId="23A9ED08" w:rsidR="00D714AE" w:rsidRPr="00915834" w:rsidRDefault="00FA434D" w:rsidP="005046AB">
            <w:pPr>
              <w:spacing w:line="276" w:lineRule="auto"/>
              <w:jc w:val="both"/>
              <w:rPr>
                <w:rFonts w:ascii="Times New Roman" w:eastAsia="Times New Roman" w:hAnsi="Times New Roman" w:cs="Times New Roman"/>
                <w:iCs/>
                <w:sz w:val="24"/>
                <w:szCs w:val="24"/>
                <w:lang w:eastAsia="sk-SK"/>
              </w:rPr>
            </w:pPr>
            <w:r w:rsidRPr="00915834">
              <w:rPr>
                <w:rFonts w:ascii="Times New Roman" w:eastAsia="Times New Roman" w:hAnsi="Times New Roman" w:cs="Times New Roman"/>
                <w:iCs/>
                <w:sz w:val="24"/>
                <w:szCs w:val="24"/>
                <w:lang w:eastAsia="sk-SK"/>
              </w:rPr>
              <w:t>Slovenská republika má povinnosť implementovať</w:t>
            </w:r>
            <w:r w:rsidR="00330EEA" w:rsidRPr="00915834">
              <w:rPr>
                <w:rFonts w:ascii="Times New Roman" w:eastAsia="Times New Roman" w:hAnsi="Times New Roman" w:cs="Times New Roman"/>
                <w:iCs/>
                <w:sz w:val="24"/>
                <w:szCs w:val="24"/>
                <w:lang w:eastAsia="sk-SK"/>
              </w:rPr>
              <w:t xml:space="preserve"> </w:t>
            </w:r>
            <w:r w:rsidRPr="00915834">
              <w:rPr>
                <w:rFonts w:ascii="Times New Roman" w:eastAsia="Times New Roman" w:hAnsi="Times New Roman" w:cs="Times New Roman"/>
                <w:sz w:val="24"/>
                <w:szCs w:val="24"/>
                <w:lang w:eastAsia="sk-SK"/>
              </w:rPr>
              <w:t>n</w:t>
            </w:r>
            <w:r w:rsidR="00330EEA" w:rsidRPr="00915834">
              <w:rPr>
                <w:rFonts w:ascii="Times New Roman" w:eastAsia="Times New Roman" w:hAnsi="Times New Roman" w:cs="Times New Roman"/>
                <w:sz w:val="24"/>
                <w:szCs w:val="24"/>
                <w:lang w:eastAsia="sk-SK"/>
              </w:rPr>
              <w:t>ariadeni</w:t>
            </w:r>
            <w:r w:rsidR="003740C5" w:rsidRPr="00915834">
              <w:rPr>
                <w:rFonts w:ascii="Times New Roman" w:eastAsia="Times New Roman" w:hAnsi="Times New Roman" w:cs="Times New Roman"/>
                <w:sz w:val="24"/>
                <w:szCs w:val="24"/>
                <w:lang w:eastAsia="sk-SK"/>
              </w:rPr>
              <w:t>e</w:t>
            </w:r>
            <w:r w:rsidR="00330EEA" w:rsidRPr="00915834">
              <w:rPr>
                <w:rFonts w:ascii="Times New Roman" w:eastAsia="Times New Roman" w:hAnsi="Times New Roman" w:cs="Times New Roman"/>
                <w:sz w:val="24"/>
                <w:szCs w:val="24"/>
                <w:lang w:eastAsia="sk-SK"/>
              </w:rPr>
              <w:t xml:space="preserve"> Európskeho parlamentu a Rady (EÚ) 2024/1028 z 11. apríla 2024 o zbere a poskytovaní údajov týkajúcich sa služieb krátkodobého prenájmu ubytovania a o zmene nariadenia (EÚ) 2018/1724</w:t>
            </w:r>
            <w:r w:rsidRPr="00915834">
              <w:rPr>
                <w:rFonts w:ascii="Times New Roman" w:eastAsia="Times New Roman" w:hAnsi="Times New Roman" w:cs="Times New Roman"/>
                <w:sz w:val="24"/>
                <w:szCs w:val="24"/>
                <w:lang w:eastAsia="sk-SK"/>
              </w:rPr>
              <w:t xml:space="preserve"> (Ú. v. EÚ L,</w:t>
            </w:r>
            <w:r w:rsidR="00E26F3B" w:rsidRPr="00915834">
              <w:rPr>
                <w:rFonts w:ascii="Times New Roman" w:eastAsia="Times New Roman" w:hAnsi="Times New Roman" w:cs="Times New Roman"/>
                <w:sz w:val="24"/>
                <w:szCs w:val="24"/>
                <w:lang w:eastAsia="sk-SK"/>
              </w:rPr>
              <w:t xml:space="preserve"> </w:t>
            </w:r>
            <w:r w:rsidR="005836E7" w:rsidRPr="00915834">
              <w:rPr>
                <w:rFonts w:ascii="Times New Roman" w:eastAsia="Times New Roman" w:hAnsi="Times New Roman" w:cs="Times New Roman"/>
                <w:sz w:val="24"/>
                <w:szCs w:val="24"/>
                <w:lang w:eastAsia="sk-SK"/>
              </w:rPr>
              <w:t>2024/1028,</w:t>
            </w:r>
            <w:r w:rsidRPr="00915834">
              <w:rPr>
                <w:rFonts w:ascii="Times New Roman" w:eastAsia="Times New Roman" w:hAnsi="Times New Roman" w:cs="Times New Roman"/>
                <w:sz w:val="24"/>
                <w:szCs w:val="24"/>
                <w:lang w:eastAsia="sk-SK"/>
              </w:rPr>
              <w:t xml:space="preserve"> 29.4.2024)</w:t>
            </w:r>
            <w:r w:rsidR="005F4EC0" w:rsidRPr="00915834">
              <w:rPr>
                <w:rFonts w:ascii="Times New Roman" w:eastAsia="Times New Roman" w:hAnsi="Times New Roman" w:cs="Times New Roman"/>
                <w:sz w:val="24"/>
                <w:szCs w:val="24"/>
                <w:lang w:eastAsia="sk-SK"/>
              </w:rPr>
              <w:t xml:space="preserve">, ktorou sa má </w:t>
            </w:r>
            <w:r w:rsidR="00F70D7D" w:rsidRPr="00915834">
              <w:rPr>
                <w:rFonts w:ascii="Times New Roman" w:eastAsia="Times New Roman" w:hAnsi="Times New Roman" w:cs="Times New Roman"/>
                <w:sz w:val="24"/>
                <w:szCs w:val="24"/>
                <w:lang w:eastAsia="sk-SK"/>
              </w:rPr>
              <w:t>zabezpečiť spravodlivé, jednoznačné a transparentné poskytovanie služieb krátkodobého prenájmu</w:t>
            </w:r>
            <w:r w:rsidR="0039417F" w:rsidRPr="00915834">
              <w:rPr>
                <w:rFonts w:ascii="Times New Roman" w:eastAsia="Times New Roman" w:hAnsi="Times New Roman" w:cs="Times New Roman"/>
                <w:sz w:val="24"/>
                <w:szCs w:val="24"/>
                <w:lang w:eastAsia="sk-SK"/>
              </w:rPr>
              <w:t xml:space="preserve"> ubytovania v celej Európskej Únii.</w:t>
            </w:r>
          </w:p>
        </w:tc>
      </w:tr>
      <w:tr w:rsidR="00612E08" w:rsidRPr="00915834" w14:paraId="0FD6D3B3" w14:textId="77777777" w:rsidTr="000800FC">
        <w:tc>
          <w:tcPr>
            <w:tcW w:w="9180" w:type="dxa"/>
            <w:gridSpan w:val="4"/>
            <w:tcBorders>
              <w:top w:val="single" w:sz="4" w:space="0" w:color="auto"/>
              <w:left w:val="single" w:sz="4" w:space="0" w:color="auto"/>
              <w:bottom w:val="nil"/>
              <w:right w:val="single" w:sz="4" w:space="0" w:color="auto"/>
            </w:tcBorders>
            <w:shd w:val="clear" w:color="auto" w:fill="E2E2E2"/>
          </w:tcPr>
          <w:p w14:paraId="0FD6D3B2" w14:textId="77777777" w:rsidR="001B23B7" w:rsidRPr="00915834" w:rsidRDefault="001B23B7" w:rsidP="000800FC">
            <w:pPr>
              <w:numPr>
                <w:ilvl w:val="0"/>
                <w:numId w:val="1"/>
              </w:numPr>
              <w:ind w:left="426"/>
              <w:contextualSpacing/>
              <w:rPr>
                <w:rFonts w:ascii="Times New Roman" w:eastAsia="Calibri" w:hAnsi="Times New Roman" w:cs="Times New Roman"/>
                <w:b/>
                <w:sz w:val="24"/>
                <w:szCs w:val="24"/>
              </w:rPr>
            </w:pPr>
            <w:r w:rsidRPr="00915834">
              <w:rPr>
                <w:rFonts w:ascii="Times New Roman" w:eastAsia="Calibri" w:hAnsi="Times New Roman" w:cs="Times New Roman"/>
                <w:b/>
                <w:sz w:val="24"/>
                <w:szCs w:val="24"/>
              </w:rPr>
              <w:t>Ciele a výsledný stav</w:t>
            </w:r>
          </w:p>
        </w:tc>
      </w:tr>
      <w:tr w:rsidR="00612E08" w:rsidRPr="00915834" w14:paraId="0FD6D3B6" w14:textId="77777777" w:rsidTr="000800FC">
        <w:trPr>
          <w:trHeight w:val="741"/>
        </w:trPr>
        <w:tc>
          <w:tcPr>
            <w:tcW w:w="9180" w:type="dxa"/>
            <w:gridSpan w:val="4"/>
            <w:tcBorders>
              <w:top w:val="nil"/>
              <w:left w:val="single" w:sz="4" w:space="0" w:color="auto"/>
              <w:bottom w:val="single" w:sz="4" w:space="0" w:color="auto"/>
              <w:right w:val="single" w:sz="4" w:space="0" w:color="auto"/>
            </w:tcBorders>
            <w:shd w:val="clear" w:color="auto" w:fill="FFFFFF"/>
          </w:tcPr>
          <w:p w14:paraId="0FD6D3B5" w14:textId="73295641" w:rsidR="001B23B7" w:rsidRPr="00915834" w:rsidRDefault="00BD574F" w:rsidP="005046AB">
            <w:pPr>
              <w:spacing w:line="276" w:lineRule="auto"/>
              <w:jc w:val="both"/>
              <w:rPr>
                <w:rFonts w:ascii="Times New Roman" w:eastAsia="Times New Roman" w:hAnsi="Times New Roman" w:cs="Times New Roman"/>
                <w:sz w:val="24"/>
                <w:szCs w:val="24"/>
                <w:lang w:eastAsia="sk-SK"/>
              </w:rPr>
            </w:pPr>
            <w:r w:rsidRPr="00915834">
              <w:rPr>
                <w:rFonts w:ascii="Times New Roman" w:eastAsia="Times New Roman" w:hAnsi="Times New Roman" w:cs="Times New Roman"/>
                <w:iCs/>
                <w:sz w:val="24"/>
                <w:szCs w:val="24"/>
                <w:lang w:eastAsia="sk-SK"/>
              </w:rPr>
              <w:t xml:space="preserve">Cieľom </w:t>
            </w:r>
            <w:r w:rsidR="003740C5" w:rsidRPr="00915834">
              <w:rPr>
                <w:rFonts w:ascii="Times New Roman" w:eastAsia="Times New Roman" w:hAnsi="Times New Roman" w:cs="Times New Roman"/>
                <w:iCs/>
                <w:sz w:val="24"/>
                <w:szCs w:val="24"/>
                <w:lang w:eastAsia="sk-SK"/>
              </w:rPr>
              <w:t xml:space="preserve"> návrhu zákona </w:t>
            </w:r>
            <w:r w:rsidRPr="00915834">
              <w:rPr>
                <w:rFonts w:ascii="Times New Roman" w:eastAsia="Times New Roman" w:hAnsi="Times New Roman" w:cs="Times New Roman"/>
                <w:iCs/>
                <w:sz w:val="24"/>
                <w:szCs w:val="24"/>
                <w:lang w:eastAsia="sk-SK"/>
              </w:rPr>
              <w:t xml:space="preserve">je zabezpečiť transparentný zber a poskytovanie údajov v súlade s nariadením (EÚ) 2024/1028, </w:t>
            </w:r>
            <w:r w:rsidR="00FA434D" w:rsidRPr="00915834">
              <w:rPr>
                <w:rFonts w:ascii="Times New Roman" w:eastAsia="Times New Roman" w:hAnsi="Times New Roman" w:cs="Times New Roman"/>
                <w:iCs/>
                <w:sz w:val="24"/>
                <w:szCs w:val="24"/>
                <w:lang w:eastAsia="sk-SK"/>
              </w:rPr>
              <w:t>u</w:t>
            </w:r>
            <w:r w:rsidRPr="00915834">
              <w:rPr>
                <w:rFonts w:ascii="Times New Roman" w:eastAsia="Times New Roman" w:hAnsi="Times New Roman" w:cs="Times New Roman"/>
                <w:iCs/>
                <w:sz w:val="24"/>
                <w:szCs w:val="24"/>
                <w:lang w:eastAsia="sk-SK"/>
              </w:rPr>
              <w:t>stanoviť povinnosti hostiteľov a</w:t>
            </w:r>
            <w:r w:rsidR="00FA434D" w:rsidRPr="00915834">
              <w:rPr>
                <w:rFonts w:ascii="Times New Roman" w:eastAsia="Times New Roman" w:hAnsi="Times New Roman" w:cs="Times New Roman"/>
                <w:iCs/>
                <w:sz w:val="24"/>
                <w:szCs w:val="24"/>
                <w:lang w:eastAsia="sk-SK"/>
              </w:rPr>
              <w:t xml:space="preserve"> spôsob plnenia povinností </w:t>
            </w:r>
            <w:r w:rsidRPr="00915834">
              <w:rPr>
                <w:rFonts w:ascii="Times New Roman" w:eastAsia="Times New Roman" w:hAnsi="Times New Roman" w:cs="Times New Roman"/>
                <w:iCs/>
                <w:sz w:val="24"/>
                <w:szCs w:val="24"/>
                <w:lang w:eastAsia="sk-SK"/>
              </w:rPr>
              <w:t>online platforiem, umožniť prístup k údajom pre orgány verejnej správy a vytvoriť právny rámec pre kontrolu a sankcie.</w:t>
            </w:r>
          </w:p>
        </w:tc>
      </w:tr>
      <w:tr w:rsidR="00612E08" w:rsidRPr="00915834" w14:paraId="0FD6D3B8" w14:textId="77777777" w:rsidTr="000800FC">
        <w:tc>
          <w:tcPr>
            <w:tcW w:w="9180" w:type="dxa"/>
            <w:gridSpan w:val="4"/>
            <w:tcBorders>
              <w:top w:val="single" w:sz="4" w:space="0" w:color="auto"/>
              <w:left w:val="single" w:sz="4" w:space="0" w:color="auto"/>
              <w:bottom w:val="nil"/>
              <w:right w:val="single" w:sz="4" w:space="0" w:color="auto"/>
            </w:tcBorders>
            <w:shd w:val="clear" w:color="auto" w:fill="E2E2E2"/>
          </w:tcPr>
          <w:p w14:paraId="0FD6D3B7" w14:textId="77777777" w:rsidR="001B23B7" w:rsidRPr="00915834" w:rsidRDefault="001B23B7" w:rsidP="000800FC">
            <w:pPr>
              <w:numPr>
                <w:ilvl w:val="0"/>
                <w:numId w:val="1"/>
              </w:numPr>
              <w:ind w:left="426"/>
              <w:contextualSpacing/>
              <w:rPr>
                <w:rFonts w:ascii="Times New Roman" w:eastAsia="Calibri" w:hAnsi="Times New Roman" w:cs="Times New Roman"/>
                <w:b/>
                <w:sz w:val="24"/>
                <w:szCs w:val="24"/>
              </w:rPr>
            </w:pPr>
            <w:r w:rsidRPr="00915834">
              <w:rPr>
                <w:rFonts w:ascii="Times New Roman" w:eastAsia="Calibri" w:hAnsi="Times New Roman" w:cs="Times New Roman"/>
                <w:b/>
                <w:sz w:val="24"/>
                <w:szCs w:val="24"/>
              </w:rPr>
              <w:t>Dotknuté subjekty</w:t>
            </w:r>
          </w:p>
        </w:tc>
      </w:tr>
      <w:tr w:rsidR="00612E08" w:rsidRPr="00915834" w14:paraId="0FD6D3BB" w14:textId="77777777" w:rsidTr="000800FC">
        <w:tc>
          <w:tcPr>
            <w:tcW w:w="9180" w:type="dxa"/>
            <w:gridSpan w:val="4"/>
            <w:tcBorders>
              <w:top w:val="nil"/>
              <w:left w:val="single" w:sz="4" w:space="0" w:color="auto"/>
              <w:bottom w:val="single" w:sz="4" w:space="0" w:color="auto"/>
              <w:right w:val="single" w:sz="4" w:space="0" w:color="auto"/>
            </w:tcBorders>
            <w:shd w:val="clear" w:color="auto" w:fill="FFFFFF"/>
          </w:tcPr>
          <w:p w14:paraId="0FD6D3BA" w14:textId="5FD255B7" w:rsidR="000C4994" w:rsidRPr="00915834" w:rsidRDefault="002A5688" w:rsidP="005046AB">
            <w:pPr>
              <w:spacing w:line="276" w:lineRule="auto"/>
              <w:jc w:val="both"/>
              <w:rPr>
                <w:rFonts w:ascii="Times New Roman" w:eastAsia="Times New Roman" w:hAnsi="Times New Roman" w:cs="Times New Roman"/>
                <w:bCs/>
                <w:sz w:val="24"/>
                <w:szCs w:val="24"/>
                <w:lang w:eastAsia="sk-SK"/>
              </w:rPr>
            </w:pPr>
            <w:r w:rsidRPr="00915834">
              <w:rPr>
                <w:rFonts w:ascii="Times New Roman" w:eastAsia="Times New Roman" w:hAnsi="Times New Roman" w:cs="Times New Roman"/>
                <w:bCs/>
                <w:sz w:val="24"/>
                <w:szCs w:val="24"/>
                <w:lang w:eastAsia="sk-SK"/>
              </w:rPr>
              <w:t>H</w:t>
            </w:r>
            <w:r w:rsidR="00D607E4" w:rsidRPr="00915834">
              <w:rPr>
                <w:rFonts w:ascii="Times New Roman" w:eastAsia="Times New Roman" w:hAnsi="Times New Roman" w:cs="Times New Roman"/>
                <w:bCs/>
                <w:sz w:val="24"/>
                <w:szCs w:val="24"/>
                <w:lang w:eastAsia="sk-SK"/>
              </w:rPr>
              <w:t>ostitelia</w:t>
            </w:r>
            <w:r w:rsidRPr="00915834">
              <w:rPr>
                <w:rFonts w:ascii="Times New Roman" w:eastAsia="Times New Roman" w:hAnsi="Times New Roman" w:cs="Times New Roman"/>
                <w:bCs/>
                <w:sz w:val="24"/>
                <w:szCs w:val="24"/>
                <w:lang w:eastAsia="sk-SK"/>
              </w:rPr>
              <w:t xml:space="preserve"> – predávajúci cez online platformy</w:t>
            </w:r>
            <w:r w:rsidR="00D607E4" w:rsidRPr="00915834">
              <w:rPr>
                <w:rFonts w:ascii="Times New Roman" w:eastAsia="Times New Roman" w:hAnsi="Times New Roman" w:cs="Times New Roman"/>
                <w:bCs/>
                <w:sz w:val="24"/>
                <w:szCs w:val="24"/>
                <w:lang w:eastAsia="sk-SK"/>
              </w:rPr>
              <w:t xml:space="preserve"> (fyzické osoby, </w:t>
            </w:r>
            <w:r w:rsidR="00C056C4" w:rsidRPr="00915834">
              <w:rPr>
                <w:rFonts w:ascii="Times New Roman" w:eastAsia="Times New Roman" w:hAnsi="Times New Roman" w:cs="Times New Roman"/>
                <w:bCs/>
                <w:sz w:val="24"/>
                <w:szCs w:val="24"/>
                <w:lang w:eastAsia="sk-SK"/>
              </w:rPr>
              <w:t xml:space="preserve">fyzické osoby </w:t>
            </w:r>
            <w:r w:rsidR="000768D4" w:rsidRPr="00915834">
              <w:rPr>
                <w:rFonts w:ascii="Times New Roman" w:eastAsia="Times New Roman" w:hAnsi="Times New Roman" w:cs="Times New Roman"/>
                <w:bCs/>
                <w:sz w:val="24"/>
                <w:szCs w:val="24"/>
                <w:lang w:eastAsia="sk-SK"/>
              </w:rPr>
              <w:t>–</w:t>
            </w:r>
            <w:r w:rsidR="00C056C4" w:rsidRPr="00915834">
              <w:rPr>
                <w:rFonts w:ascii="Times New Roman" w:eastAsia="Times New Roman" w:hAnsi="Times New Roman" w:cs="Times New Roman"/>
                <w:bCs/>
                <w:sz w:val="24"/>
                <w:szCs w:val="24"/>
                <w:lang w:eastAsia="sk-SK"/>
              </w:rPr>
              <w:t xml:space="preserve"> podnikat</w:t>
            </w:r>
            <w:r w:rsidR="000768D4" w:rsidRPr="00915834">
              <w:rPr>
                <w:rFonts w:ascii="Times New Roman" w:eastAsia="Times New Roman" w:hAnsi="Times New Roman" w:cs="Times New Roman"/>
                <w:bCs/>
                <w:sz w:val="24"/>
                <w:szCs w:val="24"/>
                <w:lang w:eastAsia="sk-SK"/>
              </w:rPr>
              <w:t xml:space="preserve">elia, </w:t>
            </w:r>
            <w:r w:rsidR="00D607E4" w:rsidRPr="00915834">
              <w:rPr>
                <w:rFonts w:ascii="Times New Roman" w:eastAsia="Times New Roman" w:hAnsi="Times New Roman" w:cs="Times New Roman"/>
                <w:bCs/>
                <w:sz w:val="24"/>
                <w:szCs w:val="24"/>
                <w:lang w:eastAsia="sk-SK"/>
              </w:rPr>
              <w:t>právnické osoby)</w:t>
            </w:r>
            <w:r w:rsidR="008C6EC9" w:rsidRPr="00915834">
              <w:rPr>
                <w:rFonts w:ascii="Times New Roman" w:eastAsia="Times New Roman" w:hAnsi="Times New Roman" w:cs="Times New Roman"/>
                <w:bCs/>
                <w:sz w:val="24"/>
                <w:szCs w:val="24"/>
                <w:lang w:eastAsia="sk-SK"/>
              </w:rPr>
              <w:t xml:space="preserve">, prevádzkovatelia </w:t>
            </w:r>
            <w:r w:rsidR="00FA434D" w:rsidRPr="00915834">
              <w:rPr>
                <w:rFonts w:ascii="Times New Roman" w:eastAsia="Times New Roman" w:hAnsi="Times New Roman" w:cs="Times New Roman"/>
                <w:bCs/>
                <w:sz w:val="24"/>
                <w:szCs w:val="24"/>
                <w:lang w:eastAsia="sk-SK"/>
              </w:rPr>
              <w:t xml:space="preserve">online </w:t>
            </w:r>
            <w:r w:rsidR="008C6EC9" w:rsidRPr="00915834">
              <w:rPr>
                <w:rFonts w:ascii="Times New Roman" w:eastAsia="Times New Roman" w:hAnsi="Times New Roman" w:cs="Times New Roman"/>
                <w:bCs/>
                <w:sz w:val="24"/>
                <w:szCs w:val="24"/>
                <w:lang w:eastAsia="sk-SK"/>
              </w:rPr>
              <w:t xml:space="preserve">platforiem, </w:t>
            </w:r>
            <w:r w:rsidR="00D607E4" w:rsidRPr="00915834">
              <w:rPr>
                <w:rFonts w:ascii="Times New Roman" w:eastAsia="Times New Roman" w:hAnsi="Times New Roman" w:cs="Times New Roman"/>
                <w:bCs/>
                <w:sz w:val="24"/>
                <w:szCs w:val="24"/>
                <w:lang w:eastAsia="sk-SK"/>
              </w:rPr>
              <w:t>Ministerstvo cestovného ruchu a športu S</w:t>
            </w:r>
            <w:r w:rsidR="00FA434D" w:rsidRPr="00915834">
              <w:rPr>
                <w:rFonts w:ascii="Times New Roman" w:eastAsia="Times New Roman" w:hAnsi="Times New Roman" w:cs="Times New Roman"/>
                <w:bCs/>
                <w:sz w:val="24"/>
                <w:szCs w:val="24"/>
                <w:lang w:eastAsia="sk-SK"/>
              </w:rPr>
              <w:t>lovenskej republiky</w:t>
            </w:r>
            <w:r w:rsidR="008C6EC9" w:rsidRPr="00915834">
              <w:rPr>
                <w:rFonts w:ascii="Times New Roman" w:eastAsia="Times New Roman" w:hAnsi="Times New Roman" w:cs="Times New Roman"/>
                <w:bCs/>
                <w:sz w:val="24"/>
                <w:szCs w:val="24"/>
                <w:lang w:eastAsia="sk-SK"/>
              </w:rPr>
              <w:t>,</w:t>
            </w:r>
            <w:r w:rsidR="001D7AA2" w:rsidRPr="00915834">
              <w:rPr>
                <w:rFonts w:ascii="Times New Roman" w:eastAsia="Times New Roman" w:hAnsi="Times New Roman" w:cs="Times New Roman"/>
                <w:bCs/>
                <w:sz w:val="24"/>
                <w:szCs w:val="24"/>
                <w:lang w:eastAsia="sk-SK"/>
              </w:rPr>
              <w:t xml:space="preserve"> </w:t>
            </w:r>
            <w:r w:rsidR="00C31932" w:rsidRPr="00915834">
              <w:rPr>
                <w:rFonts w:ascii="Times New Roman" w:eastAsia="Times New Roman" w:hAnsi="Times New Roman" w:cs="Times New Roman"/>
                <w:bCs/>
                <w:sz w:val="24"/>
                <w:szCs w:val="24"/>
                <w:lang w:eastAsia="sk-SK"/>
              </w:rPr>
              <w:t>mestá a obce (správcovia dane</w:t>
            </w:r>
            <w:r w:rsidR="008F2B58" w:rsidRPr="00915834">
              <w:rPr>
                <w:rFonts w:ascii="Times New Roman" w:eastAsia="Times New Roman" w:hAnsi="Times New Roman" w:cs="Times New Roman"/>
                <w:bCs/>
                <w:sz w:val="24"/>
                <w:szCs w:val="24"/>
                <w:lang w:eastAsia="sk-SK"/>
              </w:rPr>
              <w:t xml:space="preserve"> na účely výkonu správy dane z</w:t>
            </w:r>
            <w:r w:rsidR="0004542F" w:rsidRPr="00915834">
              <w:rPr>
                <w:rFonts w:ascii="Times New Roman" w:eastAsia="Times New Roman" w:hAnsi="Times New Roman" w:cs="Times New Roman"/>
                <w:bCs/>
                <w:sz w:val="24"/>
                <w:szCs w:val="24"/>
                <w:lang w:eastAsia="sk-SK"/>
              </w:rPr>
              <w:t> </w:t>
            </w:r>
            <w:r w:rsidR="008F2B58" w:rsidRPr="00915834">
              <w:rPr>
                <w:rFonts w:ascii="Times New Roman" w:eastAsia="Times New Roman" w:hAnsi="Times New Roman" w:cs="Times New Roman"/>
                <w:bCs/>
                <w:sz w:val="24"/>
                <w:szCs w:val="24"/>
                <w:lang w:eastAsia="sk-SK"/>
              </w:rPr>
              <w:t>ubytovania</w:t>
            </w:r>
            <w:r w:rsidR="0004542F" w:rsidRPr="00915834">
              <w:rPr>
                <w:rFonts w:ascii="Times New Roman" w:eastAsia="Times New Roman" w:hAnsi="Times New Roman" w:cs="Times New Roman"/>
                <w:bCs/>
                <w:sz w:val="24"/>
                <w:szCs w:val="24"/>
                <w:lang w:eastAsia="sk-SK"/>
              </w:rPr>
              <w:t xml:space="preserve">), Finančná spravodajská jednotka, Policajný zbor Slovenskej republiky, Štatistický úrad Slovenskej republiky, </w:t>
            </w:r>
            <w:r w:rsidR="00C47DD6" w:rsidRPr="00915834">
              <w:rPr>
                <w:rFonts w:ascii="Times New Roman" w:eastAsia="Times New Roman" w:hAnsi="Times New Roman" w:cs="Times New Roman"/>
                <w:bCs/>
                <w:sz w:val="24"/>
                <w:szCs w:val="24"/>
                <w:lang w:eastAsia="sk-SK"/>
              </w:rPr>
              <w:t xml:space="preserve">živnostenské úrady, Rada pre mediálne služby. </w:t>
            </w:r>
            <w:r w:rsidR="008C6EC9" w:rsidRPr="00915834">
              <w:rPr>
                <w:rFonts w:ascii="Times New Roman" w:eastAsia="Times New Roman" w:hAnsi="Times New Roman" w:cs="Times New Roman"/>
                <w:bCs/>
                <w:sz w:val="24"/>
                <w:szCs w:val="24"/>
                <w:lang w:eastAsia="sk-SK"/>
              </w:rPr>
              <w:t xml:space="preserve"> </w:t>
            </w:r>
          </w:p>
        </w:tc>
      </w:tr>
    </w:tbl>
    <w:p w14:paraId="2CFB6DC5" w14:textId="77777777" w:rsidR="008D1ACA" w:rsidRPr="00915834" w:rsidRDefault="008D1ACA"/>
    <w:p w14:paraId="02F3DE6F" w14:textId="77777777" w:rsidR="00443EB6" w:rsidRPr="00915834" w:rsidRDefault="00443EB6"/>
    <w:p w14:paraId="4E69124B" w14:textId="77777777" w:rsidR="00443EB6" w:rsidRPr="00915834" w:rsidRDefault="00443EB6"/>
    <w:tbl>
      <w:tblPr>
        <w:tblStyle w:val="Mriekatabuky1"/>
        <w:tblW w:w="9180" w:type="dxa"/>
        <w:tblLayout w:type="fixed"/>
        <w:tblLook w:val="04A0" w:firstRow="1" w:lastRow="0" w:firstColumn="1" w:lastColumn="0" w:noHBand="0" w:noVBand="1"/>
      </w:tblPr>
      <w:tblGrid>
        <w:gridCol w:w="3812"/>
        <w:gridCol w:w="541"/>
        <w:gridCol w:w="1312"/>
        <w:gridCol w:w="284"/>
        <w:gridCol w:w="254"/>
        <w:gridCol w:w="1133"/>
        <w:gridCol w:w="284"/>
        <w:gridCol w:w="263"/>
        <w:gridCol w:w="1297"/>
      </w:tblGrid>
      <w:tr w:rsidR="00612E08" w:rsidRPr="00915834" w14:paraId="0FD6D3BD" w14:textId="77777777" w:rsidTr="000800FC">
        <w:tc>
          <w:tcPr>
            <w:tcW w:w="9180" w:type="dxa"/>
            <w:gridSpan w:val="9"/>
            <w:tcBorders>
              <w:top w:val="single" w:sz="4" w:space="0" w:color="auto"/>
              <w:left w:val="single" w:sz="4" w:space="0" w:color="auto"/>
              <w:bottom w:val="nil"/>
              <w:right w:val="single" w:sz="4" w:space="0" w:color="auto"/>
            </w:tcBorders>
            <w:shd w:val="clear" w:color="auto" w:fill="E2E2E2"/>
          </w:tcPr>
          <w:p w14:paraId="0FD6D3BC" w14:textId="1992D4B1" w:rsidR="001B23B7" w:rsidRPr="00915834" w:rsidRDefault="001B23B7" w:rsidP="000800FC">
            <w:pPr>
              <w:numPr>
                <w:ilvl w:val="0"/>
                <w:numId w:val="1"/>
              </w:numPr>
              <w:ind w:left="426"/>
              <w:contextualSpacing/>
              <w:rPr>
                <w:rFonts w:ascii="Times New Roman" w:eastAsia="Calibri" w:hAnsi="Times New Roman" w:cs="Times New Roman"/>
                <w:b/>
              </w:rPr>
            </w:pPr>
            <w:r w:rsidRPr="00915834">
              <w:rPr>
                <w:rFonts w:ascii="Times New Roman" w:eastAsia="Calibri" w:hAnsi="Times New Roman" w:cs="Times New Roman"/>
                <w:b/>
              </w:rPr>
              <w:lastRenderedPageBreak/>
              <w:t>Alternatívne riešenia</w:t>
            </w:r>
          </w:p>
        </w:tc>
      </w:tr>
      <w:tr w:rsidR="00612E08" w:rsidRPr="00915834" w14:paraId="0FD6D3C1" w14:textId="77777777" w:rsidTr="000800FC">
        <w:trPr>
          <w:trHeight w:val="1524"/>
        </w:trPr>
        <w:tc>
          <w:tcPr>
            <w:tcW w:w="9180" w:type="dxa"/>
            <w:gridSpan w:val="9"/>
            <w:tcBorders>
              <w:top w:val="nil"/>
              <w:left w:val="single" w:sz="4" w:space="0" w:color="auto"/>
              <w:bottom w:val="single" w:sz="4" w:space="0" w:color="auto"/>
              <w:right w:val="single" w:sz="4" w:space="0" w:color="auto"/>
            </w:tcBorders>
            <w:shd w:val="clear" w:color="auto" w:fill="FFFFFF"/>
          </w:tcPr>
          <w:p w14:paraId="2A5421AF" w14:textId="330BA05F" w:rsidR="0026258B" w:rsidRPr="00915834" w:rsidRDefault="00744844" w:rsidP="005046AB">
            <w:pPr>
              <w:spacing w:line="276" w:lineRule="auto"/>
              <w:jc w:val="both"/>
              <w:rPr>
                <w:rFonts w:ascii="Times New Roman" w:eastAsia="Times New Roman" w:hAnsi="Times New Roman" w:cs="Times New Roman"/>
                <w:iCs/>
                <w:sz w:val="24"/>
                <w:szCs w:val="24"/>
                <w:lang w:eastAsia="sk-SK"/>
              </w:rPr>
            </w:pPr>
            <w:r w:rsidRPr="00915834">
              <w:rPr>
                <w:rFonts w:ascii="Times New Roman" w:eastAsia="Times New Roman" w:hAnsi="Times New Roman" w:cs="Times New Roman"/>
                <w:iCs/>
                <w:sz w:val="24"/>
                <w:szCs w:val="24"/>
                <w:lang w:eastAsia="sk-SK"/>
              </w:rPr>
              <w:t>Alternatív</w:t>
            </w:r>
            <w:r w:rsidR="00FA434D" w:rsidRPr="00915834">
              <w:rPr>
                <w:rFonts w:ascii="Times New Roman" w:eastAsia="Times New Roman" w:hAnsi="Times New Roman" w:cs="Times New Roman"/>
                <w:iCs/>
                <w:sz w:val="24"/>
                <w:szCs w:val="24"/>
                <w:lang w:eastAsia="sk-SK"/>
              </w:rPr>
              <w:t>ne riešenie neboli identifikované</w:t>
            </w:r>
            <w:r w:rsidRPr="00915834">
              <w:rPr>
                <w:rFonts w:ascii="Times New Roman" w:eastAsia="Times New Roman" w:hAnsi="Times New Roman" w:cs="Times New Roman"/>
                <w:iCs/>
                <w:sz w:val="24"/>
                <w:szCs w:val="24"/>
                <w:lang w:eastAsia="sk-SK"/>
              </w:rPr>
              <w:t>.</w:t>
            </w:r>
          </w:p>
          <w:p w14:paraId="0FD6D3C0" w14:textId="615642A7" w:rsidR="00FC681A" w:rsidRPr="00915834" w:rsidRDefault="0086403C" w:rsidP="005046AB">
            <w:pPr>
              <w:spacing w:line="276" w:lineRule="auto"/>
              <w:jc w:val="both"/>
              <w:rPr>
                <w:rFonts w:ascii="Times New Roman" w:eastAsia="Times New Roman" w:hAnsi="Times New Roman" w:cs="Times New Roman"/>
                <w:iCs/>
                <w:sz w:val="24"/>
                <w:szCs w:val="24"/>
                <w:lang w:eastAsia="sk-SK"/>
              </w:rPr>
            </w:pPr>
            <w:r w:rsidRPr="00915834">
              <w:rPr>
                <w:rFonts w:ascii="Times New Roman" w:eastAsia="Times New Roman" w:hAnsi="Times New Roman" w:cs="Times New Roman"/>
                <w:sz w:val="24"/>
                <w:szCs w:val="24"/>
                <w:lang w:eastAsia="sk-SK"/>
              </w:rPr>
              <w:t xml:space="preserve">Nulový variant nie je možné realizovať, keďže ide o implementáciu nariadenia </w:t>
            </w:r>
            <w:r w:rsidR="00FA434D" w:rsidRPr="00915834">
              <w:rPr>
                <w:rFonts w:ascii="Times New Roman" w:eastAsia="Times New Roman" w:hAnsi="Times New Roman" w:cs="Times New Roman"/>
                <w:sz w:val="24"/>
                <w:szCs w:val="24"/>
                <w:lang w:eastAsia="sk-SK"/>
              </w:rPr>
              <w:t xml:space="preserve">EÚ </w:t>
            </w:r>
            <w:r w:rsidRPr="00915834">
              <w:rPr>
                <w:rFonts w:ascii="Times New Roman" w:eastAsia="Times New Roman" w:hAnsi="Times New Roman" w:cs="Times New Roman"/>
                <w:sz w:val="24"/>
                <w:szCs w:val="24"/>
                <w:lang w:eastAsia="sk-SK"/>
              </w:rPr>
              <w:t>a v prípade nesplnenia povinnosti Európska komisia začne voči Slovenskej republike konanie o porušení podľa Zmluvy o fungovaní Európskej únie</w:t>
            </w:r>
            <w:r w:rsidR="005812BF" w:rsidRPr="00915834">
              <w:rPr>
                <w:rFonts w:ascii="Times New Roman" w:eastAsia="Times New Roman" w:hAnsi="Times New Roman" w:cs="Times New Roman"/>
                <w:sz w:val="24"/>
                <w:szCs w:val="24"/>
                <w:lang w:eastAsia="sk-SK"/>
              </w:rPr>
              <w:t>.</w:t>
            </w:r>
          </w:p>
        </w:tc>
      </w:tr>
      <w:tr w:rsidR="00612E08" w:rsidRPr="00915834" w14:paraId="0FD6D3C3" w14:textId="77777777" w:rsidTr="000800FC">
        <w:tc>
          <w:tcPr>
            <w:tcW w:w="9180" w:type="dxa"/>
            <w:gridSpan w:val="9"/>
            <w:tcBorders>
              <w:top w:val="single" w:sz="4" w:space="0" w:color="auto"/>
              <w:left w:val="single" w:sz="4" w:space="0" w:color="auto"/>
              <w:bottom w:val="single" w:sz="4" w:space="0" w:color="FFFFFF"/>
              <w:right w:val="single" w:sz="4" w:space="0" w:color="auto"/>
            </w:tcBorders>
            <w:shd w:val="clear" w:color="auto" w:fill="E2E2E2"/>
          </w:tcPr>
          <w:p w14:paraId="0FD6D3C2" w14:textId="77777777" w:rsidR="001B23B7" w:rsidRPr="00915834" w:rsidRDefault="001B23B7" w:rsidP="000800FC">
            <w:pPr>
              <w:numPr>
                <w:ilvl w:val="0"/>
                <w:numId w:val="1"/>
              </w:numPr>
              <w:ind w:left="426"/>
              <w:contextualSpacing/>
              <w:rPr>
                <w:rFonts w:ascii="Times New Roman" w:eastAsia="Calibri" w:hAnsi="Times New Roman" w:cs="Times New Roman"/>
                <w:b/>
              </w:rPr>
            </w:pPr>
            <w:r w:rsidRPr="00915834">
              <w:rPr>
                <w:rFonts w:ascii="Times New Roman" w:eastAsia="Calibri" w:hAnsi="Times New Roman" w:cs="Times New Roman"/>
                <w:b/>
              </w:rPr>
              <w:t>Vykonávacie predpisy</w:t>
            </w:r>
          </w:p>
        </w:tc>
      </w:tr>
      <w:tr w:rsidR="00612E08" w:rsidRPr="00915834" w14:paraId="0FD6D3C7" w14:textId="77777777" w:rsidTr="000800FC">
        <w:tc>
          <w:tcPr>
            <w:tcW w:w="6203" w:type="dxa"/>
            <w:gridSpan w:val="5"/>
            <w:tcBorders>
              <w:top w:val="single" w:sz="4" w:space="0" w:color="FFFFFF"/>
              <w:left w:val="single" w:sz="4" w:space="0" w:color="auto"/>
              <w:bottom w:val="nil"/>
              <w:right w:val="nil"/>
            </w:tcBorders>
            <w:shd w:val="clear" w:color="auto" w:fill="FFFFFF"/>
          </w:tcPr>
          <w:p w14:paraId="0FD6D3C4" w14:textId="77777777" w:rsidR="001B23B7" w:rsidRPr="00915834" w:rsidRDefault="001B23B7" w:rsidP="000800FC">
            <w:pPr>
              <w:rPr>
                <w:rFonts w:ascii="Times New Roman" w:eastAsia="Times New Roman" w:hAnsi="Times New Roman" w:cs="Times New Roman"/>
                <w:i/>
                <w:sz w:val="20"/>
                <w:szCs w:val="20"/>
                <w:lang w:eastAsia="sk-SK"/>
              </w:rPr>
            </w:pPr>
            <w:r w:rsidRPr="00915834">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0FD6D3C5" w14:textId="39E51D60" w:rsidR="001B23B7" w:rsidRPr="00915834" w:rsidRDefault="0000000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Content>
                <w:r w:rsidR="006D6A27" w:rsidRPr="00915834">
                  <w:rPr>
                    <w:rFonts w:ascii="MS Gothic" w:eastAsia="MS Gothic" w:hAnsi="MS Gothic" w:cs="Times New Roman" w:hint="eastAsia"/>
                    <w:b/>
                    <w:sz w:val="20"/>
                    <w:szCs w:val="20"/>
                    <w:lang w:eastAsia="sk-SK"/>
                  </w:rPr>
                  <w:t>☒</w:t>
                </w:r>
              </w:sdtContent>
            </w:sdt>
            <w:r w:rsidR="001B23B7" w:rsidRPr="00915834">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0FD6D3C6" w14:textId="77777777" w:rsidR="001B23B7" w:rsidRPr="00915834" w:rsidRDefault="0000000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Content>
                <w:r w:rsidR="00203EE3" w:rsidRPr="00915834">
                  <w:rPr>
                    <w:rFonts w:ascii="MS Gothic" w:eastAsia="MS Gothic" w:hAnsi="MS Gothic" w:cs="Times New Roman" w:hint="eastAsia"/>
                    <w:b/>
                    <w:sz w:val="20"/>
                    <w:szCs w:val="20"/>
                    <w:lang w:eastAsia="sk-SK"/>
                  </w:rPr>
                  <w:t>☐</w:t>
                </w:r>
              </w:sdtContent>
            </w:sdt>
            <w:r w:rsidR="001B23B7" w:rsidRPr="00915834">
              <w:rPr>
                <w:rFonts w:ascii="Times New Roman" w:eastAsia="Times New Roman" w:hAnsi="Times New Roman" w:cs="Times New Roman"/>
                <w:b/>
                <w:sz w:val="20"/>
                <w:szCs w:val="20"/>
                <w:lang w:eastAsia="sk-SK"/>
              </w:rPr>
              <w:t xml:space="preserve">  Nie</w:t>
            </w:r>
          </w:p>
        </w:tc>
      </w:tr>
      <w:tr w:rsidR="00612E08" w:rsidRPr="00915834" w14:paraId="0FD6D3CA" w14:textId="77777777" w:rsidTr="000800FC">
        <w:tc>
          <w:tcPr>
            <w:tcW w:w="9180" w:type="dxa"/>
            <w:gridSpan w:val="9"/>
            <w:tcBorders>
              <w:top w:val="nil"/>
              <w:left w:val="single" w:sz="4" w:space="0" w:color="auto"/>
              <w:bottom w:val="single" w:sz="4" w:space="0" w:color="auto"/>
              <w:right w:val="single" w:sz="4" w:space="0" w:color="auto"/>
            </w:tcBorders>
            <w:shd w:val="clear" w:color="auto" w:fill="FFFFFF"/>
          </w:tcPr>
          <w:p w14:paraId="0FD6D3C8" w14:textId="35BD50E4" w:rsidR="001B23B7" w:rsidRPr="00915834" w:rsidRDefault="001B23B7" w:rsidP="00531BA7">
            <w:pPr>
              <w:jc w:val="both"/>
              <w:rPr>
                <w:rFonts w:ascii="Times New Roman" w:eastAsia="Times New Roman" w:hAnsi="Times New Roman" w:cs="Times New Roman"/>
                <w:i/>
                <w:sz w:val="20"/>
                <w:szCs w:val="20"/>
                <w:lang w:eastAsia="sk-SK"/>
              </w:rPr>
            </w:pPr>
            <w:r w:rsidRPr="00915834">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0FD6D3C9" w14:textId="04993DBD" w:rsidR="00531BA7" w:rsidRPr="00915834" w:rsidRDefault="00D90A8C" w:rsidP="00650723">
            <w:pPr>
              <w:tabs>
                <w:tab w:val="left" w:pos="900"/>
              </w:tabs>
              <w:spacing w:after="60" w:line="276" w:lineRule="auto"/>
              <w:jc w:val="both"/>
              <w:rPr>
                <w:rFonts w:ascii="Times New Roman" w:eastAsia="Times New Roman" w:hAnsi="Times New Roman" w:cs="Times New Roman"/>
                <w:sz w:val="20"/>
                <w:szCs w:val="20"/>
                <w:lang w:eastAsia="sk-SK"/>
              </w:rPr>
            </w:pPr>
            <w:r w:rsidRPr="00915834">
              <w:rPr>
                <w:rFonts w:ascii="Times New Roman" w:hAnsi="Times New Roman" w:cs="Times New Roman"/>
                <w:sz w:val="24"/>
                <w:szCs w:val="24"/>
              </w:rPr>
              <w:t xml:space="preserve">Ministerstvo cestovného ruchu </w:t>
            </w:r>
            <w:r w:rsidR="00F67715" w:rsidRPr="00915834">
              <w:rPr>
                <w:rFonts w:ascii="Times New Roman" w:hAnsi="Times New Roman" w:cs="Times New Roman"/>
                <w:sz w:val="24"/>
                <w:szCs w:val="24"/>
              </w:rPr>
              <w:t xml:space="preserve">a športu Slovenskej republiky </w:t>
            </w:r>
            <w:r w:rsidRPr="00915834">
              <w:rPr>
                <w:rFonts w:ascii="Times New Roman" w:hAnsi="Times New Roman" w:cs="Times New Roman"/>
                <w:sz w:val="24"/>
                <w:szCs w:val="24"/>
              </w:rPr>
              <w:t>vydá všeobecne záväzný právny predpis, ktorým upraví podrobnosti o štruktúre a vedení registra</w:t>
            </w:r>
            <w:r w:rsidR="00443EB6" w:rsidRPr="00915834">
              <w:rPr>
                <w:rFonts w:ascii="Times New Roman" w:hAnsi="Times New Roman" w:cs="Times New Roman"/>
                <w:sz w:val="24"/>
                <w:szCs w:val="24"/>
              </w:rPr>
              <w:t>,</w:t>
            </w:r>
            <w:r w:rsidRPr="00915834">
              <w:rPr>
                <w:rFonts w:ascii="Times New Roman" w:hAnsi="Times New Roman" w:cs="Times New Roman"/>
                <w:sz w:val="24"/>
                <w:szCs w:val="24"/>
              </w:rPr>
              <w:t xml:space="preserve"> spôsob a formát zápisu údajov do registra, typy jednotiek a poskytovanie údajov z registra.</w:t>
            </w:r>
          </w:p>
        </w:tc>
      </w:tr>
      <w:tr w:rsidR="00612E08" w:rsidRPr="00915834" w14:paraId="0FD6D3CC" w14:textId="77777777" w:rsidTr="000800FC">
        <w:tc>
          <w:tcPr>
            <w:tcW w:w="9180" w:type="dxa"/>
            <w:gridSpan w:val="9"/>
            <w:tcBorders>
              <w:top w:val="single" w:sz="4" w:space="0" w:color="auto"/>
              <w:left w:val="single" w:sz="4" w:space="0" w:color="auto"/>
              <w:bottom w:val="single" w:sz="4" w:space="0" w:color="FFFFFF"/>
              <w:right w:val="single" w:sz="4" w:space="0" w:color="auto"/>
            </w:tcBorders>
            <w:shd w:val="clear" w:color="auto" w:fill="E2E2E2"/>
          </w:tcPr>
          <w:p w14:paraId="0FD6D3CB" w14:textId="77777777" w:rsidR="001B23B7" w:rsidRPr="00915834" w:rsidRDefault="001B23B7" w:rsidP="007C5312">
            <w:pPr>
              <w:numPr>
                <w:ilvl w:val="0"/>
                <w:numId w:val="1"/>
              </w:numPr>
              <w:ind w:left="426"/>
              <w:contextualSpacing/>
              <w:rPr>
                <w:rFonts w:ascii="Times New Roman" w:eastAsia="Calibri" w:hAnsi="Times New Roman" w:cs="Times New Roman"/>
                <w:b/>
              </w:rPr>
            </w:pPr>
            <w:r w:rsidRPr="00915834">
              <w:rPr>
                <w:rFonts w:ascii="Times New Roman" w:eastAsia="Calibri" w:hAnsi="Times New Roman" w:cs="Times New Roman"/>
                <w:b/>
              </w:rPr>
              <w:t>Transpozícia</w:t>
            </w:r>
            <w:r w:rsidR="007C5312" w:rsidRPr="00915834">
              <w:rPr>
                <w:rFonts w:ascii="Times New Roman" w:eastAsia="Calibri" w:hAnsi="Times New Roman" w:cs="Times New Roman"/>
                <w:b/>
              </w:rPr>
              <w:t>/</w:t>
            </w:r>
            <w:r w:rsidR="00C94E4E" w:rsidRPr="00915834">
              <w:rPr>
                <w:rFonts w:ascii="Times New Roman" w:eastAsia="Calibri" w:hAnsi="Times New Roman" w:cs="Times New Roman"/>
                <w:b/>
              </w:rPr>
              <w:t xml:space="preserve">implementácia </w:t>
            </w:r>
            <w:r w:rsidRPr="00915834">
              <w:rPr>
                <w:rFonts w:ascii="Times New Roman" w:eastAsia="Calibri" w:hAnsi="Times New Roman" w:cs="Times New Roman"/>
                <w:b/>
              </w:rPr>
              <w:t xml:space="preserve">práva EÚ </w:t>
            </w:r>
          </w:p>
        </w:tc>
      </w:tr>
      <w:tr w:rsidR="00612E08" w:rsidRPr="00915834" w14:paraId="0FD6D3D6" w14:textId="77777777" w:rsidTr="000800FC">
        <w:trPr>
          <w:trHeight w:val="157"/>
        </w:trPr>
        <w:tc>
          <w:tcPr>
            <w:tcW w:w="9180" w:type="dxa"/>
            <w:gridSpan w:val="9"/>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915834" w14:paraId="0FD6D3CE" w14:textId="77777777">
              <w:trPr>
                <w:trHeight w:val="90"/>
              </w:trPr>
              <w:tc>
                <w:tcPr>
                  <w:tcW w:w="8643" w:type="dxa"/>
                </w:tcPr>
                <w:p w14:paraId="0FD6D3CD" w14:textId="77777777" w:rsidR="00A7788F" w:rsidRPr="00915834" w:rsidRDefault="00A7788F" w:rsidP="007C5312">
                  <w:pPr>
                    <w:pStyle w:val="Default"/>
                    <w:rPr>
                      <w:color w:val="auto"/>
                      <w:sz w:val="20"/>
                      <w:szCs w:val="20"/>
                    </w:rPr>
                  </w:pPr>
                  <w:r w:rsidRPr="00915834">
                    <w:rPr>
                      <w:i/>
                      <w:iCs/>
                      <w:color w:val="auto"/>
                      <w:sz w:val="20"/>
                      <w:szCs w:val="20"/>
                    </w:rPr>
                    <w:t xml:space="preserve">Uveďte, či v predkladanom návrhu právneho predpisu dochádza ku </w:t>
                  </w:r>
                  <w:proofErr w:type="spellStart"/>
                  <w:r w:rsidRPr="00915834">
                    <w:rPr>
                      <w:i/>
                      <w:iCs/>
                      <w:color w:val="auto"/>
                      <w:sz w:val="20"/>
                      <w:szCs w:val="20"/>
                    </w:rPr>
                    <w:t>goldplatingu</w:t>
                  </w:r>
                  <w:proofErr w:type="spellEnd"/>
                  <w:r w:rsidR="007C5312" w:rsidRPr="00915834">
                    <w:rPr>
                      <w:i/>
                      <w:iCs/>
                      <w:color w:val="auto"/>
                      <w:sz w:val="20"/>
                      <w:szCs w:val="20"/>
                    </w:rPr>
                    <w:t xml:space="preserve"> podľa tabuľky zhody</w:t>
                  </w:r>
                  <w:r w:rsidR="00C86714" w:rsidRPr="00915834">
                    <w:rPr>
                      <w:i/>
                      <w:iCs/>
                      <w:color w:val="auto"/>
                      <w:sz w:val="20"/>
                      <w:szCs w:val="20"/>
                    </w:rPr>
                    <w:t xml:space="preserve">, resp. či ku </w:t>
                  </w:r>
                  <w:proofErr w:type="spellStart"/>
                  <w:r w:rsidR="00C86714" w:rsidRPr="00915834">
                    <w:rPr>
                      <w:i/>
                      <w:iCs/>
                      <w:color w:val="auto"/>
                      <w:sz w:val="20"/>
                      <w:szCs w:val="20"/>
                    </w:rPr>
                    <w:t>goldplatingu</w:t>
                  </w:r>
                  <w:proofErr w:type="spellEnd"/>
                  <w:r w:rsidR="00C86714" w:rsidRPr="00915834">
                    <w:rPr>
                      <w:i/>
                      <w:iCs/>
                      <w:color w:val="auto"/>
                      <w:sz w:val="20"/>
                      <w:szCs w:val="20"/>
                    </w:rPr>
                    <w:t xml:space="preserve"> dochádza pri implementácii práva EÚ</w:t>
                  </w:r>
                  <w:r w:rsidRPr="00915834">
                    <w:rPr>
                      <w:i/>
                      <w:iCs/>
                      <w:color w:val="auto"/>
                      <w:sz w:val="20"/>
                      <w:szCs w:val="20"/>
                    </w:rPr>
                    <w:t xml:space="preserve">. </w:t>
                  </w:r>
                </w:p>
              </w:tc>
            </w:tr>
            <w:tr w:rsidR="00612E08" w:rsidRPr="00915834" w14:paraId="0FD6D3D2" w14:textId="77777777">
              <w:trPr>
                <w:trHeight w:val="296"/>
              </w:trPr>
              <w:tc>
                <w:tcPr>
                  <w:tcW w:w="8643" w:type="dxa"/>
                </w:tcPr>
                <w:p w14:paraId="0FD6D3CF" w14:textId="05AD3259" w:rsidR="00A7788F" w:rsidRPr="00915834" w:rsidRDefault="00A7788F" w:rsidP="00A7788F">
                  <w:pPr>
                    <w:pStyle w:val="Default"/>
                    <w:rPr>
                      <w:b/>
                      <w:iCs/>
                      <w:color w:val="auto"/>
                      <w:sz w:val="20"/>
                      <w:szCs w:val="20"/>
                    </w:rPr>
                  </w:pPr>
                  <w:r w:rsidRPr="00915834">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00187182" w:rsidRPr="00915834">
                        <w:rPr>
                          <w:rFonts w:ascii="MS Gothic" w:eastAsia="MS Gothic" w:hAnsi="MS Gothic" w:hint="eastAsia"/>
                          <w:b/>
                          <w:iCs/>
                          <w:color w:val="auto"/>
                          <w:sz w:val="20"/>
                          <w:szCs w:val="20"/>
                        </w:rPr>
                        <w:t>☐</w:t>
                      </w:r>
                    </w:sdtContent>
                  </w:sdt>
                  <w:r w:rsidRPr="00915834">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00D93FE5" w:rsidRPr="00915834">
                        <w:rPr>
                          <w:rFonts w:ascii="MS Gothic" w:eastAsia="MS Gothic" w:hAnsi="MS Gothic" w:hint="eastAsia"/>
                          <w:b/>
                          <w:iCs/>
                          <w:color w:val="auto"/>
                          <w:sz w:val="20"/>
                          <w:szCs w:val="20"/>
                        </w:rPr>
                        <w:t>☒</w:t>
                      </w:r>
                    </w:sdtContent>
                  </w:sdt>
                  <w:r w:rsidRPr="00915834">
                    <w:rPr>
                      <w:b/>
                      <w:iCs/>
                      <w:color w:val="auto"/>
                      <w:sz w:val="20"/>
                      <w:szCs w:val="20"/>
                    </w:rPr>
                    <w:t xml:space="preserve"> Nie</w:t>
                  </w:r>
                </w:p>
                <w:p w14:paraId="77102688" w14:textId="08E51E7F" w:rsidR="005812BF" w:rsidRPr="00915834" w:rsidRDefault="005812BF" w:rsidP="005812BF">
                  <w:pPr>
                    <w:jc w:val="both"/>
                    <w:rPr>
                      <w:rFonts w:ascii="Times New Roman" w:eastAsia="Times New Roman" w:hAnsi="Times New Roman" w:cs="Times New Roman"/>
                      <w:lang w:eastAsia="sk-SK"/>
                    </w:rPr>
                  </w:pPr>
                  <w:r w:rsidRPr="00915834">
                    <w:rPr>
                      <w:rFonts w:ascii="Times New Roman" w:eastAsia="Times New Roman" w:hAnsi="Times New Roman" w:cs="Times New Roman"/>
                      <w:lang w:eastAsia="sk-SK"/>
                    </w:rPr>
                    <w:t>Národná právna úprava nejde nad rámec minimálnych požiadaviek EÚ. Ide o </w:t>
                  </w:r>
                  <w:r w:rsidR="00FA434D" w:rsidRPr="00915834" w:rsidDel="00FA434D">
                    <w:rPr>
                      <w:rFonts w:ascii="Times New Roman" w:eastAsia="Times New Roman" w:hAnsi="Times New Roman" w:cs="Times New Roman"/>
                      <w:lang w:eastAsia="sk-SK"/>
                    </w:rPr>
                    <w:t xml:space="preserve"> </w:t>
                  </w:r>
                  <w:r w:rsidRPr="00915834">
                    <w:rPr>
                      <w:rFonts w:ascii="Times New Roman" w:eastAsia="Times New Roman" w:hAnsi="Times New Roman" w:cs="Times New Roman"/>
                      <w:lang w:eastAsia="sk-SK"/>
                    </w:rPr>
                    <w:t>minimalistickú implementáciu nariadenia EÚ.</w:t>
                  </w:r>
                </w:p>
                <w:p w14:paraId="0FD6D3D1" w14:textId="77777777" w:rsidR="00A7788F" w:rsidRPr="00915834" w:rsidRDefault="00A7788F" w:rsidP="00A7788F">
                  <w:pPr>
                    <w:pStyle w:val="Default"/>
                    <w:rPr>
                      <w:color w:val="auto"/>
                      <w:sz w:val="20"/>
                      <w:szCs w:val="20"/>
                    </w:rPr>
                  </w:pPr>
                  <w:r w:rsidRPr="00915834">
                    <w:rPr>
                      <w:i/>
                      <w:iCs/>
                      <w:color w:val="auto"/>
                      <w:sz w:val="20"/>
                      <w:szCs w:val="20"/>
                    </w:rPr>
                    <w:t xml:space="preserve">Ak áno, uveďte, ktorých vplyvov podľa bodu 9 sa </w:t>
                  </w:r>
                  <w:proofErr w:type="spellStart"/>
                  <w:r w:rsidRPr="00915834">
                    <w:rPr>
                      <w:i/>
                      <w:iCs/>
                      <w:color w:val="auto"/>
                      <w:sz w:val="20"/>
                      <w:szCs w:val="20"/>
                    </w:rPr>
                    <w:t>goldplating</w:t>
                  </w:r>
                  <w:proofErr w:type="spellEnd"/>
                  <w:r w:rsidRPr="00915834">
                    <w:rPr>
                      <w:i/>
                      <w:iCs/>
                      <w:color w:val="auto"/>
                      <w:sz w:val="20"/>
                      <w:szCs w:val="20"/>
                    </w:rPr>
                    <w:t xml:space="preserve"> týka: </w:t>
                  </w:r>
                </w:p>
              </w:tc>
            </w:tr>
            <w:tr w:rsidR="00612E08" w:rsidRPr="00915834" w14:paraId="0FD6D3D4" w14:textId="77777777">
              <w:trPr>
                <w:trHeight w:val="296"/>
              </w:trPr>
              <w:tc>
                <w:tcPr>
                  <w:tcW w:w="8643" w:type="dxa"/>
                </w:tcPr>
                <w:p w14:paraId="0FD6D3D3" w14:textId="77777777" w:rsidR="00A7788F" w:rsidRPr="00915834" w:rsidRDefault="00A7788F" w:rsidP="00A7788F">
                  <w:pPr>
                    <w:pStyle w:val="Default"/>
                    <w:rPr>
                      <w:rFonts w:ascii="Segoe UI Symbol" w:hAnsi="Segoe UI Symbol" w:cs="Segoe UI Symbol"/>
                      <w:color w:val="auto"/>
                      <w:sz w:val="20"/>
                      <w:szCs w:val="20"/>
                    </w:rPr>
                  </w:pPr>
                </w:p>
              </w:tc>
            </w:tr>
          </w:tbl>
          <w:p w14:paraId="0FD6D3D5" w14:textId="77777777" w:rsidR="001B23B7" w:rsidRPr="00915834" w:rsidRDefault="001B23B7" w:rsidP="000800FC">
            <w:pPr>
              <w:jc w:val="both"/>
              <w:rPr>
                <w:rFonts w:ascii="Times New Roman" w:eastAsia="Times New Roman" w:hAnsi="Times New Roman" w:cs="Times New Roman"/>
                <w:i/>
                <w:sz w:val="20"/>
                <w:szCs w:val="20"/>
                <w:lang w:eastAsia="sk-SK"/>
              </w:rPr>
            </w:pPr>
          </w:p>
        </w:tc>
      </w:tr>
      <w:tr w:rsidR="00612E08" w:rsidRPr="00915834" w14:paraId="0FD6D3DA" w14:textId="77777777" w:rsidTr="000800FC">
        <w:tc>
          <w:tcPr>
            <w:tcW w:w="9180" w:type="dxa"/>
            <w:gridSpan w:val="9"/>
            <w:tcBorders>
              <w:top w:val="single" w:sz="4" w:space="0" w:color="auto"/>
              <w:left w:val="single" w:sz="4" w:space="0" w:color="auto"/>
              <w:bottom w:val="single" w:sz="4" w:space="0" w:color="FFFFFF"/>
              <w:right w:val="single" w:sz="4" w:space="0" w:color="auto"/>
            </w:tcBorders>
            <w:shd w:val="clear" w:color="auto" w:fill="E2E2E2"/>
          </w:tcPr>
          <w:p w14:paraId="0FD6D3D9" w14:textId="77777777" w:rsidR="001B23B7" w:rsidRPr="00915834" w:rsidRDefault="001B23B7" w:rsidP="000800FC">
            <w:pPr>
              <w:numPr>
                <w:ilvl w:val="0"/>
                <w:numId w:val="1"/>
              </w:numPr>
              <w:ind w:left="426"/>
              <w:contextualSpacing/>
              <w:rPr>
                <w:rFonts w:ascii="Times New Roman" w:eastAsia="Calibri" w:hAnsi="Times New Roman" w:cs="Times New Roman"/>
                <w:b/>
              </w:rPr>
            </w:pPr>
            <w:r w:rsidRPr="00915834">
              <w:rPr>
                <w:rFonts w:ascii="Times New Roman" w:eastAsia="Calibri" w:hAnsi="Times New Roman" w:cs="Times New Roman"/>
                <w:b/>
              </w:rPr>
              <w:t>Preskúmanie účelnosti</w:t>
            </w:r>
          </w:p>
        </w:tc>
      </w:tr>
      <w:tr w:rsidR="00612E08" w:rsidRPr="00915834" w14:paraId="0FD6D3DE" w14:textId="77777777" w:rsidTr="000800FC">
        <w:tc>
          <w:tcPr>
            <w:tcW w:w="9180" w:type="dxa"/>
            <w:gridSpan w:val="9"/>
            <w:tcBorders>
              <w:top w:val="single" w:sz="4" w:space="0" w:color="FFFFFF"/>
              <w:left w:val="single" w:sz="4" w:space="0" w:color="auto"/>
              <w:bottom w:val="single" w:sz="4" w:space="0" w:color="auto"/>
              <w:right w:val="single" w:sz="4" w:space="0" w:color="auto"/>
            </w:tcBorders>
            <w:shd w:val="clear" w:color="auto" w:fill="FFFFFF"/>
          </w:tcPr>
          <w:p w14:paraId="09CCA5F3" w14:textId="67F2EF49" w:rsidR="006579F3" w:rsidRPr="00915834" w:rsidRDefault="00BA30C3" w:rsidP="005046AB">
            <w:pPr>
              <w:spacing w:line="276" w:lineRule="auto"/>
              <w:jc w:val="both"/>
              <w:rPr>
                <w:sz w:val="24"/>
                <w:szCs w:val="24"/>
              </w:rPr>
            </w:pPr>
            <w:r w:rsidRPr="00915834">
              <w:rPr>
                <w:rFonts w:ascii="Times New Roman" w:eastAsia="Times New Roman" w:hAnsi="Times New Roman" w:cs="Times New Roman"/>
                <w:iCs/>
                <w:sz w:val="24"/>
                <w:szCs w:val="24"/>
                <w:lang w:eastAsia="sk-SK"/>
              </w:rPr>
              <w:t xml:space="preserve">Preskúmanie účelnosti a efektívnosti zákona sa navrhuje do 3 rokov od nadobudnutia účinnosti prostredníctvom Ministerstva cestovného ruchu a športu SR. </w:t>
            </w:r>
            <w:r w:rsidR="006579F3" w:rsidRPr="00915834">
              <w:rPr>
                <w:rFonts w:ascii="Times New Roman" w:eastAsia="Times New Roman" w:hAnsi="Times New Roman" w:cs="Times New Roman"/>
                <w:iCs/>
                <w:sz w:val="24"/>
                <w:szCs w:val="24"/>
                <w:lang w:eastAsia="sk-SK"/>
              </w:rPr>
              <w:t xml:space="preserve">Základnými kritériami sú: počet zaregistrovaných jednotiek a hostiteľov, počet uložených </w:t>
            </w:r>
            <w:r w:rsidR="00CC13C5" w:rsidRPr="00915834">
              <w:rPr>
                <w:rFonts w:ascii="Times New Roman" w:eastAsia="Times New Roman" w:hAnsi="Times New Roman" w:cs="Times New Roman"/>
                <w:iCs/>
                <w:sz w:val="24"/>
                <w:szCs w:val="24"/>
                <w:lang w:eastAsia="sk-SK"/>
              </w:rPr>
              <w:t>sankcií,</w:t>
            </w:r>
            <w:r w:rsidR="00CC07A1" w:rsidRPr="00915834">
              <w:rPr>
                <w:rFonts w:ascii="Times New Roman" w:eastAsia="Times New Roman" w:hAnsi="Times New Roman" w:cs="Times New Roman"/>
                <w:iCs/>
                <w:sz w:val="24"/>
                <w:szCs w:val="24"/>
                <w:lang w:eastAsia="sk-SK"/>
              </w:rPr>
              <w:t xml:space="preserve"> </w:t>
            </w:r>
            <w:r w:rsidR="006579F3" w:rsidRPr="00915834">
              <w:rPr>
                <w:rFonts w:ascii="Times New Roman" w:eastAsia="Times New Roman" w:hAnsi="Times New Roman" w:cs="Times New Roman"/>
                <w:iCs/>
                <w:sz w:val="24"/>
                <w:szCs w:val="24"/>
                <w:lang w:eastAsia="sk-SK"/>
              </w:rPr>
              <w:t>využívanie údajov orgánmi verejnej správy.</w:t>
            </w:r>
          </w:p>
          <w:p w14:paraId="0FD6D3DD" w14:textId="77777777" w:rsidR="001B23B7" w:rsidRPr="00915834" w:rsidRDefault="001B23B7" w:rsidP="000800FC">
            <w:pPr>
              <w:rPr>
                <w:rFonts w:ascii="Times New Roman" w:eastAsia="Times New Roman" w:hAnsi="Times New Roman" w:cs="Times New Roman"/>
                <w:i/>
                <w:sz w:val="20"/>
                <w:szCs w:val="20"/>
                <w:lang w:eastAsia="sk-SK"/>
              </w:rPr>
            </w:pPr>
          </w:p>
        </w:tc>
      </w:tr>
      <w:tr w:rsidR="00612E08" w:rsidRPr="00915834" w14:paraId="0FD6D3E6" w14:textId="77777777" w:rsidTr="000800FC">
        <w:tc>
          <w:tcPr>
            <w:tcW w:w="9180" w:type="dxa"/>
            <w:gridSpan w:val="9"/>
            <w:tcBorders>
              <w:top w:val="nil"/>
              <w:left w:val="nil"/>
              <w:bottom w:val="single" w:sz="4" w:space="0" w:color="auto"/>
              <w:right w:val="nil"/>
            </w:tcBorders>
            <w:shd w:val="clear" w:color="auto" w:fill="FFFFFF"/>
          </w:tcPr>
          <w:p w14:paraId="2A003262" w14:textId="77777777" w:rsidR="00B8056D" w:rsidRPr="00915834" w:rsidRDefault="00B8056D" w:rsidP="00A7788F">
            <w:pPr>
              <w:jc w:val="both"/>
              <w:rPr>
                <w:rFonts w:ascii="Times New Roman" w:eastAsia="Times New Roman" w:hAnsi="Times New Roman" w:cs="Times New Roman"/>
                <w:b/>
                <w:sz w:val="20"/>
                <w:szCs w:val="20"/>
                <w:lang w:eastAsia="sk-SK"/>
              </w:rPr>
            </w:pPr>
          </w:p>
          <w:p w14:paraId="0FD6D3E0" w14:textId="77777777" w:rsidR="001B23B7" w:rsidRPr="00915834" w:rsidRDefault="001B23B7" w:rsidP="00A7788F">
            <w:pPr>
              <w:jc w:val="both"/>
              <w:rPr>
                <w:rFonts w:ascii="Times New Roman" w:eastAsia="Times New Roman" w:hAnsi="Times New Roman" w:cs="Times New Roman"/>
                <w:b/>
                <w:sz w:val="20"/>
                <w:szCs w:val="20"/>
                <w:lang w:eastAsia="sk-SK"/>
              </w:rPr>
            </w:pPr>
          </w:p>
          <w:p w14:paraId="0FD6D3E1" w14:textId="77777777" w:rsidR="001B23B7" w:rsidRPr="00915834" w:rsidRDefault="001B23B7" w:rsidP="00A7788F">
            <w:pPr>
              <w:ind w:left="142" w:hanging="142"/>
              <w:jc w:val="both"/>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0FD6D3E2" w14:textId="77777777" w:rsidR="00A340BB" w:rsidRPr="00915834" w:rsidRDefault="001B23B7" w:rsidP="00A7788F">
            <w:pPr>
              <w:jc w:val="both"/>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 vyplniť iba v prípade, ak sa záverečné posúdenie</w:t>
            </w:r>
            <w:r w:rsidR="00A340BB" w:rsidRPr="00915834">
              <w:rPr>
                <w:rFonts w:ascii="Times New Roman" w:eastAsia="Times New Roman" w:hAnsi="Times New Roman" w:cs="Times New Roman"/>
                <w:sz w:val="20"/>
                <w:szCs w:val="20"/>
                <w:lang w:eastAsia="sk-SK"/>
              </w:rPr>
              <w:t xml:space="preserve"> vybraných vplyvov</w:t>
            </w:r>
            <w:r w:rsidRPr="00915834">
              <w:rPr>
                <w:rFonts w:ascii="Times New Roman" w:eastAsia="Times New Roman" w:hAnsi="Times New Roman" w:cs="Times New Roman"/>
                <w:sz w:val="20"/>
                <w:szCs w:val="20"/>
                <w:lang w:eastAsia="sk-SK"/>
              </w:rPr>
              <w:t xml:space="preserve"> uskutočnilo v zmysle bodu 9.1. </w:t>
            </w:r>
            <w:r w:rsidR="00A340BB" w:rsidRPr="00915834">
              <w:rPr>
                <w:rFonts w:ascii="Times New Roman" w:eastAsia="Times New Roman" w:hAnsi="Times New Roman" w:cs="Times New Roman"/>
                <w:sz w:val="20"/>
                <w:szCs w:val="20"/>
                <w:lang w:eastAsia="sk-SK"/>
              </w:rPr>
              <w:t>j</w:t>
            </w:r>
            <w:r w:rsidRPr="00915834">
              <w:rPr>
                <w:rFonts w:ascii="Times New Roman" w:eastAsia="Times New Roman" w:hAnsi="Times New Roman" w:cs="Times New Roman"/>
                <w:sz w:val="20"/>
                <w:szCs w:val="20"/>
                <w:lang w:eastAsia="sk-SK"/>
              </w:rPr>
              <w:t>ednotnej metodiky</w:t>
            </w:r>
            <w:r w:rsidR="00A340BB" w:rsidRPr="00915834">
              <w:rPr>
                <w:rFonts w:ascii="Times New Roman" w:eastAsia="Times New Roman" w:hAnsi="Times New Roman" w:cs="Times New Roman"/>
                <w:sz w:val="20"/>
                <w:szCs w:val="20"/>
                <w:lang w:eastAsia="sk-SK"/>
              </w:rPr>
              <w:t>.</w:t>
            </w:r>
          </w:p>
          <w:p w14:paraId="3AB7DB22" w14:textId="245E18C4" w:rsidR="00C755D4" w:rsidRPr="00915834" w:rsidRDefault="00A7788F" w:rsidP="00C755D4">
            <w:pPr>
              <w:jc w:val="both"/>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7A6E1B12" w14:textId="77777777" w:rsidR="00E65049" w:rsidRPr="00915834" w:rsidRDefault="00E65049" w:rsidP="00C755D4">
            <w:pPr>
              <w:jc w:val="both"/>
              <w:rPr>
                <w:rFonts w:ascii="Times New Roman" w:eastAsia="Times New Roman" w:hAnsi="Times New Roman" w:cs="Times New Roman"/>
                <w:sz w:val="20"/>
                <w:szCs w:val="20"/>
                <w:lang w:eastAsia="sk-SK"/>
              </w:rPr>
            </w:pPr>
          </w:p>
          <w:p w14:paraId="09861F29" w14:textId="77777777" w:rsidR="00E65049" w:rsidRPr="00915834" w:rsidRDefault="00E65049" w:rsidP="00C755D4">
            <w:pPr>
              <w:jc w:val="both"/>
              <w:rPr>
                <w:rFonts w:ascii="Times New Roman" w:eastAsia="Times New Roman" w:hAnsi="Times New Roman" w:cs="Times New Roman"/>
                <w:sz w:val="20"/>
                <w:szCs w:val="20"/>
                <w:lang w:eastAsia="sk-SK"/>
              </w:rPr>
            </w:pPr>
          </w:p>
          <w:p w14:paraId="0FD6D3E5" w14:textId="77777777" w:rsidR="00C755D4" w:rsidRPr="00915834" w:rsidRDefault="00C755D4" w:rsidP="00C755D4">
            <w:pPr>
              <w:jc w:val="both"/>
              <w:rPr>
                <w:rFonts w:ascii="Times New Roman" w:eastAsia="Times New Roman" w:hAnsi="Times New Roman" w:cs="Times New Roman"/>
                <w:b/>
                <w:sz w:val="20"/>
                <w:szCs w:val="20"/>
                <w:lang w:eastAsia="sk-SK"/>
              </w:rPr>
            </w:pPr>
          </w:p>
        </w:tc>
      </w:tr>
      <w:tr w:rsidR="00612E08" w:rsidRPr="00915834" w14:paraId="0FD6D3E8" w14:textId="77777777" w:rsidTr="00BA2BF4">
        <w:trPr>
          <w:trHeight w:val="283"/>
        </w:trPr>
        <w:tc>
          <w:tcPr>
            <w:tcW w:w="9180" w:type="dxa"/>
            <w:gridSpan w:val="9"/>
            <w:tcBorders>
              <w:top w:val="single" w:sz="4" w:space="0" w:color="auto"/>
              <w:left w:val="single" w:sz="4" w:space="0" w:color="auto"/>
              <w:bottom w:val="single" w:sz="4" w:space="0" w:color="FFFFFF"/>
              <w:right w:val="single" w:sz="4" w:space="0" w:color="auto"/>
            </w:tcBorders>
            <w:shd w:val="clear" w:color="auto" w:fill="E2E2E2"/>
            <w:vAlign w:val="center"/>
          </w:tcPr>
          <w:p w14:paraId="0FD6D3E7" w14:textId="77777777" w:rsidR="001B23B7" w:rsidRPr="00915834" w:rsidRDefault="001B23B7" w:rsidP="000800FC">
            <w:pPr>
              <w:numPr>
                <w:ilvl w:val="0"/>
                <w:numId w:val="1"/>
              </w:numPr>
              <w:ind w:left="426"/>
              <w:contextualSpacing/>
              <w:rPr>
                <w:rFonts w:ascii="Times New Roman" w:eastAsia="Calibri" w:hAnsi="Times New Roman" w:cs="Times New Roman"/>
                <w:b/>
              </w:rPr>
            </w:pPr>
            <w:r w:rsidRPr="00915834">
              <w:rPr>
                <w:rFonts w:ascii="Times New Roman" w:eastAsia="Calibri" w:hAnsi="Times New Roman" w:cs="Times New Roman"/>
                <w:b/>
              </w:rPr>
              <w:t>Vybrané vplyvy  materiálu</w:t>
            </w:r>
          </w:p>
        </w:tc>
      </w:tr>
      <w:tr w:rsidR="00612E08" w:rsidRPr="00915834" w14:paraId="0FD6D3F0"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0FD6D3E9" w14:textId="77777777" w:rsidR="001B23B7" w:rsidRPr="00915834" w:rsidRDefault="001B23B7" w:rsidP="000800FC">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Content>
            <w:tc>
              <w:tcPr>
                <w:tcW w:w="541" w:type="dxa"/>
                <w:tcBorders>
                  <w:top w:val="single" w:sz="4" w:space="0" w:color="auto"/>
                  <w:left w:val="single" w:sz="4" w:space="0" w:color="auto"/>
                  <w:bottom w:val="dotted" w:sz="4" w:space="0" w:color="auto"/>
                  <w:right w:val="nil"/>
                </w:tcBorders>
              </w:tcPr>
              <w:p w14:paraId="0FD6D3EA" w14:textId="712A7529" w:rsidR="001B23B7" w:rsidRPr="00915834" w:rsidRDefault="00537C72" w:rsidP="000800FC">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dotted" w:sz="4" w:space="0" w:color="auto"/>
              <w:right w:val="nil"/>
            </w:tcBorders>
          </w:tcPr>
          <w:p w14:paraId="0FD6D3EB" w14:textId="77777777" w:rsidR="001B23B7" w:rsidRPr="00915834" w:rsidRDefault="001B23B7" w:rsidP="000800FC">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0FD6D3EC" w14:textId="77777777" w:rsidR="001B23B7" w:rsidRPr="00915834" w:rsidRDefault="00203EE3" w:rsidP="000800FC">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0FD6D3ED" w14:textId="77777777" w:rsidR="001B23B7" w:rsidRPr="00915834" w:rsidRDefault="001B23B7" w:rsidP="000800FC">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0FD6D3EE" w14:textId="2724E56F" w:rsidR="001B23B7" w:rsidRPr="00915834" w:rsidRDefault="005C73A3" w:rsidP="000800FC">
                <w:pPr>
                  <w:ind w:left="-107" w:right="-108"/>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FD6D3EF" w14:textId="77777777" w:rsidR="001B23B7" w:rsidRPr="00915834" w:rsidRDefault="001B23B7" w:rsidP="000800FC">
            <w:pPr>
              <w:ind w:left="34"/>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Negatívne</w:t>
            </w:r>
          </w:p>
        </w:tc>
      </w:tr>
      <w:tr w:rsidR="00612E08" w:rsidRPr="00915834" w14:paraId="0FD6D3FA" w14:textId="77777777" w:rsidTr="004C6831">
        <w:tc>
          <w:tcPr>
            <w:tcW w:w="3812" w:type="dxa"/>
            <w:tcBorders>
              <w:top w:val="nil"/>
              <w:left w:val="single" w:sz="4" w:space="0" w:color="auto"/>
              <w:bottom w:val="nil"/>
              <w:right w:val="single" w:sz="4" w:space="0" w:color="auto"/>
            </w:tcBorders>
            <w:shd w:val="clear" w:color="auto" w:fill="E2E2E2"/>
          </w:tcPr>
          <w:p w14:paraId="0FD6D3F1" w14:textId="77777777" w:rsidR="00B84F87" w:rsidRPr="00915834" w:rsidRDefault="00B84F87">
            <w:pPr>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 xml:space="preserve">    </w:t>
            </w:r>
            <w:r w:rsidR="001B23B7" w:rsidRPr="00915834">
              <w:rPr>
                <w:rFonts w:ascii="Times New Roman" w:eastAsia="Times New Roman" w:hAnsi="Times New Roman" w:cs="Times New Roman"/>
                <w:sz w:val="20"/>
                <w:szCs w:val="20"/>
                <w:lang w:eastAsia="sk-SK"/>
              </w:rPr>
              <w:t xml:space="preserve">z toho rozpočtovo zabezpečené vplyvy, </w:t>
            </w:r>
            <w:r w:rsidR="00A340BB" w:rsidRPr="00915834">
              <w:rPr>
                <w:rFonts w:ascii="Times New Roman" w:eastAsia="Times New Roman" w:hAnsi="Times New Roman" w:cs="Times New Roman"/>
                <w:sz w:val="20"/>
                <w:szCs w:val="20"/>
                <w:lang w:eastAsia="sk-SK"/>
              </w:rPr>
              <w:t xml:space="preserve">    </w:t>
            </w:r>
            <w:r w:rsidRPr="00915834">
              <w:rPr>
                <w:rFonts w:ascii="Times New Roman" w:eastAsia="Times New Roman" w:hAnsi="Times New Roman" w:cs="Times New Roman"/>
                <w:sz w:val="20"/>
                <w:szCs w:val="20"/>
                <w:lang w:eastAsia="sk-SK"/>
              </w:rPr>
              <w:t xml:space="preserve">    </w:t>
            </w:r>
          </w:p>
          <w:p w14:paraId="0FD6D3F2" w14:textId="77777777" w:rsidR="00B84F87" w:rsidRPr="00915834" w:rsidRDefault="00B84F87">
            <w:pPr>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 xml:space="preserve">    </w:t>
            </w:r>
            <w:r w:rsidR="001B23B7" w:rsidRPr="00915834">
              <w:rPr>
                <w:rFonts w:ascii="Times New Roman" w:eastAsia="Times New Roman" w:hAnsi="Times New Roman" w:cs="Times New Roman"/>
                <w:sz w:val="20"/>
                <w:szCs w:val="20"/>
                <w:lang w:eastAsia="sk-SK"/>
              </w:rPr>
              <w:t xml:space="preserve">v prípade identifikovaného negatívneho </w:t>
            </w:r>
          </w:p>
          <w:p w14:paraId="0FD6D3F3" w14:textId="77777777" w:rsidR="003145AE" w:rsidRPr="00915834" w:rsidRDefault="00B84F87">
            <w:pPr>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 xml:space="preserve">    </w:t>
            </w:r>
            <w:r w:rsidR="001B23B7" w:rsidRPr="00915834">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0FD6D3F4" w14:textId="79135350" w:rsidR="001B23B7" w:rsidRPr="00915834" w:rsidRDefault="00185145" w:rsidP="00203EE3">
                <w:pPr>
                  <w:jc w:val="center"/>
                  <w:rPr>
                    <w:rFonts w:ascii="Times New Roman" w:eastAsia="Times New Roman" w:hAnsi="Times New Roman" w:cs="Times New Roman"/>
                    <w:sz w:val="20"/>
                    <w:szCs w:val="20"/>
                    <w:lang w:eastAsia="sk-SK"/>
                  </w:rPr>
                </w:pPr>
                <w:r w:rsidRPr="00915834">
                  <w:rPr>
                    <w:rFonts w:ascii="MS Gothic" w:eastAsia="MS Gothic" w:hAnsi="MS Gothic" w:cs="Times New Roman" w:hint="eastAsia"/>
                    <w:sz w:val="20"/>
                    <w:szCs w:val="20"/>
                    <w:lang w:eastAsia="sk-SK"/>
                  </w:rPr>
                  <w:t>☒</w:t>
                </w:r>
              </w:p>
            </w:tc>
          </w:sdtContent>
        </w:sdt>
        <w:tc>
          <w:tcPr>
            <w:tcW w:w="1312" w:type="dxa"/>
            <w:tcBorders>
              <w:top w:val="dotted" w:sz="4" w:space="0" w:color="auto"/>
              <w:left w:val="nil"/>
              <w:bottom w:val="dotted" w:sz="4" w:space="0" w:color="auto"/>
              <w:right w:val="nil"/>
            </w:tcBorders>
            <w:vAlign w:val="center"/>
          </w:tcPr>
          <w:p w14:paraId="0FD6D3F5" w14:textId="77777777" w:rsidR="001B23B7" w:rsidRPr="00915834" w:rsidRDefault="001B23B7" w:rsidP="00203EE3">
            <w:pPr>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0FD6D3F6" w14:textId="3AB02A2D" w:rsidR="001B23B7" w:rsidRPr="00915834" w:rsidRDefault="00185145" w:rsidP="00203EE3">
                <w:pPr>
                  <w:jc w:val="center"/>
                  <w:rPr>
                    <w:rFonts w:ascii="Times New Roman" w:eastAsia="Times New Roman" w:hAnsi="Times New Roman" w:cs="Times New Roman"/>
                    <w:sz w:val="20"/>
                    <w:szCs w:val="20"/>
                    <w:lang w:eastAsia="sk-SK"/>
                  </w:rPr>
                </w:pPr>
                <w:r w:rsidRPr="00915834">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FD6D3F7" w14:textId="77777777" w:rsidR="001B23B7" w:rsidRPr="00915834" w:rsidRDefault="001B23B7" w:rsidP="00203EE3">
            <w:pPr>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0FD6D3F8" w14:textId="77777777" w:rsidR="001B23B7" w:rsidRPr="00915834" w:rsidRDefault="00203EE3" w:rsidP="00203EE3">
                <w:pPr>
                  <w:ind w:left="-107" w:right="-108"/>
                  <w:jc w:val="center"/>
                  <w:rPr>
                    <w:rFonts w:ascii="Times New Roman" w:eastAsia="Times New Roman" w:hAnsi="Times New Roman" w:cs="Times New Roman"/>
                    <w:sz w:val="20"/>
                    <w:szCs w:val="20"/>
                    <w:lang w:eastAsia="sk-SK"/>
                  </w:rPr>
                </w:pPr>
                <w:r w:rsidRPr="00915834">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FD6D3F9" w14:textId="77777777" w:rsidR="001B23B7" w:rsidRPr="00915834" w:rsidRDefault="001B23B7" w:rsidP="00203EE3">
            <w:pPr>
              <w:ind w:left="34"/>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Čiastočne</w:t>
            </w:r>
          </w:p>
        </w:tc>
      </w:tr>
      <w:tr w:rsidR="00612E08" w:rsidRPr="00915834" w14:paraId="0FD6D402" w14:textId="77777777" w:rsidTr="004C6831">
        <w:tc>
          <w:tcPr>
            <w:tcW w:w="3812" w:type="dxa"/>
            <w:tcBorders>
              <w:top w:val="nil"/>
              <w:left w:val="single" w:sz="4" w:space="0" w:color="auto"/>
              <w:bottom w:val="nil"/>
              <w:right w:val="single" w:sz="4" w:space="0" w:color="auto"/>
            </w:tcBorders>
            <w:shd w:val="clear" w:color="auto" w:fill="E2E2E2"/>
          </w:tcPr>
          <w:p w14:paraId="0FD6D3FB" w14:textId="77777777" w:rsidR="003145AE" w:rsidRPr="00915834" w:rsidRDefault="003145AE" w:rsidP="003145AE">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1"/>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tcPr>
              <w:p w14:paraId="0FD6D3FC" w14:textId="3BAB76D1" w:rsidR="003145AE" w:rsidRPr="00915834" w:rsidRDefault="00290656" w:rsidP="003145AE">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312" w:type="dxa"/>
            <w:tcBorders>
              <w:top w:val="dotted" w:sz="4" w:space="0" w:color="auto"/>
              <w:left w:val="nil"/>
              <w:bottom w:val="dotted" w:sz="4" w:space="0" w:color="auto"/>
              <w:right w:val="nil"/>
            </w:tcBorders>
          </w:tcPr>
          <w:p w14:paraId="0FD6D3FD" w14:textId="77777777" w:rsidR="003145AE" w:rsidRPr="00915834" w:rsidRDefault="003145AE" w:rsidP="003145AE">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0FD6D3FE" w14:textId="77777777" w:rsidR="003145AE" w:rsidRPr="00915834" w:rsidRDefault="003145AE" w:rsidP="003145AE">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0FD6D3FF" w14:textId="77777777" w:rsidR="003145AE" w:rsidRPr="00915834" w:rsidRDefault="003145AE" w:rsidP="003145AE">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0FD6D400" w14:textId="7B8F44E8" w:rsidR="003145AE" w:rsidRPr="00915834" w:rsidRDefault="003658F2" w:rsidP="003145AE">
                <w:pPr>
                  <w:ind w:left="-107" w:right="-108"/>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0FD6D401" w14:textId="77777777" w:rsidR="003145AE" w:rsidRPr="00915834" w:rsidRDefault="003145AE" w:rsidP="003145AE">
            <w:pPr>
              <w:ind w:left="34"/>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Negatívne</w:t>
            </w:r>
          </w:p>
        </w:tc>
      </w:tr>
      <w:tr w:rsidR="00612E08" w:rsidRPr="00915834" w14:paraId="0FD6D40B"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0FD6D403" w14:textId="77777777" w:rsidR="003145AE" w:rsidRPr="00915834" w:rsidRDefault="003145AE" w:rsidP="003145AE">
            <w:pPr>
              <w:ind w:left="171"/>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z toho rozpočtovo zabezpečené vplyvy,</w:t>
            </w:r>
          </w:p>
          <w:p w14:paraId="0FD6D404" w14:textId="77777777" w:rsidR="003145AE" w:rsidRPr="00915834" w:rsidRDefault="003145AE" w:rsidP="003145AE">
            <w:pPr>
              <w:ind w:left="171"/>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single" w:sz="4" w:space="0" w:color="auto"/>
                  <w:right w:val="nil"/>
                </w:tcBorders>
                <w:vAlign w:val="center"/>
              </w:tcPr>
              <w:p w14:paraId="0FD6D405" w14:textId="77777777" w:rsidR="003145AE" w:rsidRPr="00915834" w:rsidRDefault="003145AE" w:rsidP="003145AE">
                <w:pPr>
                  <w:jc w:val="center"/>
                  <w:rPr>
                    <w:rFonts w:ascii="Times New Roman" w:eastAsia="Times New Roman" w:hAnsi="Times New Roman" w:cs="Times New Roman"/>
                    <w:sz w:val="20"/>
                    <w:szCs w:val="20"/>
                    <w:lang w:eastAsia="sk-SK"/>
                  </w:rPr>
                </w:pPr>
                <w:r w:rsidRPr="00915834">
                  <w:rPr>
                    <w:rFonts w:ascii="MS Gothic" w:eastAsia="MS Gothic" w:hAnsi="MS Gothic" w:cs="Times New Roman" w:hint="eastAsia"/>
                    <w:sz w:val="20"/>
                    <w:szCs w:val="20"/>
                    <w:lang w:eastAsia="sk-SK"/>
                  </w:rPr>
                  <w:t>☐</w:t>
                </w:r>
              </w:p>
            </w:tc>
          </w:sdtContent>
        </w:sdt>
        <w:tc>
          <w:tcPr>
            <w:tcW w:w="1312" w:type="dxa"/>
            <w:tcBorders>
              <w:top w:val="dotted" w:sz="4" w:space="0" w:color="auto"/>
              <w:left w:val="nil"/>
              <w:bottom w:val="single" w:sz="4" w:space="0" w:color="auto"/>
              <w:right w:val="nil"/>
            </w:tcBorders>
            <w:vAlign w:val="center"/>
          </w:tcPr>
          <w:p w14:paraId="0FD6D406" w14:textId="77777777" w:rsidR="003145AE" w:rsidRPr="00915834" w:rsidRDefault="003145AE" w:rsidP="003145AE">
            <w:pPr>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0FD6D407" w14:textId="77777777" w:rsidR="003145AE" w:rsidRPr="00915834" w:rsidRDefault="003145AE" w:rsidP="003145AE">
                <w:pPr>
                  <w:jc w:val="center"/>
                  <w:rPr>
                    <w:rFonts w:ascii="Times New Roman" w:eastAsia="Times New Roman" w:hAnsi="Times New Roman" w:cs="Times New Roman"/>
                    <w:sz w:val="20"/>
                    <w:szCs w:val="20"/>
                    <w:lang w:eastAsia="sk-SK"/>
                  </w:rPr>
                </w:pPr>
                <w:r w:rsidRPr="00915834">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0FD6D408" w14:textId="77777777" w:rsidR="003145AE" w:rsidRPr="00915834" w:rsidRDefault="003145AE" w:rsidP="003145AE">
            <w:pPr>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0FD6D409" w14:textId="77777777" w:rsidR="003145AE" w:rsidRPr="00915834" w:rsidRDefault="003145AE" w:rsidP="003145AE">
                <w:pPr>
                  <w:ind w:left="-107" w:right="-108"/>
                  <w:jc w:val="center"/>
                  <w:rPr>
                    <w:rFonts w:ascii="Times New Roman" w:eastAsia="Times New Roman" w:hAnsi="Times New Roman" w:cs="Times New Roman"/>
                    <w:sz w:val="20"/>
                    <w:szCs w:val="20"/>
                    <w:lang w:eastAsia="sk-SK"/>
                  </w:rPr>
                </w:pPr>
                <w:r w:rsidRPr="00915834">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FD6D40A" w14:textId="77777777" w:rsidR="003145AE" w:rsidRPr="00915834" w:rsidRDefault="003145AE" w:rsidP="003145AE">
            <w:pPr>
              <w:ind w:left="34"/>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Čiastočne</w:t>
            </w:r>
          </w:p>
        </w:tc>
      </w:tr>
      <w:tr w:rsidR="00612E08" w:rsidRPr="00915834" w14:paraId="0FD6D413"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FD6D40C" w14:textId="77777777" w:rsidR="00A7788F" w:rsidRPr="00915834" w:rsidRDefault="00A7788F" w:rsidP="001B4FB5">
            <w:pPr>
              <w:ind w:left="171"/>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0FD6D40D" w14:textId="77777777" w:rsidR="00A7788F" w:rsidRPr="00915834" w:rsidRDefault="00CD6E04" w:rsidP="001B4FB5">
                <w:pPr>
                  <w:jc w:val="center"/>
                  <w:rPr>
                    <w:rFonts w:ascii="Times New Roman" w:eastAsia="Times New Roman" w:hAnsi="Times New Roman" w:cs="Times New Roman"/>
                    <w:sz w:val="20"/>
                    <w:szCs w:val="20"/>
                    <w:lang w:eastAsia="sk-SK"/>
                  </w:rPr>
                </w:pPr>
                <w:r w:rsidRPr="00915834">
                  <w:rPr>
                    <w:rFonts w:ascii="MS Gothic" w:eastAsia="MS Gothic" w:hAnsi="MS Gothic" w:cs="Times New Roman" w:hint="eastAsia"/>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0FD6D40E" w14:textId="77777777" w:rsidR="00A7788F" w:rsidRPr="00915834" w:rsidRDefault="00A7788F" w:rsidP="001B4FB5">
            <w:pPr>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FD6D40F" w14:textId="77777777" w:rsidR="00A7788F" w:rsidRPr="00915834"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0FD6D410" w14:textId="77777777" w:rsidR="00A7788F" w:rsidRPr="00915834"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0FD6D411" w14:textId="3489DCCE" w:rsidR="00A7788F" w:rsidRPr="00915834" w:rsidRDefault="002C4B8E" w:rsidP="001B4FB5">
                <w:pPr>
                  <w:ind w:left="-107" w:right="-108"/>
                  <w:jc w:val="center"/>
                  <w:rPr>
                    <w:rFonts w:ascii="Times New Roman" w:eastAsia="Times New Roman" w:hAnsi="Times New Roman" w:cs="Times New Roman"/>
                    <w:sz w:val="20"/>
                    <w:szCs w:val="20"/>
                    <w:lang w:eastAsia="sk-SK"/>
                  </w:rPr>
                </w:pPr>
                <w:r w:rsidRPr="00915834">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FD6D412" w14:textId="77777777" w:rsidR="00A7788F" w:rsidRPr="00915834" w:rsidRDefault="00A7788F" w:rsidP="001B4FB5">
            <w:pPr>
              <w:ind w:left="34"/>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Nie</w:t>
            </w:r>
          </w:p>
        </w:tc>
      </w:tr>
      <w:tr w:rsidR="00612E08" w:rsidRPr="00915834" w14:paraId="0FD6D41B"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FD6D414" w14:textId="77777777" w:rsidR="007F587A" w:rsidRPr="00915834" w:rsidRDefault="007F587A" w:rsidP="00B00B6E">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0FD6D415" w14:textId="77777777" w:rsidR="007F587A" w:rsidRPr="00915834" w:rsidRDefault="007F587A" w:rsidP="007F587A">
                <w:pPr>
                  <w:jc w:val="center"/>
                  <w:rPr>
                    <w:rFonts w:ascii="Times New Roman" w:eastAsia="Times New Roman" w:hAnsi="Times New Roman" w:cs="Times New Roman"/>
                    <w:sz w:val="20"/>
                    <w:szCs w:val="20"/>
                    <w:lang w:eastAsia="sk-SK"/>
                  </w:rPr>
                </w:pPr>
                <w:r w:rsidRPr="00915834">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0FD6D416" w14:textId="77777777" w:rsidR="007F587A" w:rsidRPr="00915834" w:rsidRDefault="007F587A" w:rsidP="007F587A">
            <w:pPr>
              <w:rPr>
                <w:rFonts w:ascii="Times New Roman" w:eastAsia="Times New Roman" w:hAnsi="Times New Roman" w:cs="Times New Roman"/>
                <w:sz w:val="20"/>
                <w:szCs w:val="20"/>
                <w:lang w:eastAsia="sk-SK"/>
              </w:rPr>
            </w:pPr>
            <w:r w:rsidRPr="0091583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0FD6D417" w14:textId="0DD15216" w:rsidR="007F587A" w:rsidRPr="00915834" w:rsidRDefault="00623EEB" w:rsidP="007F587A">
                <w:pPr>
                  <w:jc w:val="center"/>
                  <w:rPr>
                    <w:rFonts w:ascii="Times New Roman" w:eastAsia="Times New Roman" w:hAnsi="Times New Roman" w:cs="Times New Roman"/>
                    <w:sz w:val="20"/>
                    <w:szCs w:val="20"/>
                    <w:lang w:eastAsia="sk-SK"/>
                  </w:rPr>
                </w:pPr>
                <w:r w:rsidRPr="00915834">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FD6D418" w14:textId="77777777" w:rsidR="007F587A" w:rsidRPr="00915834" w:rsidRDefault="007F587A" w:rsidP="007F587A">
            <w:pPr>
              <w:rPr>
                <w:rFonts w:ascii="Times New Roman" w:eastAsia="Times New Roman" w:hAnsi="Times New Roman" w:cs="Times New Roman"/>
                <w:sz w:val="20"/>
                <w:szCs w:val="20"/>
                <w:lang w:eastAsia="sk-SK"/>
              </w:rPr>
            </w:pPr>
            <w:r w:rsidRPr="0091583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0FD6D419" w14:textId="41126DD6" w:rsidR="007F587A" w:rsidRPr="00915834" w:rsidRDefault="00D57E67" w:rsidP="007F587A">
                <w:pPr>
                  <w:ind w:left="-107" w:right="-108"/>
                  <w:jc w:val="center"/>
                  <w:rPr>
                    <w:rFonts w:ascii="Times New Roman" w:eastAsia="Times New Roman" w:hAnsi="Times New Roman" w:cs="Times New Roman"/>
                    <w:sz w:val="20"/>
                    <w:szCs w:val="20"/>
                    <w:lang w:eastAsia="sk-SK"/>
                  </w:rPr>
                </w:pPr>
                <w:r w:rsidRPr="00915834">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FD6D41A" w14:textId="77777777" w:rsidR="007F587A" w:rsidRPr="00915834" w:rsidRDefault="007F587A" w:rsidP="007F587A">
            <w:pPr>
              <w:ind w:left="34"/>
              <w:rPr>
                <w:rFonts w:ascii="Times New Roman" w:eastAsia="Times New Roman" w:hAnsi="Times New Roman" w:cs="Times New Roman"/>
                <w:sz w:val="20"/>
                <w:szCs w:val="20"/>
                <w:lang w:eastAsia="sk-SK"/>
              </w:rPr>
            </w:pPr>
            <w:r w:rsidRPr="00915834">
              <w:rPr>
                <w:rFonts w:ascii="Times New Roman" w:eastAsia="Times New Roman" w:hAnsi="Times New Roman" w:cs="Times New Roman"/>
                <w:b/>
                <w:sz w:val="20"/>
                <w:szCs w:val="20"/>
                <w:lang w:eastAsia="sk-SK"/>
              </w:rPr>
              <w:t>Negatívne</w:t>
            </w:r>
          </w:p>
        </w:tc>
      </w:tr>
      <w:tr w:rsidR="00612E08" w:rsidRPr="00915834" w14:paraId="0FD6D423"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0FD6D41C" w14:textId="77777777" w:rsidR="007F587A" w:rsidRPr="00915834" w:rsidRDefault="007F587A" w:rsidP="007F587A">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Content>
            <w:tc>
              <w:tcPr>
                <w:tcW w:w="541" w:type="dxa"/>
                <w:tcBorders>
                  <w:top w:val="single" w:sz="4" w:space="0" w:color="auto"/>
                  <w:left w:val="single" w:sz="4" w:space="0" w:color="auto"/>
                  <w:bottom w:val="dotted" w:sz="4" w:space="0" w:color="auto"/>
                  <w:right w:val="nil"/>
                </w:tcBorders>
                <w:vAlign w:val="center"/>
              </w:tcPr>
              <w:p w14:paraId="0FD6D41D" w14:textId="1904FAB2" w:rsidR="007F587A" w:rsidRPr="00915834" w:rsidRDefault="00046AC1" w:rsidP="007F587A">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dotted" w:sz="4" w:space="0" w:color="auto"/>
              <w:right w:val="nil"/>
            </w:tcBorders>
            <w:vAlign w:val="center"/>
          </w:tcPr>
          <w:p w14:paraId="0FD6D41E" w14:textId="77777777" w:rsidR="007F587A" w:rsidRPr="00915834" w:rsidRDefault="007F587A" w:rsidP="007F587A">
            <w:pPr>
              <w:ind w:right="-108"/>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0FD6D41F" w14:textId="77777777" w:rsidR="007F587A" w:rsidRPr="00915834" w:rsidRDefault="007F587A" w:rsidP="007F587A">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0FD6D420" w14:textId="77777777" w:rsidR="007F587A" w:rsidRPr="00915834" w:rsidRDefault="007F587A" w:rsidP="007F587A">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0FD6D421" w14:textId="55783A11" w:rsidR="007F587A" w:rsidRPr="00915834" w:rsidRDefault="005C73A3" w:rsidP="007F587A">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0FD6D422" w14:textId="77777777" w:rsidR="007F587A" w:rsidRPr="00915834" w:rsidRDefault="007F587A" w:rsidP="007F587A">
            <w:pPr>
              <w:ind w:left="54"/>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Negatívne</w:t>
            </w:r>
          </w:p>
        </w:tc>
      </w:tr>
      <w:tr w:rsidR="00612E08" w:rsidRPr="00915834" w14:paraId="0FD6D42C" w14:textId="77777777" w:rsidTr="00203EE3">
        <w:tc>
          <w:tcPr>
            <w:tcW w:w="3812" w:type="dxa"/>
            <w:tcBorders>
              <w:top w:val="nil"/>
              <w:left w:val="single" w:sz="4" w:space="0" w:color="000000"/>
              <w:bottom w:val="nil"/>
              <w:right w:val="single" w:sz="4" w:space="0" w:color="000000"/>
            </w:tcBorders>
            <w:shd w:val="clear" w:color="auto" w:fill="E2E2E2"/>
          </w:tcPr>
          <w:p w14:paraId="0FD6D424" w14:textId="77777777" w:rsidR="007F587A" w:rsidRPr="00915834" w:rsidRDefault="007F587A" w:rsidP="007F587A">
            <w:pPr>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lastRenderedPageBreak/>
              <w:t xml:space="preserve">    z toho vplyvy na MSP</w:t>
            </w:r>
          </w:p>
          <w:p w14:paraId="0FD6D425" w14:textId="77777777" w:rsidR="007F587A" w:rsidRPr="00915834"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Content>
            <w:tc>
              <w:tcPr>
                <w:tcW w:w="541" w:type="dxa"/>
                <w:tcBorders>
                  <w:top w:val="dotted" w:sz="4" w:space="0" w:color="auto"/>
                  <w:left w:val="single" w:sz="4" w:space="0" w:color="000000"/>
                  <w:bottom w:val="dotted" w:sz="4" w:space="0" w:color="auto"/>
                  <w:right w:val="nil"/>
                </w:tcBorders>
                <w:vAlign w:val="center"/>
              </w:tcPr>
              <w:p w14:paraId="0FD6D426" w14:textId="74CCD98F" w:rsidR="007F587A" w:rsidRPr="00915834" w:rsidRDefault="00FC204A" w:rsidP="007F587A">
                <w:pPr>
                  <w:jc w:val="center"/>
                  <w:rPr>
                    <w:rFonts w:ascii="Times New Roman" w:eastAsia="Times New Roman" w:hAnsi="Times New Roman" w:cs="Times New Roman"/>
                    <w:sz w:val="20"/>
                    <w:szCs w:val="20"/>
                    <w:lang w:eastAsia="sk-SK"/>
                  </w:rPr>
                </w:pPr>
                <w:r w:rsidRPr="00915834">
                  <w:rPr>
                    <w:rFonts w:ascii="MS Gothic" w:eastAsia="MS Gothic" w:hAnsi="MS Gothic" w:cs="Times New Roman" w:hint="eastAsia"/>
                    <w:sz w:val="20"/>
                    <w:szCs w:val="20"/>
                    <w:lang w:eastAsia="sk-SK"/>
                  </w:rPr>
                  <w:t>☒</w:t>
                </w:r>
              </w:p>
            </w:tc>
          </w:sdtContent>
        </w:sdt>
        <w:tc>
          <w:tcPr>
            <w:tcW w:w="1312" w:type="dxa"/>
            <w:tcBorders>
              <w:top w:val="dotted" w:sz="4" w:space="0" w:color="auto"/>
              <w:left w:val="nil"/>
              <w:bottom w:val="dotted" w:sz="4" w:space="0" w:color="auto"/>
              <w:right w:val="nil"/>
            </w:tcBorders>
            <w:vAlign w:val="center"/>
          </w:tcPr>
          <w:p w14:paraId="0FD6D427" w14:textId="77777777" w:rsidR="007F587A" w:rsidRPr="00915834" w:rsidRDefault="007F587A" w:rsidP="007F587A">
            <w:pPr>
              <w:ind w:right="-108"/>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0FD6D428" w14:textId="77777777" w:rsidR="007F587A" w:rsidRPr="00915834" w:rsidRDefault="007F587A" w:rsidP="007F587A">
                <w:pPr>
                  <w:jc w:val="center"/>
                  <w:rPr>
                    <w:rFonts w:ascii="Times New Roman" w:eastAsia="Times New Roman" w:hAnsi="Times New Roman" w:cs="Times New Roman"/>
                    <w:sz w:val="20"/>
                    <w:szCs w:val="20"/>
                    <w:lang w:eastAsia="sk-SK"/>
                  </w:rPr>
                </w:pPr>
                <w:r w:rsidRPr="00915834">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FD6D429" w14:textId="77777777" w:rsidR="007F587A" w:rsidRPr="00915834" w:rsidRDefault="007F587A" w:rsidP="007F587A">
            <w:pPr>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0FD6D42A" w14:textId="28668457" w:rsidR="007F587A" w:rsidRPr="00915834" w:rsidRDefault="004C7778" w:rsidP="007F587A">
                <w:pPr>
                  <w:jc w:val="center"/>
                  <w:rPr>
                    <w:rFonts w:ascii="Times New Roman" w:eastAsia="Times New Roman" w:hAnsi="Times New Roman" w:cs="Times New Roman"/>
                    <w:sz w:val="20"/>
                    <w:szCs w:val="20"/>
                    <w:lang w:eastAsia="sk-SK"/>
                  </w:rPr>
                </w:pPr>
                <w:r w:rsidRPr="00915834">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FD6D42B" w14:textId="77777777" w:rsidR="007F587A" w:rsidRPr="00915834" w:rsidRDefault="007F587A" w:rsidP="007F587A">
            <w:pPr>
              <w:ind w:left="54"/>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Negatívne</w:t>
            </w:r>
          </w:p>
        </w:tc>
      </w:tr>
      <w:tr w:rsidR="00612E08" w:rsidRPr="00915834" w14:paraId="0FD6D435"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0FD6D42D" w14:textId="77777777" w:rsidR="007F587A" w:rsidRPr="00915834" w:rsidRDefault="007F587A" w:rsidP="007F587A">
            <w:pPr>
              <w:rPr>
                <w:rFonts w:ascii="Times New Roman" w:eastAsia="Times New Roman" w:hAnsi="Times New Roman" w:cs="Times New Roman"/>
                <w:sz w:val="20"/>
                <w:szCs w:val="20"/>
                <w:lang w:eastAsia="sk-SK"/>
              </w:rPr>
            </w:pPr>
            <w:r w:rsidRPr="00915834">
              <w:rPr>
                <w:rFonts w:ascii="Times New Roman" w:eastAsia="Times New Roman" w:hAnsi="Times New Roman" w:cs="Times New Roman"/>
                <w:sz w:val="20"/>
                <w:szCs w:val="20"/>
                <w:lang w:eastAsia="sk-SK"/>
              </w:rPr>
              <w:t xml:space="preserve">    Mechanizmus znižovania byrokracie    </w:t>
            </w:r>
          </w:p>
          <w:p w14:paraId="0FD6D42E" w14:textId="77777777" w:rsidR="007F587A" w:rsidRPr="00915834" w:rsidRDefault="007F587A" w:rsidP="007F587A">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single" w:sz="4" w:space="0" w:color="auto"/>
                  <w:right w:val="nil"/>
                </w:tcBorders>
                <w:vAlign w:val="center"/>
              </w:tcPr>
              <w:p w14:paraId="0FD6D42F" w14:textId="49C8BEDC" w:rsidR="007F587A" w:rsidRPr="00915834" w:rsidRDefault="004F3916" w:rsidP="007F587A">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596" w:type="dxa"/>
            <w:gridSpan w:val="2"/>
            <w:tcBorders>
              <w:top w:val="dotted" w:sz="4" w:space="0" w:color="auto"/>
              <w:left w:val="nil"/>
              <w:bottom w:val="single" w:sz="4" w:space="0" w:color="auto"/>
              <w:right w:val="nil"/>
            </w:tcBorders>
            <w:vAlign w:val="center"/>
          </w:tcPr>
          <w:p w14:paraId="0FD6D430" w14:textId="77777777" w:rsidR="007F587A" w:rsidRPr="00915834" w:rsidRDefault="007F587A" w:rsidP="007F587A">
            <w:pPr>
              <w:ind w:right="-108"/>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0FD6D431" w14:textId="77777777" w:rsidR="007F587A" w:rsidRPr="00915834"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0FD6D432" w14:textId="77777777" w:rsidR="007F587A" w:rsidRPr="00915834"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0FD6D433" w14:textId="23C3622E" w:rsidR="007F587A" w:rsidRPr="00915834" w:rsidRDefault="00440B28" w:rsidP="007F587A">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FD6D434" w14:textId="77777777" w:rsidR="007F587A" w:rsidRPr="00915834" w:rsidRDefault="007F587A" w:rsidP="007F587A">
            <w:pPr>
              <w:ind w:left="54"/>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sz w:val="20"/>
                <w:szCs w:val="20"/>
                <w:lang w:eastAsia="sk-SK"/>
              </w:rPr>
              <w:t>Nie</w:t>
            </w:r>
          </w:p>
        </w:tc>
      </w:tr>
      <w:tr w:rsidR="00612E08" w:rsidRPr="00915834" w14:paraId="0FD6D43D"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0FD6D436" w14:textId="77777777" w:rsidR="007F587A" w:rsidRPr="00915834" w:rsidRDefault="007F587A" w:rsidP="007F587A">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tcPr>
              <w:p w14:paraId="0FD6D437" w14:textId="5A6A543A" w:rsidR="007F587A" w:rsidRPr="00915834" w:rsidRDefault="00D94DB0" w:rsidP="007F587A">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tcPr>
          <w:p w14:paraId="0FD6D438" w14:textId="77777777" w:rsidR="007F587A" w:rsidRPr="00915834" w:rsidRDefault="007F587A" w:rsidP="007F587A">
            <w:pPr>
              <w:ind w:right="-108"/>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0FD6D439" w14:textId="4FBF3E24" w:rsidR="007F587A" w:rsidRPr="00915834" w:rsidRDefault="00D94DB0" w:rsidP="007F587A">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FD6D43A" w14:textId="77777777" w:rsidR="007F587A" w:rsidRPr="00915834" w:rsidRDefault="007F587A" w:rsidP="007F587A">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0FD6D43B" w14:textId="77777777" w:rsidR="007F587A" w:rsidRPr="00915834" w:rsidRDefault="007F587A" w:rsidP="007F587A">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FD6D43C" w14:textId="77777777" w:rsidR="007F587A" w:rsidRPr="00915834" w:rsidRDefault="007F587A" w:rsidP="007F587A">
            <w:pPr>
              <w:ind w:left="54"/>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Negatívne</w:t>
            </w:r>
          </w:p>
        </w:tc>
      </w:tr>
      <w:tr w:rsidR="00612E08" w:rsidRPr="00915834" w14:paraId="0FD6D445"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0FD6D43E" w14:textId="77777777" w:rsidR="007F587A" w:rsidRPr="00915834" w:rsidRDefault="007F587A" w:rsidP="007F587A">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tcPr>
              <w:p w14:paraId="0FD6D43F" w14:textId="77777777" w:rsidR="007F587A" w:rsidRPr="00915834" w:rsidRDefault="007F587A" w:rsidP="007F587A">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tcPr>
          <w:p w14:paraId="0FD6D440" w14:textId="77777777" w:rsidR="007F587A" w:rsidRPr="00915834" w:rsidRDefault="007F587A" w:rsidP="007F587A">
            <w:pPr>
              <w:ind w:right="-108"/>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0FD6D441" w14:textId="44B45D87" w:rsidR="007F587A" w:rsidRPr="00915834" w:rsidRDefault="00046AC1" w:rsidP="007F587A">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FD6D442" w14:textId="77777777" w:rsidR="007F587A" w:rsidRPr="00915834" w:rsidRDefault="007F587A" w:rsidP="007F587A">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0FD6D443" w14:textId="77777777" w:rsidR="007F587A" w:rsidRPr="00915834" w:rsidRDefault="007F587A" w:rsidP="007F587A">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FD6D444" w14:textId="77777777" w:rsidR="007F587A" w:rsidRPr="00915834" w:rsidRDefault="007F587A" w:rsidP="007F587A">
            <w:pPr>
              <w:ind w:left="54"/>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Negatívne</w:t>
            </w:r>
          </w:p>
        </w:tc>
      </w:tr>
      <w:tr w:rsidR="00612E08" w:rsidRPr="00915834" w14:paraId="0FD6D44E"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0FD6D446" w14:textId="77777777" w:rsidR="007F587A" w:rsidRPr="00915834" w:rsidRDefault="007F587A" w:rsidP="007F587A">
            <w:pPr>
              <w:rPr>
                <w:rFonts w:ascii="Times New Roman" w:eastAsia="Times New Roman" w:hAnsi="Times New Roman" w:cs="Times New Roman"/>
                <w:sz w:val="20"/>
                <w:szCs w:val="20"/>
                <w:lang w:eastAsia="sk-SK"/>
              </w:rPr>
            </w:pPr>
          </w:p>
          <w:p w14:paraId="0FD6D447" w14:textId="77777777" w:rsidR="007F587A" w:rsidRPr="00915834" w:rsidRDefault="007F587A" w:rsidP="007F587A">
            <w:pPr>
              <w:ind w:left="164"/>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915834">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0FD6D448" w14:textId="77777777" w:rsidR="007F587A" w:rsidRPr="00915834" w:rsidRDefault="007F587A" w:rsidP="007F587A">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0FD6D449" w14:textId="77777777" w:rsidR="007F587A" w:rsidRPr="00915834" w:rsidRDefault="007F587A" w:rsidP="007F587A">
            <w:pPr>
              <w:ind w:right="-108"/>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FD6D44A" w14:textId="77777777" w:rsidR="007F587A" w:rsidRPr="00915834"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FD6D44B" w14:textId="77777777" w:rsidR="007F587A" w:rsidRPr="00915834"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0FD6D44C" w14:textId="55C52FAB" w:rsidR="007F587A" w:rsidRPr="00915834" w:rsidRDefault="00C36513" w:rsidP="007F587A">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FD6D44D" w14:textId="77777777" w:rsidR="007F587A" w:rsidRPr="00915834" w:rsidRDefault="007F587A" w:rsidP="007F587A">
            <w:pPr>
              <w:ind w:left="54"/>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sz w:val="20"/>
                <w:szCs w:val="20"/>
                <w:lang w:eastAsia="sk-SK"/>
              </w:rPr>
              <w:t>Nie</w:t>
            </w:r>
          </w:p>
        </w:tc>
      </w:tr>
      <w:tr w:rsidR="00612E08" w:rsidRPr="00915834" w14:paraId="0FD6D456"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0FD6D44F" w14:textId="77777777" w:rsidR="007F587A" w:rsidRPr="00915834" w:rsidRDefault="007F587A" w:rsidP="007F587A">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1"/>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tcPr>
              <w:p w14:paraId="0FD6D450" w14:textId="5A1B13AC" w:rsidR="007F587A" w:rsidRPr="00915834" w:rsidRDefault="00046AC1" w:rsidP="007F587A">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tcPr>
          <w:p w14:paraId="0FD6D451" w14:textId="77777777" w:rsidR="007F587A" w:rsidRPr="00915834" w:rsidRDefault="007F587A" w:rsidP="007F587A">
            <w:pPr>
              <w:ind w:right="-108"/>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0"/>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0FD6D452" w14:textId="77777777" w:rsidR="007F587A" w:rsidRPr="00915834" w:rsidRDefault="007F587A" w:rsidP="007F587A">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FD6D453" w14:textId="77777777" w:rsidR="007F587A" w:rsidRPr="00915834" w:rsidRDefault="007F587A" w:rsidP="007F587A">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0FD6D454" w14:textId="77777777" w:rsidR="007F587A" w:rsidRPr="00915834" w:rsidRDefault="007F587A" w:rsidP="007F587A">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FD6D455" w14:textId="77777777" w:rsidR="007F587A" w:rsidRPr="00915834" w:rsidRDefault="007F587A" w:rsidP="007F587A">
            <w:pPr>
              <w:ind w:left="54"/>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915834" w14:paraId="0FD6D45E"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0FD6D457" w14:textId="77777777" w:rsidR="000F2BE9" w:rsidRPr="00915834" w:rsidRDefault="000F2BE9" w:rsidP="000800FC">
            <w:pPr>
              <w:spacing w:after="0" w:line="240" w:lineRule="auto"/>
              <w:rPr>
                <w:rFonts w:ascii="Times New Roman" w:eastAsia="Times New Roman" w:hAnsi="Times New Roman" w:cs="Times New Roman"/>
                <w:b/>
                <w:sz w:val="20"/>
                <w:szCs w:val="20"/>
                <w:lang w:eastAsia="sk-SK"/>
              </w:rPr>
            </w:pPr>
            <w:r w:rsidRPr="00915834">
              <w:rPr>
                <w:rFonts w:ascii="Times New Roman" w:eastAsia="Calibri" w:hAnsi="Times New Roman" w:cs="Times New Roman"/>
                <w:b/>
                <w:sz w:val="20"/>
                <w:szCs w:val="20"/>
              </w:rPr>
              <w:t>Vplyvy na služby verejnej správy pre občana, z</w:t>
            </w:r>
            <w:r w:rsidR="00CE6AAE" w:rsidRPr="00915834">
              <w:rPr>
                <w:rFonts w:ascii="Times New Roman" w:eastAsia="Calibri" w:hAnsi="Times New Roman" w:cs="Times New Roman"/>
                <w:b/>
                <w:sz w:val="20"/>
                <w:szCs w:val="20"/>
              </w:rPr>
              <w:t> </w:t>
            </w:r>
            <w:r w:rsidRPr="00915834">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0FD6D458" w14:textId="77777777" w:rsidR="000F2BE9" w:rsidRPr="00915834"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0FD6D459" w14:textId="77777777" w:rsidR="000F2BE9" w:rsidRPr="00915834"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0FD6D45A" w14:textId="77777777" w:rsidR="000F2BE9" w:rsidRPr="00915834"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0FD6D45B" w14:textId="77777777" w:rsidR="000F2BE9" w:rsidRPr="00915834"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0FD6D45C" w14:textId="77777777" w:rsidR="000F2BE9" w:rsidRPr="00915834"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0FD6D45D" w14:textId="77777777" w:rsidR="000F2BE9" w:rsidRPr="00915834"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915834" w14:paraId="0FD6D466" w14:textId="77777777" w:rsidTr="00B547F5">
        <w:tc>
          <w:tcPr>
            <w:tcW w:w="3812" w:type="dxa"/>
            <w:tcBorders>
              <w:top w:val="nil"/>
              <w:left w:val="single" w:sz="4" w:space="0" w:color="auto"/>
              <w:bottom w:val="nil"/>
              <w:right w:val="single" w:sz="4" w:space="0" w:color="auto"/>
            </w:tcBorders>
            <w:shd w:val="clear" w:color="auto" w:fill="E2E2E2"/>
          </w:tcPr>
          <w:p w14:paraId="0FD6D45F" w14:textId="77777777" w:rsidR="000F2BE9" w:rsidRPr="00915834" w:rsidRDefault="000F2BE9" w:rsidP="000800FC">
            <w:pPr>
              <w:spacing w:after="0" w:line="240" w:lineRule="auto"/>
              <w:ind w:left="196" w:hanging="196"/>
              <w:rPr>
                <w:rFonts w:ascii="Times New Roman" w:eastAsia="Calibri" w:hAnsi="Times New Roman" w:cs="Times New Roman"/>
                <w:b/>
                <w:sz w:val="20"/>
                <w:szCs w:val="20"/>
              </w:rPr>
            </w:pPr>
            <w:r w:rsidRPr="00915834">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0FD6D460" w14:textId="7BFAA17A" w:rsidR="000F2BE9" w:rsidRPr="00915834" w:rsidRDefault="00A37C4F" w:rsidP="00B547F5">
                <w:pPr>
                  <w:spacing w:after="0" w:line="240" w:lineRule="auto"/>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0FD6D461" w14:textId="77777777" w:rsidR="000F2BE9" w:rsidRPr="00915834" w:rsidRDefault="000F2BE9" w:rsidP="00B547F5">
            <w:pPr>
              <w:spacing w:after="0" w:line="240" w:lineRule="auto"/>
              <w:ind w:right="-108"/>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Content>
            <w:tc>
              <w:tcPr>
                <w:tcW w:w="538" w:type="dxa"/>
                <w:tcBorders>
                  <w:top w:val="nil"/>
                  <w:left w:val="nil"/>
                  <w:bottom w:val="dotted" w:sz="4" w:space="0" w:color="auto"/>
                  <w:right w:val="nil"/>
                </w:tcBorders>
              </w:tcPr>
              <w:p w14:paraId="0FD6D462" w14:textId="424421C5" w:rsidR="000F2BE9" w:rsidRPr="00915834" w:rsidRDefault="00762919" w:rsidP="00B547F5">
                <w:pPr>
                  <w:spacing w:after="0" w:line="240" w:lineRule="auto"/>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0FD6D463" w14:textId="77777777" w:rsidR="000F2BE9" w:rsidRPr="00915834" w:rsidRDefault="000F2BE9" w:rsidP="00B547F5">
            <w:pPr>
              <w:spacing w:after="0" w:line="240" w:lineRule="auto"/>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1"/>
              <w14:checkedState w14:val="2612" w14:font="MS Gothic"/>
              <w14:uncheckedState w14:val="2610" w14:font="MS Gothic"/>
            </w14:checkbox>
          </w:sdtPr>
          <w:sdtContent>
            <w:tc>
              <w:tcPr>
                <w:tcW w:w="547" w:type="dxa"/>
                <w:tcBorders>
                  <w:top w:val="nil"/>
                  <w:left w:val="nil"/>
                  <w:bottom w:val="dotted" w:sz="4" w:space="0" w:color="auto"/>
                  <w:right w:val="nil"/>
                </w:tcBorders>
              </w:tcPr>
              <w:p w14:paraId="0FD6D464" w14:textId="0E2DFDED" w:rsidR="000F2BE9" w:rsidRPr="00915834" w:rsidRDefault="00A37C4F" w:rsidP="00B547F5">
                <w:pPr>
                  <w:spacing w:after="0" w:line="240" w:lineRule="auto"/>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0FD6D465" w14:textId="77777777" w:rsidR="000F2BE9" w:rsidRPr="00915834" w:rsidRDefault="000F2BE9" w:rsidP="00B547F5">
            <w:pPr>
              <w:spacing w:after="0" w:line="240" w:lineRule="auto"/>
              <w:ind w:left="54"/>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Negatívne</w:t>
            </w:r>
          </w:p>
        </w:tc>
      </w:tr>
      <w:tr w:rsidR="00612E08" w:rsidRPr="00915834" w14:paraId="0FD6D46E" w14:textId="77777777" w:rsidTr="00B547F5">
        <w:tc>
          <w:tcPr>
            <w:tcW w:w="3812" w:type="dxa"/>
            <w:tcBorders>
              <w:top w:val="nil"/>
              <w:left w:val="single" w:sz="4" w:space="0" w:color="auto"/>
              <w:bottom w:val="nil"/>
              <w:right w:val="single" w:sz="4" w:space="0" w:color="auto"/>
            </w:tcBorders>
            <w:shd w:val="clear" w:color="auto" w:fill="E2E2E2"/>
          </w:tcPr>
          <w:p w14:paraId="0FD6D467" w14:textId="77777777" w:rsidR="000F2BE9" w:rsidRPr="00915834" w:rsidRDefault="000F2BE9" w:rsidP="000800FC">
            <w:pPr>
              <w:spacing w:after="0" w:line="240" w:lineRule="auto"/>
              <w:ind w:left="168" w:hanging="168"/>
              <w:rPr>
                <w:rFonts w:ascii="Times New Roman" w:eastAsia="Calibri" w:hAnsi="Times New Roman" w:cs="Times New Roman"/>
                <w:b/>
                <w:sz w:val="20"/>
                <w:szCs w:val="20"/>
              </w:rPr>
            </w:pPr>
            <w:r w:rsidRPr="00915834">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0FD6D468" w14:textId="6145CFF9" w:rsidR="000F2BE9" w:rsidRPr="00915834" w:rsidRDefault="005C73A3" w:rsidP="00B547F5">
                <w:pPr>
                  <w:spacing w:after="0" w:line="240" w:lineRule="auto"/>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FD6D469" w14:textId="77777777" w:rsidR="000F2BE9" w:rsidRPr="00915834" w:rsidRDefault="000F2BE9" w:rsidP="00B547F5">
            <w:pPr>
              <w:spacing w:after="0" w:line="240" w:lineRule="auto"/>
              <w:ind w:right="-108"/>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0FD6D46A" w14:textId="59D0142D" w:rsidR="000F2BE9" w:rsidRPr="00915834" w:rsidRDefault="00A37C4F" w:rsidP="00B547F5">
                <w:pPr>
                  <w:spacing w:after="0" w:line="240" w:lineRule="auto"/>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0FD6D46B" w14:textId="77777777" w:rsidR="000F2BE9" w:rsidRPr="00915834" w:rsidRDefault="000F2BE9" w:rsidP="00B547F5">
            <w:pPr>
              <w:spacing w:after="0" w:line="240" w:lineRule="auto"/>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1"/>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0FD6D46C" w14:textId="19A8594B" w:rsidR="000F2BE9" w:rsidRPr="00915834" w:rsidRDefault="00A37C4F" w:rsidP="00B547F5">
                <w:pPr>
                  <w:spacing w:after="0" w:line="240" w:lineRule="auto"/>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FD6D46D" w14:textId="77777777" w:rsidR="000F2BE9" w:rsidRPr="00915834" w:rsidRDefault="000F2BE9" w:rsidP="00B547F5">
            <w:pPr>
              <w:spacing w:after="0" w:line="240" w:lineRule="auto"/>
              <w:ind w:left="54"/>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915834" w14:paraId="0FD6D476"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0FD6D46F" w14:textId="77777777" w:rsidR="00A340BB" w:rsidRPr="00915834" w:rsidRDefault="00A340BB" w:rsidP="00AA592B">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rPr>
              <w:t>Vplyvy na manželstvo</w:t>
            </w:r>
            <w:r w:rsidR="00DF357C" w:rsidRPr="00915834">
              <w:rPr>
                <w:rFonts w:ascii="Times New Roman" w:eastAsia="Times New Roman" w:hAnsi="Times New Roman" w:cs="Times New Roman"/>
                <w:b/>
                <w:sz w:val="20"/>
                <w:szCs w:val="20"/>
              </w:rPr>
              <w:t>,</w:t>
            </w:r>
            <w:r w:rsidRPr="00915834">
              <w:rPr>
                <w:rFonts w:ascii="Times New Roman" w:eastAsia="Times New Roman" w:hAnsi="Times New Roman" w:cs="Times New Roman"/>
                <w:b/>
                <w:sz w:val="20"/>
                <w:szCs w:val="20"/>
              </w:rPr>
              <w:t xml:space="preserve"> rodičovstvo a</w:t>
            </w:r>
            <w:r w:rsidR="00CE6AAE" w:rsidRPr="00915834">
              <w:rPr>
                <w:rFonts w:ascii="Times New Roman" w:eastAsia="Times New Roman" w:hAnsi="Times New Roman" w:cs="Times New Roman"/>
                <w:b/>
                <w:sz w:val="20"/>
                <w:szCs w:val="20"/>
              </w:rPr>
              <w:t> </w:t>
            </w:r>
            <w:r w:rsidRPr="00915834">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0FD6D470" w14:textId="77777777" w:rsidR="00A340BB" w:rsidRPr="00915834" w:rsidRDefault="0023360B" w:rsidP="0023360B">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0FD6D471" w14:textId="77777777" w:rsidR="00A340BB" w:rsidRPr="00915834" w:rsidRDefault="00A340BB" w:rsidP="0023360B">
            <w:pPr>
              <w:ind w:right="-108"/>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0FD6D472" w14:textId="1F12F6D7" w:rsidR="00A340BB" w:rsidRPr="00915834" w:rsidRDefault="00046AC1" w:rsidP="0023360B">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FD6D473" w14:textId="77777777" w:rsidR="00A340BB" w:rsidRPr="00915834" w:rsidRDefault="00A340BB" w:rsidP="0023360B">
            <w:pPr>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0FD6D474" w14:textId="77777777" w:rsidR="00A340BB" w:rsidRPr="00915834" w:rsidRDefault="0023360B" w:rsidP="0023360B">
                <w:pPr>
                  <w:jc w:val="center"/>
                  <w:rPr>
                    <w:rFonts w:ascii="Times New Roman" w:eastAsia="Times New Roman" w:hAnsi="Times New Roman" w:cs="Times New Roman"/>
                    <w:b/>
                    <w:sz w:val="20"/>
                    <w:szCs w:val="20"/>
                    <w:lang w:eastAsia="sk-SK"/>
                  </w:rPr>
                </w:pPr>
                <w:r w:rsidRPr="00915834">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FD6D475" w14:textId="77777777" w:rsidR="00A340BB" w:rsidRPr="00915834" w:rsidRDefault="00A340BB" w:rsidP="0023360B">
            <w:pPr>
              <w:ind w:left="54"/>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Negatívne</w:t>
            </w:r>
          </w:p>
        </w:tc>
      </w:tr>
    </w:tbl>
    <w:p w14:paraId="0FD6D477" w14:textId="77777777" w:rsidR="001B23B7" w:rsidRPr="00915834"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915834" w14:paraId="0FD6D479"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0FD6D478" w14:textId="77777777" w:rsidR="001B23B7" w:rsidRPr="00915834" w:rsidRDefault="001B23B7" w:rsidP="000800FC">
            <w:pPr>
              <w:numPr>
                <w:ilvl w:val="0"/>
                <w:numId w:val="1"/>
              </w:numPr>
              <w:ind w:left="426"/>
              <w:contextualSpacing/>
              <w:rPr>
                <w:rFonts w:ascii="Times New Roman" w:eastAsia="Calibri" w:hAnsi="Times New Roman" w:cs="Times New Roman"/>
                <w:b/>
              </w:rPr>
            </w:pPr>
            <w:r w:rsidRPr="00915834">
              <w:rPr>
                <w:rFonts w:ascii="Times New Roman" w:eastAsia="Calibri" w:hAnsi="Times New Roman" w:cs="Times New Roman"/>
                <w:b/>
              </w:rPr>
              <w:t>Poznámky</w:t>
            </w:r>
          </w:p>
        </w:tc>
      </w:tr>
      <w:tr w:rsidR="00612E08" w:rsidRPr="00915834" w14:paraId="0FD6D483" w14:textId="77777777" w:rsidTr="000800FC">
        <w:trPr>
          <w:trHeight w:val="713"/>
        </w:trPr>
        <w:tc>
          <w:tcPr>
            <w:tcW w:w="9176" w:type="dxa"/>
            <w:tcBorders>
              <w:top w:val="nil"/>
              <w:left w:val="single" w:sz="4" w:space="0" w:color="auto"/>
              <w:bottom w:val="single" w:sz="4" w:space="0" w:color="FFFFFF"/>
              <w:right w:val="single" w:sz="4" w:space="0" w:color="auto"/>
            </w:tcBorders>
          </w:tcPr>
          <w:p w14:paraId="0FD6D482" w14:textId="25F74F65" w:rsidR="001B23B7" w:rsidRPr="00915834" w:rsidRDefault="00896A15" w:rsidP="005046AB">
            <w:pPr>
              <w:spacing w:line="276" w:lineRule="auto"/>
              <w:jc w:val="both"/>
              <w:rPr>
                <w:rFonts w:ascii="Times New Roman" w:eastAsia="Times New Roman" w:hAnsi="Times New Roman" w:cs="Times New Roman"/>
                <w:iCs/>
                <w:sz w:val="24"/>
                <w:szCs w:val="24"/>
                <w:lang w:eastAsia="sk-SK"/>
              </w:rPr>
            </w:pPr>
            <w:r w:rsidRPr="00915834">
              <w:rPr>
                <w:rFonts w:ascii="Times New Roman" w:eastAsia="Times New Roman" w:hAnsi="Times New Roman" w:cs="Times New Roman"/>
                <w:iCs/>
                <w:sz w:val="24"/>
                <w:szCs w:val="24"/>
                <w:lang w:eastAsia="sk-SK"/>
              </w:rPr>
              <w:t>Vplyvy na životné prostredie sú marginálne. Zákon má implementačný a administratívny charakter.</w:t>
            </w:r>
            <w:r w:rsidR="00CC07A1" w:rsidRPr="00915834">
              <w:rPr>
                <w:rFonts w:ascii="Times New Roman" w:eastAsia="Times New Roman" w:hAnsi="Times New Roman" w:cs="Times New Roman"/>
                <w:iCs/>
                <w:sz w:val="24"/>
                <w:szCs w:val="24"/>
                <w:lang w:eastAsia="sk-SK"/>
              </w:rPr>
              <w:t xml:space="preserve"> </w:t>
            </w:r>
            <w:r w:rsidRPr="00915834">
              <w:rPr>
                <w:rFonts w:ascii="Times New Roman" w:eastAsia="Times New Roman" w:hAnsi="Times New Roman" w:cs="Times New Roman"/>
                <w:iCs/>
                <w:sz w:val="24"/>
                <w:szCs w:val="24"/>
                <w:lang w:eastAsia="sk-SK"/>
              </w:rPr>
              <w:t>Návrh zákona upravuje najmä administratívne procesy spojené s evidenciou poskytovateľov ubytovania, vedením registra a poskytovaním údajov orgánom verejnej správy. Nevytvára nové povinnosti, ktoré by mali priamy dopad na fyzické prostredie alebo využívanie prírodných zdrojov. Vplyvy na životné prostredie sú preto marginálne. Indirektne môže mať návrh pozitívny efekt vďaka transparentnejšiemu dohľadu nad krátkodobým ubytovaním v mestách, čím sa podporí regulovaný rozvoj cestovného ruchu.</w:t>
            </w:r>
          </w:p>
        </w:tc>
      </w:tr>
      <w:tr w:rsidR="00612E08" w:rsidRPr="00915834" w14:paraId="0FD6D485"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FD6D484" w14:textId="77777777" w:rsidR="001B23B7" w:rsidRPr="00915834" w:rsidRDefault="001B23B7" w:rsidP="000800FC">
            <w:pPr>
              <w:numPr>
                <w:ilvl w:val="0"/>
                <w:numId w:val="1"/>
              </w:numPr>
              <w:ind w:left="426"/>
              <w:contextualSpacing/>
              <w:rPr>
                <w:rFonts w:ascii="Times New Roman" w:eastAsia="Calibri" w:hAnsi="Times New Roman" w:cs="Times New Roman"/>
                <w:b/>
              </w:rPr>
            </w:pPr>
            <w:r w:rsidRPr="00915834">
              <w:rPr>
                <w:rFonts w:ascii="Times New Roman" w:eastAsia="Calibri" w:hAnsi="Times New Roman" w:cs="Times New Roman"/>
                <w:b/>
              </w:rPr>
              <w:t>Kontakt na spracovateľa</w:t>
            </w:r>
          </w:p>
        </w:tc>
      </w:tr>
      <w:tr w:rsidR="00612E08" w:rsidRPr="00915834" w14:paraId="0FD6D487"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D2C5D6E" w14:textId="77777777" w:rsidR="00896A15" w:rsidRPr="00915834" w:rsidRDefault="00896A15" w:rsidP="000800FC">
            <w:pPr>
              <w:rPr>
                <w:rFonts w:ascii="Times New Roman" w:eastAsia="Times New Roman" w:hAnsi="Times New Roman" w:cs="Times New Roman"/>
                <w:i/>
                <w:sz w:val="20"/>
                <w:szCs w:val="20"/>
                <w:lang w:eastAsia="sk-SK"/>
              </w:rPr>
            </w:pPr>
          </w:p>
          <w:p w14:paraId="7BF0AC94" w14:textId="3252FEA9" w:rsidR="00896A15" w:rsidRPr="00915834" w:rsidRDefault="002377CB" w:rsidP="00BC6D52">
            <w:pPr>
              <w:rPr>
                <w:rFonts w:ascii="Times New Roman" w:eastAsia="Times New Roman" w:hAnsi="Times New Roman" w:cs="Times New Roman"/>
                <w:iCs/>
                <w:sz w:val="24"/>
                <w:szCs w:val="24"/>
                <w:lang w:eastAsia="sk-SK"/>
              </w:rPr>
            </w:pPr>
            <w:r w:rsidRPr="00915834">
              <w:rPr>
                <w:rFonts w:ascii="Times New Roman" w:eastAsia="Times New Roman" w:hAnsi="Times New Roman" w:cs="Times New Roman"/>
                <w:iCs/>
                <w:sz w:val="24"/>
                <w:szCs w:val="24"/>
                <w:lang w:eastAsia="sk-SK"/>
              </w:rPr>
              <w:t>Mgr. Jaroslav Č</w:t>
            </w:r>
            <w:r w:rsidR="00B60AE0" w:rsidRPr="00915834">
              <w:rPr>
                <w:rFonts w:ascii="Times New Roman" w:eastAsia="Times New Roman" w:hAnsi="Times New Roman" w:cs="Times New Roman"/>
                <w:iCs/>
                <w:sz w:val="24"/>
                <w:szCs w:val="24"/>
                <w:lang w:eastAsia="sk-SK"/>
              </w:rPr>
              <w:t>a</w:t>
            </w:r>
            <w:r w:rsidRPr="00915834">
              <w:rPr>
                <w:rFonts w:ascii="Times New Roman" w:eastAsia="Times New Roman" w:hAnsi="Times New Roman" w:cs="Times New Roman"/>
                <w:iCs/>
                <w:sz w:val="24"/>
                <w:szCs w:val="24"/>
                <w:lang w:eastAsia="sk-SK"/>
              </w:rPr>
              <w:t>rsk</w:t>
            </w:r>
            <w:r w:rsidR="00B60AE0" w:rsidRPr="00915834">
              <w:rPr>
                <w:rFonts w:ascii="Times New Roman" w:eastAsia="Times New Roman" w:hAnsi="Times New Roman" w:cs="Times New Roman"/>
                <w:iCs/>
                <w:sz w:val="24"/>
                <w:szCs w:val="24"/>
                <w:lang w:eastAsia="sk-SK"/>
              </w:rPr>
              <w:t>ý</w:t>
            </w:r>
            <w:r w:rsidR="008D0419" w:rsidRPr="00915834">
              <w:rPr>
                <w:rFonts w:ascii="Times New Roman" w:eastAsia="Times New Roman" w:hAnsi="Times New Roman" w:cs="Times New Roman"/>
                <w:iCs/>
                <w:sz w:val="24"/>
                <w:szCs w:val="24"/>
                <w:lang w:eastAsia="sk-SK"/>
              </w:rPr>
              <w:t xml:space="preserve">, PhD. - </w:t>
            </w:r>
            <w:r w:rsidR="00BC6D52" w:rsidRPr="00915834">
              <w:rPr>
                <w:rFonts w:ascii="Times New Roman" w:eastAsia="Times New Roman" w:hAnsi="Times New Roman" w:cs="Times New Roman"/>
                <w:iCs/>
                <w:sz w:val="24"/>
                <w:szCs w:val="24"/>
              </w:rPr>
              <w:t xml:space="preserve">riaditeľ odboru rozvoja cestovného ruchu, </w:t>
            </w:r>
            <w:r w:rsidR="00BC6D52" w:rsidRPr="00915834">
              <w:rPr>
                <w:rFonts w:ascii="Times New Roman" w:eastAsia="Times New Roman" w:hAnsi="Times New Roman" w:cs="Times New Roman"/>
                <w:iCs/>
                <w:sz w:val="24"/>
                <w:szCs w:val="24"/>
                <w:lang w:eastAsia="sk-SK"/>
              </w:rPr>
              <w:t>sekcia cestovného ruchu </w:t>
            </w:r>
          </w:p>
          <w:p w14:paraId="6E838E99" w14:textId="780FB4E3" w:rsidR="008F41B3" w:rsidRPr="00915834" w:rsidRDefault="001722B5" w:rsidP="00BC6D52">
            <w:pPr>
              <w:rPr>
                <w:rFonts w:ascii="Times New Roman" w:eastAsia="Times New Roman" w:hAnsi="Times New Roman" w:cs="Times New Roman"/>
                <w:iCs/>
                <w:sz w:val="24"/>
                <w:szCs w:val="24"/>
                <w:lang w:eastAsia="sk-SK"/>
              </w:rPr>
            </w:pPr>
            <w:r w:rsidRPr="00915834">
              <w:rPr>
                <w:rFonts w:ascii="Times New Roman" w:eastAsia="Times New Roman" w:hAnsi="Times New Roman" w:cs="Times New Roman"/>
                <w:iCs/>
                <w:sz w:val="24"/>
                <w:szCs w:val="24"/>
                <w:lang w:eastAsia="sk-SK"/>
              </w:rPr>
              <w:t>Ministerstvo cestovného ruchu a športu Slovenskej republiky</w:t>
            </w:r>
          </w:p>
          <w:p w14:paraId="43DAB02A" w14:textId="3978FF19" w:rsidR="002377CB" w:rsidRPr="00915834" w:rsidRDefault="00861EC5" w:rsidP="00BC6D52">
            <w:pPr>
              <w:rPr>
                <w:rFonts w:ascii="Times New Roman" w:eastAsia="Times New Roman" w:hAnsi="Times New Roman" w:cs="Times New Roman"/>
                <w:iCs/>
                <w:sz w:val="24"/>
                <w:szCs w:val="24"/>
              </w:rPr>
            </w:pPr>
            <w:hyperlink r:id="rId9" w:history="1">
              <w:r w:rsidRPr="00915834">
                <w:rPr>
                  <w:rStyle w:val="Hypertextovprepojenie"/>
                  <w:rFonts w:ascii="Times New Roman" w:eastAsia="Times New Roman" w:hAnsi="Times New Roman" w:cs="Times New Roman"/>
                  <w:iCs/>
                  <w:sz w:val="24"/>
                  <w:szCs w:val="24"/>
                </w:rPr>
                <w:t>jaroslav.carsky@mincrs.sk</w:t>
              </w:r>
            </w:hyperlink>
          </w:p>
          <w:p w14:paraId="031DA4FC" w14:textId="5E25BBE1" w:rsidR="00861EC5" w:rsidRPr="00915834" w:rsidRDefault="00325487" w:rsidP="00BC6D52">
            <w:pPr>
              <w:rPr>
                <w:rFonts w:ascii="Times New Roman" w:eastAsia="Times New Roman" w:hAnsi="Times New Roman" w:cs="Times New Roman"/>
                <w:iCs/>
                <w:sz w:val="24"/>
                <w:szCs w:val="24"/>
              </w:rPr>
            </w:pPr>
            <w:r w:rsidRPr="00915834">
              <w:rPr>
                <w:rFonts w:ascii="Times New Roman" w:eastAsia="Times New Roman" w:hAnsi="Times New Roman" w:cs="Times New Roman"/>
                <w:iCs/>
                <w:sz w:val="24"/>
                <w:szCs w:val="24"/>
              </w:rPr>
              <w:t>+ 421 947 749 757</w:t>
            </w:r>
          </w:p>
          <w:p w14:paraId="6A8EDA2A" w14:textId="77777777" w:rsidR="00F83826" w:rsidRPr="00915834" w:rsidRDefault="00F83826" w:rsidP="00BC6D52">
            <w:pPr>
              <w:rPr>
                <w:rFonts w:ascii="Times New Roman" w:eastAsia="Times New Roman" w:hAnsi="Times New Roman" w:cs="Times New Roman"/>
                <w:iCs/>
                <w:sz w:val="24"/>
                <w:szCs w:val="24"/>
              </w:rPr>
            </w:pPr>
          </w:p>
          <w:p w14:paraId="71FB1852" w14:textId="6F512FBE" w:rsidR="008776E7" w:rsidRPr="00915834" w:rsidRDefault="00F83826" w:rsidP="008776E7">
            <w:pPr>
              <w:rPr>
                <w:rFonts w:ascii="Times New Roman" w:eastAsia="Times New Roman" w:hAnsi="Times New Roman" w:cs="Times New Roman"/>
                <w:iCs/>
                <w:sz w:val="24"/>
                <w:szCs w:val="24"/>
                <w:lang w:eastAsia="sk-SK"/>
              </w:rPr>
            </w:pPr>
            <w:r w:rsidRPr="00915834">
              <w:rPr>
                <w:rFonts w:ascii="Times New Roman" w:eastAsia="Times New Roman" w:hAnsi="Times New Roman" w:cs="Times New Roman"/>
                <w:iCs/>
                <w:sz w:val="24"/>
                <w:szCs w:val="24"/>
              </w:rPr>
              <w:t xml:space="preserve">JUDr. </w:t>
            </w:r>
            <w:r w:rsidR="008776E7" w:rsidRPr="00915834">
              <w:rPr>
                <w:rFonts w:ascii="Times New Roman" w:eastAsia="Times New Roman" w:hAnsi="Times New Roman" w:cs="Times New Roman"/>
                <w:iCs/>
                <w:sz w:val="24"/>
                <w:szCs w:val="24"/>
              </w:rPr>
              <w:t xml:space="preserve">Mgr. </w:t>
            </w:r>
            <w:r w:rsidRPr="00915834">
              <w:rPr>
                <w:rFonts w:ascii="Times New Roman" w:eastAsia="Times New Roman" w:hAnsi="Times New Roman" w:cs="Times New Roman"/>
                <w:iCs/>
                <w:sz w:val="24"/>
                <w:szCs w:val="24"/>
              </w:rPr>
              <w:t>Patrícia</w:t>
            </w:r>
            <w:r w:rsidR="008776E7" w:rsidRPr="00915834">
              <w:rPr>
                <w:rFonts w:ascii="Times New Roman" w:eastAsia="Times New Roman" w:hAnsi="Times New Roman" w:cs="Times New Roman"/>
                <w:iCs/>
                <w:sz w:val="24"/>
                <w:szCs w:val="24"/>
              </w:rPr>
              <w:t xml:space="preserve"> Gomolová - </w:t>
            </w:r>
            <w:r w:rsidRPr="00915834">
              <w:rPr>
                <w:rFonts w:ascii="Times New Roman" w:eastAsia="Times New Roman" w:hAnsi="Times New Roman" w:cs="Times New Roman"/>
                <w:iCs/>
                <w:sz w:val="24"/>
                <w:szCs w:val="24"/>
              </w:rPr>
              <w:t xml:space="preserve"> </w:t>
            </w:r>
            <w:r w:rsidR="008776E7" w:rsidRPr="00915834">
              <w:rPr>
                <w:rFonts w:ascii="Times New Roman" w:eastAsia="Times New Roman" w:hAnsi="Times New Roman" w:cs="Times New Roman"/>
                <w:iCs/>
                <w:sz w:val="24"/>
                <w:szCs w:val="24"/>
              </w:rPr>
              <w:t xml:space="preserve">odbor rozvoja cestovného ruchu, </w:t>
            </w:r>
            <w:r w:rsidR="008776E7" w:rsidRPr="00915834">
              <w:rPr>
                <w:rFonts w:ascii="Times New Roman" w:eastAsia="Times New Roman" w:hAnsi="Times New Roman" w:cs="Times New Roman"/>
                <w:iCs/>
                <w:sz w:val="24"/>
                <w:szCs w:val="24"/>
                <w:lang w:eastAsia="sk-SK"/>
              </w:rPr>
              <w:t>sekcia cestovného ruchu </w:t>
            </w:r>
          </w:p>
          <w:p w14:paraId="48E0FA0C" w14:textId="77777777" w:rsidR="008776E7" w:rsidRPr="00915834" w:rsidRDefault="008776E7" w:rsidP="008776E7">
            <w:pPr>
              <w:rPr>
                <w:rFonts w:ascii="Times New Roman" w:eastAsia="Times New Roman" w:hAnsi="Times New Roman" w:cs="Times New Roman"/>
                <w:iCs/>
                <w:sz w:val="24"/>
                <w:szCs w:val="24"/>
                <w:lang w:eastAsia="sk-SK"/>
              </w:rPr>
            </w:pPr>
            <w:r w:rsidRPr="00915834">
              <w:rPr>
                <w:rFonts w:ascii="Times New Roman" w:eastAsia="Times New Roman" w:hAnsi="Times New Roman" w:cs="Times New Roman"/>
                <w:iCs/>
                <w:sz w:val="24"/>
                <w:szCs w:val="24"/>
                <w:lang w:eastAsia="sk-SK"/>
              </w:rPr>
              <w:t>Ministerstvo cestovného ruchu a športu Slovenskej republiky</w:t>
            </w:r>
          </w:p>
          <w:p w14:paraId="16B19E72" w14:textId="21BCF281" w:rsidR="00F83826" w:rsidRPr="00915834" w:rsidRDefault="008776E7" w:rsidP="00BC6D52">
            <w:pPr>
              <w:rPr>
                <w:rFonts w:ascii="Times New Roman" w:eastAsia="Times New Roman" w:hAnsi="Times New Roman" w:cs="Times New Roman"/>
                <w:iCs/>
                <w:sz w:val="24"/>
                <w:szCs w:val="24"/>
              </w:rPr>
            </w:pPr>
            <w:hyperlink r:id="rId10" w:history="1">
              <w:r w:rsidRPr="00915834">
                <w:rPr>
                  <w:rStyle w:val="Hypertextovprepojenie"/>
                  <w:rFonts w:ascii="Times New Roman" w:eastAsia="Times New Roman" w:hAnsi="Times New Roman" w:cs="Times New Roman"/>
                  <w:iCs/>
                  <w:sz w:val="24"/>
                  <w:szCs w:val="24"/>
                </w:rPr>
                <w:t>patricia.gomolova@mincrs.sk</w:t>
              </w:r>
            </w:hyperlink>
          </w:p>
          <w:p w14:paraId="2080ABF8" w14:textId="6FCD5E8F" w:rsidR="008F41B3" w:rsidRPr="00915834" w:rsidRDefault="005046AB" w:rsidP="00BC6D52">
            <w:pPr>
              <w:rPr>
                <w:rFonts w:ascii="Times New Roman" w:eastAsia="Times New Roman" w:hAnsi="Times New Roman" w:cs="Times New Roman"/>
                <w:iCs/>
                <w:sz w:val="24"/>
                <w:szCs w:val="24"/>
              </w:rPr>
            </w:pPr>
            <w:r w:rsidRPr="00915834">
              <w:rPr>
                <w:rFonts w:eastAsiaTheme="minorEastAsia"/>
                <w:noProof/>
                <w:lang w:eastAsia="sk-SK"/>
              </w:rPr>
              <w:t>+</w:t>
            </w:r>
            <w:r w:rsidRPr="00915834">
              <w:rPr>
                <w:rFonts w:ascii="Times New Roman" w:eastAsiaTheme="minorEastAsia" w:hAnsi="Times New Roman" w:cs="Times New Roman"/>
                <w:noProof/>
                <w:sz w:val="24"/>
                <w:szCs w:val="24"/>
                <w:lang w:eastAsia="sk-SK"/>
              </w:rPr>
              <w:t>421 947 209 646</w:t>
            </w:r>
            <w:r w:rsidRPr="00915834">
              <w:rPr>
                <w:rFonts w:ascii="Times New Roman" w:eastAsia="Times New Roman" w:hAnsi="Times New Roman" w:cs="Times New Roman"/>
                <w:iCs/>
                <w:sz w:val="24"/>
                <w:szCs w:val="24"/>
              </w:rPr>
              <w:t> </w:t>
            </w:r>
          </w:p>
          <w:p w14:paraId="0FD6D486" w14:textId="599FE838" w:rsidR="005046AB" w:rsidRPr="00915834" w:rsidRDefault="005046AB" w:rsidP="00BC6D52">
            <w:pPr>
              <w:rPr>
                <w:rFonts w:ascii="Times New Roman" w:eastAsia="Times New Roman" w:hAnsi="Times New Roman" w:cs="Times New Roman"/>
                <w:iCs/>
                <w:sz w:val="20"/>
                <w:szCs w:val="20"/>
              </w:rPr>
            </w:pPr>
          </w:p>
        </w:tc>
      </w:tr>
      <w:tr w:rsidR="00612E08" w:rsidRPr="00915834" w14:paraId="0FD6D489"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FD6D488" w14:textId="77777777" w:rsidR="001B23B7" w:rsidRPr="00915834" w:rsidRDefault="001B23B7" w:rsidP="000800FC">
            <w:pPr>
              <w:numPr>
                <w:ilvl w:val="0"/>
                <w:numId w:val="1"/>
              </w:numPr>
              <w:ind w:left="426"/>
              <w:contextualSpacing/>
              <w:rPr>
                <w:rFonts w:ascii="Times New Roman" w:eastAsia="Calibri" w:hAnsi="Times New Roman" w:cs="Times New Roman"/>
                <w:b/>
              </w:rPr>
            </w:pPr>
            <w:r w:rsidRPr="00915834">
              <w:rPr>
                <w:rFonts w:ascii="Times New Roman" w:eastAsia="Calibri" w:hAnsi="Times New Roman" w:cs="Times New Roman"/>
                <w:b/>
              </w:rPr>
              <w:t>Zdroje</w:t>
            </w:r>
          </w:p>
        </w:tc>
      </w:tr>
      <w:tr w:rsidR="00612E08" w:rsidRPr="00915834" w14:paraId="0FD6D48D"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6102660" w14:textId="37E48DA6" w:rsidR="002D302A" w:rsidRPr="00915834" w:rsidRDefault="003658F2" w:rsidP="005046AB">
            <w:pPr>
              <w:spacing w:line="276" w:lineRule="auto"/>
              <w:rPr>
                <w:rFonts w:ascii="Times New Roman" w:eastAsia="Times New Roman" w:hAnsi="Times New Roman" w:cs="Times New Roman"/>
                <w:iCs/>
                <w:sz w:val="24"/>
                <w:szCs w:val="24"/>
                <w:lang w:eastAsia="sk-SK"/>
              </w:rPr>
            </w:pPr>
            <w:r w:rsidRPr="00915834">
              <w:rPr>
                <w:rFonts w:ascii="Times New Roman" w:eastAsia="Times New Roman" w:hAnsi="Times New Roman" w:cs="Times New Roman"/>
                <w:iCs/>
                <w:sz w:val="24"/>
                <w:szCs w:val="24"/>
                <w:lang w:eastAsia="sk-SK"/>
              </w:rPr>
              <w:t>K</w:t>
            </w:r>
            <w:r w:rsidR="002D302A" w:rsidRPr="00915834">
              <w:rPr>
                <w:rFonts w:ascii="Times New Roman" w:eastAsia="Times New Roman" w:hAnsi="Times New Roman" w:cs="Times New Roman"/>
                <w:iCs/>
                <w:sz w:val="24"/>
                <w:szCs w:val="24"/>
                <w:lang w:eastAsia="sk-SK"/>
              </w:rPr>
              <w:t>onzultácie s</w:t>
            </w:r>
            <w:r w:rsidR="00055A73" w:rsidRPr="00915834">
              <w:rPr>
                <w:rFonts w:ascii="Times New Roman" w:eastAsia="Times New Roman" w:hAnsi="Times New Roman" w:cs="Times New Roman"/>
                <w:iCs/>
                <w:sz w:val="24"/>
                <w:szCs w:val="24"/>
                <w:lang w:eastAsia="sk-SK"/>
              </w:rPr>
              <w:t> </w:t>
            </w:r>
            <w:r w:rsidR="002D302A" w:rsidRPr="00915834">
              <w:rPr>
                <w:rFonts w:ascii="Times New Roman" w:eastAsia="Times New Roman" w:hAnsi="Times New Roman" w:cs="Times New Roman"/>
                <w:iCs/>
                <w:sz w:val="24"/>
                <w:szCs w:val="24"/>
                <w:lang w:eastAsia="sk-SK"/>
              </w:rPr>
              <w:t>odborn</w:t>
            </w:r>
            <w:r w:rsidR="00055A73" w:rsidRPr="00915834">
              <w:rPr>
                <w:rFonts w:ascii="Times New Roman" w:eastAsia="Times New Roman" w:hAnsi="Times New Roman" w:cs="Times New Roman"/>
                <w:iCs/>
                <w:sz w:val="24"/>
                <w:szCs w:val="24"/>
                <w:lang w:eastAsia="sk-SK"/>
              </w:rPr>
              <w:t>ou verejnosťou</w:t>
            </w:r>
          </w:p>
          <w:p w14:paraId="0FD6D48C" w14:textId="3247E057" w:rsidR="001B23B7" w:rsidRPr="00915834" w:rsidRDefault="003658F2" w:rsidP="005046AB">
            <w:pPr>
              <w:spacing w:line="276" w:lineRule="auto"/>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iCs/>
                <w:sz w:val="24"/>
                <w:szCs w:val="24"/>
                <w:lang w:eastAsia="sk-SK"/>
              </w:rPr>
              <w:t>P</w:t>
            </w:r>
            <w:r w:rsidR="000E2C05" w:rsidRPr="00915834">
              <w:rPr>
                <w:rFonts w:ascii="Times New Roman" w:eastAsia="Times New Roman" w:hAnsi="Times New Roman" w:cs="Times New Roman"/>
                <w:iCs/>
                <w:sz w:val="24"/>
                <w:szCs w:val="24"/>
                <w:lang w:eastAsia="sk-SK"/>
              </w:rPr>
              <w:t>oznatky z doterajšej praxe</w:t>
            </w:r>
          </w:p>
        </w:tc>
      </w:tr>
      <w:tr w:rsidR="00612E08" w:rsidRPr="00915834" w14:paraId="0FD6D490"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FD6D48E" w14:textId="4D28D8D7" w:rsidR="001B23B7" w:rsidRPr="00915834" w:rsidRDefault="001B23B7" w:rsidP="000800FC">
            <w:pPr>
              <w:numPr>
                <w:ilvl w:val="0"/>
                <w:numId w:val="1"/>
              </w:numPr>
              <w:ind w:left="447" w:hanging="425"/>
              <w:contextualSpacing/>
              <w:rPr>
                <w:rFonts w:ascii="Times New Roman" w:eastAsia="Calibri" w:hAnsi="Times New Roman" w:cs="Times New Roman"/>
                <w:b/>
              </w:rPr>
            </w:pPr>
            <w:r w:rsidRPr="00915834">
              <w:rPr>
                <w:rFonts w:ascii="Times New Roman" w:eastAsia="Calibri" w:hAnsi="Times New Roman" w:cs="Times New Roman"/>
                <w:b/>
              </w:rPr>
              <w:t xml:space="preserve">Stanovisko Komisie na posudzovanie vybraných vplyvov z PPK č. </w:t>
            </w:r>
            <w:r w:rsidR="00050C1F" w:rsidRPr="00915834">
              <w:rPr>
                <w:rFonts w:ascii="Times New Roman" w:eastAsia="Calibri" w:hAnsi="Times New Roman" w:cs="Times New Roman"/>
                <w:b/>
              </w:rPr>
              <w:t>001/2026</w:t>
            </w:r>
            <w:r w:rsidRPr="00915834">
              <w:rPr>
                <w:rFonts w:ascii="Calibri" w:eastAsia="Calibri" w:hAnsi="Calibri" w:cs="Times New Roman"/>
              </w:rPr>
              <w:t xml:space="preserve"> </w:t>
            </w:r>
          </w:p>
          <w:p w14:paraId="0FD6D48F" w14:textId="77777777" w:rsidR="001B23B7" w:rsidRPr="00915834" w:rsidRDefault="001B23B7" w:rsidP="000800FC">
            <w:pPr>
              <w:ind w:left="502"/>
              <w:rPr>
                <w:rFonts w:ascii="Times New Roman" w:eastAsia="Times New Roman" w:hAnsi="Times New Roman" w:cs="Times New Roman"/>
                <w:b/>
                <w:sz w:val="20"/>
                <w:szCs w:val="20"/>
                <w:lang w:eastAsia="sk-SK"/>
              </w:rPr>
            </w:pPr>
            <w:r w:rsidRPr="00915834">
              <w:rPr>
                <w:rFonts w:ascii="Times New Roman" w:eastAsia="Calibri" w:hAnsi="Times New Roman" w:cs="Times New Roman"/>
              </w:rPr>
              <w:t>(v prípade, ak sa uskutočnilo v zmysle bodu 8.1 Jednotnej metodiky)</w:t>
            </w:r>
          </w:p>
        </w:tc>
      </w:tr>
      <w:tr w:rsidR="00612E08" w:rsidRPr="00915834" w14:paraId="0FD6D499"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FD6D491" w14:textId="77777777" w:rsidR="001B23B7" w:rsidRPr="00915834"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915834" w14:paraId="0FD6D495" w14:textId="77777777" w:rsidTr="000800FC">
              <w:trPr>
                <w:trHeight w:val="396"/>
              </w:trPr>
              <w:tc>
                <w:tcPr>
                  <w:tcW w:w="2552" w:type="dxa"/>
                </w:tcPr>
                <w:p w14:paraId="0FD6D492" w14:textId="77777777" w:rsidR="001B23B7" w:rsidRPr="00915834"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23360B" w:rsidRPr="00915834">
                        <w:rPr>
                          <w:rFonts w:ascii="MS Gothic" w:eastAsia="MS Gothic" w:hAnsi="MS Gothic" w:cs="Times New Roman" w:hint="eastAsia"/>
                          <w:b/>
                          <w:sz w:val="20"/>
                          <w:szCs w:val="20"/>
                          <w:lang w:eastAsia="sk-SK"/>
                        </w:rPr>
                        <w:t>☐</w:t>
                      </w:r>
                    </w:sdtContent>
                  </w:sdt>
                  <w:r w:rsidR="0023360B" w:rsidRPr="00915834">
                    <w:rPr>
                      <w:rFonts w:ascii="Times New Roman" w:eastAsia="Times New Roman" w:hAnsi="Times New Roman" w:cs="Times New Roman"/>
                      <w:b/>
                      <w:sz w:val="20"/>
                      <w:szCs w:val="20"/>
                      <w:lang w:eastAsia="sk-SK"/>
                    </w:rPr>
                    <w:t xml:space="preserve">  </w:t>
                  </w:r>
                  <w:r w:rsidR="001B23B7" w:rsidRPr="00915834">
                    <w:rPr>
                      <w:rFonts w:ascii="Times New Roman" w:eastAsia="Times New Roman" w:hAnsi="Times New Roman" w:cs="Times New Roman"/>
                      <w:b/>
                      <w:sz w:val="20"/>
                      <w:szCs w:val="20"/>
                      <w:lang w:eastAsia="sk-SK"/>
                    </w:rPr>
                    <w:t xml:space="preserve">Súhlasné </w:t>
                  </w:r>
                </w:p>
              </w:tc>
              <w:tc>
                <w:tcPr>
                  <w:tcW w:w="3827" w:type="dxa"/>
                </w:tcPr>
                <w:p w14:paraId="0FD6D493" w14:textId="77777777" w:rsidR="001B23B7" w:rsidRPr="00915834"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3360B" w:rsidRPr="00915834">
                        <w:rPr>
                          <w:rFonts w:ascii="MS Gothic" w:eastAsia="MS Gothic" w:hAnsi="MS Gothic" w:cs="Times New Roman" w:hint="eastAsia"/>
                          <w:b/>
                          <w:sz w:val="20"/>
                          <w:szCs w:val="20"/>
                          <w:lang w:eastAsia="sk-SK"/>
                        </w:rPr>
                        <w:t>☐</w:t>
                      </w:r>
                    </w:sdtContent>
                  </w:sdt>
                  <w:r w:rsidR="0023360B" w:rsidRPr="00915834">
                    <w:rPr>
                      <w:rFonts w:ascii="Times New Roman" w:eastAsia="Times New Roman" w:hAnsi="Times New Roman" w:cs="Times New Roman"/>
                      <w:b/>
                      <w:sz w:val="20"/>
                      <w:szCs w:val="20"/>
                      <w:lang w:eastAsia="sk-SK"/>
                    </w:rPr>
                    <w:t xml:space="preserve">  </w:t>
                  </w:r>
                  <w:r w:rsidR="001B23B7" w:rsidRPr="00915834">
                    <w:rPr>
                      <w:rFonts w:ascii="Times New Roman" w:eastAsia="Times New Roman" w:hAnsi="Times New Roman" w:cs="Times New Roman"/>
                      <w:b/>
                      <w:sz w:val="20"/>
                      <w:szCs w:val="20"/>
                      <w:lang w:eastAsia="sk-SK"/>
                    </w:rPr>
                    <w:t>Súhlasné s návrhom na dopracovanie</w:t>
                  </w:r>
                </w:p>
              </w:tc>
              <w:tc>
                <w:tcPr>
                  <w:tcW w:w="2534" w:type="dxa"/>
                </w:tcPr>
                <w:p w14:paraId="0FD6D494" w14:textId="1E7611FD" w:rsidR="001B23B7" w:rsidRPr="00915834"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Content>
                      <w:r w:rsidR="00F40EBB" w:rsidRPr="00915834">
                        <w:rPr>
                          <w:rFonts w:ascii="MS Gothic" w:eastAsia="MS Gothic" w:hAnsi="MS Gothic" w:cs="Times New Roman" w:hint="eastAsia"/>
                          <w:b/>
                          <w:sz w:val="20"/>
                          <w:szCs w:val="20"/>
                          <w:lang w:eastAsia="sk-SK"/>
                        </w:rPr>
                        <w:t>☒</w:t>
                      </w:r>
                    </w:sdtContent>
                  </w:sdt>
                  <w:r w:rsidR="0023360B" w:rsidRPr="00915834">
                    <w:rPr>
                      <w:rFonts w:ascii="Times New Roman" w:eastAsia="Times New Roman" w:hAnsi="Times New Roman" w:cs="Times New Roman"/>
                      <w:b/>
                      <w:sz w:val="20"/>
                      <w:szCs w:val="20"/>
                      <w:lang w:eastAsia="sk-SK"/>
                    </w:rPr>
                    <w:t xml:space="preserve">  </w:t>
                  </w:r>
                  <w:r w:rsidR="001B23B7" w:rsidRPr="00915834">
                    <w:rPr>
                      <w:rFonts w:ascii="Times New Roman" w:eastAsia="Times New Roman" w:hAnsi="Times New Roman" w:cs="Times New Roman"/>
                      <w:b/>
                      <w:sz w:val="20"/>
                      <w:szCs w:val="20"/>
                      <w:lang w:eastAsia="sk-SK"/>
                    </w:rPr>
                    <w:t>Nesúhlasné</w:t>
                  </w:r>
                </w:p>
              </w:tc>
            </w:tr>
          </w:tbl>
          <w:p w14:paraId="0FD6D496" w14:textId="77777777" w:rsidR="001B23B7" w:rsidRPr="00915834" w:rsidRDefault="001B23B7" w:rsidP="000800FC">
            <w:pPr>
              <w:jc w:val="both"/>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Uveďte pripomienky zo stanoviska Komisie z časti II. spolu s Vaším vyhodnotením:</w:t>
            </w:r>
          </w:p>
          <w:p w14:paraId="6B0A76EF" w14:textId="77777777" w:rsidR="00935DCE" w:rsidRPr="00915834" w:rsidRDefault="00935DCE" w:rsidP="000800FC">
            <w:pPr>
              <w:jc w:val="both"/>
              <w:rPr>
                <w:rFonts w:ascii="Times New Roman" w:eastAsia="Times New Roman" w:hAnsi="Times New Roman" w:cs="Times New Roman"/>
                <w:b/>
                <w:sz w:val="20"/>
                <w:szCs w:val="20"/>
                <w:lang w:eastAsia="sk-SK"/>
              </w:rPr>
            </w:pPr>
          </w:p>
          <w:p w14:paraId="1F3F5F81" w14:textId="77777777" w:rsidR="00935DCE" w:rsidRPr="00915834" w:rsidRDefault="00935DCE" w:rsidP="00935DCE">
            <w:pPr>
              <w:jc w:val="both"/>
              <w:rPr>
                <w:rFonts w:ascii="Times New Roman" w:hAnsi="Times New Roman" w:cs="Times New Roman"/>
                <w:b/>
                <w:bCs/>
                <w:sz w:val="24"/>
              </w:rPr>
            </w:pPr>
            <w:r w:rsidRPr="00915834">
              <w:rPr>
                <w:rFonts w:ascii="Times New Roman" w:hAnsi="Times New Roman" w:cs="Times New Roman"/>
                <w:b/>
                <w:bCs/>
                <w:sz w:val="24"/>
              </w:rPr>
              <w:lastRenderedPageBreak/>
              <w:t xml:space="preserve">K doložke vybraných vplyvov </w:t>
            </w:r>
          </w:p>
          <w:p w14:paraId="5D3F9527" w14:textId="77777777" w:rsidR="00935DCE" w:rsidRPr="00915834" w:rsidRDefault="00935DCE" w:rsidP="00935DCE">
            <w:pPr>
              <w:jc w:val="both"/>
              <w:rPr>
                <w:rFonts w:ascii="Times New Roman" w:hAnsi="Times New Roman" w:cs="Times New Roman"/>
                <w:sz w:val="24"/>
              </w:rPr>
            </w:pPr>
            <w:r w:rsidRPr="00915834">
              <w:rPr>
                <w:rFonts w:ascii="Times New Roman" w:hAnsi="Times New Roman" w:cs="Times New Roman"/>
                <w:sz w:val="24"/>
              </w:rPr>
              <w:t>Komisia žiada predkladateľa v doložke vybraných vplyvov v časti 9. Vybrané vplyvy materiálu o vyznačenie mechanizmu znižovania byrokracie a nákladov "nie".</w:t>
            </w:r>
          </w:p>
          <w:p w14:paraId="52046051" w14:textId="2AD22CD0" w:rsidR="00DD7E61" w:rsidRPr="00915834" w:rsidRDefault="00DD7E61" w:rsidP="00935DCE">
            <w:pPr>
              <w:jc w:val="both"/>
              <w:rPr>
                <w:rFonts w:ascii="Times New Roman" w:hAnsi="Times New Roman" w:cs="Times New Roman"/>
                <w:b/>
                <w:bCs/>
                <w:sz w:val="24"/>
              </w:rPr>
            </w:pPr>
            <w:r w:rsidRPr="00915834">
              <w:rPr>
                <w:rFonts w:ascii="Times New Roman" w:hAnsi="Times New Roman" w:cs="Times New Roman"/>
                <w:sz w:val="24"/>
                <w:u w:val="single"/>
              </w:rPr>
              <w:t>Vyhodnotenie</w:t>
            </w:r>
            <w:r w:rsidR="00613CD9" w:rsidRPr="00915834">
              <w:rPr>
                <w:rFonts w:ascii="Times New Roman" w:hAnsi="Times New Roman" w:cs="Times New Roman"/>
                <w:sz w:val="24"/>
              </w:rPr>
              <w:t xml:space="preserve">: </w:t>
            </w:r>
            <w:r w:rsidRPr="00915834">
              <w:rPr>
                <w:rFonts w:ascii="Times New Roman" w:hAnsi="Times New Roman" w:cs="Times New Roman"/>
                <w:b/>
                <w:bCs/>
                <w:sz w:val="24"/>
              </w:rPr>
              <w:t>Pripomienka akceptovaná</w:t>
            </w:r>
          </w:p>
          <w:p w14:paraId="6A09CFE5" w14:textId="42E29851" w:rsidR="00613CD9" w:rsidRPr="00915834" w:rsidRDefault="00DD7E61" w:rsidP="00935DCE">
            <w:pPr>
              <w:jc w:val="both"/>
              <w:rPr>
                <w:rFonts w:ascii="Times New Roman" w:hAnsi="Times New Roman" w:cs="Times New Roman"/>
                <w:sz w:val="24"/>
              </w:rPr>
            </w:pPr>
            <w:r w:rsidRPr="00915834">
              <w:rPr>
                <w:rFonts w:ascii="Times New Roman" w:hAnsi="Times New Roman" w:cs="Times New Roman"/>
                <w:sz w:val="24"/>
              </w:rPr>
              <w:t>Požadované zmeny boli zapracované do doložky vybraných vplyvov.</w:t>
            </w:r>
          </w:p>
          <w:p w14:paraId="72DE2562" w14:textId="77777777" w:rsidR="00A24F74" w:rsidRPr="00915834" w:rsidRDefault="00A24F74" w:rsidP="00935DCE">
            <w:pPr>
              <w:jc w:val="both"/>
              <w:rPr>
                <w:rFonts w:ascii="Times New Roman" w:hAnsi="Times New Roman" w:cs="Times New Roman"/>
                <w:sz w:val="24"/>
              </w:rPr>
            </w:pPr>
          </w:p>
          <w:p w14:paraId="10CFB798" w14:textId="77777777" w:rsidR="00C9077F" w:rsidRPr="00915834" w:rsidRDefault="00C9077F" w:rsidP="00C9077F">
            <w:pPr>
              <w:jc w:val="both"/>
              <w:rPr>
                <w:rFonts w:ascii="Times New Roman" w:hAnsi="Times New Roman" w:cs="Times New Roman"/>
                <w:b/>
                <w:bCs/>
                <w:sz w:val="24"/>
              </w:rPr>
            </w:pPr>
            <w:r w:rsidRPr="00915834">
              <w:rPr>
                <w:rFonts w:ascii="Times New Roman" w:hAnsi="Times New Roman" w:cs="Times New Roman"/>
                <w:b/>
                <w:bCs/>
                <w:sz w:val="24"/>
              </w:rPr>
              <w:t>K vplyvom na rozpočet verejnej správy</w:t>
            </w:r>
          </w:p>
          <w:p w14:paraId="0BC300CA" w14:textId="77777777" w:rsidR="00C9077F" w:rsidRPr="00915834" w:rsidRDefault="00C9077F" w:rsidP="00C9077F">
            <w:pPr>
              <w:jc w:val="both"/>
              <w:rPr>
                <w:rFonts w:ascii="Times New Roman" w:hAnsi="Times New Roman" w:cs="Times New Roman"/>
                <w:sz w:val="24"/>
              </w:rPr>
            </w:pPr>
            <w:r w:rsidRPr="00915834">
              <w:rPr>
                <w:rFonts w:ascii="Times New Roman" w:hAnsi="Times New Roman" w:cs="Times New Roman"/>
                <w:sz w:val="24"/>
              </w:rPr>
              <w:t xml:space="preserve">V analýze vplyvov v tabuľke č. 1/A predkladateľ kvantifikoval výdavky v sume  6,4 mil. eur v roku 2026, v sume 3,3 mil. eur v roku 2027, v sume 807 tis. eur v roku 2028 a v sume 640 tis. eur v roku 2029 v súvislosti s vybudovaním registra, ktoré predkladateľ vykazuje ako nekrytý vplyv na kapitolu MCRŠ SR. Predmetné výdavky sú tiež kvantifikované v tabuľke č. 1/B ako vplyv na limit verejných výdavkov kapitoly MCRŠ SR, pričom sa znižuje limit verejných výdavkov OSVS, tak aby bol celkový vplyv na LVV nulový. Tabuľky č. 1/A </w:t>
            </w:r>
            <w:proofErr w:type="spellStart"/>
            <w:r w:rsidRPr="00915834">
              <w:rPr>
                <w:rFonts w:ascii="Times New Roman" w:hAnsi="Times New Roman" w:cs="Times New Roman"/>
                <w:sz w:val="24"/>
              </w:rPr>
              <w:t>a</w:t>
            </w:r>
            <w:proofErr w:type="spellEnd"/>
            <w:r w:rsidRPr="00915834">
              <w:rPr>
                <w:rFonts w:ascii="Times New Roman" w:hAnsi="Times New Roman" w:cs="Times New Roman"/>
                <w:sz w:val="24"/>
              </w:rPr>
              <w:t> č. 1/B je potrebné zosúladiť a prepracovať tak, aby z nich nevyplýval nekrytý vplyv a uviesť dotknutý OSVS. Zároveň je potrebné vypracovať tabuľky č. 4/A ku každému subjektu zvlášť a vyplniť všetky dotknuté riadky tabuľky.</w:t>
            </w:r>
          </w:p>
          <w:p w14:paraId="5CD9519E" w14:textId="4437C816" w:rsidR="00A24F74" w:rsidRPr="00915834" w:rsidRDefault="00C9077F" w:rsidP="00935DCE">
            <w:pPr>
              <w:jc w:val="both"/>
              <w:rPr>
                <w:rFonts w:ascii="Times New Roman" w:hAnsi="Times New Roman" w:cs="Times New Roman"/>
                <w:sz w:val="24"/>
              </w:rPr>
            </w:pPr>
            <w:r w:rsidRPr="00915834">
              <w:rPr>
                <w:rFonts w:ascii="Times New Roman" w:hAnsi="Times New Roman" w:cs="Times New Roman"/>
                <w:sz w:val="24"/>
              </w:rPr>
              <w:t xml:space="preserve"> V časti 2.2.4  je potrebné uviesť bližšiu špecifikáciu nákladov v jednotlivých </w:t>
            </w:r>
            <w:proofErr w:type="spellStart"/>
            <w:r w:rsidRPr="00915834">
              <w:rPr>
                <w:rFonts w:ascii="Times New Roman" w:hAnsi="Times New Roman" w:cs="Times New Roman"/>
                <w:sz w:val="24"/>
              </w:rPr>
              <w:t>inkrementoch</w:t>
            </w:r>
            <w:proofErr w:type="spellEnd"/>
            <w:r w:rsidRPr="00915834">
              <w:rPr>
                <w:rFonts w:ascii="Times New Roman" w:hAnsi="Times New Roman" w:cs="Times New Roman"/>
                <w:sz w:val="24"/>
              </w:rPr>
              <w:t>. Vyčíslený vplyv v analýze vplyvov nie je dostatočne podložený a môže byť nadhodnotený. Komisia preto žiada upraviť vplyv na rozpočet tak, aby  vychádzal zo skutočných a preukázateľných nákladov, ktoré sú nevyhnutné na implementáciu nariadenia EÚ.</w:t>
            </w:r>
          </w:p>
          <w:p w14:paraId="6C757BA1" w14:textId="621C50D8" w:rsidR="00C9077F" w:rsidRPr="00915834" w:rsidRDefault="00DD7E61" w:rsidP="00C9077F">
            <w:pPr>
              <w:jc w:val="both"/>
              <w:rPr>
                <w:rFonts w:ascii="Times New Roman" w:hAnsi="Times New Roman" w:cs="Times New Roman"/>
                <w:b/>
                <w:bCs/>
                <w:sz w:val="24"/>
              </w:rPr>
            </w:pPr>
            <w:r w:rsidRPr="00915834">
              <w:rPr>
                <w:rFonts w:ascii="Times New Roman" w:hAnsi="Times New Roman" w:cs="Times New Roman"/>
                <w:sz w:val="24"/>
                <w:u w:val="single"/>
              </w:rPr>
              <w:t>Vyhodnotenie</w:t>
            </w:r>
            <w:r w:rsidR="00C9077F" w:rsidRPr="00915834">
              <w:rPr>
                <w:rFonts w:ascii="Times New Roman" w:hAnsi="Times New Roman" w:cs="Times New Roman"/>
                <w:sz w:val="24"/>
              </w:rPr>
              <w:t xml:space="preserve">: </w:t>
            </w:r>
            <w:r w:rsidR="00496FAF" w:rsidRPr="00915834">
              <w:rPr>
                <w:rFonts w:ascii="Times New Roman" w:hAnsi="Times New Roman" w:cs="Times New Roman"/>
                <w:b/>
                <w:bCs/>
                <w:sz w:val="24"/>
              </w:rPr>
              <w:t>Pripomienka akceptovaná.</w:t>
            </w:r>
          </w:p>
          <w:p w14:paraId="50C4A900" w14:textId="4FC1DA50" w:rsidR="00496FAF" w:rsidRPr="00915834" w:rsidRDefault="00496FAF" w:rsidP="00C9077F">
            <w:pPr>
              <w:jc w:val="both"/>
              <w:rPr>
                <w:rFonts w:ascii="Times New Roman" w:hAnsi="Times New Roman" w:cs="Times New Roman"/>
                <w:b/>
                <w:bCs/>
                <w:sz w:val="24"/>
              </w:rPr>
            </w:pPr>
            <w:r w:rsidRPr="00915834">
              <w:rPr>
                <w:rFonts w:ascii="Times New Roman" w:hAnsi="Times New Roman" w:cs="Times New Roman"/>
                <w:sz w:val="24"/>
              </w:rPr>
              <w:t>Požadované zmeny boli zapracované do analýzy vplyvov na rozpočet verejnej správy.</w:t>
            </w:r>
          </w:p>
          <w:p w14:paraId="7FC17A98" w14:textId="77777777" w:rsidR="00C9077F" w:rsidRPr="00915834" w:rsidRDefault="00C9077F" w:rsidP="00C9077F">
            <w:pPr>
              <w:jc w:val="both"/>
              <w:rPr>
                <w:rFonts w:ascii="Times New Roman" w:hAnsi="Times New Roman" w:cs="Times New Roman"/>
                <w:b/>
                <w:bCs/>
                <w:sz w:val="24"/>
              </w:rPr>
            </w:pPr>
          </w:p>
          <w:p w14:paraId="2B678C3B" w14:textId="77777777" w:rsidR="00BC02A2" w:rsidRPr="00915834" w:rsidRDefault="00BC02A2" w:rsidP="00BC02A2">
            <w:pPr>
              <w:jc w:val="both"/>
              <w:rPr>
                <w:rFonts w:ascii="Times New Roman" w:hAnsi="Times New Roman" w:cs="Times New Roman"/>
                <w:b/>
                <w:bCs/>
                <w:sz w:val="24"/>
              </w:rPr>
            </w:pPr>
            <w:r w:rsidRPr="00915834">
              <w:rPr>
                <w:rFonts w:ascii="Times New Roman" w:hAnsi="Times New Roman" w:cs="Times New Roman"/>
                <w:b/>
                <w:bCs/>
                <w:sz w:val="24"/>
              </w:rPr>
              <w:t>K vplyvom na podnikateľské prostredie</w:t>
            </w:r>
          </w:p>
          <w:p w14:paraId="5DB1FBB3" w14:textId="77777777" w:rsidR="004F5CE4" w:rsidRPr="00915834" w:rsidRDefault="00BC02A2" w:rsidP="004F5CE4">
            <w:pPr>
              <w:jc w:val="both"/>
              <w:rPr>
                <w:rFonts w:ascii="Times New Roman" w:hAnsi="Times New Roman" w:cs="Times New Roman"/>
                <w:sz w:val="24"/>
              </w:rPr>
            </w:pPr>
            <w:r w:rsidRPr="00915834">
              <w:rPr>
                <w:rFonts w:ascii="Times New Roman" w:hAnsi="Times New Roman" w:cs="Times New Roman"/>
                <w:sz w:val="24"/>
              </w:rPr>
              <w:t xml:space="preserve">Komisia žiada predkladateľa o kvantifikáciu alebo kvalitatívny opis pozitívnych vplyvov na podnikateľské prostredie a súčasne </w:t>
            </w:r>
            <w:r w:rsidR="004F5CE4" w:rsidRPr="00915834">
              <w:rPr>
                <w:rFonts w:ascii="Times New Roman" w:hAnsi="Times New Roman" w:cs="Times New Roman"/>
                <w:sz w:val="24"/>
              </w:rPr>
              <w:t>Komisia žiada predkladateľa o dopracovanie Analýzy vplyvov na podnikateľské prostredie v časti 3.3 Vplyvy na konkurencieschopnosť a produktivitu.</w:t>
            </w:r>
          </w:p>
          <w:p w14:paraId="25CC9129" w14:textId="2531D198" w:rsidR="00DD7E61" w:rsidRPr="00915834" w:rsidRDefault="00DD7E61" w:rsidP="00BC02A2">
            <w:pPr>
              <w:jc w:val="both"/>
              <w:rPr>
                <w:rFonts w:ascii="Times New Roman" w:hAnsi="Times New Roman" w:cs="Times New Roman"/>
                <w:b/>
                <w:bCs/>
                <w:sz w:val="24"/>
              </w:rPr>
            </w:pPr>
            <w:r w:rsidRPr="00915834">
              <w:rPr>
                <w:rFonts w:ascii="Times New Roman" w:hAnsi="Times New Roman" w:cs="Times New Roman"/>
                <w:sz w:val="24"/>
                <w:u w:val="single"/>
              </w:rPr>
              <w:t>Vyhodnotenie</w:t>
            </w:r>
            <w:r w:rsidR="004F5CE4" w:rsidRPr="00915834">
              <w:rPr>
                <w:rFonts w:ascii="Times New Roman" w:hAnsi="Times New Roman" w:cs="Times New Roman"/>
                <w:sz w:val="24"/>
              </w:rPr>
              <w:t xml:space="preserve">: </w:t>
            </w:r>
            <w:r w:rsidRPr="00915834">
              <w:rPr>
                <w:rFonts w:ascii="Times New Roman" w:hAnsi="Times New Roman" w:cs="Times New Roman"/>
                <w:b/>
                <w:bCs/>
                <w:sz w:val="24"/>
              </w:rPr>
              <w:t xml:space="preserve">Pripomienka akceptovaná. </w:t>
            </w:r>
          </w:p>
          <w:p w14:paraId="6FF4F4C2" w14:textId="2E4B05B1" w:rsidR="00C9077F" w:rsidRPr="00915834" w:rsidRDefault="00DD7E61" w:rsidP="00BC02A2">
            <w:pPr>
              <w:jc w:val="both"/>
              <w:rPr>
                <w:rFonts w:ascii="Times New Roman" w:hAnsi="Times New Roman" w:cs="Times New Roman"/>
                <w:sz w:val="24"/>
              </w:rPr>
            </w:pPr>
            <w:r w:rsidRPr="00915834">
              <w:rPr>
                <w:rFonts w:ascii="Times New Roman" w:hAnsi="Times New Roman" w:cs="Times New Roman"/>
                <w:sz w:val="24"/>
              </w:rPr>
              <w:t>Požadované zmeny boli zapracované do analýzy vplyvov na podnikateľské prostredie.</w:t>
            </w:r>
          </w:p>
          <w:p w14:paraId="37BF9D4D" w14:textId="77777777" w:rsidR="00180532" w:rsidRPr="00915834" w:rsidRDefault="00180532" w:rsidP="00BC02A2">
            <w:pPr>
              <w:jc w:val="both"/>
              <w:rPr>
                <w:rFonts w:ascii="Times New Roman" w:hAnsi="Times New Roman" w:cs="Times New Roman"/>
                <w:b/>
                <w:bCs/>
                <w:sz w:val="24"/>
              </w:rPr>
            </w:pPr>
          </w:p>
          <w:p w14:paraId="21EB4B2A" w14:textId="77777777" w:rsidR="003E66E1" w:rsidRPr="00915834" w:rsidRDefault="003E66E1" w:rsidP="003E66E1">
            <w:pPr>
              <w:jc w:val="both"/>
              <w:rPr>
                <w:rFonts w:ascii="Times New Roman" w:hAnsi="Times New Roman" w:cs="Times New Roman"/>
                <w:b/>
                <w:bCs/>
                <w:sz w:val="24"/>
              </w:rPr>
            </w:pPr>
            <w:r w:rsidRPr="00915834">
              <w:rPr>
                <w:rFonts w:ascii="Times New Roman" w:hAnsi="Times New Roman" w:cs="Times New Roman"/>
                <w:b/>
                <w:bCs/>
                <w:sz w:val="24"/>
              </w:rPr>
              <w:t>K sociálnym vplyvom</w:t>
            </w:r>
          </w:p>
          <w:p w14:paraId="19489855" w14:textId="77777777" w:rsidR="00126BB7" w:rsidRPr="00915834" w:rsidRDefault="003E66E1" w:rsidP="00126BB7">
            <w:pPr>
              <w:jc w:val="both"/>
              <w:rPr>
                <w:rFonts w:ascii="Times New Roman" w:hAnsi="Times New Roman" w:cs="Times New Roman"/>
                <w:sz w:val="24"/>
              </w:rPr>
            </w:pPr>
            <w:r w:rsidRPr="00915834">
              <w:rPr>
                <w:rFonts w:ascii="Times New Roman" w:hAnsi="Times New Roman" w:cs="Times New Roman"/>
                <w:sz w:val="24"/>
              </w:rPr>
              <w:t xml:space="preserve">Na začiatku bodu 4.2 analýzy sociálnych vplyvov Komisia odporúča vložiť odsek: </w:t>
            </w:r>
            <w:r w:rsidRPr="00915834">
              <w:rPr>
                <w:rFonts w:ascii="Times New Roman" w:hAnsi="Times New Roman" w:cs="Times New Roman"/>
                <w:sz w:val="24"/>
              </w:rPr>
              <w:br/>
            </w:r>
            <w:r w:rsidRPr="00915834">
              <w:rPr>
                <w:rFonts w:ascii="Times New Roman" w:hAnsi="Times New Roman" w:cs="Times New Roman"/>
                <w:i/>
                <w:iCs/>
                <w:sz w:val="24"/>
              </w:rPr>
              <w:t>„K pozitívnym sociálnym vplyvom návrhu zákona patrí najmä vyššia dôvera spotrebiteľov a hostí a zníženie počtu nezákonných ponúk krátkodobých prenájmov ubytovania. Zlepšením dostupnosti údajov o poskytovaní služieb krátkodobého prenájmu sa zvýši transparentnosť a podmienky poskytovania týchto služieb aj pre domácich obyvateľov, ktorí majú záujem začať poskytovať takéto služby do budúcna (lepšia informovanosť o trhu).“</w:t>
            </w:r>
            <w:r w:rsidRPr="00915834">
              <w:rPr>
                <w:rFonts w:ascii="Times New Roman" w:hAnsi="Times New Roman" w:cs="Times New Roman"/>
                <w:sz w:val="24"/>
              </w:rPr>
              <w:t xml:space="preserve"> Posledný, po novom piaty odsek bodu 4.2 Komisia  navrhuje vypustiť a súčasne </w:t>
            </w:r>
            <w:r w:rsidR="00126BB7" w:rsidRPr="00915834">
              <w:rPr>
                <w:rFonts w:ascii="Times New Roman" w:hAnsi="Times New Roman" w:cs="Times New Roman"/>
                <w:sz w:val="24"/>
              </w:rPr>
              <w:t xml:space="preserve">V bode 4.2 analýzy treťom odseku prvej vete Komisia odporúča slovo </w:t>
            </w:r>
            <w:r w:rsidR="00126BB7" w:rsidRPr="00915834">
              <w:rPr>
                <w:rFonts w:ascii="Times New Roman" w:hAnsi="Times New Roman" w:cs="Times New Roman"/>
                <w:i/>
                <w:iCs/>
                <w:sz w:val="24"/>
              </w:rPr>
              <w:t>„má“</w:t>
            </w:r>
            <w:r w:rsidR="00126BB7" w:rsidRPr="00915834">
              <w:rPr>
                <w:rFonts w:ascii="Times New Roman" w:hAnsi="Times New Roman" w:cs="Times New Roman"/>
                <w:sz w:val="24"/>
              </w:rPr>
              <w:t xml:space="preserve"> nahradiť slovom </w:t>
            </w:r>
            <w:r w:rsidR="00126BB7" w:rsidRPr="00915834">
              <w:rPr>
                <w:rFonts w:ascii="Times New Roman" w:hAnsi="Times New Roman" w:cs="Times New Roman"/>
                <w:i/>
                <w:iCs/>
                <w:sz w:val="24"/>
              </w:rPr>
              <w:t>„môže“</w:t>
            </w:r>
            <w:r w:rsidR="00126BB7" w:rsidRPr="00915834">
              <w:rPr>
                <w:rFonts w:ascii="Times New Roman" w:hAnsi="Times New Roman" w:cs="Times New Roman"/>
                <w:sz w:val="24"/>
              </w:rPr>
              <w:t xml:space="preserve"> („Navrhovaná právna úprava môže pozitívne ovplyvniť tieto negatívne trendy na trhu s nehnuteľnosťami...“).</w:t>
            </w:r>
          </w:p>
          <w:p w14:paraId="68A06087" w14:textId="00C9E593" w:rsidR="00180532" w:rsidRPr="00915834" w:rsidRDefault="00DD7E61" w:rsidP="00BC02A2">
            <w:pPr>
              <w:jc w:val="both"/>
              <w:rPr>
                <w:rFonts w:ascii="Times New Roman" w:hAnsi="Times New Roman" w:cs="Times New Roman"/>
                <w:b/>
                <w:bCs/>
                <w:sz w:val="24"/>
              </w:rPr>
            </w:pPr>
            <w:r w:rsidRPr="00915834">
              <w:rPr>
                <w:rFonts w:ascii="Times New Roman" w:hAnsi="Times New Roman" w:cs="Times New Roman"/>
                <w:sz w:val="24"/>
                <w:u w:val="single"/>
              </w:rPr>
              <w:t>Vyhodnotenie</w:t>
            </w:r>
            <w:r w:rsidR="00126BB7" w:rsidRPr="00915834">
              <w:rPr>
                <w:rFonts w:ascii="Times New Roman" w:hAnsi="Times New Roman" w:cs="Times New Roman"/>
                <w:sz w:val="24"/>
              </w:rPr>
              <w:t xml:space="preserve">: </w:t>
            </w:r>
            <w:r w:rsidRPr="00915834">
              <w:rPr>
                <w:rFonts w:ascii="Times New Roman" w:hAnsi="Times New Roman" w:cs="Times New Roman"/>
                <w:b/>
                <w:bCs/>
                <w:sz w:val="24"/>
              </w:rPr>
              <w:t>Pripomienka akceptovaná</w:t>
            </w:r>
          </w:p>
          <w:p w14:paraId="67630310" w14:textId="4244F131" w:rsidR="00DD7E61" w:rsidRPr="00915834" w:rsidRDefault="00DD7E61" w:rsidP="00DD7E61">
            <w:pPr>
              <w:jc w:val="both"/>
              <w:rPr>
                <w:rFonts w:ascii="Times New Roman" w:hAnsi="Times New Roman" w:cs="Times New Roman"/>
                <w:sz w:val="24"/>
              </w:rPr>
            </w:pPr>
            <w:r w:rsidRPr="00915834">
              <w:rPr>
                <w:rFonts w:ascii="Times New Roman" w:hAnsi="Times New Roman" w:cs="Times New Roman"/>
                <w:sz w:val="24"/>
              </w:rPr>
              <w:t>Požadované zmeny boli zapracované do analýzy sociálnych vplyvov.</w:t>
            </w:r>
          </w:p>
          <w:p w14:paraId="5AB95E41" w14:textId="77777777" w:rsidR="00DD7E61" w:rsidRPr="00915834" w:rsidRDefault="00DD7E61" w:rsidP="00BC02A2">
            <w:pPr>
              <w:jc w:val="both"/>
              <w:rPr>
                <w:rFonts w:ascii="Times New Roman" w:hAnsi="Times New Roman" w:cs="Times New Roman"/>
                <w:b/>
                <w:bCs/>
                <w:sz w:val="24"/>
              </w:rPr>
            </w:pPr>
          </w:p>
          <w:p w14:paraId="3B715EF4" w14:textId="77777777" w:rsidR="0048591D" w:rsidRPr="00915834" w:rsidRDefault="0048591D" w:rsidP="0048591D">
            <w:pPr>
              <w:jc w:val="both"/>
              <w:rPr>
                <w:rFonts w:ascii="Times New Roman" w:hAnsi="Times New Roman" w:cs="Times New Roman"/>
                <w:b/>
                <w:bCs/>
                <w:sz w:val="24"/>
              </w:rPr>
            </w:pPr>
            <w:r w:rsidRPr="00915834">
              <w:rPr>
                <w:rFonts w:ascii="Times New Roman" w:hAnsi="Times New Roman" w:cs="Times New Roman"/>
                <w:b/>
                <w:bCs/>
                <w:sz w:val="24"/>
              </w:rPr>
              <w:t>K vplyvom na informatizáciu spoločnosti</w:t>
            </w:r>
          </w:p>
          <w:p w14:paraId="07549B33" w14:textId="77777777" w:rsidR="0048591D" w:rsidRPr="00915834" w:rsidRDefault="0048591D" w:rsidP="0048591D">
            <w:pPr>
              <w:jc w:val="both"/>
              <w:rPr>
                <w:rFonts w:ascii="Times New Roman" w:hAnsi="Times New Roman" w:cs="Times New Roman"/>
                <w:sz w:val="24"/>
              </w:rPr>
            </w:pPr>
            <w:r w:rsidRPr="00915834">
              <w:rPr>
                <w:rFonts w:ascii="Times New Roman" w:hAnsi="Times New Roman" w:cs="Times New Roman"/>
                <w:sz w:val="24"/>
              </w:rPr>
              <w:t xml:space="preserve">Komisia súhlasí, že predložený materiál má vplyv na informatizáciu spoločnosti. Analýzu vplyvov na informatizáciu spoločnosti je však nutné vyplniť v súlade s metodikou na jej vypracovanie a do jednotlivých </w:t>
            </w:r>
            <w:proofErr w:type="spellStart"/>
            <w:r w:rsidRPr="00915834">
              <w:rPr>
                <w:rFonts w:ascii="Times New Roman" w:hAnsi="Times New Roman" w:cs="Times New Roman"/>
                <w:sz w:val="24"/>
              </w:rPr>
              <w:t>kolóniek</w:t>
            </w:r>
            <w:proofErr w:type="spellEnd"/>
            <w:r w:rsidRPr="00915834">
              <w:rPr>
                <w:rFonts w:ascii="Times New Roman" w:hAnsi="Times New Roman" w:cs="Times New Roman"/>
                <w:sz w:val="24"/>
              </w:rPr>
              <w:t xml:space="preserve"> vpisovať výlučne požadované údaje a vo forme, ako uvádza metodika. Uvedené sa týka bodov 6.1. až 6.3. </w:t>
            </w:r>
          </w:p>
          <w:p w14:paraId="7F59CB31" w14:textId="07515E6D" w:rsidR="00DD7E61" w:rsidRPr="00915834" w:rsidRDefault="00DD7E61" w:rsidP="00DD7E61">
            <w:pPr>
              <w:jc w:val="both"/>
              <w:rPr>
                <w:rFonts w:ascii="Times New Roman" w:hAnsi="Times New Roman" w:cs="Times New Roman"/>
                <w:b/>
                <w:bCs/>
                <w:sz w:val="24"/>
              </w:rPr>
            </w:pPr>
            <w:r w:rsidRPr="00915834">
              <w:rPr>
                <w:rFonts w:ascii="Times New Roman" w:hAnsi="Times New Roman" w:cs="Times New Roman"/>
                <w:sz w:val="24"/>
                <w:u w:val="single"/>
              </w:rPr>
              <w:lastRenderedPageBreak/>
              <w:t>Vyhodnotenie</w:t>
            </w:r>
            <w:r w:rsidR="0048591D" w:rsidRPr="00915834">
              <w:rPr>
                <w:rFonts w:ascii="Times New Roman" w:hAnsi="Times New Roman" w:cs="Times New Roman"/>
                <w:sz w:val="24"/>
              </w:rPr>
              <w:t xml:space="preserve">: </w:t>
            </w:r>
            <w:r w:rsidRPr="00915834">
              <w:rPr>
                <w:rFonts w:ascii="Times New Roman" w:hAnsi="Times New Roman" w:cs="Times New Roman"/>
                <w:b/>
                <w:bCs/>
                <w:sz w:val="24"/>
              </w:rPr>
              <w:t>Pripomienka akceptovaná</w:t>
            </w:r>
          </w:p>
          <w:p w14:paraId="16347703" w14:textId="1037A523" w:rsidR="00126BB7" w:rsidRPr="00915834" w:rsidRDefault="00DD7E61" w:rsidP="00BC02A2">
            <w:pPr>
              <w:jc w:val="both"/>
              <w:rPr>
                <w:rFonts w:ascii="Times New Roman" w:hAnsi="Times New Roman" w:cs="Times New Roman"/>
                <w:b/>
                <w:bCs/>
                <w:sz w:val="24"/>
              </w:rPr>
            </w:pPr>
            <w:r w:rsidRPr="00915834">
              <w:rPr>
                <w:rFonts w:ascii="Times New Roman" w:hAnsi="Times New Roman" w:cs="Times New Roman"/>
                <w:sz w:val="24"/>
              </w:rPr>
              <w:t xml:space="preserve">Požadované zmeny boli zapracované do </w:t>
            </w:r>
            <w:r w:rsidR="008703BB" w:rsidRPr="00915834">
              <w:rPr>
                <w:rFonts w:ascii="Times New Roman" w:hAnsi="Times New Roman" w:cs="Times New Roman"/>
                <w:sz w:val="24"/>
              </w:rPr>
              <w:t>a</w:t>
            </w:r>
            <w:r w:rsidRPr="00915834">
              <w:rPr>
                <w:rFonts w:ascii="Times New Roman" w:hAnsi="Times New Roman" w:cs="Times New Roman"/>
                <w:sz w:val="24"/>
              </w:rPr>
              <w:t>nalýzy vplyvov na informatizáciu spoločnosti.</w:t>
            </w:r>
          </w:p>
          <w:p w14:paraId="2B605784" w14:textId="77777777" w:rsidR="0048591D" w:rsidRPr="00915834" w:rsidRDefault="0048591D" w:rsidP="00BC02A2">
            <w:pPr>
              <w:jc w:val="both"/>
              <w:rPr>
                <w:rFonts w:ascii="Times New Roman" w:hAnsi="Times New Roman" w:cs="Times New Roman"/>
                <w:b/>
                <w:bCs/>
                <w:sz w:val="24"/>
              </w:rPr>
            </w:pPr>
          </w:p>
          <w:p w14:paraId="456E3E3B" w14:textId="77777777" w:rsidR="00FB7F4A" w:rsidRPr="00915834" w:rsidRDefault="00FB7F4A" w:rsidP="00FB7F4A">
            <w:pPr>
              <w:jc w:val="both"/>
              <w:rPr>
                <w:rFonts w:ascii="Times New Roman" w:hAnsi="Times New Roman" w:cs="Times New Roman"/>
                <w:b/>
                <w:bCs/>
                <w:sz w:val="24"/>
              </w:rPr>
            </w:pPr>
            <w:r w:rsidRPr="00915834">
              <w:rPr>
                <w:rFonts w:ascii="Times New Roman" w:hAnsi="Times New Roman" w:cs="Times New Roman"/>
                <w:b/>
                <w:bCs/>
                <w:sz w:val="24"/>
              </w:rPr>
              <w:t>K vplyvom na služby verejnej správy pre občana</w:t>
            </w:r>
          </w:p>
          <w:p w14:paraId="56002E2B" w14:textId="6B7FFEE3" w:rsidR="00FB7F4A" w:rsidRPr="00915834" w:rsidRDefault="00FB7F4A" w:rsidP="00FB7F4A">
            <w:pPr>
              <w:jc w:val="both"/>
              <w:rPr>
                <w:rFonts w:ascii="Arial" w:hAnsi="Arial" w:cs="Arial"/>
                <w:sz w:val="24"/>
              </w:rPr>
            </w:pPr>
            <w:r w:rsidRPr="00915834">
              <w:rPr>
                <w:rFonts w:ascii="Times New Roman" w:hAnsi="Times New Roman" w:cs="Times New Roman"/>
                <w:sz w:val="24"/>
              </w:rPr>
              <w:t>Po preskúmaní predloženého materiálu Komisia zásadne nesúhlasí s vyznačením pozitívneho vplyvu služieb verejnej správy na občana. Komisia predkladateľovi navrhuje vyznačiť negatívny vplyv služieb verejnej správy na občana a negatívny vplyv na procesy služieb vo verejnej správe v doložke vybraných vplyvov</w:t>
            </w:r>
            <w:r w:rsidRPr="00915834">
              <w:rPr>
                <w:rFonts w:ascii="Arial" w:hAnsi="Arial" w:cs="Arial"/>
                <w:sz w:val="24"/>
              </w:rPr>
              <w:t>.</w:t>
            </w:r>
          </w:p>
          <w:p w14:paraId="58B2CF19" w14:textId="335EDED5" w:rsidR="00FB7F4A" w:rsidRPr="00915834" w:rsidRDefault="00DD7E61" w:rsidP="00FB7F4A">
            <w:pPr>
              <w:jc w:val="both"/>
              <w:rPr>
                <w:rFonts w:ascii="Times New Roman" w:hAnsi="Times New Roman" w:cs="Times New Roman"/>
                <w:b/>
                <w:bCs/>
                <w:sz w:val="24"/>
              </w:rPr>
            </w:pPr>
            <w:r w:rsidRPr="00915834">
              <w:rPr>
                <w:rFonts w:ascii="Times New Roman" w:hAnsi="Times New Roman" w:cs="Times New Roman"/>
                <w:sz w:val="24"/>
                <w:u w:val="single"/>
              </w:rPr>
              <w:t>Vyhodnotenie</w:t>
            </w:r>
            <w:r w:rsidRPr="00915834">
              <w:rPr>
                <w:rFonts w:ascii="Times New Roman" w:hAnsi="Times New Roman" w:cs="Times New Roman"/>
                <w:sz w:val="24"/>
              </w:rPr>
              <w:t xml:space="preserve">: </w:t>
            </w:r>
            <w:r w:rsidR="008703BB" w:rsidRPr="00915834">
              <w:rPr>
                <w:rFonts w:ascii="Times New Roman" w:hAnsi="Times New Roman" w:cs="Times New Roman"/>
                <w:b/>
                <w:bCs/>
                <w:sz w:val="24"/>
              </w:rPr>
              <w:t>P</w:t>
            </w:r>
            <w:r w:rsidRPr="00915834">
              <w:rPr>
                <w:rFonts w:ascii="Times New Roman" w:hAnsi="Times New Roman" w:cs="Times New Roman"/>
                <w:b/>
                <w:bCs/>
                <w:sz w:val="24"/>
              </w:rPr>
              <w:t>ripomienka akceptovaná</w:t>
            </w:r>
          </w:p>
          <w:p w14:paraId="499C917E" w14:textId="43A1571B" w:rsidR="00184B3A" w:rsidRPr="00915834" w:rsidRDefault="00DD7E61" w:rsidP="00FB7F4A">
            <w:pPr>
              <w:jc w:val="both"/>
              <w:rPr>
                <w:rFonts w:ascii="Times New Roman" w:hAnsi="Times New Roman" w:cs="Times New Roman"/>
                <w:sz w:val="24"/>
              </w:rPr>
            </w:pPr>
            <w:r w:rsidRPr="00915834">
              <w:rPr>
                <w:rFonts w:ascii="Times New Roman" w:hAnsi="Times New Roman" w:cs="Times New Roman"/>
                <w:sz w:val="24"/>
              </w:rPr>
              <w:t xml:space="preserve">Požadované zmeny boli zapracované do </w:t>
            </w:r>
            <w:r w:rsidR="008703BB" w:rsidRPr="00915834">
              <w:rPr>
                <w:rFonts w:ascii="Times New Roman" w:hAnsi="Times New Roman" w:cs="Times New Roman"/>
                <w:sz w:val="24"/>
              </w:rPr>
              <w:t>a</w:t>
            </w:r>
            <w:r w:rsidRPr="00915834">
              <w:rPr>
                <w:rFonts w:ascii="Times New Roman" w:hAnsi="Times New Roman" w:cs="Times New Roman"/>
                <w:sz w:val="24"/>
              </w:rPr>
              <w:t>nalýzy vplyvov</w:t>
            </w:r>
            <w:r w:rsidR="008703BB" w:rsidRPr="00915834">
              <w:rPr>
                <w:rFonts w:ascii="Times New Roman" w:hAnsi="Times New Roman" w:cs="Times New Roman"/>
                <w:sz w:val="24"/>
              </w:rPr>
              <w:t xml:space="preserve"> na služby verejnej správy pre občana.</w:t>
            </w:r>
          </w:p>
          <w:p w14:paraId="61D37FBB" w14:textId="77777777" w:rsidR="00DD7E61" w:rsidRPr="00915834" w:rsidRDefault="00DD7E61" w:rsidP="00FB7F4A">
            <w:pPr>
              <w:jc w:val="both"/>
              <w:rPr>
                <w:rFonts w:ascii="Times New Roman" w:hAnsi="Times New Roman" w:cs="Times New Roman"/>
                <w:b/>
                <w:bCs/>
                <w:sz w:val="24"/>
              </w:rPr>
            </w:pPr>
          </w:p>
          <w:p w14:paraId="68072CF4" w14:textId="77777777" w:rsidR="00CE7940" w:rsidRPr="00915834" w:rsidRDefault="00CE7940" w:rsidP="00CE7940">
            <w:pPr>
              <w:jc w:val="both"/>
              <w:rPr>
                <w:rFonts w:ascii="Times New Roman" w:hAnsi="Times New Roman" w:cs="Times New Roman"/>
                <w:b/>
                <w:bCs/>
                <w:sz w:val="24"/>
              </w:rPr>
            </w:pPr>
            <w:r w:rsidRPr="00915834">
              <w:rPr>
                <w:rFonts w:ascii="Times New Roman" w:hAnsi="Times New Roman" w:cs="Times New Roman"/>
                <w:b/>
                <w:bCs/>
                <w:sz w:val="24"/>
              </w:rPr>
              <w:t xml:space="preserve">Ku </w:t>
            </w:r>
            <w:proofErr w:type="spellStart"/>
            <w:r w:rsidRPr="00915834">
              <w:rPr>
                <w:rFonts w:ascii="Times New Roman" w:hAnsi="Times New Roman" w:cs="Times New Roman"/>
                <w:b/>
                <w:bCs/>
                <w:sz w:val="24"/>
              </w:rPr>
              <w:t>goldplatingu</w:t>
            </w:r>
            <w:proofErr w:type="spellEnd"/>
            <w:r w:rsidRPr="00915834">
              <w:rPr>
                <w:rFonts w:ascii="Times New Roman" w:hAnsi="Times New Roman" w:cs="Times New Roman"/>
                <w:b/>
                <w:bCs/>
                <w:sz w:val="24"/>
              </w:rPr>
              <w:t xml:space="preserve"> (všeobecne)</w:t>
            </w:r>
          </w:p>
          <w:p w14:paraId="76547144" w14:textId="77777777" w:rsidR="00CE7940" w:rsidRPr="00915834" w:rsidRDefault="00CE7940" w:rsidP="00CE7940">
            <w:pPr>
              <w:jc w:val="both"/>
              <w:rPr>
                <w:rFonts w:ascii="Times New Roman" w:hAnsi="Times New Roman" w:cs="Times New Roman"/>
                <w:b/>
                <w:bCs/>
                <w:sz w:val="24"/>
              </w:rPr>
            </w:pPr>
            <w:r w:rsidRPr="00915834">
              <w:rPr>
                <w:rFonts w:ascii="Times New Roman" w:hAnsi="Times New Roman" w:cs="Times New Roman"/>
                <w:sz w:val="24"/>
              </w:rPr>
              <w:t xml:space="preserve">Komisia sa domnieva, že v prípade implementácie čl. 5 bodu 1 písm. b) nariadenia Európskeho parlamentu a Rady (EÚ) 2024/1028 z 11. apríla 2024 o zbere </w:t>
            </w:r>
            <w:r w:rsidRPr="00915834">
              <w:rPr>
                <w:rFonts w:ascii="Times New Roman" w:hAnsi="Times New Roman" w:cs="Times New Roman"/>
                <w:sz w:val="24"/>
              </w:rPr>
              <w:br/>
              <w:t xml:space="preserve">a poskytovaní údajov týkajúcich sa služieb krátkodobého prenájmu ubytovania </w:t>
            </w:r>
            <w:r w:rsidRPr="00915834">
              <w:rPr>
                <w:rFonts w:ascii="Times New Roman" w:hAnsi="Times New Roman" w:cs="Times New Roman"/>
                <w:sz w:val="24"/>
              </w:rPr>
              <w:br/>
              <w:t xml:space="preserve">a o zmene nariadenia (EÚ) 2018/1724 dochádza ku </w:t>
            </w:r>
            <w:proofErr w:type="spellStart"/>
            <w:r w:rsidRPr="00915834">
              <w:rPr>
                <w:rFonts w:ascii="Times New Roman" w:hAnsi="Times New Roman" w:cs="Times New Roman"/>
                <w:sz w:val="24"/>
              </w:rPr>
              <w:t>goldplatingu</w:t>
            </w:r>
            <w:proofErr w:type="spellEnd"/>
            <w:r w:rsidRPr="00915834">
              <w:rPr>
                <w:rFonts w:ascii="Times New Roman" w:hAnsi="Times New Roman" w:cs="Times New Roman"/>
                <w:sz w:val="24"/>
              </w:rPr>
              <w:t xml:space="preserve">. Predkladateľ v § 4 ods. 2 predkladaného návrhu zákona určuje povinnosť zápisu rodného čísla a aj daňového identifikačného čísla do registra ak ide o fyzickú osobu, pričom nariadenie (EÚ) 2024/1028 určuje len povinnosť fyzickej osobe predložiť informáciu s vnútroštátnym identifikačným číslom, alebo inými informáciami umožňujúcimi identifikáciu osoby. Na základe uvedeného má Komisia za to, že uvádzaním oboch údajov (rodné číslo a daňové identifikačné číslo) vo vnútroštátnej úprave dochádza ku </w:t>
            </w:r>
            <w:proofErr w:type="spellStart"/>
            <w:r w:rsidRPr="00915834">
              <w:rPr>
                <w:rFonts w:ascii="Times New Roman" w:hAnsi="Times New Roman" w:cs="Times New Roman"/>
                <w:sz w:val="24"/>
              </w:rPr>
              <w:t>goldplatingu</w:t>
            </w:r>
            <w:proofErr w:type="spellEnd"/>
            <w:r w:rsidRPr="00915834">
              <w:rPr>
                <w:rFonts w:ascii="Times New Roman" w:hAnsi="Times New Roman" w:cs="Times New Roman"/>
                <w:sz w:val="24"/>
              </w:rPr>
              <w:t xml:space="preserve"> typu b) navýšenie požiadaviek. V súlade s čl. 21 ods. 4 Legislatívnych pravidiel vlády Slovenskej republiky je tiež potrebné v siedmom bode doložky vybraných vplyvov uviesť zhodnotenie rozsahu takejto implementácie. </w:t>
            </w:r>
          </w:p>
          <w:p w14:paraId="52C3E938" w14:textId="1E27957B" w:rsidR="008703BB" w:rsidRPr="00915834" w:rsidRDefault="008703BB" w:rsidP="008703BB">
            <w:pPr>
              <w:jc w:val="both"/>
              <w:rPr>
                <w:rFonts w:ascii="Times New Roman" w:hAnsi="Times New Roman" w:cs="Times New Roman"/>
                <w:b/>
                <w:bCs/>
                <w:sz w:val="24"/>
              </w:rPr>
            </w:pPr>
            <w:r w:rsidRPr="00915834">
              <w:rPr>
                <w:rFonts w:ascii="Times New Roman" w:hAnsi="Times New Roman" w:cs="Times New Roman"/>
                <w:sz w:val="24"/>
                <w:u w:val="single"/>
              </w:rPr>
              <w:t>Vyhodnotenie</w:t>
            </w:r>
            <w:r w:rsidRPr="00915834">
              <w:rPr>
                <w:rFonts w:ascii="Times New Roman" w:hAnsi="Times New Roman" w:cs="Times New Roman"/>
                <w:sz w:val="24"/>
              </w:rPr>
              <w:t xml:space="preserve">: </w:t>
            </w:r>
            <w:r w:rsidRPr="00915834">
              <w:rPr>
                <w:rFonts w:ascii="Times New Roman" w:hAnsi="Times New Roman" w:cs="Times New Roman"/>
                <w:b/>
                <w:bCs/>
                <w:sz w:val="24"/>
              </w:rPr>
              <w:t>Pripomienka akceptovaná</w:t>
            </w:r>
          </w:p>
          <w:p w14:paraId="208A3BBC" w14:textId="5A7B8C76" w:rsidR="00CE7940" w:rsidRPr="00915834" w:rsidRDefault="008703BB" w:rsidP="00CE7940">
            <w:pPr>
              <w:jc w:val="both"/>
              <w:rPr>
                <w:rStyle w:val="norm00e1lnychar1"/>
                <w:sz w:val="24"/>
                <w:szCs w:val="24"/>
              </w:rPr>
            </w:pPr>
            <w:r w:rsidRPr="00915834">
              <w:rPr>
                <w:rFonts w:ascii="Times New Roman" w:hAnsi="Times New Roman" w:cs="Times New Roman"/>
                <w:sz w:val="24"/>
              </w:rPr>
              <w:t>Z</w:t>
            </w:r>
            <w:r w:rsidR="00CE7940" w:rsidRPr="00915834">
              <w:rPr>
                <w:rFonts w:ascii="Times New Roman" w:hAnsi="Times New Roman" w:cs="Times New Roman"/>
                <w:sz w:val="24"/>
              </w:rPr>
              <w:t>apracované</w:t>
            </w:r>
            <w:r w:rsidRPr="00915834">
              <w:rPr>
                <w:rFonts w:ascii="Times New Roman" w:hAnsi="Times New Roman" w:cs="Times New Roman"/>
                <w:sz w:val="24"/>
              </w:rPr>
              <w:t xml:space="preserve"> do vlastného materiálu</w:t>
            </w:r>
            <w:r w:rsidR="00CE7940" w:rsidRPr="00915834">
              <w:rPr>
                <w:rFonts w:ascii="Times New Roman" w:hAnsi="Times New Roman" w:cs="Times New Roman"/>
                <w:sz w:val="24"/>
              </w:rPr>
              <w:t xml:space="preserve"> v zmysle odporúčani</w:t>
            </w:r>
            <w:r w:rsidR="005B6023" w:rsidRPr="00915834">
              <w:rPr>
                <w:rFonts w:ascii="Times New Roman" w:hAnsi="Times New Roman" w:cs="Times New Roman"/>
                <w:sz w:val="24"/>
              </w:rPr>
              <w:t xml:space="preserve">a tak, aby navrhovanou právnou úpravou nedošlo ku </w:t>
            </w:r>
            <w:proofErr w:type="spellStart"/>
            <w:r w:rsidR="005B6023" w:rsidRPr="00915834">
              <w:rPr>
                <w:rFonts w:ascii="Times New Roman" w:hAnsi="Times New Roman" w:cs="Times New Roman"/>
                <w:sz w:val="24"/>
              </w:rPr>
              <w:t>goldplatingu</w:t>
            </w:r>
            <w:proofErr w:type="spellEnd"/>
            <w:r w:rsidRPr="00915834">
              <w:rPr>
                <w:rFonts w:ascii="Times New Roman" w:hAnsi="Times New Roman" w:cs="Times New Roman"/>
                <w:sz w:val="24"/>
              </w:rPr>
              <w:t>.</w:t>
            </w:r>
          </w:p>
          <w:p w14:paraId="0FD6D498" w14:textId="77777777" w:rsidR="001B23B7" w:rsidRPr="00915834" w:rsidRDefault="001B23B7" w:rsidP="000800FC">
            <w:pPr>
              <w:rPr>
                <w:rFonts w:ascii="Times New Roman" w:eastAsia="Times New Roman" w:hAnsi="Times New Roman" w:cs="Times New Roman"/>
                <w:b/>
                <w:sz w:val="20"/>
                <w:szCs w:val="20"/>
                <w:lang w:eastAsia="sk-SK"/>
              </w:rPr>
            </w:pPr>
          </w:p>
        </w:tc>
      </w:tr>
      <w:tr w:rsidR="00612E08" w:rsidRPr="00915834" w14:paraId="0FD6D49B"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0FD6D49A" w14:textId="77777777" w:rsidR="001B23B7" w:rsidRPr="00915834" w:rsidRDefault="001B23B7" w:rsidP="000800FC">
            <w:pPr>
              <w:numPr>
                <w:ilvl w:val="0"/>
                <w:numId w:val="1"/>
              </w:numPr>
              <w:ind w:left="450" w:hanging="425"/>
              <w:contextualSpacing/>
              <w:jc w:val="both"/>
              <w:rPr>
                <w:rFonts w:ascii="Times New Roman" w:eastAsia="Calibri" w:hAnsi="Times New Roman" w:cs="Times New Roman"/>
                <w:b/>
              </w:rPr>
            </w:pPr>
            <w:r w:rsidRPr="00915834">
              <w:rPr>
                <w:rFonts w:ascii="Times New Roman" w:eastAsia="Calibri" w:hAnsi="Times New Roman" w:cs="Times New Roman"/>
                <w:b/>
              </w:rPr>
              <w:lastRenderedPageBreak/>
              <w:t>Stanovisko Komisie na posudzovanie vybraných vplyvov zo záverečného posúdenia č. ..........</w:t>
            </w:r>
            <w:r w:rsidRPr="00915834">
              <w:rPr>
                <w:rFonts w:ascii="Times New Roman" w:eastAsia="Calibri" w:hAnsi="Times New Roman" w:cs="Times New Roman"/>
              </w:rPr>
              <w:t xml:space="preserve"> (v prípade, ak sa uskutočnilo v zmysle bodu 9.1. Jednotnej metodiky) </w:t>
            </w:r>
          </w:p>
        </w:tc>
      </w:tr>
      <w:tr w:rsidR="00612E08" w:rsidRPr="00612E08" w14:paraId="0FD6D4A4" w14:textId="77777777" w:rsidTr="000800FC">
        <w:tblPrEx>
          <w:tblBorders>
            <w:insideH w:val="single" w:sz="4" w:space="0" w:color="FFFFFF"/>
            <w:insideV w:val="single" w:sz="4" w:space="0" w:color="FFFFFF"/>
          </w:tblBorders>
        </w:tblPrEx>
        <w:tc>
          <w:tcPr>
            <w:tcW w:w="9176" w:type="dxa"/>
            <w:shd w:val="clear" w:color="auto" w:fill="FFFFFF"/>
          </w:tcPr>
          <w:p w14:paraId="0FD6D49C" w14:textId="77777777" w:rsidR="001B23B7" w:rsidRPr="00915834"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915834" w14:paraId="0FD6D4A0" w14:textId="77777777" w:rsidTr="000800FC">
              <w:trPr>
                <w:trHeight w:val="396"/>
              </w:trPr>
              <w:tc>
                <w:tcPr>
                  <w:tcW w:w="2552" w:type="dxa"/>
                </w:tcPr>
                <w:p w14:paraId="0FD6D49D" w14:textId="77777777" w:rsidR="001B23B7" w:rsidRPr="00915834"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75197E" w:rsidRPr="00915834">
                        <w:rPr>
                          <w:rFonts w:ascii="MS Gothic" w:eastAsia="MS Gothic" w:hAnsi="MS Gothic" w:cs="Times New Roman" w:hint="eastAsia"/>
                          <w:b/>
                          <w:sz w:val="20"/>
                          <w:szCs w:val="20"/>
                          <w:lang w:eastAsia="sk-SK"/>
                        </w:rPr>
                        <w:t>☐</w:t>
                      </w:r>
                    </w:sdtContent>
                  </w:sdt>
                  <w:r w:rsidR="0023360B" w:rsidRPr="00915834">
                    <w:rPr>
                      <w:rFonts w:ascii="Times New Roman" w:eastAsia="Times New Roman" w:hAnsi="Times New Roman" w:cs="Times New Roman"/>
                      <w:b/>
                      <w:sz w:val="20"/>
                      <w:szCs w:val="20"/>
                      <w:lang w:eastAsia="sk-SK"/>
                    </w:rPr>
                    <w:t xml:space="preserve">   </w:t>
                  </w:r>
                  <w:r w:rsidR="001B23B7" w:rsidRPr="00915834">
                    <w:rPr>
                      <w:rFonts w:ascii="Times New Roman" w:eastAsia="Times New Roman" w:hAnsi="Times New Roman" w:cs="Times New Roman"/>
                      <w:b/>
                      <w:sz w:val="20"/>
                      <w:szCs w:val="20"/>
                      <w:lang w:eastAsia="sk-SK"/>
                    </w:rPr>
                    <w:t xml:space="preserve">Súhlasné </w:t>
                  </w:r>
                </w:p>
              </w:tc>
              <w:tc>
                <w:tcPr>
                  <w:tcW w:w="3827" w:type="dxa"/>
                </w:tcPr>
                <w:p w14:paraId="0FD6D49E" w14:textId="77777777" w:rsidR="001B23B7" w:rsidRPr="00915834"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75197E" w:rsidRPr="00915834">
                        <w:rPr>
                          <w:rFonts w:ascii="MS Gothic" w:eastAsia="MS Gothic" w:hAnsi="MS Gothic" w:cs="Times New Roman" w:hint="eastAsia"/>
                          <w:b/>
                          <w:sz w:val="20"/>
                          <w:szCs w:val="20"/>
                          <w:lang w:eastAsia="sk-SK"/>
                        </w:rPr>
                        <w:t>☐</w:t>
                      </w:r>
                    </w:sdtContent>
                  </w:sdt>
                  <w:r w:rsidR="0023360B" w:rsidRPr="00915834">
                    <w:rPr>
                      <w:rFonts w:ascii="Times New Roman" w:eastAsia="Times New Roman" w:hAnsi="Times New Roman" w:cs="Times New Roman"/>
                      <w:b/>
                      <w:sz w:val="20"/>
                      <w:szCs w:val="20"/>
                      <w:lang w:eastAsia="sk-SK"/>
                    </w:rPr>
                    <w:t xml:space="preserve">  </w:t>
                  </w:r>
                  <w:r w:rsidR="001B23B7" w:rsidRPr="00915834">
                    <w:rPr>
                      <w:rFonts w:ascii="Times New Roman" w:eastAsia="Times New Roman" w:hAnsi="Times New Roman" w:cs="Times New Roman"/>
                      <w:b/>
                      <w:sz w:val="20"/>
                      <w:szCs w:val="20"/>
                      <w:lang w:eastAsia="sk-SK"/>
                    </w:rPr>
                    <w:t>Súhlasné s  návrhom na dopracovanie</w:t>
                  </w:r>
                </w:p>
              </w:tc>
              <w:tc>
                <w:tcPr>
                  <w:tcW w:w="2534" w:type="dxa"/>
                </w:tcPr>
                <w:p w14:paraId="0FD6D49F" w14:textId="77777777" w:rsidR="001B23B7" w:rsidRPr="00915834"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915834">
                        <w:rPr>
                          <w:rFonts w:ascii="MS Gothic" w:eastAsia="MS Gothic" w:hAnsi="MS Gothic" w:cs="Times New Roman" w:hint="eastAsia"/>
                          <w:b/>
                          <w:sz w:val="20"/>
                          <w:szCs w:val="20"/>
                          <w:lang w:eastAsia="sk-SK"/>
                        </w:rPr>
                        <w:t>☐</w:t>
                      </w:r>
                    </w:sdtContent>
                  </w:sdt>
                  <w:r w:rsidR="0023360B" w:rsidRPr="00915834">
                    <w:rPr>
                      <w:rFonts w:ascii="Times New Roman" w:eastAsia="Times New Roman" w:hAnsi="Times New Roman" w:cs="Times New Roman"/>
                      <w:b/>
                      <w:sz w:val="20"/>
                      <w:szCs w:val="20"/>
                      <w:lang w:eastAsia="sk-SK"/>
                    </w:rPr>
                    <w:t xml:space="preserve">  </w:t>
                  </w:r>
                  <w:r w:rsidR="001B23B7" w:rsidRPr="00915834">
                    <w:rPr>
                      <w:rFonts w:ascii="Times New Roman" w:eastAsia="Times New Roman" w:hAnsi="Times New Roman" w:cs="Times New Roman"/>
                      <w:b/>
                      <w:sz w:val="20"/>
                      <w:szCs w:val="20"/>
                      <w:lang w:eastAsia="sk-SK"/>
                    </w:rPr>
                    <w:t>Nesúhlasné</w:t>
                  </w:r>
                </w:p>
              </w:tc>
            </w:tr>
          </w:tbl>
          <w:p w14:paraId="0FD6D4A1" w14:textId="77777777" w:rsidR="001B23B7" w:rsidRPr="00612E08" w:rsidRDefault="001B23B7" w:rsidP="000800FC">
            <w:pPr>
              <w:jc w:val="both"/>
              <w:rPr>
                <w:rFonts w:ascii="Times New Roman" w:eastAsia="Times New Roman" w:hAnsi="Times New Roman" w:cs="Times New Roman"/>
                <w:b/>
                <w:sz w:val="20"/>
                <w:szCs w:val="20"/>
                <w:lang w:eastAsia="sk-SK"/>
              </w:rPr>
            </w:pPr>
            <w:r w:rsidRPr="00915834">
              <w:rPr>
                <w:rFonts w:ascii="Times New Roman" w:eastAsia="Times New Roman" w:hAnsi="Times New Roman" w:cs="Times New Roman"/>
                <w:b/>
                <w:sz w:val="20"/>
                <w:szCs w:val="20"/>
                <w:lang w:eastAsia="sk-SK"/>
              </w:rPr>
              <w:t>Uveďte pripomienky zo stanoviska Komisie z časti II. spolu s Vaším vyhodnotením:</w:t>
            </w:r>
          </w:p>
          <w:p w14:paraId="0FD6D4A2" w14:textId="77777777" w:rsidR="001B23B7" w:rsidRPr="00612E08" w:rsidRDefault="001B23B7" w:rsidP="000800FC">
            <w:pPr>
              <w:rPr>
                <w:rFonts w:ascii="Times New Roman" w:eastAsia="Times New Roman" w:hAnsi="Times New Roman" w:cs="Times New Roman"/>
                <w:b/>
                <w:sz w:val="20"/>
                <w:szCs w:val="20"/>
                <w:lang w:eastAsia="sk-SK"/>
              </w:rPr>
            </w:pPr>
          </w:p>
          <w:p w14:paraId="0FD6D4A3" w14:textId="77777777" w:rsidR="001B23B7" w:rsidRPr="00612E08" w:rsidRDefault="001B23B7" w:rsidP="000800FC">
            <w:pPr>
              <w:rPr>
                <w:rFonts w:ascii="Times New Roman" w:eastAsia="Times New Roman" w:hAnsi="Times New Roman" w:cs="Times New Roman"/>
                <w:b/>
                <w:sz w:val="20"/>
                <w:szCs w:val="20"/>
                <w:lang w:eastAsia="sk-SK"/>
              </w:rPr>
            </w:pPr>
          </w:p>
        </w:tc>
      </w:tr>
    </w:tbl>
    <w:p w14:paraId="0FD6D4A5" w14:textId="77777777" w:rsidR="00844903" w:rsidRDefault="00844903"/>
    <w:sectPr w:rsidR="00844903" w:rsidSect="001E3562">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A4B20" w14:textId="77777777" w:rsidR="00110C43" w:rsidRDefault="00110C43" w:rsidP="001B23B7">
      <w:pPr>
        <w:spacing w:after="0" w:line="240" w:lineRule="auto"/>
      </w:pPr>
      <w:r>
        <w:separator/>
      </w:r>
    </w:p>
  </w:endnote>
  <w:endnote w:type="continuationSeparator" w:id="0">
    <w:p w14:paraId="33E1A44A" w14:textId="77777777" w:rsidR="00110C43" w:rsidRDefault="00110C43"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0FD6D4AC" w14:textId="00F2FD4A"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5960AA">
          <w:rPr>
            <w:rFonts w:ascii="Times New Roman" w:hAnsi="Times New Roman" w:cs="Times New Roman"/>
            <w:noProof/>
            <w:sz w:val="24"/>
            <w:szCs w:val="24"/>
          </w:rPr>
          <w:t>4</w:t>
        </w:r>
        <w:r w:rsidRPr="006045CB">
          <w:rPr>
            <w:rFonts w:ascii="Times New Roman" w:hAnsi="Times New Roman" w:cs="Times New Roman"/>
            <w:sz w:val="24"/>
            <w:szCs w:val="24"/>
          </w:rPr>
          <w:fldChar w:fldCharType="end"/>
        </w:r>
      </w:p>
    </w:sdtContent>
  </w:sdt>
  <w:p w14:paraId="0FD6D4AD"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5EC4D" w14:textId="77777777" w:rsidR="00110C43" w:rsidRDefault="00110C43" w:rsidP="001B23B7">
      <w:pPr>
        <w:spacing w:after="0" w:line="240" w:lineRule="auto"/>
      </w:pPr>
      <w:r>
        <w:separator/>
      </w:r>
    </w:p>
  </w:footnote>
  <w:footnote w:type="continuationSeparator" w:id="0">
    <w:p w14:paraId="32BC3195" w14:textId="77777777" w:rsidR="00110C43" w:rsidRDefault="00110C43"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6D4AB"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C11E3F"/>
    <w:multiLevelType w:val="hybridMultilevel"/>
    <w:tmpl w:val="A4DE69B6"/>
    <w:lvl w:ilvl="0" w:tplc="9EC2E1B0">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534736484">
    <w:abstractNumId w:val="1"/>
  </w:num>
  <w:num w:numId="2" w16cid:durableId="2017077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060D8"/>
    <w:rsid w:val="00043706"/>
    <w:rsid w:val="000451A4"/>
    <w:rsid w:val="0004542F"/>
    <w:rsid w:val="00046AC1"/>
    <w:rsid w:val="00050C1F"/>
    <w:rsid w:val="00055A73"/>
    <w:rsid w:val="00055CE0"/>
    <w:rsid w:val="000768D4"/>
    <w:rsid w:val="00080A1F"/>
    <w:rsid w:val="00095EFD"/>
    <w:rsid w:val="00097069"/>
    <w:rsid w:val="000C4994"/>
    <w:rsid w:val="000D348F"/>
    <w:rsid w:val="000E2C05"/>
    <w:rsid w:val="000E3FE4"/>
    <w:rsid w:val="000F2BE9"/>
    <w:rsid w:val="00103CA4"/>
    <w:rsid w:val="001109DC"/>
    <w:rsid w:val="00110C43"/>
    <w:rsid w:val="00113AE4"/>
    <w:rsid w:val="00116069"/>
    <w:rsid w:val="00126BB7"/>
    <w:rsid w:val="00146B0E"/>
    <w:rsid w:val="00156064"/>
    <w:rsid w:val="0015717E"/>
    <w:rsid w:val="001722B5"/>
    <w:rsid w:val="00180532"/>
    <w:rsid w:val="00184B3A"/>
    <w:rsid w:val="00184B77"/>
    <w:rsid w:val="00185145"/>
    <w:rsid w:val="00187182"/>
    <w:rsid w:val="001B23B7"/>
    <w:rsid w:val="001D53CF"/>
    <w:rsid w:val="001D7AA2"/>
    <w:rsid w:val="001E3562"/>
    <w:rsid w:val="00203EE3"/>
    <w:rsid w:val="00207C2D"/>
    <w:rsid w:val="002243BB"/>
    <w:rsid w:val="00231FC8"/>
    <w:rsid w:val="0023360B"/>
    <w:rsid w:val="00233CF0"/>
    <w:rsid w:val="00233DEA"/>
    <w:rsid w:val="002377CB"/>
    <w:rsid w:val="00243652"/>
    <w:rsid w:val="0026258B"/>
    <w:rsid w:val="00275462"/>
    <w:rsid w:val="00276A38"/>
    <w:rsid w:val="00290656"/>
    <w:rsid w:val="002A5688"/>
    <w:rsid w:val="002A66DC"/>
    <w:rsid w:val="002B0C5B"/>
    <w:rsid w:val="002B19D4"/>
    <w:rsid w:val="002B79F1"/>
    <w:rsid w:val="002C1944"/>
    <w:rsid w:val="002C4B8E"/>
    <w:rsid w:val="002C7CD5"/>
    <w:rsid w:val="002D302A"/>
    <w:rsid w:val="002E2E48"/>
    <w:rsid w:val="002F6ADB"/>
    <w:rsid w:val="0031002E"/>
    <w:rsid w:val="003145AE"/>
    <w:rsid w:val="00325487"/>
    <w:rsid w:val="00330EEA"/>
    <w:rsid w:val="00350FEB"/>
    <w:rsid w:val="003531EB"/>
    <w:rsid w:val="003553ED"/>
    <w:rsid w:val="00356678"/>
    <w:rsid w:val="003658F2"/>
    <w:rsid w:val="00366606"/>
    <w:rsid w:val="003740C5"/>
    <w:rsid w:val="0039417F"/>
    <w:rsid w:val="003A057B"/>
    <w:rsid w:val="003A381E"/>
    <w:rsid w:val="003B0A65"/>
    <w:rsid w:val="003C418C"/>
    <w:rsid w:val="003E0DE8"/>
    <w:rsid w:val="003E66E1"/>
    <w:rsid w:val="003F1746"/>
    <w:rsid w:val="00401A27"/>
    <w:rsid w:val="00411898"/>
    <w:rsid w:val="00440B28"/>
    <w:rsid w:val="00443EB6"/>
    <w:rsid w:val="0046270C"/>
    <w:rsid w:val="0048591D"/>
    <w:rsid w:val="00491D7F"/>
    <w:rsid w:val="0049476D"/>
    <w:rsid w:val="00496FAF"/>
    <w:rsid w:val="004A4383"/>
    <w:rsid w:val="004C6831"/>
    <w:rsid w:val="004C7778"/>
    <w:rsid w:val="004E20BB"/>
    <w:rsid w:val="004F3916"/>
    <w:rsid w:val="004F5CE4"/>
    <w:rsid w:val="005046AB"/>
    <w:rsid w:val="00531BA7"/>
    <w:rsid w:val="00537C72"/>
    <w:rsid w:val="005421EB"/>
    <w:rsid w:val="005805B4"/>
    <w:rsid w:val="005812BF"/>
    <w:rsid w:val="005836E7"/>
    <w:rsid w:val="00591EC6"/>
    <w:rsid w:val="00591ED3"/>
    <w:rsid w:val="005960AA"/>
    <w:rsid w:val="005B6023"/>
    <w:rsid w:val="005C5CF7"/>
    <w:rsid w:val="005C73A3"/>
    <w:rsid w:val="005E201B"/>
    <w:rsid w:val="005F4EC0"/>
    <w:rsid w:val="00612E08"/>
    <w:rsid w:val="00613CD9"/>
    <w:rsid w:val="00623EEB"/>
    <w:rsid w:val="006411AC"/>
    <w:rsid w:val="006426A7"/>
    <w:rsid w:val="00650723"/>
    <w:rsid w:val="0065618D"/>
    <w:rsid w:val="006579F3"/>
    <w:rsid w:val="006835A0"/>
    <w:rsid w:val="00693E96"/>
    <w:rsid w:val="006A6068"/>
    <w:rsid w:val="006B35B0"/>
    <w:rsid w:val="006D6A27"/>
    <w:rsid w:val="006E2FDC"/>
    <w:rsid w:val="006F678E"/>
    <w:rsid w:val="006F6B62"/>
    <w:rsid w:val="00720322"/>
    <w:rsid w:val="0074197E"/>
    <w:rsid w:val="00744844"/>
    <w:rsid w:val="0075197E"/>
    <w:rsid w:val="00761208"/>
    <w:rsid w:val="00762919"/>
    <w:rsid w:val="007756BE"/>
    <w:rsid w:val="0079071A"/>
    <w:rsid w:val="007946B9"/>
    <w:rsid w:val="007A6D1A"/>
    <w:rsid w:val="007B40C1"/>
    <w:rsid w:val="007B5585"/>
    <w:rsid w:val="007C255F"/>
    <w:rsid w:val="007C5312"/>
    <w:rsid w:val="007D132E"/>
    <w:rsid w:val="007D6E9F"/>
    <w:rsid w:val="007D6F2C"/>
    <w:rsid w:val="007F587A"/>
    <w:rsid w:val="0080042A"/>
    <w:rsid w:val="00806AD6"/>
    <w:rsid w:val="008314E6"/>
    <w:rsid w:val="00836BA3"/>
    <w:rsid w:val="00844903"/>
    <w:rsid w:val="00860475"/>
    <w:rsid w:val="00861EC5"/>
    <w:rsid w:val="0086403C"/>
    <w:rsid w:val="00865E81"/>
    <w:rsid w:val="008703BB"/>
    <w:rsid w:val="008776E7"/>
    <w:rsid w:val="008801B5"/>
    <w:rsid w:val="00881E07"/>
    <w:rsid w:val="00896A15"/>
    <w:rsid w:val="008B222D"/>
    <w:rsid w:val="008C6EC9"/>
    <w:rsid w:val="008C79B7"/>
    <w:rsid w:val="008D0419"/>
    <w:rsid w:val="008D1ACA"/>
    <w:rsid w:val="008D2F6D"/>
    <w:rsid w:val="008F2B58"/>
    <w:rsid w:val="008F41B3"/>
    <w:rsid w:val="00915834"/>
    <w:rsid w:val="00934667"/>
    <w:rsid w:val="00935DCE"/>
    <w:rsid w:val="009431E3"/>
    <w:rsid w:val="009475F5"/>
    <w:rsid w:val="00961AA8"/>
    <w:rsid w:val="009717F5"/>
    <w:rsid w:val="00977585"/>
    <w:rsid w:val="0098472E"/>
    <w:rsid w:val="00991B85"/>
    <w:rsid w:val="00997230"/>
    <w:rsid w:val="009A168D"/>
    <w:rsid w:val="009B492A"/>
    <w:rsid w:val="009B714C"/>
    <w:rsid w:val="009C3A44"/>
    <w:rsid w:val="009C424C"/>
    <w:rsid w:val="009E09F7"/>
    <w:rsid w:val="009E4E89"/>
    <w:rsid w:val="009F01E6"/>
    <w:rsid w:val="009F2FA6"/>
    <w:rsid w:val="009F4832"/>
    <w:rsid w:val="00A23490"/>
    <w:rsid w:val="00A24F74"/>
    <w:rsid w:val="00A340BB"/>
    <w:rsid w:val="00A34F1A"/>
    <w:rsid w:val="00A37C4F"/>
    <w:rsid w:val="00A60413"/>
    <w:rsid w:val="00A7788F"/>
    <w:rsid w:val="00A868F0"/>
    <w:rsid w:val="00A90002"/>
    <w:rsid w:val="00A972AD"/>
    <w:rsid w:val="00AB789E"/>
    <w:rsid w:val="00AC30D6"/>
    <w:rsid w:val="00AE1C3E"/>
    <w:rsid w:val="00AE74AB"/>
    <w:rsid w:val="00B00B6E"/>
    <w:rsid w:val="00B04B15"/>
    <w:rsid w:val="00B210D3"/>
    <w:rsid w:val="00B229E2"/>
    <w:rsid w:val="00B328C3"/>
    <w:rsid w:val="00B3693D"/>
    <w:rsid w:val="00B547F5"/>
    <w:rsid w:val="00B56815"/>
    <w:rsid w:val="00B60AE0"/>
    <w:rsid w:val="00B627AC"/>
    <w:rsid w:val="00B66F29"/>
    <w:rsid w:val="00B71145"/>
    <w:rsid w:val="00B77F0F"/>
    <w:rsid w:val="00B8056D"/>
    <w:rsid w:val="00B84F87"/>
    <w:rsid w:val="00BA2BF4"/>
    <w:rsid w:val="00BA30C3"/>
    <w:rsid w:val="00BA36EB"/>
    <w:rsid w:val="00BA7F4F"/>
    <w:rsid w:val="00BB5DDD"/>
    <w:rsid w:val="00BC02A2"/>
    <w:rsid w:val="00BC08B4"/>
    <w:rsid w:val="00BC0B2C"/>
    <w:rsid w:val="00BC6D52"/>
    <w:rsid w:val="00BD574F"/>
    <w:rsid w:val="00C056C4"/>
    <w:rsid w:val="00C057F8"/>
    <w:rsid w:val="00C26528"/>
    <w:rsid w:val="00C31932"/>
    <w:rsid w:val="00C36513"/>
    <w:rsid w:val="00C47DD6"/>
    <w:rsid w:val="00C56A2F"/>
    <w:rsid w:val="00C66F51"/>
    <w:rsid w:val="00C703D8"/>
    <w:rsid w:val="00C755D4"/>
    <w:rsid w:val="00C86714"/>
    <w:rsid w:val="00C9077F"/>
    <w:rsid w:val="00C94E4E"/>
    <w:rsid w:val="00CB02D1"/>
    <w:rsid w:val="00CB08AE"/>
    <w:rsid w:val="00CB3A87"/>
    <w:rsid w:val="00CC07A1"/>
    <w:rsid w:val="00CC13C5"/>
    <w:rsid w:val="00CD0156"/>
    <w:rsid w:val="00CD6E04"/>
    <w:rsid w:val="00CE6AAE"/>
    <w:rsid w:val="00CE7940"/>
    <w:rsid w:val="00CF1A25"/>
    <w:rsid w:val="00D101AA"/>
    <w:rsid w:val="00D2313B"/>
    <w:rsid w:val="00D50F1E"/>
    <w:rsid w:val="00D57E67"/>
    <w:rsid w:val="00D607E4"/>
    <w:rsid w:val="00D714AE"/>
    <w:rsid w:val="00D71C01"/>
    <w:rsid w:val="00D90A8C"/>
    <w:rsid w:val="00D93253"/>
    <w:rsid w:val="00D93FE5"/>
    <w:rsid w:val="00D94DB0"/>
    <w:rsid w:val="00DD4D7A"/>
    <w:rsid w:val="00DD7512"/>
    <w:rsid w:val="00DD7D58"/>
    <w:rsid w:val="00DD7E61"/>
    <w:rsid w:val="00DF357C"/>
    <w:rsid w:val="00E03198"/>
    <w:rsid w:val="00E240C6"/>
    <w:rsid w:val="00E24447"/>
    <w:rsid w:val="00E26F3B"/>
    <w:rsid w:val="00E440B4"/>
    <w:rsid w:val="00E630E3"/>
    <w:rsid w:val="00E65049"/>
    <w:rsid w:val="00E82BF8"/>
    <w:rsid w:val="00EA35DA"/>
    <w:rsid w:val="00ED165A"/>
    <w:rsid w:val="00ED1AC0"/>
    <w:rsid w:val="00EE205C"/>
    <w:rsid w:val="00EE4F2D"/>
    <w:rsid w:val="00F00023"/>
    <w:rsid w:val="00F00D7D"/>
    <w:rsid w:val="00F21A88"/>
    <w:rsid w:val="00F23EA2"/>
    <w:rsid w:val="00F40EBB"/>
    <w:rsid w:val="00F50A84"/>
    <w:rsid w:val="00F5228D"/>
    <w:rsid w:val="00F67715"/>
    <w:rsid w:val="00F70D7D"/>
    <w:rsid w:val="00F83826"/>
    <w:rsid w:val="00F870AD"/>
    <w:rsid w:val="00F87681"/>
    <w:rsid w:val="00FA02DB"/>
    <w:rsid w:val="00FA3C43"/>
    <w:rsid w:val="00FA434D"/>
    <w:rsid w:val="00FB7F4A"/>
    <w:rsid w:val="00FC204A"/>
    <w:rsid w:val="00FC681A"/>
    <w:rsid w:val="00FD1448"/>
    <w:rsid w:val="00FE42F2"/>
    <w:rsid w:val="00FF307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6D381"/>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Normlnywebov">
    <w:name w:val="Normal (Web)"/>
    <w:basedOn w:val="Normlny"/>
    <w:uiPriority w:val="99"/>
    <w:semiHidden/>
    <w:unhideWhenUsed/>
    <w:rsid w:val="00BC6D52"/>
    <w:pPr>
      <w:spacing w:after="0" w:line="240" w:lineRule="auto"/>
    </w:pPr>
    <w:rPr>
      <w:rFonts w:ascii="Aptos" w:hAnsi="Aptos" w:cs="Aptos"/>
      <w:sz w:val="24"/>
      <w:szCs w:val="24"/>
      <w:lang w:eastAsia="sk-SK"/>
    </w:rPr>
  </w:style>
  <w:style w:type="character" w:styleId="Hypertextovprepojenie">
    <w:name w:val="Hyperlink"/>
    <w:basedOn w:val="Predvolenpsmoodseku"/>
    <w:uiPriority w:val="99"/>
    <w:unhideWhenUsed/>
    <w:rsid w:val="008F41B3"/>
    <w:rPr>
      <w:color w:val="0563C1" w:themeColor="hyperlink"/>
      <w:u w:val="single"/>
    </w:rPr>
  </w:style>
  <w:style w:type="character" w:customStyle="1" w:styleId="Nevyrieenzmienka1">
    <w:name w:val="Nevyriešená zmienka1"/>
    <w:basedOn w:val="Predvolenpsmoodseku"/>
    <w:uiPriority w:val="99"/>
    <w:semiHidden/>
    <w:unhideWhenUsed/>
    <w:rsid w:val="008F41B3"/>
    <w:rPr>
      <w:color w:val="605E5C"/>
      <w:shd w:val="clear" w:color="auto" w:fill="E1DFDD"/>
    </w:rPr>
  </w:style>
  <w:style w:type="paragraph" w:styleId="Odsekzoznamu">
    <w:name w:val="List Paragraph"/>
    <w:basedOn w:val="Normlny"/>
    <w:uiPriority w:val="34"/>
    <w:qFormat/>
    <w:rsid w:val="00233DEA"/>
    <w:pPr>
      <w:spacing w:line="278" w:lineRule="auto"/>
      <w:ind w:left="720"/>
      <w:contextualSpacing/>
    </w:pPr>
    <w:rPr>
      <w:kern w:val="2"/>
      <w:sz w:val="24"/>
      <w:szCs w:val="24"/>
      <w14:ligatures w14:val="standardContextual"/>
    </w:rPr>
  </w:style>
  <w:style w:type="paragraph" w:styleId="Revzia">
    <w:name w:val="Revision"/>
    <w:hidden/>
    <w:uiPriority w:val="99"/>
    <w:semiHidden/>
    <w:rsid w:val="00FA434D"/>
    <w:pPr>
      <w:spacing w:after="0" w:line="240" w:lineRule="auto"/>
    </w:pPr>
  </w:style>
  <w:style w:type="character" w:styleId="Odkaznakomentr">
    <w:name w:val="annotation reference"/>
    <w:basedOn w:val="Predvolenpsmoodseku"/>
    <w:uiPriority w:val="99"/>
    <w:semiHidden/>
    <w:unhideWhenUsed/>
    <w:rsid w:val="00FA434D"/>
    <w:rPr>
      <w:sz w:val="16"/>
      <w:szCs w:val="16"/>
    </w:rPr>
  </w:style>
  <w:style w:type="paragraph" w:styleId="Textkomentra">
    <w:name w:val="annotation text"/>
    <w:basedOn w:val="Normlny"/>
    <w:link w:val="TextkomentraChar"/>
    <w:uiPriority w:val="99"/>
    <w:semiHidden/>
    <w:unhideWhenUsed/>
    <w:rsid w:val="00FA434D"/>
    <w:pPr>
      <w:spacing w:line="240" w:lineRule="auto"/>
    </w:pPr>
    <w:rPr>
      <w:sz w:val="20"/>
      <w:szCs w:val="20"/>
    </w:rPr>
  </w:style>
  <w:style w:type="character" w:customStyle="1" w:styleId="TextkomentraChar">
    <w:name w:val="Text komentára Char"/>
    <w:basedOn w:val="Predvolenpsmoodseku"/>
    <w:link w:val="Textkomentra"/>
    <w:uiPriority w:val="99"/>
    <w:semiHidden/>
    <w:rsid w:val="00FA434D"/>
    <w:rPr>
      <w:sz w:val="20"/>
      <w:szCs w:val="20"/>
    </w:rPr>
  </w:style>
  <w:style w:type="paragraph" w:styleId="Predmetkomentra">
    <w:name w:val="annotation subject"/>
    <w:basedOn w:val="Textkomentra"/>
    <w:next w:val="Textkomentra"/>
    <w:link w:val="PredmetkomentraChar"/>
    <w:uiPriority w:val="99"/>
    <w:semiHidden/>
    <w:unhideWhenUsed/>
    <w:rsid w:val="00FA434D"/>
    <w:rPr>
      <w:b/>
      <w:bCs/>
    </w:rPr>
  </w:style>
  <w:style w:type="character" w:customStyle="1" w:styleId="PredmetkomentraChar">
    <w:name w:val="Predmet komentára Char"/>
    <w:basedOn w:val="TextkomentraChar"/>
    <w:link w:val="Predmetkomentra"/>
    <w:uiPriority w:val="99"/>
    <w:semiHidden/>
    <w:rsid w:val="00FA434D"/>
    <w:rPr>
      <w:b/>
      <w:bCs/>
      <w:sz w:val="20"/>
      <w:szCs w:val="20"/>
    </w:rPr>
  </w:style>
  <w:style w:type="character" w:styleId="Nevyrieenzmienka">
    <w:name w:val="Unresolved Mention"/>
    <w:basedOn w:val="Predvolenpsmoodseku"/>
    <w:uiPriority w:val="99"/>
    <w:semiHidden/>
    <w:unhideWhenUsed/>
    <w:rsid w:val="008776E7"/>
    <w:rPr>
      <w:color w:val="605E5C"/>
      <w:shd w:val="clear" w:color="auto" w:fill="E1DFDD"/>
    </w:rPr>
  </w:style>
  <w:style w:type="character" w:customStyle="1" w:styleId="norm00e1lnychar1">
    <w:name w:val="norm_00e1lny__char1"/>
    <w:rsid w:val="00CE7940"/>
    <w:rPr>
      <w:rFonts w:ascii="Times New Roman" w:hAnsi="Times New Roman" w:cs="Times New Roman"/>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54887">
      <w:bodyDiv w:val="1"/>
      <w:marLeft w:val="0"/>
      <w:marRight w:val="0"/>
      <w:marTop w:val="0"/>
      <w:marBottom w:val="0"/>
      <w:divBdr>
        <w:top w:val="none" w:sz="0" w:space="0" w:color="auto"/>
        <w:left w:val="none" w:sz="0" w:space="0" w:color="auto"/>
        <w:bottom w:val="none" w:sz="0" w:space="0" w:color="auto"/>
        <w:right w:val="none" w:sz="0" w:space="0" w:color="auto"/>
      </w:divBdr>
    </w:div>
    <w:div w:id="226843230">
      <w:bodyDiv w:val="1"/>
      <w:marLeft w:val="0"/>
      <w:marRight w:val="0"/>
      <w:marTop w:val="0"/>
      <w:marBottom w:val="0"/>
      <w:divBdr>
        <w:top w:val="none" w:sz="0" w:space="0" w:color="auto"/>
        <w:left w:val="none" w:sz="0" w:space="0" w:color="auto"/>
        <w:bottom w:val="none" w:sz="0" w:space="0" w:color="auto"/>
        <w:right w:val="none" w:sz="0" w:space="0" w:color="auto"/>
      </w:divBdr>
    </w:div>
    <w:div w:id="1103183694">
      <w:bodyDiv w:val="1"/>
      <w:marLeft w:val="0"/>
      <w:marRight w:val="0"/>
      <w:marTop w:val="0"/>
      <w:marBottom w:val="0"/>
      <w:divBdr>
        <w:top w:val="none" w:sz="0" w:space="0" w:color="auto"/>
        <w:left w:val="none" w:sz="0" w:space="0" w:color="auto"/>
        <w:bottom w:val="none" w:sz="0" w:space="0" w:color="auto"/>
        <w:right w:val="none" w:sz="0" w:space="0" w:color="auto"/>
      </w:divBdr>
    </w:div>
    <w:div w:id="1596667384">
      <w:bodyDiv w:val="1"/>
      <w:marLeft w:val="0"/>
      <w:marRight w:val="0"/>
      <w:marTop w:val="0"/>
      <w:marBottom w:val="0"/>
      <w:divBdr>
        <w:top w:val="none" w:sz="0" w:space="0" w:color="auto"/>
        <w:left w:val="none" w:sz="0" w:space="0" w:color="auto"/>
        <w:bottom w:val="none" w:sz="0" w:space="0" w:color="auto"/>
        <w:right w:val="none" w:sz="0" w:space="0" w:color="auto"/>
      </w:divBdr>
    </w:div>
    <w:div w:id="1661693869">
      <w:bodyDiv w:val="1"/>
      <w:marLeft w:val="0"/>
      <w:marRight w:val="0"/>
      <w:marTop w:val="0"/>
      <w:marBottom w:val="0"/>
      <w:divBdr>
        <w:top w:val="none" w:sz="0" w:space="0" w:color="auto"/>
        <w:left w:val="none" w:sz="0" w:space="0" w:color="auto"/>
        <w:bottom w:val="none" w:sz="0" w:space="0" w:color="auto"/>
        <w:right w:val="none" w:sz="0" w:space="0" w:color="auto"/>
      </w:divBdr>
    </w:div>
    <w:div w:id="188285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atricia.gomolova@mincrs.sk" TargetMode="External"/><Relationship Id="rId4" Type="http://schemas.openxmlformats.org/officeDocument/2006/relationships/styles" Target="styles.xml"/><Relationship Id="rId9" Type="http://schemas.openxmlformats.org/officeDocument/2006/relationships/hyperlink" Target="mailto:jaroslav.carsky@mincrs.sk"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0948ECFA-4016-4694-8570-A1BD64D97D56}">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1898</Words>
  <Characters>10820</Characters>
  <Application>Microsoft Office Word</Application>
  <DocSecurity>0</DocSecurity>
  <Lines>90</Lines>
  <Paragraphs>25</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Andrea Strmenská</cp:lastModifiedBy>
  <cp:revision>5</cp:revision>
  <dcterms:created xsi:type="dcterms:W3CDTF">2026-03-18T14:31:00Z</dcterms:created>
  <dcterms:modified xsi:type="dcterms:W3CDTF">2026-03-19T09:10:00Z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MSIP_Label_defa4170-0d19-0005-0004-bc88714345d2_Enabled">
    <vt:lpwstr>true</vt:lpwstr>
  </property>
  <property fmtid="{D5CDD505-2E9C-101B-9397-08002B2CF9AE}" pid="154" name="MSIP_Label_defa4170-0d19-0005-0004-bc88714345d2_SetDate">
    <vt:lpwstr>2025-09-11T06:36:07Z</vt:lpwstr>
  </property>
  <property fmtid="{D5CDD505-2E9C-101B-9397-08002B2CF9AE}" pid="155" name="MSIP_Label_defa4170-0d19-0005-0004-bc88714345d2_Method">
    <vt:lpwstr>Standard</vt:lpwstr>
  </property>
  <property fmtid="{D5CDD505-2E9C-101B-9397-08002B2CF9AE}" pid="156" name="MSIP_Label_defa4170-0d19-0005-0004-bc88714345d2_Name">
    <vt:lpwstr>defa4170-0d19-0005-0004-bc88714345d2</vt:lpwstr>
  </property>
  <property fmtid="{D5CDD505-2E9C-101B-9397-08002B2CF9AE}" pid="157" name="MSIP_Label_defa4170-0d19-0005-0004-bc88714345d2_SiteId">
    <vt:lpwstr>8e9b86cd-3ff9-4412-b358-62fa272e1859</vt:lpwstr>
  </property>
  <property fmtid="{D5CDD505-2E9C-101B-9397-08002B2CF9AE}" pid="158" name="MSIP_Label_defa4170-0d19-0005-0004-bc88714345d2_ActionId">
    <vt:lpwstr>0621b301-de2c-4cc5-a15b-3a4ec5d7e40e</vt:lpwstr>
  </property>
  <property fmtid="{D5CDD505-2E9C-101B-9397-08002B2CF9AE}" pid="159" name="MSIP_Label_defa4170-0d19-0005-0004-bc88714345d2_ContentBits">
    <vt:lpwstr>0</vt:lpwstr>
  </property>
  <property fmtid="{D5CDD505-2E9C-101B-9397-08002B2CF9AE}" pid="160" name="MSIP_Label_defa4170-0d19-0005-0004-bc88714345d2_Tag">
    <vt:lpwstr>10, 3, 0, 1</vt:lpwstr>
  </property>
</Properties>
</file>