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6D49C1E" w14:textId="77777777" w:rsidR="00113AE4" w:rsidRPr="00612E08" w:rsidRDefault="00A340BB" w:rsidP="001B23B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</w:pPr>
      <w:r w:rsidRPr="00612E08"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  <w:t>D</w:t>
      </w:r>
      <w:r w:rsidR="001B23B7" w:rsidRPr="00612E08"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  <w:t>oložka vybraných vplyvov</w:t>
      </w:r>
    </w:p>
    <w:p w14:paraId="15760185" w14:textId="77777777" w:rsidR="001B23B7" w:rsidRPr="00612E08" w:rsidRDefault="001B23B7" w:rsidP="001B23B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</w:pPr>
    </w:p>
    <w:p w14:paraId="6B24FDE4" w14:textId="77777777" w:rsidR="001B23B7" w:rsidRPr="00612E08" w:rsidRDefault="001B23B7" w:rsidP="001B23B7">
      <w:pPr>
        <w:spacing w:after="200" w:line="276" w:lineRule="auto"/>
        <w:ind w:left="426"/>
        <w:contextualSpacing/>
        <w:rPr>
          <w:rFonts w:ascii="Calibri" w:eastAsia="Calibri" w:hAnsi="Calibri" w:cs="Times New Roman"/>
          <w:b/>
        </w:rPr>
      </w:pPr>
    </w:p>
    <w:tbl>
      <w:tblPr>
        <w:tblStyle w:val="Mriekatabuky1"/>
        <w:tblW w:w="9180" w:type="dxa"/>
        <w:tblLayout w:type="fixed"/>
        <w:tblLook w:val="04A0" w:firstRow="1" w:lastRow="0" w:firstColumn="1" w:lastColumn="0" w:noHBand="0" w:noVBand="1"/>
      </w:tblPr>
      <w:tblGrid>
        <w:gridCol w:w="3812"/>
        <w:gridCol w:w="400"/>
        <w:gridCol w:w="141"/>
        <w:gridCol w:w="564"/>
        <w:gridCol w:w="748"/>
        <w:gridCol w:w="284"/>
        <w:gridCol w:w="254"/>
        <w:gridCol w:w="1133"/>
        <w:gridCol w:w="284"/>
        <w:gridCol w:w="263"/>
        <w:gridCol w:w="1297"/>
      </w:tblGrid>
      <w:tr w:rsidR="00612E08" w:rsidRPr="00612E08" w14:paraId="2B2482B9" w14:textId="77777777" w:rsidTr="009667DD">
        <w:tc>
          <w:tcPr>
            <w:tcW w:w="9180" w:type="dxa"/>
            <w:gridSpan w:val="11"/>
            <w:tcBorders>
              <w:bottom w:val="single" w:sz="4" w:space="0" w:color="FFFFFF"/>
            </w:tcBorders>
            <w:shd w:val="clear" w:color="auto" w:fill="E2E2E2"/>
          </w:tcPr>
          <w:p w14:paraId="052D04F9" w14:textId="77777777" w:rsidR="001B23B7" w:rsidRPr="00612E08" w:rsidRDefault="001B23B7" w:rsidP="009667DD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Základné údaje</w:t>
            </w:r>
          </w:p>
        </w:tc>
      </w:tr>
      <w:tr w:rsidR="00612E08" w:rsidRPr="00612E08" w14:paraId="4FEEBAC8" w14:textId="77777777" w:rsidTr="009667DD">
        <w:tc>
          <w:tcPr>
            <w:tcW w:w="9180" w:type="dxa"/>
            <w:gridSpan w:val="11"/>
            <w:tcBorders>
              <w:bottom w:val="single" w:sz="4" w:space="0" w:color="FFFFFF"/>
            </w:tcBorders>
            <w:shd w:val="clear" w:color="auto" w:fill="E2E2E2"/>
          </w:tcPr>
          <w:p w14:paraId="32B7CAE0" w14:textId="77777777" w:rsidR="001B23B7" w:rsidRPr="00612E08" w:rsidRDefault="001B23B7" w:rsidP="009667DD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Názov materiálu</w:t>
            </w:r>
          </w:p>
        </w:tc>
      </w:tr>
      <w:tr w:rsidR="00612E08" w:rsidRPr="00612E08" w14:paraId="032A23CC" w14:textId="77777777" w:rsidTr="009667DD">
        <w:tc>
          <w:tcPr>
            <w:tcW w:w="9180" w:type="dxa"/>
            <w:gridSpan w:val="11"/>
            <w:tcBorders>
              <w:top w:val="single" w:sz="4" w:space="0" w:color="FFFFFF"/>
              <w:bottom w:val="single" w:sz="4" w:space="0" w:color="auto"/>
            </w:tcBorders>
          </w:tcPr>
          <w:p w14:paraId="1D3486F5" w14:textId="71C6472F" w:rsidR="001B23B7" w:rsidRPr="00612E08" w:rsidRDefault="00465F83" w:rsidP="00465F83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Vládny n</w:t>
            </w:r>
            <w:bookmarkStart w:id="0" w:name="_GoBack"/>
            <w:bookmarkEnd w:id="0"/>
            <w:r w:rsidR="00FC5252" w:rsidRPr="000B240B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ávrh zákona, ktorým </w:t>
            </w:r>
            <w:r w:rsidR="00FC5252" w:rsidRPr="000C192F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sa mení a dopĺňa zákon č</w:t>
            </w:r>
            <w:r w:rsidR="00681940" w:rsidRPr="000C192F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. 283/2002</w:t>
            </w:r>
            <w:r w:rsidR="00FC5252" w:rsidRPr="000C192F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Z. z. o</w:t>
            </w:r>
            <w:r w:rsidR="00681940" w:rsidRPr="000C192F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 cestovných náhradách</w:t>
            </w:r>
            <w:r w:rsidR="00FC5252" w:rsidRPr="000C192F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v znení neskorších predpisov </w:t>
            </w:r>
          </w:p>
        </w:tc>
      </w:tr>
      <w:tr w:rsidR="00612E08" w:rsidRPr="00612E08" w14:paraId="1C4209F1" w14:textId="77777777" w:rsidTr="009667DD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</w:tcBorders>
            <w:shd w:val="clear" w:color="auto" w:fill="E2E2E2"/>
          </w:tcPr>
          <w:p w14:paraId="02AC04D5" w14:textId="77777777" w:rsidR="001B23B7" w:rsidRPr="00612E08" w:rsidRDefault="001B23B7" w:rsidP="009667DD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Predkladateľ (a spolupredkladateľ)</w:t>
            </w:r>
          </w:p>
        </w:tc>
      </w:tr>
      <w:tr w:rsidR="00612E08" w:rsidRPr="00612E08" w14:paraId="7FC67596" w14:textId="77777777" w:rsidTr="009667DD">
        <w:tc>
          <w:tcPr>
            <w:tcW w:w="9180" w:type="dxa"/>
            <w:gridSpan w:val="11"/>
            <w:tcBorders>
              <w:top w:val="single" w:sz="4" w:space="0" w:color="FFFFFF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2C84339F" w14:textId="0B639622" w:rsidR="001B23B7" w:rsidRPr="00612E08" w:rsidRDefault="00FC5252" w:rsidP="009667DD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303D9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Ministerstvo práce, sociálnych vecí a rodiny Slovenskej republiky</w:t>
            </w:r>
            <w:r w:rsidR="00DA173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(ďalej len „MPSVR SR“)</w:t>
            </w:r>
          </w:p>
          <w:p w14:paraId="66BD1B20" w14:textId="77777777" w:rsidR="001B23B7" w:rsidRPr="00612E08" w:rsidRDefault="001B23B7" w:rsidP="009667DD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612E08" w:rsidRPr="00612E08" w14:paraId="0E4B2D26" w14:textId="77777777" w:rsidTr="009667DD">
        <w:tc>
          <w:tcPr>
            <w:tcW w:w="421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FFFFFF"/>
            </w:tcBorders>
            <w:shd w:val="clear" w:color="auto" w:fill="E2E2E2"/>
            <w:vAlign w:val="center"/>
          </w:tcPr>
          <w:p w14:paraId="7B99E8F6" w14:textId="77777777" w:rsidR="001B23B7" w:rsidRPr="00612E08" w:rsidRDefault="001B23B7" w:rsidP="009667DD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Charakter predkladaného materiálu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90109922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5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shd w:val="clear" w:color="auto" w:fill="FFFFFF"/>
              </w:tcPr>
              <w:p w14:paraId="5A8B0DBE" w14:textId="77777777" w:rsidR="001B23B7" w:rsidRPr="00612E08" w:rsidRDefault="000013C3" w:rsidP="009667DD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4263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39B0CEA" w14:textId="77777777" w:rsidR="001B23B7" w:rsidRPr="00612E08" w:rsidRDefault="001B23B7" w:rsidP="009667DD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Materiál nelegislatívnej povahy</w:t>
            </w:r>
          </w:p>
        </w:tc>
      </w:tr>
      <w:tr w:rsidR="00612E08" w:rsidRPr="00612E08" w14:paraId="536FA51C" w14:textId="77777777" w:rsidTr="009667DD">
        <w:tc>
          <w:tcPr>
            <w:tcW w:w="421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FFFFFF"/>
            </w:tcBorders>
            <w:shd w:val="clear" w:color="auto" w:fill="E2E2E2"/>
          </w:tcPr>
          <w:p w14:paraId="750FD0DC" w14:textId="77777777" w:rsidR="001B23B7" w:rsidRPr="00612E08" w:rsidRDefault="001B23B7" w:rsidP="009667DD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1281381661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5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shd w:val="clear" w:color="auto" w:fill="FFFFFF"/>
              </w:tcPr>
              <w:p w14:paraId="7ACC81C1" w14:textId="0605D563" w:rsidR="001B23B7" w:rsidRPr="00612E08" w:rsidRDefault="00CB0DB8" w:rsidP="00203EE3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4263" w:type="dxa"/>
            <w:gridSpan w:val="7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FFFFFF"/>
          </w:tcPr>
          <w:p w14:paraId="129AB071" w14:textId="77777777" w:rsidR="001B23B7" w:rsidRPr="00303D9C" w:rsidRDefault="001B23B7" w:rsidP="009667DD">
            <w:pPr>
              <w:ind w:left="175" w:hanging="175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303D9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Materiál legislatívnej povahy</w:t>
            </w:r>
          </w:p>
        </w:tc>
      </w:tr>
      <w:tr w:rsidR="00612E08" w:rsidRPr="00612E08" w14:paraId="4A92C34C" w14:textId="77777777" w:rsidTr="009667DD">
        <w:tc>
          <w:tcPr>
            <w:tcW w:w="421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</w:tcBorders>
            <w:shd w:val="clear" w:color="auto" w:fill="E2E2E2"/>
          </w:tcPr>
          <w:p w14:paraId="7D1DF6A3" w14:textId="77777777" w:rsidR="001B23B7" w:rsidRPr="00612E08" w:rsidRDefault="001B23B7" w:rsidP="009667DD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182180404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5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shd w:val="clear" w:color="auto" w:fill="FFFFFF"/>
              </w:tcPr>
              <w:p w14:paraId="018BD8C2" w14:textId="1D8DAD5A" w:rsidR="001B23B7" w:rsidRPr="00612E08" w:rsidRDefault="00681940" w:rsidP="009667DD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4263" w:type="dxa"/>
            <w:gridSpan w:val="7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FFFFFF"/>
          </w:tcPr>
          <w:p w14:paraId="6D074298" w14:textId="77777777" w:rsidR="001B23B7" w:rsidRPr="00303D9C" w:rsidRDefault="001B23B7" w:rsidP="00ED165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303D9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Transpozícia</w:t>
            </w:r>
            <w:r w:rsidR="00ED165A" w:rsidRPr="00303D9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/ implementácia</w:t>
            </w:r>
            <w:r w:rsidRPr="00303D9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práva EÚ</w:t>
            </w:r>
          </w:p>
        </w:tc>
      </w:tr>
      <w:tr w:rsidR="00612E08" w:rsidRPr="00612E08" w14:paraId="16FAEAF2" w14:textId="77777777" w:rsidTr="009667DD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</w:tcBorders>
            <w:shd w:val="clear" w:color="auto" w:fill="FFFFFF"/>
          </w:tcPr>
          <w:p w14:paraId="7B5B0635" w14:textId="7BB81E22" w:rsidR="001B23B7" w:rsidRPr="00303D9C" w:rsidRDefault="001B23B7" w:rsidP="009667DD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  <w:p w14:paraId="6E0A2A05" w14:textId="3805ACCD" w:rsidR="001B23B7" w:rsidRPr="00303D9C" w:rsidRDefault="001B23B7" w:rsidP="00925F04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612E08" w:rsidRPr="00612E08" w14:paraId="3F3D1923" w14:textId="77777777" w:rsidTr="009667DD">
        <w:tc>
          <w:tcPr>
            <w:tcW w:w="5949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3313F366" w14:textId="77777777" w:rsidR="001B23B7" w:rsidRPr="00612E08" w:rsidRDefault="001B23B7" w:rsidP="009667DD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Termín začiatku a ukončenia PPK</w:t>
            </w:r>
          </w:p>
        </w:tc>
        <w:tc>
          <w:tcPr>
            <w:tcW w:w="3231" w:type="dxa"/>
            <w:gridSpan w:val="5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6D4D59" w14:textId="13BB64E7" w:rsidR="001B23B7" w:rsidRPr="00303D9C" w:rsidRDefault="001E6437" w:rsidP="00896455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303D9C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m</w:t>
            </w:r>
            <w:r w:rsidR="00896455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arec</w:t>
            </w:r>
            <w:r w:rsidRPr="00303D9C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 </w:t>
            </w:r>
            <w:r w:rsidR="00FC5252" w:rsidRPr="00303D9C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2024</w:t>
            </w:r>
          </w:p>
        </w:tc>
      </w:tr>
      <w:tr w:rsidR="00612E08" w:rsidRPr="00612E08" w14:paraId="18025E12" w14:textId="77777777" w:rsidTr="009667DD">
        <w:tc>
          <w:tcPr>
            <w:tcW w:w="594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25FA2A55" w14:textId="77777777" w:rsidR="001B23B7" w:rsidRPr="00612E08" w:rsidRDefault="001B23B7" w:rsidP="00A340BB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 xml:space="preserve">Predpokladaný termín predloženia na </w:t>
            </w:r>
            <w:r w:rsidR="00A340BB" w:rsidRPr="00612E08">
              <w:rPr>
                <w:rFonts w:ascii="Times New Roman" w:eastAsia="Calibri" w:hAnsi="Times New Roman" w:cs="Times New Roman"/>
                <w:b/>
              </w:rPr>
              <w:t>pripomienkové konanie</w:t>
            </w:r>
          </w:p>
        </w:tc>
        <w:tc>
          <w:tcPr>
            <w:tcW w:w="323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36D7D3" w14:textId="4DE354F4" w:rsidR="001B23B7" w:rsidRPr="00303D9C" w:rsidRDefault="001E6437" w:rsidP="00896455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303D9C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m</w:t>
            </w:r>
            <w:r w:rsidR="00896455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arec</w:t>
            </w:r>
            <w:r w:rsidRPr="00303D9C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 </w:t>
            </w:r>
            <w:r w:rsidR="00FC5252" w:rsidRPr="00303D9C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2024</w:t>
            </w:r>
          </w:p>
        </w:tc>
      </w:tr>
      <w:tr w:rsidR="00612E08" w:rsidRPr="00612E08" w14:paraId="1AC32C7E" w14:textId="77777777" w:rsidTr="00D2313B">
        <w:trPr>
          <w:trHeight w:val="320"/>
        </w:trPr>
        <w:tc>
          <w:tcPr>
            <w:tcW w:w="594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2DDF96A8" w14:textId="77777777" w:rsidR="001B23B7" w:rsidRPr="00612E08" w:rsidRDefault="001B23B7" w:rsidP="00D2313B">
            <w:pPr>
              <w:spacing w:line="276" w:lineRule="auto"/>
              <w:ind w:left="142"/>
              <w:contextualSpacing/>
              <w:rPr>
                <w:rFonts w:ascii="Calibri" w:eastAsia="Calibri" w:hAnsi="Calibri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Predpokladaný termín začiatku a ukončenia ZP**</w:t>
            </w:r>
            <w:r w:rsidRPr="00612E08">
              <w:rPr>
                <w:rFonts w:ascii="Calibri" w:eastAsia="Calibri" w:hAnsi="Calibri" w:cs="Times New Roman"/>
                <w:b/>
              </w:rPr>
              <w:t xml:space="preserve"> </w:t>
            </w:r>
          </w:p>
        </w:tc>
        <w:tc>
          <w:tcPr>
            <w:tcW w:w="323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A374C2" w14:textId="370A912B" w:rsidR="001B23B7" w:rsidRPr="00303D9C" w:rsidRDefault="001B23B7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</w:tc>
      </w:tr>
      <w:tr w:rsidR="00612E08" w:rsidRPr="00612E08" w14:paraId="45DB0B50" w14:textId="77777777" w:rsidTr="009667DD">
        <w:tc>
          <w:tcPr>
            <w:tcW w:w="594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4C8E948C" w14:textId="77777777" w:rsidR="001B23B7" w:rsidRPr="00612E08" w:rsidRDefault="001B23B7" w:rsidP="009667DD">
            <w:pPr>
              <w:spacing w:after="200" w:line="276" w:lineRule="auto"/>
              <w:ind w:left="142"/>
              <w:contextualSpacing/>
              <w:jc w:val="both"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Predpokladaný termín predloženia na rokovanie vlády SR*</w:t>
            </w:r>
          </w:p>
        </w:tc>
        <w:tc>
          <w:tcPr>
            <w:tcW w:w="323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E5903C" w14:textId="318676E1" w:rsidR="001B23B7" w:rsidRPr="00612E08" w:rsidRDefault="00896455" w:rsidP="009667DD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máj 2024</w:t>
            </w:r>
          </w:p>
        </w:tc>
      </w:tr>
      <w:tr w:rsidR="00612E08" w:rsidRPr="00612E08" w14:paraId="68CEA82E" w14:textId="77777777" w:rsidTr="009667DD">
        <w:tc>
          <w:tcPr>
            <w:tcW w:w="9180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7F4DDAC5" w14:textId="77777777" w:rsidR="001B23B7" w:rsidRPr="00612E08" w:rsidRDefault="001B23B7" w:rsidP="009667DD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612E08" w:rsidRPr="00612E08" w14:paraId="19971E2A" w14:textId="77777777" w:rsidTr="009667DD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5B16ED36" w14:textId="77777777" w:rsidR="001B23B7" w:rsidRPr="00612E08" w:rsidRDefault="001B23B7" w:rsidP="009667DD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Definovanie problému</w:t>
            </w:r>
          </w:p>
        </w:tc>
      </w:tr>
      <w:tr w:rsidR="00612E08" w:rsidRPr="00612E08" w14:paraId="54213D36" w14:textId="77777777" w:rsidTr="009667DD">
        <w:trPr>
          <w:trHeight w:val="718"/>
        </w:trPr>
        <w:tc>
          <w:tcPr>
            <w:tcW w:w="9180" w:type="dxa"/>
            <w:gridSpan w:val="11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56CFA29" w14:textId="10964664" w:rsidR="001B23B7" w:rsidRPr="00612E08" w:rsidRDefault="001B23B7" w:rsidP="009667DD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  <w:p w14:paraId="026154A5" w14:textId="1BB82F9E" w:rsidR="00D15C35" w:rsidRPr="007F765A" w:rsidRDefault="00D15C35" w:rsidP="00D15C35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  <w:lang w:eastAsia="sk-SK"/>
              </w:rPr>
            </w:pPr>
            <w:r w:rsidRPr="007F765A"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  <w:lang w:eastAsia="sk-SK"/>
              </w:rPr>
              <w:t xml:space="preserve">Čl. </w:t>
            </w:r>
            <w:r w:rsidR="00681940"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  <w:lang w:eastAsia="sk-SK"/>
              </w:rPr>
              <w:t>I</w:t>
            </w:r>
            <w:r w:rsidRPr="007F765A"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  <w:lang w:eastAsia="sk-SK"/>
              </w:rPr>
              <w:t xml:space="preserve"> – zákon č. 283/2002 Z. z. o cestovných náhradách</w:t>
            </w:r>
          </w:p>
          <w:p w14:paraId="0D5E6FA8" w14:textId="0764BF40" w:rsidR="00B1414E" w:rsidRDefault="00B1414E" w:rsidP="00D15C35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  <w:p w14:paraId="6A107607" w14:textId="55CABB96" w:rsidR="00D15C35" w:rsidRPr="00B1414E" w:rsidRDefault="00B1414E" w:rsidP="00D15C35">
            <w:pPr>
              <w:jc w:val="both"/>
              <w:rPr>
                <w:rFonts w:ascii="Times New Roman" w:hAnsi="Times New Roman"/>
                <w:color w:val="000000"/>
                <w:sz w:val="20"/>
                <w:szCs w:val="20"/>
                <w:lang w:eastAsia="sk-SK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sk-SK"/>
              </w:rPr>
              <w:t xml:space="preserve">K § 7: </w:t>
            </w:r>
            <w:r w:rsidR="00732156">
              <w:rPr>
                <w:rFonts w:ascii="Times New Roman" w:hAnsi="Times New Roman"/>
                <w:color w:val="000000"/>
                <w:sz w:val="20"/>
                <w:szCs w:val="20"/>
                <w:lang w:eastAsia="sk-SK"/>
              </w:rPr>
              <w:t>Návrh zákona č. 283/2002 Z. z.</w:t>
            </w:r>
            <w:r w:rsidR="00D15C35">
              <w:rPr>
                <w:rFonts w:ascii="Times New Roman" w:hAnsi="Times New Roman"/>
                <w:color w:val="000000"/>
                <w:sz w:val="20"/>
                <w:szCs w:val="20"/>
                <w:lang w:eastAsia="sk-SK"/>
              </w:rPr>
              <w:t xml:space="preserve"> </w:t>
            </w:r>
            <w:r w:rsidR="000B1DD7">
              <w:rPr>
                <w:rFonts w:ascii="Times New Roman" w:hAnsi="Times New Roman"/>
                <w:color w:val="000000"/>
                <w:sz w:val="20"/>
                <w:szCs w:val="20"/>
                <w:lang w:eastAsia="sk-SK"/>
              </w:rPr>
              <w:t xml:space="preserve">o cestovných náhradách </w:t>
            </w:r>
            <w:r w:rsidR="00D15C35">
              <w:rPr>
                <w:rFonts w:ascii="Times New Roman" w:hAnsi="Times New Roman"/>
                <w:color w:val="000000"/>
                <w:sz w:val="20"/>
                <w:szCs w:val="20"/>
                <w:lang w:eastAsia="sk-SK"/>
              </w:rPr>
              <w:t xml:space="preserve">sa </w:t>
            </w:r>
            <w:r>
              <w:rPr>
                <w:rFonts w:ascii="Times New Roman" w:hAnsi="Times New Roman"/>
                <w:color w:val="000000"/>
                <w:sz w:val="20"/>
                <w:szCs w:val="20"/>
                <w:lang w:eastAsia="sk-SK"/>
              </w:rPr>
              <w:t xml:space="preserve">prekladá z dôvodu riešenia požiadaviek praxe spojených s postupným prechodom na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  <w:szCs w:val="20"/>
                <w:lang w:eastAsia="sk-SK"/>
              </w:rPr>
              <w:t>elektromobilitu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  <w:szCs w:val="20"/>
                <w:lang w:eastAsia="sk-SK"/>
              </w:rPr>
              <w:t xml:space="preserve">, a teda aj nárastu používania vozidiel zamestnanca na pracovnej ceste, ktoré sú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  <w:szCs w:val="20"/>
                <w:lang w:eastAsia="sk-SK"/>
              </w:rPr>
              <w:t>elektr</w:t>
            </w:r>
            <w:r w:rsidR="00E7130E">
              <w:rPr>
                <w:rFonts w:ascii="Times New Roman" w:hAnsi="Times New Roman"/>
                <w:color w:val="000000"/>
                <w:sz w:val="20"/>
                <w:szCs w:val="20"/>
                <w:lang w:eastAsia="sk-SK"/>
              </w:rPr>
              <w:t>ovozidlami</w:t>
            </w:r>
            <w:proofErr w:type="spellEnd"/>
            <w:r w:rsidR="0086210E">
              <w:rPr>
                <w:rFonts w:ascii="Times New Roman" w:hAnsi="Times New Roman"/>
                <w:color w:val="000000"/>
                <w:sz w:val="20"/>
                <w:szCs w:val="20"/>
                <w:lang w:eastAsia="sk-SK"/>
              </w:rPr>
              <w:t xml:space="preserve"> a </w:t>
            </w:r>
            <w:proofErr w:type="spellStart"/>
            <w:r w:rsidR="0086210E">
              <w:rPr>
                <w:rFonts w:ascii="Times New Roman" w:hAnsi="Times New Roman"/>
                <w:color w:val="000000"/>
                <w:sz w:val="20"/>
                <w:szCs w:val="20"/>
                <w:lang w:eastAsia="sk-SK"/>
              </w:rPr>
              <w:t>plug</w:t>
            </w:r>
            <w:proofErr w:type="spellEnd"/>
            <w:r w:rsidR="0086210E">
              <w:rPr>
                <w:rFonts w:ascii="Times New Roman" w:hAnsi="Times New Roman"/>
                <w:color w:val="000000"/>
                <w:sz w:val="20"/>
                <w:szCs w:val="20"/>
                <w:lang w:eastAsia="sk-SK"/>
              </w:rPr>
              <w:t>-in hybrid vozidlami</w:t>
            </w:r>
            <w:r>
              <w:rPr>
                <w:rFonts w:ascii="Times New Roman" w:hAnsi="Times New Roman"/>
                <w:color w:val="000000"/>
                <w:sz w:val="20"/>
                <w:szCs w:val="20"/>
                <w:lang w:eastAsia="sk-SK"/>
              </w:rPr>
              <w:t xml:space="preserve">. </w:t>
            </w:r>
            <w:r w:rsidR="00DA1734">
              <w:rPr>
                <w:rFonts w:ascii="Times New Roman" w:hAnsi="Times New Roman"/>
                <w:color w:val="000000"/>
                <w:sz w:val="20"/>
                <w:szCs w:val="20"/>
                <w:lang w:eastAsia="sk-SK"/>
              </w:rPr>
              <w:t xml:space="preserve">Ministerstvo </w:t>
            </w:r>
            <w:r w:rsidR="00E7130E">
              <w:rPr>
                <w:rFonts w:ascii="Times New Roman" w:hAnsi="Times New Roman"/>
                <w:color w:val="000000"/>
                <w:sz w:val="20"/>
                <w:szCs w:val="20"/>
                <w:lang w:eastAsia="sk-SK"/>
              </w:rPr>
              <w:t xml:space="preserve">sa </w:t>
            </w:r>
            <w:r w:rsidR="00D15C35">
              <w:rPr>
                <w:rFonts w:ascii="Times New Roman" w:hAnsi="Times New Roman"/>
                <w:color w:val="000000"/>
                <w:sz w:val="20"/>
                <w:szCs w:val="20"/>
                <w:lang w:eastAsia="sk-SK"/>
              </w:rPr>
              <w:t>často stretáva s požiadavkami</w:t>
            </w:r>
            <w:r w:rsidR="00D15C35" w:rsidRPr="00761706">
              <w:rPr>
                <w:rFonts w:ascii="Times New Roman" w:hAnsi="Times New Roman"/>
                <w:color w:val="000000"/>
                <w:sz w:val="20"/>
                <w:szCs w:val="20"/>
                <w:lang w:eastAsia="sk-SK"/>
              </w:rPr>
              <w:t xml:space="preserve"> </w:t>
            </w:r>
            <w:r w:rsidR="00D15C35">
              <w:rPr>
                <w:rFonts w:ascii="Times New Roman" w:hAnsi="Times New Roman"/>
                <w:color w:val="000000"/>
                <w:sz w:val="20"/>
                <w:szCs w:val="20"/>
                <w:lang w:eastAsia="sk-SK"/>
              </w:rPr>
              <w:t>a podnetmi zo strany zamestnávateľov a zamestnancov,</w:t>
            </w:r>
            <w:r>
              <w:rPr>
                <w:rFonts w:ascii="Times New Roman" w:hAnsi="Times New Roman"/>
                <w:color w:val="000000"/>
                <w:sz w:val="20"/>
                <w:szCs w:val="20"/>
                <w:lang w:eastAsia="sk-SK"/>
              </w:rPr>
              <w:t xml:space="preserve">  týkajúcich</w:t>
            </w:r>
            <w:r w:rsidR="00D15C35">
              <w:rPr>
                <w:rFonts w:ascii="Times New Roman" w:hAnsi="Times New Roman"/>
                <w:color w:val="000000"/>
                <w:sz w:val="20"/>
                <w:szCs w:val="20"/>
                <w:lang w:eastAsia="sk-SK"/>
              </w:rPr>
              <w:t xml:space="preserve"> sa spresnenia výpočtu náhrad za spotrebovanú elektrick</w:t>
            </w:r>
            <w:r w:rsidR="004535FF">
              <w:rPr>
                <w:rFonts w:ascii="Times New Roman" w:hAnsi="Times New Roman"/>
                <w:color w:val="000000"/>
                <w:sz w:val="20"/>
                <w:szCs w:val="20"/>
                <w:lang w:eastAsia="sk-SK"/>
              </w:rPr>
              <w:t>ú energiu</w:t>
            </w:r>
            <w:r w:rsidR="00D15C35">
              <w:rPr>
                <w:rFonts w:ascii="Times New Roman" w:hAnsi="Times New Roman"/>
                <w:color w:val="000000"/>
                <w:sz w:val="20"/>
                <w:szCs w:val="20"/>
                <w:lang w:eastAsia="sk-SK"/>
              </w:rPr>
              <w:t xml:space="preserve"> v prípade použitia  </w:t>
            </w:r>
            <w:proofErr w:type="spellStart"/>
            <w:r w:rsidR="00D15C35">
              <w:rPr>
                <w:rFonts w:ascii="Times New Roman" w:hAnsi="Times New Roman"/>
                <w:color w:val="000000"/>
                <w:sz w:val="20"/>
                <w:szCs w:val="20"/>
                <w:lang w:eastAsia="sk-SK"/>
              </w:rPr>
              <w:t>elektrovozidla</w:t>
            </w:r>
            <w:proofErr w:type="spellEnd"/>
            <w:r w:rsidR="0086210E">
              <w:rPr>
                <w:rFonts w:ascii="Times New Roman" w:hAnsi="Times New Roman"/>
                <w:color w:val="000000"/>
                <w:sz w:val="20"/>
                <w:szCs w:val="20"/>
                <w:lang w:eastAsia="sk-SK"/>
              </w:rPr>
              <w:t>/</w:t>
            </w:r>
            <w:proofErr w:type="spellStart"/>
            <w:r w:rsidR="0086210E">
              <w:rPr>
                <w:rFonts w:ascii="Times New Roman" w:hAnsi="Times New Roman"/>
                <w:color w:val="000000"/>
                <w:sz w:val="20"/>
                <w:szCs w:val="20"/>
                <w:lang w:eastAsia="sk-SK"/>
              </w:rPr>
              <w:t>plug</w:t>
            </w:r>
            <w:proofErr w:type="spellEnd"/>
            <w:r w:rsidR="0086210E">
              <w:rPr>
                <w:rFonts w:ascii="Times New Roman" w:hAnsi="Times New Roman"/>
                <w:color w:val="000000"/>
                <w:sz w:val="20"/>
                <w:szCs w:val="20"/>
                <w:lang w:eastAsia="sk-SK"/>
              </w:rPr>
              <w:t>-in hybrid vozidla</w:t>
            </w:r>
            <w:r w:rsidR="00D15C35">
              <w:rPr>
                <w:rFonts w:ascii="Times New Roman" w:hAnsi="Times New Roman"/>
                <w:color w:val="000000"/>
                <w:sz w:val="20"/>
                <w:szCs w:val="20"/>
                <w:lang w:eastAsia="sk-SK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0"/>
                <w:szCs w:val="20"/>
                <w:lang w:eastAsia="sk-SK"/>
              </w:rPr>
              <w:t xml:space="preserve">zamestnanca </w:t>
            </w:r>
            <w:r w:rsidR="00D15C35">
              <w:rPr>
                <w:rFonts w:ascii="Times New Roman" w:hAnsi="Times New Roman"/>
                <w:color w:val="000000"/>
                <w:sz w:val="20"/>
                <w:szCs w:val="20"/>
                <w:lang w:eastAsia="sk-SK"/>
              </w:rPr>
              <w:t>pri pracovnej ceste, a to  predovšetkým vo väzbe na dokladovanie ceny elektrickej energie a použitie spotreby elektrickej energie.</w:t>
            </w:r>
          </w:p>
          <w:p w14:paraId="2D329AE5" w14:textId="77777777" w:rsidR="00D15C35" w:rsidRDefault="00D15C35" w:rsidP="00D15C35">
            <w:pPr>
              <w:jc w:val="both"/>
              <w:rPr>
                <w:rFonts w:ascii="Times New Roman" w:hAnsi="Times New Roman"/>
                <w:color w:val="000000"/>
                <w:sz w:val="20"/>
                <w:szCs w:val="20"/>
                <w:lang w:eastAsia="sk-SK"/>
              </w:rPr>
            </w:pPr>
          </w:p>
          <w:p w14:paraId="4FECA10D" w14:textId="1058333A" w:rsidR="00D15C35" w:rsidRPr="00D15C35" w:rsidRDefault="00D15C35" w:rsidP="00D15C35">
            <w:pPr>
              <w:jc w:val="both"/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sk-SK"/>
              </w:rPr>
              <w:t xml:space="preserve">K </w:t>
            </w:r>
            <w:r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 xml:space="preserve">§ 8: </w:t>
            </w:r>
            <w:r w:rsidRPr="00F42A21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>MPSVR SR</w:t>
            </w:r>
            <w:r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 xml:space="preserve"> sa  stretáva s častými otázkami</w:t>
            </w:r>
            <w:r w:rsidRPr="00A32200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 xml:space="preserve"> zo strany zamestnávateľov a zamestnancov </w:t>
            </w:r>
            <w:r w:rsidR="006223EA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 xml:space="preserve">aj </w:t>
            </w:r>
            <w:r w:rsidRPr="00A32200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>ohľadom toho, kedy bude opatrenie</w:t>
            </w:r>
            <w:r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 xml:space="preserve"> o zvýšených sumách stravného a sumách základnej náhrady za používanie cestných motorových vozidiel pri pracovných cestách </w:t>
            </w:r>
            <w:r w:rsidRPr="00A32200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 xml:space="preserve"> publikované v Zbierke zákonov SR a kedy nadobudne účinnosť</w:t>
            </w:r>
            <w:r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>. Ú</w:t>
            </w:r>
            <w:r w:rsidRPr="00A32200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>činnosť opatreni</w:t>
            </w:r>
            <w:r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>a podľa § 8</w:t>
            </w:r>
            <w:r w:rsidR="006223EA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 xml:space="preserve"> </w:t>
            </w:r>
            <w:r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 xml:space="preserve">vopred nie je presne daná a </w:t>
            </w:r>
            <w:r w:rsidRPr="00A32200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 xml:space="preserve"> súvisí s</w:t>
            </w:r>
            <w:r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 xml:space="preserve"> dĺžkou legislatívneho procesu, </w:t>
            </w:r>
            <w:r w:rsidRPr="00A32200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>napr. povinné trvanie medzirezortného pripomienkového konania, predloženie zásadných pripomienok,</w:t>
            </w:r>
            <w:r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 xml:space="preserve"> ktoré sa týkajú samotného zvýšenia náhrad, čo však vzhľadom na zákonný valorizačný mechanizmus nevie ani MPSVR SR ovplyvniť, </w:t>
            </w:r>
            <w:r w:rsidRPr="00A32200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 xml:space="preserve"> periodicita zasadania tzv. malej legislatívnej rady vlády, publikačný čas v Zbierke zákonov SR a </w:t>
            </w:r>
            <w:r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>pod</w:t>
            </w:r>
            <w:r w:rsidRPr="00F42A21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 xml:space="preserve">. </w:t>
            </w:r>
          </w:p>
          <w:p w14:paraId="50C5ECFB" w14:textId="2BC6EA39" w:rsidR="00B1414E" w:rsidRPr="007F765A" w:rsidRDefault="00B1414E" w:rsidP="008B0B61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612E08" w:rsidRPr="00612E08" w14:paraId="2B734BB7" w14:textId="77777777" w:rsidTr="009667DD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1A362D44" w14:textId="77777777" w:rsidR="001B23B7" w:rsidRPr="00612E08" w:rsidRDefault="001B23B7" w:rsidP="009667DD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Ciele a výsledný stav</w:t>
            </w:r>
          </w:p>
        </w:tc>
      </w:tr>
      <w:tr w:rsidR="00612E08" w:rsidRPr="00612E08" w14:paraId="61A2EDDA" w14:textId="77777777" w:rsidTr="009667DD">
        <w:trPr>
          <w:trHeight w:val="741"/>
        </w:trPr>
        <w:tc>
          <w:tcPr>
            <w:tcW w:w="9180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12C864C" w14:textId="70173541" w:rsidR="001B23B7" w:rsidRPr="00612E08" w:rsidRDefault="001B23B7" w:rsidP="009667DD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  <w:p w14:paraId="7FED69B0" w14:textId="47DEB5C9" w:rsidR="0023244A" w:rsidRPr="009667DD" w:rsidRDefault="0023244A" w:rsidP="0023244A">
            <w:pPr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  <w:lang w:eastAsia="sk-SK"/>
              </w:rPr>
            </w:pPr>
            <w:r w:rsidRPr="009667DD"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  <w:lang w:eastAsia="sk-SK"/>
              </w:rPr>
              <w:t xml:space="preserve">Čl. </w:t>
            </w:r>
            <w:r w:rsidR="00681940"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  <w:lang w:eastAsia="sk-SK"/>
              </w:rPr>
              <w:t>I</w:t>
            </w:r>
            <w:r w:rsidR="00C018D8"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  <w:lang w:eastAsia="sk-SK"/>
              </w:rPr>
              <w:t xml:space="preserve"> </w:t>
            </w:r>
            <w:r w:rsidRPr="009667DD"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  <w:lang w:eastAsia="sk-SK"/>
              </w:rPr>
              <w:t>– zákon č. 283/2002 Z. z. o cestovných náhradách</w:t>
            </w:r>
          </w:p>
          <w:p w14:paraId="1DE5BBFC" w14:textId="76E31E66" w:rsidR="00B1414E" w:rsidRDefault="00B1414E" w:rsidP="0023244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  <w:p w14:paraId="51FC7E19" w14:textId="35CC323C" w:rsidR="0023244A" w:rsidRDefault="009667DD" w:rsidP="009667DD">
            <w:pPr>
              <w:jc w:val="both"/>
              <w:rPr>
                <w:rFonts w:ascii="Times New Roman" w:hAnsi="Times New Roman"/>
                <w:color w:val="000000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K 7: </w:t>
            </w:r>
            <w:r w:rsidR="0023244A">
              <w:rPr>
                <w:rFonts w:ascii="Times New Roman" w:hAnsi="Times New Roman"/>
                <w:color w:val="000000"/>
                <w:sz w:val="20"/>
                <w:szCs w:val="20"/>
                <w:lang w:eastAsia="sk-SK"/>
              </w:rPr>
              <w:t xml:space="preserve">S </w:t>
            </w:r>
            <w:r w:rsidR="0023244A" w:rsidRPr="00A32200">
              <w:rPr>
                <w:rFonts w:ascii="Times New Roman" w:hAnsi="Times New Roman"/>
                <w:color w:val="000000"/>
                <w:sz w:val="20"/>
                <w:szCs w:val="20"/>
                <w:lang w:eastAsia="sk-SK"/>
              </w:rPr>
              <w:t xml:space="preserve">cieľom spresnenia práv zamestnanca a povinností zamestnávateľa, ako aj vo väzbe na otázky, ktoré rieši Akčný plán pre rozvoj </w:t>
            </w:r>
            <w:proofErr w:type="spellStart"/>
            <w:r w:rsidR="0023244A" w:rsidRPr="00A32200">
              <w:rPr>
                <w:rFonts w:ascii="Times New Roman" w:hAnsi="Times New Roman"/>
                <w:color w:val="000000"/>
                <w:sz w:val="20"/>
                <w:szCs w:val="20"/>
                <w:lang w:eastAsia="sk-SK"/>
              </w:rPr>
              <w:t>elektromobility</w:t>
            </w:r>
            <w:proofErr w:type="spellEnd"/>
            <w:r w:rsidR="0023244A" w:rsidRPr="00A32200">
              <w:rPr>
                <w:rFonts w:ascii="Times New Roman" w:hAnsi="Times New Roman"/>
                <w:color w:val="000000"/>
                <w:sz w:val="20"/>
                <w:szCs w:val="20"/>
                <w:lang w:eastAsia="sk-SK"/>
              </w:rPr>
              <w:t xml:space="preserve"> (v kontexte </w:t>
            </w:r>
            <w:proofErr w:type="spellStart"/>
            <w:r w:rsidR="0023244A" w:rsidRPr="00A32200">
              <w:rPr>
                <w:rFonts w:ascii="Times New Roman" w:hAnsi="Times New Roman"/>
                <w:color w:val="000000"/>
                <w:sz w:val="20"/>
                <w:szCs w:val="20"/>
                <w:lang w:eastAsia="sk-SK"/>
              </w:rPr>
              <w:t>elektrovozidiel</w:t>
            </w:r>
            <w:proofErr w:type="spellEnd"/>
            <w:r w:rsidR="0023244A" w:rsidRPr="00A32200">
              <w:rPr>
                <w:rFonts w:ascii="Times New Roman" w:hAnsi="Times New Roman"/>
                <w:color w:val="000000"/>
                <w:sz w:val="20"/>
                <w:szCs w:val="20"/>
                <w:lang w:eastAsia="sk-SK"/>
              </w:rPr>
              <w:t xml:space="preserve"> zamestnávateľa používaných pri pracovnej ceste) a prax, navrhuje sa spresniť právna úprava používania </w:t>
            </w:r>
            <w:proofErr w:type="spellStart"/>
            <w:r w:rsidR="0023244A" w:rsidRPr="00A32200">
              <w:rPr>
                <w:rFonts w:ascii="Times New Roman" w:hAnsi="Times New Roman"/>
                <w:color w:val="000000"/>
                <w:sz w:val="20"/>
                <w:szCs w:val="20"/>
                <w:lang w:eastAsia="sk-SK"/>
              </w:rPr>
              <w:t>elektrovozidla</w:t>
            </w:r>
            <w:proofErr w:type="spellEnd"/>
            <w:r w:rsidR="0086210E">
              <w:rPr>
                <w:rFonts w:ascii="Times New Roman" w:hAnsi="Times New Roman"/>
                <w:color w:val="000000"/>
                <w:sz w:val="20"/>
                <w:szCs w:val="20"/>
                <w:lang w:eastAsia="sk-SK"/>
              </w:rPr>
              <w:t xml:space="preserve"> a </w:t>
            </w:r>
            <w:proofErr w:type="spellStart"/>
            <w:r w:rsidR="0086210E">
              <w:rPr>
                <w:rFonts w:ascii="Times New Roman" w:hAnsi="Times New Roman"/>
                <w:color w:val="000000"/>
                <w:sz w:val="20"/>
                <w:szCs w:val="20"/>
                <w:lang w:eastAsia="sk-SK"/>
              </w:rPr>
              <w:t>plug</w:t>
            </w:r>
            <w:proofErr w:type="spellEnd"/>
            <w:r w:rsidR="0086210E">
              <w:rPr>
                <w:rFonts w:ascii="Times New Roman" w:hAnsi="Times New Roman"/>
                <w:color w:val="000000"/>
                <w:sz w:val="20"/>
                <w:szCs w:val="20"/>
                <w:lang w:eastAsia="sk-SK"/>
              </w:rPr>
              <w:t>-in hybrid vozidla</w:t>
            </w:r>
            <w:r w:rsidR="0023244A" w:rsidRPr="00A32200">
              <w:rPr>
                <w:rFonts w:ascii="Times New Roman" w:hAnsi="Times New Roman"/>
                <w:color w:val="000000"/>
                <w:sz w:val="20"/>
                <w:szCs w:val="20"/>
                <w:lang w:eastAsia="sk-SK"/>
              </w:rPr>
              <w:t xml:space="preserve"> zamestnanca, ktoré použije pri pracovnej ceste podľa § 7 zákona</w:t>
            </w:r>
            <w:r w:rsidR="0023244A">
              <w:rPr>
                <w:rFonts w:ascii="Times New Roman" w:hAnsi="Times New Roman"/>
                <w:color w:val="000000"/>
                <w:sz w:val="20"/>
                <w:szCs w:val="20"/>
                <w:lang w:eastAsia="sk-SK"/>
              </w:rPr>
              <w:t xml:space="preserve"> č. 283/2002 Z. z. </w:t>
            </w:r>
            <w:r w:rsidR="000B3968" w:rsidRPr="009667DD"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  <w:lang w:eastAsia="sk-SK"/>
              </w:rPr>
              <w:t>o cestovných náhradách</w:t>
            </w:r>
            <w:r w:rsidR="000B3968" w:rsidRPr="00A32200">
              <w:rPr>
                <w:rFonts w:ascii="Times New Roman" w:hAnsi="Times New Roman"/>
                <w:color w:val="000000"/>
                <w:sz w:val="20"/>
                <w:szCs w:val="20"/>
                <w:lang w:eastAsia="sk-SK"/>
              </w:rPr>
              <w:t xml:space="preserve"> </w:t>
            </w:r>
            <w:r w:rsidR="0023244A" w:rsidRPr="00A32200">
              <w:rPr>
                <w:rFonts w:ascii="Times New Roman" w:hAnsi="Times New Roman"/>
                <w:color w:val="000000"/>
                <w:sz w:val="20"/>
                <w:szCs w:val="20"/>
                <w:lang w:eastAsia="sk-SK"/>
              </w:rPr>
              <w:t xml:space="preserve">pokiaľ ide o preukázanie a úhradu výdavkov, ktoré sa týkajú náhrady za spotrebované pohonné látky. V nadväznosti na uvedené sa navrhujú upraviť  v § 7 pravidlá ohľadom zisťovania  spotreby </w:t>
            </w:r>
            <w:proofErr w:type="spellStart"/>
            <w:r w:rsidR="0023244A" w:rsidRPr="00A32200">
              <w:rPr>
                <w:rFonts w:ascii="Times New Roman" w:hAnsi="Times New Roman"/>
                <w:color w:val="000000"/>
                <w:sz w:val="20"/>
                <w:szCs w:val="20"/>
                <w:lang w:eastAsia="sk-SK"/>
              </w:rPr>
              <w:t>elektrovozidiel</w:t>
            </w:r>
            <w:proofErr w:type="spellEnd"/>
            <w:r w:rsidR="0086210E">
              <w:rPr>
                <w:rFonts w:ascii="Times New Roman" w:hAnsi="Times New Roman"/>
                <w:color w:val="000000"/>
                <w:sz w:val="20"/>
                <w:szCs w:val="20"/>
                <w:lang w:eastAsia="sk-SK"/>
              </w:rPr>
              <w:t>/</w:t>
            </w:r>
            <w:proofErr w:type="spellStart"/>
            <w:r w:rsidR="0086210E">
              <w:rPr>
                <w:rFonts w:ascii="Times New Roman" w:hAnsi="Times New Roman"/>
                <w:color w:val="000000"/>
                <w:sz w:val="20"/>
                <w:szCs w:val="20"/>
                <w:lang w:eastAsia="sk-SK"/>
              </w:rPr>
              <w:t>plug</w:t>
            </w:r>
            <w:proofErr w:type="spellEnd"/>
            <w:r w:rsidR="0086210E">
              <w:rPr>
                <w:rFonts w:ascii="Times New Roman" w:hAnsi="Times New Roman"/>
                <w:color w:val="000000"/>
                <w:sz w:val="20"/>
                <w:szCs w:val="20"/>
                <w:lang w:eastAsia="sk-SK"/>
              </w:rPr>
              <w:t>-in hybrid vozidiel</w:t>
            </w:r>
            <w:r w:rsidR="0023244A" w:rsidRPr="00A32200">
              <w:rPr>
                <w:rFonts w:ascii="Times New Roman" w:hAnsi="Times New Roman"/>
                <w:color w:val="000000"/>
                <w:sz w:val="20"/>
                <w:szCs w:val="20"/>
                <w:lang w:eastAsia="sk-SK"/>
              </w:rPr>
              <w:t xml:space="preserve"> a preukazovania ceny elektrickej energie.</w:t>
            </w:r>
          </w:p>
          <w:p w14:paraId="73785309" w14:textId="77777777" w:rsidR="006223EA" w:rsidRDefault="006223EA" w:rsidP="009667DD">
            <w:pPr>
              <w:jc w:val="both"/>
              <w:rPr>
                <w:rFonts w:ascii="Times New Roman" w:hAnsi="Times New Roman"/>
                <w:color w:val="000000"/>
                <w:sz w:val="20"/>
                <w:szCs w:val="20"/>
                <w:lang w:eastAsia="sk-SK"/>
              </w:rPr>
            </w:pPr>
          </w:p>
          <w:p w14:paraId="7EF9D265" w14:textId="7754B262" w:rsidR="009667DD" w:rsidRPr="009667DD" w:rsidRDefault="009667DD" w:rsidP="009667DD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sk-SK"/>
              </w:rPr>
              <w:t>Návrhom sa zvýši právna istota zamestnávateľov a zamestnancov ohľadom pln</w:t>
            </w:r>
            <w:r w:rsidR="00204A21">
              <w:rPr>
                <w:rFonts w:ascii="Times New Roman" w:hAnsi="Times New Roman"/>
                <w:color w:val="000000"/>
                <w:sz w:val="20"/>
                <w:szCs w:val="20"/>
                <w:lang w:eastAsia="sk-SK"/>
              </w:rPr>
              <w:t>en</w:t>
            </w:r>
            <w:r>
              <w:rPr>
                <w:rFonts w:ascii="Times New Roman" w:hAnsi="Times New Roman"/>
                <w:color w:val="000000"/>
                <w:sz w:val="20"/>
                <w:szCs w:val="20"/>
                <w:lang w:eastAsia="sk-SK"/>
              </w:rPr>
              <w:t xml:space="preserve">í, na ktoré zamestnancovi vznikol nárok, ak použije svoje súkromné motorové vozidlo –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  <w:szCs w:val="20"/>
                <w:lang w:eastAsia="sk-SK"/>
              </w:rPr>
              <w:t>elektrovozidlo</w:t>
            </w:r>
            <w:proofErr w:type="spellEnd"/>
            <w:r w:rsidR="0086210E">
              <w:rPr>
                <w:rFonts w:ascii="Times New Roman" w:hAnsi="Times New Roman"/>
                <w:color w:val="000000"/>
                <w:sz w:val="20"/>
                <w:szCs w:val="20"/>
                <w:lang w:eastAsia="sk-SK"/>
              </w:rPr>
              <w:t>/</w:t>
            </w:r>
            <w:proofErr w:type="spellStart"/>
            <w:r w:rsidR="0086210E">
              <w:rPr>
                <w:rFonts w:ascii="Times New Roman" w:hAnsi="Times New Roman"/>
                <w:color w:val="000000"/>
                <w:sz w:val="20"/>
                <w:szCs w:val="20"/>
                <w:lang w:eastAsia="sk-SK"/>
              </w:rPr>
              <w:t>plug</w:t>
            </w:r>
            <w:proofErr w:type="spellEnd"/>
            <w:r w:rsidR="0086210E">
              <w:rPr>
                <w:rFonts w:ascii="Times New Roman" w:hAnsi="Times New Roman"/>
                <w:color w:val="000000"/>
                <w:sz w:val="20"/>
                <w:szCs w:val="20"/>
                <w:lang w:eastAsia="sk-SK"/>
              </w:rPr>
              <w:t>-in hybrid vozidlo</w:t>
            </w:r>
            <w:r>
              <w:rPr>
                <w:rFonts w:ascii="Times New Roman" w:hAnsi="Times New Roman"/>
                <w:color w:val="000000"/>
                <w:sz w:val="20"/>
                <w:szCs w:val="20"/>
                <w:lang w:eastAsia="sk-SK"/>
              </w:rPr>
              <w:t xml:space="preserve"> pri pracovnej ceste (napr. ako preukáže jednotkovú cenu elektrickej energie, spotrebu,</w:t>
            </w:r>
            <w:r w:rsidR="006223EA">
              <w:rPr>
                <w:rFonts w:ascii="Times New Roman" w:hAnsi="Times New Roman"/>
                <w:color w:val="000000"/>
                <w:sz w:val="20"/>
                <w:szCs w:val="20"/>
                <w:lang w:eastAsia="sk-SK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0"/>
                <w:szCs w:val="20"/>
                <w:lang w:eastAsia="sk-SK"/>
              </w:rPr>
              <w:t>a pod.)</w:t>
            </w:r>
            <w:r w:rsidR="00204A21">
              <w:rPr>
                <w:rFonts w:ascii="Times New Roman" w:hAnsi="Times New Roman"/>
                <w:color w:val="000000"/>
                <w:sz w:val="20"/>
                <w:szCs w:val="20"/>
                <w:lang w:eastAsia="sk-SK"/>
              </w:rPr>
              <w:t>.</w:t>
            </w:r>
          </w:p>
          <w:p w14:paraId="2CA85ED8" w14:textId="77777777" w:rsidR="001B23B7" w:rsidRDefault="001B23B7" w:rsidP="00F1554D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  <w:p w14:paraId="4D42DBAD" w14:textId="69A3FCCA" w:rsidR="0023244A" w:rsidRDefault="0023244A" w:rsidP="0023244A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hAnsi="Times New Roman"/>
                <w:sz w:val="20"/>
                <w:szCs w:val="20"/>
                <w:lang w:eastAsia="sk-SK"/>
              </w:rPr>
              <w:t xml:space="preserve">K § 8: </w:t>
            </w:r>
            <w:r w:rsidR="009667DD">
              <w:rPr>
                <w:rFonts w:ascii="Times New Roman" w:hAnsi="Times New Roman"/>
                <w:sz w:val="20"/>
                <w:szCs w:val="20"/>
                <w:lang w:eastAsia="sk-SK"/>
              </w:rPr>
              <w:t xml:space="preserve"> </w:t>
            </w:r>
            <w:r w:rsidRPr="00A32200">
              <w:rPr>
                <w:rFonts w:ascii="Times New Roman" w:hAnsi="Times New Roman"/>
                <w:color w:val="000000"/>
                <w:sz w:val="20"/>
                <w:szCs w:val="20"/>
                <w:lang w:eastAsia="sk-SK"/>
              </w:rPr>
              <w:t>S cieľom zvýšiť predvídateľnosť podnikateľského prostredia a vzhľadom na</w:t>
            </w:r>
            <w:r>
              <w:rPr>
                <w:rFonts w:ascii="Times New Roman" w:hAnsi="Times New Roman"/>
                <w:color w:val="000000"/>
                <w:sz w:val="20"/>
                <w:szCs w:val="20"/>
                <w:lang w:eastAsia="sk-SK"/>
              </w:rPr>
              <w:t xml:space="preserve"> to, že </w:t>
            </w:r>
            <w:r w:rsidRPr="00A32200">
              <w:rPr>
                <w:rFonts w:ascii="Times New Roman" w:hAnsi="Times New Roman"/>
                <w:color w:val="000000"/>
                <w:sz w:val="20"/>
                <w:szCs w:val="20"/>
                <w:lang w:eastAsia="sk-SK"/>
              </w:rPr>
              <w:t xml:space="preserve"> v zákone č. 283/2002 Z. z. </w:t>
            </w:r>
            <w:r w:rsidR="00C82A0A">
              <w:rPr>
                <w:rFonts w:ascii="Times New Roman" w:hAnsi="Times New Roman"/>
                <w:color w:val="000000"/>
                <w:sz w:val="20"/>
                <w:szCs w:val="20"/>
                <w:lang w:eastAsia="sk-SK"/>
              </w:rPr>
              <w:t xml:space="preserve">o cestovných náhradách </w:t>
            </w:r>
            <w:r>
              <w:rPr>
                <w:rFonts w:ascii="Times New Roman" w:hAnsi="Times New Roman"/>
                <w:color w:val="000000"/>
                <w:sz w:val="20"/>
                <w:szCs w:val="20"/>
                <w:lang w:eastAsia="sk-SK"/>
              </w:rPr>
              <w:t xml:space="preserve">je </w:t>
            </w:r>
            <w:r w:rsidRPr="00A32200">
              <w:rPr>
                <w:rFonts w:ascii="Times New Roman" w:hAnsi="Times New Roman"/>
                <w:color w:val="000000"/>
                <w:sz w:val="20"/>
                <w:szCs w:val="20"/>
                <w:lang w:eastAsia="sk-SK"/>
              </w:rPr>
              <w:t>upravený automatický vzorec pre určenie súm stravného a súm základných náhrad za používanie cestného motorového vozidla, navrhuje sa podobne ako pri sume minimálnej mzdy informovať zamestnávateľov a zame</w:t>
            </w:r>
            <w:r w:rsidRPr="00CF767A">
              <w:rPr>
                <w:rFonts w:ascii="Times New Roman" w:hAnsi="Times New Roman"/>
                <w:color w:val="000000"/>
                <w:sz w:val="20"/>
                <w:szCs w:val="20"/>
                <w:lang w:eastAsia="sk-SK"/>
              </w:rPr>
              <w:t>stnancov o zvýšených</w:t>
            </w:r>
            <w:r w:rsidRPr="00A32200">
              <w:rPr>
                <w:rFonts w:ascii="Times New Roman" w:hAnsi="Times New Roman"/>
                <w:color w:val="000000"/>
                <w:sz w:val="20"/>
                <w:szCs w:val="20"/>
                <w:lang w:eastAsia="sk-SK"/>
              </w:rPr>
              <w:t xml:space="preserve"> sum</w:t>
            </w:r>
            <w:r>
              <w:rPr>
                <w:rFonts w:ascii="Times New Roman" w:hAnsi="Times New Roman"/>
                <w:color w:val="000000"/>
                <w:sz w:val="20"/>
                <w:szCs w:val="20"/>
                <w:lang w:eastAsia="sk-SK"/>
              </w:rPr>
              <w:t>ách náhrad</w:t>
            </w:r>
            <w:r w:rsidRPr="00A32200">
              <w:rPr>
                <w:rFonts w:ascii="Times New Roman" w:hAnsi="Times New Roman"/>
                <w:color w:val="000000"/>
                <w:sz w:val="20"/>
                <w:szCs w:val="20"/>
                <w:lang w:eastAsia="sk-SK"/>
              </w:rPr>
              <w:t xml:space="preserve"> uverejnením oznamu v Zbierke zákonov </w:t>
            </w:r>
            <w:r w:rsidR="00204A21">
              <w:rPr>
                <w:rFonts w:ascii="Times New Roman" w:hAnsi="Times New Roman"/>
                <w:color w:val="000000"/>
                <w:sz w:val="20"/>
                <w:szCs w:val="20"/>
                <w:lang w:eastAsia="sk-SK"/>
              </w:rPr>
              <w:t xml:space="preserve">SR </w:t>
            </w:r>
            <w:r w:rsidRPr="00A32200">
              <w:rPr>
                <w:rFonts w:ascii="Times New Roman" w:hAnsi="Times New Roman"/>
                <w:color w:val="000000"/>
                <w:sz w:val="20"/>
                <w:szCs w:val="20"/>
                <w:lang w:eastAsia="sk-SK"/>
              </w:rPr>
              <w:t>v dostatočnom časovom predstihu.</w:t>
            </w:r>
            <w:r>
              <w:rPr>
                <w:rFonts w:ascii="Times New Roman" w:hAnsi="Times New Roman"/>
                <w:color w:val="000000"/>
                <w:sz w:val="20"/>
                <w:szCs w:val="20"/>
                <w:lang w:eastAsia="sk-SK"/>
              </w:rPr>
              <w:t xml:space="preserve"> </w:t>
            </w:r>
            <w:r w:rsidRPr="00A3220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Ide o automatické zvyšovanie súm náhrad o</w:t>
            </w:r>
            <w:r w:rsidRPr="00CF767A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príslušné percento</w:t>
            </w:r>
            <w:r w:rsidRPr="00A3220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rastu indexu cien, pričom sumu zvýšenia náhrad</w:t>
            </w:r>
            <w:r w:rsidR="00CB0D0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MPSVR SR </w:t>
            </w:r>
            <w:r w:rsidRPr="00A3220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neovplyvňuje. </w:t>
            </w:r>
          </w:p>
          <w:p w14:paraId="652683F7" w14:textId="77777777" w:rsidR="00204A21" w:rsidRPr="009667DD" w:rsidRDefault="00204A21" w:rsidP="0023244A">
            <w:pPr>
              <w:jc w:val="both"/>
              <w:rPr>
                <w:rFonts w:ascii="Times New Roman" w:hAnsi="Times New Roman"/>
                <w:sz w:val="20"/>
                <w:szCs w:val="20"/>
                <w:lang w:eastAsia="sk-SK"/>
              </w:rPr>
            </w:pPr>
          </w:p>
          <w:p w14:paraId="18F25B75" w14:textId="4AE6CE11" w:rsidR="0023244A" w:rsidRDefault="0023244A" w:rsidP="0023244A">
            <w:pPr>
              <w:jc w:val="both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Navrhovanou  zmenou sa </w:t>
            </w:r>
            <w:r>
              <w:rPr>
                <w:rFonts w:ascii="Times New Roman" w:hAnsi="Times New Roman"/>
                <w:sz w:val="20"/>
                <w:szCs w:val="20"/>
                <w:lang w:eastAsia="sk-SK"/>
              </w:rPr>
              <w:t>zjednoduší zverejňovanie</w:t>
            </w:r>
            <w:r w:rsidRPr="00A32200">
              <w:rPr>
                <w:rFonts w:ascii="Times New Roman" w:hAnsi="Times New Roman"/>
                <w:sz w:val="20"/>
                <w:szCs w:val="20"/>
                <w:lang w:eastAsia="sk-SK"/>
              </w:rPr>
              <w:t xml:space="preserve"> zvýšených súm stravného a súm základnej náhrady za používanie cestných motorových vozidiel pri pracovných cestách</w:t>
            </w:r>
            <w:r>
              <w:rPr>
                <w:rFonts w:ascii="Times New Roman" w:hAnsi="Times New Roman"/>
                <w:sz w:val="20"/>
                <w:szCs w:val="20"/>
                <w:lang w:eastAsia="sk-SK"/>
              </w:rPr>
              <w:t>.</w:t>
            </w:r>
            <w:r w:rsidRPr="00A32200">
              <w:rPr>
                <w:rFonts w:ascii="Times New Roman" w:hAnsi="Times New Roman"/>
                <w:sz w:val="20"/>
                <w:szCs w:val="20"/>
                <w:lang w:eastAsia="sk-SK"/>
              </w:rPr>
              <w:t xml:space="preserve"> </w:t>
            </w: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sk-SK"/>
              </w:rPr>
              <w:t xml:space="preserve">v Zbierke zákonov </w:t>
            </w:r>
            <w:r w:rsidR="00204A21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sk-SK"/>
              </w:rPr>
              <w:t>SR</w:t>
            </w: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sk-SK"/>
              </w:rPr>
              <w:t>, a to  z for</w:t>
            </w:r>
            <w:r w:rsidR="009667DD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sk-SK"/>
              </w:rPr>
              <w:t>my opatrenia na formu oznámenia, t. j. prax si lepšie naplánuje interné procesy.</w:t>
            </w:r>
          </w:p>
          <w:p w14:paraId="5A7550A0" w14:textId="578B9432" w:rsidR="009667DD" w:rsidRPr="00612E08" w:rsidRDefault="009667DD" w:rsidP="00B930A2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612E08" w:rsidRPr="00612E08" w14:paraId="059E7E61" w14:textId="77777777" w:rsidTr="009667DD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428BBB55" w14:textId="77777777" w:rsidR="001B23B7" w:rsidRPr="00612E08" w:rsidRDefault="001B23B7" w:rsidP="009667DD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lastRenderedPageBreak/>
              <w:t>Dotknuté subjekty</w:t>
            </w:r>
          </w:p>
        </w:tc>
      </w:tr>
      <w:tr w:rsidR="00612E08" w:rsidRPr="00612E08" w14:paraId="5E2EE452" w14:textId="77777777" w:rsidTr="009667DD">
        <w:tc>
          <w:tcPr>
            <w:tcW w:w="9180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2829B97" w14:textId="77777777" w:rsidR="00303D9C" w:rsidRDefault="00303D9C" w:rsidP="009667DD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  <w:p w14:paraId="6D57D90E" w14:textId="470ABAB9" w:rsidR="001B23B7" w:rsidRPr="00612E08" w:rsidRDefault="00376101" w:rsidP="00681940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9667DD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zamestnanci, zamestnávatelia</w:t>
            </w:r>
          </w:p>
        </w:tc>
      </w:tr>
      <w:tr w:rsidR="00612E08" w:rsidRPr="00612E08" w14:paraId="5F410342" w14:textId="77777777" w:rsidTr="009667DD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47FA0FE8" w14:textId="77777777" w:rsidR="001B23B7" w:rsidRPr="00612E08" w:rsidRDefault="001B23B7" w:rsidP="009667DD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Alternatívne riešenia</w:t>
            </w:r>
          </w:p>
        </w:tc>
      </w:tr>
      <w:tr w:rsidR="0023244A" w:rsidRPr="00612E08" w14:paraId="7E3307B2" w14:textId="77777777" w:rsidTr="009667DD">
        <w:trPr>
          <w:trHeight w:val="1524"/>
        </w:trPr>
        <w:tc>
          <w:tcPr>
            <w:tcW w:w="9180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0262A5E" w14:textId="5942F209" w:rsidR="0023244A" w:rsidRPr="008845E4" w:rsidRDefault="0023244A" w:rsidP="0023244A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  <w:lang w:eastAsia="sk-SK"/>
              </w:rPr>
            </w:pPr>
            <w:r w:rsidRPr="008845E4"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  <w:lang w:eastAsia="sk-SK"/>
              </w:rPr>
              <w:t xml:space="preserve">Čl. </w:t>
            </w:r>
            <w:r w:rsidR="005C743E"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  <w:lang w:eastAsia="sk-SK"/>
              </w:rPr>
              <w:t>I</w:t>
            </w:r>
            <w:r w:rsidR="005F06A2"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  <w:lang w:eastAsia="sk-SK"/>
              </w:rPr>
              <w:t xml:space="preserve"> </w:t>
            </w:r>
            <w:r w:rsidRPr="008845E4"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  <w:lang w:eastAsia="sk-SK"/>
              </w:rPr>
              <w:t>– zákon č. 283/2002 Z. z. o cestovných náhradách</w:t>
            </w:r>
          </w:p>
          <w:p w14:paraId="5B3AAD0C" w14:textId="77777777" w:rsidR="0023244A" w:rsidRDefault="0023244A" w:rsidP="0023244A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  <w:p w14:paraId="73342C84" w14:textId="514A5381" w:rsidR="0023244A" w:rsidRDefault="008845E4" w:rsidP="0023244A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K § 7:</w:t>
            </w:r>
            <w:r w:rsidR="0023244A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nulový variant by predstavoval zachovanie súčasného právneho stavu, čo by predstavovalo nedostatočnú a nejednoznačnú úpravu pri výpočte náhrady za spotrebované pohonné látky v prípade použitia </w:t>
            </w:r>
            <w:proofErr w:type="spellStart"/>
            <w:r w:rsidR="0023244A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elektrovozidla</w:t>
            </w:r>
            <w:proofErr w:type="spellEnd"/>
            <w:r w:rsidR="0086210E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/</w:t>
            </w:r>
            <w:proofErr w:type="spellStart"/>
            <w:r w:rsidR="0086210E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plug</w:t>
            </w:r>
            <w:proofErr w:type="spellEnd"/>
            <w:r w:rsidR="0086210E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-in hybrid vozidla</w:t>
            </w:r>
            <w:r w:rsidR="0023244A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pri pracovnej ceste a to vo väzbe na preukazovanie ceny elektrickej energie </w:t>
            </w:r>
            <w:r w:rsidR="00716DB2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a spotreby elektrickej energie. Uvedené by bolo v rozpore s požiadavkami praxe ako aj aktivitami, ktoré v tejto oblasti vyvíja MH SR.</w:t>
            </w:r>
          </w:p>
          <w:p w14:paraId="339E40B7" w14:textId="40CE935D" w:rsidR="00716DB2" w:rsidRDefault="00716DB2" w:rsidP="0023244A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  <w:p w14:paraId="339CB206" w14:textId="3807475C" w:rsidR="0023244A" w:rsidRPr="00F42A21" w:rsidRDefault="00716DB2" w:rsidP="0023244A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K § 8: </w:t>
            </w:r>
            <w:r w:rsidR="0023244A" w:rsidRPr="00F42A2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nulový variant by predstavoval zachovanie súčasného právneho stavu, ktorý  je vo väzbe na viaceré faktory nevyhovujúci</w:t>
            </w:r>
            <w:r w:rsidR="0023244A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, </w:t>
            </w:r>
            <w:r w:rsidR="0023244A" w:rsidRPr="00F42A2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napr. </w:t>
            </w:r>
            <w:r w:rsidR="0023244A" w:rsidRPr="00761706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>účinnosť opatreni</w:t>
            </w:r>
            <w:r w:rsidR="0023244A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 xml:space="preserve">a vopred nie je presne daná a </w:t>
            </w:r>
            <w:r w:rsidR="0023244A" w:rsidRPr="00761706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 xml:space="preserve"> súvisí s dĺžkou legislatívneho procesu </w:t>
            </w:r>
            <w:r w:rsidR="0023244A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 xml:space="preserve">, </w:t>
            </w:r>
            <w:r w:rsidR="0023244A" w:rsidRPr="00761706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>napr. povinné trvanie medzirezortného pripomienkového konania, predloženie zásadných pripomienok,</w:t>
            </w:r>
            <w:r w:rsidR="0023244A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 xml:space="preserve"> ktoré sa týkajú samotného zvýšenia náhrad, čo však vzhľadom na zákonný valorizačný mechanizmus nevie </w:t>
            </w:r>
            <w:r w:rsidR="00CB0D06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 xml:space="preserve">MPSVR SR </w:t>
            </w:r>
            <w:r w:rsidR="0023244A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 xml:space="preserve">ovplyvniť, </w:t>
            </w:r>
            <w:r w:rsidR="0023244A" w:rsidRPr="00761706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 xml:space="preserve"> periodicita zasadania tzv. malej legislatívnej rady vlády, publikačný čas v Zbierke zákonov SR a </w:t>
            </w:r>
            <w:r w:rsidR="0023244A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>pod.</w:t>
            </w:r>
            <w:r w:rsidR="0023244A" w:rsidRPr="00F42A21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 xml:space="preserve"> </w:t>
            </w:r>
            <w:r w:rsidR="00CB0D06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 xml:space="preserve">MPSVR SR </w:t>
            </w:r>
            <w:r w:rsidR="0023244A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>sa </w:t>
            </w:r>
            <w:r w:rsidR="0023244A" w:rsidRPr="00761706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 xml:space="preserve"> stretáva s častými podnetmi</w:t>
            </w:r>
            <w:r w:rsidR="0023244A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>/otázkami</w:t>
            </w:r>
            <w:r w:rsidR="0023244A" w:rsidRPr="00761706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 xml:space="preserve"> zo strany zamestnávateľov a zamestnancov ohľadom toho, kedy bude opatrenie publikované v Zbierke zákonov SR a kedy nadobudne účinnosť</w:t>
            </w:r>
            <w:r w:rsidR="0023244A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>, pričom ú</w:t>
            </w:r>
            <w:r w:rsidR="0023244A" w:rsidRPr="00A32200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>činnosť opatreni</w:t>
            </w:r>
            <w:r w:rsidR="0023244A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>a podľa § 8</w:t>
            </w:r>
            <w:r w:rsidR="00B53F41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 xml:space="preserve"> </w:t>
            </w:r>
            <w:r w:rsidR="0023244A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 xml:space="preserve"> vopred nie je presne daná a závisí od viacerých/už vyššie uvedených faktorov.</w:t>
            </w:r>
          </w:p>
          <w:p w14:paraId="1D666394" w14:textId="77777777" w:rsidR="0023244A" w:rsidRDefault="0023244A" w:rsidP="0023244A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  <w:p w14:paraId="05573904" w14:textId="2BAACB14" w:rsidR="0023244A" w:rsidRPr="00612E08" w:rsidRDefault="0023244A" w:rsidP="00CF5DEA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</w:tc>
      </w:tr>
      <w:tr w:rsidR="0023244A" w:rsidRPr="00612E08" w14:paraId="560DA065" w14:textId="77777777" w:rsidTr="009667DD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06BB2F2E" w14:textId="77777777" w:rsidR="0023244A" w:rsidRPr="00612E08" w:rsidRDefault="0023244A" w:rsidP="0023244A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Vykonávacie predpisy</w:t>
            </w:r>
          </w:p>
        </w:tc>
      </w:tr>
      <w:tr w:rsidR="0023244A" w:rsidRPr="00612E08" w14:paraId="24E43BC0" w14:textId="77777777" w:rsidTr="009667DD">
        <w:tc>
          <w:tcPr>
            <w:tcW w:w="6203" w:type="dxa"/>
            <w:gridSpan w:val="7"/>
            <w:tcBorders>
              <w:top w:val="single" w:sz="4" w:space="0" w:color="FFFFFF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63CF34BB" w14:textId="0A495EC1" w:rsidR="0023244A" w:rsidRPr="00612E08" w:rsidRDefault="0023244A" w:rsidP="0023244A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FFFFFF"/>
              <w:left w:val="nil"/>
              <w:bottom w:val="nil"/>
              <w:right w:val="nil"/>
            </w:tcBorders>
            <w:shd w:val="clear" w:color="auto" w:fill="FFFFFF"/>
          </w:tcPr>
          <w:p w14:paraId="1F26D54F" w14:textId="5B4BF55A" w:rsidR="0023244A" w:rsidRPr="00612E08" w:rsidRDefault="00102981" w:rsidP="0023244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sdt>
              <w:sdtPr>
                <w:rPr>
                  <w:rFonts w:ascii="Times New Roman" w:eastAsia="Times New Roman" w:hAnsi="Times New Roman" w:cs="Times New Roman"/>
                  <w:b/>
                  <w:sz w:val="20"/>
                  <w:szCs w:val="20"/>
                  <w:lang w:eastAsia="sk-SK"/>
                </w:rPr>
                <w:id w:val="192961376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81940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sdtContent>
            </w:sdt>
            <w:r w:rsidR="0023244A"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  Áno</w:t>
            </w:r>
          </w:p>
        </w:tc>
        <w:tc>
          <w:tcPr>
            <w:tcW w:w="1560" w:type="dxa"/>
            <w:gridSpan w:val="2"/>
            <w:tcBorders>
              <w:top w:val="single" w:sz="4" w:space="0" w:color="FFFFFF"/>
              <w:left w:val="nil"/>
              <w:bottom w:val="nil"/>
              <w:right w:val="single" w:sz="4" w:space="0" w:color="auto"/>
            </w:tcBorders>
            <w:shd w:val="clear" w:color="auto" w:fill="FFFFFF"/>
          </w:tcPr>
          <w:p w14:paraId="2FD1F657" w14:textId="7C65C287" w:rsidR="0023244A" w:rsidRPr="00612E08" w:rsidRDefault="00102981" w:rsidP="0023244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sdt>
              <w:sdtPr>
                <w:rPr>
                  <w:rFonts w:ascii="Times New Roman" w:eastAsia="Times New Roman" w:hAnsi="Times New Roman" w:cs="Times New Roman"/>
                  <w:b/>
                  <w:sz w:val="20"/>
                  <w:szCs w:val="20"/>
                  <w:lang w:eastAsia="sk-SK"/>
                </w:rPr>
                <w:id w:val="-1594626508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81940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sdtContent>
            </w:sdt>
            <w:r w:rsidR="0023244A"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  Nie</w:t>
            </w:r>
          </w:p>
        </w:tc>
      </w:tr>
      <w:tr w:rsidR="0023244A" w:rsidRPr="00612E08" w14:paraId="3011C36B" w14:textId="77777777" w:rsidTr="009667DD">
        <w:tc>
          <w:tcPr>
            <w:tcW w:w="9180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283A9B2" w14:textId="4E6A6EBF" w:rsidR="0023244A" w:rsidRPr="00612E08" w:rsidRDefault="0023244A" w:rsidP="00681940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23244A" w:rsidRPr="00612E08" w14:paraId="13DC66A8" w14:textId="77777777" w:rsidTr="009667DD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3482AABA" w14:textId="77777777" w:rsidR="0023244A" w:rsidRPr="00612E08" w:rsidRDefault="0023244A" w:rsidP="0023244A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 xml:space="preserve">Transpozícia/implementácia práva EÚ </w:t>
            </w:r>
          </w:p>
        </w:tc>
      </w:tr>
      <w:tr w:rsidR="0023244A" w:rsidRPr="00612E08" w14:paraId="3D187F5B" w14:textId="77777777" w:rsidTr="009667DD">
        <w:trPr>
          <w:trHeight w:val="157"/>
        </w:trPr>
        <w:tc>
          <w:tcPr>
            <w:tcW w:w="9180" w:type="dxa"/>
            <w:gridSpan w:val="11"/>
            <w:tcBorders>
              <w:top w:val="nil"/>
              <w:left w:val="single" w:sz="4" w:space="0" w:color="000000"/>
              <w:bottom w:val="nil"/>
              <w:right w:val="single" w:sz="4" w:space="0" w:color="auto"/>
            </w:tcBorders>
            <w:shd w:val="clear" w:color="auto" w:fill="FFFFFF"/>
          </w:tcPr>
          <w:tbl>
            <w:tblPr>
              <w:tblW w:w="9123" w:type="dxa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9123"/>
            </w:tblGrid>
            <w:tr w:rsidR="0023244A" w:rsidRPr="00612E08" w14:paraId="0334639B" w14:textId="77777777" w:rsidTr="007E07BD">
              <w:trPr>
                <w:trHeight w:val="51"/>
              </w:trPr>
              <w:tc>
                <w:tcPr>
                  <w:tcW w:w="9123" w:type="dxa"/>
                </w:tcPr>
                <w:p w14:paraId="095B00A5" w14:textId="19F438B7" w:rsidR="0023244A" w:rsidRPr="00612E08" w:rsidRDefault="00C14D06" w:rsidP="0023244A">
                  <w:pPr>
                    <w:pStyle w:val="Default"/>
                    <w:rPr>
                      <w:color w:val="auto"/>
                      <w:sz w:val="20"/>
                      <w:szCs w:val="20"/>
                    </w:rPr>
                  </w:pPr>
                  <w:r w:rsidRPr="00C14D06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Uveďte, či v predkladanom návrhu právneho predpisu dochádza ku </w:t>
                  </w:r>
                  <w:proofErr w:type="spellStart"/>
                  <w:r w:rsidRPr="00C14D06">
                    <w:rPr>
                      <w:i/>
                      <w:iCs/>
                      <w:color w:val="auto"/>
                      <w:sz w:val="20"/>
                      <w:szCs w:val="20"/>
                    </w:rPr>
                    <w:t>goldplatingu</w:t>
                  </w:r>
                  <w:proofErr w:type="spellEnd"/>
                  <w:r w:rsidRPr="00C14D06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 podľa tabuľky zhody, resp. či ku </w:t>
                  </w:r>
                  <w:proofErr w:type="spellStart"/>
                  <w:r w:rsidRPr="00C14D06">
                    <w:rPr>
                      <w:i/>
                      <w:iCs/>
                      <w:color w:val="auto"/>
                      <w:sz w:val="20"/>
                      <w:szCs w:val="20"/>
                    </w:rPr>
                    <w:t>goldplatingu</w:t>
                  </w:r>
                  <w:proofErr w:type="spellEnd"/>
                  <w:r w:rsidRPr="00C14D06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 dochádza pri implementácii práva EÚ.          </w:t>
                  </w:r>
                </w:p>
              </w:tc>
            </w:tr>
            <w:tr w:rsidR="0023244A" w:rsidRPr="00612E08" w14:paraId="602B9700" w14:textId="77777777" w:rsidTr="007E07BD">
              <w:trPr>
                <w:trHeight w:val="189"/>
              </w:trPr>
              <w:tc>
                <w:tcPr>
                  <w:tcW w:w="9123" w:type="dxa"/>
                </w:tcPr>
                <w:p w14:paraId="0BDDE47D" w14:textId="29740893" w:rsidR="0023244A" w:rsidRPr="00612E08" w:rsidRDefault="0023244A" w:rsidP="0023244A">
                  <w:pPr>
                    <w:pStyle w:val="Default"/>
                    <w:rPr>
                      <w:b/>
                      <w:iCs/>
                      <w:color w:val="auto"/>
                      <w:sz w:val="20"/>
                      <w:szCs w:val="20"/>
                    </w:rPr>
                  </w:pPr>
                  <w:r w:rsidRPr="00612E08">
                    <w:rPr>
                      <w:b/>
                      <w:iCs/>
                      <w:color w:val="auto"/>
                      <w:sz w:val="20"/>
                      <w:szCs w:val="20"/>
                    </w:rPr>
                    <w:t xml:space="preserve">                                                                                                             </w:t>
                  </w:r>
                  <w:sdt>
                    <w:sdtPr>
                      <w:rPr>
                        <w:b/>
                        <w:iCs/>
                        <w:color w:val="auto"/>
                        <w:sz w:val="20"/>
                        <w:szCs w:val="20"/>
                      </w:rPr>
                      <w:id w:val="1614706761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Pr="00612E08">
                        <w:rPr>
                          <w:rFonts w:ascii="MS Gothic" w:eastAsia="MS Gothic" w:hAnsi="MS Gothic" w:hint="eastAsia"/>
                          <w:b/>
                          <w:iCs/>
                          <w:color w:val="auto"/>
                          <w:sz w:val="20"/>
                          <w:szCs w:val="20"/>
                        </w:rPr>
                        <w:t>☐</w:t>
                      </w:r>
                    </w:sdtContent>
                  </w:sdt>
                  <w:r w:rsidRPr="00612E08">
                    <w:rPr>
                      <w:b/>
                      <w:iCs/>
                      <w:color w:val="auto"/>
                      <w:sz w:val="20"/>
                      <w:szCs w:val="20"/>
                    </w:rPr>
                    <w:t xml:space="preserve"> </w:t>
                  </w:r>
                  <w:r w:rsidRPr="00057099">
                    <w:rPr>
                      <w:b/>
                      <w:iCs/>
                      <w:color w:val="auto"/>
                      <w:sz w:val="20"/>
                      <w:szCs w:val="20"/>
                    </w:rPr>
                    <w:t xml:space="preserve">Áno                  </w:t>
                  </w:r>
                  <w:sdt>
                    <w:sdtPr>
                      <w:rPr>
                        <w:b/>
                        <w:iCs/>
                        <w:color w:val="auto"/>
                        <w:sz w:val="20"/>
                        <w:szCs w:val="20"/>
                      </w:rPr>
                      <w:id w:val="-155225922"/>
                      <w14:checkbox>
                        <w14:checked w14:val="1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Pr="00057099">
                        <w:rPr>
                          <w:rFonts w:ascii="MS Gothic" w:eastAsia="MS Gothic" w:hAnsi="MS Gothic" w:hint="eastAsia"/>
                          <w:b/>
                          <w:iCs/>
                          <w:color w:val="auto"/>
                          <w:sz w:val="20"/>
                          <w:szCs w:val="20"/>
                        </w:rPr>
                        <w:t>☒</w:t>
                      </w:r>
                    </w:sdtContent>
                  </w:sdt>
                  <w:r w:rsidRPr="00057099">
                    <w:rPr>
                      <w:b/>
                      <w:iCs/>
                      <w:color w:val="auto"/>
                      <w:sz w:val="20"/>
                      <w:szCs w:val="20"/>
                    </w:rPr>
                    <w:t xml:space="preserve"> Nie</w:t>
                  </w:r>
                </w:p>
                <w:p w14:paraId="5ED3031F" w14:textId="169A4519" w:rsidR="0023244A" w:rsidRPr="00612E08" w:rsidRDefault="0023244A" w:rsidP="0023244A">
                  <w:pPr>
                    <w:pStyle w:val="Default"/>
                    <w:rPr>
                      <w:color w:val="auto"/>
                      <w:sz w:val="20"/>
                      <w:szCs w:val="20"/>
                    </w:rPr>
                  </w:pPr>
                  <w:r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 </w:t>
                  </w:r>
                </w:p>
              </w:tc>
            </w:tr>
            <w:tr w:rsidR="0023244A" w:rsidRPr="00612E08" w14:paraId="30918FFA" w14:textId="77777777" w:rsidTr="007E07BD">
              <w:trPr>
                <w:trHeight w:val="189"/>
              </w:trPr>
              <w:tc>
                <w:tcPr>
                  <w:tcW w:w="9123" w:type="dxa"/>
                </w:tcPr>
                <w:p w14:paraId="034CB392" w14:textId="0FE4FD03" w:rsidR="0023244A" w:rsidRPr="00C14D06" w:rsidRDefault="00C14D06" w:rsidP="0023244A">
                  <w:pPr>
                    <w:pStyle w:val="Default"/>
                    <w:rPr>
                      <w:i/>
                      <w:iCs/>
                      <w:color w:val="auto"/>
                      <w:sz w:val="20"/>
                      <w:szCs w:val="20"/>
                    </w:rPr>
                  </w:pPr>
                  <w:r w:rsidRPr="00C14D06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Ak áno, uveďte, ktorých vplyvov podľa bodu 9 sa </w:t>
                  </w:r>
                  <w:proofErr w:type="spellStart"/>
                  <w:r w:rsidRPr="00C14D06">
                    <w:rPr>
                      <w:i/>
                      <w:iCs/>
                      <w:color w:val="auto"/>
                      <w:sz w:val="20"/>
                      <w:szCs w:val="20"/>
                    </w:rPr>
                    <w:t>goldplating</w:t>
                  </w:r>
                  <w:proofErr w:type="spellEnd"/>
                  <w:r w:rsidRPr="00C14D06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 týka:</w:t>
                  </w:r>
                </w:p>
              </w:tc>
            </w:tr>
          </w:tbl>
          <w:p w14:paraId="5B4D3C8B" w14:textId="77777777" w:rsidR="0023244A" w:rsidRPr="00612E08" w:rsidRDefault="0023244A" w:rsidP="0023244A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</w:tc>
      </w:tr>
      <w:tr w:rsidR="0023244A" w:rsidRPr="00612E08" w14:paraId="30F5CF13" w14:textId="77777777" w:rsidTr="009667DD">
        <w:trPr>
          <w:trHeight w:val="248"/>
        </w:trPr>
        <w:tc>
          <w:tcPr>
            <w:tcW w:w="9180" w:type="dxa"/>
            <w:gridSpan w:val="11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FDA9E3F" w14:textId="77777777" w:rsidR="0023244A" w:rsidRPr="00612E08" w:rsidRDefault="0023244A" w:rsidP="0023244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23244A" w:rsidRPr="00612E08" w14:paraId="1C6126A2" w14:textId="77777777" w:rsidTr="009667DD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6115CCDD" w14:textId="77777777" w:rsidR="0023244A" w:rsidRPr="00612E08" w:rsidRDefault="0023244A" w:rsidP="0023244A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Preskúmanie účelnosti</w:t>
            </w:r>
          </w:p>
        </w:tc>
      </w:tr>
      <w:tr w:rsidR="0023244A" w:rsidRPr="00612E08" w14:paraId="53DE68F7" w14:textId="77777777" w:rsidTr="009667DD">
        <w:tc>
          <w:tcPr>
            <w:tcW w:w="9180" w:type="dxa"/>
            <w:gridSpan w:val="11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FE73392" w14:textId="5C5B0C0C" w:rsidR="0023244A" w:rsidRDefault="0023244A" w:rsidP="0023244A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  <w:p w14:paraId="13B26493" w14:textId="015879C8" w:rsidR="0023244A" w:rsidRPr="007D1E44" w:rsidRDefault="0023244A" w:rsidP="0023244A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  <w:lang w:eastAsia="sk-SK"/>
              </w:rPr>
            </w:pPr>
            <w:r w:rsidRPr="007D1E44"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  <w:lang w:eastAsia="sk-SK"/>
              </w:rPr>
              <w:t xml:space="preserve">Čl. </w:t>
            </w:r>
            <w:r w:rsidR="002025B7"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  <w:lang w:eastAsia="sk-SK"/>
              </w:rPr>
              <w:t>I</w:t>
            </w:r>
            <w:r w:rsidR="00DA1734" w:rsidRPr="007D1E44"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  <w:lang w:eastAsia="sk-SK"/>
              </w:rPr>
              <w:t xml:space="preserve"> </w:t>
            </w:r>
            <w:r w:rsidRPr="007D1E44"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  <w:lang w:eastAsia="sk-SK"/>
              </w:rPr>
              <w:t>– zákon č. 283/2002 Z. z. o cestovných náhradách</w:t>
            </w:r>
          </w:p>
          <w:p w14:paraId="518F9603" w14:textId="77777777" w:rsidR="0023244A" w:rsidRDefault="0023244A" w:rsidP="0023244A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  <w:p w14:paraId="3DC90AAF" w14:textId="77777777" w:rsidR="0023244A" w:rsidRDefault="0023244A" w:rsidP="0023244A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Na základe podnetov z praxe.</w:t>
            </w:r>
          </w:p>
          <w:p w14:paraId="64ABA6A7" w14:textId="77777777" w:rsidR="0023244A" w:rsidRDefault="0023244A" w:rsidP="0023244A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  <w:p w14:paraId="00CD0250" w14:textId="1EEF1571" w:rsidR="007D1E44" w:rsidRPr="00D160A6" w:rsidRDefault="007D1E44" w:rsidP="001A416C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23244A" w:rsidRPr="00612E08" w14:paraId="031F06E0" w14:textId="77777777" w:rsidTr="009667DD">
        <w:tc>
          <w:tcPr>
            <w:tcW w:w="9180" w:type="dxa"/>
            <w:gridSpan w:val="11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166DA486" w14:textId="77777777" w:rsidR="0023244A" w:rsidRPr="00612E08" w:rsidRDefault="0023244A" w:rsidP="0023244A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p w14:paraId="074D70FD" w14:textId="77777777" w:rsidR="0023244A" w:rsidRPr="00612E08" w:rsidRDefault="0023244A" w:rsidP="0023244A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p w14:paraId="40F45840" w14:textId="77777777" w:rsidR="0023244A" w:rsidRPr="00612E08" w:rsidRDefault="0023244A" w:rsidP="0023244A">
            <w:pPr>
              <w:ind w:left="142" w:hanging="142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* vyplniť iba v prípade, ak materiál nie je zahrnutý do Plánu práce vlády Slovenskej republiky alebo Plánu        legislatívnych úloh vlády Slovenskej republiky. </w:t>
            </w:r>
          </w:p>
          <w:p w14:paraId="78EA6DE2" w14:textId="77777777" w:rsidR="0023244A" w:rsidRPr="00612E08" w:rsidRDefault="0023244A" w:rsidP="0023244A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** vyplniť iba v prípade, ak sa záverečné posúdenie vybraných vplyvov uskutočnilo v zmysle bodu 9.1. jednotnej metodiky.</w:t>
            </w:r>
          </w:p>
          <w:p w14:paraId="548660C0" w14:textId="77777777" w:rsidR="0023244A" w:rsidRPr="00612E08" w:rsidRDefault="0023244A" w:rsidP="0023244A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*** posudzovanie sa týka len zmien v I. a II. pilieri univerzálneho systému dôchodkového zabezpečenia s identifikovaným dopadom od 0,1 % HDP (vrátane) na dlhodobom horizonte.</w:t>
            </w:r>
          </w:p>
          <w:p w14:paraId="423A8416" w14:textId="77777777" w:rsidR="0023244A" w:rsidRPr="00612E08" w:rsidRDefault="0023244A" w:rsidP="0023244A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  <w:p w14:paraId="59EA0DC4" w14:textId="77777777" w:rsidR="0023244A" w:rsidRPr="00612E08" w:rsidRDefault="0023244A" w:rsidP="0023244A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  <w:tr w:rsidR="0023244A" w:rsidRPr="00612E08" w14:paraId="2F7EB41E" w14:textId="77777777" w:rsidTr="00BA2BF4">
        <w:trPr>
          <w:trHeight w:val="283"/>
        </w:trPr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  <w:vAlign w:val="center"/>
          </w:tcPr>
          <w:p w14:paraId="58577DB7" w14:textId="77777777" w:rsidR="0023244A" w:rsidRPr="00612E08" w:rsidRDefault="0023244A" w:rsidP="0023244A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lastRenderedPageBreak/>
              <w:t>Vybrané vplyvy  materiálu</w:t>
            </w:r>
          </w:p>
        </w:tc>
      </w:tr>
      <w:tr w:rsidR="0023244A" w:rsidRPr="00612E08" w14:paraId="2D2C0973" w14:textId="77777777" w:rsidTr="009431E3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2AD0BD30" w14:textId="77777777" w:rsidR="0023244A" w:rsidRPr="00612E08" w:rsidRDefault="0023244A" w:rsidP="0023244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rozpočet verejnej správy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0664125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</w:tcPr>
              <w:p w14:paraId="24F6AF8F" w14:textId="5A1CB4EB" w:rsidR="0023244A" w:rsidRPr="00612E08" w:rsidRDefault="00681940" w:rsidP="0023244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</w:tcPr>
          <w:p w14:paraId="26B9C19D" w14:textId="77777777" w:rsidR="0023244A" w:rsidRPr="00303D9C" w:rsidRDefault="0023244A" w:rsidP="0023244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303D9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481296198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dotted" w:sz="4" w:space="0" w:color="auto"/>
                  <w:right w:val="nil"/>
                </w:tcBorders>
              </w:tcPr>
              <w:p w14:paraId="3F457482" w14:textId="5C20A907" w:rsidR="0023244A" w:rsidRPr="00612E08" w:rsidRDefault="00681940" w:rsidP="0023244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</w:tcPr>
          <w:p w14:paraId="66937C36" w14:textId="77777777" w:rsidR="0023244A" w:rsidRPr="00612E08" w:rsidRDefault="0023244A" w:rsidP="0023244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75505297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dotted" w:sz="4" w:space="0" w:color="auto"/>
                  <w:right w:val="nil"/>
                </w:tcBorders>
              </w:tcPr>
              <w:p w14:paraId="43110D6B" w14:textId="220B5190" w:rsidR="0023244A" w:rsidRPr="00612E08" w:rsidRDefault="00681940" w:rsidP="0023244A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</w:tcPr>
          <w:p w14:paraId="003C87A2" w14:textId="77777777" w:rsidR="0023244A" w:rsidRPr="00612E08" w:rsidRDefault="0023244A" w:rsidP="0023244A">
            <w:pPr>
              <w:ind w:left="3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303D9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23244A" w:rsidRPr="00612E08" w14:paraId="029B18B5" w14:textId="77777777" w:rsidTr="004C6831">
        <w:tc>
          <w:tcPr>
            <w:tcW w:w="3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0D735214" w14:textId="77777777" w:rsidR="0023244A" w:rsidRPr="00612E08" w:rsidRDefault="0023244A" w:rsidP="0023244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z toho rozpočtovo zabezpečené vplyvy,         </w:t>
            </w:r>
          </w:p>
          <w:p w14:paraId="1C208E34" w14:textId="77777777" w:rsidR="0023244A" w:rsidRPr="00612E08" w:rsidRDefault="0023244A" w:rsidP="0023244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v prípade identifikovaného negatívneho </w:t>
            </w:r>
          </w:p>
          <w:p w14:paraId="27FC1890" w14:textId="77777777" w:rsidR="0023244A" w:rsidRPr="00612E08" w:rsidRDefault="0023244A" w:rsidP="0023244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vplyvu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114334045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  <w:vAlign w:val="center"/>
              </w:tcPr>
              <w:p w14:paraId="0D472495" w14:textId="5662B9EA" w:rsidR="0023244A" w:rsidRPr="00612E08" w:rsidRDefault="00681940" w:rsidP="0023244A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7D531A8D" w14:textId="77777777" w:rsidR="0023244A" w:rsidRPr="00612E08" w:rsidRDefault="0023244A" w:rsidP="0023244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40579842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782E9CCA" w14:textId="77777777" w:rsidR="0023244A" w:rsidRPr="00612E08" w:rsidRDefault="0023244A" w:rsidP="0023244A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2F41DE1B" w14:textId="77777777" w:rsidR="0023244A" w:rsidRPr="00612E08" w:rsidRDefault="0023244A" w:rsidP="0023244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  <w:sdt>
          <w:sdtPr>
            <w:rPr>
              <w:rFonts w:ascii="Times New Roman" w:eastAsia="Times New Roman" w:hAnsi="Times New Roman" w:cs="Times New Roman"/>
              <w:color w:val="000000" w:themeColor="text1"/>
              <w:sz w:val="20"/>
              <w:szCs w:val="20"/>
              <w:lang w:eastAsia="sk-SK"/>
            </w:rPr>
            <w:id w:val="-1346477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0CF27ADE" w14:textId="77777777" w:rsidR="0023244A" w:rsidRPr="00566FB3" w:rsidRDefault="0023244A" w:rsidP="0023244A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0"/>
                    <w:szCs w:val="20"/>
                    <w:lang w:eastAsia="sk-SK"/>
                  </w:rPr>
                </w:pPr>
                <w:r w:rsidRPr="00566FB3">
                  <w:rPr>
                    <w:rFonts w:ascii="MS Gothic" w:eastAsia="MS Gothic" w:hAnsi="MS Gothic" w:cs="Times New Roman" w:hint="eastAsia"/>
                    <w:color w:val="000000" w:themeColor="text1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14:paraId="4D604DF2" w14:textId="77777777" w:rsidR="0023244A" w:rsidRPr="00566FB3" w:rsidRDefault="0023244A" w:rsidP="0023244A">
            <w:pPr>
              <w:ind w:left="34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 w:rsidRPr="00566FB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>Čiastočne</w:t>
            </w:r>
          </w:p>
        </w:tc>
      </w:tr>
      <w:tr w:rsidR="0023244A" w:rsidRPr="00612E08" w14:paraId="00F17ED5" w14:textId="77777777" w:rsidTr="004C6831">
        <w:tc>
          <w:tcPr>
            <w:tcW w:w="3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130F786D" w14:textId="77777777" w:rsidR="0023244A" w:rsidRPr="00612E08" w:rsidRDefault="0023244A" w:rsidP="0023244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 tom vplyvy na rozpočty obcí a vyšších územných celkov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57743093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</w:tcPr>
              <w:p w14:paraId="538BA891" w14:textId="02424CD2" w:rsidR="0023244A" w:rsidRPr="00612E08" w:rsidRDefault="00681940" w:rsidP="0023244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14:paraId="2FCEB1A5" w14:textId="77777777" w:rsidR="0023244A" w:rsidRPr="00612E08" w:rsidRDefault="0023244A" w:rsidP="0023244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03596396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</w:tcPr>
              <w:p w14:paraId="2781E128" w14:textId="7143EF83" w:rsidR="0023244A" w:rsidRPr="00612E08" w:rsidRDefault="00681940" w:rsidP="0023244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14:paraId="3CA789AF" w14:textId="77777777" w:rsidR="0023244A" w:rsidRPr="00612E08" w:rsidRDefault="0023244A" w:rsidP="0023244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color w:val="000000" w:themeColor="text1"/>
              <w:sz w:val="20"/>
              <w:szCs w:val="20"/>
              <w:lang w:eastAsia="sk-SK"/>
            </w:rPr>
            <w:id w:val="109475024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</w:tcPr>
              <w:p w14:paraId="0259C35D" w14:textId="5673603A" w:rsidR="0023244A" w:rsidRPr="00566FB3" w:rsidRDefault="00681940" w:rsidP="0023244A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b/>
                    <w:color w:val="000000" w:themeColor="text1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color w:val="000000" w:themeColor="text1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</w:tcPr>
          <w:p w14:paraId="48A87085" w14:textId="77777777" w:rsidR="0023244A" w:rsidRPr="00566FB3" w:rsidRDefault="0023244A" w:rsidP="0023244A">
            <w:pPr>
              <w:ind w:left="34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sk-SK"/>
              </w:rPr>
            </w:pPr>
            <w:r w:rsidRPr="00566FB3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sk-SK"/>
              </w:rPr>
              <w:t>Negatívne</w:t>
            </w:r>
          </w:p>
        </w:tc>
      </w:tr>
      <w:tr w:rsidR="0023244A" w:rsidRPr="00612E08" w14:paraId="4DDB15DD" w14:textId="77777777" w:rsidTr="00A7788F">
        <w:tc>
          <w:tcPr>
            <w:tcW w:w="3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4B9B53B2" w14:textId="77777777" w:rsidR="0023244A" w:rsidRPr="00612E08" w:rsidRDefault="0023244A" w:rsidP="0023244A">
            <w:pPr>
              <w:ind w:left="171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z toho rozpočtovo zabezpečené vplyvy,</w:t>
            </w:r>
          </w:p>
          <w:p w14:paraId="20E6B4D9" w14:textId="77777777" w:rsidR="0023244A" w:rsidRPr="00612E08" w:rsidRDefault="0023244A" w:rsidP="0023244A">
            <w:pPr>
              <w:ind w:left="171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v prípade identifikovaného negatívneho vplyvu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6416417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4DB4BE53" w14:textId="0E923DCA" w:rsidR="0023244A" w:rsidRPr="00612E08" w:rsidRDefault="00681940" w:rsidP="0023244A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9F659A9" w14:textId="77777777" w:rsidR="0023244A" w:rsidRPr="00612E08" w:rsidRDefault="0023244A" w:rsidP="0023244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63826553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dotted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6ADA6443" w14:textId="77777777" w:rsidR="0023244A" w:rsidRPr="00612E08" w:rsidRDefault="0023244A" w:rsidP="0023244A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7453D33" w14:textId="77777777" w:rsidR="0023244A" w:rsidRPr="00612E08" w:rsidRDefault="0023244A" w:rsidP="0023244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  <w:sdt>
          <w:sdtPr>
            <w:rPr>
              <w:rFonts w:ascii="Times New Roman" w:eastAsia="Times New Roman" w:hAnsi="Times New Roman" w:cs="Times New Roman"/>
              <w:color w:val="000000" w:themeColor="text1"/>
              <w:sz w:val="20"/>
              <w:szCs w:val="20"/>
              <w:lang w:eastAsia="sk-SK"/>
            </w:rPr>
            <w:id w:val="-30277041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1649A5DF" w14:textId="2D78FC72" w:rsidR="0023244A" w:rsidRPr="00566FB3" w:rsidRDefault="0023244A" w:rsidP="0023244A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0"/>
                    <w:szCs w:val="20"/>
                    <w:lang w:eastAsia="sk-SK"/>
                  </w:rPr>
                </w:pPr>
                <w:r w:rsidRPr="00566FB3">
                  <w:rPr>
                    <w:rFonts w:ascii="MS Gothic" w:eastAsia="MS Gothic" w:hAnsi="MS Gothic" w:cs="Times New Roman" w:hint="eastAsia"/>
                    <w:color w:val="000000" w:themeColor="text1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6D1569" w14:textId="77777777" w:rsidR="0023244A" w:rsidRPr="00566FB3" w:rsidRDefault="0023244A" w:rsidP="0023244A">
            <w:pPr>
              <w:ind w:left="34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 w:rsidRPr="00566FB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>Čiastočne</w:t>
            </w:r>
          </w:p>
        </w:tc>
      </w:tr>
      <w:tr w:rsidR="0023244A" w:rsidRPr="00612E08" w14:paraId="6C843644" w14:textId="77777777" w:rsidTr="00A7788F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68E2AC61" w14:textId="77777777" w:rsidR="0023244A" w:rsidRPr="00612E08" w:rsidRDefault="0023244A" w:rsidP="0023244A">
            <w:pPr>
              <w:ind w:left="171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Vplyv na dlhodobú udržateľnosť verejných financií v prípade vybraných opatrení ***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131996314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5AFBF10F" w14:textId="77777777" w:rsidR="0023244A" w:rsidRPr="00612E08" w:rsidRDefault="0023244A" w:rsidP="0023244A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E5BB4E7" w14:textId="77777777" w:rsidR="0023244A" w:rsidRPr="00612E08" w:rsidRDefault="0023244A" w:rsidP="0023244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tc>
          <w:tcPr>
            <w:tcW w:w="5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F37BD55" w14:textId="77777777" w:rsidR="0023244A" w:rsidRPr="00612E08" w:rsidRDefault="0023244A" w:rsidP="0023244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86767A8" w14:textId="77777777" w:rsidR="0023244A" w:rsidRPr="00612E08" w:rsidRDefault="0023244A" w:rsidP="0023244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color w:val="000000" w:themeColor="text1"/>
              <w:sz w:val="20"/>
              <w:szCs w:val="20"/>
              <w:lang w:eastAsia="sk-SK"/>
            </w:rPr>
            <w:id w:val="21779516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42006296" w14:textId="6D1BC750" w:rsidR="0023244A" w:rsidRPr="00566FB3" w:rsidRDefault="0023244A" w:rsidP="0023244A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0"/>
                    <w:szCs w:val="20"/>
                    <w:lang w:eastAsia="sk-SK"/>
                  </w:rPr>
                </w:pPr>
                <w:r w:rsidRPr="00566FB3">
                  <w:rPr>
                    <w:rFonts w:ascii="MS Gothic" w:eastAsia="MS Gothic" w:hAnsi="MS Gothic" w:cs="Times New Roman" w:hint="eastAsia"/>
                    <w:color w:val="000000" w:themeColor="text1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3D2E411" w14:textId="77777777" w:rsidR="0023244A" w:rsidRPr="00566FB3" w:rsidRDefault="0023244A" w:rsidP="0023244A">
            <w:pPr>
              <w:ind w:left="34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 w:rsidRPr="00566FB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>Nie</w:t>
            </w:r>
          </w:p>
        </w:tc>
      </w:tr>
      <w:tr w:rsidR="0023244A" w:rsidRPr="00612E08" w14:paraId="30A76DCA" w14:textId="77777777" w:rsidTr="00A7788F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2722C398" w14:textId="77777777" w:rsidR="0023244A" w:rsidRPr="00612E08" w:rsidRDefault="0023244A" w:rsidP="0023244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limit verejných výdavkov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8299449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7BB65F7A" w14:textId="77777777" w:rsidR="0023244A" w:rsidRPr="00612E08" w:rsidRDefault="0023244A" w:rsidP="0023244A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E79D38B" w14:textId="77777777" w:rsidR="0023244A" w:rsidRPr="00612E08" w:rsidRDefault="0023244A" w:rsidP="0023244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766731543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42B537AA" w14:textId="30E8E417" w:rsidR="0023244A" w:rsidRPr="00612E08" w:rsidRDefault="0023244A" w:rsidP="0023244A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D254921" w14:textId="77777777" w:rsidR="0023244A" w:rsidRPr="00612E08" w:rsidRDefault="0023244A" w:rsidP="0023244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color w:val="000000" w:themeColor="text1"/>
              <w:sz w:val="20"/>
              <w:szCs w:val="20"/>
              <w:lang w:eastAsia="sk-SK"/>
            </w:rPr>
            <w:id w:val="188929913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5A733EB2" w14:textId="507A65E6" w:rsidR="0023244A" w:rsidRPr="00566FB3" w:rsidRDefault="0023244A" w:rsidP="0023244A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0"/>
                    <w:szCs w:val="20"/>
                    <w:lang w:eastAsia="sk-SK"/>
                  </w:rPr>
                </w:pPr>
                <w:r w:rsidRPr="00566FB3">
                  <w:rPr>
                    <w:rFonts w:ascii="MS Gothic" w:eastAsia="MS Gothic" w:hAnsi="MS Gothic" w:cs="Times New Roman" w:hint="eastAsia"/>
                    <w:b/>
                    <w:color w:val="000000" w:themeColor="text1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23905FD" w14:textId="77777777" w:rsidR="0023244A" w:rsidRPr="00566FB3" w:rsidRDefault="0023244A" w:rsidP="0023244A">
            <w:pPr>
              <w:ind w:left="34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 w:rsidRPr="00566FB3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sk-SK"/>
              </w:rPr>
              <w:t>Negatívne</w:t>
            </w:r>
          </w:p>
        </w:tc>
      </w:tr>
      <w:tr w:rsidR="0023244A" w:rsidRPr="00612E08" w14:paraId="66FE8A4D" w14:textId="77777777" w:rsidTr="00A7788F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222B9EAC" w14:textId="77777777" w:rsidR="0023244A" w:rsidRPr="00612E08" w:rsidRDefault="0023244A" w:rsidP="0023244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podnikateľské prostredie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47094124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  <w:vAlign w:val="center"/>
              </w:tcPr>
              <w:p w14:paraId="7E73007A" w14:textId="0DE14A78" w:rsidR="0023244A" w:rsidRPr="00612E08" w:rsidRDefault="00681940" w:rsidP="0023244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1CE639EA" w14:textId="77777777" w:rsidR="0023244A" w:rsidRPr="00303D9C" w:rsidRDefault="0023244A" w:rsidP="0023244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303D9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203846501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47488792" w14:textId="32B605C5" w:rsidR="0023244A" w:rsidRPr="00612E08" w:rsidRDefault="00681940" w:rsidP="0023244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4485C368" w14:textId="77777777" w:rsidR="0023244A" w:rsidRPr="00612E08" w:rsidRDefault="0023244A" w:rsidP="0023244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color w:val="000000" w:themeColor="text1"/>
              <w:sz w:val="20"/>
              <w:szCs w:val="20"/>
              <w:lang w:eastAsia="sk-SK"/>
            </w:rPr>
            <w:id w:val="-55839871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5AA63EAD" w14:textId="1EDB9813" w:rsidR="0023244A" w:rsidRPr="00566FB3" w:rsidRDefault="00681940" w:rsidP="0023244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color w:val="000000" w:themeColor="text1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color w:val="000000" w:themeColor="text1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14:paraId="36BF6125" w14:textId="77777777" w:rsidR="0023244A" w:rsidRPr="00566FB3" w:rsidRDefault="0023244A" w:rsidP="0023244A">
            <w:pPr>
              <w:ind w:left="54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sk-SK"/>
              </w:rPr>
            </w:pPr>
            <w:r w:rsidRPr="00566FB3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sk-SK"/>
              </w:rPr>
              <w:t>Negatívne</w:t>
            </w:r>
          </w:p>
        </w:tc>
      </w:tr>
      <w:tr w:rsidR="0023244A" w:rsidRPr="00612E08" w14:paraId="0D26B9B4" w14:textId="77777777" w:rsidTr="00203EE3">
        <w:tc>
          <w:tcPr>
            <w:tcW w:w="381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E2E2E2"/>
          </w:tcPr>
          <w:p w14:paraId="4E0C9F36" w14:textId="77777777" w:rsidR="0023244A" w:rsidRPr="00612E08" w:rsidRDefault="0023244A" w:rsidP="0023244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z toho vplyvy na MSP</w:t>
            </w:r>
          </w:p>
          <w:p w14:paraId="5544C264" w14:textId="77777777" w:rsidR="0023244A" w:rsidRPr="00612E08" w:rsidRDefault="0023244A" w:rsidP="0023244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8624081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000000"/>
                  <w:bottom w:val="dotted" w:sz="4" w:space="0" w:color="auto"/>
                  <w:right w:val="nil"/>
                </w:tcBorders>
                <w:vAlign w:val="center"/>
              </w:tcPr>
              <w:p w14:paraId="49E2661F" w14:textId="324B8F9C" w:rsidR="0023244A" w:rsidRPr="00612E08" w:rsidRDefault="00681940" w:rsidP="0023244A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0D748D67" w14:textId="77777777" w:rsidR="0023244A" w:rsidRPr="00612E08" w:rsidRDefault="0023244A" w:rsidP="0023244A">
            <w:pPr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99461102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4B616F99" w14:textId="77777777" w:rsidR="0023244A" w:rsidRPr="00612E08" w:rsidRDefault="0023244A" w:rsidP="0023244A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74032FD9" w14:textId="77777777" w:rsidR="0023244A" w:rsidRPr="00612E08" w:rsidRDefault="0023244A" w:rsidP="0023244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color w:val="000000" w:themeColor="text1"/>
              <w:sz w:val="20"/>
              <w:szCs w:val="20"/>
              <w:lang w:eastAsia="sk-SK"/>
            </w:rPr>
            <w:id w:val="-38671717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394F8DEB" w14:textId="52B67C5B" w:rsidR="0023244A" w:rsidRPr="00566FB3" w:rsidRDefault="00681940" w:rsidP="0023244A">
                <w:pPr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color w:val="000000" w:themeColor="text1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14:paraId="3C045467" w14:textId="77777777" w:rsidR="0023244A" w:rsidRPr="00566FB3" w:rsidRDefault="0023244A" w:rsidP="0023244A">
            <w:pPr>
              <w:ind w:left="54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 w:rsidRPr="00566FB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>Negatívne</w:t>
            </w:r>
          </w:p>
        </w:tc>
      </w:tr>
      <w:tr w:rsidR="0023244A" w:rsidRPr="00612E08" w14:paraId="0A2E45D3" w14:textId="77777777" w:rsidTr="00203EE3">
        <w:tc>
          <w:tcPr>
            <w:tcW w:w="3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21AEF068" w14:textId="77777777" w:rsidR="0023244A" w:rsidRPr="00612E08" w:rsidRDefault="0023244A" w:rsidP="0023244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Mechanizmus znižovania byrokracie    </w:t>
            </w:r>
          </w:p>
          <w:p w14:paraId="4F497A3B" w14:textId="77777777" w:rsidR="0023244A" w:rsidRPr="00612E08" w:rsidRDefault="0023244A" w:rsidP="0023244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a nákladov sa uplatňuje: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81757750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50E308F7" w14:textId="77777777" w:rsidR="0023244A" w:rsidRPr="00612E08" w:rsidRDefault="0023244A" w:rsidP="0023244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596" w:type="dxa"/>
            <w:gridSpan w:val="3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0DBDC46" w14:textId="77777777" w:rsidR="0023244A" w:rsidRPr="00612E08" w:rsidRDefault="0023244A" w:rsidP="0023244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tc>
          <w:tcPr>
            <w:tcW w:w="254" w:type="dxa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D9E3C86" w14:textId="77777777" w:rsidR="0023244A" w:rsidRPr="00612E08" w:rsidRDefault="0023244A" w:rsidP="0023244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133" w:type="dxa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A84CB61" w14:textId="77777777" w:rsidR="0023244A" w:rsidRPr="00612E08" w:rsidRDefault="0023244A" w:rsidP="0023244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b/>
              <w:color w:val="000000" w:themeColor="text1"/>
              <w:sz w:val="20"/>
              <w:szCs w:val="20"/>
              <w:lang w:eastAsia="sk-SK"/>
            </w:rPr>
            <w:id w:val="-36567763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137B14E5" w14:textId="53FEB78D" w:rsidR="0023244A" w:rsidRPr="00566FB3" w:rsidRDefault="00681940" w:rsidP="0023244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color w:val="000000" w:themeColor="text1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color w:val="000000" w:themeColor="text1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3DD41B2" w14:textId="77777777" w:rsidR="0023244A" w:rsidRPr="00566FB3" w:rsidRDefault="0023244A" w:rsidP="0023244A">
            <w:pPr>
              <w:ind w:left="54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sk-SK"/>
              </w:rPr>
            </w:pPr>
            <w:r w:rsidRPr="00566FB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>Nie</w:t>
            </w:r>
          </w:p>
        </w:tc>
      </w:tr>
      <w:tr w:rsidR="0023244A" w:rsidRPr="00612E08" w14:paraId="1B1FBCE2" w14:textId="77777777" w:rsidTr="00CD6E04">
        <w:tc>
          <w:tcPr>
            <w:tcW w:w="3812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2C396261" w14:textId="77777777" w:rsidR="0023244A" w:rsidRPr="00612E08" w:rsidRDefault="0023244A" w:rsidP="0023244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Sociálne vplyvy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95894584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</w:tcPr>
              <w:p w14:paraId="307FFBF4" w14:textId="74782917" w:rsidR="0023244A" w:rsidRPr="00612E08" w:rsidRDefault="00681940" w:rsidP="0023244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8F19BE1" w14:textId="77777777" w:rsidR="0023244A" w:rsidRPr="00CB0DB8" w:rsidRDefault="0023244A" w:rsidP="0023244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highlight w:val="yellow"/>
                <w:lang w:eastAsia="sk-SK"/>
              </w:rPr>
            </w:pPr>
            <w:r w:rsidRPr="00303D9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872293991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27F5D138" w14:textId="46B2F819" w:rsidR="0023244A" w:rsidRPr="00612E08" w:rsidRDefault="00681940" w:rsidP="0023244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C6819F4" w14:textId="77777777" w:rsidR="0023244A" w:rsidRPr="00612E08" w:rsidRDefault="0023244A" w:rsidP="0023244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69283527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60B8597D" w14:textId="77777777" w:rsidR="0023244A" w:rsidRPr="00612E08" w:rsidRDefault="0023244A" w:rsidP="0023244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B4E04ED" w14:textId="77777777" w:rsidR="0023244A" w:rsidRPr="00612E08" w:rsidRDefault="0023244A" w:rsidP="0023244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BE5016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23244A" w:rsidRPr="00612E08" w14:paraId="281A4E00" w14:textId="77777777" w:rsidTr="00CD6E04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2B9DFA34" w14:textId="77777777" w:rsidR="0023244A" w:rsidRPr="00612E08" w:rsidRDefault="0023244A" w:rsidP="0023244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životné prostredie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47448331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</w:tcPr>
              <w:p w14:paraId="66945708" w14:textId="77777777" w:rsidR="0023244A" w:rsidRPr="00612E08" w:rsidRDefault="0023244A" w:rsidP="0023244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3DBCC4F" w14:textId="77777777" w:rsidR="0023244A" w:rsidRPr="00612E08" w:rsidRDefault="0023244A" w:rsidP="0023244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2060162118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0239DCF4" w14:textId="77D53137" w:rsidR="0023244A" w:rsidRPr="00612E08" w:rsidRDefault="0023244A" w:rsidP="0023244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0DE1F7D" w14:textId="77777777" w:rsidR="0023244A" w:rsidRPr="00612E08" w:rsidRDefault="0023244A" w:rsidP="0023244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28508825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646A9D48" w14:textId="77777777" w:rsidR="0023244A" w:rsidRPr="00612E08" w:rsidRDefault="0023244A" w:rsidP="0023244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920BDB2" w14:textId="77777777" w:rsidR="0023244A" w:rsidRPr="00612E08" w:rsidRDefault="0023244A" w:rsidP="0023244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23244A" w:rsidRPr="00612E08" w14:paraId="7E3F7722" w14:textId="77777777" w:rsidTr="00CD6E04">
        <w:tc>
          <w:tcPr>
            <w:tcW w:w="3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142F24E7" w14:textId="77777777" w:rsidR="0023244A" w:rsidRPr="00612E08" w:rsidRDefault="0023244A" w:rsidP="0023244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  <w:p w14:paraId="6FA76FA8" w14:textId="77777777" w:rsidR="0023244A" w:rsidRPr="00612E08" w:rsidRDefault="0023244A" w:rsidP="0023244A">
            <w:pPr>
              <w:ind w:left="16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Materiál je posudzovaný podľa zákona č. 24/2006 Z. z. o posudzovaní vplyvov na životné prostredie a o zmene a doplnení niektorých zákonov v znení neskorších predpisov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42221918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057373A6" w14:textId="77777777" w:rsidR="0023244A" w:rsidRPr="00612E08" w:rsidRDefault="0023244A" w:rsidP="0023244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9286545" w14:textId="77777777" w:rsidR="0023244A" w:rsidRPr="00612E08" w:rsidRDefault="0023244A" w:rsidP="0023244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tc>
          <w:tcPr>
            <w:tcW w:w="5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DC1EA39" w14:textId="77777777" w:rsidR="0023244A" w:rsidRPr="00612E08" w:rsidRDefault="0023244A" w:rsidP="0023244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3436498" w14:textId="77777777" w:rsidR="0023244A" w:rsidRPr="00612E08" w:rsidRDefault="0023244A" w:rsidP="0023244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78677677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7B771DE4" w14:textId="2E22E88B" w:rsidR="0023244A" w:rsidRPr="00612E08" w:rsidRDefault="00681940" w:rsidP="0023244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3C2ABA4" w14:textId="77777777" w:rsidR="0023244A" w:rsidRPr="00612E08" w:rsidRDefault="0023244A" w:rsidP="0023244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</w:tr>
      <w:tr w:rsidR="0023244A" w:rsidRPr="00612E08" w14:paraId="27C9ED72" w14:textId="77777777" w:rsidTr="00CD6E04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63CA5B45" w14:textId="77777777" w:rsidR="0023244A" w:rsidRPr="00612E08" w:rsidRDefault="0023244A" w:rsidP="0023244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informatizáciu spoločnosti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57342139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</w:tcPr>
              <w:p w14:paraId="651C5316" w14:textId="77777777" w:rsidR="0023244A" w:rsidRPr="00612E08" w:rsidRDefault="0023244A" w:rsidP="0023244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AAC57D9" w14:textId="77777777" w:rsidR="0023244A" w:rsidRPr="00612E08" w:rsidRDefault="0023244A" w:rsidP="0023244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6960343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10B2E60B" w14:textId="77777777" w:rsidR="0023244A" w:rsidRPr="00612E08" w:rsidRDefault="0023244A" w:rsidP="0023244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A2FEF0A" w14:textId="77777777" w:rsidR="0023244A" w:rsidRPr="00612E08" w:rsidRDefault="0023244A" w:rsidP="0023244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6952892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5BF23191" w14:textId="77777777" w:rsidR="0023244A" w:rsidRPr="00612E08" w:rsidRDefault="0023244A" w:rsidP="0023244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56466D5" w14:textId="77777777" w:rsidR="0023244A" w:rsidRPr="00612E08" w:rsidRDefault="0023244A" w:rsidP="0023244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</w:tbl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812"/>
        <w:gridCol w:w="541"/>
        <w:gridCol w:w="1281"/>
        <w:gridCol w:w="31"/>
        <w:gridCol w:w="538"/>
        <w:gridCol w:w="1133"/>
        <w:gridCol w:w="547"/>
        <w:gridCol w:w="1297"/>
      </w:tblGrid>
      <w:tr w:rsidR="00612E08" w:rsidRPr="00612E08" w14:paraId="1552554A" w14:textId="77777777" w:rsidTr="000F2BE9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08A6EFD5" w14:textId="77777777" w:rsidR="000F2BE9" w:rsidRPr="00612E08" w:rsidRDefault="000F2BE9" w:rsidP="009667D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Vplyvy na služby verejnej správy pre občana, z</w:t>
            </w:r>
            <w:r w:rsidR="00CE6AAE" w:rsidRPr="00612E0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 </w:t>
            </w:r>
            <w:r w:rsidRPr="00612E0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toho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14:paraId="074B6173" w14:textId="77777777" w:rsidR="000F2BE9" w:rsidRPr="00612E08" w:rsidRDefault="000F2BE9" w:rsidP="009667DD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71E62C8D" w14:textId="77777777" w:rsidR="000F2BE9" w:rsidRPr="00612E08" w:rsidRDefault="000F2BE9" w:rsidP="009667DD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569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26480AC5" w14:textId="77777777" w:rsidR="000F2BE9" w:rsidRPr="00612E08" w:rsidRDefault="000F2BE9" w:rsidP="009667DD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34D1F09F" w14:textId="77777777" w:rsidR="000F2BE9" w:rsidRPr="00612E08" w:rsidRDefault="000F2BE9" w:rsidP="009667D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7508E16B" w14:textId="77777777" w:rsidR="000F2BE9" w:rsidRPr="00612E08" w:rsidRDefault="000F2BE9" w:rsidP="009667DD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29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70BCC805" w14:textId="77777777" w:rsidR="000F2BE9" w:rsidRPr="00612E08" w:rsidRDefault="000F2BE9" w:rsidP="009667DD">
            <w:pPr>
              <w:spacing w:after="0" w:line="240" w:lineRule="auto"/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  <w:tr w:rsidR="00612E08" w:rsidRPr="00612E08" w14:paraId="2A578268" w14:textId="77777777" w:rsidTr="00B547F5">
        <w:tc>
          <w:tcPr>
            <w:tcW w:w="3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129EB9E6" w14:textId="77777777" w:rsidR="000F2BE9" w:rsidRPr="00612E08" w:rsidRDefault="000F2BE9" w:rsidP="009667DD">
            <w:pPr>
              <w:spacing w:after="0" w:line="240" w:lineRule="auto"/>
              <w:ind w:left="196" w:hanging="196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612E0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   vplyvy služieb verejnej správy na občana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203121579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tcBorders>
                  <w:top w:val="nil"/>
                  <w:left w:val="single" w:sz="4" w:space="0" w:color="auto"/>
                  <w:bottom w:val="dotted" w:sz="4" w:space="0" w:color="auto"/>
                  <w:right w:val="nil"/>
                </w:tcBorders>
                <w:shd w:val="clear" w:color="auto" w:fill="auto"/>
              </w:tcPr>
              <w:p w14:paraId="6E4E6101" w14:textId="77777777" w:rsidR="000F2BE9" w:rsidRPr="00612E08" w:rsidRDefault="0023360B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</w:tcPr>
          <w:p w14:paraId="4FEC42E5" w14:textId="77777777" w:rsidR="000F2BE9" w:rsidRPr="00612E08" w:rsidRDefault="000F2BE9" w:rsidP="00B547F5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752193863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tcBorders>
                  <w:top w:val="nil"/>
                  <w:left w:val="nil"/>
                  <w:bottom w:val="dotted" w:sz="4" w:space="0" w:color="auto"/>
                  <w:right w:val="nil"/>
                </w:tcBorders>
                <w:shd w:val="clear" w:color="auto" w:fill="auto"/>
              </w:tcPr>
              <w:p w14:paraId="35CF3BCF" w14:textId="77777777" w:rsidR="000F2BE9" w:rsidRPr="00612E08" w:rsidRDefault="00B72CF2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</w:tcPr>
          <w:p w14:paraId="6A364E43" w14:textId="77777777" w:rsidR="000F2BE9" w:rsidRPr="00612E08" w:rsidRDefault="000F2BE9" w:rsidP="00B547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28286704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tcBorders>
                  <w:top w:val="nil"/>
                  <w:left w:val="nil"/>
                  <w:bottom w:val="dotted" w:sz="4" w:space="0" w:color="auto"/>
                  <w:right w:val="nil"/>
                </w:tcBorders>
                <w:shd w:val="clear" w:color="auto" w:fill="auto"/>
              </w:tcPr>
              <w:p w14:paraId="406546EB" w14:textId="77777777" w:rsidR="000F2BE9" w:rsidRPr="00612E08" w:rsidRDefault="0023360B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</w:tcPr>
          <w:p w14:paraId="085E7267" w14:textId="77777777" w:rsidR="000F2BE9" w:rsidRPr="00612E08" w:rsidRDefault="000F2BE9" w:rsidP="00B547F5">
            <w:pPr>
              <w:spacing w:after="0" w:line="240" w:lineRule="auto"/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14:paraId="0B967BBA" w14:textId="77777777" w:rsidTr="00B547F5">
        <w:tc>
          <w:tcPr>
            <w:tcW w:w="3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7A3290F7" w14:textId="77777777" w:rsidR="000F2BE9" w:rsidRPr="00612E08" w:rsidRDefault="000F2BE9" w:rsidP="009667DD">
            <w:pPr>
              <w:spacing w:after="0" w:line="240" w:lineRule="auto"/>
              <w:ind w:left="168" w:hanging="168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612E0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   vplyvy na procesy služieb vo verejnej správe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01720425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tcBorders>
                  <w:top w:val="dotted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  <w:shd w:val="clear" w:color="auto" w:fill="auto"/>
                <w:vAlign w:val="center"/>
              </w:tcPr>
              <w:p w14:paraId="00F054FC" w14:textId="77777777" w:rsidR="000F2BE9" w:rsidRPr="00612E08" w:rsidRDefault="0023360B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shd w:val="clear" w:color="auto" w:fill="auto"/>
            <w:vAlign w:val="center"/>
          </w:tcPr>
          <w:p w14:paraId="1EF907C3" w14:textId="77777777" w:rsidR="000F2BE9" w:rsidRPr="00612E08" w:rsidRDefault="000F2BE9" w:rsidP="00B547F5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993677602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shd w:val="clear" w:color="auto" w:fill="auto"/>
                <w:vAlign w:val="center"/>
              </w:tcPr>
              <w:p w14:paraId="52AB90DE" w14:textId="77777777" w:rsidR="000F2BE9" w:rsidRPr="00612E08" w:rsidRDefault="00B72CF2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shd w:val="clear" w:color="auto" w:fill="auto"/>
            <w:vAlign w:val="center"/>
          </w:tcPr>
          <w:p w14:paraId="1AE16F80" w14:textId="77777777" w:rsidR="000F2BE9" w:rsidRPr="00612E08" w:rsidRDefault="000F2BE9" w:rsidP="00B547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57847789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shd w:val="clear" w:color="auto" w:fill="auto"/>
                <w:vAlign w:val="center"/>
              </w:tcPr>
              <w:p w14:paraId="557F515F" w14:textId="77777777" w:rsidR="000F2BE9" w:rsidRPr="00612E08" w:rsidRDefault="0023360B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619B7B" w14:textId="77777777" w:rsidR="000F2BE9" w:rsidRPr="00612E08" w:rsidRDefault="000F2BE9" w:rsidP="00B547F5">
            <w:pPr>
              <w:spacing w:after="0" w:line="240" w:lineRule="auto"/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</w:tbl>
    <w:tbl>
      <w:tblPr>
        <w:tblStyle w:val="Mriekatabuky1"/>
        <w:tblW w:w="9180" w:type="dxa"/>
        <w:tblLayout w:type="fixed"/>
        <w:tblLook w:val="04A0" w:firstRow="1" w:lastRow="0" w:firstColumn="1" w:lastColumn="0" w:noHBand="0" w:noVBand="1"/>
      </w:tblPr>
      <w:tblGrid>
        <w:gridCol w:w="3812"/>
        <w:gridCol w:w="541"/>
        <w:gridCol w:w="1312"/>
        <w:gridCol w:w="538"/>
        <w:gridCol w:w="1133"/>
        <w:gridCol w:w="547"/>
        <w:gridCol w:w="1297"/>
      </w:tblGrid>
      <w:tr w:rsidR="00612E08" w:rsidRPr="00612E08" w14:paraId="672EF012" w14:textId="77777777" w:rsidTr="0023360B">
        <w:tc>
          <w:tcPr>
            <w:tcW w:w="3812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27155155" w14:textId="77777777" w:rsidR="00A340BB" w:rsidRPr="00612E08" w:rsidRDefault="00A340BB" w:rsidP="009667DD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Vplyvy na manželstvo</w:t>
            </w:r>
            <w:r w:rsidR="00DF357C"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,</w:t>
            </w: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rodičovstvo a</w:t>
            </w:r>
            <w:r w:rsidR="00CE6AAE"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 </w:t>
            </w: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rodinu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97725615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77DDFDA5" w14:textId="77777777" w:rsidR="00A340BB" w:rsidRPr="00612E08" w:rsidRDefault="0023360B" w:rsidP="0023360B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A58A5FE" w14:textId="77777777" w:rsidR="00A340BB" w:rsidRPr="00612E08" w:rsidRDefault="00A340BB" w:rsidP="0023360B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02554940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55E4CF46" w14:textId="77777777" w:rsidR="00A340BB" w:rsidRPr="00612E08" w:rsidRDefault="00B72CF2" w:rsidP="0023360B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5F08DA4" w14:textId="77777777" w:rsidR="00A340BB" w:rsidRPr="00612E08" w:rsidRDefault="00A340BB" w:rsidP="0023360B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71095653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3876A4EB" w14:textId="77777777" w:rsidR="00A340BB" w:rsidRPr="00612E08" w:rsidRDefault="0023360B" w:rsidP="0023360B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AA1AB21" w14:textId="77777777" w:rsidR="00A340BB" w:rsidRPr="00612E08" w:rsidRDefault="00A340BB" w:rsidP="0023360B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</w:tbl>
    <w:p w14:paraId="0EBCCFA3" w14:textId="77777777" w:rsidR="001B23B7" w:rsidRPr="00612E08" w:rsidRDefault="001B23B7" w:rsidP="001B23B7">
      <w:pPr>
        <w:spacing w:after="0" w:line="240" w:lineRule="auto"/>
        <w:ind w:right="141"/>
        <w:rPr>
          <w:rFonts w:ascii="Times New Roman" w:eastAsia="Times New Roman" w:hAnsi="Times New Roman" w:cs="Times New Roman"/>
          <w:b/>
          <w:sz w:val="20"/>
          <w:szCs w:val="20"/>
          <w:lang w:eastAsia="sk-SK"/>
        </w:rPr>
      </w:pPr>
    </w:p>
    <w:tbl>
      <w:tblPr>
        <w:tblStyle w:val="Mriekatabuky1"/>
        <w:tblW w:w="9176" w:type="dxa"/>
        <w:tblLayout w:type="fixed"/>
        <w:tblLook w:val="04A0" w:firstRow="1" w:lastRow="0" w:firstColumn="1" w:lastColumn="0" w:noHBand="0" w:noVBand="1"/>
      </w:tblPr>
      <w:tblGrid>
        <w:gridCol w:w="9176"/>
      </w:tblGrid>
      <w:tr w:rsidR="00612E08" w:rsidRPr="00612E08" w14:paraId="65275FEF" w14:textId="77777777" w:rsidTr="009667DD">
        <w:tc>
          <w:tcPr>
            <w:tcW w:w="917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7C7665AC" w14:textId="77777777" w:rsidR="001B23B7" w:rsidRPr="00612E08" w:rsidRDefault="001B23B7" w:rsidP="009667DD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Poznámky</w:t>
            </w:r>
          </w:p>
        </w:tc>
      </w:tr>
      <w:tr w:rsidR="0023244A" w:rsidRPr="00612E08" w14:paraId="527C3F13" w14:textId="77777777" w:rsidTr="009667DD">
        <w:trPr>
          <w:trHeight w:val="713"/>
        </w:trPr>
        <w:tc>
          <w:tcPr>
            <w:tcW w:w="9176" w:type="dxa"/>
            <w:tcBorders>
              <w:top w:val="nil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auto"/>
          </w:tcPr>
          <w:p w14:paraId="109823F7" w14:textId="0440D3F0" w:rsidR="0023244A" w:rsidRPr="00EB577E" w:rsidRDefault="0023244A" w:rsidP="0023244A">
            <w:pPr>
              <w:jc w:val="both"/>
              <w:rPr>
                <w:rFonts w:ascii="Times New Roman" w:eastAsia="Calibri" w:hAnsi="Times New Roman" w:cs="Times New Roman"/>
                <w:bCs/>
                <w:iCs/>
                <w:color w:val="000000"/>
                <w:sz w:val="20"/>
                <w:szCs w:val="20"/>
                <w:u w:val="single"/>
              </w:rPr>
            </w:pPr>
            <w:r w:rsidRPr="00EB577E">
              <w:rPr>
                <w:rFonts w:ascii="Times New Roman" w:eastAsia="Calibri" w:hAnsi="Times New Roman" w:cs="Times New Roman"/>
                <w:bCs/>
                <w:iCs/>
                <w:color w:val="000000"/>
                <w:sz w:val="20"/>
                <w:szCs w:val="20"/>
                <w:u w:val="single"/>
              </w:rPr>
              <w:t>Č</w:t>
            </w:r>
            <w:r w:rsidR="007D1E44" w:rsidRPr="00EB577E">
              <w:rPr>
                <w:rFonts w:ascii="Times New Roman" w:eastAsia="Calibri" w:hAnsi="Times New Roman" w:cs="Times New Roman"/>
                <w:bCs/>
                <w:iCs/>
                <w:color w:val="000000"/>
                <w:sz w:val="20"/>
                <w:szCs w:val="20"/>
                <w:u w:val="single"/>
              </w:rPr>
              <w:t>l</w:t>
            </w:r>
            <w:r w:rsidRPr="00EB577E">
              <w:rPr>
                <w:rFonts w:ascii="Times New Roman" w:eastAsia="Calibri" w:hAnsi="Times New Roman" w:cs="Times New Roman"/>
                <w:bCs/>
                <w:iCs/>
                <w:color w:val="000000"/>
                <w:sz w:val="20"/>
                <w:szCs w:val="20"/>
                <w:u w:val="single"/>
              </w:rPr>
              <w:t xml:space="preserve">. </w:t>
            </w:r>
            <w:r w:rsidR="00681940">
              <w:rPr>
                <w:rFonts w:ascii="Times New Roman" w:eastAsia="Calibri" w:hAnsi="Times New Roman" w:cs="Times New Roman"/>
                <w:bCs/>
                <w:iCs/>
                <w:color w:val="000000"/>
                <w:sz w:val="20"/>
                <w:szCs w:val="20"/>
                <w:u w:val="single"/>
              </w:rPr>
              <w:t xml:space="preserve">I </w:t>
            </w:r>
            <w:r w:rsidRPr="00EB577E">
              <w:rPr>
                <w:rFonts w:ascii="Times New Roman" w:eastAsia="Calibri" w:hAnsi="Times New Roman" w:cs="Times New Roman"/>
                <w:bCs/>
                <w:iCs/>
                <w:color w:val="000000"/>
                <w:sz w:val="20"/>
                <w:szCs w:val="20"/>
                <w:u w:val="single"/>
              </w:rPr>
              <w:t>– zákon č. 283/2002 Z. z. o cestovných náhradách</w:t>
            </w:r>
          </w:p>
          <w:p w14:paraId="2DC87AB9" w14:textId="77777777" w:rsidR="0023244A" w:rsidRDefault="0023244A" w:rsidP="0023244A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  <w:p w14:paraId="54F48947" w14:textId="68EC4A13" w:rsidR="0023244A" w:rsidRPr="00EB577E" w:rsidRDefault="0023244A" w:rsidP="0023244A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0D3E7F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Navrhované zmeny v § 7 zákona </w:t>
            </w:r>
            <w:r w:rsidR="006E6C7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č. 283/2002 Z. z. </w:t>
            </w:r>
            <w:r w:rsidRPr="000D3E7F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o cestovných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náhradách nebudú</w:t>
            </w:r>
            <w:r w:rsidRPr="000D3E7F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mať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</w:t>
            </w:r>
            <w:r w:rsidR="00FB511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vplyv </w:t>
            </w:r>
            <w:r w:rsidRPr="000D3E7F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na rozpočet verejnej správy, na podnikateľské prostredie, sociálne vplyvy, </w:t>
            </w:r>
            <w:r w:rsidR="00FB511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vplyvy </w:t>
            </w:r>
            <w:r w:rsidRPr="00761706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sk-SK"/>
              </w:rPr>
              <w:t>na</w:t>
            </w:r>
            <w:r w:rsidRPr="00761706">
              <w:rPr>
                <w:rFonts w:ascii="Times New Roman" w:eastAsia="Calibri" w:hAnsi="Times New Roman" w:cs="Times New Roman"/>
                <w:color w:val="000000"/>
                <w:spacing w:val="2"/>
                <w:sz w:val="20"/>
                <w:szCs w:val="20"/>
                <w:lang w:eastAsia="sk-SK"/>
              </w:rPr>
              <w:t xml:space="preserve"> </w:t>
            </w:r>
            <w:r w:rsidRPr="00761706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sk-SK"/>
              </w:rPr>
              <w:t>životné</w:t>
            </w:r>
            <w:r w:rsidRPr="00761706">
              <w:rPr>
                <w:rFonts w:ascii="Times New Roman" w:eastAsia="Calibri" w:hAnsi="Times New Roman" w:cs="Times New Roman"/>
                <w:color w:val="000000"/>
                <w:spacing w:val="2"/>
                <w:sz w:val="20"/>
                <w:szCs w:val="20"/>
                <w:lang w:eastAsia="sk-SK"/>
              </w:rPr>
              <w:t xml:space="preserve"> </w:t>
            </w:r>
            <w:r w:rsidRPr="00761706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sk-SK"/>
              </w:rPr>
              <w:t>prostredie, na informatizáciu</w:t>
            </w:r>
            <w:r w:rsidRPr="00761706">
              <w:rPr>
                <w:rFonts w:ascii="Times New Roman" w:eastAsia="Calibri" w:hAnsi="Times New Roman" w:cs="Times New Roman"/>
                <w:color w:val="000000"/>
                <w:spacing w:val="18"/>
                <w:sz w:val="20"/>
                <w:szCs w:val="20"/>
                <w:lang w:eastAsia="sk-SK"/>
              </w:rPr>
              <w:t xml:space="preserve"> </w:t>
            </w:r>
            <w:r w:rsidRPr="00761706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sk-SK"/>
              </w:rPr>
              <w:t>spoločnosti</w:t>
            </w:r>
            <w:r w:rsidRPr="00761706">
              <w:rPr>
                <w:rFonts w:ascii="Times New Roman" w:eastAsia="Calibri" w:hAnsi="Times New Roman" w:cs="Times New Roman"/>
                <w:color w:val="000000"/>
                <w:spacing w:val="18"/>
                <w:sz w:val="20"/>
                <w:szCs w:val="20"/>
                <w:lang w:eastAsia="sk-SK"/>
              </w:rPr>
              <w:t xml:space="preserve"> </w:t>
            </w:r>
            <w:r w:rsidRPr="00761706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sk-SK"/>
              </w:rPr>
              <w:t>a na</w:t>
            </w:r>
            <w:r w:rsidRPr="00761706">
              <w:rPr>
                <w:rFonts w:ascii="Times New Roman" w:eastAsia="Calibri" w:hAnsi="Times New Roman" w:cs="Times New Roman"/>
                <w:color w:val="000000"/>
                <w:spacing w:val="18"/>
                <w:sz w:val="20"/>
                <w:szCs w:val="20"/>
                <w:lang w:eastAsia="sk-SK"/>
              </w:rPr>
              <w:t xml:space="preserve"> </w:t>
            </w:r>
            <w:r w:rsidRPr="00761706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sk-SK"/>
              </w:rPr>
              <w:t>služby</w:t>
            </w:r>
            <w:r w:rsidRPr="00761706">
              <w:rPr>
                <w:rFonts w:ascii="Times New Roman" w:eastAsia="Calibri" w:hAnsi="Times New Roman" w:cs="Times New Roman"/>
                <w:color w:val="000000"/>
                <w:spacing w:val="18"/>
                <w:sz w:val="20"/>
                <w:szCs w:val="20"/>
                <w:lang w:eastAsia="sk-SK"/>
              </w:rPr>
              <w:t xml:space="preserve"> </w:t>
            </w:r>
            <w:r w:rsidRPr="00761706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sk-SK"/>
              </w:rPr>
              <w:t>verejnej</w:t>
            </w:r>
            <w:r w:rsidRPr="00761706">
              <w:rPr>
                <w:rFonts w:ascii="Times New Roman" w:eastAsia="Calibri" w:hAnsi="Times New Roman" w:cs="Times New Roman"/>
                <w:color w:val="000000"/>
                <w:spacing w:val="18"/>
                <w:sz w:val="20"/>
                <w:szCs w:val="20"/>
                <w:lang w:eastAsia="sk-SK"/>
              </w:rPr>
              <w:t xml:space="preserve"> </w:t>
            </w:r>
            <w:r w:rsidRPr="00761706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sk-SK"/>
              </w:rPr>
              <w:t>správy</w:t>
            </w:r>
            <w:r w:rsidRPr="00761706">
              <w:rPr>
                <w:rFonts w:ascii="Times New Roman" w:eastAsia="Calibri" w:hAnsi="Times New Roman" w:cs="Times New Roman"/>
                <w:color w:val="000000"/>
                <w:spacing w:val="18"/>
                <w:sz w:val="20"/>
                <w:szCs w:val="20"/>
                <w:lang w:eastAsia="sk-SK"/>
              </w:rPr>
              <w:t xml:space="preserve"> </w:t>
            </w:r>
            <w:r w:rsidRPr="00761706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sk-SK"/>
              </w:rPr>
              <w:t>pre</w:t>
            </w:r>
            <w:r w:rsidRPr="00761706">
              <w:rPr>
                <w:rFonts w:ascii="Times New Roman" w:eastAsia="Calibri" w:hAnsi="Times New Roman" w:cs="Times New Roman"/>
                <w:color w:val="000000"/>
                <w:spacing w:val="18"/>
                <w:sz w:val="20"/>
                <w:szCs w:val="20"/>
                <w:lang w:eastAsia="sk-SK"/>
              </w:rPr>
              <w:t xml:space="preserve"> </w:t>
            </w: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sk-SK"/>
              </w:rPr>
              <w:t xml:space="preserve">občana. </w:t>
            </w:r>
          </w:p>
          <w:p w14:paraId="1295BA32" w14:textId="77777777" w:rsidR="00FA3D6C" w:rsidRDefault="00FA3D6C" w:rsidP="0023244A">
            <w:pPr>
              <w:jc w:val="both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sk-SK"/>
              </w:rPr>
            </w:pPr>
          </w:p>
          <w:p w14:paraId="44434242" w14:textId="20D23037" w:rsidR="0023244A" w:rsidRDefault="0023244A" w:rsidP="0023244A">
            <w:pPr>
              <w:jc w:val="both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sk-SK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sk-SK"/>
              </w:rPr>
              <w:t xml:space="preserve">Navrhované zmeny sa predovšetkým týkajú  iba spresnenia výpočtu náhrady za spotrebované pohonné látky vo väzbe na cenu elektrickej energie  a spotreby elektrickej energie  pri používaní </w:t>
            </w:r>
            <w:proofErr w:type="spellStart"/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sk-SK"/>
              </w:rPr>
              <w:t>elektrovozidiel</w:t>
            </w:r>
            <w:proofErr w:type="spellEnd"/>
            <w:r w:rsidR="0086210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sk-SK"/>
              </w:rPr>
              <w:t>/</w:t>
            </w:r>
            <w:proofErr w:type="spellStart"/>
            <w:r w:rsidR="0086210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sk-SK"/>
              </w:rPr>
              <w:t>plug</w:t>
            </w:r>
            <w:proofErr w:type="spellEnd"/>
            <w:r w:rsidR="0086210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sk-SK"/>
              </w:rPr>
              <w:t>-in hybrid vozidiel</w:t>
            </w: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sk-SK"/>
              </w:rPr>
              <w:t xml:space="preserve"> pri pracovnej ceste. Navrhované zvýšenie spotreby pohonnej látky podľa doterajšieho  znenia o 10 % (ods. 6) by tak isto nemalo vyvolať </w:t>
            </w:r>
            <w:r w:rsidR="00FB5110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sk-SK"/>
              </w:rPr>
              <w:t>vplyvy</w:t>
            </w: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sk-SK"/>
              </w:rPr>
              <w:t xml:space="preserve"> na rozpočet verejnej správy a na podnikateľské prostredie z dôvodu, že aj podľa platného znenia (§ 7 ods. 8)  zamestnanec mohol preukázať na výpočet náhrady za spotrebované pohonné látky vyššiu spotrebu pohonnej látky.</w:t>
            </w:r>
          </w:p>
          <w:p w14:paraId="6351B32B" w14:textId="77777777" w:rsidR="0023244A" w:rsidRDefault="0023244A" w:rsidP="0023244A">
            <w:pPr>
              <w:jc w:val="both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sk-SK"/>
              </w:rPr>
            </w:pPr>
          </w:p>
          <w:p w14:paraId="4A419EF7" w14:textId="75BBB66F" w:rsidR="0023244A" w:rsidRPr="00EB577E" w:rsidRDefault="0023244A" w:rsidP="00FB5110">
            <w:pPr>
              <w:jc w:val="both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Navrhovaná zmena  v § 8</w:t>
            </w:r>
            <w:r w:rsidRPr="00A3220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zákona </w:t>
            </w:r>
            <w:r w:rsidR="006E6C7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č. 283/2002 Z. z. </w:t>
            </w:r>
            <w:r w:rsidRPr="00A3220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o cestovných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náhradách nebude</w:t>
            </w:r>
            <w:r w:rsidRPr="00A3220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mať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</w:t>
            </w:r>
            <w:r w:rsidR="00FB511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vplyv </w:t>
            </w:r>
            <w:r w:rsidRPr="00A3220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na rozpočet verejnej správy, na podnikateľské prostredie, sociálne vplyvy, </w:t>
            </w:r>
            <w:r w:rsidR="00FB511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vplyvy </w:t>
            </w:r>
            <w:r w:rsidRPr="00A32200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sk-SK"/>
              </w:rPr>
              <w:t>na</w:t>
            </w:r>
            <w:r w:rsidRPr="00A32200">
              <w:rPr>
                <w:rFonts w:ascii="Times New Roman" w:eastAsia="Calibri" w:hAnsi="Times New Roman" w:cs="Times New Roman"/>
                <w:color w:val="000000"/>
                <w:spacing w:val="2"/>
                <w:sz w:val="20"/>
                <w:szCs w:val="20"/>
                <w:lang w:eastAsia="sk-SK"/>
              </w:rPr>
              <w:t xml:space="preserve"> </w:t>
            </w:r>
            <w:r w:rsidRPr="00A32200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sk-SK"/>
              </w:rPr>
              <w:t>životné</w:t>
            </w:r>
            <w:r w:rsidRPr="00A32200">
              <w:rPr>
                <w:rFonts w:ascii="Times New Roman" w:eastAsia="Calibri" w:hAnsi="Times New Roman" w:cs="Times New Roman"/>
                <w:color w:val="000000"/>
                <w:spacing w:val="2"/>
                <w:sz w:val="20"/>
                <w:szCs w:val="20"/>
                <w:lang w:eastAsia="sk-SK"/>
              </w:rPr>
              <w:t xml:space="preserve"> </w:t>
            </w:r>
            <w:r w:rsidRPr="00A32200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sk-SK"/>
              </w:rPr>
              <w:t>prostredie, na informatizáciu</w:t>
            </w:r>
            <w:r w:rsidRPr="00A32200">
              <w:rPr>
                <w:rFonts w:ascii="Times New Roman" w:eastAsia="Calibri" w:hAnsi="Times New Roman" w:cs="Times New Roman"/>
                <w:color w:val="000000"/>
                <w:spacing w:val="18"/>
                <w:sz w:val="20"/>
                <w:szCs w:val="20"/>
                <w:lang w:eastAsia="sk-SK"/>
              </w:rPr>
              <w:t xml:space="preserve"> </w:t>
            </w:r>
            <w:r w:rsidRPr="00A32200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sk-SK"/>
              </w:rPr>
              <w:t>spoločnosti</w:t>
            </w:r>
            <w:r w:rsidRPr="00A32200">
              <w:rPr>
                <w:rFonts w:ascii="Times New Roman" w:eastAsia="Calibri" w:hAnsi="Times New Roman" w:cs="Times New Roman"/>
                <w:color w:val="000000"/>
                <w:spacing w:val="18"/>
                <w:sz w:val="20"/>
                <w:szCs w:val="20"/>
                <w:lang w:eastAsia="sk-SK"/>
              </w:rPr>
              <w:t xml:space="preserve"> </w:t>
            </w:r>
            <w:r w:rsidRPr="00A32200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sk-SK"/>
              </w:rPr>
              <w:t>a na</w:t>
            </w:r>
            <w:r w:rsidRPr="00A32200">
              <w:rPr>
                <w:rFonts w:ascii="Times New Roman" w:eastAsia="Calibri" w:hAnsi="Times New Roman" w:cs="Times New Roman"/>
                <w:color w:val="000000"/>
                <w:spacing w:val="18"/>
                <w:sz w:val="20"/>
                <w:szCs w:val="20"/>
                <w:lang w:eastAsia="sk-SK"/>
              </w:rPr>
              <w:t xml:space="preserve"> </w:t>
            </w:r>
            <w:r w:rsidRPr="00A32200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sk-SK"/>
              </w:rPr>
              <w:t>služby</w:t>
            </w:r>
            <w:r w:rsidRPr="00A32200">
              <w:rPr>
                <w:rFonts w:ascii="Times New Roman" w:eastAsia="Calibri" w:hAnsi="Times New Roman" w:cs="Times New Roman"/>
                <w:color w:val="000000"/>
                <w:spacing w:val="18"/>
                <w:sz w:val="20"/>
                <w:szCs w:val="20"/>
                <w:lang w:eastAsia="sk-SK"/>
              </w:rPr>
              <w:t xml:space="preserve"> </w:t>
            </w:r>
            <w:r w:rsidRPr="00A32200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sk-SK"/>
              </w:rPr>
              <w:t>verejnej</w:t>
            </w:r>
            <w:r w:rsidRPr="00A32200">
              <w:rPr>
                <w:rFonts w:ascii="Times New Roman" w:eastAsia="Calibri" w:hAnsi="Times New Roman" w:cs="Times New Roman"/>
                <w:color w:val="000000"/>
                <w:spacing w:val="18"/>
                <w:sz w:val="20"/>
                <w:szCs w:val="20"/>
                <w:lang w:eastAsia="sk-SK"/>
              </w:rPr>
              <w:t xml:space="preserve"> </w:t>
            </w:r>
            <w:r w:rsidRPr="00A32200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sk-SK"/>
              </w:rPr>
              <w:t>správy</w:t>
            </w:r>
            <w:r w:rsidRPr="00A32200">
              <w:rPr>
                <w:rFonts w:ascii="Times New Roman" w:eastAsia="Calibri" w:hAnsi="Times New Roman" w:cs="Times New Roman"/>
                <w:color w:val="000000"/>
                <w:spacing w:val="18"/>
                <w:sz w:val="20"/>
                <w:szCs w:val="20"/>
                <w:lang w:eastAsia="sk-SK"/>
              </w:rPr>
              <w:t xml:space="preserve"> </w:t>
            </w:r>
            <w:r w:rsidRPr="00A32200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sk-SK"/>
              </w:rPr>
              <w:t>pre</w:t>
            </w:r>
            <w:r w:rsidRPr="00A32200">
              <w:rPr>
                <w:rFonts w:ascii="Times New Roman" w:eastAsia="Calibri" w:hAnsi="Times New Roman" w:cs="Times New Roman"/>
                <w:color w:val="000000"/>
                <w:spacing w:val="18"/>
                <w:sz w:val="20"/>
                <w:szCs w:val="20"/>
                <w:lang w:eastAsia="sk-SK"/>
              </w:rPr>
              <w:t xml:space="preserve"> </w:t>
            </w:r>
            <w:r w:rsidRPr="00A32200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sk-SK"/>
              </w:rPr>
              <w:t>občana.</w:t>
            </w: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sk-SK"/>
              </w:rPr>
              <w:t xml:space="preserve"> Navrhovanou zmenou sa mení iba forma zverejňovania zvýšených súm stravného a zvýšených súm základnej náhrady za používanie cestných motorových vozidiel pri pracovných cestách v Zbie</w:t>
            </w:r>
            <w:r w:rsidR="00FB5110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sk-SK"/>
              </w:rPr>
              <w:t>rke zákonov SR</w:t>
            </w: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sk-SK"/>
              </w:rPr>
              <w:t>, a to  z form</w:t>
            </w:r>
            <w:r w:rsidR="00EB577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sk-SK"/>
              </w:rPr>
              <w:t>y opatrenia na formu oznámenia.</w:t>
            </w:r>
          </w:p>
        </w:tc>
      </w:tr>
      <w:tr w:rsidR="00612E08" w:rsidRPr="00612E08" w14:paraId="42B59311" w14:textId="77777777" w:rsidTr="009667DD">
        <w:tc>
          <w:tcPr>
            <w:tcW w:w="9176" w:type="dxa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038C9179" w14:textId="77777777" w:rsidR="001B23B7" w:rsidRPr="00612E08" w:rsidRDefault="001B23B7" w:rsidP="009667DD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lastRenderedPageBreak/>
              <w:t>Kontakt na spracovateľa</w:t>
            </w:r>
          </w:p>
        </w:tc>
      </w:tr>
      <w:tr w:rsidR="00612E08" w:rsidRPr="00612E08" w14:paraId="5484BCC1" w14:textId="77777777" w:rsidTr="009667DD">
        <w:trPr>
          <w:trHeight w:val="586"/>
        </w:trPr>
        <w:tc>
          <w:tcPr>
            <w:tcW w:w="9176" w:type="dxa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F87A8A7" w14:textId="3EB41937" w:rsidR="0024253F" w:rsidRDefault="0024253F" w:rsidP="002D73B5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Spracovala sekci</w:t>
            </w:r>
            <w:r w:rsidR="00211122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a </w:t>
            </w: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p</w:t>
            </w:r>
            <w:r w:rsidR="00681940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ráce (odbor pracovných vzťahov)</w:t>
            </w:r>
          </w:p>
          <w:p w14:paraId="4533D65B" w14:textId="0411DDBA" w:rsidR="001A4D56" w:rsidRPr="001A4D56" w:rsidRDefault="002D73B5" w:rsidP="002D73B5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1A4D56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Ing. Ľuboslava</w:t>
            </w:r>
            <w:r w:rsidRPr="001A4D56">
              <w:t xml:space="preserve"> </w:t>
            </w:r>
            <w:r w:rsidRPr="001A4D56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Minková</w:t>
            </w:r>
            <w:r w:rsidR="001A4D56" w:rsidRPr="001A4D56">
              <w:t xml:space="preserve">, </w:t>
            </w:r>
            <w:r w:rsidR="001A4D56" w:rsidRPr="001A4D56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od</w:t>
            </w:r>
            <w:r w:rsidRPr="001A4D56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bor</w:t>
            </w:r>
            <w:r w:rsidRPr="001A4D56">
              <w:t xml:space="preserve"> </w:t>
            </w:r>
            <w:r w:rsidRPr="001A4D56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pracovných</w:t>
            </w:r>
            <w:r w:rsidRPr="001A4D56">
              <w:t xml:space="preserve"> </w:t>
            </w:r>
            <w:r w:rsidRPr="001A4D56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vzťahov</w:t>
            </w:r>
            <w:r w:rsidR="001A4D56" w:rsidRPr="001A4D56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 (cestovné náhrady)</w:t>
            </w:r>
          </w:p>
          <w:p w14:paraId="2DE84100" w14:textId="044BEE3B" w:rsidR="002D73B5" w:rsidRDefault="002D73B5" w:rsidP="002D73B5">
            <w:pPr>
              <w:rPr>
                <w:rStyle w:val="Hypertextovprepojenie"/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1A4D56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t. č. 2046 1213,opv@employment.gov.sk</w:t>
            </w:r>
          </w:p>
          <w:p w14:paraId="4AD7D149" w14:textId="3CAA6BC1" w:rsidR="002D73B5" w:rsidRPr="00612E08" w:rsidRDefault="002D73B5" w:rsidP="002D73B5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</w:tc>
      </w:tr>
      <w:tr w:rsidR="00612E08" w:rsidRPr="00612E08" w14:paraId="4AD9383C" w14:textId="77777777" w:rsidTr="009667DD">
        <w:tc>
          <w:tcPr>
            <w:tcW w:w="9176" w:type="dxa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034A0CC9" w14:textId="77777777" w:rsidR="001B23B7" w:rsidRPr="00612E08" w:rsidRDefault="001B23B7" w:rsidP="009667DD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Zdroje</w:t>
            </w:r>
          </w:p>
        </w:tc>
      </w:tr>
      <w:tr w:rsidR="00612E08" w:rsidRPr="00612E08" w14:paraId="30D6B7C9" w14:textId="77777777" w:rsidTr="009667DD">
        <w:trPr>
          <w:trHeight w:val="401"/>
        </w:trPr>
        <w:tc>
          <w:tcPr>
            <w:tcW w:w="9176" w:type="dxa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14AC321" w14:textId="77777777" w:rsidR="00833FB8" w:rsidRPr="0086210E" w:rsidRDefault="00833FB8" w:rsidP="009667DD">
            <w:pPr>
              <w:rPr>
                <w:rFonts w:ascii="Times" w:hAnsi="Times" w:cs="Times"/>
                <w:sz w:val="20"/>
                <w:szCs w:val="20"/>
              </w:rPr>
            </w:pPr>
          </w:p>
          <w:p w14:paraId="6F9E8EBC" w14:textId="52EC4B55" w:rsidR="00833FB8" w:rsidRPr="0086210E" w:rsidRDefault="00833FB8" w:rsidP="00681940">
            <w:pPr>
              <w:jc w:val="both"/>
              <w:rPr>
                <w:rFonts w:ascii="Times" w:hAnsi="Times" w:cs="Times"/>
                <w:sz w:val="20"/>
                <w:szCs w:val="20"/>
              </w:rPr>
            </w:pPr>
          </w:p>
        </w:tc>
      </w:tr>
      <w:tr w:rsidR="00612E08" w:rsidRPr="00612E08" w14:paraId="0A323B1C" w14:textId="77777777" w:rsidTr="009667DD">
        <w:tc>
          <w:tcPr>
            <w:tcW w:w="9176" w:type="dxa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38556CAB" w14:textId="04DA86CC" w:rsidR="001B23B7" w:rsidRPr="0086210E" w:rsidRDefault="001B23B7" w:rsidP="009667DD">
            <w:pPr>
              <w:numPr>
                <w:ilvl w:val="0"/>
                <w:numId w:val="1"/>
              </w:numPr>
              <w:ind w:left="447" w:hanging="425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86210E">
              <w:rPr>
                <w:rFonts w:ascii="Times New Roman" w:eastAsia="Calibri" w:hAnsi="Times New Roman" w:cs="Times New Roman"/>
                <w:b/>
              </w:rPr>
              <w:t xml:space="preserve">Stanovisko Komisie na posudzovanie vybraných vplyvov z PPK č. </w:t>
            </w:r>
            <w:r w:rsidR="002D73B5" w:rsidRPr="0086210E">
              <w:rPr>
                <w:rFonts w:ascii="Times New Roman" w:eastAsia="Calibri" w:hAnsi="Times New Roman" w:cs="Times New Roman"/>
                <w:b/>
              </w:rPr>
              <w:t>033/2024</w:t>
            </w:r>
            <w:r w:rsidRPr="0086210E">
              <w:rPr>
                <w:rFonts w:ascii="Calibri" w:eastAsia="Calibri" w:hAnsi="Calibri" w:cs="Times New Roman"/>
              </w:rPr>
              <w:t xml:space="preserve"> </w:t>
            </w:r>
          </w:p>
          <w:p w14:paraId="40369D02" w14:textId="77777777" w:rsidR="001B23B7" w:rsidRPr="0086210E" w:rsidRDefault="001B23B7" w:rsidP="009667DD">
            <w:pPr>
              <w:ind w:left="502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86210E">
              <w:rPr>
                <w:rFonts w:ascii="Times New Roman" w:eastAsia="Calibri" w:hAnsi="Times New Roman" w:cs="Times New Roman"/>
              </w:rPr>
              <w:t>(v prípade, ak sa uskutočnilo v zmysle bodu 8.1 Jednotnej metodiky)</w:t>
            </w:r>
          </w:p>
        </w:tc>
      </w:tr>
      <w:tr w:rsidR="00612E08" w:rsidRPr="00612E08" w14:paraId="0811A7B2" w14:textId="77777777" w:rsidTr="006F6B62">
        <w:trPr>
          <w:trHeight w:val="70"/>
        </w:trPr>
        <w:tc>
          <w:tcPr>
            <w:tcW w:w="9176" w:type="dxa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4124B6E" w14:textId="77777777" w:rsidR="001B23B7" w:rsidRPr="0086210E" w:rsidRDefault="001B23B7" w:rsidP="009667DD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tbl>
            <w:tblPr>
              <w:tblStyle w:val="Mriekatabuky1"/>
              <w:tblW w:w="8913" w:type="dxa"/>
              <w:tblInd w:w="284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552"/>
              <w:gridCol w:w="3827"/>
              <w:gridCol w:w="2534"/>
            </w:tblGrid>
            <w:tr w:rsidR="00612E08" w:rsidRPr="0086210E" w14:paraId="5BD2B9D5" w14:textId="77777777" w:rsidTr="009667DD">
              <w:trPr>
                <w:trHeight w:val="396"/>
              </w:trPr>
              <w:tc>
                <w:tcPr>
                  <w:tcW w:w="2552" w:type="dxa"/>
                </w:tcPr>
                <w:p w14:paraId="0CE4A5E3" w14:textId="77777777" w:rsidR="001B23B7" w:rsidRPr="0086210E" w:rsidRDefault="00102981" w:rsidP="009667DD">
                  <w:pPr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-1874910888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23360B" w:rsidRPr="0086210E">
                        <w:rPr>
                          <w:rFonts w:ascii="Segoe UI Symbol" w:eastAsia="MS Gothic" w:hAnsi="Segoe UI Symbol" w:cs="Segoe UI Symbol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86210E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</w:t>
                  </w:r>
                  <w:r w:rsidR="001B23B7" w:rsidRPr="0086210E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Súhlasné </w:t>
                  </w:r>
                </w:p>
              </w:tc>
              <w:tc>
                <w:tcPr>
                  <w:tcW w:w="3827" w:type="dxa"/>
                </w:tcPr>
                <w:p w14:paraId="3ABCB0A9" w14:textId="77777777" w:rsidR="001B23B7" w:rsidRPr="0086210E" w:rsidRDefault="00102981" w:rsidP="009667DD">
                  <w:pPr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1697888127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23360B" w:rsidRPr="0086210E">
                        <w:rPr>
                          <w:rFonts w:ascii="Segoe UI Symbol" w:eastAsia="MS Gothic" w:hAnsi="Segoe UI Symbol" w:cs="Segoe UI Symbol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86210E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</w:t>
                  </w:r>
                  <w:r w:rsidR="001B23B7" w:rsidRPr="0086210E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>Súhlasné s návrhom na dopracovanie</w:t>
                  </w:r>
                </w:p>
              </w:tc>
              <w:tc>
                <w:tcPr>
                  <w:tcW w:w="2534" w:type="dxa"/>
                </w:tcPr>
                <w:p w14:paraId="73D209E6" w14:textId="6324C772" w:rsidR="001B23B7" w:rsidRPr="0086210E" w:rsidRDefault="00102981" w:rsidP="009667DD">
                  <w:pPr>
                    <w:ind w:right="459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-647822913"/>
                      <w14:checkbox>
                        <w14:checked w14:val="1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2D73B5" w:rsidRPr="0086210E">
                        <w:rPr>
                          <w:rFonts w:ascii="Segoe UI Symbol" w:eastAsia="MS Gothic" w:hAnsi="Segoe UI Symbol" w:cs="Segoe UI Symbol"/>
                          <w:b/>
                          <w:sz w:val="20"/>
                          <w:szCs w:val="20"/>
                          <w:lang w:eastAsia="sk-SK"/>
                        </w:rPr>
                        <w:t>☒</w:t>
                      </w:r>
                    </w:sdtContent>
                  </w:sdt>
                  <w:r w:rsidR="0023360B" w:rsidRPr="0086210E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</w:t>
                  </w:r>
                  <w:r w:rsidR="001B23B7" w:rsidRPr="0086210E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>Nesúhlasné</w:t>
                  </w:r>
                </w:p>
              </w:tc>
            </w:tr>
          </w:tbl>
          <w:p w14:paraId="3E301531" w14:textId="378CE2D0" w:rsidR="001B23B7" w:rsidRDefault="001B23B7" w:rsidP="009667DD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86210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Uveďte pripomienky zo stanoviska Komisie z časti II. spolu s Vaším vyhodnotením:</w:t>
            </w:r>
          </w:p>
          <w:p w14:paraId="32E60733" w14:textId="25D672DD" w:rsidR="00681940" w:rsidRPr="000C192F" w:rsidRDefault="00681940" w:rsidP="009667DD">
            <w:pPr>
              <w:jc w:val="both"/>
              <w:rPr>
                <w:rFonts w:ascii="Times New Roman" w:eastAsia="Times New Roman" w:hAnsi="Times New Roman" w:cs="Times New Roman"/>
                <w:i/>
                <w:szCs w:val="24"/>
                <w:lang w:eastAsia="sk-SK"/>
              </w:rPr>
            </w:pPr>
            <w:r w:rsidRPr="000C192F">
              <w:rPr>
                <w:rFonts w:ascii="Times New Roman" w:eastAsia="Times New Roman" w:hAnsi="Times New Roman" w:cs="Times New Roman"/>
                <w:i/>
                <w:szCs w:val="24"/>
                <w:lang w:eastAsia="sk-SK"/>
              </w:rPr>
              <w:t>*vzhľadom na to, že došlo k rozdelenie materiálu na dva návrhy zákonov, pripomienky, ktoré sa netýkali zákona o cestovných náhrad boli vypustené a sú obsahom návrhu</w:t>
            </w:r>
            <w:r w:rsidRPr="000C192F">
              <w:rPr>
                <w:rFonts w:ascii="Times New Roman" w:hAnsi="Times New Roman"/>
                <w:i/>
                <w:szCs w:val="24"/>
                <w:lang w:eastAsia="sk-SK"/>
              </w:rPr>
              <w:t xml:space="preserve"> zákona č. 663/2007 Z. z. o minimálnej mzde v znení neskorších predpisov a ktorým sa menia a dopĺňajú niektoré zákony</w:t>
            </w:r>
          </w:p>
          <w:p w14:paraId="55A9D975" w14:textId="77777777" w:rsidR="001B23B7" w:rsidRPr="0086210E" w:rsidRDefault="001B23B7" w:rsidP="009667DD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p w14:paraId="7DB8C8D8" w14:textId="0058A300" w:rsidR="002D73B5" w:rsidRDefault="002D73B5" w:rsidP="002D73B5">
            <w:pPr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u w:val="single"/>
              </w:rPr>
            </w:pPr>
            <w:r w:rsidRPr="00211122">
              <w:rPr>
                <w:rFonts w:ascii="Times New Roman" w:hAnsi="Times New Roman" w:cs="Times New Roman"/>
                <w:b/>
                <w:bCs/>
                <w:sz w:val="20"/>
                <w:szCs w:val="20"/>
                <w:u w:val="single"/>
              </w:rPr>
              <w:t>K doložke vybraných vplyvov</w:t>
            </w:r>
          </w:p>
          <w:p w14:paraId="6371EEAB" w14:textId="77777777" w:rsidR="00211122" w:rsidRPr="00211122" w:rsidRDefault="00211122" w:rsidP="002D73B5">
            <w:pPr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u w:val="single"/>
              </w:rPr>
            </w:pPr>
          </w:p>
          <w:p w14:paraId="34FDFC55" w14:textId="77777777" w:rsidR="002D73B5" w:rsidRPr="0086210E" w:rsidRDefault="002D73B5" w:rsidP="002D73B5">
            <w:pPr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86210E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Komisia odporúča predkladateľovi materiálu doplniť časť 11. Kontakt na spracovateľa – meno, priezvisko, funkciu spracovateľa/úsek, odbor, mailový a telefonický kontakt. </w:t>
            </w:r>
          </w:p>
          <w:p w14:paraId="0EC61815" w14:textId="77777777" w:rsidR="002D73B5" w:rsidRPr="0086210E" w:rsidRDefault="002D73B5" w:rsidP="002D73B5">
            <w:pPr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86210E">
              <w:rPr>
                <w:rFonts w:ascii="Times New Roman" w:hAnsi="Times New Roman" w:cs="Times New Roman"/>
                <w:bCs/>
                <w:sz w:val="20"/>
                <w:szCs w:val="20"/>
                <w:u w:val="single"/>
              </w:rPr>
              <w:t>Odôvodnenie</w:t>
            </w:r>
            <w:r w:rsidRPr="0086210E">
              <w:rPr>
                <w:rFonts w:ascii="Times New Roman" w:hAnsi="Times New Roman" w:cs="Times New Roman"/>
                <w:bCs/>
                <w:sz w:val="20"/>
                <w:szCs w:val="20"/>
              </w:rPr>
              <w:t>: údaje sú povinnou súčasťou doložky v zmysle Jednotnej metodiky vybraných vplyvov.</w:t>
            </w:r>
          </w:p>
          <w:p w14:paraId="0081C4F4" w14:textId="77777777" w:rsidR="006D36D8" w:rsidRPr="0086210E" w:rsidRDefault="006D36D8" w:rsidP="002D73B5">
            <w:pPr>
              <w:jc w:val="both"/>
              <w:rPr>
                <w:rFonts w:ascii="Times New Roman" w:hAnsi="Times New Roman" w:cs="Times New Roman"/>
                <w:bCs/>
                <w:sz w:val="20"/>
                <w:szCs w:val="20"/>
                <w:u w:val="single"/>
              </w:rPr>
            </w:pPr>
          </w:p>
          <w:p w14:paraId="284EF597" w14:textId="2B94A4C4" w:rsidR="002D73B5" w:rsidRPr="0086210E" w:rsidRDefault="002D73B5" w:rsidP="002D73B5">
            <w:pPr>
              <w:jc w:val="both"/>
              <w:rPr>
                <w:rFonts w:ascii="Times New Roman" w:hAnsi="Times New Roman" w:cs="Times New Roman"/>
                <w:bCs/>
                <w:sz w:val="20"/>
                <w:szCs w:val="20"/>
                <w:u w:val="single"/>
              </w:rPr>
            </w:pPr>
            <w:r w:rsidRPr="0086210E">
              <w:rPr>
                <w:rFonts w:ascii="Times New Roman" w:hAnsi="Times New Roman" w:cs="Times New Roman"/>
                <w:bCs/>
                <w:sz w:val="20"/>
                <w:szCs w:val="20"/>
                <w:u w:val="single"/>
              </w:rPr>
              <w:t xml:space="preserve">Vyhodnotenie pripomienky: </w:t>
            </w:r>
          </w:p>
          <w:p w14:paraId="02E51C0E" w14:textId="77777777" w:rsidR="0086210E" w:rsidRPr="0086210E" w:rsidRDefault="0086210E" w:rsidP="002D73B5">
            <w:pPr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14:paraId="472D15C5" w14:textId="24DE6568" w:rsidR="006D36D8" w:rsidRPr="0086210E" w:rsidRDefault="006D36D8" w:rsidP="002D73B5">
            <w:pPr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86210E">
              <w:rPr>
                <w:rFonts w:ascii="Times New Roman" w:hAnsi="Times New Roman" w:cs="Times New Roman"/>
                <w:bCs/>
                <w:sz w:val="20"/>
                <w:szCs w:val="20"/>
              </w:rPr>
              <w:t>Bod č. 11 Doložk</w:t>
            </w:r>
            <w:r w:rsidR="00165D46" w:rsidRPr="0086210E">
              <w:rPr>
                <w:rFonts w:ascii="Times New Roman" w:hAnsi="Times New Roman" w:cs="Times New Roman"/>
                <w:bCs/>
                <w:sz w:val="20"/>
                <w:szCs w:val="20"/>
              </w:rPr>
              <w:t>y</w:t>
            </w:r>
            <w:r w:rsidRPr="0086210E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vybraných vplyvov bol doplnen</w:t>
            </w:r>
            <w:r w:rsidR="00165D46" w:rsidRPr="0086210E">
              <w:rPr>
                <w:rFonts w:ascii="Times New Roman" w:hAnsi="Times New Roman" w:cs="Times New Roman"/>
                <w:bCs/>
                <w:sz w:val="20"/>
                <w:szCs w:val="20"/>
              </w:rPr>
              <w:t>ý</w:t>
            </w:r>
            <w:r w:rsidRPr="0086210E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o kontakt na spracovateľa. </w:t>
            </w:r>
          </w:p>
          <w:p w14:paraId="6B4432A7" w14:textId="6B8ACED1" w:rsidR="006D36D8" w:rsidRPr="0086210E" w:rsidRDefault="006D36D8" w:rsidP="002D73B5">
            <w:pPr>
              <w:jc w:val="both"/>
              <w:rPr>
                <w:rFonts w:ascii="Times New Roman" w:hAnsi="Times New Roman" w:cs="Times New Roman"/>
                <w:bCs/>
                <w:sz w:val="20"/>
                <w:szCs w:val="20"/>
                <w:u w:val="single"/>
              </w:rPr>
            </w:pPr>
            <w:r w:rsidRPr="0086210E">
              <w:rPr>
                <w:rFonts w:ascii="Times New Roman" w:hAnsi="Times New Roman" w:cs="Times New Roman"/>
                <w:bCs/>
                <w:sz w:val="20"/>
                <w:szCs w:val="20"/>
                <w:u w:val="single"/>
              </w:rPr>
              <w:t xml:space="preserve">Pripomienka akceptovaná. </w:t>
            </w:r>
          </w:p>
          <w:p w14:paraId="51540A0A" w14:textId="789158A8" w:rsidR="001B23B7" w:rsidRPr="0086210E" w:rsidRDefault="001B23B7" w:rsidP="009667DD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p w14:paraId="7008437B" w14:textId="4E028278" w:rsidR="00916CA1" w:rsidRPr="0086210E" w:rsidRDefault="00916CA1" w:rsidP="009667DD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  <w:tr w:rsidR="00612E08" w:rsidRPr="00612E08" w14:paraId="4565D12B" w14:textId="77777777" w:rsidTr="009667DD">
        <w:tblPrEx>
          <w:tblBorders>
            <w:insideH w:val="single" w:sz="4" w:space="0" w:color="FFFFFF"/>
            <w:insideV w:val="single" w:sz="4" w:space="0" w:color="FFFFFF"/>
          </w:tblBorders>
        </w:tblPrEx>
        <w:tc>
          <w:tcPr>
            <w:tcW w:w="9176" w:type="dxa"/>
            <w:tcBorders>
              <w:top w:val="single" w:sz="4" w:space="0" w:color="auto"/>
            </w:tcBorders>
            <w:shd w:val="clear" w:color="auto" w:fill="E2E2E2"/>
          </w:tcPr>
          <w:p w14:paraId="285AFB42" w14:textId="6F0C59EE" w:rsidR="001B23B7" w:rsidRPr="00612E08" w:rsidRDefault="00861D4C" w:rsidP="00861D4C">
            <w:pPr>
              <w:contextualSpacing/>
              <w:jc w:val="both"/>
              <w:rPr>
                <w:rFonts w:ascii="Times New Roman" w:eastAsia="Calibri" w:hAnsi="Times New Roman" w:cs="Times New Roman"/>
                <w:b/>
              </w:rPr>
            </w:pPr>
            <w:r>
              <w:rPr>
                <w:rFonts w:ascii="Times New Roman" w:eastAsia="Calibri" w:hAnsi="Times New Roman" w:cs="Times New Roman"/>
                <w:b/>
              </w:rPr>
              <w:t>14.</w:t>
            </w:r>
            <w:r w:rsidR="001B23B7" w:rsidRPr="00612E08">
              <w:rPr>
                <w:rFonts w:ascii="Times New Roman" w:eastAsia="Calibri" w:hAnsi="Times New Roman" w:cs="Times New Roman"/>
                <w:b/>
              </w:rPr>
              <w:t xml:space="preserve">Stanovisko Komisie na posudzovanie vybraných vplyvov zo záverečného posúdenia č. </w:t>
            </w:r>
            <w:r w:rsidRPr="00861D4C">
              <w:rPr>
                <w:rFonts w:ascii="Times New Roman" w:eastAsia="Calibri" w:hAnsi="Times New Roman" w:cs="Times New Roman"/>
                <w:b/>
              </w:rPr>
              <w:t>033_2/2024</w:t>
            </w:r>
            <w:r w:rsidR="001B23B7" w:rsidRPr="00612E08">
              <w:rPr>
                <w:rFonts w:ascii="Times New Roman" w:eastAsia="Calibri" w:hAnsi="Times New Roman" w:cs="Times New Roman"/>
              </w:rPr>
              <w:t xml:space="preserve"> (v prípade, ak sa uskutočnilo v zmysle bodu 9.1. Jednotnej metodiky) </w:t>
            </w:r>
          </w:p>
        </w:tc>
      </w:tr>
      <w:tr w:rsidR="00612E08" w:rsidRPr="00612E08" w14:paraId="386B332C" w14:textId="77777777" w:rsidTr="009667DD">
        <w:tblPrEx>
          <w:tblBorders>
            <w:insideH w:val="single" w:sz="4" w:space="0" w:color="FFFFFF"/>
            <w:insideV w:val="single" w:sz="4" w:space="0" w:color="FFFFFF"/>
          </w:tblBorders>
        </w:tblPrEx>
        <w:tc>
          <w:tcPr>
            <w:tcW w:w="9176" w:type="dxa"/>
            <w:shd w:val="clear" w:color="auto" w:fill="FFFFFF"/>
          </w:tcPr>
          <w:p w14:paraId="6E162F51" w14:textId="77777777" w:rsidR="001B23B7" w:rsidRPr="00612E08" w:rsidRDefault="001B23B7" w:rsidP="009667DD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tbl>
            <w:tblPr>
              <w:tblStyle w:val="Mriekatabuky1"/>
              <w:tblW w:w="8913" w:type="dxa"/>
              <w:tblInd w:w="284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552"/>
              <w:gridCol w:w="3827"/>
              <w:gridCol w:w="2534"/>
            </w:tblGrid>
            <w:tr w:rsidR="00612E08" w:rsidRPr="00612E08" w14:paraId="22493E05" w14:textId="77777777" w:rsidTr="009667DD">
              <w:trPr>
                <w:trHeight w:val="396"/>
              </w:trPr>
              <w:tc>
                <w:tcPr>
                  <w:tcW w:w="2552" w:type="dxa"/>
                </w:tcPr>
                <w:p w14:paraId="64222851" w14:textId="77777777" w:rsidR="001B23B7" w:rsidRPr="00612E08" w:rsidRDefault="00102981" w:rsidP="009667DD">
                  <w:pPr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888232876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75197E" w:rsidRPr="00612E08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 </w:t>
                  </w:r>
                  <w:r w:rsidR="001B23B7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Súhlasné </w:t>
                  </w:r>
                </w:p>
              </w:tc>
              <w:tc>
                <w:tcPr>
                  <w:tcW w:w="3827" w:type="dxa"/>
                </w:tcPr>
                <w:p w14:paraId="0D7188DD" w14:textId="77777777" w:rsidR="001B23B7" w:rsidRPr="00612E08" w:rsidRDefault="00102981" w:rsidP="009667DD">
                  <w:pPr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953831761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75197E" w:rsidRPr="00612E08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</w:t>
                  </w:r>
                  <w:r w:rsidR="001B23B7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>Súhlasné s  návrhom na dopracovanie</w:t>
                  </w:r>
                </w:p>
              </w:tc>
              <w:tc>
                <w:tcPr>
                  <w:tcW w:w="2534" w:type="dxa"/>
                </w:tcPr>
                <w:p w14:paraId="579C4D2B" w14:textId="1BB18527" w:rsidR="001B23B7" w:rsidRPr="00612E08" w:rsidRDefault="00102981" w:rsidP="009667DD">
                  <w:pPr>
                    <w:ind w:right="459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-361740452"/>
                      <w14:checkbox>
                        <w14:checked w14:val="1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184757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☒</w:t>
                      </w:r>
                    </w:sdtContent>
                  </w:sdt>
                  <w:r w:rsidR="0023360B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</w:t>
                  </w:r>
                  <w:r w:rsidR="001B23B7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>Nesúhlasné</w:t>
                  </w:r>
                </w:p>
              </w:tc>
            </w:tr>
          </w:tbl>
          <w:p w14:paraId="0097FC6A" w14:textId="484D03EF" w:rsidR="00681940" w:rsidRPr="000C192F" w:rsidRDefault="00681940" w:rsidP="009667DD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0C192F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*nesúhlasné stanovisko sa netýkalo časti o cestovných </w:t>
            </w:r>
            <w:r w:rsidR="00184757" w:rsidRPr="000C192F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náhradách, takže sa dá odvodiť, že v tejto časti išlo o stanovisko súhlasné.</w:t>
            </w:r>
          </w:p>
          <w:p w14:paraId="32BF21AA" w14:textId="77777777" w:rsidR="00681940" w:rsidRDefault="00681940" w:rsidP="009667DD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p w14:paraId="6EDCFFA9" w14:textId="57C01FFC" w:rsidR="001B23B7" w:rsidRDefault="001B23B7" w:rsidP="009667DD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Uveďte pripomienky zo stanoviska Komisie z časti II. spolu s Vaším vyhodnotením:</w:t>
            </w:r>
          </w:p>
          <w:p w14:paraId="0CC26C27" w14:textId="0418BD79" w:rsidR="00861D4C" w:rsidRDefault="00861D4C" w:rsidP="009667DD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p w14:paraId="56F5F89C" w14:textId="77777777" w:rsidR="00861D4C" w:rsidRDefault="00861D4C" w:rsidP="00861D4C">
            <w:pPr>
              <w:jc w:val="both"/>
              <w:rPr>
                <w:rFonts w:ascii="Times New Roman" w:hAnsi="Times New Roman" w:cs="Times New Roman"/>
                <w:i/>
                <w:iCs/>
              </w:rPr>
            </w:pPr>
          </w:p>
          <w:p w14:paraId="72648C9C" w14:textId="77777777" w:rsidR="00557B71" w:rsidRPr="00006DB6" w:rsidRDefault="00557B71" w:rsidP="00861D4C">
            <w:pPr>
              <w:jc w:val="both"/>
              <w:rPr>
                <w:rFonts w:ascii="Times New Roman" w:hAnsi="Times New Roman" w:cs="Times New Roman"/>
                <w:b/>
                <w:iCs/>
              </w:rPr>
            </w:pPr>
          </w:p>
          <w:p w14:paraId="18B6D08B" w14:textId="6741B35F" w:rsidR="00861D4C" w:rsidRPr="00861D4C" w:rsidRDefault="00861D4C" w:rsidP="00861D4C">
            <w:pPr>
              <w:jc w:val="both"/>
              <w:rPr>
                <w:rFonts w:ascii="Times New Roman" w:hAnsi="Times New Roman" w:cs="Times New Roman"/>
                <w:iCs/>
              </w:rPr>
            </w:pPr>
          </w:p>
        </w:tc>
      </w:tr>
    </w:tbl>
    <w:p w14:paraId="0396EE30" w14:textId="77777777" w:rsidR="00CB0DB8" w:rsidRPr="00612E08" w:rsidRDefault="00CB0DB8"/>
    <w:sectPr w:rsidR="00CB0DB8" w:rsidRPr="00612E08" w:rsidSect="001E3562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C3437A0" w14:textId="77777777" w:rsidR="00102981" w:rsidRDefault="00102981" w:rsidP="001B23B7">
      <w:pPr>
        <w:spacing w:after="0" w:line="240" w:lineRule="auto"/>
      </w:pPr>
      <w:r>
        <w:separator/>
      </w:r>
    </w:p>
  </w:endnote>
  <w:endnote w:type="continuationSeparator" w:id="0">
    <w:p w14:paraId="26F7E881" w14:textId="77777777" w:rsidR="00102981" w:rsidRDefault="00102981" w:rsidP="001B23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ahoma">
    <w:altName w:val="Tahoma"/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35577087"/>
      <w:docPartObj>
        <w:docPartGallery w:val="Page Numbers (Bottom of Page)"/>
        <w:docPartUnique/>
      </w:docPartObj>
    </w:sdtPr>
    <w:sdtEndPr/>
    <w:sdtContent>
      <w:p w14:paraId="6215A091" w14:textId="57BDD949" w:rsidR="00861D4C" w:rsidRDefault="00861D4C">
        <w:pPr>
          <w:pStyle w:val="Pt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65F83">
          <w:rPr>
            <w:noProof/>
          </w:rPr>
          <w:t>4</w:t>
        </w:r>
        <w:r>
          <w:fldChar w:fldCharType="end"/>
        </w:r>
      </w:p>
    </w:sdtContent>
  </w:sdt>
  <w:p w14:paraId="38862F2D" w14:textId="77777777" w:rsidR="00861D4C" w:rsidRDefault="00861D4C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2DEAB3B" w14:textId="77777777" w:rsidR="00102981" w:rsidRDefault="00102981" w:rsidP="001B23B7">
      <w:pPr>
        <w:spacing w:after="0" w:line="240" w:lineRule="auto"/>
      </w:pPr>
      <w:r>
        <w:separator/>
      </w:r>
    </w:p>
  </w:footnote>
  <w:footnote w:type="continuationSeparator" w:id="0">
    <w:p w14:paraId="60E8066B" w14:textId="77777777" w:rsidR="00102981" w:rsidRDefault="00102981" w:rsidP="001B23B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F782709"/>
    <w:multiLevelType w:val="hybridMultilevel"/>
    <w:tmpl w:val="82F0BA78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BDE54EF"/>
    <w:multiLevelType w:val="hybridMultilevel"/>
    <w:tmpl w:val="419C7968"/>
    <w:lvl w:ilvl="0" w:tplc="041B000F">
      <w:start w:val="1"/>
      <w:numFmt w:val="decimal"/>
      <w:lvlText w:val="%1."/>
      <w:lvlJc w:val="left"/>
      <w:pPr>
        <w:ind w:left="862" w:hanging="360"/>
      </w:pPr>
    </w:lvl>
    <w:lvl w:ilvl="1" w:tplc="041B0019" w:tentative="1">
      <w:start w:val="1"/>
      <w:numFmt w:val="lowerLetter"/>
      <w:lvlText w:val="%2."/>
      <w:lvlJc w:val="left"/>
      <w:pPr>
        <w:ind w:left="1582" w:hanging="360"/>
      </w:pPr>
    </w:lvl>
    <w:lvl w:ilvl="2" w:tplc="041B001B" w:tentative="1">
      <w:start w:val="1"/>
      <w:numFmt w:val="lowerRoman"/>
      <w:lvlText w:val="%3."/>
      <w:lvlJc w:val="right"/>
      <w:pPr>
        <w:ind w:left="2302" w:hanging="180"/>
      </w:pPr>
    </w:lvl>
    <w:lvl w:ilvl="3" w:tplc="041B000F" w:tentative="1">
      <w:start w:val="1"/>
      <w:numFmt w:val="decimal"/>
      <w:lvlText w:val="%4."/>
      <w:lvlJc w:val="left"/>
      <w:pPr>
        <w:ind w:left="3022" w:hanging="360"/>
      </w:pPr>
    </w:lvl>
    <w:lvl w:ilvl="4" w:tplc="041B0019" w:tentative="1">
      <w:start w:val="1"/>
      <w:numFmt w:val="lowerLetter"/>
      <w:lvlText w:val="%5."/>
      <w:lvlJc w:val="left"/>
      <w:pPr>
        <w:ind w:left="3742" w:hanging="360"/>
      </w:pPr>
    </w:lvl>
    <w:lvl w:ilvl="5" w:tplc="041B001B" w:tentative="1">
      <w:start w:val="1"/>
      <w:numFmt w:val="lowerRoman"/>
      <w:lvlText w:val="%6."/>
      <w:lvlJc w:val="right"/>
      <w:pPr>
        <w:ind w:left="4462" w:hanging="180"/>
      </w:pPr>
    </w:lvl>
    <w:lvl w:ilvl="6" w:tplc="041B000F" w:tentative="1">
      <w:start w:val="1"/>
      <w:numFmt w:val="decimal"/>
      <w:lvlText w:val="%7."/>
      <w:lvlJc w:val="left"/>
      <w:pPr>
        <w:ind w:left="5182" w:hanging="360"/>
      </w:pPr>
    </w:lvl>
    <w:lvl w:ilvl="7" w:tplc="041B0019" w:tentative="1">
      <w:start w:val="1"/>
      <w:numFmt w:val="lowerLetter"/>
      <w:lvlText w:val="%8."/>
      <w:lvlJc w:val="left"/>
      <w:pPr>
        <w:ind w:left="5902" w:hanging="360"/>
      </w:pPr>
    </w:lvl>
    <w:lvl w:ilvl="8" w:tplc="041B001B" w:tentative="1">
      <w:start w:val="1"/>
      <w:numFmt w:val="lowerRoman"/>
      <w:lvlText w:val="%9."/>
      <w:lvlJc w:val="right"/>
      <w:pPr>
        <w:ind w:left="6622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23B7"/>
    <w:rsid w:val="00000FE5"/>
    <w:rsid w:val="000013C3"/>
    <w:rsid w:val="00006DB6"/>
    <w:rsid w:val="0001036C"/>
    <w:rsid w:val="00043706"/>
    <w:rsid w:val="00057099"/>
    <w:rsid w:val="00086614"/>
    <w:rsid w:val="00097069"/>
    <w:rsid w:val="000A35CC"/>
    <w:rsid w:val="000B1DD7"/>
    <w:rsid w:val="000B240B"/>
    <w:rsid w:val="000B3968"/>
    <w:rsid w:val="000C192F"/>
    <w:rsid w:val="000D348F"/>
    <w:rsid w:val="000E740A"/>
    <w:rsid w:val="000F2BE9"/>
    <w:rsid w:val="00102981"/>
    <w:rsid w:val="00113AE4"/>
    <w:rsid w:val="00156064"/>
    <w:rsid w:val="00165D46"/>
    <w:rsid w:val="00172E75"/>
    <w:rsid w:val="00184757"/>
    <w:rsid w:val="00187182"/>
    <w:rsid w:val="001A416C"/>
    <w:rsid w:val="001A4D56"/>
    <w:rsid w:val="001B23B7"/>
    <w:rsid w:val="001E3562"/>
    <w:rsid w:val="001E6437"/>
    <w:rsid w:val="002025B7"/>
    <w:rsid w:val="00203EE3"/>
    <w:rsid w:val="00204A21"/>
    <w:rsid w:val="00211122"/>
    <w:rsid w:val="00220E0B"/>
    <w:rsid w:val="002243BB"/>
    <w:rsid w:val="0023244A"/>
    <w:rsid w:val="0023360B"/>
    <w:rsid w:val="0024253F"/>
    <w:rsid w:val="00243652"/>
    <w:rsid w:val="002C4FB3"/>
    <w:rsid w:val="002D73B5"/>
    <w:rsid w:val="002F6ADB"/>
    <w:rsid w:val="00303D9C"/>
    <w:rsid w:val="00304D74"/>
    <w:rsid w:val="003145AE"/>
    <w:rsid w:val="003553ED"/>
    <w:rsid w:val="003704B4"/>
    <w:rsid w:val="00376101"/>
    <w:rsid w:val="003A057B"/>
    <w:rsid w:val="003A2224"/>
    <w:rsid w:val="003A381E"/>
    <w:rsid w:val="003C3B28"/>
    <w:rsid w:val="003D0A8A"/>
    <w:rsid w:val="003E5D0C"/>
    <w:rsid w:val="00411898"/>
    <w:rsid w:val="004326CB"/>
    <w:rsid w:val="00433ED1"/>
    <w:rsid w:val="004535FF"/>
    <w:rsid w:val="00465F83"/>
    <w:rsid w:val="0047127E"/>
    <w:rsid w:val="0049476D"/>
    <w:rsid w:val="004A4383"/>
    <w:rsid w:val="004C6831"/>
    <w:rsid w:val="004D3848"/>
    <w:rsid w:val="004F6D7C"/>
    <w:rsid w:val="00501722"/>
    <w:rsid w:val="00557B71"/>
    <w:rsid w:val="00566FB3"/>
    <w:rsid w:val="00591EC6"/>
    <w:rsid w:val="00591ED3"/>
    <w:rsid w:val="005A6647"/>
    <w:rsid w:val="005B4CFC"/>
    <w:rsid w:val="005C743E"/>
    <w:rsid w:val="005F06A2"/>
    <w:rsid w:val="00612E08"/>
    <w:rsid w:val="006223EA"/>
    <w:rsid w:val="00660B0B"/>
    <w:rsid w:val="00681940"/>
    <w:rsid w:val="006D36D8"/>
    <w:rsid w:val="006E6C76"/>
    <w:rsid w:val="006F678E"/>
    <w:rsid w:val="006F6B62"/>
    <w:rsid w:val="00716DB2"/>
    <w:rsid w:val="00720322"/>
    <w:rsid w:val="00732156"/>
    <w:rsid w:val="00733584"/>
    <w:rsid w:val="0075066C"/>
    <w:rsid w:val="0075197E"/>
    <w:rsid w:val="00753AA5"/>
    <w:rsid w:val="00754043"/>
    <w:rsid w:val="00761208"/>
    <w:rsid w:val="007756BE"/>
    <w:rsid w:val="007A3647"/>
    <w:rsid w:val="007B40C1"/>
    <w:rsid w:val="007B7696"/>
    <w:rsid w:val="007C5312"/>
    <w:rsid w:val="007D1E44"/>
    <w:rsid w:val="007D6F2C"/>
    <w:rsid w:val="007E07BD"/>
    <w:rsid w:val="007E0A1C"/>
    <w:rsid w:val="007F587A"/>
    <w:rsid w:val="007F765A"/>
    <w:rsid w:val="0080042A"/>
    <w:rsid w:val="00833FB8"/>
    <w:rsid w:val="00860520"/>
    <w:rsid w:val="00861D4C"/>
    <w:rsid w:val="0086210E"/>
    <w:rsid w:val="00865E81"/>
    <w:rsid w:val="00876E68"/>
    <w:rsid w:val="008801B5"/>
    <w:rsid w:val="00881E07"/>
    <w:rsid w:val="008845E4"/>
    <w:rsid w:val="00896455"/>
    <w:rsid w:val="008B0B61"/>
    <w:rsid w:val="008B222D"/>
    <w:rsid w:val="008C79B7"/>
    <w:rsid w:val="008E5329"/>
    <w:rsid w:val="00916CA1"/>
    <w:rsid w:val="00925F04"/>
    <w:rsid w:val="009431E3"/>
    <w:rsid w:val="0094518F"/>
    <w:rsid w:val="009475F5"/>
    <w:rsid w:val="009667DD"/>
    <w:rsid w:val="009717F5"/>
    <w:rsid w:val="0098472E"/>
    <w:rsid w:val="009860E7"/>
    <w:rsid w:val="00987C47"/>
    <w:rsid w:val="009C424C"/>
    <w:rsid w:val="009D7600"/>
    <w:rsid w:val="009E09F7"/>
    <w:rsid w:val="009F4832"/>
    <w:rsid w:val="00A340BB"/>
    <w:rsid w:val="00A43702"/>
    <w:rsid w:val="00A43A51"/>
    <w:rsid w:val="00A442C4"/>
    <w:rsid w:val="00A60413"/>
    <w:rsid w:val="00A7788F"/>
    <w:rsid w:val="00A8224D"/>
    <w:rsid w:val="00A943A0"/>
    <w:rsid w:val="00AC30D6"/>
    <w:rsid w:val="00AC5948"/>
    <w:rsid w:val="00AF4AF3"/>
    <w:rsid w:val="00B00B6E"/>
    <w:rsid w:val="00B1414E"/>
    <w:rsid w:val="00B17C3D"/>
    <w:rsid w:val="00B51232"/>
    <w:rsid w:val="00B53F41"/>
    <w:rsid w:val="00B547F5"/>
    <w:rsid w:val="00B54D71"/>
    <w:rsid w:val="00B5753D"/>
    <w:rsid w:val="00B678EA"/>
    <w:rsid w:val="00B72CF2"/>
    <w:rsid w:val="00B763B4"/>
    <w:rsid w:val="00B84F87"/>
    <w:rsid w:val="00B90072"/>
    <w:rsid w:val="00B930A2"/>
    <w:rsid w:val="00B93BC6"/>
    <w:rsid w:val="00BA2BF4"/>
    <w:rsid w:val="00BA5A49"/>
    <w:rsid w:val="00BD335B"/>
    <w:rsid w:val="00BE5016"/>
    <w:rsid w:val="00C018D8"/>
    <w:rsid w:val="00C037DA"/>
    <w:rsid w:val="00C14D06"/>
    <w:rsid w:val="00C31B25"/>
    <w:rsid w:val="00C82A0A"/>
    <w:rsid w:val="00C86714"/>
    <w:rsid w:val="00C94E4E"/>
    <w:rsid w:val="00C95939"/>
    <w:rsid w:val="00CB08AE"/>
    <w:rsid w:val="00CB0D06"/>
    <w:rsid w:val="00CB0DB8"/>
    <w:rsid w:val="00CD6E04"/>
    <w:rsid w:val="00CE6AAE"/>
    <w:rsid w:val="00CF1A25"/>
    <w:rsid w:val="00CF5DEA"/>
    <w:rsid w:val="00D15C35"/>
    <w:rsid w:val="00D160A6"/>
    <w:rsid w:val="00D2052F"/>
    <w:rsid w:val="00D2313B"/>
    <w:rsid w:val="00D44C7C"/>
    <w:rsid w:val="00D50F1E"/>
    <w:rsid w:val="00D66DC0"/>
    <w:rsid w:val="00D71FF4"/>
    <w:rsid w:val="00D86414"/>
    <w:rsid w:val="00D9058A"/>
    <w:rsid w:val="00DA1734"/>
    <w:rsid w:val="00DC73CB"/>
    <w:rsid w:val="00DE215C"/>
    <w:rsid w:val="00DF357C"/>
    <w:rsid w:val="00E00486"/>
    <w:rsid w:val="00E05257"/>
    <w:rsid w:val="00E440B4"/>
    <w:rsid w:val="00E523FA"/>
    <w:rsid w:val="00E7130E"/>
    <w:rsid w:val="00EB577E"/>
    <w:rsid w:val="00EC46CB"/>
    <w:rsid w:val="00ED0C15"/>
    <w:rsid w:val="00ED165A"/>
    <w:rsid w:val="00ED1AC0"/>
    <w:rsid w:val="00F04F94"/>
    <w:rsid w:val="00F07760"/>
    <w:rsid w:val="00F1554D"/>
    <w:rsid w:val="00F3075E"/>
    <w:rsid w:val="00F40A82"/>
    <w:rsid w:val="00F50A84"/>
    <w:rsid w:val="00F63978"/>
    <w:rsid w:val="00F87681"/>
    <w:rsid w:val="00F92E46"/>
    <w:rsid w:val="00FA02DB"/>
    <w:rsid w:val="00FA12D5"/>
    <w:rsid w:val="00FA32D6"/>
    <w:rsid w:val="00FA3D6C"/>
    <w:rsid w:val="00FB360F"/>
    <w:rsid w:val="00FB5110"/>
    <w:rsid w:val="00FC5252"/>
    <w:rsid w:val="00FF60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FBED6F"/>
  <w15:docId w15:val="{C22633DC-8D46-48BC-BA81-5E23000072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1B23B7"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table" w:customStyle="1" w:styleId="Mriekatabuky1">
    <w:name w:val="Mriežka tabuľky1"/>
    <w:basedOn w:val="Normlnatabuka"/>
    <w:next w:val="Mriekatabuky"/>
    <w:uiPriority w:val="59"/>
    <w:rsid w:val="001B23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Mriekatabuky">
    <w:name w:val="Table Grid"/>
    <w:basedOn w:val="Normlnatabuka"/>
    <w:uiPriority w:val="39"/>
    <w:rsid w:val="001B23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lavika">
    <w:name w:val="header"/>
    <w:basedOn w:val="Normlny"/>
    <w:link w:val="HlavikaChar"/>
    <w:uiPriority w:val="99"/>
    <w:unhideWhenUsed/>
    <w:rsid w:val="001B23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1B23B7"/>
  </w:style>
  <w:style w:type="paragraph" w:styleId="Pta">
    <w:name w:val="footer"/>
    <w:basedOn w:val="Normlny"/>
    <w:link w:val="PtaChar"/>
    <w:uiPriority w:val="99"/>
    <w:unhideWhenUsed/>
    <w:rsid w:val="001B23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1B23B7"/>
  </w:style>
  <w:style w:type="paragraph" w:styleId="Textbubliny">
    <w:name w:val="Balloon Text"/>
    <w:basedOn w:val="Normlny"/>
    <w:link w:val="TextbublinyChar"/>
    <w:uiPriority w:val="99"/>
    <w:semiHidden/>
    <w:unhideWhenUsed/>
    <w:rsid w:val="007B40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7B40C1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7788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Hypertextovprepojenie">
    <w:name w:val="Hyperlink"/>
    <w:basedOn w:val="Predvolenpsmoodseku"/>
    <w:uiPriority w:val="99"/>
    <w:unhideWhenUsed/>
    <w:rsid w:val="00B51232"/>
    <w:rPr>
      <w:color w:val="0563C1" w:themeColor="hyperlink"/>
      <w:u w:val="single"/>
    </w:rPr>
  </w:style>
  <w:style w:type="character" w:styleId="Odkaznakomentr">
    <w:name w:val="annotation reference"/>
    <w:basedOn w:val="Predvolenpsmoodseku"/>
    <w:uiPriority w:val="99"/>
    <w:semiHidden/>
    <w:unhideWhenUsed/>
    <w:rsid w:val="00EB577E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EB577E"/>
    <w:pPr>
      <w:spacing w:line="240" w:lineRule="auto"/>
    </w:pPr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EB577E"/>
    <w:rPr>
      <w:sz w:val="20"/>
      <w:szCs w:val="20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EB577E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EB577E"/>
    <w:rPr>
      <w:b/>
      <w:bCs/>
      <w:sz w:val="20"/>
      <w:szCs w:val="20"/>
    </w:rPr>
  </w:style>
  <w:style w:type="paragraph" w:styleId="Revzia">
    <w:name w:val="Revision"/>
    <w:hidden/>
    <w:uiPriority w:val="99"/>
    <w:semiHidden/>
    <w:rsid w:val="00CB0D06"/>
    <w:pPr>
      <w:spacing w:after="0" w:line="240" w:lineRule="auto"/>
    </w:pPr>
  </w:style>
  <w:style w:type="character" w:customStyle="1" w:styleId="Nevyrieenzmienka1">
    <w:name w:val="Nevyriešená zmienka1"/>
    <w:basedOn w:val="Predvolenpsmoodseku"/>
    <w:uiPriority w:val="99"/>
    <w:semiHidden/>
    <w:unhideWhenUsed/>
    <w:rsid w:val="006E6C76"/>
    <w:rPr>
      <w:color w:val="605E5C"/>
      <w:shd w:val="clear" w:color="auto" w:fill="E1DFDD"/>
    </w:rPr>
  </w:style>
  <w:style w:type="paragraph" w:styleId="Zkladntext">
    <w:name w:val="Body Text"/>
    <w:basedOn w:val="Normlny"/>
    <w:link w:val="ZkladntextChar"/>
    <w:uiPriority w:val="99"/>
    <w:semiHidden/>
    <w:unhideWhenUsed/>
    <w:rsid w:val="00861D4C"/>
    <w:pPr>
      <w:suppressAutoHyphens/>
      <w:spacing w:after="120" w:line="100" w:lineRule="atLeast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ZkladntextChar">
    <w:name w:val="Základný text Char"/>
    <w:basedOn w:val="Predvolenpsmoodseku"/>
    <w:link w:val="Zkladntext"/>
    <w:uiPriority w:val="99"/>
    <w:semiHidden/>
    <w:rsid w:val="00861D4C"/>
    <w:rPr>
      <w:rFonts w:ascii="Times New Roman" w:eastAsia="Times New Roman" w:hAnsi="Times New Roman" w:cs="Times New Roman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411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59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07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46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19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581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926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99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f:fields xmlns:f="http://schemas.fabasoft.com/folio/2007/fields">
  <f:record ref="">
    <f:field ref="objname" par="" edit="true" text="doložka-vybraných-vplyvov"/>
    <f:field ref="objsubject" par="" edit="true" text=""/>
    <f:field ref="objcreatedby" par="" text="Ďurannová, Lýdia, Mgr."/>
    <f:field ref="objcreatedat" par="" text="23.8.2024 9:07:22"/>
    <f:field ref="objchangedby" par="" text="Administrator, System"/>
    <f:field ref="objmodifiedat" par="" text="23.8.2024 9:07:22"/>
    <f:field ref="doc_FSCFOLIO_1_1001_FieldDocumentNumber" par="" text=""/>
    <f:field ref="doc_FSCFOLIO_1_1001_FieldSubject" par="" edit="true" text=""/>
    <f:field ref="FSCFOLIO_1_1001_FieldCurrentUser" par="" text="System Administrator"/>
  </f:record>
  <f:display par="" text="...">
    <f:field ref="FSCFOLIO_1_1001_FieldCurrentUser" text="Aktuálny používateľ"/>
    <f:field ref="objname" text="Meno"/>
    <f:field ref="objmodifiedat" text="Posledná zmena deň/hodina"/>
    <f:field ref="objchangedby" text="Poslednú zmenu urobil"/>
    <f:field ref="objsubject" text="Vec"/>
    <f:field ref="objcreatedat" text="Vytvorené deň/hodina"/>
    <f:field ref="objcreatedby" text="Vytvoril"/>
  </f:display>
  <f:display par="" text="Hromadná korešpondencia">
    <f:field ref="doc_FSCFOLIO_1_1001_FieldDocumentNumber" text="Číslo dokumentu"/>
    <f:field ref="doc_FSCFOLIO_1_1001_FieldSubject" text="Predmet"/>
  </f:display>
</f:field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customXml/itemProps2.xml><?xml version="1.0" encoding="utf-8"?>
<ds:datastoreItem xmlns:ds="http://schemas.openxmlformats.org/officeDocument/2006/customXml" ds:itemID="{4CA819B8-F7D9-4B19-B652-094E649119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4</Pages>
  <Words>1676</Words>
  <Characters>9556</Characters>
  <Application>Microsoft Office Word</Application>
  <DocSecurity>0</DocSecurity>
  <Lines>79</Lines>
  <Paragraphs>22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Ministerstvo hospodárstva Slovenskej republiky</Company>
  <LinksUpToDate>false</LinksUpToDate>
  <CharactersWithSpaces>11210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Drienikova Kristina</dc:creator>
  <cp:keywords/>
  <dc:description/>
  <cp:lastModifiedBy>Vároš Juraj</cp:lastModifiedBy>
  <cp:revision>12</cp:revision>
  <cp:lastPrinted>2024-03-08T08:01:00Z</cp:lastPrinted>
  <dcterms:created xsi:type="dcterms:W3CDTF">2024-05-09T06:46:00Z</dcterms:created>
  <dcterms:modified xsi:type="dcterms:W3CDTF">2024-08-20T12:52:00Z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name="FSC#SKEDITIONSLOVLEX@103.510:spravaucastverej" pid="2" fmtid="{D5CDD505-2E9C-101B-9397-08002B2CF9AE}">
    <vt:lpwstr>&lt;p style="margin:0cm;margin-bottom:.0001pt;text-align:justify"&gt;Správa o účasti verejnosti k predbežnej informácií k návrhu zákona, ktorým sa mení a&amp;nbsp;dopĺňa zákon č 283/2002 Z. z. o&amp;nbsp;cestovných náhradách v&amp;nbsp;znení neskorších predpisov.&lt;o:p&gt;&lt;/o:p&gt;&lt;/p&gt;&lt;p style="margin:0cm;margin-bottom:.0001pt;text-align:justify"&gt;&lt;o:p&gt;&amp;nbsp;&lt;/o:p&gt;&lt;/p&gt;&lt;p style="margin:0cm;margin-bottom:.0001pt;text-align:justify"&gt;Predbežná informácia bola zverejnená na portáli Slov-Lex a časový priestor na jej pripomienkovanie bol od 21.11.2023 do 20.12.2023. K predbežnej informácií bola vznesená pripomienka, ktorú vzniesla Konfederácia odborových zväzov Slovenskej republiky, ktorá sa týkala návrhu zákona č. 663/2003 Z. z. o&amp;nbsp;minimálnej mzde. Z&amp;nbsp;dôvodu rozdelenia materiálu na dva návrhy zákonov je táto pripomienka riešená v&amp;nbsp;rámci návrhu zákona, ktorým sa mení a dopĺňa zákon č. 663/2007 Z. z. o&amp;nbsp;minimálnej mzde v znení neskorších predpisov a ktorým sa menia a dopĺňajú niektoré zákony.&lt;u&gt;&lt;o:p&gt;&lt;/o:p&gt;&lt;/u&gt;&lt;/p&gt;</vt:lpwstr>
  </property>
  <property name="FSC#SKEDITIONSLOVLEX@103.510:typpredpis" pid="3" fmtid="{D5CDD505-2E9C-101B-9397-08002B2CF9AE}">
    <vt:lpwstr>Zákon</vt:lpwstr>
  </property>
  <property name="FSC#SKEDITIONSLOVLEX@103.510:aktualnyrok" pid="4" fmtid="{D5CDD505-2E9C-101B-9397-08002B2CF9AE}">
    <vt:lpwstr>2024</vt:lpwstr>
  </property>
  <property name="FSC#SKEDITIONSLOVLEX@103.510:cisloparlamenttlac" pid="5" fmtid="{D5CDD505-2E9C-101B-9397-08002B2CF9AE}">
    <vt:lpwstr/>
  </property>
  <property name="FSC#SKEDITIONSLOVLEX@103.510:stavpredpis" pid="6" fmtid="{D5CDD505-2E9C-101B-9397-08002B2CF9AE}">
    <vt:lpwstr>Rokovanie Národnej rady SR</vt:lpwstr>
  </property>
  <property name="FSC#SKEDITIONSLOVLEX@103.510:povodpredpis" pid="7" fmtid="{D5CDD505-2E9C-101B-9397-08002B2CF9AE}">
    <vt:lpwstr>Slovlex (eLeg)</vt:lpwstr>
  </property>
  <property name="FSC#SKEDITIONSLOVLEX@103.510:legoblast" pid="8" fmtid="{D5CDD505-2E9C-101B-9397-08002B2CF9AE}">
    <vt:lpwstr>Cestovné náhrady</vt:lpwstr>
  </property>
  <property name="FSC#SKEDITIONSLOVLEX@103.510:uzemplat" pid="9" fmtid="{D5CDD505-2E9C-101B-9397-08002B2CF9AE}">
    <vt:lpwstr/>
  </property>
  <property name="FSC#SKEDITIONSLOVLEX@103.510:vztahypredpis" pid="10" fmtid="{D5CDD505-2E9C-101B-9397-08002B2CF9AE}">
    <vt:lpwstr/>
  </property>
  <property name="FSC#SKEDITIONSLOVLEX@103.510:predkladatel" pid="11" fmtid="{D5CDD505-2E9C-101B-9397-08002B2CF9AE}">
    <vt:lpwstr>Mgr. Lýdia Ďurannová</vt:lpwstr>
  </property>
  <property name="FSC#SKEDITIONSLOVLEX@103.510:zodppredkladatel" pid="12" fmtid="{D5CDD505-2E9C-101B-9397-08002B2CF9AE}">
    <vt:lpwstr>Mgr. Erik Tomáš</vt:lpwstr>
  </property>
  <property name="FSC#SKEDITIONSLOVLEX@103.510:dalsipredkladatel" pid="13" fmtid="{D5CDD505-2E9C-101B-9397-08002B2CF9AE}">
    <vt:lpwstr/>
  </property>
  <property name="FSC#SKEDITIONSLOVLEX@103.510:nazovpredpis" pid="14" fmtid="{D5CDD505-2E9C-101B-9397-08002B2CF9AE}">
    <vt:lpwstr>, ktorým sa mení a dopĺňa zákon č. 283/2002 Z. z. o cestovných náhradách v znení neskorších predpisov</vt:lpwstr>
  </property>
  <property name="FSC#SKEDITIONSLOVLEX@103.510:nazovpredpis1" pid="15" fmtid="{D5CDD505-2E9C-101B-9397-08002B2CF9AE}">
    <vt:lpwstr/>
  </property>
  <property name="FSC#SKEDITIONSLOVLEX@103.510:nazovpredpis2" pid="16" fmtid="{D5CDD505-2E9C-101B-9397-08002B2CF9AE}">
    <vt:lpwstr/>
  </property>
  <property name="FSC#SKEDITIONSLOVLEX@103.510:nazovpredpis3" pid="17" fmtid="{D5CDD505-2E9C-101B-9397-08002B2CF9AE}">
    <vt:lpwstr/>
  </property>
  <property name="FSC#SKEDITIONSLOVLEX@103.510:cislopredpis" pid="18" fmtid="{D5CDD505-2E9C-101B-9397-08002B2CF9AE}">
    <vt:lpwstr/>
  </property>
  <property name="FSC#SKEDITIONSLOVLEX@103.510:zodpinstitucia" pid="19" fmtid="{D5CDD505-2E9C-101B-9397-08002B2CF9AE}">
    <vt:lpwstr>Ministerstvo práce, sociálnych vecí a rodiny Slovenskej republiky</vt:lpwstr>
  </property>
  <property name="FSC#SKEDITIONSLOVLEX@103.510:pripomienkovatelia" pid="20" fmtid="{D5CDD505-2E9C-101B-9397-08002B2CF9AE}">
    <vt:lpwstr/>
  </property>
  <property name="FSC#SKEDITIONSLOVLEX@103.510:autorpredpis" pid="21" fmtid="{D5CDD505-2E9C-101B-9397-08002B2CF9AE}">
    <vt:lpwstr/>
  </property>
  <property name="FSC#SKEDITIONSLOVLEX@103.510:podnetpredpis" pid="22" fmtid="{D5CDD505-2E9C-101B-9397-08002B2CF9AE}">
    <vt:lpwstr>Iniciatívny materiál</vt:lpwstr>
  </property>
  <property name="FSC#SKEDITIONSLOVLEX@103.510:plnynazovpredpis" pid="23" fmtid="{D5CDD505-2E9C-101B-9397-08002B2CF9AE}">
    <vt:lpwstr> Zákon, ktorým sa mení a dopĺňa zákon č. 283/2002 Z. z. o cestovných náhradách v znení neskorších predpisov</vt:lpwstr>
  </property>
  <property name="FSC#SKEDITIONSLOVLEX@103.510:plnynazovpredpis1" pid="24" fmtid="{D5CDD505-2E9C-101B-9397-08002B2CF9AE}">
    <vt:lpwstr/>
  </property>
  <property name="FSC#SKEDITIONSLOVLEX@103.510:plnynazovpredpis2" pid="25" fmtid="{D5CDD505-2E9C-101B-9397-08002B2CF9AE}">
    <vt:lpwstr/>
  </property>
  <property name="FSC#SKEDITIONSLOVLEX@103.510:plnynazovpredpis3" pid="26" fmtid="{D5CDD505-2E9C-101B-9397-08002B2CF9AE}">
    <vt:lpwstr/>
  </property>
  <property name="FSC#SKEDITIONSLOVLEX@103.510:rezortcislopredpis" pid="27" fmtid="{D5CDD505-2E9C-101B-9397-08002B2CF9AE}">
    <vt:lpwstr>25031/2024-M_x005f_OdVPA</vt:lpwstr>
  </property>
  <property name="FSC#SKEDITIONSLOVLEX@103.510:citaciapredpis" pid="28" fmtid="{D5CDD505-2E9C-101B-9397-08002B2CF9AE}">
    <vt:lpwstr/>
  </property>
  <property name="FSC#SKEDITIONSLOVLEX@103.510:spiscislouv" pid="29" fmtid="{D5CDD505-2E9C-101B-9397-08002B2CF9AE}">
    <vt:lpwstr/>
  </property>
  <property name="FSC#SKEDITIONSLOVLEX@103.510:datumschvalpredpis" pid="30" fmtid="{D5CDD505-2E9C-101B-9397-08002B2CF9AE}">
    <vt:lpwstr/>
  </property>
  <property name="FSC#SKEDITIONSLOVLEX@103.510:platneod" pid="31" fmtid="{D5CDD505-2E9C-101B-9397-08002B2CF9AE}">
    <vt:lpwstr/>
  </property>
  <property name="FSC#SKEDITIONSLOVLEX@103.510:platnedo" pid="32" fmtid="{D5CDD505-2E9C-101B-9397-08002B2CF9AE}">
    <vt:lpwstr/>
  </property>
  <property name="FSC#SKEDITIONSLOVLEX@103.510:ucinnostod" pid="33" fmtid="{D5CDD505-2E9C-101B-9397-08002B2CF9AE}">
    <vt:lpwstr/>
  </property>
  <property name="FSC#SKEDITIONSLOVLEX@103.510:ucinnostdo" pid="34" fmtid="{D5CDD505-2E9C-101B-9397-08002B2CF9AE}">
    <vt:lpwstr/>
  </property>
  <property name="FSC#SKEDITIONSLOVLEX@103.510:datumplatnosti" pid="35" fmtid="{D5CDD505-2E9C-101B-9397-08002B2CF9AE}">
    <vt:lpwstr/>
  </property>
  <property name="FSC#SKEDITIONSLOVLEX@103.510:cislolp" pid="36" fmtid="{D5CDD505-2E9C-101B-9397-08002B2CF9AE}">
    <vt:lpwstr>LP/2024/426</vt:lpwstr>
  </property>
  <property name="FSC#SKEDITIONSLOVLEX@103.510:typsprievdok" pid="37" fmtid="{D5CDD505-2E9C-101B-9397-08002B2CF9AE}">
    <vt:lpwstr>Doložka vplyvov</vt:lpwstr>
  </property>
  <property name="FSC#SKEDITIONSLOVLEX@103.510:cislopartlac" pid="38" fmtid="{D5CDD505-2E9C-101B-9397-08002B2CF9AE}">
    <vt:lpwstr/>
  </property>
  <property name="FSC#SKEDITIONSLOVLEX@103.510:AttrStrListDocPropUcelPredmetZmluvy" pid="39" fmtid="{D5CDD505-2E9C-101B-9397-08002B2CF9AE}">
    <vt:lpwstr/>
  </property>
  <property name="FSC#SKEDITIONSLOVLEX@103.510:AttrStrListDocPropUpravaPravFOPRO" pid="40" fmtid="{D5CDD505-2E9C-101B-9397-08002B2CF9AE}">
    <vt:lpwstr/>
  </property>
  <property name="FSC#SKEDITIONSLOVLEX@103.510:AttrStrListDocPropUpravaPredmetuZmluvy" pid="41" fmtid="{D5CDD505-2E9C-101B-9397-08002B2CF9AE}">
    <vt:lpwstr/>
  </property>
  <property name="FSC#SKEDITIONSLOVLEX@103.510:AttrStrListDocPropKategoriaZmluvy74" pid="42" fmtid="{D5CDD505-2E9C-101B-9397-08002B2CF9AE}">
    <vt:lpwstr/>
  </property>
  <property name="FSC#SKEDITIONSLOVLEX@103.510:AttrStrListDocPropKategoriaZmluvy75" pid="43" fmtid="{D5CDD505-2E9C-101B-9397-08002B2CF9AE}">
    <vt:lpwstr/>
  </property>
  <property name="FSC#SKEDITIONSLOVLEX@103.510:AttrStrListDocPropDopadyPrijatiaZmluvy" pid="44" fmtid="{D5CDD505-2E9C-101B-9397-08002B2CF9AE}">
    <vt:lpwstr/>
  </property>
  <property name="FSC#SKEDITIONSLOVLEX@103.510:AttrStrListDocPropProblematikaPPa" pid="45" fmtid="{D5CDD505-2E9C-101B-9397-08002B2CF9AE}">
    <vt:lpwstr>nie je upravený v práve Európskej únie</vt:lpwstr>
  </property>
  <property name="FSC#SKEDITIONSLOVLEX@103.510:AttrStrListDocPropPrimarnePravoEU" pid="46" fmtid="{D5CDD505-2E9C-101B-9397-08002B2CF9AE}">
    <vt:lpwstr/>
  </property>
  <property name="FSC#SKEDITIONSLOVLEX@103.510:AttrStrListDocPropSekundarneLegPravoPO" pid="47" fmtid="{D5CDD505-2E9C-101B-9397-08002B2CF9AE}">
    <vt:lpwstr/>
  </property>
  <property name="FSC#SKEDITIONSLOVLEX@103.510:AttrStrListDocPropSekundarneNelegPravoPO" pid="48" fmtid="{D5CDD505-2E9C-101B-9397-08002B2CF9AE}">
    <vt:lpwstr/>
  </property>
  <property name="FSC#SKEDITIONSLOVLEX@103.510:AttrStrListDocPropSekundarneLegPravoDO" pid="49" fmtid="{D5CDD505-2E9C-101B-9397-08002B2CF9AE}">
    <vt:lpwstr/>
  </property>
  <property name="FSC#SKEDITIONSLOVLEX@103.510:AttrStrListDocPropProblematikaPPb" pid="50" fmtid="{D5CDD505-2E9C-101B-9397-08002B2CF9AE}">
    <vt:lpwstr/>
  </property>
  <property name="FSC#SKEDITIONSLOVLEX@103.510:AttrStrListDocPropNazovPredpisuEU" pid="51" fmtid="{D5CDD505-2E9C-101B-9397-08002B2CF9AE}">
    <vt:lpwstr/>
  </property>
  <property name="FSC#SKEDITIONSLOVLEX@103.510:AttrStrListDocPropLehotaPrebratieSmernice" pid="52" fmtid="{D5CDD505-2E9C-101B-9397-08002B2CF9AE}">
    <vt:lpwstr/>
  </property>
  <property name="FSC#SKEDITIONSLOVLEX@103.510:AttrStrListDocPropLehotaNaPredlozenie" pid="53" fmtid="{D5CDD505-2E9C-101B-9397-08002B2CF9AE}">
    <vt:lpwstr/>
  </property>
  <property name="FSC#SKEDITIONSLOVLEX@103.510:AttrStrListDocPropInfoZaciatokKonania" pid="54" fmtid="{D5CDD505-2E9C-101B-9397-08002B2CF9AE}">
    <vt:lpwstr/>
  </property>
  <property name="FSC#SKEDITIONSLOVLEX@103.510:AttrStrListDocPropInfoUzPreberanePP" pid="55" fmtid="{D5CDD505-2E9C-101B-9397-08002B2CF9AE}">
    <vt:lpwstr/>
  </property>
  <property name="FSC#SKEDITIONSLOVLEX@103.510:AttrStrListDocPropStupenZlucitelnostiPP" pid="56" fmtid="{D5CDD505-2E9C-101B-9397-08002B2CF9AE}">
    <vt:lpwstr>úplne</vt:lpwstr>
  </property>
  <property name="FSC#SKEDITIONSLOVLEX@103.510:AttrStrListDocPropGestorSpolupRezorty" pid="57" fmtid="{D5CDD505-2E9C-101B-9397-08002B2CF9AE}">
    <vt:lpwstr/>
  </property>
  <property name="FSC#SKEDITIONSLOVLEX@103.510:AttrDateDocPropZaciatokPKK" pid="58" fmtid="{D5CDD505-2E9C-101B-9397-08002B2CF9AE}">
    <vt:lpwstr/>
  </property>
  <property name="FSC#SKEDITIONSLOVLEX@103.510:AttrDateDocPropUkonceniePKK" pid="59" fmtid="{D5CDD505-2E9C-101B-9397-08002B2CF9AE}">
    <vt:lpwstr/>
  </property>
  <property name="FSC#SKEDITIONSLOVLEX@103.510:AttrStrDocPropVplyvRozpocetVS" pid="60" fmtid="{D5CDD505-2E9C-101B-9397-08002B2CF9AE}">
    <vt:lpwstr/>
  </property>
  <property name="FSC#SKEDITIONSLOVLEX@103.510:AttrStrDocPropVplyvPodnikatelskeProstr" pid="61" fmtid="{D5CDD505-2E9C-101B-9397-08002B2CF9AE}">
    <vt:lpwstr/>
  </property>
  <property name="FSC#SKEDITIONSLOVLEX@103.510:AttrStrDocPropVplyvSocialny" pid="62" fmtid="{D5CDD505-2E9C-101B-9397-08002B2CF9AE}">
    <vt:lpwstr/>
  </property>
  <property name="FSC#SKEDITIONSLOVLEX@103.510:AttrStrDocPropVplyvNaZivotProstr" pid="63" fmtid="{D5CDD505-2E9C-101B-9397-08002B2CF9AE}">
    <vt:lpwstr/>
  </property>
  <property name="FSC#SKEDITIONSLOVLEX@103.510:AttrStrDocPropVplyvNaInformatizaciu" pid="64" fmtid="{D5CDD505-2E9C-101B-9397-08002B2CF9AE}">
    <vt:lpwstr/>
  </property>
  <property name="FSC#SKEDITIONSLOVLEX@103.510:AttrStrListDocPropPoznamkaVplyv" pid="65" fmtid="{D5CDD505-2E9C-101B-9397-08002B2CF9AE}">
    <vt:lpwstr/>
  </property>
  <property name="FSC#SKEDITIONSLOVLEX@103.510:AttrStrListDocPropAltRiesenia" pid="66" fmtid="{D5CDD505-2E9C-101B-9397-08002B2CF9AE}">
    <vt:lpwstr/>
  </property>
  <property name="FSC#SKEDITIONSLOVLEX@103.510:AttrStrListDocPropStanoviskoGest" pid="67" fmtid="{D5CDD505-2E9C-101B-9397-08002B2CF9AE}">
    <vt:lpwstr/>
  </property>
  <property name="FSC#SKEDITIONSLOVLEX@103.510:AttrStrListDocPropTextKomunike" pid="68" fmtid="{D5CDD505-2E9C-101B-9397-08002B2CF9AE}">
    <vt:lpwstr/>
  </property>
  <property name="FSC#SKEDITIONSLOVLEX@103.510:AttrStrListDocPropUznesenieCastA" pid="69" fmtid="{D5CDD505-2E9C-101B-9397-08002B2CF9AE}">
    <vt:lpwstr/>
  </property>
  <property name="FSC#SKEDITIONSLOVLEX@103.510:AttrStrListDocPropUznesenieZodpovednyA1" pid="70" fmtid="{D5CDD505-2E9C-101B-9397-08002B2CF9AE}">
    <vt:lpwstr/>
  </property>
  <property name="FSC#SKEDITIONSLOVLEX@103.510:AttrStrListDocPropUznesenieTextA1" pid="71" fmtid="{D5CDD505-2E9C-101B-9397-08002B2CF9AE}">
    <vt:lpwstr/>
  </property>
  <property name="FSC#SKEDITIONSLOVLEX@103.510:AttrStrListDocPropUznesenieTerminA1" pid="72" fmtid="{D5CDD505-2E9C-101B-9397-08002B2CF9AE}">
    <vt:lpwstr/>
  </property>
  <property name="FSC#SKEDITIONSLOVLEX@103.510:AttrStrListDocPropUznesenieBODA1" pid="73" fmtid="{D5CDD505-2E9C-101B-9397-08002B2CF9AE}">
    <vt:lpwstr/>
  </property>
  <property name="FSC#SKEDITIONSLOVLEX@103.510:AttrStrListDocPropUznesenieZodpovednyA2" pid="74" fmtid="{D5CDD505-2E9C-101B-9397-08002B2CF9AE}">
    <vt:lpwstr/>
  </property>
  <property name="FSC#SKEDITIONSLOVLEX@103.510:AttrStrListDocPropUznesenieTextA2" pid="75" fmtid="{D5CDD505-2E9C-101B-9397-08002B2CF9AE}">
    <vt:lpwstr/>
  </property>
  <property name="FSC#SKEDITIONSLOVLEX@103.510:AttrStrListDocPropUznesenieTerminA2" pid="76" fmtid="{D5CDD505-2E9C-101B-9397-08002B2CF9AE}">
    <vt:lpwstr/>
  </property>
  <property name="FSC#SKEDITIONSLOVLEX@103.510:AttrStrListDocPropUznesenieBODA3" pid="77" fmtid="{D5CDD505-2E9C-101B-9397-08002B2CF9AE}">
    <vt:lpwstr/>
  </property>
  <property name="FSC#SKEDITIONSLOVLEX@103.510:AttrStrListDocPropUznesenieZodpovednyA3" pid="78" fmtid="{D5CDD505-2E9C-101B-9397-08002B2CF9AE}">
    <vt:lpwstr/>
  </property>
  <property name="FSC#SKEDITIONSLOVLEX@103.510:AttrStrListDocPropUznesenieTextA3" pid="79" fmtid="{D5CDD505-2E9C-101B-9397-08002B2CF9AE}">
    <vt:lpwstr/>
  </property>
  <property name="FSC#SKEDITIONSLOVLEX@103.510:AttrStrListDocPropUznesenieTerminA3" pid="80" fmtid="{D5CDD505-2E9C-101B-9397-08002B2CF9AE}">
    <vt:lpwstr/>
  </property>
  <property name="FSC#SKEDITIONSLOVLEX@103.510:AttrStrListDocPropUznesenieBODA4" pid="81" fmtid="{D5CDD505-2E9C-101B-9397-08002B2CF9AE}">
    <vt:lpwstr/>
  </property>
  <property name="FSC#SKEDITIONSLOVLEX@103.510:AttrStrListDocPropUznesenieZodpovednyA4" pid="82" fmtid="{D5CDD505-2E9C-101B-9397-08002B2CF9AE}">
    <vt:lpwstr/>
  </property>
  <property name="FSC#SKEDITIONSLOVLEX@103.510:AttrStrListDocPropUznesenieTextA4" pid="83" fmtid="{D5CDD505-2E9C-101B-9397-08002B2CF9AE}">
    <vt:lpwstr/>
  </property>
  <property name="FSC#SKEDITIONSLOVLEX@103.510:AttrStrListDocPropUznesenieTerminA4" pid="84" fmtid="{D5CDD505-2E9C-101B-9397-08002B2CF9AE}">
    <vt:lpwstr/>
  </property>
  <property name="FSC#SKEDITIONSLOVLEX@103.510:AttrStrListDocPropUznesenieCastB" pid="85" fmtid="{D5CDD505-2E9C-101B-9397-08002B2CF9AE}">
    <vt:lpwstr/>
  </property>
  <property name="FSC#SKEDITIONSLOVLEX@103.510:AttrStrListDocPropUznesenieBODB1" pid="86" fmtid="{D5CDD505-2E9C-101B-9397-08002B2CF9AE}">
    <vt:lpwstr/>
  </property>
  <property name="FSC#SKEDITIONSLOVLEX@103.510:AttrStrListDocPropUznesenieZodpovednyB1" pid="87" fmtid="{D5CDD505-2E9C-101B-9397-08002B2CF9AE}">
    <vt:lpwstr/>
  </property>
  <property name="FSC#SKEDITIONSLOVLEX@103.510:AttrStrListDocPropUznesenieTextB1" pid="88" fmtid="{D5CDD505-2E9C-101B-9397-08002B2CF9AE}">
    <vt:lpwstr/>
  </property>
  <property name="FSC#SKEDITIONSLOVLEX@103.510:AttrStrListDocPropUznesenieTerminB1" pid="89" fmtid="{D5CDD505-2E9C-101B-9397-08002B2CF9AE}">
    <vt:lpwstr/>
  </property>
  <property name="FSC#SKEDITIONSLOVLEX@103.510:AttrStrListDocPropUznesenieBODB2" pid="90" fmtid="{D5CDD505-2E9C-101B-9397-08002B2CF9AE}">
    <vt:lpwstr/>
  </property>
  <property name="FSC#SKEDITIONSLOVLEX@103.510:AttrStrListDocPropUznesenieZodpovednyB2" pid="91" fmtid="{D5CDD505-2E9C-101B-9397-08002B2CF9AE}">
    <vt:lpwstr/>
  </property>
  <property name="FSC#SKEDITIONSLOVLEX@103.510:AttrStrListDocPropUznesenieTextB2" pid="92" fmtid="{D5CDD505-2E9C-101B-9397-08002B2CF9AE}">
    <vt:lpwstr/>
  </property>
  <property name="FSC#SKEDITIONSLOVLEX@103.510:AttrStrListDocPropUznesenieTerminB2" pid="93" fmtid="{D5CDD505-2E9C-101B-9397-08002B2CF9AE}">
    <vt:lpwstr/>
  </property>
  <property name="FSC#SKEDITIONSLOVLEX@103.510:AttrStrListDocPropUznesenieBODB3" pid="94" fmtid="{D5CDD505-2E9C-101B-9397-08002B2CF9AE}">
    <vt:lpwstr/>
  </property>
  <property name="FSC#SKEDITIONSLOVLEX@103.510:AttrStrListDocPropUznesenieZodpovednyB3" pid="95" fmtid="{D5CDD505-2E9C-101B-9397-08002B2CF9AE}">
    <vt:lpwstr/>
  </property>
  <property name="FSC#SKEDITIONSLOVLEX@103.510:AttrStrListDocPropUznesenieTextB3" pid="96" fmtid="{D5CDD505-2E9C-101B-9397-08002B2CF9AE}">
    <vt:lpwstr/>
  </property>
  <property name="FSC#SKEDITIONSLOVLEX@103.510:AttrStrListDocPropUznesenieTerminB3" pid="97" fmtid="{D5CDD505-2E9C-101B-9397-08002B2CF9AE}">
    <vt:lpwstr/>
  </property>
  <property name="FSC#SKEDITIONSLOVLEX@103.510:AttrStrListDocPropUznesenieBODB4" pid="98" fmtid="{D5CDD505-2E9C-101B-9397-08002B2CF9AE}">
    <vt:lpwstr/>
  </property>
  <property name="FSC#SKEDITIONSLOVLEX@103.510:AttrStrListDocPropUznesenieZodpovednyB4" pid="99" fmtid="{D5CDD505-2E9C-101B-9397-08002B2CF9AE}">
    <vt:lpwstr/>
  </property>
  <property name="FSC#SKEDITIONSLOVLEX@103.510:AttrStrListDocPropUznesenieTextB4" pid="100" fmtid="{D5CDD505-2E9C-101B-9397-08002B2CF9AE}">
    <vt:lpwstr/>
  </property>
  <property name="FSC#SKEDITIONSLOVLEX@103.510:AttrStrListDocPropUznesenieTerminB4" pid="101" fmtid="{D5CDD505-2E9C-101B-9397-08002B2CF9AE}">
    <vt:lpwstr/>
  </property>
  <property name="FSC#SKEDITIONSLOVLEX@103.510:AttrStrListDocPropUznesenieCastC" pid="102" fmtid="{D5CDD505-2E9C-101B-9397-08002B2CF9AE}">
    <vt:lpwstr/>
  </property>
  <property name="FSC#SKEDITIONSLOVLEX@103.510:AttrStrListDocPropUznesenieBODC1" pid="103" fmtid="{D5CDD505-2E9C-101B-9397-08002B2CF9AE}">
    <vt:lpwstr/>
  </property>
  <property name="FSC#SKEDITIONSLOVLEX@103.510:AttrStrListDocPropUznesenieZodpovednyC1" pid="104" fmtid="{D5CDD505-2E9C-101B-9397-08002B2CF9AE}">
    <vt:lpwstr/>
  </property>
  <property name="FSC#SKEDITIONSLOVLEX@103.510:AttrStrListDocPropUznesenieTextC1" pid="105" fmtid="{D5CDD505-2E9C-101B-9397-08002B2CF9AE}">
    <vt:lpwstr/>
  </property>
  <property name="FSC#SKEDITIONSLOVLEX@103.510:AttrStrListDocPropUznesenieTerminC1" pid="106" fmtid="{D5CDD505-2E9C-101B-9397-08002B2CF9AE}">
    <vt:lpwstr/>
  </property>
  <property name="FSC#SKEDITIONSLOVLEX@103.510:AttrStrListDocPropUznesenieBODC2" pid="107" fmtid="{D5CDD505-2E9C-101B-9397-08002B2CF9AE}">
    <vt:lpwstr/>
  </property>
  <property name="FSC#SKEDITIONSLOVLEX@103.510:AttrStrListDocPropUznesenieZodpovednyC2" pid="108" fmtid="{D5CDD505-2E9C-101B-9397-08002B2CF9AE}">
    <vt:lpwstr/>
  </property>
  <property name="FSC#SKEDITIONSLOVLEX@103.510:AttrStrListDocPropUznesenieTextC2" pid="109" fmtid="{D5CDD505-2E9C-101B-9397-08002B2CF9AE}">
    <vt:lpwstr/>
  </property>
  <property name="FSC#SKEDITIONSLOVLEX@103.510:AttrStrListDocPropUznesenieTerminC2" pid="110" fmtid="{D5CDD505-2E9C-101B-9397-08002B2CF9AE}">
    <vt:lpwstr/>
  </property>
  <property name="FSC#SKEDITIONSLOVLEX@103.510:AttrStrListDocPropUznesenieBODC3" pid="111" fmtid="{D5CDD505-2E9C-101B-9397-08002B2CF9AE}">
    <vt:lpwstr/>
  </property>
  <property name="FSC#SKEDITIONSLOVLEX@103.510:AttrStrListDocPropUznesenieZodpovednyC3" pid="112" fmtid="{D5CDD505-2E9C-101B-9397-08002B2CF9AE}">
    <vt:lpwstr/>
  </property>
  <property name="FSC#SKEDITIONSLOVLEX@103.510:AttrStrListDocPropUznesenieTextC3" pid="113" fmtid="{D5CDD505-2E9C-101B-9397-08002B2CF9AE}">
    <vt:lpwstr/>
  </property>
  <property name="FSC#SKEDITIONSLOVLEX@103.510:AttrStrListDocPropUznesenieTerminC3" pid="114" fmtid="{D5CDD505-2E9C-101B-9397-08002B2CF9AE}">
    <vt:lpwstr/>
  </property>
  <property name="FSC#SKEDITIONSLOVLEX@103.510:AttrStrListDocPropUznesenieBODC4" pid="115" fmtid="{D5CDD505-2E9C-101B-9397-08002B2CF9AE}">
    <vt:lpwstr/>
  </property>
  <property name="FSC#SKEDITIONSLOVLEX@103.510:AttrStrListDocPropUznesenieZodpovednyC4" pid="116" fmtid="{D5CDD505-2E9C-101B-9397-08002B2CF9AE}">
    <vt:lpwstr/>
  </property>
  <property name="FSC#SKEDITIONSLOVLEX@103.510:AttrStrListDocPropUznesenieTextC4" pid="117" fmtid="{D5CDD505-2E9C-101B-9397-08002B2CF9AE}">
    <vt:lpwstr/>
  </property>
  <property name="FSC#SKEDITIONSLOVLEX@103.510:AttrStrListDocPropUznesenieTerminC4" pid="118" fmtid="{D5CDD505-2E9C-101B-9397-08002B2CF9AE}">
    <vt:lpwstr/>
  </property>
  <property name="FSC#SKEDITIONSLOVLEX@103.510:AttrStrListDocPropUznesenieCastD" pid="119" fmtid="{D5CDD505-2E9C-101B-9397-08002B2CF9AE}">
    <vt:lpwstr/>
  </property>
  <property name="FSC#SKEDITIONSLOVLEX@103.510:AttrStrListDocPropUznesenieBODD1" pid="120" fmtid="{D5CDD505-2E9C-101B-9397-08002B2CF9AE}">
    <vt:lpwstr/>
  </property>
  <property name="FSC#SKEDITIONSLOVLEX@103.510:AttrStrListDocPropUznesenieZodpovednyD1" pid="121" fmtid="{D5CDD505-2E9C-101B-9397-08002B2CF9AE}">
    <vt:lpwstr/>
  </property>
  <property name="FSC#SKEDITIONSLOVLEX@103.510:AttrStrListDocPropUznesenieTextD1" pid="122" fmtid="{D5CDD505-2E9C-101B-9397-08002B2CF9AE}">
    <vt:lpwstr/>
  </property>
  <property name="FSC#SKEDITIONSLOVLEX@103.510:AttrStrListDocPropUznesenieTerminD1" pid="123" fmtid="{D5CDD505-2E9C-101B-9397-08002B2CF9AE}">
    <vt:lpwstr/>
  </property>
  <property name="FSC#SKEDITIONSLOVLEX@103.510:AttrStrListDocPropUznesenieBODD2" pid="124" fmtid="{D5CDD505-2E9C-101B-9397-08002B2CF9AE}">
    <vt:lpwstr/>
  </property>
  <property name="FSC#SKEDITIONSLOVLEX@103.510:AttrStrListDocPropUznesenieZodpovednyD2" pid="125" fmtid="{D5CDD505-2E9C-101B-9397-08002B2CF9AE}">
    <vt:lpwstr/>
  </property>
  <property name="FSC#SKEDITIONSLOVLEX@103.510:AttrStrListDocPropUznesenieTextD2" pid="126" fmtid="{D5CDD505-2E9C-101B-9397-08002B2CF9AE}">
    <vt:lpwstr/>
  </property>
  <property name="FSC#SKEDITIONSLOVLEX@103.510:AttrStrListDocPropUznesenieTerminD2" pid="127" fmtid="{D5CDD505-2E9C-101B-9397-08002B2CF9AE}">
    <vt:lpwstr/>
  </property>
  <property name="FSC#SKEDITIONSLOVLEX@103.510:AttrStrListDocPropUznesenieBODD3" pid="128" fmtid="{D5CDD505-2E9C-101B-9397-08002B2CF9AE}">
    <vt:lpwstr/>
  </property>
  <property name="FSC#SKEDITIONSLOVLEX@103.510:AttrStrListDocPropUznesenieZodpovednyD3" pid="129" fmtid="{D5CDD505-2E9C-101B-9397-08002B2CF9AE}">
    <vt:lpwstr/>
  </property>
  <property name="FSC#SKEDITIONSLOVLEX@103.510:AttrStrListDocPropUznesenieTextD3" pid="130" fmtid="{D5CDD505-2E9C-101B-9397-08002B2CF9AE}">
    <vt:lpwstr/>
  </property>
  <property name="FSC#SKEDITIONSLOVLEX@103.510:AttrStrListDocPropUznesenieTerminD3" pid="131" fmtid="{D5CDD505-2E9C-101B-9397-08002B2CF9AE}">
    <vt:lpwstr/>
  </property>
  <property name="FSC#SKEDITIONSLOVLEX@103.510:AttrStrListDocPropUznesenieBODD4" pid="132" fmtid="{D5CDD505-2E9C-101B-9397-08002B2CF9AE}">
    <vt:lpwstr/>
  </property>
  <property name="FSC#SKEDITIONSLOVLEX@103.510:AttrStrListDocPropUznesenieZodpovednyD4" pid="133" fmtid="{D5CDD505-2E9C-101B-9397-08002B2CF9AE}">
    <vt:lpwstr/>
  </property>
  <property name="FSC#SKEDITIONSLOVLEX@103.510:AttrStrListDocPropUznesenieTextD4" pid="134" fmtid="{D5CDD505-2E9C-101B-9397-08002B2CF9AE}">
    <vt:lpwstr/>
  </property>
  <property name="FSC#SKEDITIONSLOVLEX@103.510:AttrStrListDocPropUznesenieTerminD4" pid="135" fmtid="{D5CDD505-2E9C-101B-9397-08002B2CF9AE}">
    <vt:lpwstr/>
  </property>
  <property name="FSC#SKEDITIONSLOVLEX@103.510:AttrStrListDocPropUznesenieVykonaju" pid="136" fmtid="{D5CDD505-2E9C-101B-9397-08002B2CF9AE}">
    <vt:lpwstr>predseda vlády Slovenskej republiky_x000d__x000a_minister práce, sociálnych vecí a rodiny Slovenskej republiky</vt:lpwstr>
  </property>
  <property name="FSC#SKEDITIONSLOVLEX@103.510:AttrStrListDocPropUznesenieNaVedomie" pid="137" fmtid="{D5CDD505-2E9C-101B-9397-08002B2CF9AE}">
    <vt:lpwstr>predseda Národnej rady Slovenskej republiky</vt:lpwstr>
  </property>
  <property name="FSC#SKEDITIONSLOVLEX@103.510:funkciaPred" pid="138" fmtid="{D5CDD505-2E9C-101B-9397-08002B2CF9AE}">
    <vt:lpwstr/>
  </property>
  <property name="FSC#SKEDITIONSLOVLEX@103.510:funkciaPredAkuzativ" pid="139" fmtid="{D5CDD505-2E9C-101B-9397-08002B2CF9AE}">
    <vt:lpwstr/>
  </property>
  <property name="FSC#SKEDITIONSLOVLEX@103.510:funkciaPredDativ" pid="140" fmtid="{D5CDD505-2E9C-101B-9397-08002B2CF9AE}">
    <vt:lpwstr/>
  </property>
  <property name="FSC#SKEDITIONSLOVLEX@103.510:funkciaZodpPred" pid="141" fmtid="{D5CDD505-2E9C-101B-9397-08002B2CF9AE}">
    <vt:lpwstr>Minister práce, sociálnych vecí a rodiny Slovenskej republiky</vt:lpwstr>
  </property>
  <property name="FSC#SKEDITIONSLOVLEX@103.510:funkciaZodpPredAkuzativ" pid="142" fmtid="{D5CDD505-2E9C-101B-9397-08002B2CF9AE}">
    <vt:lpwstr>Ministra práce. sociálnych vecí a rodiny Slovenskej republiky</vt:lpwstr>
  </property>
  <property name="FSC#SKEDITIONSLOVLEX@103.510:funkciaZodpPredDativ" pid="143" fmtid="{D5CDD505-2E9C-101B-9397-08002B2CF9AE}">
    <vt:lpwstr>Ministrovi práce, sociálnych vecí a rodiny Slovenskej republiky</vt:lpwstr>
  </property>
  <property name="FSC#SKEDITIONSLOVLEX@103.510:funkciaDalsiPred" pid="144" fmtid="{D5CDD505-2E9C-101B-9397-08002B2CF9AE}">
    <vt:lpwstr/>
  </property>
  <property name="FSC#SKEDITIONSLOVLEX@103.510:funkciaDalsiPredAkuzativ" pid="145" fmtid="{D5CDD505-2E9C-101B-9397-08002B2CF9AE}">
    <vt:lpwstr/>
  </property>
  <property name="FSC#SKEDITIONSLOVLEX@103.510:funkciaDalsiPredDativ" pid="146" fmtid="{D5CDD505-2E9C-101B-9397-08002B2CF9AE}">
    <vt:lpwstr/>
  </property>
  <property name="FSC#SKEDITIONSLOVLEX@103.510:predkladateliaObalSD" pid="147" fmtid="{D5CDD505-2E9C-101B-9397-08002B2CF9AE}">
    <vt:lpwstr>Mgr. Erik Tomáš_x000d__x000a_Minister práce, sociálnych vecí a rodiny Slovenskej republiky</vt:lpwstr>
  </property>
  <property name="FSC#SKEDITIONSLOVLEX@103.510:AttrStrListDocPropTextVseobPrilohy" pid="148" fmtid="{D5CDD505-2E9C-101B-9397-08002B2CF9AE}">
    <vt:lpwstr/>
  </property>
  <property name="FSC#SKEDITIONSLOVLEX@103.510:AttrStrListDocPropTextPredklSpravy" pid="149" fmtid="{D5CDD505-2E9C-101B-9397-08002B2CF9AE}">
    <vt:lpwstr>&lt;p&gt;Návrh zákona, ktorým sa mení a dopĺňa zákon č. 283/2002 Z. z. o&amp;nbsp;cestovných náhradách v&amp;nbsp;znení neskorších predpisov (ďalej len „návrh zákona“) sa predkladá ako iniciatívny materiál na základe požiadaviek praxe ako aj v&amp;nbsp;kontexte Akčného plánu rozvoja elektromobility.&lt;/p&gt;&lt;p&gt;S&amp;nbsp;cieľom zvýšiť predvídateľnosť podnikateľského prostredia a&amp;nbsp;vzhľadom na automatický vzorec pre určenie súm stravného a&amp;nbsp;súm základných náhrad za používanie cestného motorového vozidla, navrhuje sa podobne ako pri sume minimálnej mzdy informovať zamestnávateľov a&amp;nbsp;zamestnancov o&amp;nbsp;zvýšení predmetných súm uverejnením oznamu v&amp;nbsp;Zbierke zákonov Slovenskej republiky v&amp;nbsp;dostatočnom časovom predstihu.&lt;/p&gt;&lt;p&gt;Z&amp;nbsp;dôvodu opakujúcich sa požiadaviek z&amp;nbsp;praxe a&amp;nbsp;s&amp;nbsp;cieľom spresnenia práv zamestnanca a&amp;nbsp;povinností zamestnávateľa sa navrhuje spresniť právnu úpravu používania cestného motorového vozidla zamestnanca na pracovnej ceste, pokiaľ ide o&amp;nbsp;preukázanie a&amp;nbsp;úhradu výdavkov, ktoré sa týkajú pohonných látok, a&amp;nbsp;zaviesť tam, kde je to potrebné, osobitné pravidlá pre elektrovozidlá a&amp;nbsp;plug-in hybridné vozidlá.&lt;/p&gt;&lt;p&gt;Návrh zákona nemá byť predmetom vnútrokomunitárneho pripomienkového konania.&lt;/p&gt;&lt;p&gt;Účinnosť zákona sa navrhuje od 1. decembra 2024&amp;nbsp;okrem bodov 1 až 8 a&amp;nbsp;bodu 9 § 38i a&amp;nbsp;38j, ktoré nadobúdajú účinnosť 1. januára 2025.&lt;/p&gt;&lt;p&gt;Návrh zákona bol ako súčasť (čl. III) návrhu zákona, ktorým sa mení a dopĺňa zákon č. 663/2007 Z. z. o&amp;nbsp;minimálnej mzde v znení neskorších predpisov a ktorým sa menia a dopĺňajú niektoré zákony od 22. marca 2024 do 15. apríla 2024 predmetom medzirezortného pripomienkového konania. Výsledky pripomienkového konania sú uvedené vo vyhodnotení pripomienkového konania.&lt;/p&gt;&lt;p&gt;Návrh zákona bol ako súčasť (čl. V) návrhu zákona, ktorým sa mení a dopĺňa zákon č. 663/2007 Z. z. o&amp;nbsp;minimálnej mzde v znení neskorších predpisov a ktorým sa menia a dopĺňajú niektoré zákony dňa 21. mája 2024 predmetom rokovania Legislatívnej rady vlády Slovenskej republiky, na základe ktorej pripomienky bol vyčlenený ako samostatný návrh zákona.&lt;/p&gt;</vt:lpwstr>
  </property>
  <property name="FSC#SKEDITIONSLOVLEX@103.510:vytvorenedna" pid="150" fmtid="{D5CDD505-2E9C-101B-9397-08002B2CF9AE}">
    <vt:lpwstr>23. 8. 2024</vt:lpwstr>
  </property>
  <property name="FSC#COOSYSTEM@1.1:Container" pid="151" fmtid="{D5CDD505-2E9C-101B-9397-08002B2CF9AE}">
    <vt:lpwstr>COO.2145.1000.3.6325032</vt:lpwstr>
  </property>
  <property name="FSC#FSCFOLIO@1.1001:docpropproject" pid="152" fmtid="{D5CDD505-2E9C-101B-9397-08002B2CF9AE}">
    <vt:lpwstr/>
  </property>
</Properties>
</file>