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F39C0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1B17545E" w14:textId="77777777" w:rsidR="00634B9C" w:rsidRPr="00C35BC3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3A483C" w14:textId="24A647DC" w:rsidR="33C05BBE" w:rsidRDefault="009B1C11" w:rsidP="003D4400">
      <w:pPr>
        <w:pStyle w:val="Normlnywebov"/>
        <w:ind w:firstLine="720"/>
        <w:jc w:val="both"/>
        <w:divId w:val="1772699823"/>
      </w:pPr>
      <w:r>
        <w:t xml:space="preserve">Návrh </w:t>
      </w:r>
      <w:r w:rsidR="003D4400">
        <w:t>V</w:t>
      </w:r>
      <w:r w:rsidR="00D978C1">
        <w:t>yhlášky</w:t>
      </w:r>
      <w:r w:rsidR="003D4400">
        <w:t xml:space="preserve"> Úradu pre reguláciu elektronických komunikácií a poštových služieb, ktorou sa</w:t>
      </w:r>
      <w:r w:rsidR="00D978C1">
        <w:t xml:space="preserve"> mení a</w:t>
      </w:r>
      <w:r w:rsidR="003D4400">
        <w:t xml:space="preserve"> dopĺňa vyhláška Úradu pre reguláciu elektronických komunikácií a poštových služieb č. 286/2022 Z. z.  o národnom číslovacom pláne v znení vyhlášky č. 98/2023 Z. z.</w:t>
      </w:r>
      <w:r w:rsidR="00E6C56F">
        <w:t xml:space="preserve"> </w:t>
      </w:r>
      <w:r w:rsidR="546FB69B">
        <w:t xml:space="preserve">(ďalej len “návrh vyhlášky”) sa predkladá </w:t>
      </w:r>
      <w:r w:rsidRPr="00A35353">
        <w:t xml:space="preserve">podľa § </w:t>
      </w:r>
      <w:r w:rsidR="003D4400">
        <w:t>54</w:t>
      </w:r>
      <w:r w:rsidRPr="00A35353">
        <w:t xml:space="preserve"> ods. </w:t>
      </w:r>
      <w:r w:rsidR="3906558E" w:rsidRPr="00A35353">
        <w:t>1</w:t>
      </w:r>
      <w:r w:rsidR="003D4400">
        <w:t>4</w:t>
      </w:r>
      <w:r w:rsidRPr="00A35353">
        <w:t xml:space="preserve"> zákona č. 452/2021 Z. z. o elektronických komunikáciách v znení neskorších predpisov (ďalej len „zákon o elektronických komunikáciách“)</w:t>
      </w:r>
      <w:r w:rsidR="005F1C70">
        <w:t>.</w:t>
      </w:r>
    </w:p>
    <w:p w14:paraId="1F045E20" w14:textId="44E58F07" w:rsidR="0027296B" w:rsidRDefault="006B17A4" w:rsidP="0027296B">
      <w:pPr>
        <w:pStyle w:val="Normlnywebov"/>
        <w:ind w:firstLine="720"/>
        <w:jc w:val="both"/>
      </w:pPr>
      <w:r>
        <w:t>P</w:t>
      </w:r>
      <w:r w:rsidR="61A783B3">
        <w:t xml:space="preserve">odľa § </w:t>
      </w:r>
      <w:r w:rsidR="003D4400">
        <w:t>54</w:t>
      </w:r>
      <w:r w:rsidR="61A783B3">
        <w:t xml:space="preserve"> ods. 1</w:t>
      </w:r>
      <w:r w:rsidR="003D4400">
        <w:t>4</w:t>
      </w:r>
      <w:r w:rsidR="61A783B3">
        <w:t xml:space="preserve"> zákona o elektronických komunikáciách </w:t>
      </w:r>
      <w:r w:rsidR="003D4400" w:rsidRPr="003D4400">
        <w:t> </w:t>
      </w:r>
      <w:r w:rsidR="00BE7200">
        <w:t>n</w:t>
      </w:r>
      <w:r w:rsidR="003D4400" w:rsidRPr="003D4400">
        <w:t>árodný číslovací plán ustanoví všeobecne záväzný právny predpis, ktorý vydá úrad.</w:t>
      </w:r>
    </w:p>
    <w:p w14:paraId="47AB0511" w14:textId="66531D43" w:rsidR="00B56A9C" w:rsidRDefault="0027296B" w:rsidP="0027296B">
      <w:pPr>
        <w:pStyle w:val="Normlnywebov"/>
        <w:ind w:firstLine="720"/>
        <w:jc w:val="both"/>
      </w:pPr>
      <w:r>
        <w:rPr>
          <w:color w:val="000000" w:themeColor="text1"/>
        </w:rPr>
        <w:t xml:space="preserve">Z dôvodu zabezpečenia </w:t>
      </w:r>
      <w:r w:rsidR="00AF4F40">
        <w:rPr>
          <w:color w:val="000000" w:themeColor="text1"/>
        </w:rPr>
        <w:t xml:space="preserve">efektívneho využívania číslovacích zdrojov predkladateľ upravuje doposiaľ neupravené podrobnosti pri prideľovaní blokov čísel, </w:t>
      </w:r>
      <w:r w:rsidR="00AF4F40" w:rsidRPr="006C16C3">
        <w:t>ktoré boli odobraté,</w:t>
      </w:r>
      <w:r w:rsidR="005A23C7">
        <w:t xml:space="preserve"> alebo</w:t>
      </w:r>
      <w:r w:rsidR="00AF4F40" w:rsidRPr="006C16C3">
        <w:t xml:space="preserve"> bolo zrušené individuálne povolenie na ich používanie</w:t>
      </w:r>
      <w:r w:rsidR="00BE7200">
        <w:t>,</w:t>
      </w:r>
      <w:r w:rsidR="00AF4F40" w:rsidRPr="006C16C3">
        <w:t xml:space="preserve"> alebo individuálne povolenie na ich používanie stratilo platnosť podľa zákona</w:t>
      </w:r>
      <w:r w:rsidR="00BE7200">
        <w:t xml:space="preserve"> o elektronických komunikáciách. Cieľom predloženého návrhu</w:t>
      </w:r>
      <w:r w:rsidR="005A23C7">
        <w:t xml:space="preserve"> vyhlášky</w:t>
      </w:r>
      <w:r w:rsidR="00BE7200">
        <w:t xml:space="preserve"> je zabezpečiť kontinuitu využívania číslovacích zdrojov pridelených koncovým užívateľom ako aj zabezpečenie ich práv súvisiacich s právom prenosu čísla v návrhom </w:t>
      </w:r>
      <w:r w:rsidR="005A23C7">
        <w:t xml:space="preserve">vyhlášky </w:t>
      </w:r>
      <w:r w:rsidR="00BE7200">
        <w:t>ustanovených situáciách.</w:t>
      </w:r>
      <w:r w:rsidR="00BB6741">
        <w:t xml:space="preserve"> Taktiež sa dopĺňa alternatíva k</w:t>
      </w:r>
      <w:r w:rsidR="00BB6741" w:rsidRPr="00BB6741">
        <w:t xml:space="preserve"> použitiu technickej normy</w:t>
      </w:r>
      <w:r w:rsidR="00BB6741">
        <w:t xml:space="preserve"> tak, aby bola súladná s Nariadením </w:t>
      </w:r>
      <w:r w:rsidR="00BB6741" w:rsidRPr="00BB6741">
        <w:t>Európskeho parlamentu a Rady (EÚ) č. 1025/2012 o európskej normalizácii</w:t>
      </w:r>
      <w:r w:rsidR="00BB6741">
        <w:t>.</w:t>
      </w:r>
    </w:p>
    <w:p w14:paraId="7CD3FA5D" w14:textId="37E671D5" w:rsidR="00B56A9C" w:rsidRDefault="005A23C7" w:rsidP="00B56A9C">
      <w:pPr>
        <w:pStyle w:val="Normlnywebov"/>
        <w:ind w:firstLine="720"/>
        <w:jc w:val="both"/>
      </w:pPr>
      <w:r>
        <w:t xml:space="preserve">Návrh vyhlášky sa netýka pôsobnosti miestnej územnej samosprávy. </w:t>
      </w:r>
    </w:p>
    <w:p w14:paraId="5F45B006" w14:textId="77777777" w:rsidR="00E076A2" w:rsidRPr="00B75BB0" w:rsidRDefault="00E076A2" w:rsidP="00B75BB0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885B0" w14:textId="77777777" w:rsidR="004937C0" w:rsidRDefault="004937C0" w:rsidP="000A67D5">
      <w:pPr>
        <w:spacing w:after="0" w:line="240" w:lineRule="auto"/>
      </w:pPr>
      <w:r>
        <w:separator/>
      </w:r>
    </w:p>
  </w:endnote>
  <w:endnote w:type="continuationSeparator" w:id="0">
    <w:p w14:paraId="0491DCAC" w14:textId="77777777" w:rsidR="004937C0" w:rsidRDefault="004937C0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308AE" w14:textId="77777777" w:rsidR="004937C0" w:rsidRDefault="004937C0" w:rsidP="000A67D5">
      <w:pPr>
        <w:spacing w:after="0" w:line="240" w:lineRule="auto"/>
      </w:pPr>
      <w:r>
        <w:separator/>
      </w:r>
    </w:p>
  </w:footnote>
  <w:footnote w:type="continuationSeparator" w:id="0">
    <w:p w14:paraId="06684289" w14:textId="77777777" w:rsidR="004937C0" w:rsidRDefault="004937C0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44"/>
    <w:rsid w:val="000119EF"/>
    <w:rsid w:val="00025017"/>
    <w:rsid w:val="000603AB"/>
    <w:rsid w:val="0006543E"/>
    <w:rsid w:val="00083445"/>
    <w:rsid w:val="00087E3D"/>
    <w:rsid w:val="00092DD6"/>
    <w:rsid w:val="000A67D5"/>
    <w:rsid w:val="000C30FD"/>
    <w:rsid w:val="000E25CA"/>
    <w:rsid w:val="001034F7"/>
    <w:rsid w:val="00133B58"/>
    <w:rsid w:val="00146547"/>
    <w:rsid w:val="00146B48"/>
    <w:rsid w:val="00150388"/>
    <w:rsid w:val="00192742"/>
    <w:rsid w:val="001A1697"/>
    <w:rsid w:val="001A3641"/>
    <w:rsid w:val="001C5860"/>
    <w:rsid w:val="001E176A"/>
    <w:rsid w:val="002109B0"/>
    <w:rsid w:val="0021228E"/>
    <w:rsid w:val="00230F3C"/>
    <w:rsid w:val="002426C3"/>
    <w:rsid w:val="00243803"/>
    <w:rsid w:val="0026610F"/>
    <w:rsid w:val="002702D6"/>
    <w:rsid w:val="0027296B"/>
    <w:rsid w:val="002744E2"/>
    <w:rsid w:val="00274CBF"/>
    <w:rsid w:val="002A5577"/>
    <w:rsid w:val="002E588B"/>
    <w:rsid w:val="003111B8"/>
    <w:rsid w:val="0032082F"/>
    <w:rsid w:val="00322014"/>
    <w:rsid w:val="00374AAE"/>
    <w:rsid w:val="0039526D"/>
    <w:rsid w:val="003B435B"/>
    <w:rsid w:val="003D4400"/>
    <w:rsid w:val="003D5E45"/>
    <w:rsid w:val="003E2DC5"/>
    <w:rsid w:val="003E3CDC"/>
    <w:rsid w:val="003E4226"/>
    <w:rsid w:val="003F6D09"/>
    <w:rsid w:val="00422DEC"/>
    <w:rsid w:val="004337BA"/>
    <w:rsid w:val="00436C44"/>
    <w:rsid w:val="00437890"/>
    <w:rsid w:val="00456912"/>
    <w:rsid w:val="00465F4A"/>
    <w:rsid w:val="00473D41"/>
    <w:rsid w:val="00474A9D"/>
    <w:rsid w:val="00490116"/>
    <w:rsid w:val="004937C0"/>
    <w:rsid w:val="00496E0B"/>
    <w:rsid w:val="004C2A55"/>
    <w:rsid w:val="004E70BA"/>
    <w:rsid w:val="00532574"/>
    <w:rsid w:val="0053385C"/>
    <w:rsid w:val="00581D58"/>
    <w:rsid w:val="00586638"/>
    <w:rsid w:val="0059081C"/>
    <w:rsid w:val="005A23C7"/>
    <w:rsid w:val="005E343C"/>
    <w:rsid w:val="005F1C70"/>
    <w:rsid w:val="005F7BB0"/>
    <w:rsid w:val="00634B9C"/>
    <w:rsid w:val="00642FB8"/>
    <w:rsid w:val="00643808"/>
    <w:rsid w:val="00650306"/>
    <w:rsid w:val="00657226"/>
    <w:rsid w:val="00696CE5"/>
    <w:rsid w:val="006A3681"/>
    <w:rsid w:val="006A5544"/>
    <w:rsid w:val="006B17A4"/>
    <w:rsid w:val="007055C1"/>
    <w:rsid w:val="0075758C"/>
    <w:rsid w:val="00764FAC"/>
    <w:rsid w:val="00766598"/>
    <w:rsid w:val="007746DD"/>
    <w:rsid w:val="00777C34"/>
    <w:rsid w:val="007A1010"/>
    <w:rsid w:val="007B7073"/>
    <w:rsid w:val="007C209B"/>
    <w:rsid w:val="007D7AE6"/>
    <w:rsid w:val="00807531"/>
    <w:rsid w:val="0081645A"/>
    <w:rsid w:val="008354BD"/>
    <w:rsid w:val="0084052F"/>
    <w:rsid w:val="00880BB5"/>
    <w:rsid w:val="008A1964"/>
    <w:rsid w:val="008D2B72"/>
    <w:rsid w:val="008E2844"/>
    <w:rsid w:val="008E3D2E"/>
    <w:rsid w:val="0090100E"/>
    <w:rsid w:val="009239D9"/>
    <w:rsid w:val="00997D76"/>
    <w:rsid w:val="009B1C11"/>
    <w:rsid w:val="009B2526"/>
    <w:rsid w:val="009C6C5C"/>
    <w:rsid w:val="009D6F8B"/>
    <w:rsid w:val="00A05DD1"/>
    <w:rsid w:val="00A35353"/>
    <w:rsid w:val="00A54A16"/>
    <w:rsid w:val="00AF457A"/>
    <w:rsid w:val="00AF4F40"/>
    <w:rsid w:val="00B133CC"/>
    <w:rsid w:val="00B56A9C"/>
    <w:rsid w:val="00B67ED2"/>
    <w:rsid w:val="00B75BB0"/>
    <w:rsid w:val="00B81906"/>
    <w:rsid w:val="00B906B2"/>
    <w:rsid w:val="00BB6741"/>
    <w:rsid w:val="00BD1FAB"/>
    <w:rsid w:val="00BE7200"/>
    <w:rsid w:val="00BE7302"/>
    <w:rsid w:val="00C3496F"/>
    <w:rsid w:val="00C35BC3"/>
    <w:rsid w:val="00C65A4A"/>
    <w:rsid w:val="00C920E8"/>
    <w:rsid w:val="00CA4563"/>
    <w:rsid w:val="00CD065D"/>
    <w:rsid w:val="00CE47A6"/>
    <w:rsid w:val="00CF6666"/>
    <w:rsid w:val="00D261C9"/>
    <w:rsid w:val="00D7179C"/>
    <w:rsid w:val="00D85172"/>
    <w:rsid w:val="00D969AC"/>
    <w:rsid w:val="00D978C1"/>
    <w:rsid w:val="00DA34D9"/>
    <w:rsid w:val="00DC0BD9"/>
    <w:rsid w:val="00DD58E1"/>
    <w:rsid w:val="00E076A2"/>
    <w:rsid w:val="00E14E7F"/>
    <w:rsid w:val="00E27DD6"/>
    <w:rsid w:val="00E32491"/>
    <w:rsid w:val="00E5284A"/>
    <w:rsid w:val="00E6C56F"/>
    <w:rsid w:val="00E840B3"/>
    <w:rsid w:val="00EA7C00"/>
    <w:rsid w:val="00EC027B"/>
    <w:rsid w:val="00EE0D4A"/>
    <w:rsid w:val="00EF1425"/>
    <w:rsid w:val="00F256C4"/>
    <w:rsid w:val="00F2656B"/>
    <w:rsid w:val="00F26A4A"/>
    <w:rsid w:val="00F46B1B"/>
    <w:rsid w:val="00FA0ABD"/>
    <w:rsid w:val="00FB12C1"/>
    <w:rsid w:val="015CEAF7"/>
    <w:rsid w:val="0DD32307"/>
    <w:rsid w:val="0EBAD5C1"/>
    <w:rsid w:val="0FEB4619"/>
    <w:rsid w:val="17410A11"/>
    <w:rsid w:val="17ED447C"/>
    <w:rsid w:val="1925D7D1"/>
    <w:rsid w:val="1C62B4FC"/>
    <w:rsid w:val="265C9670"/>
    <w:rsid w:val="26A79D1A"/>
    <w:rsid w:val="27403C83"/>
    <w:rsid w:val="299D0805"/>
    <w:rsid w:val="2DDC4797"/>
    <w:rsid w:val="2EBB40BD"/>
    <w:rsid w:val="326295DF"/>
    <w:rsid w:val="330D5624"/>
    <w:rsid w:val="33C05BBE"/>
    <w:rsid w:val="350A1C2D"/>
    <w:rsid w:val="351BB7F7"/>
    <w:rsid w:val="36639FB2"/>
    <w:rsid w:val="3906558E"/>
    <w:rsid w:val="3C8E62EB"/>
    <w:rsid w:val="421630C2"/>
    <w:rsid w:val="43FBB330"/>
    <w:rsid w:val="45D184E2"/>
    <w:rsid w:val="468795A3"/>
    <w:rsid w:val="499AFDA9"/>
    <w:rsid w:val="4C22B0C4"/>
    <w:rsid w:val="5031E424"/>
    <w:rsid w:val="51C6C139"/>
    <w:rsid w:val="525C67B6"/>
    <w:rsid w:val="546FB69B"/>
    <w:rsid w:val="54EFFDE8"/>
    <w:rsid w:val="56D8A709"/>
    <w:rsid w:val="57C7B9FD"/>
    <w:rsid w:val="5D73D384"/>
    <w:rsid w:val="61A783B3"/>
    <w:rsid w:val="64527689"/>
    <w:rsid w:val="658A3800"/>
    <w:rsid w:val="6653C7D1"/>
    <w:rsid w:val="66827CC1"/>
    <w:rsid w:val="69388A83"/>
    <w:rsid w:val="6D53C595"/>
    <w:rsid w:val="6FCA0E71"/>
    <w:rsid w:val="73A75A13"/>
    <w:rsid w:val="73F49658"/>
    <w:rsid w:val="742C515B"/>
    <w:rsid w:val="747E7119"/>
    <w:rsid w:val="775DF24B"/>
    <w:rsid w:val="7C91DF7B"/>
    <w:rsid w:val="7F29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EFD80"/>
  <w15:docId w15:val="{C4E5C2ED-B13C-412F-A14E-E984F3BD5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586638"/>
    <w:pPr>
      <w:spacing w:after="0" w:line="240" w:lineRule="auto"/>
    </w:pPr>
    <w:rPr>
      <w:noProof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8663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8663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86638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8663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86638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13.3.2023 16:43:36"/>
    <f:field ref="objchangedby" par="" text="Administrator, System"/>
    <f:field ref="objmodifiedat" par="" text="13.3.2023 16:43:37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E805F31-63BB-49BC-ABB7-E3A5C69FB5E7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3.xml><?xml version="1.0" encoding="utf-8"?>
<ds:datastoreItem xmlns:ds="http://schemas.openxmlformats.org/officeDocument/2006/customXml" ds:itemID="{AF39DCE0-69F7-47A4-9B57-FE0C69081BB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BC80AB-2205-463D-85FC-D8AC2B11747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6617F14-94DB-41E1-8EB8-1A4C33560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ORM_RU</dc:creator>
  <cp:keywords/>
  <dc:description/>
  <cp:lastModifiedBy>ORM_RU</cp:lastModifiedBy>
  <cp:revision>4</cp:revision>
  <dcterms:created xsi:type="dcterms:W3CDTF">2026-08-04T16:40:00Z</dcterms:created>
  <dcterms:modified xsi:type="dcterms:W3CDTF">2026-09-22T09:53:00Z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Telekomunikácie a telekomunikačné služby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Jozef Šelest</vt:lpwstr>
  </property>
  <property fmtid="{D5CDD505-2E9C-101B-9397-08002B2CF9AE}" pid="9" name="FSC#SKEDITIONSLOVLEX@103.510:zodppredkladatel">
    <vt:lpwstr>Ing. Ivan Marták</vt:lpwstr>
  </property>
  <property fmtid="{D5CDD505-2E9C-101B-9397-08002B2CF9AE}" pid="10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Úrad pre reguláciu elektronických komunikácií a poštových služieb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 </vt:lpwstr>
  </property>
  <property fmtid="{D5CDD505-2E9C-101B-9397-08002B2CF9AE}" pid="16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7" name="FSC#SKEDITIONSLOVLEX@103.510:rezortcislopredpis">
    <vt:lpwstr>6108/OSFS/2023-6903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LP/2023/152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je upravený v práve Európskej únie</vt:lpwstr>
  </property>
  <property fmtid="{D5CDD505-2E9C-101B-9397-08002B2CF9AE}" pid="36" name="FSC#SKEDITIONSLOVLEX@103.510:AttrStrListDocPropPrimarnePravoEU">
    <vt:lpwstr>čl. 114 Zmluvy o fungovaní EÚ </vt:lpwstr>
  </property>
  <property fmtid="{D5CDD505-2E9C-101B-9397-08002B2CF9AE}" pid="37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>nie je obsiahnutá v judikatúre Súdneho dvora Európskej únie</vt:lpwstr>
  </property>
  <property fmtid="{D5CDD505-2E9C-101B-9397-08002B2CF9AE}" pid="42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>Konanie nebolo začaté, nakoľko nejde o prebratie smernice.</vt:lpwstr>
  </property>
  <property fmtid="{D5CDD505-2E9C-101B-9397-08002B2CF9AE}" pid="45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56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30" name="FSC#COOSYSTEM@1.1:Container">
    <vt:lpwstr>COO.2145.1000.3.5561595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>právnik</vt:lpwstr>
  </property>
  <property fmtid="{D5CDD505-2E9C-101B-9397-08002B2CF9AE}" pid="142" name="FSC#SKEDITIONSLOVLEX@103.510:funkciaPredAkuzativ">
    <vt:lpwstr>právnika</vt:lpwstr>
  </property>
  <property fmtid="{D5CDD505-2E9C-101B-9397-08002B2CF9AE}" pid="143" name="FSC#SKEDITIONSLOVLEX@103.510:funkciaPredDativ">
    <vt:lpwstr>právnikovi</vt:lpwstr>
  </property>
  <property fmtid="{D5CDD505-2E9C-101B-9397-08002B2CF9AE}" pid="144" name="FSC#SKEDITIONSLOVLEX@103.510:funkciaZodpPred">
    <vt:lpwstr>predseda</vt:lpwstr>
  </property>
  <property fmtid="{D5CDD505-2E9C-101B-9397-08002B2CF9AE}" pid="145" name="FSC#SKEDITIONSLOVLEX@103.510:funkciaZodpPredAkuzativ">
    <vt:lpwstr>predsedu</vt:lpwstr>
  </property>
  <property fmtid="{D5CDD505-2E9C-101B-9397-08002B2CF9AE}" pid="146" name="FSC#SKEDITIONSLOVLEX@103.510:funkciaZodpPredDativ">
    <vt:lpwstr>predsedovi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Ing. Ivan Marták_x000d_
predseda</vt:lpwstr>
  </property>
  <property fmtid="{D5CDD505-2E9C-101B-9397-08002B2CF9AE}" pid="151" name="FSC#SKEDITIONSLOVLEX@103.510:aktualnyrok">
    <vt:lpwstr>2023</vt:lpwstr>
  </property>
  <property fmtid="{D5CDD505-2E9C-101B-9397-08002B2CF9AE}" pid="152" name="FSC#SKEDITIONSLOVLEX@103.510:vytvorenedna">
    <vt:lpwstr>13. 3. 2023</vt:lpwstr>
  </property>
  <property fmtid="{D5CDD505-2E9C-101B-9397-08002B2CF9AE}" pid="153" name="GrammarlyDocumentId">
    <vt:lpwstr>c3e97d9e718ae3322718fdfff5500a84af267d5a5a9566142cfd2c7cf74e4d38</vt:lpwstr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2025-09-17T13:41:32Z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54b4d81f-4980-4d45-bd7d-235a9742dc3a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