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498A9" w14:textId="77777777" w:rsidR="00D141BC" w:rsidRPr="00257FB3" w:rsidRDefault="00D141BC" w:rsidP="00D141BC">
      <w:pPr>
        <w:pStyle w:val="Nadpis7"/>
        <w:jc w:val="center"/>
        <w:rPr>
          <w:bCs w:val="0"/>
          <w:i w:val="0"/>
          <w:iCs w:val="0"/>
          <w:sz w:val="28"/>
          <w:szCs w:val="28"/>
          <w:lang w:eastAsia="sk-SK"/>
        </w:rPr>
      </w:pPr>
      <w:r w:rsidRPr="00257FB3">
        <w:rPr>
          <w:bCs w:val="0"/>
          <w:i w:val="0"/>
          <w:iCs w:val="0"/>
          <w:sz w:val="28"/>
          <w:szCs w:val="28"/>
          <w:lang w:eastAsia="sk-SK"/>
        </w:rPr>
        <w:t>TABUĽKA  ZHODY</w:t>
      </w:r>
    </w:p>
    <w:p w14:paraId="17216610" w14:textId="77777777" w:rsidR="00D141BC" w:rsidRPr="00257FB3" w:rsidRDefault="00D141BC" w:rsidP="00D141BC">
      <w:pPr>
        <w:jc w:val="center"/>
        <w:rPr>
          <w:b/>
          <w:bCs/>
          <w:szCs w:val="24"/>
        </w:rPr>
      </w:pPr>
      <w:r w:rsidRPr="00257FB3">
        <w:rPr>
          <w:b/>
          <w:bCs/>
          <w:sz w:val="28"/>
          <w:szCs w:val="28"/>
        </w:rPr>
        <w:t>návrhu právneho predpisu s právom Európskej únie</w:t>
      </w:r>
    </w:p>
    <w:p w14:paraId="77551F0B" w14:textId="77777777" w:rsidR="000E6117" w:rsidRPr="00257FB3" w:rsidRDefault="000E6117">
      <w:pPr>
        <w:jc w:val="both"/>
        <w:rPr>
          <w:b/>
          <w:sz w:val="20"/>
        </w:rPr>
      </w:pPr>
    </w:p>
    <w:tbl>
      <w:tblPr>
        <w:tblW w:w="149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10030"/>
      </w:tblGrid>
      <w:tr w:rsidR="000E6117" w:rsidRPr="00257FB3" w14:paraId="74CB9D85" w14:textId="77777777" w:rsidTr="00FD61A2">
        <w:tc>
          <w:tcPr>
            <w:tcW w:w="4890" w:type="dxa"/>
          </w:tcPr>
          <w:p w14:paraId="1794E1C9" w14:textId="77777777" w:rsidR="000E6117" w:rsidRPr="00257FB3" w:rsidRDefault="00D141BC" w:rsidP="00D141BC">
            <w:pPr>
              <w:pStyle w:val="Nadpis1"/>
              <w:jc w:val="left"/>
              <w:rPr>
                <w:b w:val="0"/>
                <w:sz w:val="20"/>
              </w:rPr>
            </w:pPr>
            <w:r w:rsidRPr="00257FB3">
              <w:t>Smernica</w:t>
            </w:r>
          </w:p>
        </w:tc>
        <w:tc>
          <w:tcPr>
            <w:tcW w:w="10030" w:type="dxa"/>
          </w:tcPr>
          <w:p w14:paraId="45A68801" w14:textId="77777777" w:rsidR="00D141BC" w:rsidRPr="00257FB3" w:rsidRDefault="00D141BC" w:rsidP="00D141BC">
            <w:pPr>
              <w:pStyle w:val="Nadpis1"/>
              <w:jc w:val="left"/>
            </w:pPr>
            <w:r w:rsidRPr="00257FB3">
              <w:t>Právne predpisy Slovenskej republiky</w:t>
            </w:r>
          </w:p>
          <w:p w14:paraId="20BC59BE" w14:textId="77777777" w:rsidR="000E6117" w:rsidRPr="00257FB3" w:rsidRDefault="000E6117">
            <w:pPr>
              <w:jc w:val="both"/>
              <w:rPr>
                <w:b/>
                <w:sz w:val="20"/>
              </w:rPr>
            </w:pPr>
          </w:p>
        </w:tc>
      </w:tr>
      <w:tr w:rsidR="000E6117" w:rsidRPr="00257FB3" w14:paraId="43B8DC4C" w14:textId="77777777" w:rsidTr="0003198C">
        <w:tc>
          <w:tcPr>
            <w:tcW w:w="4890" w:type="dxa"/>
            <w:vAlign w:val="center"/>
          </w:tcPr>
          <w:p w14:paraId="4266ECCE" w14:textId="77777777" w:rsidR="0092117F" w:rsidRPr="00257FB3" w:rsidRDefault="00F80545" w:rsidP="00F80545">
            <w:pPr>
              <w:spacing w:after="240"/>
              <w:jc w:val="both"/>
              <w:rPr>
                <w:b/>
                <w:sz w:val="20"/>
              </w:rPr>
            </w:pPr>
            <w:r w:rsidRPr="00F80545">
              <w:rPr>
                <w:b/>
                <w:sz w:val="20"/>
              </w:rPr>
              <w:t>Smernica Európskeh</w:t>
            </w:r>
            <w:r>
              <w:rPr>
                <w:b/>
                <w:sz w:val="20"/>
              </w:rPr>
              <w:t xml:space="preserve">o parlamentu a Rady 2009/147/ES </w:t>
            </w:r>
            <w:r w:rsidRPr="00F80545">
              <w:rPr>
                <w:b/>
                <w:sz w:val="20"/>
              </w:rPr>
              <w:t>z 30. novembra 2009 o ochrane voľne žijúceho vtáctva v platnom znení</w:t>
            </w:r>
          </w:p>
        </w:tc>
        <w:tc>
          <w:tcPr>
            <w:tcW w:w="10030" w:type="dxa"/>
            <w:vAlign w:val="center"/>
          </w:tcPr>
          <w:p w14:paraId="01976D7C" w14:textId="77777777" w:rsidR="00097A79" w:rsidRPr="00257FB3" w:rsidRDefault="00097A79" w:rsidP="00012DA0">
            <w:pPr>
              <w:jc w:val="both"/>
              <w:rPr>
                <w:b/>
                <w:sz w:val="20"/>
              </w:rPr>
            </w:pPr>
          </w:p>
          <w:p w14:paraId="294FEEF0" w14:textId="77777777" w:rsidR="00DB0A32" w:rsidRPr="00257FB3" w:rsidRDefault="0003198C" w:rsidP="00DB0A32">
            <w:pPr>
              <w:rPr>
                <w:b/>
                <w:sz w:val="20"/>
              </w:rPr>
            </w:pPr>
            <w:r w:rsidRPr="0003198C">
              <w:rPr>
                <w:b/>
                <w:sz w:val="20"/>
              </w:rPr>
              <w:t>Návrh zákona o nepôvodných druhoch a o zmene a doplnení niektorých zákonov (ďalej len „zákon“)</w:t>
            </w:r>
          </w:p>
          <w:p w14:paraId="7A8E2C33" w14:textId="77777777" w:rsidR="0014063C" w:rsidRPr="00257FB3" w:rsidRDefault="0014063C" w:rsidP="006A3CD6">
            <w:pPr>
              <w:rPr>
                <w:b/>
                <w:sz w:val="20"/>
              </w:rPr>
            </w:pPr>
          </w:p>
          <w:p w14:paraId="3B42A304" w14:textId="77777777" w:rsidR="0014063C" w:rsidRPr="00257FB3" w:rsidRDefault="0014063C" w:rsidP="006A3CD6">
            <w:pPr>
              <w:rPr>
                <w:b/>
                <w:sz w:val="20"/>
              </w:rPr>
            </w:pPr>
          </w:p>
          <w:p w14:paraId="0674A3B4" w14:textId="77777777" w:rsidR="000E6117" w:rsidRPr="00257FB3" w:rsidRDefault="000E6117" w:rsidP="006A3CD6">
            <w:pPr>
              <w:ind w:left="497" w:hanging="497"/>
              <w:jc w:val="both"/>
              <w:rPr>
                <w:b/>
                <w:sz w:val="20"/>
              </w:rPr>
            </w:pPr>
          </w:p>
        </w:tc>
      </w:tr>
    </w:tbl>
    <w:p w14:paraId="25E83A62" w14:textId="77777777" w:rsidR="000E6117" w:rsidRPr="00257FB3" w:rsidRDefault="000E6117">
      <w:pPr>
        <w:jc w:val="both"/>
        <w:rPr>
          <w:sz w:val="20"/>
        </w:rPr>
      </w:pPr>
    </w:p>
    <w:tbl>
      <w:tblPr>
        <w:tblW w:w="1495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544"/>
        <w:gridCol w:w="567"/>
        <w:gridCol w:w="709"/>
        <w:gridCol w:w="772"/>
        <w:gridCol w:w="4536"/>
        <w:gridCol w:w="567"/>
        <w:gridCol w:w="1070"/>
        <w:gridCol w:w="851"/>
        <w:gridCol w:w="1559"/>
      </w:tblGrid>
      <w:tr w:rsidR="00D91E8B" w:rsidRPr="00257FB3" w14:paraId="29B71E9D" w14:textId="77777777" w:rsidTr="0002790E">
        <w:tc>
          <w:tcPr>
            <w:tcW w:w="779" w:type="dxa"/>
          </w:tcPr>
          <w:p w14:paraId="59149538" w14:textId="77777777" w:rsidR="00D91E8B" w:rsidRPr="009B730D" w:rsidRDefault="00D91E8B" w:rsidP="00D91E8B">
            <w:pPr>
              <w:jc w:val="both"/>
              <w:rPr>
                <w:sz w:val="20"/>
              </w:rPr>
            </w:pPr>
            <w:r w:rsidRPr="009B730D">
              <w:rPr>
                <w:sz w:val="20"/>
              </w:rPr>
              <w:t>1</w:t>
            </w:r>
          </w:p>
        </w:tc>
        <w:tc>
          <w:tcPr>
            <w:tcW w:w="3544" w:type="dxa"/>
          </w:tcPr>
          <w:p w14:paraId="05AD7A76" w14:textId="77777777" w:rsidR="00D91E8B" w:rsidRPr="009B730D" w:rsidRDefault="00D91E8B" w:rsidP="00D91E8B">
            <w:pPr>
              <w:jc w:val="both"/>
              <w:rPr>
                <w:sz w:val="20"/>
              </w:rPr>
            </w:pPr>
            <w:r w:rsidRPr="009B730D">
              <w:rPr>
                <w:sz w:val="20"/>
              </w:rPr>
              <w:t>2</w:t>
            </w:r>
          </w:p>
        </w:tc>
        <w:tc>
          <w:tcPr>
            <w:tcW w:w="567" w:type="dxa"/>
          </w:tcPr>
          <w:p w14:paraId="6B3FB0AB" w14:textId="77777777" w:rsidR="00D91E8B" w:rsidRPr="009B730D" w:rsidRDefault="00D91E8B" w:rsidP="00D91E8B">
            <w:pPr>
              <w:jc w:val="both"/>
              <w:rPr>
                <w:sz w:val="20"/>
              </w:rPr>
            </w:pPr>
            <w:r w:rsidRPr="009B730D">
              <w:rPr>
                <w:sz w:val="20"/>
              </w:rPr>
              <w:t>3</w:t>
            </w:r>
          </w:p>
        </w:tc>
        <w:tc>
          <w:tcPr>
            <w:tcW w:w="709" w:type="dxa"/>
          </w:tcPr>
          <w:p w14:paraId="05698BFB" w14:textId="77777777" w:rsidR="00D91E8B" w:rsidRPr="009B730D" w:rsidRDefault="00D91E8B" w:rsidP="00D91E8B">
            <w:pPr>
              <w:jc w:val="both"/>
              <w:rPr>
                <w:sz w:val="20"/>
              </w:rPr>
            </w:pPr>
            <w:r w:rsidRPr="009B730D">
              <w:rPr>
                <w:sz w:val="20"/>
              </w:rPr>
              <w:t>4</w:t>
            </w:r>
          </w:p>
        </w:tc>
        <w:tc>
          <w:tcPr>
            <w:tcW w:w="772" w:type="dxa"/>
          </w:tcPr>
          <w:p w14:paraId="3D2BD967" w14:textId="77777777" w:rsidR="00D91E8B" w:rsidRPr="009B730D" w:rsidRDefault="00D91E8B" w:rsidP="00D91E8B">
            <w:pPr>
              <w:jc w:val="both"/>
              <w:rPr>
                <w:sz w:val="20"/>
              </w:rPr>
            </w:pPr>
            <w:r w:rsidRPr="009B730D">
              <w:rPr>
                <w:sz w:val="20"/>
              </w:rPr>
              <w:t>5</w:t>
            </w:r>
          </w:p>
        </w:tc>
        <w:tc>
          <w:tcPr>
            <w:tcW w:w="4536" w:type="dxa"/>
          </w:tcPr>
          <w:p w14:paraId="56400741" w14:textId="77777777" w:rsidR="00D91E8B" w:rsidRPr="009B730D" w:rsidRDefault="00D91E8B" w:rsidP="00D91E8B">
            <w:pPr>
              <w:jc w:val="both"/>
              <w:rPr>
                <w:sz w:val="20"/>
              </w:rPr>
            </w:pPr>
            <w:r w:rsidRPr="009B730D">
              <w:rPr>
                <w:sz w:val="20"/>
              </w:rPr>
              <w:t>6</w:t>
            </w:r>
          </w:p>
        </w:tc>
        <w:tc>
          <w:tcPr>
            <w:tcW w:w="567" w:type="dxa"/>
          </w:tcPr>
          <w:p w14:paraId="71632359" w14:textId="77777777" w:rsidR="00D91E8B" w:rsidRPr="009B730D" w:rsidRDefault="00D91E8B" w:rsidP="00D91E8B">
            <w:pPr>
              <w:jc w:val="both"/>
              <w:rPr>
                <w:sz w:val="20"/>
              </w:rPr>
            </w:pPr>
            <w:r w:rsidRPr="009B730D">
              <w:rPr>
                <w:sz w:val="20"/>
              </w:rPr>
              <w:t>7</w:t>
            </w:r>
          </w:p>
        </w:tc>
        <w:tc>
          <w:tcPr>
            <w:tcW w:w="1070" w:type="dxa"/>
          </w:tcPr>
          <w:p w14:paraId="03500C44" w14:textId="77777777" w:rsidR="00D91E8B" w:rsidRPr="009B730D" w:rsidRDefault="00D91E8B" w:rsidP="00D91E8B">
            <w:pPr>
              <w:jc w:val="both"/>
              <w:rPr>
                <w:sz w:val="20"/>
              </w:rPr>
            </w:pPr>
            <w:r w:rsidRPr="009B730D">
              <w:rPr>
                <w:sz w:val="20"/>
              </w:rPr>
              <w:t>8</w:t>
            </w:r>
          </w:p>
        </w:tc>
        <w:tc>
          <w:tcPr>
            <w:tcW w:w="851" w:type="dxa"/>
          </w:tcPr>
          <w:p w14:paraId="30F334CA" w14:textId="77777777" w:rsidR="00D91E8B" w:rsidRPr="009B730D" w:rsidRDefault="00D91E8B" w:rsidP="00D91E8B">
            <w:pPr>
              <w:jc w:val="both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559" w:type="dxa"/>
          </w:tcPr>
          <w:p w14:paraId="7D3D0A0A" w14:textId="77777777" w:rsidR="00D91E8B" w:rsidRPr="009B730D" w:rsidRDefault="00D91E8B" w:rsidP="00D91E8B">
            <w:pPr>
              <w:jc w:val="both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D91E8B" w:rsidRPr="00257FB3" w14:paraId="270EF89E" w14:textId="77777777" w:rsidTr="0002790E">
        <w:trPr>
          <w:trHeight w:val="552"/>
        </w:trPr>
        <w:tc>
          <w:tcPr>
            <w:tcW w:w="779" w:type="dxa"/>
            <w:tcBorders>
              <w:bottom w:val="single" w:sz="4" w:space="0" w:color="auto"/>
            </w:tcBorders>
            <w:vAlign w:val="center"/>
          </w:tcPr>
          <w:p w14:paraId="711E45F9" w14:textId="77777777" w:rsidR="00D91E8B" w:rsidRPr="00A059FD" w:rsidRDefault="00D91E8B" w:rsidP="00D91E8B">
            <w:pPr>
              <w:jc w:val="center"/>
              <w:rPr>
                <w:sz w:val="18"/>
                <w:szCs w:val="18"/>
              </w:rPr>
            </w:pPr>
            <w:r w:rsidRPr="00A059FD">
              <w:rPr>
                <w:b/>
                <w:sz w:val="18"/>
                <w:szCs w:val="18"/>
              </w:rPr>
              <w:t>Článok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14:paraId="316F529A" w14:textId="77777777" w:rsidR="00D91E8B" w:rsidRPr="00A059FD" w:rsidRDefault="00D91E8B" w:rsidP="00D91E8B">
            <w:pPr>
              <w:jc w:val="center"/>
              <w:rPr>
                <w:sz w:val="18"/>
                <w:szCs w:val="18"/>
              </w:rPr>
            </w:pPr>
            <w:r w:rsidRPr="00A059FD">
              <w:rPr>
                <w:b/>
                <w:sz w:val="18"/>
                <w:szCs w:val="18"/>
              </w:rPr>
              <w:t>Text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6C09C37" w14:textId="77777777" w:rsidR="00D91E8B" w:rsidRPr="00A059FD" w:rsidRDefault="00D91E8B" w:rsidP="00D91E8B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Spôs.</w:t>
            </w:r>
            <w:r w:rsidRPr="00A059FD">
              <w:rPr>
                <w:b/>
                <w:sz w:val="18"/>
                <w:szCs w:val="18"/>
              </w:rPr>
              <w:t>transpozície</w:t>
            </w:r>
            <w:proofErr w:type="spellEnd"/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76359B48" w14:textId="77777777" w:rsidR="00D91E8B" w:rsidRDefault="00D91E8B" w:rsidP="00D91E8B">
            <w:pPr>
              <w:jc w:val="center"/>
              <w:rPr>
                <w:b/>
                <w:sz w:val="18"/>
                <w:szCs w:val="18"/>
              </w:rPr>
            </w:pPr>
          </w:p>
          <w:p w14:paraId="019306EE" w14:textId="77777777" w:rsidR="00D91E8B" w:rsidRPr="00A059FD" w:rsidRDefault="00D91E8B" w:rsidP="00D91E8B">
            <w:pPr>
              <w:jc w:val="center"/>
              <w:rPr>
                <w:b/>
                <w:sz w:val="18"/>
                <w:szCs w:val="18"/>
              </w:rPr>
            </w:pPr>
          </w:p>
          <w:p w14:paraId="007D8FFD" w14:textId="77777777" w:rsidR="00D91E8B" w:rsidRPr="00A059FD" w:rsidRDefault="00D91E8B" w:rsidP="00D91E8B">
            <w:pPr>
              <w:jc w:val="center"/>
              <w:rPr>
                <w:b/>
                <w:sz w:val="18"/>
                <w:szCs w:val="18"/>
              </w:rPr>
            </w:pPr>
            <w:r w:rsidRPr="00A059FD">
              <w:rPr>
                <w:b/>
                <w:sz w:val="18"/>
                <w:szCs w:val="18"/>
              </w:rPr>
              <w:t>Číslo</w:t>
            </w: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6C0980E0" w14:textId="77777777" w:rsidR="00D91E8B" w:rsidRPr="00A059FD" w:rsidRDefault="00D91E8B" w:rsidP="00C317D0">
            <w:pPr>
              <w:rPr>
                <w:b/>
                <w:sz w:val="18"/>
                <w:szCs w:val="18"/>
              </w:rPr>
            </w:pPr>
            <w:r w:rsidRPr="00A059FD">
              <w:rPr>
                <w:b/>
                <w:sz w:val="18"/>
                <w:szCs w:val="18"/>
              </w:rPr>
              <w:t>Článok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14:paraId="43A1FDE8" w14:textId="77777777" w:rsidR="00D91E8B" w:rsidRPr="00A059FD" w:rsidRDefault="00D91E8B" w:rsidP="00D91E8B">
            <w:pPr>
              <w:jc w:val="center"/>
              <w:rPr>
                <w:b/>
                <w:sz w:val="18"/>
                <w:szCs w:val="18"/>
              </w:rPr>
            </w:pPr>
            <w:r w:rsidRPr="00A059FD">
              <w:rPr>
                <w:b/>
                <w:sz w:val="18"/>
                <w:szCs w:val="18"/>
              </w:rPr>
              <w:t xml:space="preserve">Text 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896876C" w14:textId="77777777" w:rsidR="00D91E8B" w:rsidRPr="00A059FD" w:rsidRDefault="00D91E8B" w:rsidP="00D91E8B">
            <w:pPr>
              <w:jc w:val="center"/>
              <w:rPr>
                <w:sz w:val="18"/>
                <w:szCs w:val="18"/>
              </w:rPr>
            </w:pPr>
            <w:r w:rsidRPr="00A059FD">
              <w:rPr>
                <w:b/>
                <w:sz w:val="18"/>
                <w:szCs w:val="18"/>
              </w:rPr>
              <w:t>Zhoda</w:t>
            </w:r>
          </w:p>
        </w:tc>
        <w:tc>
          <w:tcPr>
            <w:tcW w:w="1070" w:type="dxa"/>
            <w:tcBorders>
              <w:bottom w:val="single" w:sz="4" w:space="0" w:color="auto"/>
            </w:tcBorders>
            <w:vAlign w:val="center"/>
          </w:tcPr>
          <w:p w14:paraId="01D6016C" w14:textId="77777777" w:rsidR="00D91E8B" w:rsidRPr="00A059FD" w:rsidRDefault="00D91E8B" w:rsidP="00D91E8B">
            <w:pPr>
              <w:jc w:val="center"/>
              <w:rPr>
                <w:b/>
                <w:sz w:val="18"/>
                <w:szCs w:val="18"/>
              </w:rPr>
            </w:pPr>
            <w:r w:rsidRPr="00A059FD">
              <w:rPr>
                <w:b/>
                <w:sz w:val="18"/>
                <w:szCs w:val="18"/>
              </w:rPr>
              <w:t>Poznámky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0A012EC8" w14:textId="77777777" w:rsidR="00D91E8B" w:rsidRDefault="00D91E8B" w:rsidP="00D91E8B">
            <w:pPr>
              <w:jc w:val="center"/>
              <w:rPr>
                <w:b/>
                <w:sz w:val="18"/>
                <w:szCs w:val="18"/>
              </w:rPr>
            </w:pPr>
          </w:p>
          <w:p w14:paraId="6A6C5804" w14:textId="77777777" w:rsidR="00D91E8B" w:rsidRPr="00A059FD" w:rsidRDefault="00D91E8B" w:rsidP="00D91E8B">
            <w:pPr>
              <w:jc w:val="center"/>
              <w:rPr>
                <w:b/>
                <w:sz w:val="18"/>
                <w:szCs w:val="18"/>
              </w:rPr>
            </w:pPr>
            <w:r w:rsidRPr="009A0303">
              <w:rPr>
                <w:b/>
                <w:sz w:val="18"/>
                <w:szCs w:val="18"/>
              </w:rPr>
              <w:t xml:space="preserve">Identifikácia </w:t>
            </w:r>
            <w:proofErr w:type="spellStart"/>
            <w:r w:rsidRPr="009A0303">
              <w:rPr>
                <w:b/>
                <w:sz w:val="18"/>
                <w:szCs w:val="18"/>
              </w:rPr>
              <w:t>goldplatingu</w:t>
            </w:r>
            <w:proofErr w:type="spellEnd"/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9798C7A" w14:textId="77777777" w:rsidR="00D91E8B" w:rsidRPr="00A059FD" w:rsidRDefault="00D91E8B" w:rsidP="00D91E8B">
            <w:pPr>
              <w:jc w:val="center"/>
              <w:rPr>
                <w:b/>
                <w:sz w:val="18"/>
                <w:szCs w:val="18"/>
              </w:rPr>
            </w:pPr>
            <w:r w:rsidRPr="009A0303">
              <w:rPr>
                <w:b/>
                <w:sz w:val="18"/>
                <w:szCs w:val="18"/>
              </w:rPr>
              <w:t xml:space="preserve">Identifikácia oblasti </w:t>
            </w:r>
            <w:proofErr w:type="spellStart"/>
            <w:r w:rsidRPr="009A0303">
              <w:rPr>
                <w:b/>
                <w:sz w:val="18"/>
                <w:szCs w:val="18"/>
              </w:rPr>
              <w:t>goldplatingu</w:t>
            </w:r>
            <w:proofErr w:type="spellEnd"/>
            <w:r w:rsidRPr="009A0303">
              <w:rPr>
                <w:b/>
                <w:sz w:val="18"/>
                <w:szCs w:val="18"/>
              </w:rPr>
              <w:t xml:space="preserve"> a vyjadrenie k opodstatnenosti </w:t>
            </w:r>
            <w:proofErr w:type="spellStart"/>
            <w:r w:rsidRPr="009A0303">
              <w:rPr>
                <w:b/>
                <w:sz w:val="18"/>
                <w:szCs w:val="18"/>
              </w:rPr>
              <w:t>goldplatingu</w:t>
            </w:r>
            <w:proofErr w:type="spellEnd"/>
          </w:p>
        </w:tc>
      </w:tr>
      <w:tr w:rsidR="001904CB" w:rsidRPr="00257FB3" w14:paraId="17A9CB27" w14:textId="77777777" w:rsidTr="0002790E">
        <w:trPr>
          <w:trHeight w:val="274"/>
        </w:trPr>
        <w:tc>
          <w:tcPr>
            <w:tcW w:w="779" w:type="dxa"/>
            <w:tcBorders>
              <w:top w:val="single" w:sz="4" w:space="0" w:color="auto"/>
              <w:bottom w:val="single" w:sz="4" w:space="0" w:color="auto"/>
            </w:tcBorders>
          </w:tcPr>
          <w:p w14:paraId="04648624" w14:textId="77777777" w:rsidR="001904CB" w:rsidRPr="00257FB3" w:rsidRDefault="00072A06" w:rsidP="00F80545">
            <w:pPr>
              <w:jc w:val="both"/>
              <w:rPr>
                <w:sz w:val="20"/>
              </w:rPr>
            </w:pPr>
            <w:r w:rsidRPr="00072A06">
              <w:rPr>
                <w:sz w:val="20"/>
              </w:rPr>
              <w:t xml:space="preserve">Č: </w:t>
            </w:r>
            <w:r w:rsidR="00F80545">
              <w:rPr>
                <w:sz w:val="20"/>
              </w:rPr>
              <w:t>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7AC429" w14:textId="77777777" w:rsidR="00072A06" w:rsidRPr="0002790E" w:rsidRDefault="00F80545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  <w:r w:rsidRPr="00F80545"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  <w:t>Členské štáty zabezpečia, aby akákoľvek introdukcia druhu vtákov, ktorý sa prirodzene nevyskytuje vo voľnej prírode na európskom území členských štátov, nemala negatívny vplyv na miestne rastlinstvo a živočíšstvo. V tejto súvislosti sa radia s Komisiou.</w:t>
            </w:r>
          </w:p>
          <w:p w14:paraId="43C40B65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</w:p>
          <w:p w14:paraId="52F60BDD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</w:p>
          <w:p w14:paraId="443205E3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</w:p>
          <w:p w14:paraId="4E189ED2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</w:p>
          <w:p w14:paraId="2191B176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</w:p>
          <w:p w14:paraId="6D51C72B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</w:p>
          <w:p w14:paraId="7552AB83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</w:p>
          <w:p w14:paraId="7F8ABA32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</w:p>
          <w:p w14:paraId="081608E1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</w:p>
          <w:p w14:paraId="505F44D4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</w:p>
          <w:p w14:paraId="71E04F7B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</w:p>
          <w:p w14:paraId="4556130D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</w:p>
          <w:p w14:paraId="1225ACD2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</w:p>
          <w:p w14:paraId="4A63B8A0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</w:p>
          <w:p w14:paraId="6EAE9EC6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</w:p>
          <w:p w14:paraId="3C0E0B2A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</w:p>
          <w:p w14:paraId="01CF2034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</w:p>
          <w:p w14:paraId="02132B7C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477D731" w14:textId="77777777" w:rsidR="001904CB" w:rsidRPr="00257FB3" w:rsidRDefault="00072A06">
            <w:pPr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N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87448A" w14:textId="77777777" w:rsidR="001904CB" w:rsidRPr="00257FB3" w:rsidRDefault="00072A06" w:rsidP="00795D6C">
            <w:pPr>
              <w:jc w:val="center"/>
              <w:rPr>
                <w:sz w:val="20"/>
              </w:rPr>
            </w:pPr>
            <w:r>
              <w:rPr>
                <w:sz w:val="20"/>
              </w:rPr>
              <w:t>zákon</w:t>
            </w:r>
          </w:p>
        </w:tc>
        <w:tc>
          <w:tcPr>
            <w:tcW w:w="772" w:type="dxa"/>
            <w:tcBorders>
              <w:top w:val="single" w:sz="4" w:space="0" w:color="auto"/>
              <w:bottom w:val="single" w:sz="4" w:space="0" w:color="auto"/>
            </w:tcBorders>
          </w:tcPr>
          <w:p w14:paraId="045D6137" w14:textId="77777777" w:rsidR="001904CB" w:rsidRDefault="00072A06" w:rsidP="004D7206">
            <w:pPr>
              <w:pStyle w:val="BodyText21"/>
              <w:spacing w:before="0"/>
            </w:pPr>
            <w:r>
              <w:t>§ 2</w:t>
            </w:r>
          </w:p>
          <w:p w14:paraId="0D6730DB" w14:textId="77777777" w:rsidR="00072A06" w:rsidRDefault="00072A06" w:rsidP="004D7206">
            <w:pPr>
              <w:pStyle w:val="BodyText21"/>
              <w:spacing w:before="0"/>
            </w:pPr>
          </w:p>
          <w:p w14:paraId="4ACA0C09" w14:textId="77777777" w:rsidR="003B1E46" w:rsidRDefault="003B1E46" w:rsidP="004D7206">
            <w:pPr>
              <w:pStyle w:val="BodyText21"/>
              <w:spacing w:before="0"/>
            </w:pPr>
          </w:p>
          <w:p w14:paraId="443CA43D" w14:textId="77777777" w:rsidR="003B1E46" w:rsidRDefault="003B1E46" w:rsidP="004D7206">
            <w:pPr>
              <w:pStyle w:val="BodyText21"/>
              <w:spacing w:before="0"/>
            </w:pPr>
          </w:p>
          <w:p w14:paraId="6575925F" w14:textId="77777777" w:rsidR="003B1E46" w:rsidRDefault="003B1E46" w:rsidP="004D7206">
            <w:pPr>
              <w:pStyle w:val="BodyText21"/>
              <w:spacing w:before="0"/>
            </w:pPr>
          </w:p>
          <w:p w14:paraId="6A7D3B06" w14:textId="77777777" w:rsidR="003B1E46" w:rsidRDefault="003B1E46" w:rsidP="004D7206">
            <w:pPr>
              <w:pStyle w:val="BodyText21"/>
              <w:spacing w:before="0"/>
            </w:pPr>
          </w:p>
          <w:p w14:paraId="614E4053" w14:textId="77777777" w:rsidR="003B1E46" w:rsidRDefault="003B1E46" w:rsidP="004D7206">
            <w:pPr>
              <w:pStyle w:val="BodyText21"/>
              <w:spacing w:before="0"/>
            </w:pPr>
          </w:p>
          <w:p w14:paraId="1206A69E" w14:textId="77777777" w:rsidR="003B1E46" w:rsidRDefault="003B1E46" w:rsidP="004D7206">
            <w:pPr>
              <w:pStyle w:val="BodyText21"/>
              <w:spacing w:before="0"/>
            </w:pPr>
          </w:p>
          <w:p w14:paraId="2432B58B" w14:textId="77777777" w:rsidR="003B1E46" w:rsidRDefault="003B1E46" w:rsidP="004D7206">
            <w:pPr>
              <w:pStyle w:val="BodyText21"/>
              <w:spacing w:before="0"/>
            </w:pPr>
          </w:p>
          <w:p w14:paraId="486B6D89" w14:textId="77777777" w:rsidR="003B1E46" w:rsidRDefault="003B1E46" w:rsidP="004D7206">
            <w:pPr>
              <w:pStyle w:val="BodyText21"/>
              <w:spacing w:before="0"/>
            </w:pPr>
          </w:p>
          <w:p w14:paraId="5C560B04" w14:textId="77777777" w:rsidR="003B1E46" w:rsidRDefault="003B1E46" w:rsidP="004D7206">
            <w:pPr>
              <w:pStyle w:val="BodyText21"/>
              <w:spacing w:before="0"/>
            </w:pPr>
          </w:p>
          <w:p w14:paraId="6BF18805" w14:textId="77777777" w:rsidR="003B1E46" w:rsidRDefault="003B1E46" w:rsidP="004D7206">
            <w:pPr>
              <w:pStyle w:val="BodyText21"/>
              <w:spacing w:before="0"/>
            </w:pPr>
          </w:p>
          <w:p w14:paraId="2BFC136A" w14:textId="77777777" w:rsidR="00072A06" w:rsidRDefault="00072A06" w:rsidP="004D7206">
            <w:pPr>
              <w:pStyle w:val="BodyText21"/>
              <w:spacing w:before="0"/>
            </w:pPr>
            <w:r>
              <w:t>§ 3</w:t>
            </w:r>
          </w:p>
          <w:p w14:paraId="00819D0F" w14:textId="77777777" w:rsidR="00072A06" w:rsidRDefault="00072A06" w:rsidP="004D7206">
            <w:pPr>
              <w:pStyle w:val="BodyText21"/>
              <w:spacing w:before="0"/>
            </w:pPr>
            <w:r>
              <w:t>O 3</w:t>
            </w:r>
          </w:p>
          <w:p w14:paraId="0772E9DF" w14:textId="77777777" w:rsidR="00072A06" w:rsidRDefault="00072A06" w:rsidP="004D7206">
            <w:pPr>
              <w:pStyle w:val="BodyText21"/>
              <w:spacing w:before="0"/>
            </w:pPr>
            <w:r>
              <w:t xml:space="preserve"> </w:t>
            </w:r>
          </w:p>
          <w:p w14:paraId="5E82C3F0" w14:textId="77777777" w:rsidR="003B1E46" w:rsidRDefault="003B1E46" w:rsidP="004D7206">
            <w:pPr>
              <w:pStyle w:val="BodyText21"/>
              <w:spacing w:before="0"/>
            </w:pPr>
          </w:p>
          <w:p w14:paraId="59A3AECE" w14:textId="77777777" w:rsidR="003B1E46" w:rsidRDefault="003B1E46" w:rsidP="004D7206">
            <w:pPr>
              <w:pStyle w:val="BodyText21"/>
              <w:spacing w:before="0"/>
            </w:pPr>
          </w:p>
          <w:p w14:paraId="77760A78" w14:textId="77777777" w:rsidR="003B1E46" w:rsidRDefault="003B1E46" w:rsidP="004D7206">
            <w:pPr>
              <w:pStyle w:val="BodyText21"/>
              <w:spacing w:before="0"/>
            </w:pPr>
          </w:p>
          <w:p w14:paraId="067CA48B" w14:textId="77777777" w:rsidR="00F80545" w:rsidRDefault="00F80545" w:rsidP="004D7206">
            <w:pPr>
              <w:pStyle w:val="BodyText21"/>
              <w:spacing w:before="0"/>
            </w:pPr>
          </w:p>
          <w:p w14:paraId="76C12137" w14:textId="77777777" w:rsidR="00F80545" w:rsidRDefault="00F80545" w:rsidP="004D7206">
            <w:pPr>
              <w:pStyle w:val="BodyText21"/>
              <w:spacing w:before="0"/>
            </w:pPr>
          </w:p>
          <w:p w14:paraId="6A242813" w14:textId="77777777" w:rsidR="00F80545" w:rsidRDefault="00F80545" w:rsidP="004D7206">
            <w:pPr>
              <w:pStyle w:val="BodyText21"/>
              <w:spacing w:before="0"/>
            </w:pPr>
          </w:p>
          <w:p w14:paraId="08224CBA" w14:textId="77777777" w:rsidR="00072A06" w:rsidRDefault="00072A06" w:rsidP="004D7206">
            <w:pPr>
              <w:pStyle w:val="BodyText21"/>
              <w:spacing w:before="0"/>
            </w:pPr>
            <w:r>
              <w:lastRenderedPageBreak/>
              <w:t>§ 3</w:t>
            </w:r>
          </w:p>
          <w:p w14:paraId="26E63DA9" w14:textId="77777777" w:rsidR="00072A06" w:rsidRDefault="00072A06" w:rsidP="004D7206">
            <w:pPr>
              <w:pStyle w:val="BodyText21"/>
              <w:spacing w:before="0"/>
            </w:pPr>
            <w:r>
              <w:t>O 4</w:t>
            </w:r>
          </w:p>
          <w:p w14:paraId="69D837CF" w14:textId="77777777" w:rsidR="00072A06" w:rsidRDefault="00072A06" w:rsidP="004D7206">
            <w:pPr>
              <w:pStyle w:val="BodyText21"/>
              <w:spacing w:before="0"/>
            </w:pPr>
          </w:p>
          <w:p w14:paraId="26E201FA" w14:textId="77777777" w:rsidR="003B1E46" w:rsidRDefault="003B1E46" w:rsidP="004D7206">
            <w:pPr>
              <w:pStyle w:val="BodyText21"/>
              <w:spacing w:before="0"/>
            </w:pPr>
          </w:p>
          <w:p w14:paraId="47729E60" w14:textId="77777777" w:rsidR="003B1E46" w:rsidRDefault="003B1E46" w:rsidP="004D7206">
            <w:pPr>
              <w:pStyle w:val="BodyText21"/>
              <w:spacing w:before="0"/>
            </w:pPr>
          </w:p>
          <w:p w14:paraId="13329874" w14:textId="77777777" w:rsidR="003B1E46" w:rsidRDefault="003B1E46" w:rsidP="004D7206">
            <w:pPr>
              <w:pStyle w:val="BodyText21"/>
              <w:spacing w:before="0"/>
            </w:pPr>
          </w:p>
          <w:p w14:paraId="170F49DF" w14:textId="77777777" w:rsidR="003B1E46" w:rsidRDefault="003B1E46" w:rsidP="004D7206">
            <w:pPr>
              <w:pStyle w:val="BodyText21"/>
              <w:spacing w:before="0"/>
            </w:pPr>
          </w:p>
          <w:p w14:paraId="4091BE89" w14:textId="77777777" w:rsidR="00F80545" w:rsidRDefault="00F80545" w:rsidP="004D7206">
            <w:pPr>
              <w:pStyle w:val="BodyText21"/>
              <w:spacing w:before="0"/>
            </w:pPr>
          </w:p>
          <w:p w14:paraId="32477566" w14:textId="77777777" w:rsidR="00072A06" w:rsidRDefault="00072A06" w:rsidP="004D7206">
            <w:pPr>
              <w:pStyle w:val="BodyText21"/>
              <w:spacing w:before="0"/>
            </w:pPr>
            <w:r>
              <w:t>§ 3</w:t>
            </w:r>
          </w:p>
          <w:p w14:paraId="7A6F858B" w14:textId="77777777" w:rsidR="00072A06" w:rsidRDefault="00072A06" w:rsidP="004D7206">
            <w:pPr>
              <w:pStyle w:val="BodyText21"/>
              <w:spacing w:before="0"/>
            </w:pPr>
            <w:r>
              <w:t>O 5</w:t>
            </w:r>
          </w:p>
          <w:p w14:paraId="23632E3E" w14:textId="77777777" w:rsidR="00072A06" w:rsidRDefault="00072A06" w:rsidP="004D7206">
            <w:pPr>
              <w:pStyle w:val="BodyText21"/>
              <w:spacing w:before="0"/>
            </w:pPr>
          </w:p>
          <w:p w14:paraId="2EF1C708" w14:textId="77777777" w:rsidR="003B1E46" w:rsidRDefault="003B1E46" w:rsidP="004D7206">
            <w:pPr>
              <w:pStyle w:val="BodyText21"/>
              <w:spacing w:before="0"/>
            </w:pPr>
          </w:p>
          <w:p w14:paraId="0C6D54D4" w14:textId="77777777" w:rsidR="003B1E46" w:rsidRDefault="003B1E46" w:rsidP="004D7206">
            <w:pPr>
              <w:pStyle w:val="BodyText21"/>
              <w:spacing w:before="0"/>
            </w:pPr>
          </w:p>
          <w:p w14:paraId="595BF11A" w14:textId="77777777" w:rsidR="003B1E46" w:rsidRDefault="003B1E46" w:rsidP="004D7206">
            <w:pPr>
              <w:pStyle w:val="BodyText21"/>
              <w:spacing w:before="0"/>
            </w:pPr>
          </w:p>
          <w:p w14:paraId="373D531B" w14:textId="77777777" w:rsidR="003B1E46" w:rsidRDefault="003B1E46" w:rsidP="004D7206">
            <w:pPr>
              <w:pStyle w:val="BodyText21"/>
              <w:spacing w:before="0"/>
            </w:pPr>
          </w:p>
          <w:p w14:paraId="46A9F26C" w14:textId="77777777" w:rsidR="00072A06" w:rsidRDefault="00072A06" w:rsidP="004D7206">
            <w:pPr>
              <w:pStyle w:val="BodyText21"/>
              <w:spacing w:before="0"/>
            </w:pPr>
            <w:r>
              <w:t>§ 4</w:t>
            </w:r>
          </w:p>
          <w:p w14:paraId="00C5FB3F" w14:textId="77777777" w:rsidR="00072A06" w:rsidRDefault="00072A06" w:rsidP="004D7206">
            <w:pPr>
              <w:pStyle w:val="BodyText21"/>
              <w:spacing w:before="0"/>
            </w:pPr>
            <w:r>
              <w:t>O 1</w:t>
            </w:r>
          </w:p>
          <w:p w14:paraId="4644437A" w14:textId="77777777" w:rsidR="00072A06" w:rsidRDefault="00072A06" w:rsidP="004D7206">
            <w:pPr>
              <w:pStyle w:val="BodyText21"/>
              <w:spacing w:before="0"/>
            </w:pPr>
          </w:p>
          <w:p w14:paraId="43DD83E0" w14:textId="77777777" w:rsidR="00072A06" w:rsidRDefault="00072A06" w:rsidP="004D7206">
            <w:pPr>
              <w:pStyle w:val="BodyText21"/>
              <w:spacing w:before="0"/>
            </w:pPr>
          </w:p>
          <w:p w14:paraId="2419048A" w14:textId="77777777" w:rsidR="003B1E46" w:rsidRDefault="003B1E46" w:rsidP="004D7206">
            <w:pPr>
              <w:pStyle w:val="BodyText21"/>
              <w:spacing w:before="0"/>
            </w:pPr>
          </w:p>
          <w:p w14:paraId="6ECFE5A4" w14:textId="77777777" w:rsidR="003B1E46" w:rsidRDefault="003B1E46" w:rsidP="004D7206">
            <w:pPr>
              <w:pStyle w:val="BodyText21"/>
              <w:spacing w:before="0"/>
            </w:pPr>
          </w:p>
          <w:p w14:paraId="38A9B7AB" w14:textId="77777777" w:rsidR="003B1E46" w:rsidRDefault="003B1E46" w:rsidP="004D7206">
            <w:pPr>
              <w:pStyle w:val="BodyText21"/>
              <w:spacing w:before="0"/>
            </w:pPr>
          </w:p>
          <w:p w14:paraId="61F7F4F5" w14:textId="77777777" w:rsidR="003B1E46" w:rsidRDefault="003B1E46" w:rsidP="004D7206">
            <w:pPr>
              <w:pStyle w:val="BodyText21"/>
              <w:spacing w:before="0"/>
            </w:pPr>
          </w:p>
          <w:p w14:paraId="007D530B" w14:textId="77777777" w:rsidR="003B1E46" w:rsidRDefault="003B1E46" w:rsidP="004D7206">
            <w:pPr>
              <w:pStyle w:val="BodyText21"/>
              <w:spacing w:before="0"/>
            </w:pPr>
          </w:p>
          <w:p w14:paraId="62E78005" w14:textId="77777777" w:rsidR="003B1E46" w:rsidRDefault="003B1E46" w:rsidP="004D7206">
            <w:pPr>
              <w:pStyle w:val="BodyText21"/>
              <w:spacing w:before="0"/>
            </w:pPr>
          </w:p>
          <w:p w14:paraId="66273467" w14:textId="77777777" w:rsidR="003B1E46" w:rsidRDefault="003B1E46" w:rsidP="004D7206">
            <w:pPr>
              <w:pStyle w:val="BodyText21"/>
              <w:spacing w:before="0"/>
            </w:pPr>
          </w:p>
          <w:p w14:paraId="09125100" w14:textId="77777777" w:rsidR="003B1E46" w:rsidRDefault="003B1E46" w:rsidP="004D7206">
            <w:pPr>
              <w:pStyle w:val="BodyText21"/>
              <w:spacing w:before="0"/>
            </w:pPr>
          </w:p>
          <w:p w14:paraId="1EBA30F6" w14:textId="77777777" w:rsidR="003B1E46" w:rsidRDefault="003B1E46" w:rsidP="004D7206">
            <w:pPr>
              <w:pStyle w:val="BodyText21"/>
              <w:spacing w:before="0"/>
            </w:pPr>
          </w:p>
          <w:p w14:paraId="67F51D8A" w14:textId="77777777" w:rsidR="003B1E46" w:rsidRDefault="003B1E46" w:rsidP="004D7206">
            <w:pPr>
              <w:pStyle w:val="BodyText21"/>
              <w:spacing w:before="0"/>
            </w:pPr>
          </w:p>
          <w:p w14:paraId="417B1E9C" w14:textId="77777777" w:rsidR="003B1E46" w:rsidRDefault="003B1E46" w:rsidP="004D7206">
            <w:pPr>
              <w:pStyle w:val="BodyText21"/>
              <w:spacing w:before="0"/>
            </w:pPr>
          </w:p>
          <w:p w14:paraId="2B521A98" w14:textId="77777777" w:rsidR="003B1E46" w:rsidRDefault="003B1E46" w:rsidP="004D7206">
            <w:pPr>
              <w:pStyle w:val="BodyText21"/>
              <w:spacing w:before="0"/>
            </w:pPr>
          </w:p>
          <w:p w14:paraId="07D2FD7B" w14:textId="77777777" w:rsidR="003B1E46" w:rsidRDefault="003B1E46" w:rsidP="004D7206">
            <w:pPr>
              <w:pStyle w:val="BodyText21"/>
              <w:spacing w:before="0"/>
            </w:pPr>
          </w:p>
          <w:p w14:paraId="44531D5E" w14:textId="77777777" w:rsidR="003B1E46" w:rsidRDefault="003B1E46" w:rsidP="004D7206">
            <w:pPr>
              <w:pStyle w:val="BodyText21"/>
              <w:spacing w:before="0"/>
            </w:pPr>
          </w:p>
          <w:p w14:paraId="439A7624" w14:textId="77777777" w:rsidR="003B1E46" w:rsidRDefault="003B1E46" w:rsidP="004D7206">
            <w:pPr>
              <w:pStyle w:val="BodyText21"/>
              <w:spacing w:before="0"/>
            </w:pPr>
          </w:p>
          <w:p w14:paraId="17B31880" w14:textId="77777777" w:rsidR="003B1E46" w:rsidRDefault="003B1E46" w:rsidP="004D7206">
            <w:pPr>
              <w:pStyle w:val="BodyText21"/>
              <w:spacing w:before="0"/>
            </w:pPr>
          </w:p>
          <w:p w14:paraId="4CBF9CAC" w14:textId="77777777" w:rsidR="003B1E46" w:rsidRDefault="003B1E46" w:rsidP="004D7206">
            <w:pPr>
              <w:pStyle w:val="BodyText21"/>
              <w:spacing w:before="0"/>
            </w:pPr>
          </w:p>
          <w:p w14:paraId="6DEA58D5" w14:textId="77777777" w:rsidR="003B1E46" w:rsidRDefault="003B1E46" w:rsidP="004D7206">
            <w:pPr>
              <w:pStyle w:val="BodyText21"/>
              <w:spacing w:before="0"/>
            </w:pPr>
          </w:p>
          <w:p w14:paraId="525EE83A" w14:textId="77777777" w:rsidR="003B1E46" w:rsidRDefault="003B1E46" w:rsidP="004D7206">
            <w:pPr>
              <w:pStyle w:val="BodyText21"/>
              <w:spacing w:before="0"/>
            </w:pPr>
          </w:p>
          <w:p w14:paraId="1DFFD4DC" w14:textId="77777777" w:rsidR="003B1E46" w:rsidRDefault="003B1E46" w:rsidP="004D7206">
            <w:pPr>
              <w:pStyle w:val="BodyText21"/>
              <w:spacing w:before="0"/>
            </w:pPr>
          </w:p>
          <w:p w14:paraId="7A95C2F3" w14:textId="77777777" w:rsidR="003B1E46" w:rsidRDefault="003B1E46" w:rsidP="004D7206">
            <w:pPr>
              <w:pStyle w:val="BodyText21"/>
              <w:spacing w:before="0"/>
            </w:pPr>
          </w:p>
          <w:p w14:paraId="5E64EBF9" w14:textId="77777777" w:rsidR="003B1E46" w:rsidRDefault="003B1E46" w:rsidP="004D7206">
            <w:pPr>
              <w:pStyle w:val="BodyText21"/>
              <w:spacing w:before="0"/>
            </w:pPr>
          </w:p>
          <w:p w14:paraId="60BD877F" w14:textId="77777777" w:rsidR="003B1E46" w:rsidRDefault="003B1E46" w:rsidP="004D7206">
            <w:pPr>
              <w:pStyle w:val="BodyText21"/>
              <w:spacing w:before="0"/>
            </w:pPr>
          </w:p>
          <w:p w14:paraId="6203FD62" w14:textId="77777777" w:rsidR="00072A06" w:rsidRDefault="00072A06" w:rsidP="004D7206">
            <w:pPr>
              <w:pStyle w:val="BodyText21"/>
              <w:spacing w:before="0"/>
            </w:pPr>
            <w:r>
              <w:t>§ 4</w:t>
            </w:r>
          </w:p>
          <w:p w14:paraId="4E1C882B" w14:textId="77777777" w:rsidR="00072A06" w:rsidRDefault="00072A06" w:rsidP="004D7206">
            <w:pPr>
              <w:pStyle w:val="BodyText21"/>
              <w:spacing w:before="0"/>
            </w:pPr>
            <w:r>
              <w:t>O 2</w:t>
            </w:r>
          </w:p>
          <w:p w14:paraId="37A0C538" w14:textId="77777777" w:rsidR="00072A06" w:rsidRDefault="00072A06" w:rsidP="004D7206">
            <w:pPr>
              <w:pStyle w:val="BodyText21"/>
              <w:spacing w:before="0"/>
            </w:pPr>
          </w:p>
          <w:p w14:paraId="2DBAC8E4" w14:textId="77777777" w:rsidR="0002790E" w:rsidRDefault="0002790E" w:rsidP="004D7206">
            <w:pPr>
              <w:pStyle w:val="BodyText21"/>
              <w:spacing w:before="0"/>
            </w:pPr>
          </w:p>
          <w:p w14:paraId="71B99A9B" w14:textId="77777777" w:rsidR="00072A06" w:rsidRDefault="00072A06" w:rsidP="004D7206">
            <w:pPr>
              <w:pStyle w:val="BodyText21"/>
              <w:spacing w:before="0"/>
            </w:pPr>
            <w:r>
              <w:t>§ 5</w:t>
            </w:r>
          </w:p>
          <w:p w14:paraId="786D2CF5" w14:textId="77777777" w:rsidR="00072A06" w:rsidRDefault="00072A06" w:rsidP="004D7206">
            <w:pPr>
              <w:pStyle w:val="BodyText21"/>
              <w:spacing w:before="0"/>
            </w:pPr>
            <w:r>
              <w:t>O 1</w:t>
            </w:r>
          </w:p>
          <w:p w14:paraId="0F62AE90" w14:textId="77777777" w:rsidR="00072A06" w:rsidRDefault="00072A06" w:rsidP="004D7206">
            <w:pPr>
              <w:pStyle w:val="BodyText21"/>
              <w:spacing w:before="0"/>
            </w:pPr>
          </w:p>
          <w:p w14:paraId="57CF9205" w14:textId="77777777" w:rsidR="003B1E46" w:rsidRDefault="003B1E46" w:rsidP="004D7206">
            <w:pPr>
              <w:pStyle w:val="BodyText21"/>
              <w:spacing w:before="0"/>
            </w:pPr>
          </w:p>
          <w:p w14:paraId="51219D23" w14:textId="77777777" w:rsidR="003B1E46" w:rsidRDefault="003B1E46" w:rsidP="004D7206">
            <w:pPr>
              <w:pStyle w:val="BodyText21"/>
              <w:spacing w:before="0"/>
            </w:pPr>
          </w:p>
          <w:p w14:paraId="119620F5" w14:textId="77777777" w:rsidR="003B1E46" w:rsidRDefault="003B1E46" w:rsidP="004D7206">
            <w:pPr>
              <w:pStyle w:val="BodyText21"/>
              <w:spacing w:before="0"/>
            </w:pPr>
          </w:p>
          <w:p w14:paraId="477B174B" w14:textId="77777777" w:rsidR="003B1E46" w:rsidRDefault="003B1E46" w:rsidP="004D7206">
            <w:pPr>
              <w:pStyle w:val="BodyText21"/>
              <w:spacing w:before="0"/>
            </w:pPr>
          </w:p>
          <w:p w14:paraId="58396C3D" w14:textId="77777777" w:rsidR="003B1E46" w:rsidRDefault="003B1E46" w:rsidP="004D7206">
            <w:pPr>
              <w:pStyle w:val="BodyText21"/>
              <w:spacing w:before="0"/>
            </w:pPr>
          </w:p>
          <w:p w14:paraId="2DFA51C1" w14:textId="77777777" w:rsidR="00F80545" w:rsidRDefault="00F80545" w:rsidP="004D7206">
            <w:pPr>
              <w:pStyle w:val="BodyText21"/>
              <w:spacing w:before="0"/>
            </w:pPr>
          </w:p>
          <w:p w14:paraId="771F1AAC" w14:textId="77777777" w:rsidR="00072A06" w:rsidRDefault="00072A06" w:rsidP="004D7206">
            <w:pPr>
              <w:pStyle w:val="BodyText21"/>
              <w:spacing w:before="0"/>
            </w:pPr>
            <w:r>
              <w:t>§ 5</w:t>
            </w:r>
          </w:p>
          <w:p w14:paraId="7F4F3636" w14:textId="77777777" w:rsidR="00072A06" w:rsidRDefault="00072A06" w:rsidP="004D7206">
            <w:pPr>
              <w:pStyle w:val="BodyText21"/>
              <w:spacing w:before="0"/>
            </w:pPr>
            <w:r>
              <w:t>O 2</w:t>
            </w:r>
          </w:p>
          <w:p w14:paraId="1CDFAE08" w14:textId="77777777" w:rsidR="00072A06" w:rsidRDefault="00072A06" w:rsidP="004D7206">
            <w:pPr>
              <w:pStyle w:val="BodyText21"/>
              <w:spacing w:before="0"/>
            </w:pPr>
          </w:p>
          <w:p w14:paraId="4C24187C" w14:textId="77777777" w:rsidR="00072A06" w:rsidRDefault="00072A06" w:rsidP="004D7206">
            <w:pPr>
              <w:pStyle w:val="BodyText21"/>
              <w:spacing w:before="0"/>
            </w:pPr>
            <w:r>
              <w:t>§ 5</w:t>
            </w:r>
          </w:p>
          <w:p w14:paraId="1FCC3400" w14:textId="77777777" w:rsidR="00072A06" w:rsidRDefault="00072A06" w:rsidP="004D7206">
            <w:pPr>
              <w:pStyle w:val="BodyText21"/>
              <w:spacing w:before="0"/>
            </w:pPr>
            <w:r>
              <w:t>O 3</w:t>
            </w:r>
          </w:p>
          <w:p w14:paraId="77F3AD80" w14:textId="77777777" w:rsidR="00072A06" w:rsidRDefault="00072A06" w:rsidP="004D7206">
            <w:pPr>
              <w:pStyle w:val="BodyText21"/>
              <w:spacing w:before="0"/>
            </w:pPr>
          </w:p>
          <w:p w14:paraId="5A540EF8" w14:textId="77777777" w:rsidR="003B1E46" w:rsidRDefault="003B1E46" w:rsidP="004D7206">
            <w:pPr>
              <w:pStyle w:val="BodyText21"/>
              <w:spacing w:before="0"/>
            </w:pPr>
          </w:p>
          <w:p w14:paraId="65CF2984" w14:textId="77777777" w:rsidR="003B1E46" w:rsidRDefault="003B1E46" w:rsidP="004D7206">
            <w:pPr>
              <w:pStyle w:val="BodyText21"/>
              <w:spacing w:before="0"/>
            </w:pPr>
          </w:p>
          <w:p w14:paraId="57789C98" w14:textId="77777777" w:rsidR="003B1E46" w:rsidRDefault="003B1E46" w:rsidP="004D7206">
            <w:pPr>
              <w:pStyle w:val="BodyText21"/>
              <w:spacing w:before="0"/>
            </w:pPr>
          </w:p>
          <w:p w14:paraId="491C65C9" w14:textId="77777777" w:rsidR="0002790E" w:rsidRDefault="0002790E" w:rsidP="004D7206">
            <w:pPr>
              <w:pStyle w:val="BodyText21"/>
              <w:spacing w:before="0"/>
            </w:pPr>
          </w:p>
          <w:p w14:paraId="61799F71" w14:textId="77777777" w:rsidR="00072A06" w:rsidRDefault="00072A06" w:rsidP="004D7206">
            <w:pPr>
              <w:pStyle w:val="BodyText21"/>
              <w:spacing w:before="0"/>
            </w:pPr>
            <w:r>
              <w:t>§ 5</w:t>
            </w:r>
          </w:p>
          <w:p w14:paraId="11E6A093" w14:textId="77777777" w:rsidR="00072A06" w:rsidRDefault="00072A06" w:rsidP="004D7206">
            <w:pPr>
              <w:pStyle w:val="BodyText21"/>
              <w:spacing w:before="0"/>
            </w:pPr>
            <w:r>
              <w:t>O 4</w:t>
            </w:r>
          </w:p>
          <w:p w14:paraId="57AAD7CE" w14:textId="77777777" w:rsidR="00072A06" w:rsidRDefault="00072A06" w:rsidP="004D7206">
            <w:pPr>
              <w:pStyle w:val="BodyText21"/>
              <w:spacing w:before="0"/>
            </w:pPr>
          </w:p>
          <w:p w14:paraId="5025E0B6" w14:textId="77777777" w:rsidR="003B1E46" w:rsidRDefault="003B1E46" w:rsidP="004D7206">
            <w:pPr>
              <w:pStyle w:val="BodyText21"/>
              <w:spacing w:before="0"/>
            </w:pPr>
          </w:p>
          <w:p w14:paraId="582A8F04" w14:textId="77777777" w:rsidR="003B1E46" w:rsidRDefault="003B1E46" w:rsidP="004D7206">
            <w:pPr>
              <w:pStyle w:val="BodyText21"/>
              <w:spacing w:before="0"/>
            </w:pPr>
          </w:p>
          <w:p w14:paraId="73BD71AE" w14:textId="77777777" w:rsidR="00072A06" w:rsidRDefault="00072A06" w:rsidP="004D7206">
            <w:pPr>
              <w:pStyle w:val="BodyText21"/>
              <w:spacing w:before="0"/>
            </w:pPr>
            <w:r>
              <w:t>§ 5</w:t>
            </w:r>
          </w:p>
          <w:p w14:paraId="45BF0943" w14:textId="77777777" w:rsidR="00072A06" w:rsidRDefault="00072A06" w:rsidP="004D7206">
            <w:pPr>
              <w:pStyle w:val="BodyText21"/>
              <w:spacing w:before="0"/>
            </w:pPr>
            <w:r>
              <w:t>O 5</w:t>
            </w:r>
          </w:p>
          <w:p w14:paraId="4CD31C4A" w14:textId="77777777" w:rsidR="00072A06" w:rsidRDefault="00072A06" w:rsidP="004D7206">
            <w:pPr>
              <w:pStyle w:val="BodyText21"/>
              <w:spacing w:before="0"/>
            </w:pPr>
          </w:p>
          <w:p w14:paraId="59F131A0" w14:textId="77777777" w:rsidR="00054653" w:rsidRDefault="00054653" w:rsidP="004D7206">
            <w:pPr>
              <w:pStyle w:val="BodyText21"/>
              <w:spacing w:before="0"/>
            </w:pPr>
          </w:p>
          <w:p w14:paraId="1509B2CD" w14:textId="77777777" w:rsidR="00054653" w:rsidRDefault="00054653" w:rsidP="004D7206">
            <w:pPr>
              <w:pStyle w:val="BodyText21"/>
              <w:spacing w:before="0"/>
            </w:pPr>
          </w:p>
          <w:p w14:paraId="301D16A0" w14:textId="77777777" w:rsidR="00054653" w:rsidRDefault="00054653" w:rsidP="004D7206">
            <w:pPr>
              <w:pStyle w:val="BodyText21"/>
              <w:spacing w:before="0"/>
            </w:pPr>
          </w:p>
          <w:p w14:paraId="66F9BBC8" w14:textId="77777777" w:rsidR="00054653" w:rsidRDefault="00054653" w:rsidP="004D7206">
            <w:pPr>
              <w:pStyle w:val="BodyText21"/>
              <w:spacing w:before="0"/>
            </w:pPr>
          </w:p>
          <w:p w14:paraId="15A5E8B0" w14:textId="77777777" w:rsidR="00054653" w:rsidRDefault="00054653" w:rsidP="004D7206">
            <w:pPr>
              <w:pStyle w:val="BodyText21"/>
              <w:spacing w:before="0"/>
            </w:pPr>
          </w:p>
          <w:p w14:paraId="18DC532D" w14:textId="77777777" w:rsidR="00054653" w:rsidRDefault="00054653" w:rsidP="004D7206">
            <w:pPr>
              <w:pStyle w:val="BodyText21"/>
              <w:spacing w:before="0"/>
            </w:pPr>
          </w:p>
          <w:p w14:paraId="576F9168" w14:textId="77777777" w:rsidR="00054653" w:rsidRDefault="00054653" w:rsidP="004D7206">
            <w:pPr>
              <w:pStyle w:val="BodyText21"/>
              <w:spacing w:before="0"/>
            </w:pPr>
          </w:p>
          <w:p w14:paraId="6E2A1520" w14:textId="77777777" w:rsidR="00054653" w:rsidRDefault="00054653" w:rsidP="004D7206">
            <w:pPr>
              <w:pStyle w:val="BodyText21"/>
              <w:spacing w:before="0"/>
            </w:pPr>
          </w:p>
          <w:p w14:paraId="5F795E5D" w14:textId="77777777" w:rsidR="00054653" w:rsidRDefault="00054653" w:rsidP="004D7206">
            <w:pPr>
              <w:pStyle w:val="BodyText21"/>
              <w:spacing w:before="0"/>
            </w:pPr>
          </w:p>
          <w:p w14:paraId="4E260BCC" w14:textId="77777777" w:rsidR="00054653" w:rsidRDefault="00054653" w:rsidP="004D7206">
            <w:pPr>
              <w:pStyle w:val="BodyText21"/>
              <w:spacing w:before="0"/>
            </w:pPr>
          </w:p>
          <w:p w14:paraId="249F6E2C" w14:textId="77777777" w:rsidR="00054653" w:rsidRDefault="00054653" w:rsidP="004D7206">
            <w:pPr>
              <w:pStyle w:val="BodyText21"/>
              <w:spacing w:before="0"/>
            </w:pPr>
          </w:p>
          <w:p w14:paraId="13525864" w14:textId="77777777" w:rsidR="00054653" w:rsidRDefault="00054653" w:rsidP="004D7206">
            <w:pPr>
              <w:pStyle w:val="BodyText21"/>
              <w:spacing w:before="0"/>
            </w:pPr>
          </w:p>
          <w:p w14:paraId="5915B5F7" w14:textId="77777777" w:rsidR="00054653" w:rsidRDefault="00054653" w:rsidP="004D7206">
            <w:pPr>
              <w:pStyle w:val="BodyText21"/>
              <w:spacing w:before="0"/>
            </w:pPr>
          </w:p>
          <w:p w14:paraId="30F2A311" w14:textId="77777777" w:rsidR="00054653" w:rsidRDefault="00054653" w:rsidP="004D7206">
            <w:pPr>
              <w:pStyle w:val="BodyText21"/>
              <w:spacing w:before="0"/>
            </w:pPr>
          </w:p>
          <w:p w14:paraId="676690F3" w14:textId="77777777" w:rsidR="00054653" w:rsidRDefault="00054653" w:rsidP="004D7206">
            <w:pPr>
              <w:pStyle w:val="BodyText21"/>
              <w:spacing w:before="0"/>
            </w:pPr>
          </w:p>
          <w:p w14:paraId="64D3A8F2" w14:textId="77777777" w:rsidR="00054653" w:rsidRDefault="00054653" w:rsidP="004D7206">
            <w:pPr>
              <w:pStyle w:val="BodyText21"/>
              <w:spacing w:before="0"/>
            </w:pPr>
          </w:p>
          <w:p w14:paraId="2705309F" w14:textId="77777777" w:rsidR="00054653" w:rsidRDefault="00054653" w:rsidP="004D7206">
            <w:pPr>
              <w:pStyle w:val="BodyText21"/>
              <w:spacing w:before="0"/>
            </w:pPr>
          </w:p>
          <w:p w14:paraId="0D26FC09" w14:textId="77777777" w:rsidR="00054653" w:rsidRDefault="00054653" w:rsidP="004D7206">
            <w:pPr>
              <w:pStyle w:val="BodyText21"/>
              <w:spacing w:before="0"/>
            </w:pPr>
          </w:p>
          <w:p w14:paraId="2B9FA88F" w14:textId="77777777" w:rsidR="00054653" w:rsidRDefault="00054653" w:rsidP="004D7206">
            <w:pPr>
              <w:pStyle w:val="BodyText21"/>
              <w:spacing w:before="0"/>
            </w:pPr>
          </w:p>
          <w:p w14:paraId="27122DC6" w14:textId="77777777" w:rsidR="00054653" w:rsidRDefault="00054653" w:rsidP="004D7206">
            <w:pPr>
              <w:pStyle w:val="BodyText21"/>
              <w:spacing w:before="0"/>
            </w:pPr>
          </w:p>
          <w:p w14:paraId="7F72C4C4" w14:textId="77777777" w:rsidR="00054653" w:rsidRDefault="00054653" w:rsidP="004D7206">
            <w:pPr>
              <w:pStyle w:val="BodyText21"/>
              <w:spacing w:before="0"/>
            </w:pPr>
          </w:p>
          <w:p w14:paraId="70F38A1D" w14:textId="77777777" w:rsidR="00054653" w:rsidRDefault="00054653" w:rsidP="004D7206">
            <w:pPr>
              <w:pStyle w:val="BodyText21"/>
              <w:spacing w:before="0"/>
            </w:pPr>
          </w:p>
          <w:p w14:paraId="4A065E90" w14:textId="77777777" w:rsidR="00054653" w:rsidRDefault="00054653" w:rsidP="004D7206">
            <w:pPr>
              <w:pStyle w:val="BodyText21"/>
              <w:spacing w:before="0"/>
            </w:pPr>
          </w:p>
          <w:p w14:paraId="7166A708" w14:textId="77777777" w:rsidR="00054653" w:rsidRDefault="00054653" w:rsidP="004D7206">
            <w:pPr>
              <w:pStyle w:val="BodyText21"/>
              <w:spacing w:before="0"/>
            </w:pPr>
          </w:p>
          <w:p w14:paraId="0A22CD41" w14:textId="77777777" w:rsidR="00054653" w:rsidRDefault="00054653" w:rsidP="004D7206">
            <w:pPr>
              <w:pStyle w:val="BodyText21"/>
              <w:spacing w:before="0"/>
            </w:pPr>
          </w:p>
          <w:p w14:paraId="7428E717" w14:textId="77777777" w:rsidR="00F80545" w:rsidRDefault="00F80545" w:rsidP="004D7206">
            <w:pPr>
              <w:pStyle w:val="BodyText21"/>
              <w:spacing w:before="0"/>
            </w:pPr>
          </w:p>
          <w:p w14:paraId="60364B33" w14:textId="77777777" w:rsidR="00F80545" w:rsidRDefault="00F80545" w:rsidP="004D7206">
            <w:pPr>
              <w:pStyle w:val="BodyText21"/>
              <w:spacing w:before="0"/>
            </w:pPr>
          </w:p>
          <w:p w14:paraId="1DEFC875" w14:textId="77777777" w:rsidR="00F80545" w:rsidRDefault="00F80545" w:rsidP="004D7206">
            <w:pPr>
              <w:pStyle w:val="BodyText21"/>
              <w:spacing w:before="0"/>
            </w:pPr>
          </w:p>
          <w:p w14:paraId="12E9FDAF" w14:textId="77777777" w:rsidR="00072A06" w:rsidRDefault="00072A06" w:rsidP="004D7206">
            <w:pPr>
              <w:pStyle w:val="BodyText21"/>
              <w:spacing w:before="0"/>
            </w:pPr>
            <w:r>
              <w:t>§ 5</w:t>
            </w:r>
          </w:p>
          <w:p w14:paraId="35B5D97F" w14:textId="77777777" w:rsidR="00072A06" w:rsidRDefault="00072A06" w:rsidP="004D7206">
            <w:pPr>
              <w:pStyle w:val="BodyText21"/>
              <w:spacing w:before="0"/>
            </w:pPr>
            <w:r>
              <w:t>O 6</w:t>
            </w:r>
          </w:p>
          <w:p w14:paraId="1C65BC73" w14:textId="77777777" w:rsidR="00072A06" w:rsidRDefault="00072A06" w:rsidP="004D7206">
            <w:pPr>
              <w:pStyle w:val="BodyText21"/>
              <w:spacing w:before="0"/>
            </w:pPr>
          </w:p>
          <w:p w14:paraId="05FB3D0E" w14:textId="77777777" w:rsidR="0002790E" w:rsidRDefault="0002790E" w:rsidP="004D7206">
            <w:pPr>
              <w:pStyle w:val="BodyText21"/>
              <w:spacing w:before="0"/>
            </w:pPr>
          </w:p>
          <w:p w14:paraId="1261FB2F" w14:textId="77777777" w:rsidR="0002790E" w:rsidRDefault="0002790E" w:rsidP="004D7206">
            <w:pPr>
              <w:pStyle w:val="BodyText21"/>
              <w:spacing w:before="0"/>
            </w:pPr>
          </w:p>
          <w:p w14:paraId="53EDFD49" w14:textId="77777777" w:rsidR="0002790E" w:rsidRDefault="0002790E" w:rsidP="004D7206">
            <w:pPr>
              <w:pStyle w:val="BodyText21"/>
              <w:spacing w:before="0"/>
            </w:pPr>
          </w:p>
          <w:p w14:paraId="6C1AB0BC" w14:textId="77777777" w:rsidR="0002790E" w:rsidRDefault="0002790E" w:rsidP="004D7206">
            <w:pPr>
              <w:pStyle w:val="BodyText21"/>
              <w:spacing w:before="0"/>
            </w:pPr>
          </w:p>
          <w:p w14:paraId="56FB069E" w14:textId="77777777" w:rsidR="0002790E" w:rsidRDefault="0002790E" w:rsidP="004D7206">
            <w:pPr>
              <w:pStyle w:val="BodyText21"/>
              <w:spacing w:before="0"/>
            </w:pPr>
          </w:p>
          <w:p w14:paraId="7739D202" w14:textId="77777777" w:rsidR="0002790E" w:rsidRDefault="0002790E" w:rsidP="004D7206">
            <w:pPr>
              <w:pStyle w:val="BodyText21"/>
              <w:spacing w:before="0"/>
            </w:pPr>
          </w:p>
          <w:p w14:paraId="003A852D" w14:textId="77777777" w:rsidR="0003198C" w:rsidRDefault="0003198C" w:rsidP="004D7206">
            <w:pPr>
              <w:pStyle w:val="BodyText21"/>
              <w:spacing w:before="0"/>
            </w:pPr>
          </w:p>
          <w:p w14:paraId="6013B8EE" w14:textId="77777777" w:rsidR="0003198C" w:rsidRDefault="0003198C" w:rsidP="004D7206">
            <w:pPr>
              <w:pStyle w:val="BodyText21"/>
              <w:spacing w:before="0"/>
            </w:pPr>
          </w:p>
          <w:p w14:paraId="6FAA7B65" w14:textId="77777777" w:rsidR="00072A06" w:rsidRDefault="00072A06" w:rsidP="004D7206">
            <w:pPr>
              <w:pStyle w:val="BodyText21"/>
              <w:spacing w:before="0"/>
            </w:pPr>
            <w:r>
              <w:t>§ 5</w:t>
            </w:r>
          </w:p>
          <w:p w14:paraId="7A4CC05B" w14:textId="77777777" w:rsidR="00072A06" w:rsidRDefault="00072A06" w:rsidP="004D7206">
            <w:pPr>
              <w:pStyle w:val="BodyText21"/>
              <w:spacing w:before="0"/>
            </w:pPr>
            <w:r>
              <w:t>O 7</w:t>
            </w:r>
          </w:p>
          <w:p w14:paraId="6D7C6E33" w14:textId="77777777" w:rsidR="00072A06" w:rsidRDefault="00072A06" w:rsidP="004D7206">
            <w:pPr>
              <w:pStyle w:val="BodyText21"/>
              <w:spacing w:before="0"/>
            </w:pPr>
          </w:p>
          <w:p w14:paraId="599C8034" w14:textId="77777777" w:rsidR="0002790E" w:rsidRDefault="0002790E" w:rsidP="004D7206">
            <w:pPr>
              <w:pStyle w:val="BodyText21"/>
              <w:spacing w:before="0"/>
            </w:pPr>
          </w:p>
          <w:p w14:paraId="63EF3776" w14:textId="77777777" w:rsidR="0002790E" w:rsidRDefault="0002790E" w:rsidP="004D7206">
            <w:pPr>
              <w:pStyle w:val="BodyText21"/>
              <w:spacing w:before="0"/>
            </w:pPr>
          </w:p>
          <w:p w14:paraId="6B2F8B46" w14:textId="77777777" w:rsidR="0002790E" w:rsidRDefault="0002790E" w:rsidP="004D7206">
            <w:pPr>
              <w:pStyle w:val="BodyText21"/>
              <w:spacing w:before="0"/>
            </w:pPr>
          </w:p>
          <w:p w14:paraId="19FEDB5E" w14:textId="77777777" w:rsidR="0003198C" w:rsidRDefault="0003198C" w:rsidP="004D7206">
            <w:pPr>
              <w:pStyle w:val="BodyText21"/>
              <w:spacing w:before="0"/>
            </w:pPr>
          </w:p>
          <w:p w14:paraId="61325E04" w14:textId="77777777" w:rsidR="0003198C" w:rsidRDefault="0003198C" w:rsidP="004D7206">
            <w:pPr>
              <w:pStyle w:val="BodyText21"/>
              <w:spacing w:before="0"/>
            </w:pPr>
          </w:p>
          <w:p w14:paraId="644DBA7C" w14:textId="77777777" w:rsidR="00072A06" w:rsidRDefault="00072A06" w:rsidP="004D7206">
            <w:pPr>
              <w:pStyle w:val="BodyText21"/>
              <w:spacing w:before="0"/>
            </w:pPr>
            <w:r>
              <w:lastRenderedPageBreak/>
              <w:t>§ 6</w:t>
            </w:r>
          </w:p>
          <w:p w14:paraId="14F80AA1" w14:textId="77777777" w:rsidR="00072A06" w:rsidRDefault="00072A06" w:rsidP="004D7206">
            <w:pPr>
              <w:pStyle w:val="BodyText21"/>
              <w:spacing w:before="0"/>
            </w:pPr>
            <w:r>
              <w:t>O 1</w:t>
            </w:r>
          </w:p>
          <w:p w14:paraId="0ABC8554" w14:textId="77777777" w:rsidR="00072A06" w:rsidRDefault="00072A06" w:rsidP="004D7206">
            <w:pPr>
              <w:pStyle w:val="BodyText21"/>
              <w:spacing w:before="0"/>
            </w:pPr>
          </w:p>
          <w:p w14:paraId="7D539BE3" w14:textId="77777777" w:rsidR="0002790E" w:rsidRDefault="0002790E" w:rsidP="004D7206">
            <w:pPr>
              <w:pStyle w:val="BodyText21"/>
              <w:spacing w:before="0"/>
            </w:pPr>
          </w:p>
          <w:p w14:paraId="0B905266" w14:textId="77777777" w:rsidR="0002790E" w:rsidRDefault="0002790E" w:rsidP="004D7206">
            <w:pPr>
              <w:pStyle w:val="BodyText21"/>
              <w:spacing w:before="0"/>
            </w:pPr>
          </w:p>
          <w:p w14:paraId="3AB5BB24" w14:textId="77777777" w:rsidR="0002790E" w:rsidRDefault="0002790E" w:rsidP="004D7206">
            <w:pPr>
              <w:pStyle w:val="BodyText21"/>
              <w:spacing w:before="0"/>
            </w:pPr>
          </w:p>
          <w:p w14:paraId="68D934BC" w14:textId="77777777" w:rsidR="0003198C" w:rsidRDefault="0003198C" w:rsidP="004D7206">
            <w:pPr>
              <w:pStyle w:val="BodyText21"/>
              <w:spacing w:before="0"/>
            </w:pPr>
          </w:p>
          <w:p w14:paraId="6FC8F646" w14:textId="77777777" w:rsidR="00072A06" w:rsidRDefault="00072A06" w:rsidP="004D7206">
            <w:pPr>
              <w:pStyle w:val="BodyText21"/>
              <w:spacing w:before="0"/>
            </w:pPr>
            <w:r>
              <w:t>§ 6</w:t>
            </w:r>
          </w:p>
          <w:p w14:paraId="0B9CBD70" w14:textId="77777777" w:rsidR="00072A06" w:rsidRDefault="00072A06" w:rsidP="004D7206">
            <w:pPr>
              <w:pStyle w:val="BodyText21"/>
              <w:spacing w:before="0"/>
            </w:pPr>
            <w:r>
              <w:t>O 2</w:t>
            </w:r>
          </w:p>
          <w:p w14:paraId="171C3BA5" w14:textId="77777777" w:rsidR="00072A06" w:rsidRDefault="00072A06" w:rsidP="004D7206">
            <w:pPr>
              <w:pStyle w:val="BodyText21"/>
              <w:spacing w:before="0"/>
            </w:pPr>
          </w:p>
          <w:p w14:paraId="3128E722" w14:textId="77777777" w:rsidR="0002790E" w:rsidRDefault="0002790E" w:rsidP="004D7206">
            <w:pPr>
              <w:pStyle w:val="BodyText21"/>
              <w:spacing w:before="0"/>
            </w:pPr>
          </w:p>
          <w:p w14:paraId="0937D40E" w14:textId="77777777" w:rsidR="00072A06" w:rsidRDefault="00072A06" w:rsidP="004D7206">
            <w:pPr>
              <w:pStyle w:val="BodyText21"/>
              <w:spacing w:before="0"/>
            </w:pPr>
            <w:r>
              <w:t>§ 6</w:t>
            </w:r>
          </w:p>
          <w:p w14:paraId="3DCEC240" w14:textId="77777777" w:rsidR="00072A06" w:rsidRDefault="00072A06" w:rsidP="004D7206">
            <w:pPr>
              <w:pStyle w:val="BodyText21"/>
              <w:spacing w:before="0"/>
            </w:pPr>
            <w:r>
              <w:t>O 3</w:t>
            </w:r>
          </w:p>
          <w:p w14:paraId="3FFEEEB0" w14:textId="77777777" w:rsidR="00072A06" w:rsidRDefault="00072A06" w:rsidP="004D7206">
            <w:pPr>
              <w:pStyle w:val="BodyText21"/>
              <w:spacing w:before="0"/>
            </w:pPr>
          </w:p>
          <w:p w14:paraId="32179CD2" w14:textId="77777777" w:rsidR="0002790E" w:rsidRDefault="0002790E" w:rsidP="004D7206">
            <w:pPr>
              <w:pStyle w:val="BodyText21"/>
              <w:spacing w:before="0"/>
            </w:pPr>
          </w:p>
          <w:p w14:paraId="4EE7F7AF" w14:textId="77777777" w:rsidR="00072A06" w:rsidRDefault="00072A06" w:rsidP="004D7206">
            <w:pPr>
              <w:pStyle w:val="BodyText21"/>
              <w:spacing w:before="0"/>
            </w:pPr>
            <w:r>
              <w:t>§ 6</w:t>
            </w:r>
          </w:p>
          <w:p w14:paraId="3415D4C8" w14:textId="77777777" w:rsidR="00072A06" w:rsidRDefault="00072A06" w:rsidP="004D7206">
            <w:pPr>
              <w:pStyle w:val="BodyText21"/>
              <w:spacing w:before="0"/>
            </w:pPr>
            <w:r>
              <w:t>O 4</w:t>
            </w:r>
          </w:p>
          <w:p w14:paraId="4490DF30" w14:textId="77777777" w:rsidR="00072A06" w:rsidRDefault="00072A06" w:rsidP="004D7206">
            <w:pPr>
              <w:pStyle w:val="BodyText21"/>
              <w:spacing w:before="0"/>
            </w:pPr>
          </w:p>
          <w:p w14:paraId="04CF08D0" w14:textId="77777777" w:rsidR="00072A06" w:rsidRDefault="00072A06" w:rsidP="004D7206">
            <w:pPr>
              <w:pStyle w:val="BodyText21"/>
              <w:spacing w:before="0"/>
            </w:pPr>
          </w:p>
          <w:p w14:paraId="1591B4E9" w14:textId="77777777" w:rsidR="00072A06" w:rsidRPr="00257FB3" w:rsidRDefault="00072A06" w:rsidP="004D7206">
            <w:pPr>
              <w:pStyle w:val="BodyText21"/>
              <w:spacing w:before="0"/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11D5FB9B" w14:textId="77777777" w:rsidR="00072A06" w:rsidRPr="003B1E46" w:rsidRDefault="00072A0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lastRenderedPageBreak/>
              <w:t>§ 2</w:t>
            </w:r>
          </w:p>
          <w:p w14:paraId="59221C2F" w14:textId="77777777" w:rsidR="00072A06" w:rsidRPr="003B1E46" w:rsidRDefault="00072A0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t>Základné pojmy</w:t>
            </w:r>
          </w:p>
          <w:p w14:paraId="0CA01DBB" w14:textId="77777777" w:rsidR="00072A06" w:rsidRPr="003B1E46" w:rsidRDefault="00072A0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t xml:space="preserve">Na účely tohto zákona sa považuje za </w:t>
            </w:r>
          </w:p>
          <w:p w14:paraId="75A13C90" w14:textId="77777777" w:rsidR="001904CB" w:rsidRDefault="00072A06" w:rsidP="0002790E">
            <w:pPr>
              <w:pStyle w:val="Odsekzoznamu"/>
              <w:spacing w:after="24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lang w:eastAsia="sk-SK"/>
              </w:rPr>
            </w:pPr>
            <w:r w:rsidRPr="00072A06">
              <w:rPr>
                <w:rFonts w:ascii="Times New Roman" w:hAnsi="Times New Roman"/>
                <w:sz w:val="20"/>
                <w:lang w:eastAsia="sk-SK"/>
              </w:rPr>
              <w:t>a) manažment introdukcie nepôvodných druhov súhrn opatrení, ktorých cieľom je  minimalizácia nepriaznivého vplyvu nepôvodných druhov na pôvodné druhy a prírodné biotopy, pričom zahŕňa najmä dôkladné posúdenie rizík introdukcie, obmedzenia nakladania s nepôvodnými druhmi a dohľad nad využívaním nepôvodných druhov,</w:t>
            </w:r>
          </w:p>
          <w:p w14:paraId="459D51E7" w14:textId="77777777" w:rsidR="003B1E46" w:rsidRPr="003B1E46" w:rsidRDefault="003B1E4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t>§ 3</w:t>
            </w:r>
          </w:p>
          <w:p w14:paraId="3F5BF2D8" w14:textId="77777777" w:rsidR="003B1E46" w:rsidRPr="003B1E46" w:rsidRDefault="003B1E4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t>Obmedzenia týkajúce sa nepôvodných druhov</w:t>
            </w:r>
          </w:p>
          <w:p w14:paraId="45801FD6" w14:textId="77777777" w:rsidR="003B1E46" w:rsidRDefault="003B1E46" w:rsidP="00F80545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t xml:space="preserve">(3) Zakazuje sa vypúšťať nepôvodné druhy živočíchov, ak tento zákon neustanovuje inak.  Každý, kto drží v zajatí nepôvodné druhy živočíchov, je povinný zabezpečiť, aby nedošlo k ich úniku do životného prostredia.  </w:t>
            </w:r>
          </w:p>
          <w:p w14:paraId="5F5226A3" w14:textId="77777777" w:rsidR="003B1E46" w:rsidRDefault="003B1E4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lastRenderedPageBreak/>
              <w:t>(4) Ministerstvo ustanoví vykonávacím predpisom zoznam nepôvodných druhov živočíchov, ktoré</w:t>
            </w:r>
          </w:p>
          <w:p w14:paraId="6DA12982" w14:textId="77777777" w:rsidR="003B1E46" w:rsidRPr="003B1E46" w:rsidRDefault="003B1E4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t>a) je možné vypúšťať do životného prostredia bez obmedzení,</w:t>
            </w:r>
          </w:p>
          <w:p w14:paraId="5AC24873" w14:textId="77777777" w:rsidR="003B1E46" w:rsidRDefault="003B1E46" w:rsidP="00F80545">
            <w:pPr>
              <w:pStyle w:val="Odsekzoznamu"/>
              <w:spacing w:after="24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lang w:eastAsia="sk-SK"/>
              </w:rPr>
            </w:pPr>
            <w:r w:rsidRPr="003B1E46">
              <w:rPr>
                <w:rFonts w:ascii="Times New Roman" w:hAnsi="Times New Roman"/>
                <w:sz w:val="20"/>
                <w:lang w:eastAsia="sk-SK"/>
              </w:rPr>
              <w:t>b) je možné vypúšťať do životného prostredia za podmienok určených ministerstvom.</w:t>
            </w:r>
          </w:p>
          <w:p w14:paraId="6A625717" w14:textId="77777777" w:rsidR="003B1E46" w:rsidRDefault="003B1E46" w:rsidP="003B1E46">
            <w:pPr>
              <w:pStyle w:val="Odsekzoznamu"/>
              <w:spacing w:after="12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lang w:eastAsia="sk-SK"/>
              </w:rPr>
            </w:pPr>
            <w:r w:rsidRPr="003B1E46">
              <w:rPr>
                <w:rFonts w:ascii="Times New Roman" w:hAnsi="Times New Roman"/>
                <w:sz w:val="20"/>
                <w:lang w:eastAsia="sk-SK"/>
              </w:rPr>
              <w:t>(5) Ministerstvo môže ustanoviť vykonávacím predpisom zoznam nepôvodných druhov rastlín a nepôvodných druhov živočíchov, ktorých predaj a dovoz je zakázaný, ak je na základe dostupných vedeckých poznatkov možné predpokladať, že nepôvodný druh môže predstavovať riziko pre životné prostredie.</w:t>
            </w:r>
          </w:p>
          <w:p w14:paraId="59B3FC19" w14:textId="77777777" w:rsidR="003B1E46" w:rsidRPr="003B1E46" w:rsidRDefault="003B1E4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t>§ 4</w:t>
            </w:r>
          </w:p>
          <w:p w14:paraId="68DB36C0" w14:textId="77777777" w:rsidR="003B1E46" w:rsidRPr="003B1E46" w:rsidRDefault="003B1E4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t>Oznamovacia povinnosť</w:t>
            </w:r>
          </w:p>
          <w:p w14:paraId="3CD064A1" w14:textId="77777777" w:rsidR="003B1E46" w:rsidRPr="003B1E46" w:rsidRDefault="003B1E4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t>(1) Každý, kto vysadí a pestuje nepôvodné druhy rastlín, pre ktoré sú určené podmienky výsadby a pestovania [ § 3 ods. 2, písm. b)] alebo vypustí do životného prostredia nepôvodné druhy živočíchov, pre ktoré sú určené podmienky vypustenia do životného prostredia [§ 3 ods. 4, písm. b)], je povinný pred začatím tejto činnosti oznámiť Slovenskej inšpekcii životného prostredia tieto údaje:</w:t>
            </w:r>
          </w:p>
          <w:p w14:paraId="21B13827" w14:textId="77777777" w:rsidR="003B1E46" w:rsidRPr="003B1E46" w:rsidRDefault="003B1E4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t>a) meno a priezvisko, adresu bydliska, ak ide o fyzickú osobu; názov alebo obchodné meno, identifikačné číslo, adresu sídla, právnu formu, ak ide o právnickú osobu,</w:t>
            </w:r>
          </w:p>
          <w:p w14:paraId="26C3E478" w14:textId="77777777" w:rsidR="003B1E46" w:rsidRPr="003B1E46" w:rsidRDefault="003B1E4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t>b) názov nepôvodného druhu, ktorý sa plánuje vysádzať, pestovať alebo vypúšťať,</w:t>
            </w:r>
          </w:p>
          <w:p w14:paraId="4420A131" w14:textId="77777777" w:rsidR="003B1E46" w:rsidRPr="003B1E46" w:rsidRDefault="003B1E4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t>c) lokalitu plánovanej výsadby, pestovania alebo vypustenia jedincov s uvedením katastrálneho územia a čísla parcely katastra nehnuteľností alebo GPS súradnice,</w:t>
            </w:r>
          </w:p>
          <w:p w14:paraId="32D4A739" w14:textId="77777777" w:rsidR="003B1E46" w:rsidRPr="003B1E46" w:rsidRDefault="003B1E4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t xml:space="preserve">d) výmeru plochy, na akej sa plánujú vysádzať a pestovať nepôvodné druhy rastlín, </w:t>
            </w:r>
          </w:p>
          <w:p w14:paraId="2320080E" w14:textId="77777777" w:rsidR="003B1E46" w:rsidRDefault="003B1E46" w:rsidP="003B1E46">
            <w:pPr>
              <w:pStyle w:val="Odsekzoznamu"/>
              <w:spacing w:after="12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lang w:eastAsia="sk-SK"/>
              </w:rPr>
            </w:pPr>
            <w:r w:rsidRPr="003B1E46">
              <w:rPr>
                <w:rFonts w:ascii="Times New Roman" w:hAnsi="Times New Roman"/>
                <w:sz w:val="20"/>
                <w:lang w:eastAsia="sk-SK"/>
              </w:rPr>
              <w:lastRenderedPageBreak/>
              <w:t>e) obdobie plánovanej výsadby, pestovania alebo vypustenia jedincov.</w:t>
            </w:r>
          </w:p>
          <w:p w14:paraId="1EE1CC77" w14:textId="77777777" w:rsidR="003B1E46" w:rsidRDefault="003B1E46" w:rsidP="0002790E">
            <w:pPr>
              <w:pStyle w:val="Odsekzoznamu"/>
              <w:spacing w:after="24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vertAlign w:val="superscript"/>
                <w:lang w:eastAsia="sk-SK"/>
              </w:rPr>
            </w:pPr>
            <w:r w:rsidRPr="003B1E46">
              <w:rPr>
                <w:rFonts w:ascii="Times New Roman" w:hAnsi="Times New Roman"/>
                <w:sz w:val="20"/>
                <w:lang w:eastAsia="sk-SK"/>
              </w:rPr>
              <w:t xml:space="preserve">(2) Oznamovacia povinnosť podľa odseku 1 sa nevzťahuje na výsadbu nepôvodných druhov podľa schváleného programu starostlivosti o les. </w:t>
            </w:r>
            <w:r w:rsidRPr="003B1E46">
              <w:rPr>
                <w:rFonts w:ascii="Times New Roman" w:hAnsi="Times New Roman"/>
                <w:sz w:val="20"/>
                <w:vertAlign w:val="superscript"/>
                <w:lang w:eastAsia="sk-SK"/>
              </w:rPr>
              <w:t>13)</w:t>
            </w:r>
          </w:p>
          <w:p w14:paraId="576DC0BA" w14:textId="77777777" w:rsidR="003B1E46" w:rsidRPr="003B1E46" w:rsidRDefault="003B1E4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t>§ 5</w:t>
            </w:r>
          </w:p>
          <w:p w14:paraId="2887950F" w14:textId="77777777" w:rsidR="003B1E46" w:rsidRPr="003B1E46" w:rsidRDefault="003B1E4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t xml:space="preserve">Posudzovanie rizika introdukcie </w:t>
            </w:r>
          </w:p>
          <w:p w14:paraId="746E3318" w14:textId="77777777" w:rsidR="003B1E46" w:rsidRDefault="003B1E46" w:rsidP="00F80545">
            <w:pPr>
              <w:pStyle w:val="Odsekzoznamu"/>
              <w:spacing w:after="24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lang w:eastAsia="sk-SK"/>
              </w:rPr>
            </w:pPr>
            <w:r w:rsidRPr="003B1E46">
              <w:rPr>
                <w:rFonts w:ascii="Times New Roman" w:hAnsi="Times New Roman"/>
                <w:sz w:val="20"/>
                <w:lang w:eastAsia="sk-SK"/>
              </w:rPr>
              <w:t>(1) Posudzovanie rizika introdukcie nepôvodných druhov (ďalej len „posudzovanie rizika“) je vyhodnocovanie možných nepriaznivých vplyvov nepôvodných druhov organizmov na životné prostredie.</w:t>
            </w:r>
            <w:r w:rsidRPr="003B1E46">
              <w:rPr>
                <w:rFonts w:ascii="Times New Roman" w:hAnsi="Times New Roman"/>
                <w:sz w:val="20"/>
                <w:vertAlign w:val="superscript"/>
                <w:lang w:eastAsia="sk-SK"/>
              </w:rPr>
              <w:t>14)</w:t>
            </w:r>
          </w:p>
          <w:p w14:paraId="42AB06F8" w14:textId="77777777" w:rsidR="003B1E46" w:rsidRDefault="003B1E46" w:rsidP="003B1E46">
            <w:pPr>
              <w:pStyle w:val="Odsekzoznamu"/>
              <w:spacing w:after="12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lang w:eastAsia="sk-SK"/>
              </w:rPr>
            </w:pPr>
            <w:r w:rsidRPr="003B1E46">
              <w:rPr>
                <w:rFonts w:ascii="Times New Roman" w:hAnsi="Times New Roman"/>
                <w:sz w:val="20"/>
                <w:lang w:eastAsia="sk-SK"/>
              </w:rPr>
              <w:t>(2) Posudzovanie rizika zabezpečuje ministerstvo.</w:t>
            </w:r>
          </w:p>
          <w:p w14:paraId="36373D9F" w14:textId="77777777" w:rsidR="003B1E46" w:rsidRDefault="003B1E46" w:rsidP="003B1E46">
            <w:pPr>
              <w:pStyle w:val="Odsekzoznamu"/>
              <w:spacing w:after="12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lang w:eastAsia="sk-SK"/>
              </w:rPr>
            </w:pPr>
          </w:p>
          <w:p w14:paraId="0043DB53" w14:textId="77777777" w:rsidR="0002790E" w:rsidRDefault="003B1E46" w:rsidP="00F80545">
            <w:pPr>
              <w:pStyle w:val="Odsekzoznamu"/>
              <w:spacing w:after="24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lang w:eastAsia="sk-SK"/>
              </w:rPr>
            </w:pPr>
            <w:r w:rsidRPr="003B1E46">
              <w:rPr>
                <w:rFonts w:ascii="Times New Roman" w:hAnsi="Times New Roman"/>
                <w:sz w:val="20"/>
                <w:lang w:eastAsia="sk-SK"/>
              </w:rPr>
              <w:t>(3) Posudzovanie rizika sa vykonáva pre jednotlivé nepôvodné druhy organizmov a uskutočňuje sa podľa princípu prevencie a predbežnej opatrnosti,15) pričom zohľadňuje vedecky overené poznatky a dostupné odborné skúsenosti týkajúce sa posudzovaného druhu organizmu.</w:t>
            </w:r>
          </w:p>
          <w:p w14:paraId="4641BB78" w14:textId="77777777" w:rsidR="003B1E46" w:rsidRDefault="003B1E46" w:rsidP="00F80545">
            <w:pPr>
              <w:pStyle w:val="Odsekzoznamu"/>
              <w:spacing w:after="24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lang w:eastAsia="sk-SK"/>
              </w:rPr>
            </w:pPr>
            <w:r w:rsidRPr="003B1E46">
              <w:rPr>
                <w:rFonts w:ascii="Times New Roman" w:hAnsi="Times New Roman"/>
                <w:sz w:val="20"/>
                <w:lang w:eastAsia="sk-SK"/>
              </w:rPr>
              <w:t>(4) Posudzovanie rizika pozostáva z vypracovania analýzy rizík a posúdenia analýzy rizík. Analýzu rizík vypracuje osoba poverená ministerstvom. Posúdenie vypracovanej analýzy rizík vykoná Zbor expertov pre nepôvodné druhy (§ 6).</w:t>
            </w:r>
          </w:p>
          <w:p w14:paraId="62C1CCE6" w14:textId="77777777" w:rsidR="003B1E46" w:rsidRPr="003B1E46" w:rsidRDefault="003B1E4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t>(5) Obsahom analýzy rizík je</w:t>
            </w:r>
          </w:p>
          <w:p w14:paraId="3FDE87C5" w14:textId="77777777" w:rsidR="003B1E46" w:rsidRPr="003B1E46" w:rsidRDefault="003B1E4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t>a) opis nepôvodného druhu vrátane jeho taxonomickej identity, jeho histórie a oblasti jeho prirodzeného výskytu, opis súčasného rozšírenia druhu na území Slovenskej republiky,</w:t>
            </w:r>
          </w:p>
          <w:p w14:paraId="570B5FD7" w14:textId="77777777" w:rsidR="003B1E46" w:rsidRPr="003B1E46" w:rsidRDefault="003B1E4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t xml:space="preserve">b) opis spôsobov a dynamiky rozmnožovania a šírenia nepôvodného druhu vrátane posúdenia, či existujú </w:t>
            </w:r>
            <w:r w:rsidRPr="003B1E46">
              <w:rPr>
                <w:sz w:val="20"/>
                <w:lang w:eastAsia="sk-SK"/>
              </w:rPr>
              <w:lastRenderedPageBreak/>
              <w:t>environmentálne podmienky potrebné na jeho rozmnožovanie a šírenie,</w:t>
            </w:r>
          </w:p>
          <w:p w14:paraId="6A689BB0" w14:textId="77777777" w:rsidR="003B1E46" w:rsidRPr="00054653" w:rsidRDefault="003B1E46" w:rsidP="00054653">
            <w:pPr>
              <w:spacing w:after="120"/>
              <w:jc w:val="both"/>
              <w:rPr>
                <w:sz w:val="20"/>
                <w:lang w:eastAsia="sk-SK"/>
              </w:rPr>
            </w:pPr>
            <w:r w:rsidRPr="00054653">
              <w:rPr>
                <w:sz w:val="20"/>
                <w:lang w:eastAsia="sk-SK"/>
              </w:rPr>
              <w:t xml:space="preserve">c) dôkladné posúdenie rizík introdukcie, udomácnenia a šírenia nepôvodného druhu za súčasných podmienok a za predvídateľných podmienok zmeny klímy so zreteľom na dostupné vedecké znalosti a dostupné odborné skúsenosti; pri posúdení rizík introdukcie sa prihliada najmä na možný nepriaznivý vplyv nepôvodného druhu na biodiverzitu a súvisiace ekosystémové služby, pôvodné druhy, chránené lokality, ohrozené biotopy, ľudské zdravie a hospodárstvo v prípade nekontrolovateľného šírenia druhu v životnom prostredí,  </w:t>
            </w:r>
          </w:p>
          <w:p w14:paraId="4A298DF2" w14:textId="77777777" w:rsidR="003B1E46" w:rsidRPr="00054653" w:rsidRDefault="003B1E46" w:rsidP="00054653">
            <w:pPr>
              <w:spacing w:after="120"/>
              <w:jc w:val="both"/>
              <w:rPr>
                <w:sz w:val="20"/>
                <w:lang w:eastAsia="sk-SK"/>
              </w:rPr>
            </w:pPr>
            <w:r w:rsidRPr="00054653">
              <w:rPr>
                <w:sz w:val="20"/>
                <w:lang w:eastAsia="sk-SK"/>
              </w:rPr>
              <w:t xml:space="preserve">d) posúdenie potenciálnych nákladov na odstránenie škôd v prípade nekontrolovateľného šírenia nepôvodného druhu v životnom prostredí, </w:t>
            </w:r>
          </w:p>
          <w:p w14:paraId="3737630B" w14:textId="77777777" w:rsidR="0002790E" w:rsidRDefault="00054653" w:rsidP="00F80545">
            <w:pPr>
              <w:pStyle w:val="Odsekzoznamu"/>
              <w:spacing w:after="24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lang w:eastAsia="sk-SK"/>
              </w:rPr>
            </w:pPr>
            <w:r>
              <w:rPr>
                <w:rFonts w:ascii="Times New Roman" w:hAnsi="Times New Roman"/>
                <w:sz w:val="20"/>
                <w:lang w:eastAsia="sk-SK"/>
              </w:rPr>
              <w:t>e</w:t>
            </w:r>
            <w:r w:rsidR="003B1E46" w:rsidRPr="003B1E46">
              <w:rPr>
                <w:rFonts w:ascii="Times New Roman" w:hAnsi="Times New Roman"/>
                <w:sz w:val="20"/>
                <w:lang w:eastAsia="sk-SK"/>
              </w:rPr>
              <w:t>) opis využitia nepôvodného druhu a vyčíslenie sociálnych a hospodárskych prínosov vyplývajúcich z jeho využitia.</w:t>
            </w:r>
          </w:p>
          <w:p w14:paraId="62DF6693" w14:textId="77777777" w:rsidR="0002790E" w:rsidRPr="0003198C" w:rsidRDefault="0002790E" w:rsidP="0003198C">
            <w:pPr>
              <w:pStyle w:val="Odsekzoznamu"/>
              <w:spacing w:after="24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lang w:eastAsia="sk-SK"/>
              </w:rPr>
            </w:pPr>
            <w:r w:rsidRPr="0002790E">
              <w:rPr>
                <w:rFonts w:ascii="Times New Roman" w:hAnsi="Times New Roman"/>
                <w:sz w:val="20"/>
                <w:lang w:eastAsia="sk-SK"/>
              </w:rPr>
              <w:t xml:space="preserve">(6) Výsledkom posudzovania rizika je písomné odporúčanie pre ministerstvo, ktoré je podkladom pre zaradenie alebo nezaradenie posudzovaného nepôvodného druhu organizmu na zoznam (§ 3 ods. 2 a 4). Obsahom odporúčania je návrh na zaradenie alebo nezaradenie posudzovaného nepôvodného  druhu organizmu na zoznam spolu so zdôvodnením zaradenia a podmienkami introdukcie, ak je to potrebné. Ministerstvo môže zaradiť na zoznam len druhy, ktoré zbor expertov odporučí zaradiť na zoznam.    </w:t>
            </w:r>
          </w:p>
          <w:p w14:paraId="2F6EFD7B" w14:textId="77777777" w:rsidR="0002790E" w:rsidRDefault="0002790E" w:rsidP="0002790E">
            <w:pPr>
              <w:spacing w:after="120"/>
              <w:jc w:val="both"/>
              <w:rPr>
                <w:sz w:val="20"/>
                <w:lang w:eastAsia="sk-SK"/>
              </w:rPr>
            </w:pPr>
            <w:r w:rsidRPr="0002790E">
              <w:rPr>
                <w:sz w:val="20"/>
                <w:lang w:eastAsia="sk-SK"/>
              </w:rPr>
              <w:t>(7) Ak sa po zaradení nepôvodného druhu na zoznam (§ 3 ods. 2 a 4) zistí, že z dôvodu sprístupnenia nových alebo dodatočných vedeckých informácií, ktoré majú vplyv na posudzovanie rizika, alebo z dôvodu prehodnotenia existujúcich vedeckých informácií môže nepôvodný druh organizmu predstavovať riziko pre životné prostredie, ministerstvo zabezpečí opakované posudzovanie rizika na návrh zboru expertov.</w:t>
            </w:r>
          </w:p>
          <w:p w14:paraId="4FFF169F" w14:textId="77777777" w:rsidR="0002790E" w:rsidRPr="0002790E" w:rsidRDefault="0002790E" w:rsidP="0002790E">
            <w:pPr>
              <w:spacing w:after="120"/>
              <w:jc w:val="both"/>
              <w:rPr>
                <w:sz w:val="20"/>
                <w:lang w:eastAsia="sk-SK"/>
              </w:rPr>
            </w:pPr>
            <w:r w:rsidRPr="0002790E">
              <w:rPr>
                <w:sz w:val="20"/>
                <w:lang w:eastAsia="sk-SK"/>
              </w:rPr>
              <w:lastRenderedPageBreak/>
              <w:t>§ 6</w:t>
            </w:r>
          </w:p>
          <w:p w14:paraId="0813C1C9" w14:textId="77777777" w:rsidR="0002790E" w:rsidRPr="0002790E" w:rsidRDefault="0002790E" w:rsidP="0002790E">
            <w:pPr>
              <w:spacing w:after="120"/>
              <w:jc w:val="both"/>
              <w:rPr>
                <w:sz w:val="20"/>
                <w:lang w:eastAsia="sk-SK"/>
              </w:rPr>
            </w:pPr>
            <w:r w:rsidRPr="0002790E">
              <w:rPr>
                <w:sz w:val="20"/>
                <w:lang w:eastAsia="sk-SK"/>
              </w:rPr>
              <w:t>Zbor expertov pre nepôvodné druhy</w:t>
            </w:r>
          </w:p>
          <w:p w14:paraId="78FDDE55" w14:textId="77777777" w:rsidR="0002790E" w:rsidRDefault="0002790E" w:rsidP="0003198C">
            <w:pPr>
              <w:pStyle w:val="Odsekzoznamu"/>
              <w:spacing w:after="24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lang w:eastAsia="sk-SK"/>
              </w:rPr>
            </w:pPr>
            <w:r w:rsidRPr="0002790E">
              <w:rPr>
                <w:rFonts w:ascii="Times New Roman" w:hAnsi="Times New Roman"/>
                <w:sz w:val="20"/>
                <w:lang w:eastAsia="sk-SK"/>
              </w:rPr>
              <w:t>(1) Ministerstvo zriaďuje Zbor expertov pre nepôvodné druhy (ďalej len „zbor expertov“) ako svoj poradný orgán vo veciach podľa tohto zákona.</w:t>
            </w:r>
          </w:p>
          <w:p w14:paraId="3E476A6D" w14:textId="77777777" w:rsidR="0002790E" w:rsidRDefault="0002790E" w:rsidP="0003198C">
            <w:pPr>
              <w:pStyle w:val="Odsekzoznamu"/>
              <w:spacing w:after="24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lang w:eastAsia="sk-SK"/>
              </w:rPr>
            </w:pPr>
            <w:r w:rsidRPr="0002790E">
              <w:rPr>
                <w:rFonts w:ascii="Times New Roman" w:hAnsi="Times New Roman"/>
                <w:sz w:val="20"/>
                <w:lang w:eastAsia="sk-SK"/>
              </w:rPr>
              <w:t>(2) Zbor expertov je tvorený odborníkmi nominovanými vedeckými inštitúciami a odbornými organizáciami.</w:t>
            </w:r>
          </w:p>
          <w:p w14:paraId="54CAA1B3" w14:textId="77777777" w:rsidR="0002790E" w:rsidRDefault="0002790E" w:rsidP="0002790E">
            <w:pPr>
              <w:pStyle w:val="Odsekzoznamu"/>
              <w:spacing w:after="12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lang w:eastAsia="sk-SK"/>
              </w:rPr>
            </w:pPr>
            <w:r w:rsidRPr="0002790E">
              <w:rPr>
                <w:rFonts w:ascii="Times New Roman" w:hAnsi="Times New Roman"/>
                <w:sz w:val="20"/>
                <w:lang w:eastAsia="sk-SK"/>
              </w:rPr>
              <w:t>(3) Štatút a rokovací poriadok zboru expertov, v ktorých sa podrobne upraví postavenie a činnosť zboru expertov, vydá minister životného prostredia Slovenskej republiky.</w:t>
            </w:r>
          </w:p>
          <w:p w14:paraId="7CAA4284" w14:textId="77777777" w:rsidR="0002790E" w:rsidRPr="0002790E" w:rsidRDefault="0002790E" w:rsidP="0002790E">
            <w:pPr>
              <w:spacing w:after="120"/>
              <w:jc w:val="both"/>
              <w:rPr>
                <w:sz w:val="20"/>
                <w:lang w:eastAsia="sk-SK"/>
              </w:rPr>
            </w:pPr>
            <w:r w:rsidRPr="0002790E">
              <w:rPr>
                <w:sz w:val="20"/>
                <w:lang w:eastAsia="sk-SK"/>
              </w:rPr>
              <w:t>(4) Úlohou zboru expertov je najmä príprava odborných odporúčaní pre ministerstvo vo veciach podľa tohto zákona.</w:t>
            </w:r>
          </w:p>
          <w:p w14:paraId="2AC6B0C6" w14:textId="77777777" w:rsidR="0002790E" w:rsidRPr="0002790E" w:rsidRDefault="0002790E" w:rsidP="0002790E">
            <w:pPr>
              <w:spacing w:after="120"/>
              <w:jc w:val="both"/>
              <w:rPr>
                <w:sz w:val="20"/>
                <w:lang w:eastAsia="sk-SK"/>
              </w:rPr>
            </w:pPr>
            <w:r w:rsidRPr="0002790E">
              <w:rPr>
                <w:sz w:val="20"/>
                <w:lang w:eastAsia="sk-SK"/>
              </w:rPr>
              <w:t>Poznámky pod čiarou k odkazom 13 až 15 znejú:</w:t>
            </w:r>
          </w:p>
          <w:p w14:paraId="23786849" w14:textId="77777777" w:rsidR="0002790E" w:rsidRPr="0002790E" w:rsidRDefault="0002790E" w:rsidP="0002790E">
            <w:pPr>
              <w:spacing w:after="120"/>
              <w:jc w:val="both"/>
              <w:rPr>
                <w:sz w:val="20"/>
                <w:lang w:eastAsia="sk-SK"/>
              </w:rPr>
            </w:pPr>
            <w:r w:rsidRPr="0002790E">
              <w:rPr>
                <w:sz w:val="20"/>
                <w:lang w:eastAsia="sk-SK"/>
              </w:rPr>
              <w:t>„13) § 40 zákona č. 326/2005 Z. z. o lesoch v znení neskorších predpisov.</w:t>
            </w:r>
          </w:p>
          <w:p w14:paraId="5D456F84" w14:textId="77777777" w:rsidR="0002790E" w:rsidRPr="0002790E" w:rsidRDefault="0002790E" w:rsidP="0002790E">
            <w:pPr>
              <w:spacing w:after="120"/>
              <w:jc w:val="both"/>
              <w:rPr>
                <w:sz w:val="20"/>
                <w:lang w:eastAsia="sk-SK"/>
              </w:rPr>
            </w:pPr>
            <w:r w:rsidRPr="0002790E">
              <w:rPr>
                <w:sz w:val="20"/>
                <w:lang w:eastAsia="sk-SK"/>
              </w:rPr>
              <w:t xml:space="preserve">14) § 2 a 9 zákona č. 17/1992 Zb. o životnom prostredí v znení zákona Národnej rady Slovenskej republiky č. 287/1994  Z. z.  </w:t>
            </w:r>
          </w:p>
          <w:p w14:paraId="4BD4013B" w14:textId="77777777" w:rsidR="0002790E" w:rsidRPr="00C2035B" w:rsidRDefault="0002790E" w:rsidP="0002790E">
            <w:pPr>
              <w:pStyle w:val="Odsekzoznamu"/>
              <w:spacing w:after="12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lang w:eastAsia="sk-SK"/>
              </w:rPr>
            </w:pPr>
            <w:r w:rsidRPr="0002790E">
              <w:rPr>
                <w:rFonts w:ascii="Times New Roman" w:hAnsi="Times New Roman"/>
                <w:sz w:val="20"/>
                <w:lang w:eastAsia="sk-SK"/>
              </w:rPr>
              <w:t>15) § 13 zákona č. 17/1992 Zb. o životnom prostredí v znení zákona Národnej rady Slovenskej republiky č. 287/1994  Z. z. „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F400BF4" w14:textId="77777777" w:rsidR="001904CB" w:rsidRPr="00257FB3" w:rsidRDefault="001904CB">
            <w:pPr>
              <w:jc w:val="both"/>
              <w:rPr>
                <w:sz w:val="20"/>
              </w:rPr>
            </w:pPr>
            <w:r w:rsidRPr="00257FB3">
              <w:rPr>
                <w:sz w:val="20"/>
              </w:rPr>
              <w:lastRenderedPageBreak/>
              <w:t>Ú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</w:tcBorders>
          </w:tcPr>
          <w:p w14:paraId="7717491C" w14:textId="77777777" w:rsidR="001904CB" w:rsidRPr="00257FB3" w:rsidRDefault="001904CB" w:rsidP="004D7206">
            <w:pPr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35C9D39" w14:textId="77777777" w:rsidR="001904CB" w:rsidRPr="00257FB3" w:rsidRDefault="009D34D3" w:rsidP="004D7206">
            <w:pPr>
              <w:jc w:val="both"/>
              <w:rPr>
                <w:sz w:val="20"/>
              </w:rPr>
            </w:pPr>
            <w:r>
              <w:rPr>
                <w:sz w:val="20"/>
              </w:rPr>
              <w:t>GP</w:t>
            </w:r>
            <w:r w:rsidR="00FF0C8A">
              <w:rPr>
                <w:sz w:val="20"/>
              </w:rPr>
              <w:t xml:space="preserve"> - N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087CD5" w14:textId="77777777" w:rsidR="001904CB" w:rsidRPr="00257FB3" w:rsidRDefault="001904CB" w:rsidP="004D7206">
            <w:pPr>
              <w:jc w:val="both"/>
              <w:rPr>
                <w:sz w:val="20"/>
              </w:rPr>
            </w:pPr>
          </w:p>
        </w:tc>
      </w:tr>
      <w:tr w:rsidR="003A6AE7" w:rsidRPr="00257FB3" w14:paraId="7EF2A891" w14:textId="77777777" w:rsidTr="0002790E">
        <w:trPr>
          <w:trHeight w:val="3668"/>
        </w:trPr>
        <w:tc>
          <w:tcPr>
            <w:tcW w:w="779" w:type="dxa"/>
            <w:tcBorders>
              <w:top w:val="single" w:sz="4" w:space="0" w:color="auto"/>
              <w:bottom w:val="single" w:sz="4" w:space="0" w:color="auto"/>
            </w:tcBorders>
          </w:tcPr>
          <w:p w14:paraId="67E34D7D" w14:textId="77777777" w:rsidR="003A6AE7" w:rsidRPr="00257FB3" w:rsidRDefault="0003198C" w:rsidP="003A6AE7">
            <w:pPr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Č: 23</w:t>
            </w:r>
          </w:p>
          <w:p w14:paraId="1620A8B4" w14:textId="77777777" w:rsidR="003A6AE7" w:rsidRDefault="008E2302" w:rsidP="003A6AE7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Bod </w:t>
            </w:r>
            <w:r w:rsidR="003A6AE7">
              <w:rPr>
                <w:sz w:val="20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F4B144" w14:textId="77777777" w:rsidR="0003198C" w:rsidRPr="0003198C" w:rsidRDefault="0003198C" w:rsidP="0003198C">
            <w:pPr>
              <w:pStyle w:val="Default"/>
              <w:jc w:val="both"/>
              <w:rPr>
                <w:rFonts w:ascii="Times New Roman" w:hAnsi="Times New Roman"/>
                <w:sz w:val="20"/>
              </w:rPr>
            </w:pPr>
            <w:r w:rsidRPr="0003198C">
              <w:rPr>
                <w:rFonts w:ascii="Times New Roman" w:hAnsi="Times New Roman"/>
                <w:sz w:val="20"/>
              </w:rPr>
              <w:t>Záverečné ustanovenia</w:t>
            </w:r>
          </w:p>
          <w:p w14:paraId="2F418087" w14:textId="77777777" w:rsidR="0003198C" w:rsidRPr="0003198C" w:rsidRDefault="0003198C" w:rsidP="0003198C">
            <w:pPr>
              <w:pStyle w:val="Default"/>
              <w:jc w:val="both"/>
              <w:rPr>
                <w:rFonts w:ascii="Times New Roman" w:hAnsi="Times New Roman"/>
                <w:sz w:val="20"/>
              </w:rPr>
            </w:pPr>
            <w:r w:rsidRPr="0003198C">
              <w:rPr>
                <w:rFonts w:ascii="Times New Roman" w:hAnsi="Times New Roman"/>
                <w:sz w:val="20"/>
              </w:rPr>
              <w:t>1. Členské štáty uvedú do účinnosti zákony, iné právne predpisy a správne opatrenia potrebné na dosiahnutie súladu s touto smernicou do dvoch rokov od jej oznámenia. Bezodkladne o tom informujú Komisiu.</w:t>
            </w:r>
          </w:p>
          <w:p w14:paraId="7EEC9A93" w14:textId="77777777" w:rsidR="0003198C" w:rsidRPr="0003198C" w:rsidRDefault="0003198C" w:rsidP="0003198C">
            <w:pPr>
              <w:pStyle w:val="Default"/>
              <w:jc w:val="both"/>
              <w:rPr>
                <w:rFonts w:ascii="Times New Roman" w:hAnsi="Times New Roman"/>
                <w:sz w:val="20"/>
              </w:rPr>
            </w:pPr>
            <w:r w:rsidRPr="0003198C">
              <w:rPr>
                <w:rFonts w:ascii="Times New Roman" w:hAnsi="Times New Roman"/>
                <w:sz w:val="20"/>
              </w:rPr>
              <w:t>2. Členské štáty uvedú priamo v prijatých ustanoveniach alebo pri ich úradnom uverejnení odkaz na túto smernicu. Podrobnosti o odkaze upravia členské štáty.</w:t>
            </w:r>
          </w:p>
          <w:p w14:paraId="55F2E9F2" w14:textId="77777777" w:rsidR="003A6AE7" w:rsidRPr="004749AF" w:rsidRDefault="0003198C" w:rsidP="0003198C">
            <w:pPr>
              <w:pStyle w:val="Default"/>
              <w:jc w:val="both"/>
              <w:rPr>
                <w:rFonts w:ascii="Times New Roman" w:hAnsi="Times New Roman"/>
                <w:b/>
                <w:sz w:val="20"/>
              </w:rPr>
            </w:pPr>
            <w:r w:rsidRPr="0003198C">
              <w:rPr>
                <w:rFonts w:ascii="Times New Roman" w:hAnsi="Times New Roman"/>
                <w:sz w:val="20"/>
              </w:rPr>
              <w:t>3. Členské štáty oznámia Komisii znenie hlavných ustanovení vnútroštátnych právnych predpisov, ktoré prijmú v oblasti pôsobnosti tejto smernice.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305BC28" w14:textId="77777777" w:rsidR="003A6AE7" w:rsidRPr="004749AF" w:rsidRDefault="0003198C">
            <w:pPr>
              <w:jc w:val="both"/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10432A" w14:textId="77777777" w:rsidR="003A6AE7" w:rsidRPr="004749AF" w:rsidRDefault="0003198C" w:rsidP="00795D6C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Zákon </w:t>
            </w:r>
          </w:p>
        </w:tc>
        <w:tc>
          <w:tcPr>
            <w:tcW w:w="772" w:type="dxa"/>
            <w:tcBorders>
              <w:top w:val="single" w:sz="4" w:space="0" w:color="auto"/>
              <w:bottom w:val="single" w:sz="4" w:space="0" w:color="auto"/>
            </w:tcBorders>
          </w:tcPr>
          <w:p w14:paraId="00ED8D09" w14:textId="77777777" w:rsidR="003A6AE7" w:rsidRPr="004749AF" w:rsidRDefault="0003198C" w:rsidP="004D7206">
            <w:pPr>
              <w:pStyle w:val="BodyText21"/>
              <w:spacing w:before="0"/>
            </w:pPr>
            <w:r>
              <w:t>§ 30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34483F9A" w14:textId="77777777" w:rsidR="003A6AE7" w:rsidRPr="0003198C" w:rsidRDefault="0003198C" w:rsidP="00263935">
            <w:pPr>
              <w:rPr>
                <w:sz w:val="20"/>
                <w:lang w:eastAsia="sk-SK"/>
              </w:rPr>
            </w:pPr>
            <w:r w:rsidRPr="0003198C">
              <w:rPr>
                <w:sz w:val="20"/>
                <w:lang w:eastAsia="sk-SK"/>
              </w:rPr>
              <w:t>Týmto zákonom sa preberajú právne záväzné akty Európskej únie uvedené v prílohe č. 1.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2BCCCAA" w14:textId="77777777" w:rsidR="003A6AE7" w:rsidRPr="004749AF" w:rsidRDefault="0003198C">
            <w:pPr>
              <w:jc w:val="both"/>
              <w:rPr>
                <w:sz w:val="20"/>
              </w:rPr>
            </w:pPr>
            <w:r>
              <w:rPr>
                <w:sz w:val="20"/>
              </w:rPr>
              <w:t>Ú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</w:tcBorders>
          </w:tcPr>
          <w:p w14:paraId="3004734F" w14:textId="77777777" w:rsidR="003A6AE7" w:rsidRPr="004749AF" w:rsidRDefault="003A6AE7" w:rsidP="004749AF">
            <w:pPr>
              <w:jc w:val="both"/>
              <w:rPr>
                <w:color w:val="000000"/>
                <w:sz w:val="20"/>
                <w:lang w:eastAsia="sk-SK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5C85BE4" w14:textId="77777777" w:rsidR="003A6AE7" w:rsidRDefault="0003198C" w:rsidP="004D7206">
            <w:pPr>
              <w:jc w:val="both"/>
              <w:rPr>
                <w:sz w:val="20"/>
              </w:rPr>
            </w:pPr>
            <w:r>
              <w:rPr>
                <w:sz w:val="20"/>
              </w:rPr>
              <w:t>GP - N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7A0A86" w14:textId="77777777" w:rsidR="003A6AE7" w:rsidRPr="00257FB3" w:rsidRDefault="003A6AE7" w:rsidP="004D7206">
            <w:pPr>
              <w:jc w:val="both"/>
              <w:rPr>
                <w:sz w:val="20"/>
              </w:rPr>
            </w:pPr>
          </w:p>
        </w:tc>
      </w:tr>
    </w:tbl>
    <w:p w14:paraId="3E39C67A" w14:textId="77777777" w:rsidR="000E6117" w:rsidRPr="00F74B61" w:rsidRDefault="000E6117">
      <w:pPr>
        <w:pStyle w:val="BodyText21"/>
        <w:spacing w:before="0" w:line="240" w:lineRule="auto"/>
      </w:pPr>
    </w:p>
    <w:sectPr w:rsidR="000E6117" w:rsidRPr="00F74B61" w:rsidSect="00B31A88">
      <w:footerReference w:type="default" r:id="rId8"/>
      <w:pgSz w:w="16840" w:h="11907" w:orient="landscape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8B72BF" w14:textId="77777777" w:rsidR="004F29D7" w:rsidRDefault="004F29D7">
      <w:r>
        <w:separator/>
      </w:r>
    </w:p>
  </w:endnote>
  <w:endnote w:type="continuationSeparator" w:id="0">
    <w:p w14:paraId="6116D885" w14:textId="77777777" w:rsidR="004F29D7" w:rsidRDefault="004F2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448E4" w14:textId="77777777" w:rsidR="0002790E" w:rsidRDefault="0002790E">
    <w:pPr>
      <w:pStyle w:val="Pta"/>
      <w:framePr w:w="331" w:wrap="auto" w:vAnchor="text" w:hAnchor="page" w:x="8296" w:y="3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F80545">
      <w:rPr>
        <w:rStyle w:val="slostrany"/>
        <w:noProof/>
      </w:rPr>
      <w:t>6</w:t>
    </w:r>
    <w:r>
      <w:rPr>
        <w:rStyle w:val="slostrany"/>
      </w:rPr>
      <w:fldChar w:fldCharType="end"/>
    </w:r>
  </w:p>
  <w:p w14:paraId="624D391A" w14:textId="77777777" w:rsidR="0002790E" w:rsidRDefault="0002790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FE58BB" w14:textId="77777777" w:rsidR="004F29D7" w:rsidRDefault="004F29D7">
      <w:r>
        <w:separator/>
      </w:r>
    </w:p>
  </w:footnote>
  <w:footnote w:type="continuationSeparator" w:id="0">
    <w:p w14:paraId="1157CF9C" w14:textId="77777777" w:rsidR="004F29D7" w:rsidRDefault="004F29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17A62"/>
    <w:multiLevelType w:val="hybridMultilevel"/>
    <w:tmpl w:val="5FAE0AB8"/>
    <w:lvl w:ilvl="0" w:tplc="8A78A29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sz w:val="16"/>
        <w:szCs w:val="16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6B20F2"/>
    <w:multiLevelType w:val="hybridMultilevel"/>
    <w:tmpl w:val="4266CE24"/>
    <w:lvl w:ilvl="0" w:tplc="DA740CCC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8D883E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DE7BD7"/>
    <w:multiLevelType w:val="singleLevel"/>
    <w:tmpl w:val="54D295B4"/>
    <w:lvl w:ilvl="0">
      <w:start w:val="1"/>
      <w:numFmt w:val="lowerLetter"/>
      <w:pStyle w:val="pismeno"/>
      <w:lvlText w:val="%1)"/>
      <w:lvlJc w:val="left"/>
      <w:pPr>
        <w:tabs>
          <w:tab w:val="num" w:pos="360"/>
        </w:tabs>
        <w:ind w:left="340" w:hanging="340"/>
      </w:pPr>
      <w:rPr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08567E0C"/>
    <w:multiLevelType w:val="hybridMultilevel"/>
    <w:tmpl w:val="ED462F8E"/>
    <w:lvl w:ilvl="0" w:tplc="10D86E64">
      <w:start w:val="1"/>
      <w:numFmt w:val="bullet"/>
      <w:pStyle w:val="Zoznamsodrkami"/>
      <w:lvlText w:val=""/>
      <w:lvlJc w:val="left"/>
      <w:pPr>
        <w:tabs>
          <w:tab w:val="num" w:pos="585"/>
        </w:tabs>
        <w:ind w:left="565" w:hanging="340"/>
      </w:pPr>
      <w:rPr>
        <w:rFonts w:ascii="Symbol" w:hAnsi="Symbol" w:hint="default"/>
        <w:color w:val="auto"/>
      </w:rPr>
    </w:lvl>
    <w:lvl w:ilvl="1" w:tplc="4D9232C2" w:tentative="1">
      <w:start w:val="1"/>
      <w:numFmt w:val="bullet"/>
      <w:lvlText w:val="o"/>
      <w:lvlJc w:val="left"/>
      <w:pPr>
        <w:tabs>
          <w:tab w:val="num" w:pos="945"/>
        </w:tabs>
        <w:ind w:left="945" w:hanging="360"/>
      </w:pPr>
      <w:rPr>
        <w:rFonts w:ascii="Courier New" w:hAnsi="Courier New" w:hint="default"/>
      </w:rPr>
    </w:lvl>
    <w:lvl w:ilvl="2" w:tplc="8BB06E3C" w:tentative="1">
      <w:start w:val="1"/>
      <w:numFmt w:val="bullet"/>
      <w:lvlText w:val=""/>
      <w:lvlJc w:val="left"/>
      <w:pPr>
        <w:tabs>
          <w:tab w:val="num" w:pos="1665"/>
        </w:tabs>
        <w:ind w:left="1665" w:hanging="360"/>
      </w:pPr>
      <w:rPr>
        <w:rFonts w:ascii="Wingdings" w:hAnsi="Wingdings" w:hint="default"/>
      </w:rPr>
    </w:lvl>
    <w:lvl w:ilvl="3" w:tplc="6D96A1F0" w:tentative="1">
      <w:start w:val="1"/>
      <w:numFmt w:val="bullet"/>
      <w:lvlText w:val=""/>
      <w:lvlJc w:val="left"/>
      <w:pPr>
        <w:tabs>
          <w:tab w:val="num" w:pos="2385"/>
        </w:tabs>
        <w:ind w:left="2385" w:hanging="360"/>
      </w:pPr>
      <w:rPr>
        <w:rFonts w:ascii="Symbol" w:hAnsi="Symbol" w:hint="default"/>
      </w:rPr>
    </w:lvl>
    <w:lvl w:ilvl="4" w:tplc="F53CC47E" w:tentative="1">
      <w:start w:val="1"/>
      <w:numFmt w:val="bullet"/>
      <w:lvlText w:val="o"/>
      <w:lvlJc w:val="left"/>
      <w:pPr>
        <w:tabs>
          <w:tab w:val="num" w:pos="3105"/>
        </w:tabs>
        <w:ind w:left="3105" w:hanging="360"/>
      </w:pPr>
      <w:rPr>
        <w:rFonts w:ascii="Courier New" w:hAnsi="Courier New" w:hint="default"/>
      </w:rPr>
    </w:lvl>
    <w:lvl w:ilvl="5" w:tplc="9B3CE564" w:tentative="1">
      <w:start w:val="1"/>
      <w:numFmt w:val="bullet"/>
      <w:lvlText w:val=""/>
      <w:lvlJc w:val="left"/>
      <w:pPr>
        <w:tabs>
          <w:tab w:val="num" w:pos="3825"/>
        </w:tabs>
        <w:ind w:left="3825" w:hanging="360"/>
      </w:pPr>
      <w:rPr>
        <w:rFonts w:ascii="Wingdings" w:hAnsi="Wingdings" w:hint="default"/>
      </w:rPr>
    </w:lvl>
    <w:lvl w:ilvl="6" w:tplc="D57A6974" w:tentative="1">
      <w:start w:val="1"/>
      <w:numFmt w:val="bullet"/>
      <w:lvlText w:val=""/>
      <w:lvlJc w:val="left"/>
      <w:pPr>
        <w:tabs>
          <w:tab w:val="num" w:pos="4545"/>
        </w:tabs>
        <w:ind w:left="4545" w:hanging="360"/>
      </w:pPr>
      <w:rPr>
        <w:rFonts w:ascii="Symbol" w:hAnsi="Symbol" w:hint="default"/>
      </w:rPr>
    </w:lvl>
    <w:lvl w:ilvl="7" w:tplc="0478AF4E" w:tentative="1">
      <w:start w:val="1"/>
      <w:numFmt w:val="bullet"/>
      <w:lvlText w:val="o"/>
      <w:lvlJc w:val="left"/>
      <w:pPr>
        <w:tabs>
          <w:tab w:val="num" w:pos="5265"/>
        </w:tabs>
        <w:ind w:left="5265" w:hanging="360"/>
      </w:pPr>
      <w:rPr>
        <w:rFonts w:ascii="Courier New" w:hAnsi="Courier New" w:hint="default"/>
      </w:rPr>
    </w:lvl>
    <w:lvl w:ilvl="8" w:tplc="CF8839E2" w:tentative="1">
      <w:start w:val="1"/>
      <w:numFmt w:val="bullet"/>
      <w:lvlText w:val=""/>
      <w:lvlJc w:val="left"/>
      <w:pPr>
        <w:tabs>
          <w:tab w:val="num" w:pos="5985"/>
        </w:tabs>
        <w:ind w:left="5985" w:hanging="360"/>
      </w:pPr>
      <w:rPr>
        <w:rFonts w:ascii="Wingdings" w:hAnsi="Wingdings" w:hint="default"/>
      </w:rPr>
    </w:lvl>
  </w:abstractNum>
  <w:abstractNum w:abstractNumId="4" w15:restartNumberingAfterBreak="0">
    <w:nsid w:val="134445CE"/>
    <w:multiLevelType w:val="hybridMultilevel"/>
    <w:tmpl w:val="3F54E80C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2E429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D3613F"/>
    <w:multiLevelType w:val="singleLevel"/>
    <w:tmpl w:val="ACF2636C"/>
    <w:lvl w:ilvl="0">
      <w:start w:val="1"/>
      <w:numFmt w:val="lowerLetter"/>
      <w:pStyle w:val="Textpsmene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20A764DF"/>
    <w:multiLevelType w:val="hybridMultilevel"/>
    <w:tmpl w:val="FB0E10BE"/>
    <w:lvl w:ilvl="0" w:tplc="5F0E0CC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0F636D"/>
    <w:multiLevelType w:val="hybridMultilevel"/>
    <w:tmpl w:val="E25457DE"/>
    <w:lvl w:ilvl="0" w:tplc="5AD88C0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sz w:val="16"/>
        <w:szCs w:val="16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70D6322"/>
    <w:multiLevelType w:val="hybridMultilevel"/>
    <w:tmpl w:val="CFE40500"/>
    <w:lvl w:ilvl="0" w:tplc="E8DCDC7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852AE6"/>
    <w:multiLevelType w:val="hybridMultilevel"/>
    <w:tmpl w:val="FB0E10BE"/>
    <w:lvl w:ilvl="0" w:tplc="5F0E0CC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B47C95"/>
    <w:multiLevelType w:val="hybridMultilevel"/>
    <w:tmpl w:val="5A16646C"/>
    <w:lvl w:ilvl="0" w:tplc="FF2E429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0D4B4D"/>
    <w:multiLevelType w:val="hybridMultilevel"/>
    <w:tmpl w:val="5FAE0AB8"/>
    <w:lvl w:ilvl="0" w:tplc="8A78A29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sz w:val="16"/>
        <w:szCs w:val="16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C4403D5"/>
    <w:multiLevelType w:val="hybridMultilevel"/>
    <w:tmpl w:val="E25457DE"/>
    <w:lvl w:ilvl="0" w:tplc="5AD88C0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sz w:val="16"/>
        <w:szCs w:val="16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65531181">
    <w:abstractNumId w:val="2"/>
  </w:num>
  <w:num w:numId="2" w16cid:durableId="1366372101">
    <w:abstractNumId w:val="5"/>
  </w:num>
  <w:num w:numId="3" w16cid:durableId="1147893954">
    <w:abstractNumId w:val="3"/>
  </w:num>
  <w:num w:numId="4" w16cid:durableId="896278865">
    <w:abstractNumId w:val="1"/>
  </w:num>
  <w:num w:numId="5" w16cid:durableId="1088389027">
    <w:abstractNumId w:val="4"/>
  </w:num>
  <w:num w:numId="6" w16cid:durableId="978461704">
    <w:abstractNumId w:val="11"/>
  </w:num>
  <w:num w:numId="7" w16cid:durableId="1991791790">
    <w:abstractNumId w:val="12"/>
  </w:num>
  <w:num w:numId="8" w16cid:durableId="298147920">
    <w:abstractNumId w:val="10"/>
  </w:num>
  <w:num w:numId="9" w16cid:durableId="167914362">
    <w:abstractNumId w:val="8"/>
  </w:num>
  <w:num w:numId="10" w16cid:durableId="1528955759">
    <w:abstractNumId w:val="6"/>
  </w:num>
  <w:num w:numId="11" w16cid:durableId="92019818">
    <w:abstractNumId w:val="0"/>
  </w:num>
  <w:num w:numId="12" w16cid:durableId="1212880593">
    <w:abstractNumId w:val="9"/>
  </w:num>
  <w:num w:numId="13" w16cid:durableId="1172842612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556"/>
    <w:rsid w:val="0000084E"/>
    <w:rsid w:val="0000118F"/>
    <w:rsid w:val="000030DA"/>
    <w:rsid w:val="0001066B"/>
    <w:rsid w:val="00010BA7"/>
    <w:rsid w:val="00011013"/>
    <w:rsid w:val="00012DA0"/>
    <w:rsid w:val="000136AF"/>
    <w:rsid w:val="000240DD"/>
    <w:rsid w:val="0002790E"/>
    <w:rsid w:val="0003083B"/>
    <w:rsid w:val="0003198C"/>
    <w:rsid w:val="00033633"/>
    <w:rsid w:val="00033E8D"/>
    <w:rsid w:val="00034549"/>
    <w:rsid w:val="00036B1E"/>
    <w:rsid w:val="00040137"/>
    <w:rsid w:val="000410EF"/>
    <w:rsid w:val="000432EA"/>
    <w:rsid w:val="00045978"/>
    <w:rsid w:val="00054653"/>
    <w:rsid w:val="00057158"/>
    <w:rsid w:val="00062DF3"/>
    <w:rsid w:val="000653F3"/>
    <w:rsid w:val="00066FFB"/>
    <w:rsid w:val="00067B98"/>
    <w:rsid w:val="00070D2A"/>
    <w:rsid w:val="00072A06"/>
    <w:rsid w:val="000740B8"/>
    <w:rsid w:val="00075A1A"/>
    <w:rsid w:val="000760F9"/>
    <w:rsid w:val="00077D49"/>
    <w:rsid w:val="00082D13"/>
    <w:rsid w:val="00085617"/>
    <w:rsid w:val="00086AEC"/>
    <w:rsid w:val="000879BE"/>
    <w:rsid w:val="00090BF4"/>
    <w:rsid w:val="000974E6"/>
    <w:rsid w:val="00097A79"/>
    <w:rsid w:val="000A47A1"/>
    <w:rsid w:val="000A559F"/>
    <w:rsid w:val="000A6020"/>
    <w:rsid w:val="000A7063"/>
    <w:rsid w:val="000B28EB"/>
    <w:rsid w:val="000B4CBF"/>
    <w:rsid w:val="000B63FA"/>
    <w:rsid w:val="000B7AC3"/>
    <w:rsid w:val="000D399C"/>
    <w:rsid w:val="000D64D4"/>
    <w:rsid w:val="000D6E5B"/>
    <w:rsid w:val="000D7ABA"/>
    <w:rsid w:val="000E6117"/>
    <w:rsid w:val="000F148F"/>
    <w:rsid w:val="000F22B9"/>
    <w:rsid w:val="000F2DF3"/>
    <w:rsid w:val="000F7836"/>
    <w:rsid w:val="000F7AC5"/>
    <w:rsid w:val="001012B3"/>
    <w:rsid w:val="001012C5"/>
    <w:rsid w:val="00105A20"/>
    <w:rsid w:val="00107FA3"/>
    <w:rsid w:val="00110CE0"/>
    <w:rsid w:val="00110F52"/>
    <w:rsid w:val="00111BC2"/>
    <w:rsid w:val="00112C34"/>
    <w:rsid w:val="00115229"/>
    <w:rsid w:val="0012307A"/>
    <w:rsid w:val="00123429"/>
    <w:rsid w:val="001234FE"/>
    <w:rsid w:val="0012676B"/>
    <w:rsid w:val="00127566"/>
    <w:rsid w:val="00127BCE"/>
    <w:rsid w:val="00132312"/>
    <w:rsid w:val="001325B4"/>
    <w:rsid w:val="001358C3"/>
    <w:rsid w:val="00137E27"/>
    <w:rsid w:val="0014063C"/>
    <w:rsid w:val="00142EDA"/>
    <w:rsid w:val="00145AB8"/>
    <w:rsid w:val="00146299"/>
    <w:rsid w:val="00147983"/>
    <w:rsid w:val="00150B54"/>
    <w:rsid w:val="001525D5"/>
    <w:rsid w:val="00153C68"/>
    <w:rsid w:val="00154E16"/>
    <w:rsid w:val="001551B1"/>
    <w:rsid w:val="00155E2E"/>
    <w:rsid w:val="001630F2"/>
    <w:rsid w:val="0016502A"/>
    <w:rsid w:val="00166CAE"/>
    <w:rsid w:val="00166F35"/>
    <w:rsid w:val="001672C4"/>
    <w:rsid w:val="00167D64"/>
    <w:rsid w:val="001713CA"/>
    <w:rsid w:val="00172AA0"/>
    <w:rsid w:val="00173DAB"/>
    <w:rsid w:val="00176DB2"/>
    <w:rsid w:val="00181B77"/>
    <w:rsid w:val="001825BA"/>
    <w:rsid w:val="001879BD"/>
    <w:rsid w:val="001904CB"/>
    <w:rsid w:val="00197BF3"/>
    <w:rsid w:val="001A1E08"/>
    <w:rsid w:val="001A2FFB"/>
    <w:rsid w:val="001A529A"/>
    <w:rsid w:val="001B2AF3"/>
    <w:rsid w:val="001B4B94"/>
    <w:rsid w:val="001B596A"/>
    <w:rsid w:val="001B7FC7"/>
    <w:rsid w:val="001C41D2"/>
    <w:rsid w:val="001C424B"/>
    <w:rsid w:val="001C5C91"/>
    <w:rsid w:val="001D2874"/>
    <w:rsid w:val="001D51C2"/>
    <w:rsid w:val="001E40B6"/>
    <w:rsid w:val="001F2860"/>
    <w:rsid w:val="001F2CFF"/>
    <w:rsid w:val="001F6025"/>
    <w:rsid w:val="001F7F09"/>
    <w:rsid w:val="002003C4"/>
    <w:rsid w:val="00204875"/>
    <w:rsid w:val="002102F9"/>
    <w:rsid w:val="00212E3F"/>
    <w:rsid w:val="00213CAF"/>
    <w:rsid w:val="00216BE2"/>
    <w:rsid w:val="00223182"/>
    <w:rsid w:val="00225FBA"/>
    <w:rsid w:val="002263B8"/>
    <w:rsid w:val="002307A3"/>
    <w:rsid w:val="00234FB4"/>
    <w:rsid w:val="002365B4"/>
    <w:rsid w:val="002375F3"/>
    <w:rsid w:val="002376A1"/>
    <w:rsid w:val="00241B8C"/>
    <w:rsid w:val="00242BC4"/>
    <w:rsid w:val="0024309C"/>
    <w:rsid w:val="00245275"/>
    <w:rsid w:val="002458F9"/>
    <w:rsid w:val="002479F2"/>
    <w:rsid w:val="00252284"/>
    <w:rsid w:val="002544F9"/>
    <w:rsid w:val="00255837"/>
    <w:rsid w:val="002577C3"/>
    <w:rsid w:val="00257FB3"/>
    <w:rsid w:val="002616F7"/>
    <w:rsid w:val="00263935"/>
    <w:rsid w:val="00272885"/>
    <w:rsid w:val="00274F15"/>
    <w:rsid w:val="0028224C"/>
    <w:rsid w:val="00284F0C"/>
    <w:rsid w:val="00285CBC"/>
    <w:rsid w:val="00287E3F"/>
    <w:rsid w:val="0029733A"/>
    <w:rsid w:val="002C08AC"/>
    <w:rsid w:val="002C0BC1"/>
    <w:rsid w:val="002C4886"/>
    <w:rsid w:val="002D13D7"/>
    <w:rsid w:val="002D385B"/>
    <w:rsid w:val="002D62A3"/>
    <w:rsid w:val="002D7ED4"/>
    <w:rsid w:val="002E10E4"/>
    <w:rsid w:val="002E1459"/>
    <w:rsid w:val="002E4403"/>
    <w:rsid w:val="002E524C"/>
    <w:rsid w:val="002E6D92"/>
    <w:rsid w:val="002F565D"/>
    <w:rsid w:val="002F6A74"/>
    <w:rsid w:val="002F7E97"/>
    <w:rsid w:val="002F7EC2"/>
    <w:rsid w:val="0030000F"/>
    <w:rsid w:val="00300620"/>
    <w:rsid w:val="00301A70"/>
    <w:rsid w:val="00305996"/>
    <w:rsid w:val="00305C2D"/>
    <w:rsid w:val="0030692B"/>
    <w:rsid w:val="00315943"/>
    <w:rsid w:val="0031605D"/>
    <w:rsid w:val="00320DFC"/>
    <w:rsid w:val="00321A6A"/>
    <w:rsid w:val="00325393"/>
    <w:rsid w:val="00325D9E"/>
    <w:rsid w:val="00334E3C"/>
    <w:rsid w:val="003360A1"/>
    <w:rsid w:val="00341665"/>
    <w:rsid w:val="00341B43"/>
    <w:rsid w:val="00344011"/>
    <w:rsid w:val="003445E5"/>
    <w:rsid w:val="00345300"/>
    <w:rsid w:val="00346BEE"/>
    <w:rsid w:val="00357A87"/>
    <w:rsid w:val="00357C1D"/>
    <w:rsid w:val="00360B37"/>
    <w:rsid w:val="00362DA6"/>
    <w:rsid w:val="00367E01"/>
    <w:rsid w:val="00372132"/>
    <w:rsid w:val="003876AE"/>
    <w:rsid w:val="003901F9"/>
    <w:rsid w:val="0039428E"/>
    <w:rsid w:val="00395CA3"/>
    <w:rsid w:val="003A0F96"/>
    <w:rsid w:val="003A560F"/>
    <w:rsid w:val="003A651C"/>
    <w:rsid w:val="003A6AE7"/>
    <w:rsid w:val="003B001F"/>
    <w:rsid w:val="003B1E46"/>
    <w:rsid w:val="003B1EF0"/>
    <w:rsid w:val="003C05D6"/>
    <w:rsid w:val="003C3979"/>
    <w:rsid w:val="003D20FB"/>
    <w:rsid w:val="003D320D"/>
    <w:rsid w:val="003D4427"/>
    <w:rsid w:val="003D6411"/>
    <w:rsid w:val="003E0BA9"/>
    <w:rsid w:val="003E406E"/>
    <w:rsid w:val="003E61AF"/>
    <w:rsid w:val="003F359E"/>
    <w:rsid w:val="003F3662"/>
    <w:rsid w:val="003F3760"/>
    <w:rsid w:val="003F508A"/>
    <w:rsid w:val="004001A0"/>
    <w:rsid w:val="00400B8D"/>
    <w:rsid w:val="00404D23"/>
    <w:rsid w:val="00407309"/>
    <w:rsid w:val="00411D3B"/>
    <w:rsid w:val="004133B6"/>
    <w:rsid w:val="004148F2"/>
    <w:rsid w:val="0041556F"/>
    <w:rsid w:val="00416A11"/>
    <w:rsid w:val="004205B4"/>
    <w:rsid w:val="00426F53"/>
    <w:rsid w:val="00427ED1"/>
    <w:rsid w:val="0043304A"/>
    <w:rsid w:val="00433733"/>
    <w:rsid w:val="00434A46"/>
    <w:rsid w:val="0043579C"/>
    <w:rsid w:val="004412F9"/>
    <w:rsid w:val="00451CD4"/>
    <w:rsid w:val="00454A83"/>
    <w:rsid w:val="00457315"/>
    <w:rsid w:val="00460886"/>
    <w:rsid w:val="00461E21"/>
    <w:rsid w:val="00470E27"/>
    <w:rsid w:val="004749AF"/>
    <w:rsid w:val="0048275D"/>
    <w:rsid w:val="004837B7"/>
    <w:rsid w:val="00486652"/>
    <w:rsid w:val="0049123B"/>
    <w:rsid w:val="00491C21"/>
    <w:rsid w:val="00492038"/>
    <w:rsid w:val="00492D79"/>
    <w:rsid w:val="004A16CF"/>
    <w:rsid w:val="004A17B7"/>
    <w:rsid w:val="004A2119"/>
    <w:rsid w:val="004A2BE4"/>
    <w:rsid w:val="004A3631"/>
    <w:rsid w:val="004A69FD"/>
    <w:rsid w:val="004B11D2"/>
    <w:rsid w:val="004B3966"/>
    <w:rsid w:val="004B4D9C"/>
    <w:rsid w:val="004C50A1"/>
    <w:rsid w:val="004C5894"/>
    <w:rsid w:val="004D1DCA"/>
    <w:rsid w:val="004D7206"/>
    <w:rsid w:val="004D7258"/>
    <w:rsid w:val="004E3F64"/>
    <w:rsid w:val="004E56DB"/>
    <w:rsid w:val="004E5933"/>
    <w:rsid w:val="004F29D7"/>
    <w:rsid w:val="004F703F"/>
    <w:rsid w:val="004F79D5"/>
    <w:rsid w:val="0050048F"/>
    <w:rsid w:val="0050391B"/>
    <w:rsid w:val="00505C06"/>
    <w:rsid w:val="00511C81"/>
    <w:rsid w:val="005131F4"/>
    <w:rsid w:val="00513924"/>
    <w:rsid w:val="00514034"/>
    <w:rsid w:val="0052125E"/>
    <w:rsid w:val="00527E1D"/>
    <w:rsid w:val="0053077F"/>
    <w:rsid w:val="00534DAA"/>
    <w:rsid w:val="00537AC6"/>
    <w:rsid w:val="005438C9"/>
    <w:rsid w:val="00546BE2"/>
    <w:rsid w:val="005511F6"/>
    <w:rsid w:val="00552F79"/>
    <w:rsid w:val="00554F00"/>
    <w:rsid w:val="00555AE2"/>
    <w:rsid w:val="00561B5A"/>
    <w:rsid w:val="00562895"/>
    <w:rsid w:val="005631CE"/>
    <w:rsid w:val="00573532"/>
    <w:rsid w:val="005762C5"/>
    <w:rsid w:val="00580203"/>
    <w:rsid w:val="00582A50"/>
    <w:rsid w:val="00593031"/>
    <w:rsid w:val="0059771F"/>
    <w:rsid w:val="005A2958"/>
    <w:rsid w:val="005B1885"/>
    <w:rsid w:val="005C0BC5"/>
    <w:rsid w:val="005C606C"/>
    <w:rsid w:val="005C7137"/>
    <w:rsid w:val="005D1EFB"/>
    <w:rsid w:val="005D3518"/>
    <w:rsid w:val="005D3D48"/>
    <w:rsid w:val="005D4865"/>
    <w:rsid w:val="005D4A2B"/>
    <w:rsid w:val="005D690D"/>
    <w:rsid w:val="005D71FB"/>
    <w:rsid w:val="005E0556"/>
    <w:rsid w:val="005E1B4A"/>
    <w:rsid w:val="005E2C75"/>
    <w:rsid w:val="005E4685"/>
    <w:rsid w:val="00601A7B"/>
    <w:rsid w:val="006021A2"/>
    <w:rsid w:val="00605411"/>
    <w:rsid w:val="00607556"/>
    <w:rsid w:val="006141D8"/>
    <w:rsid w:val="006144E5"/>
    <w:rsid w:val="00617346"/>
    <w:rsid w:val="00624A9E"/>
    <w:rsid w:val="00625A04"/>
    <w:rsid w:val="00625C90"/>
    <w:rsid w:val="00625DE2"/>
    <w:rsid w:val="0062781F"/>
    <w:rsid w:val="00630E66"/>
    <w:rsid w:val="00637BD1"/>
    <w:rsid w:val="00655061"/>
    <w:rsid w:val="0065667A"/>
    <w:rsid w:val="00656FAF"/>
    <w:rsid w:val="00664205"/>
    <w:rsid w:val="00670567"/>
    <w:rsid w:val="0067245C"/>
    <w:rsid w:val="00673119"/>
    <w:rsid w:val="006735D3"/>
    <w:rsid w:val="00675C3B"/>
    <w:rsid w:val="00676AEB"/>
    <w:rsid w:val="00681E56"/>
    <w:rsid w:val="006827A2"/>
    <w:rsid w:val="00685BFF"/>
    <w:rsid w:val="006862AE"/>
    <w:rsid w:val="00687DFC"/>
    <w:rsid w:val="00691381"/>
    <w:rsid w:val="0069231C"/>
    <w:rsid w:val="00692927"/>
    <w:rsid w:val="006A2940"/>
    <w:rsid w:val="006A3CD6"/>
    <w:rsid w:val="006A40D8"/>
    <w:rsid w:val="006B12AA"/>
    <w:rsid w:val="006B6DE8"/>
    <w:rsid w:val="006B7AC5"/>
    <w:rsid w:val="006C40D8"/>
    <w:rsid w:val="006D74B3"/>
    <w:rsid w:val="006E01D8"/>
    <w:rsid w:val="006E3E3B"/>
    <w:rsid w:val="006E77B9"/>
    <w:rsid w:val="006F168A"/>
    <w:rsid w:val="006F50A4"/>
    <w:rsid w:val="007000B7"/>
    <w:rsid w:val="0070165E"/>
    <w:rsid w:val="007019A3"/>
    <w:rsid w:val="00704EE3"/>
    <w:rsid w:val="0071034D"/>
    <w:rsid w:val="00713FFC"/>
    <w:rsid w:val="007211AA"/>
    <w:rsid w:val="00724858"/>
    <w:rsid w:val="00730D2C"/>
    <w:rsid w:val="00736577"/>
    <w:rsid w:val="00740FAE"/>
    <w:rsid w:val="007415F4"/>
    <w:rsid w:val="00743CD2"/>
    <w:rsid w:val="00745568"/>
    <w:rsid w:val="0075009F"/>
    <w:rsid w:val="007538AB"/>
    <w:rsid w:val="00753E96"/>
    <w:rsid w:val="00753FC2"/>
    <w:rsid w:val="00754D7C"/>
    <w:rsid w:val="00755137"/>
    <w:rsid w:val="00764125"/>
    <w:rsid w:val="0076501B"/>
    <w:rsid w:val="0076635B"/>
    <w:rsid w:val="007663D2"/>
    <w:rsid w:val="00770898"/>
    <w:rsid w:val="00770DF7"/>
    <w:rsid w:val="00773538"/>
    <w:rsid w:val="00783153"/>
    <w:rsid w:val="00790851"/>
    <w:rsid w:val="00791054"/>
    <w:rsid w:val="007919F1"/>
    <w:rsid w:val="00795D6C"/>
    <w:rsid w:val="007A0109"/>
    <w:rsid w:val="007A1483"/>
    <w:rsid w:val="007A20FF"/>
    <w:rsid w:val="007A36B7"/>
    <w:rsid w:val="007A3F37"/>
    <w:rsid w:val="007A4EAE"/>
    <w:rsid w:val="007B24F3"/>
    <w:rsid w:val="007B726F"/>
    <w:rsid w:val="007B7611"/>
    <w:rsid w:val="007C2B96"/>
    <w:rsid w:val="007C4845"/>
    <w:rsid w:val="007C4D86"/>
    <w:rsid w:val="007C4FB9"/>
    <w:rsid w:val="007D2192"/>
    <w:rsid w:val="007E0B77"/>
    <w:rsid w:val="007E2BC1"/>
    <w:rsid w:val="007F329E"/>
    <w:rsid w:val="007F343E"/>
    <w:rsid w:val="008003D5"/>
    <w:rsid w:val="00801D4E"/>
    <w:rsid w:val="0080579E"/>
    <w:rsid w:val="00806CD7"/>
    <w:rsid w:val="00814FB5"/>
    <w:rsid w:val="00816039"/>
    <w:rsid w:val="008202DF"/>
    <w:rsid w:val="008204A0"/>
    <w:rsid w:val="00820D24"/>
    <w:rsid w:val="00822E53"/>
    <w:rsid w:val="00824A06"/>
    <w:rsid w:val="00826104"/>
    <w:rsid w:val="008273A7"/>
    <w:rsid w:val="00827CED"/>
    <w:rsid w:val="00830141"/>
    <w:rsid w:val="00830BD5"/>
    <w:rsid w:val="008406EB"/>
    <w:rsid w:val="0084076D"/>
    <w:rsid w:val="0084120B"/>
    <w:rsid w:val="00846CD5"/>
    <w:rsid w:val="00846DAD"/>
    <w:rsid w:val="0084730E"/>
    <w:rsid w:val="00851CC5"/>
    <w:rsid w:val="00856278"/>
    <w:rsid w:val="0087447A"/>
    <w:rsid w:val="00881592"/>
    <w:rsid w:val="00884D9F"/>
    <w:rsid w:val="00885108"/>
    <w:rsid w:val="0088761F"/>
    <w:rsid w:val="008A2C86"/>
    <w:rsid w:val="008A381F"/>
    <w:rsid w:val="008A5320"/>
    <w:rsid w:val="008A7155"/>
    <w:rsid w:val="008B00E8"/>
    <w:rsid w:val="008B03E3"/>
    <w:rsid w:val="008B0B3C"/>
    <w:rsid w:val="008B3C88"/>
    <w:rsid w:val="008B6B37"/>
    <w:rsid w:val="008B7315"/>
    <w:rsid w:val="008D1B7B"/>
    <w:rsid w:val="008D3255"/>
    <w:rsid w:val="008D465D"/>
    <w:rsid w:val="008D4E5C"/>
    <w:rsid w:val="008D4EE4"/>
    <w:rsid w:val="008D59B0"/>
    <w:rsid w:val="008D60C7"/>
    <w:rsid w:val="008E10F5"/>
    <w:rsid w:val="008E1937"/>
    <w:rsid w:val="008E2302"/>
    <w:rsid w:val="008E23CB"/>
    <w:rsid w:val="008F0468"/>
    <w:rsid w:val="008F4AC7"/>
    <w:rsid w:val="008F5C24"/>
    <w:rsid w:val="009029BD"/>
    <w:rsid w:val="00911CF9"/>
    <w:rsid w:val="0092117F"/>
    <w:rsid w:val="00925060"/>
    <w:rsid w:val="00925FB0"/>
    <w:rsid w:val="00931223"/>
    <w:rsid w:val="00935637"/>
    <w:rsid w:val="00935F64"/>
    <w:rsid w:val="00943340"/>
    <w:rsid w:val="00946438"/>
    <w:rsid w:val="00946571"/>
    <w:rsid w:val="00946DF8"/>
    <w:rsid w:val="00946E80"/>
    <w:rsid w:val="009478B3"/>
    <w:rsid w:val="00951FC2"/>
    <w:rsid w:val="00953994"/>
    <w:rsid w:val="00954D81"/>
    <w:rsid w:val="00955B30"/>
    <w:rsid w:val="0095766C"/>
    <w:rsid w:val="00971B92"/>
    <w:rsid w:val="0097586D"/>
    <w:rsid w:val="00975A6C"/>
    <w:rsid w:val="0097796B"/>
    <w:rsid w:val="009811D1"/>
    <w:rsid w:val="009832B8"/>
    <w:rsid w:val="00985654"/>
    <w:rsid w:val="00986485"/>
    <w:rsid w:val="00986ED8"/>
    <w:rsid w:val="00996225"/>
    <w:rsid w:val="009A0303"/>
    <w:rsid w:val="009A1604"/>
    <w:rsid w:val="009A337C"/>
    <w:rsid w:val="009A3D26"/>
    <w:rsid w:val="009A70B4"/>
    <w:rsid w:val="009A7637"/>
    <w:rsid w:val="009B2050"/>
    <w:rsid w:val="009B2987"/>
    <w:rsid w:val="009B349C"/>
    <w:rsid w:val="009B6AAE"/>
    <w:rsid w:val="009B7442"/>
    <w:rsid w:val="009C00AD"/>
    <w:rsid w:val="009C1A00"/>
    <w:rsid w:val="009C2406"/>
    <w:rsid w:val="009C28F7"/>
    <w:rsid w:val="009C3916"/>
    <w:rsid w:val="009C7397"/>
    <w:rsid w:val="009D0C71"/>
    <w:rsid w:val="009D34D3"/>
    <w:rsid w:val="009D4B31"/>
    <w:rsid w:val="009D51D0"/>
    <w:rsid w:val="009D6BAC"/>
    <w:rsid w:val="009E0DD4"/>
    <w:rsid w:val="009E7FCC"/>
    <w:rsid w:val="009F4312"/>
    <w:rsid w:val="009F7739"/>
    <w:rsid w:val="00A03402"/>
    <w:rsid w:val="00A0692B"/>
    <w:rsid w:val="00A1301D"/>
    <w:rsid w:val="00A14D28"/>
    <w:rsid w:val="00A15F72"/>
    <w:rsid w:val="00A263BE"/>
    <w:rsid w:val="00A315AC"/>
    <w:rsid w:val="00A31FED"/>
    <w:rsid w:val="00A32BFB"/>
    <w:rsid w:val="00A3455F"/>
    <w:rsid w:val="00A36725"/>
    <w:rsid w:val="00A368FE"/>
    <w:rsid w:val="00A36FBB"/>
    <w:rsid w:val="00A400FC"/>
    <w:rsid w:val="00A408E9"/>
    <w:rsid w:val="00A4385B"/>
    <w:rsid w:val="00A54738"/>
    <w:rsid w:val="00A56871"/>
    <w:rsid w:val="00A60B53"/>
    <w:rsid w:val="00A61ED5"/>
    <w:rsid w:val="00A626A3"/>
    <w:rsid w:val="00A651D9"/>
    <w:rsid w:val="00A6581F"/>
    <w:rsid w:val="00A658A9"/>
    <w:rsid w:val="00A67D08"/>
    <w:rsid w:val="00A72AC7"/>
    <w:rsid w:val="00A74DD5"/>
    <w:rsid w:val="00A755D5"/>
    <w:rsid w:val="00A821A1"/>
    <w:rsid w:val="00A82DCB"/>
    <w:rsid w:val="00A87071"/>
    <w:rsid w:val="00A873DD"/>
    <w:rsid w:val="00A91CBF"/>
    <w:rsid w:val="00A931EC"/>
    <w:rsid w:val="00A9738A"/>
    <w:rsid w:val="00AA0570"/>
    <w:rsid w:val="00AA0C05"/>
    <w:rsid w:val="00AA4060"/>
    <w:rsid w:val="00AA64F1"/>
    <w:rsid w:val="00AA6D36"/>
    <w:rsid w:val="00AB26A0"/>
    <w:rsid w:val="00AB454C"/>
    <w:rsid w:val="00AC06B5"/>
    <w:rsid w:val="00AC182C"/>
    <w:rsid w:val="00AC7A3F"/>
    <w:rsid w:val="00AD42EB"/>
    <w:rsid w:val="00AD7337"/>
    <w:rsid w:val="00AD7951"/>
    <w:rsid w:val="00AE1C72"/>
    <w:rsid w:val="00AF5923"/>
    <w:rsid w:val="00B00466"/>
    <w:rsid w:val="00B028F1"/>
    <w:rsid w:val="00B058E6"/>
    <w:rsid w:val="00B05C2C"/>
    <w:rsid w:val="00B12112"/>
    <w:rsid w:val="00B16EB9"/>
    <w:rsid w:val="00B16F3D"/>
    <w:rsid w:val="00B17939"/>
    <w:rsid w:val="00B21A61"/>
    <w:rsid w:val="00B31196"/>
    <w:rsid w:val="00B31A88"/>
    <w:rsid w:val="00B35ED1"/>
    <w:rsid w:val="00B42B34"/>
    <w:rsid w:val="00B45798"/>
    <w:rsid w:val="00B508AB"/>
    <w:rsid w:val="00B567CB"/>
    <w:rsid w:val="00B57B44"/>
    <w:rsid w:val="00B602A3"/>
    <w:rsid w:val="00B611A2"/>
    <w:rsid w:val="00B61A9E"/>
    <w:rsid w:val="00B63AB0"/>
    <w:rsid w:val="00B654EF"/>
    <w:rsid w:val="00B679EF"/>
    <w:rsid w:val="00B8570F"/>
    <w:rsid w:val="00B96909"/>
    <w:rsid w:val="00BA0D1D"/>
    <w:rsid w:val="00BA1483"/>
    <w:rsid w:val="00BA363C"/>
    <w:rsid w:val="00BA3A66"/>
    <w:rsid w:val="00BA7B86"/>
    <w:rsid w:val="00BB1D29"/>
    <w:rsid w:val="00BB3AEE"/>
    <w:rsid w:val="00BB6B7A"/>
    <w:rsid w:val="00BC0C1C"/>
    <w:rsid w:val="00BC10CE"/>
    <w:rsid w:val="00BC1A5D"/>
    <w:rsid w:val="00BC3F4B"/>
    <w:rsid w:val="00BC4365"/>
    <w:rsid w:val="00BC64E8"/>
    <w:rsid w:val="00BC78B4"/>
    <w:rsid w:val="00BD1BEB"/>
    <w:rsid w:val="00BD538C"/>
    <w:rsid w:val="00BE2144"/>
    <w:rsid w:val="00BE2D01"/>
    <w:rsid w:val="00BE2D34"/>
    <w:rsid w:val="00BE4623"/>
    <w:rsid w:val="00BE6394"/>
    <w:rsid w:val="00BF734A"/>
    <w:rsid w:val="00C02946"/>
    <w:rsid w:val="00C02D74"/>
    <w:rsid w:val="00C03E1C"/>
    <w:rsid w:val="00C06472"/>
    <w:rsid w:val="00C06DE0"/>
    <w:rsid w:val="00C11710"/>
    <w:rsid w:val="00C11B31"/>
    <w:rsid w:val="00C17886"/>
    <w:rsid w:val="00C2035B"/>
    <w:rsid w:val="00C214D8"/>
    <w:rsid w:val="00C3027B"/>
    <w:rsid w:val="00C317D0"/>
    <w:rsid w:val="00C31D54"/>
    <w:rsid w:val="00C3333F"/>
    <w:rsid w:val="00C35DDB"/>
    <w:rsid w:val="00C37E47"/>
    <w:rsid w:val="00C414C9"/>
    <w:rsid w:val="00C43681"/>
    <w:rsid w:val="00C43A1B"/>
    <w:rsid w:val="00C4746B"/>
    <w:rsid w:val="00C479AB"/>
    <w:rsid w:val="00C52271"/>
    <w:rsid w:val="00C53098"/>
    <w:rsid w:val="00C53127"/>
    <w:rsid w:val="00C5347A"/>
    <w:rsid w:val="00C54FAF"/>
    <w:rsid w:val="00C56909"/>
    <w:rsid w:val="00C56E23"/>
    <w:rsid w:val="00C57416"/>
    <w:rsid w:val="00C60653"/>
    <w:rsid w:val="00C6628B"/>
    <w:rsid w:val="00C7052C"/>
    <w:rsid w:val="00C71BF7"/>
    <w:rsid w:val="00C71E4D"/>
    <w:rsid w:val="00C72961"/>
    <w:rsid w:val="00C72D3A"/>
    <w:rsid w:val="00C736E5"/>
    <w:rsid w:val="00C74A5D"/>
    <w:rsid w:val="00C751EE"/>
    <w:rsid w:val="00C80070"/>
    <w:rsid w:val="00C81BD8"/>
    <w:rsid w:val="00C85082"/>
    <w:rsid w:val="00C86EE7"/>
    <w:rsid w:val="00C904F4"/>
    <w:rsid w:val="00C9241F"/>
    <w:rsid w:val="00C949F5"/>
    <w:rsid w:val="00C94D68"/>
    <w:rsid w:val="00CA1A99"/>
    <w:rsid w:val="00CA38FE"/>
    <w:rsid w:val="00CA3E77"/>
    <w:rsid w:val="00CB7B59"/>
    <w:rsid w:val="00CC1BE2"/>
    <w:rsid w:val="00CD0BDB"/>
    <w:rsid w:val="00CD0EA2"/>
    <w:rsid w:val="00CD17D9"/>
    <w:rsid w:val="00CD4C2A"/>
    <w:rsid w:val="00CD6B15"/>
    <w:rsid w:val="00CD73B4"/>
    <w:rsid w:val="00CE05C7"/>
    <w:rsid w:val="00CE098A"/>
    <w:rsid w:val="00CE456B"/>
    <w:rsid w:val="00CF14B4"/>
    <w:rsid w:val="00CF3507"/>
    <w:rsid w:val="00D00836"/>
    <w:rsid w:val="00D01EB0"/>
    <w:rsid w:val="00D03B3A"/>
    <w:rsid w:val="00D047F5"/>
    <w:rsid w:val="00D069A7"/>
    <w:rsid w:val="00D139B9"/>
    <w:rsid w:val="00D141BC"/>
    <w:rsid w:val="00D16549"/>
    <w:rsid w:val="00D22B7F"/>
    <w:rsid w:val="00D24410"/>
    <w:rsid w:val="00D24C4F"/>
    <w:rsid w:val="00D269EA"/>
    <w:rsid w:val="00D31B8A"/>
    <w:rsid w:val="00D52755"/>
    <w:rsid w:val="00D53E0C"/>
    <w:rsid w:val="00D54ECD"/>
    <w:rsid w:val="00D5504F"/>
    <w:rsid w:val="00D60EA5"/>
    <w:rsid w:val="00D615E5"/>
    <w:rsid w:val="00D716DF"/>
    <w:rsid w:val="00D82FE0"/>
    <w:rsid w:val="00D8386B"/>
    <w:rsid w:val="00D8387F"/>
    <w:rsid w:val="00D84B89"/>
    <w:rsid w:val="00D87230"/>
    <w:rsid w:val="00D90053"/>
    <w:rsid w:val="00D90D77"/>
    <w:rsid w:val="00D91D2E"/>
    <w:rsid w:val="00D91E8B"/>
    <w:rsid w:val="00D9544D"/>
    <w:rsid w:val="00D96EC3"/>
    <w:rsid w:val="00DA00E1"/>
    <w:rsid w:val="00DA12CC"/>
    <w:rsid w:val="00DB0A32"/>
    <w:rsid w:val="00DB3EC7"/>
    <w:rsid w:val="00DB53D2"/>
    <w:rsid w:val="00DB723E"/>
    <w:rsid w:val="00DD0133"/>
    <w:rsid w:val="00DD02C4"/>
    <w:rsid w:val="00DE0117"/>
    <w:rsid w:val="00DE468B"/>
    <w:rsid w:val="00DE59B3"/>
    <w:rsid w:val="00DF36F9"/>
    <w:rsid w:val="00DF4FEC"/>
    <w:rsid w:val="00DF66FB"/>
    <w:rsid w:val="00E02262"/>
    <w:rsid w:val="00E0617A"/>
    <w:rsid w:val="00E073B6"/>
    <w:rsid w:val="00E077CA"/>
    <w:rsid w:val="00E10CBC"/>
    <w:rsid w:val="00E14A25"/>
    <w:rsid w:val="00E14B9F"/>
    <w:rsid w:val="00E20D86"/>
    <w:rsid w:val="00E22CFE"/>
    <w:rsid w:val="00E2692E"/>
    <w:rsid w:val="00E279BD"/>
    <w:rsid w:val="00E30103"/>
    <w:rsid w:val="00E31864"/>
    <w:rsid w:val="00E3274A"/>
    <w:rsid w:val="00E35D31"/>
    <w:rsid w:val="00E364D0"/>
    <w:rsid w:val="00E40A3C"/>
    <w:rsid w:val="00E440FA"/>
    <w:rsid w:val="00E4667C"/>
    <w:rsid w:val="00E466AC"/>
    <w:rsid w:val="00E4781D"/>
    <w:rsid w:val="00E56135"/>
    <w:rsid w:val="00E66D95"/>
    <w:rsid w:val="00E671F2"/>
    <w:rsid w:val="00E7202E"/>
    <w:rsid w:val="00E759E6"/>
    <w:rsid w:val="00E85020"/>
    <w:rsid w:val="00E9140F"/>
    <w:rsid w:val="00E91A72"/>
    <w:rsid w:val="00E92DEC"/>
    <w:rsid w:val="00E92FA8"/>
    <w:rsid w:val="00E94B90"/>
    <w:rsid w:val="00E957D9"/>
    <w:rsid w:val="00E96CD8"/>
    <w:rsid w:val="00E97C1E"/>
    <w:rsid w:val="00EA43EB"/>
    <w:rsid w:val="00EA4E40"/>
    <w:rsid w:val="00EA5C97"/>
    <w:rsid w:val="00EA68A4"/>
    <w:rsid w:val="00EA73A1"/>
    <w:rsid w:val="00EB3B1E"/>
    <w:rsid w:val="00EB3CA2"/>
    <w:rsid w:val="00EB653D"/>
    <w:rsid w:val="00EB6E33"/>
    <w:rsid w:val="00EC3F37"/>
    <w:rsid w:val="00EC55B4"/>
    <w:rsid w:val="00EE164C"/>
    <w:rsid w:val="00EE31C1"/>
    <w:rsid w:val="00EF255D"/>
    <w:rsid w:val="00EF26A2"/>
    <w:rsid w:val="00EF2D89"/>
    <w:rsid w:val="00EF2E5D"/>
    <w:rsid w:val="00F0064E"/>
    <w:rsid w:val="00F02AD5"/>
    <w:rsid w:val="00F05544"/>
    <w:rsid w:val="00F10EE0"/>
    <w:rsid w:val="00F12625"/>
    <w:rsid w:val="00F22122"/>
    <w:rsid w:val="00F245F1"/>
    <w:rsid w:val="00F24666"/>
    <w:rsid w:val="00F24CE5"/>
    <w:rsid w:val="00F30700"/>
    <w:rsid w:val="00F30738"/>
    <w:rsid w:val="00F30796"/>
    <w:rsid w:val="00F327A9"/>
    <w:rsid w:val="00F34F71"/>
    <w:rsid w:val="00F42E94"/>
    <w:rsid w:val="00F42F02"/>
    <w:rsid w:val="00F44F56"/>
    <w:rsid w:val="00F5258A"/>
    <w:rsid w:val="00F52DDF"/>
    <w:rsid w:val="00F552AB"/>
    <w:rsid w:val="00F57992"/>
    <w:rsid w:val="00F61B0F"/>
    <w:rsid w:val="00F62205"/>
    <w:rsid w:val="00F629B3"/>
    <w:rsid w:val="00F642C1"/>
    <w:rsid w:val="00F654D1"/>
    <w:rsid w:val="00F664AC"/>
    <w:rsid w:val="00F718E2"/>
    <w:rsid w:val="00F72072"/>
    <w:rsid w:val="00F72334"/>
    <w:rsid w:val="00F74907"/>
    <w:rsid w:val="00F74B61"/>
    <w:rsid w:val="00F76849"/>
    <w:rsid w:val="00F777E2"/>
    <w:rsid w:val="00F80545"/>
    <w:rsid w:val="00F80E4A"/>
    <w:rsid w:val="00F8296D"/>
    <w:rsid w:val="00F87611"/>
    <w:rsid w:val="00F87FBD"/>
    <w:rsid w:val="00F95FA8"/>
    <w:rsid w:val="00FA00D3"/>
    <w:rsid w:val="00FA39A1"/>
    <w:rsid w:val="00FA5612"/>
    <w:rsid w:val="00FA6D87"/>
    <w:rsid w:val="00FB3610"/>
    <w:rsid w:val="00FB4402"/>
    <w:rsid w:val="00FB735E"/>
    <w:rsid w:val="00FC0F2F"/>
    <w:rsid w:val="00FC2D96"/>
    <w:rsid w:val="00FC58B1"/>
    <w:rsid w:val="00FC6E9F"/>
    <w:rsid w:val="00FD26C3"/>
    <w:rsid w:val="00FD61A2"/>
    <w:rsid w:val="00FD7B30"/>
    <w:rsid w:val="00FE6073"/>
    <w:rsid w:val="00FF02B9"/>
    <w:rsid w:val="00FF0C8A"/>
    <w:rsid w:val="00FF0E28"/>
    <w:rsid w:val="00FF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F2EE96"/>
  <w15:chartTrackingRefBased/>
  <w15:docId w15:val="{89017F3C-2352-4432-8963-6F10F4020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 w:qFormat="1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E66D95"/>
    <w:rPr>
      <w:sz w:val="24"/>
      <w:lang w:eastAsia="cs-CZ"/>
    </w:rPr>
  </w:style>
  <w:style w:type="paragraph" w:styleId="Nadpis1">
    <w:name w:val="heading 1"/>
    <w:basedOn w:val="Normlny"/>
    <w:next w:val="Normlny"/>
    <w:link w:val="Nadpis1Char"/>
    <w:qFormat/>
    <w:pPr>
      <w:keepNext/>
      <w:spacing w:before="240"/>
      <w:jc w:val="center"/>
      <w:outlineLvl w:val="0"/>
    </w:pPr>
    <w:rPr>
      <w:b/>
      <w:kern w:val="28"/>
    </w:rPr>
  </w:style>
  <w:style w:type="paragraph" w:styleId="Nadpis2">
    <w:name w:val="heading 2"/>
    <w:basedOn w:val="Normlny"/>
    <w:next w:val="Normlny"/>
    <w:qFormat/>
    <w:pPr>
      <w:keepNext/>
      <w:widowControl w:val="0"/>
      <w:ind w:left="705" w:hanging="705"/>
      <w:jc w:val="center"/>
      <w:outlineLvl w:val="1"/>
    </w:pPr>
    <w:rPr>
      <w:rFonts w:ascii="Bookman Old Style" w:hAnsi="Bookman Old Style"/>
      <w:b/>
      <w:spacing w:val="-5"/>
    </w:rPr>
  </w:style>
  <w:style w:type="paragraph" w:styleId="Nadpis3">
    <w:name w:val="heading 3"/>
    <w:basedOn w:val="Normlny"/>
    <w:next w:val="Normlny"/>
    <w:qFormat/>
    <w:pPr>
      <w:keepNext/>
      <w:outlineLvl w:val="2"/>
    </w:pPr>
    <w:rPr>
      <w:b/>
      <w:bCs/>
      <w:sz w:val="20"/>
    </w:rPr>
  </w:style>
  <w:style w:type="paragraph" w:styleId="Nadpis4">
    <w:name w:val="heading 4"/>
    <w:basedOn w:val="Normlny"/>
    <w:next w:val="Normlny"/>
    <w:qFormat/>
    <w:pPr>
      <w:keepNext/>
      <w:jc w:val="both"/>
      <w:outlineLvl w:val="3"/>
    </w:pPr>
    <w:rPr>
      <w:b/>
      <w:bCs/>
      <w:sz w:val="22"/>
    </w:rPr>
  </w:style>
  <w:style w:type="paragraph" w:styleId="Nadpis5">
    <w:name w:val="heading 5"/>
    <w:basedOn w:val="Normlny"/>
    <w:next w:val="Normlny"/>
    <w:qFormat/>
    <w:pPr>
      <w:keepNext/>
      <w:outlineLvl w:val="4"/>
    </w:pPr>
    <w:rPr>
      <w:b/>
      <w:bCs/>
      <w:sz w:val="22"/>
    </w:rPr>
  </w:style>
  <w:style w:type="paragraph" w:styleId="Nadpis6">
    <w:name w:val="heading 6"/>
    <w:basedOn w:val="Normlny"/>
    <w:next w:val="Normlny"/>
    <w:link w:val="Nadpis6Char"/>
    <w:qFormat/>
    <w:pPr>
      <w:keepNext/>
      <w:jc w:val="both"/>
      <w:outlineLvl w:val="5"/>
    </w:pPr>
    <w:rPr>
      <w:b/>
      <w:sz w:val="16"/>
    </w:rPr>
  </w:style>
  <w:style w:type="paragraph" w:styleId="Nadpis7">
    <w:name w:val="heading 7"/>
    <w:basedOn w:val="Normlny"/>
    <w:next w:val="Normlny"/>
    <w:qFormat/>
    <w:pPr>
      <w:keepNext/>
      <w:ind w:left="567"/>
      <w:jc w:val="both"/>
      <w:outlineLvl w:val="6"/>
    </w:pPr>
    <w:rPr>
      <w:b/>
      <w:bCs/>
      <w:i/>
      <w:iCs/>
    </w:rPr>
  </w:style>
  <w:style w:type="paragraph" w:styleId="Nadpis8">
    <w:name w:val="heading 8"/>
    <w:basedOn w:val="Normlny"/>
    <w:next w:val="Normlny"/>
    <w:qFormat/>
    <w:pPr>
      <w:keepNext/>
      <w:jc w:val="center"/>
      <w:outlineLvl w:val="7"/>
    </w:pPr>
    <w:rPr>
      <w:i/>
      <w:iCs/>
      <w:sz w:val="20"/>
    </w:rPr>
  </w:style>
  <w:style w:type="paragraph" w:styleId="Nadpis9">
    <w:name w:val="heading 9"/>
    <w:basedOn w:val="Normlny"/>
    <w:next w:val="Normlny"/>
    <w:qFormat/>
    <w:pPr>
      <w:keepNext/>
      <w:ind w:left="567"/>
      <w:jc w:val="both"/>
      <w:outlineLvl w:val="8"/>
    </w:pPr>
    <w:rPr>
      <w:b/>
      <w:bCs/>
      <w:sz w:val="20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byajntext">
    <w:name w:val="Plain Text"/>
    <w:basedOn w:val="Normlny"/>
    <w:rPr>
      <w:rFonts w:ascii="Courier New" w:hAnsi="Courier New"/>
      <w:sz w:val="20"/>
    </w:rPr>
  </w:style>
  <w:style w:type="paragraph" w:customStyle="1" w:styleId="BodyText21">
    <w:name w:val="Body Text 21"/>
    <w:basedOn w:val="Normlny"/>
    <w:pPr>
      <w:spacing w:before="120" w:line="240" w:lineRule="atLeast"/>
      <w:jc w:val="both"/>
    </w:pPr>
    <w:rPr>
      <w:sz w:val="20"/>
    </w:rPr>
  </w:style>
  <w:style w:type="paragraph" w:styleId="Pta">
    <w:name w:val="footer"/>
    <w:basedOn w:val="Normlny"/>
    <w:pPr>
      <w:tabs>
        <w:tab w:val="center" w:pos="4536"/>
        <w:tab w:val="right" w:pos="9072"/>
      </w:tabs>
    </w:pPr>
  </w:style>
  <w:style w:type="character" w:styleId="slostrany">
    <w:name w:val="page number"/>
    <w:basedOn w:val="Predvolenpsmoodseku"/>
  </w:style>
  <w:style w:type="paragraph" w:styleId="Zkladntext">
    <w:name w:val="Body Text"/>
    <w:basedOn w:val="Normlny"/>
    <w:pPr>
      <w:jc w:val="both"/>
    </w:pPr>
  </w:style>
  <w:style w:type="paragraph" w:styleId="Zarkazkladnhotextu">
    <w:name w:val="Body Text Indent"/>
    <w:basedOn w:val="Normlny"/>
    <w:pPr>
      <w:jc w:val="both"/>
    </w:pPr>
    <w:rPr>
      <w:color w:val="FF0000"/>
      <w:sz w:val="20"/>
    </w:rPr>
  </w:style>
  <w:style w:type="paragraph" w:styleId="Zarkazkladnhotextu2">
    <w:name w:val="Body Text Indent 2"/>
    <w:basedOn w:val="Normlny"/>
    <w:pPr>
      <w:ind w:left="-44"/>
    </w:pPr>
    <w:rPr>
      <w:sz w:val="20"/>
    </w:rPr>
  </w:style>
  <w:style w:type="paragraph" w:styleId="Zarkazkladnhotextu3">
    <w:name w:val="Body Text Indent 3"/>
    <w:basedOn w:val="Normlny"/>
    <w:pPr>
      <w:ind w:left="426" w:hanging="426"/>
      <w:jc w:val="both"/>
    </w:pPr>
  </w:style>
  <w:style w:type="paragraph" w:customStyle="1" w:styleId="odsek">
    <w:name w:val="odsek"/>
    <w:basedOn w:val="Normlny"/>
    <w:pPr>
      <w:spacing w:before="240"/>
      <w:jc w:val="both"/>
    </w:pPr>
    <w:rPr>
      <w:color w:val="000000"/>
    </w:rPr>
  </w:style>
  <w:style w:type="character" w:styleId="Odkaznapoznmkupodiarou">
    <w:name w:val="footnote reference"/>
    <w:uiPriority w:val="99"/>
    <w:qFormat/>
    <w:rPr>
      <w:vertAlign w:val="superscript"/>
    </w:rPr>
  </w:style>
  <w:style w:type="paragraph" w:styleId="Textpoznmkypodiarou">
    <w:name w:val="footnote text"/>
    <w:basedOn w:val="Normlny"/>
    <w:link w:val="TextpoznmkypodiarouChar"/>
    <w:uiPriority w:val="99"/>
    <w:semiHidden/>
    <w:qFormat/>
  </w:style>
  <w:style w:type="paragraph" w:customStyle="1" w:styleId="pismeno">
    <w:name w:val="pismeno"/>
    <w:basedOn w:val="Normlny"/>
    <w:pPr>
      <w:numPr>
        <w:numId w:val="1"/>
      </w:numPr>
      <w:tabs>
        <w:tab w:val="left" w:pos="426"/>
      </w:tabs>
      <w:spacing w:before="60"/>
      <w:jc w:val="both"/>
    </w:pPr>
  </w:style>
  <w:style w:type="character" w:styleId="Odkaznakomentr">
    <w:name w:val="annotation reference"/>
    <w:semiHidden/>
    <w:rPr>
      <w:sz w:val="16"/>
    </w:rPr>
  </w:style>
  <w:style w:type="paragraph" w:styleId="Textkomentra">
    <w:name w:val="annotation text"/>
    <w:basedOn w:val="Normlny"/>
    <w:semiHidden/>
  </w:style>
  <w:style w:type="paragraph" w:customStyle="1" w:styleId="zaklad">
    <w:name w:val="zaklad"/>
    <w:basedOn w:val="Zkladntext"/>
    <w:pPr>
      <w:widowControl w:val="0"/>
      <w:jc w:val="left"/>
    </w:pPr>
  </w:style>
  <w:style w:type="paragraph" w:styleId="truktradokumentu">
    <w:name w:val="Document Map"/>
    <w:basedOn w:val="Normlny"/>
    <w:semiHidden/>
    <w:pPr>
      <w:shd w:val="clear" w:color="auto" w:fill="000080"/>
    </w:pPr>
    <w:rPr>
      <w:rFonts w:ascii="Tahoma" w:hAnsi="Tahoma" w:cs="Tahoma"/>
    </w:rPr>
  </w:style>
  <w:style w:type="paragraph" w:styleId="Zkladntext2">
    <w:name w:val="Body Text 2"/>
    <w:basedOn w:val="Normlny"/>
    <w:rPr>
      <w:color w:val="339966"/>
    </w:rPr>
  </w:style>
  <w:style w:type="paragraph" w:styleId="Zkladntext3">
    <w:name w:val="Body Text 3"/>
    <w:basedOn w:val="Normlny"/>
    <w:pPr>
      <w:jc w:val="both"/>
    </w:pPr>
    <w:rPr>
      <w:color w:val="339966"/>
    </w:rPr>
  </w:style>
  <w:style w:type="paragraph" w:customStyle="1" w:styleId="Textpsmene">
    <w:name w:val="Text písmene"/>
    <w:basedOn w:val="Normlny"/>
    <w:pPr>
      <w:numPr>
        <w:numId w:val="2"/>
      </w:numPr>
      <w:jc w:val="both"/>
    </w:pPr>
    <w:rPr>
      <w:lang w:val="cs-CZ"/>
    </w:rPr>
  </w:style>
  <w:style w:type="paragraph" w:styleId="Zoznamsodrkami">
    <w:name w:val="List Bullet"/>
    <w:basedOn w:val="Normlny"/>
    <w:autoRedefine/>
    <w:pPr>
      <w:numPr>
        <w:numId w:val="3"/>
      </w:numPr>
    </w:pPr>
  </w:style>
  <w:style w:type="paragraph" w:styleId="Hlavika">
    <w:name w:val="header"/>
    <w:basedOn w:val="Normlny"/>
    <w:pPr>
      <w:tabs>
        <w:tab w:val="center" w:pos="4536"/>
        <w:tab w:val="right" w:pos="9072"/>
      </w:tabs>
    </w:pPr>
    <w:rPr>
      <w:sz w:val="20"/>
      <w:lang w:eastAsia="sk-SK"/>
    </w:rPr>
  </w:style>
  <w:style w:type="paragraph" w:styleId="Prvzarkazkladnhotextu">
    <w:name w:val="Body Text First Indent"/>
    <w:basedOn w:val="Zkladntext"/>
    <w:pPr>
      <w:spacing w:after="120"/>
      <w:ind w:firstLine="210"/>
      <w:jc w:val="left"/>
    </w:pPr>
    <w:rPr>
      <w:lang w:eastAsia="sk-SK"/>
    </w:rPr>
  </w:style>
  <w:style w:type="paragraph" w:customStyle="1" w:styleId="Zkladntext0">
    <w:name w:val="Z‡kladn’ text"/>
    <w:basedOn w:val="Normlny"/>
    <w:rPr>
      <w:b/>
      <w:lang w:val="cs-CZ"/>
    </w:rPr>
  </w:style>
  <w:style w:type="character" w:customStyle="1" w:styleId="tw4winMark">
    <w:name w:val="tw4winMark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paragraph" w:customStyle="1" w:styleId="J-formtdokumentu">
    <w:name w:val="J-formát dokumentu"/>
    <w:basedOn w:val="Normlny"/>
    <w:pPr>
      <w:spacing w:before="120"/>
      <w:jc w:val="both"/>
    </w:pPr>
    <w:rPr>
      <w:rFonts w:ascii="Arial" w:hAnsi="Arial"/>
      <w:sz w:val="22"/>
      <w:lang w:eastAsia="en-US"/>
    </w:rPr>
  </w:style>
  <w:style w:type="paragraph" w:customStyle="1" w:styleId="Zkladntext21">
    <w:name w:val="Základný text 21"/>
    <w:basedOn w:val="Normlny"/>
    <w:pPr>
      <w:ind w:left="426" w:hanging="426"/>
      <w:jc w:val="both"/>
    </w:pPr>
  </w:style>
  <w:style w:type="paragraph" w:styleId="Oslovenie">
    <w:name w:val="Salutation"/>
    <w:basedOn w:val="Normlny"/>
    <w:next w:val="Normlny"/>
    <w:rsid w:val="00D96EC3"/>
  </w:style>
  <w:style w:type="paragraph" w:styleId="Zoznam2">
    <w:name w:val="List 2"/>
    <w:basedOn w:val="Normlny"/>
    <w:rsid w:val="00F61B0F"/>
    <w:pPr>
      <w:ind w:left="566" w:hanging="283"/>
    </w:pPr>
  </w:style>
  <w:style w:type="paragraph" w:styleId="Zoznam">
    <w:name w:val="List"/>
    <w:basedOn w:val="Normlny"/>
    <w:rsid w:val="005C0BC5"/>
    <w:pPr>
      <w:ind w:left="283" w:hanging="283"/>
    </w:pPr>
  </w:style>
  <w:style w:type="paragraph" w:customStyle="1" w:styleId="titulok">
    <w:name w:val="titulok"/>
    <w:basedOn w:val="Normlny"/>
    <w:rsid w:val="0067245C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Cs w:val="24"/>
      <w:lang w:val="cs-CZ"/>
    </w:rPr>
  </w:style>
  <w:style w:type="paragraph" w:customStyle="1" w:styleId="Odsekzoznamu1">
    <w:name w:val="Odsek zoznamu1"/>
    <w:basedOn w:val="Normlny"/>
    <w:rsid w:val="007000B7"/>
    <w:pPr>
      <w:ind w:left="708"/>
    </w:pPr>
    <w:rPr>
      <w:noProof/>
      <w:szCs w:val="24"/>
      <w:lang w:eastAsia="sk-SK"/>
    </w:rPr>
  </w:style>
  <w:style w:type="character" w:customStyle="1" w:styleId="TextpoznmkypodiarouChar">
    <w:name w:val="Text poznámky pod čiarou Char"/>
    <w:link w:val="Textpoznmkypodiarou"/>
    <w:uiPriority w:val="99"/>
    <w:semiHidden/>
    <w:rsid w:val="00BB3AEE"/>
    <w:rPr>
      <w:sz w:val="24"/>
      <w:lang w:eastAsia="cs-CZ"/>
    </w:rPr>
  </w:style>
  <w:style w:type="paragraph" w:customStyle="1" w:styleId="odsek1">
    <w:name w:val="odsek1"/>
    <w:basedOn w:val="odsek"/>
    <w:autoRedefine/>
    <w:qFormat/>
    <w:rsid w:val="001234FE"/>
    <w:pPr>
      <w:keepNext/>
      <w:spacing w:before="0"/>
    </w:pPr>
    <w:rPr>
      <w:color w:val="auto"/>
      <w:sz w:val="20"/>
      <w:lang w:eastAsia="sk-SK"/>
    </w:rPr>
  </w:style>
  <w:style w:type="paragraph" w:styleId="Spiatonadresanaoblke">
    <w:name w:val="envelope return"/>
    <w:basedOn w:val="Normlny"/>
    <w:rsid w:val="00FD26C3"/>
    <w:rPr>
      <w:rFonts w:ascii="Arial" w:hAnsi="Arial" w:cs="Arial"/>
      <w:szCs w:val="24"/>
    </w:rPr>
  </w:style>
  <w:style w:type="character" w:customStyle="1" w:styleId="Nadpis6Char">
    <w:name w:val="Nadpis 6 Char"/>
    <w:link w:val="Nadpis6"/>
    <w:rsid w:val="00DF4FEC"/>
    <w:rPr>
      <w:b/>
      <w:sz w:val="16"/>
      <w:lang w:eastAsia="cs-CZ"/>
    </w:rPr>
  </w:style>
  <w:style w:type="character" w:customStyle="1" w:styleId="formtext">
    <w:name w:val="formtext"/>
    <w:basedOn w:val="Predvolenpsmoodseku"/>
    <w:rsid w:val="00DF4FEC"/>
  </w:style>
  <w:style w:type="table" w:styleId="Mriekatabuky">
    <w:name w:val="Table Grid"/>
    <w:basedOn w:val="Normlnatabuka"/>
    <w:rsid w:val="008D4E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link w:val="OdsekzoznamuChar"/>
    <w:uiPriority w:val="34"/>
    <w:qFormat/>
    <w:rsid w:val="00971B9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prepojenie">
    <w:name w:val="Hyperlink"/>
    <w:uiPriority w:val="99"/>
    <w:unhideWhenUsed/>
    <w:rsid w:val="00034549"/>
    <w:rPr>
      <w:color w:val="0000FF"/>
      <w:u w:val="single"/>
    </w:rPr>
  </w:style>
  <w:style w:type="paragraph" w:customStyle="1" w:styleId="norm">
    <w:name w:val="norm"/>
    <w:basedOn w:val="Normlny"/>
    <w:rsid w:val="00CA3E77"/>
    <w:pPr>
      <w:spacing w:before="100" w:beforeAutospacing="1" w:after="100" w:afterAutospacing="1"/>
    </w:pPr>
    <w:rPr>
      <w:szCs w:val="24"/>
      <w:lang w:eastAsia="sk-SK"/>
    </w:rPr>
  </w:style>
  <w:style w:type="character" w:customStyle="1" w:styleId="italics">
    <w:name w:val="italics"/>
    <w:rsid w:val="004133B6"/>
  </w:style>
  <w:style w:type="character" w:customStyle="1" w:styleId="superscript">
    <w:name w:val="superscript"/>
    <w:rsid w:val="00CD0BDB"/>
  </w:style>
  <w:style w:type="character" w:customStyle="1" w:styleId="highlight">
    <w:name w:val="highlight"/>
    <w:rsid w:val="00F327A9"/>
  </w:style>
  <w:style w:type="paragraph" w:customStyle="1" w:styleId="61bTabTextZentriert">
    <w:name w:val="61b_TabTextZentriert"/>
    <w:basedOn w:val="Normlny"/>
    <w:rsid w:val="00806CD7"/>
    <w:pPr>
      <w:spacing w:line="220" w:lineRule="exact"/>
      <w:jc w:val="center"/>
    </w:pPr>
    <w:rPr>
      <w:color w:val="000000"/>
      <w:sz w:val="20"/>
      <w:lang w:val="de-DE" w:eastAsia="de-DE"/>
    </w:rPr>
  </w:style>
  <w:style w:type="character" w:customStyle="1" w:styleId="formtitle">
    <w:name w:val="formtitle"/>
    <w:rsid w:val="00806CD7"/>
  </w:style>
  <w:style w:type="character" w:customStyle="1" w:styleId="OdsekzoznamuChar">
    <w:name w:val="Odsek zoznamu Char"/>
    <w:link w:val="Odsekzoznamu"/>
    <w:uiPriority w:val="34"/>
    <w:qFormat/>
    <w:locked/>
    <w:rsid w:val="00325D9E"/>
    <w:rPr>
      <w:rFonts w:ascii="Calibri" w:eastAsia="Calibri" w:hAnsi="Calibri"/>
      <w:sz w:val="22"/>
      <w:szCs w:val="22"/>
      <w:lang w:eastAsia="en-US"/>
    </w:rPr>
  </w:style>
  <w:style w:type="paragraph" w:customStyle="1" w:styleId="Import2">
    <w:name w:val="Import 2"/>
    <w:basedOn w:val="Normlny"/>
    <w:rsid w:val="00DB3EC7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uppressAutoHyphens/>
      <w:overflowPunct w:val="0"/>
      <w:autoSpaceDE w:val="0"/>
      <w:autoSpaceDN w:val="0"/>
      <w:adjustRightInd w:val="0"/>
      <w:spacing w:line="346" w:lineRule="auto"/>
      <w:textAlignment w:val="baseline"/>
    </w:pPr>
    <w:rPr>
      <w:rFonts w:ascii="Courier New" w:hAnsi="Courier New"/>
      <w:lang w:val="cs-CZ" w:eastAsia="sk-SK"/>
    </w:rPr>
  </w:style>
  <w:style w:type="character" w:customStyle="1" w:styleId="markedcontent">
    <w:name w:val="markedcontent"/>
    <w:rsid w:val="00FC6E9F"/>
  </w:style>
  <w:style w:type="character" w:customStyle="1" w:styleId="rphighlightallclass">
    <w:name w:val="rphighlightallclass"/>
    <w:rsid w:val="006F168A"/>
  </w:style>
  <w:style w:type="character" w:customStyle="1" w:styleId="currenthithighlight">
    <w:name w:val="currenthithighlight"/>
    <w:rsid w:val="006F168A"/>
  </w:style>
  <w:style w:type="paragraph" w:styleId="Textvysvetlivky">
    <w:name w:val="endnote text"/>
    <w:aliases w:val="Text koncovej poznámky"/>
    <w:basedOn w:val="Normlny"/>
    <w:link w:val="TextvysvetlivkyChar1"/>
    <w:rsid w:val="004F79D5"/>
    <w:rPr>
      <w:sz w:val="20"/>
    </w:rPr>
  </w:style>
  <w:style w:type="character" w:customStyle="1" w:styleId="TextvysvetlivkyChar">
    <w:name w:val="Text vysvetlivky Char"/>
    <w:rsid w:val="004F79D5"/>
    <w:rPr>
      <w:lang w:eastAsia="cs-CZ"/>
    </w:rPr>
  </w:style>
  <w:style w:type="character" w:customStyle="1" w:styleId="TextvysvetlivkyChar1">
    <w:name w:val="Text vysvetlivky Char1"/>
    <w:aliases w:val="Text koncovej poznámky Char"/>
    <w:link w:val="Textvysvetlivky"/>
    <w:rsid w:val="004F79D5"/>
    <w:rPr>
      <w:lang w:eastAsia="cs-CZ"/>
    </w:rPr>
  </w:style>
  <w:style w:type="paragraph" w:styleId="Textbubliny">
    <w:name w:val="Balloon Text"/>
    <w:basedOn w:val="Normlny"/>
    <w:link w:val="TextbublinyChar"/>
    <w:rsid w:val="00FB361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FB3610"/>
    <w:rPr>
      <w:rFonts w:ascii="Segoe UI" w:hAnsi="Segoe UI" w:cs="Segoe UI"/>
      <w:sz w:val="18"/>
      <w:szCs w:val="18"/>
      <w:lang w:eastAsia="cs-CZ"/>
    </w:rPr>
  </w:style>
  <w:style w:type="character" w:customStyle="1" w:styleId="Nadpis1Char">
    <w:name w:val="Nadpis 1 Char"/>
    <w:link w:val="Nadpis1"/>
    <w:rsid w:val="003445E5"/>
    <w:rPr>
      <w:b/>
      <w:kern w:val="28"/>
      <w:sz w:val="24"/>
      <w:lang w:eastAsia="cs-CZ"/>
    </w:rPr>
  </w:style>
  <w:style w:type="paragraph" w:customStyle="1" w:styleId="tl10ptPodaokraja">
    <w:name w:val="Štýl 10 pt Podľa okraja"/>
    <w:basedOn w:val="Normlny"/>
    <w:rsid w:val="00986485"/>
    <w:pPr>
      <w:keepNext/>
      <w:autoSpaceDE w:val="0"/>
      <w:autoSpaceDN w:val="0"/>
      <w:jc w:val="both"/>
    </w:pPr>
    <w:rPr>
      <w:sz w:val="20"/>
      <w:lang w:eastAsia="sk-SK"/>
    </w:rPr>
  </w:style>
  <w:style w:type="character" w:customStyle="1" w:styleId="awspan">
    <w:name w:val="awspan"/>
    <w:rsid w:val="00B21A61"/>
  </w:style>
  <w:style w:type="paragraph" w:customStyle="1" w:styleId="CM1">
    <w:name w:val="CM1"/>
    <w:basedOn w:val="Normlny"/>
    <w:next w:val="Normlny"/>
    <w:uiPriority w:val="99"/>
    <w:rsid w:val="00012DA0"/>
    <w:pPr>
      <w:autoSpaceDE w:val="0"/>
      <w:autoSpaceDN w:val="0"/>
      <w:adjustRightInd w:val="0"/>
    </w:pPr>
    <w:rPr>
      <w:szCs w:val="24"/>
      <w:lang w:eastAsia="sk-SK"/>
    </w:rPr>
  </w:style>
  <w:style w:type="paragraph" w:customStyle="1" w:styleId="CM3">
    <w:name w:val="CM3"/>
    <w:basedOn w:val="Normlny"/>
    <w:next w:val="Normlny"/>
    <w:uiPriority w:val="99"/>
    <w:rsid w:val="00012DA0"/>
    <w:pPr>
      <w:autoSpaceDE w:val="0"/>
      <w:autoSpaceDN w:val="0"/>
      <w:adjustRightInd w:val="0"/>
    </w:pPr>
    <w:rPr>
      <w:szCs w:val="24"/>
      <w:lang w:eastAsia="sk-SK"/>
    </w:rPr>
  </w:style>
  <w:style w:type="character" w:styleId="Zvraznenie">
    <w:name w:val="Emphasis"/>
    <w:uiPriority w:val="20"/>
    <w:qFormat/>
    <w:rsid w:val="00AA0C05"/>
    <w:rPr>
      <w:i/>
      <w:iCs/>
    </w:rPr>
  </w:style>
  <w:style w:type="paragraph" w:customStyle="1" w:styleId="Default">
    <w:name w:val="Default"/>
    <w:rsid w:val="0065667A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33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094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5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7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2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4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93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66928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8767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16209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23149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07409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4006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43750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21680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23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74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11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63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44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11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337314">
                      <w:marLeft w:val="1"/>
                      <w:marRight w:val="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926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0428735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3322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6305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0698595">
                                          <w:marLeft w:val="4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1727868">
                                          <w:marLeft w:val="4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9A840-BE30-4FC5-9618-301FC4453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1155</Words>
  <Characters>6589</Characters>
  <Application>Microsoft Office Word</Application>
  <DocSecurity>0</DocSecurity>
  <Lines>54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Tabuľka zhody (Table of Concordance)</vt:lpstr>
    </vt:vector>
  </TitlesOfParts>
  <Company>MZP</Company>
  <LinksUpToDate>false</LinksUpToDate>
  <CharactersWithSpaces>7729</CharactersWithSpaces>
  <SharedDoc>false</SharedDoc>
  <HLinks>
    <vt:vector size="24" baseType="variant">
      <vt:variant>
        <vt:i4>2097250</vt:i4>
      </vt:variant>
      <vt:variant>
        <vt:i4>9</vt:i4>
      </vt:variant>
      <vt:variant>
        <vt:i4>0</vt:i4>
      </vt:variant>
      <vt:variant>
        <vt:i4>5</vt:i4>
      </vt:variant>
      <vt:variant>
        <vt:lpwstr>https://normy.normoff.gov.sk/vyhladavanie/?search=on&amp;classSign=656532&amp;csrt=17744354726723907080</vt:lpwstr>
      </vt:variant>
      <vt:variant>
        <vt:lpwstr/>
      </vt:variant>
      <vt:variant>
        <vt:i4>2097250</vt:i4>
      </vt:variant>
      <vt:variant>
        <vt:i4>6</vt:i4>
      </vt:variant>
      <vt:variant>
        <vt:i4>0</vt:i4>
      </vt:variant>
      <vt:variant>
        <vt:i4>5</vt:i4>
      </vt:variant>
      <vt:variant>
        <vt:lpwstr>https://normy.normoff.gov.sk/vyhladavanie/?search=on&amp;classSign=656532&amp;csrt=17744354726723907080</vt:lpwstr>
      </vt:variant>
      <vt:variant>
        <vt:lpwstr/>
      </vt:variant>
      <vt:variant>
        <vt:i4>2097250</vt:i4>
      </vt:variant>
      <vt:variant>
        <vt:i4>3</vt:i4>
      </vt:variant>
      <vt:variant>
        <vt:i4>0</vt:i4>
      </vt:variant>
      <vt:variant>
        <vt:i4>5</vt:i4>
      </vt:variant>
      <vt:variant>
        <vt:lpwstr>https://normy.normoff.gov.sk/vyhladavanie/?search=on&amp;classSign=656532&amp;csrt=17744354726723907080</vt:lpwstr>
      </vt:variant>
      <vt:variant>
        <vt:lpwstr/>
      </vt:variant>
      <vt:variant>
        <vt:i4>2097250</vt:i4>
      </vt:variant>
      <vt:variant>
        <vt:i4>0</vt:i4>
      </vt:variant>
      <vt:variant>
        <vt:i4>0</vt:i4>
      </vt:variant>
      <vt:variant>
        <vt:i4>5</vt:i4>
      </vt:variant>
      <vt:variant>
        <vt:lpwstr>https://normy.normoff.gov.sk/vyhladavanie/?search=on&amp;classSign=656532&amp;csrt=17744354726723907080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Tabuľka zhody (Table of Concordance)</dc:title>
  <dc:subject/>
  <dc:creator>MZP</dc:creator>
  <cp:keywords/>
  <cp:lastModifiedBy>Lojková Silvia</cp:lastModifiedBy>
  <cp:revision>2</cp:revision>
  <cp:lastPrinted>2025-06-20T12:12:00Z</cp:lastPrinted>
  <dcterms:created xsi:type="dcterms:W3CDTF">2026-10-28T12:38:00Z</dcterms:created>
  <dcterms:modified xsi:type="dcterms:W3CDTF">2026-10-28T12:38:00Z</dcterms:modified>
</cp:coreProperties>
</file>