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customXml/itemProps1.xml" ContentType="application/vnd.openxmlformats-officedocument.customXmlProperties+xml"/>
</Types>
</file>

<file path=_rels/.rels><?xml version='1.0' encoding='UTF-8' standalone='no' ?><Relationships xmlns="http://schemas.openxmlformats.org/package/2006/relationships"><Relationship Id="rId3" Type="http://schemas.openxmlformats.org/officeDocument/2006/relationships/extended-properties" Target="docProps/app.xml"></Relationship><Relationship Id="rId2" Type="http://schemas.openxmlformats.org/package/2006/relationships/metadata/core-properties" Target="docProps/core.xml"></Relationship><Relationship Id="rId1" Type="http://schemas.openxmlformats.org/officeDocument/2006/relationships/officeDocument" Target="word/document.xml"></Relationship><Relationship Id="rId4" Type="http://schemas.openxmlformats.org/officeDocument/2006/relationships/custom-properties" Target="docProps/custom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34246" w:rsidRDefault="00634246" w:rsidP="0063424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bookmarkStart w:id="0" w:name="_GoBack"/>
      <w:r>
        <w:rPr>
          <w:rFonts w:ascii="Times New Roman" w:eastAsia="Times New Roman" w:hAnsi="Times New Roman" w:cs="Times New Roman"/>
          <w:b/>
          <w:sz w:val="24"/>
          <w:szCs w:val="24"/>
        </w:rPr>
        <w:t>Doložka</w:t>
      </w:r>
    </w:p>
    <w:p w:rsidR="00634246" w:rsidRDefault="00634246" w:rsidP="0063424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vybraných vplyvov</w:t>
      </w:r>
    </w:p>
    <w:bookmarkEnd w:id="0"/>
    <w:p w:rsidR="00634246" w:rsidRDefault="00634246" w:rsidP="00634246">
      <w:pPr>
        <w:spacing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634246" w:rsidRDefault="00634246" w:rsidP="00634246">
      <w:pPr>
        <w:spacing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A.1. Názov materiálu: </w:t>
      </w:r>
    </w:p>
    <w:p w:rsidR="00634246" w:rsidRDefault="00634246" w:rsidP="00634246">
      <w:pPr>
        <w:jc w:val="both"/>
        <w:rPr>
          <w:rFonts w:ascii="Times New Roman" w:hAnsi="Times New Roman" w:cs="Times New Roman"/>
          <w:sz w:val="24"/>
          <w:szCs w:val="24"/>
        </w:rPr>
      </w:pPr>
      <w:r w:rsidRPr="004B59CA">
        <w:rPr>
          <w:rFonts w:ascii="Times New Roman" w:hAnsi="Times New Roman" w:cs="Times New Roman"/>
          <w:sz w:val="24"/>
          <w:szCs w:val="24"/>
        </w:rPr>
        <w:t xml:space="preserve">Návrh </w:t>
      </w:r>
      <w:r w:rsidRPr="00954B3B">
        <w:rPr>
          <w:rFonts w:ascii="Times New Roman" w:hAnsi="Times New Roman" w:cs="Times New Roman"/>
          <w:sz w:val="24"/>
          <w:szCs w:val="24"/>
        </w:rPr>
        <w:t>zákona, ktorým sa mení a dopĺňa zákon č. 138/2017 Z. z. o Fonde na podporu kultúry národnostných menšín a o zmene a doplnení niektorých zákonov v znení neskorších predpisov</w:t>
      </w:r>
    </w:p>
    <w:p w:rsidR="00634246" w:rsidRDefault="00634246" w:rsidP="00634246">
      <w:pPr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634246" w:rsidRDefault="00634246" w:rsidP="00634246">
      <w:pPr>
        <w:spacing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A.2. Vplyvy: </w:t>
      </w:r>
    </w:p>
    <w:tbl>
      <w:tblPr>
        <w:tblW w:w="9025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600" w:firstRow="0" w:lastRow="0" w:firstColumn="0" w:lastColumn="0" w:noHBand="1" w:noVBand="1"/>
      </w:tblPr>
      <w:tblGrid>
        <w:gridCol w:w="5467"/>
        <w:gridCol w:w="1190"/>
        <w:gridCol w:w="1178"/>
        <w:gridCol w:w="1190"/>
      </w:tblGrid>
      <w:tr w:rsidR="00634246" w:rsidTr="00DC4588">
        <w:trPr>
          <w:trHeight w:val="285"/>
        </w:trPr>
        <w:tc>
          <w:tcPr>
            <w:tcW w:w="546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34246" w:rsidRDefault="00634246" w:rsidP="00DC4588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190" w:type="dxa"/>
            <w:tcBorders>
              <w:top w:val="single" w:sz="5" w:space="0" w:color="000000"/>
              <w:left w:val="nil"/>
              <w:bottom w:val="single" w:sz="5" w:space="0" w:color="000000"/>
              <w:right w:val="single" w:sz="5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34246" w:rsidRDefault="00634246" w:rsidP="00DC458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Pozitívne</w:t>
            </w:r>
          </w:p>
        </w:tc>
        <w:tc>
          <w:tcPr>
            <w:tcW w:w="1178" w:type="dxa"/>
            <w:tcBorders>
              <w:top w:val="single" w:sz="5" w:space="0" w:color="000000"/>
              <w:left w:val="nil"/>
              <w:bottom w:val="single" w:sz="5" w:space="0" w:color="000000"/>
              <w:right w:val="single" w:sz="5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34246" w:rsidRDefault="00634246" w:rsidP="00DC458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Žiadne</w:t>
            </w:r>
          </w:p>
        </w:tc>
        <w:tc>
          <w:tcPr>
            <w:tcW w:w="1190" w:type="dxa"/>
            <w:tcBorders>
              <w:top w:val="single" w:sz="5" w:space="0" w:color="000000"/>
              <w:left w:val="nil"/>
              <w:bottom w:val="single" w:sz="5" w:space="0" w:color="000000"/>
              <w:right w:val="single" w:sz="5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34246" w:rsidRDefault="00634246" w:rsidP="00DC458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Negatívne</w:t>
            </w:r>
          </w:p>
        </w:tc>
      </w:tr>
      <w:tr w:rsidR="00634246" w:rsidTr="00DC4588">
        <w:trPr>
          <w:trHeight w:val="285"/>
        </w:trPr>
        <w:tc>
          <w:tcPr>
            <w:tcW w:w="5465" w:type="dxa"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34246" w:rsidRDefault="00634246" w:rsidP="00DC4588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1. Vplyvy na rozpočet verejnej správy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5" w:space="0" w:color="000000"/>
              <w:right w:val="single" w:sz="5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34246" w:rsidRDefault="00634246" w:rsidP="00DC458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178" w:type="dxa"/>
            <w:tcBorders>
              <w:top w:val="nil"/>
              <w:left w:val="nil"/>
              <w:bottom w:val="single" w:sz="5" w:space="0" w:color="000000"/>
              <w:right w:val="single" w:sz="5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34246" w:rsidRDefault="00634246" w:rsidP="00DC458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5" w:space="0" w:color="000000"/>
              <w:right w:val="single" w:sz="5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34246" w:rsidRDefault="00634246" w:rsidP="00DC458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X</w:t>
            </w:r>
          </w:p>
        </w:tc>
      </w:tr>
      <w:tr w:rsidR="00634246" w:rsidTr="00DC4588">
        <w:trPr>
          <w:trHeight w:val="570"/>
        </w:trPr>
        <w:tc>
          <w:tcPr>
            <w:tcW w:w="5465" w:type="dxa"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34246" w:rsidRDefault="00634246" w:rsidP="00DC4588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2. Vplyvy na podnikateľské prostredie – dochádza k zvýšeniu regulačného zaťaženia?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5" w:space="0" w:color="000000"/>
              <w:right w:val="single" w:sz="5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34246" w:rsidRDefault="00634246" w:rsidP="00DC458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178" w:type="dxa"/>
            <w:tcBorders>
              <w:top w:val="nil"/>
              <w:left w:val="nil"/>
              <w:bottom w:val="single" w:sz="5" w:space="0" w:color="000000"/>
              <w:right w:val="single" w:sz="5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34246" w:rsidRDefault="00634246" w:rsidP="00DC458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X 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5" w:space="0" w:color="000000"/>
              <w:right w:val="single" w:sz="5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34246" w:rsidRDefault="00634246" w:rsidP="00DC458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634246" w:rsidTr="00DC4588">
        <w:trPr>
          <w:trHeight w:val="285"/>
        </w:trPr>
        <w:tc>
          <w:tcPr>
            <w:tcW w:w="5465" w:type="dxa"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34246" w:rsidRDefault="00634246" w:rsidP="00DC4588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3. Sociálne vplyvy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5" w:space="0" w:color="000000"/>
              <w:right w:val="single" w:sz="5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34246" w:rsidRDefault="00634246" w:rsidP="00DC458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178" w:type="dxa"/>
            <w:tcBorders>
              <w:top w:val="nil"/>
              <w:left w:val="nil"/>
              <w:bottom w:val="single" w:sz="5" w:space="0" w:color="000000"/>
              <w:right w:val="single" w:sz="5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34246" w:rsidRDefault="00634246" w:rsidP="00DC458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X 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5" w:space="0" w:color="000000"/>
              <w:right w:val="single" w:sz="5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34246" w:rsidRDefault="00634246" w:rsidP="00DC458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634246" w:rsidTr="00DC4588">
        <w:trPr>
          <w:trHeight w:val="285"/>
        </w:trPr>
        <w:tc>
          <w:tcPr>
            <w:tcW w:w="5465" w:type="dxa"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34246" w:rsidRDefault="00634246" w:rsidP="00DC4588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– vplyvy na hospodárenie obyvateľstva,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5" w:space="0" w:color="000000"/>
              <w:right w:val="single" w:sz="5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34246" w:rsidRDefault="00634246" w:rsidP="00DC458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178" w:type="dxa"/>
            <w:tcBorders>
              <w:top w:val="nil"/>
              <w:left w:val="nil"/>
              <w:bottom w:val="single" w:sz="5" w:space="0" w:color="000000"/>
              <w:right w:val="single" w:sz="5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34246" w:rsidRDefault="00634246" w:rsidP="00DC458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X 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5" w:space="0" w:color="000000"/>
              <w:right w:val="single" w:sz="5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34246" w:rsidRDefault="00634246" w:rsidP="00DC4588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634246" w:rsidTr="00DC4588">
        <w:trPr>
          <w:trHeight w:val="285"/>
        </w:trPr>
        <w:tc>
          <w:tcPr>
            <w:tcW w:w="5465" w:type="dxa"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34246" w:rsidRDefault="00634246" w:rsidP="00DC4588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– sociálnu exklúziu,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5" w:space="0" w:color="000000"/>
              <w:right w:val="single" w:sz="5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34246" w:rsidRDefault="00634246" w:rsidP="00DC458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178" w:type="dxa"/>
            <w:tcBorders>
              <w:top w:val="nil"/>
              <w:left w:val="nil"/>
              <w:bottom w:val="single" w:sz="5" w:space="0" w:color="000000"/>
              <w:right w:val="single" w:sz="5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34246" w:rsidRDefault="00634246" w:rsidP="00DC458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5" w:space="0" w:color="000000"/>
              <w:right w:val="single" w:sz="5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34246" w:rsidRDefault="00634246" w:rsidP="00DC458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634246" w:rsidTr="00DC4588">
        <w:trPr>
          <w:trHeight w:val="285"/>
        </w:trPr>
        <w:tc>
          <w:tcPr>
            <w:tcW w:w="5465" w:type="dxa"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34246" w:rsidRDefault="00634246" w:rsidP="00DC4588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– rovnosť príležitostí a rodovú rovnosť a vplyvy na zamestnanosť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5" w:space="0" w:color="000000"/>
              <w:right w:val="single" w:sz="5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34246" w:rsidRDefault="00634246" w:rsidP="00DC458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178" w:type="dxa"/>
            <w:tcBorders>
              <w:top w:val="nil"/>
              <w:left w:val="nil"/>
              <w:bottom w:val="single" w:sz="5" w:space="0" w:color="000000"/>
              <w:right w:val="single" w:sz="5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34246" w:rsidRDefault="00634246" w:rsidP="00DC458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5" w:space="0" w:color="000000"/>
              <w:right w:val="single" w:sz="5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34246" w:rsidRDefault="00634246" w:rsidP="00DC458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634246" w:rsidTr="00DC4588">
        <w:trPr>
          <w:trHeight w:val="285"/>
        </w:trPr>
        <w:tc>
          <w:tcPr>
            <w:tcW w:w="5465" w:type="dxa"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34246" w:rsidRDefault="00634246" w:rsidP="00DC4588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4. Vplyvy na životné prostredie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5" w:space="0" w:color="000000"/>
              <w:right w:val="single" w:sz="5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34246" w:rsidRDefault="00634246" w:rsidP="00DC458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178" w:type="dxa"/>
            <w:tcBorders>
              <w:top w:val="nil"/>
              <w:left w:val="nil"/>
              <w:bottom w:val="single" w:sz="5" w:space="0" w:color="000000"/>
              <w:right w:val="single" w:sz="5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34246" w:rsidRDefault="00634246" w:rsidP="00DC458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5" w:space="0" w:color="000000"/>
              <w:right w:val="single" w:sz="5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34246" w:rsidRDefault="00634246" w:rsidP="00DC458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634246" w:rsidTr="00DC4588">
        <w:trPr>
          <w:trHeight w:val="285"/>
        </w:trPr>
        <w:tc>
          <w:tcPr>
            <w:tcW w:w="5465" w:type="dxa"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34246" w:rsidRDefault="00634246" w:rsidP="00DC4588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5. Vplyvy na informatizáciu spoločnosti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5" w:space="0" w:color="000000"/>
              <w:right w:val="single" w:sz="5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34246" w:rsidRDefault="00634246" w:rsidP="00DC458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178" w:type="dxa"/>
            <w:tcBorders>
              <w:top w:val="nil"/>
              <w:left w:val="nil"/>
              <w:bottom w:val="single" w:sz="5" w:space="0" w:color="000000"/>
              <w:right w:val="single" w:sz="5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34246" w:rsidRDefault="00634246" w:rsidP="00DC458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5" w:space="0" w:color="000000"/>
              <w:right w:val="single" w:sz="5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34246" w:rsidRDefault="00634246" w:rsidP="00DC458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634246" w:rsidTr="00DC4588">
        <w:trPr>
          <w:trHeight w:val="285"/>
        </w:trPr>
        <w:tc>
          <w:tcPr>
            <w:tcW w:w="5465" w:type="dxa"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34246" w:rsidRDefault="00634246" w:rsidP="00DC4588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6. Vplyvy na manželstvo, rodičovstvo a rodinu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5" w:space="0" w:color="000000"/>
              <w:right w:val="single" w:sz="5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34246" w:rsidRDefault="00634246" w:rsidP="00DC458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178" w:type="dxa"/>
            <w:tcBorders>
              <w:top w:val="nil"/>
              <w:left w:val="nil"/>
              <w:bottom w:val="single" w:sz="5" w:space="0" w:color="000000"/>
              <w:right w:val="single" w:sz="5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34246" w:rsidRDefault="00634246" w:rsidP="00DC458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5" w:space="0" w:color="000000"/>
              <w:right w:val="single" w:sz="5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34246" w:rsidRDefault="00634246" w:rsidP="00DC458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634246" w:rsidTr="00DC4588">
        <w:trPr>
          <w:trHeight w:val="285"/>
        </w:trPr>
        <w:tc>
          <w:tcPr>
            <w:tcW w:w="5465" w:type="dxa"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34246" w:rsidRDefault="00634246" w:rsidP="00DC4588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7. Vplyvy na služby verejnej správy pre občana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5" w:space="0" w:color="000000"/>
              <w:right w:val="single" w:sz="5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34246" w:rsidRDefault="00634246" w:rsidP="00DC458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178" w:type="dxa"/>
            <w:tcBorders>
              <w:top w:val="nil"/>
              <w:left w:val="nil"/>
              <w:bottom w:val="single" w:sz="5" w:space="0" w:color="000000"/>
              <w:right w:val="single" w:sz="5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34246" w:rsidRDefault="00634246" w:rsidP="00DC458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5" w:space="0" w:color="000000"/>
              <w:right w:val="single" w:sz="5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34246" w:rsidRDefault="00634246" w:rsidP="00DC458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:rsidR="00634246" w:rsidRDefault="00634246" w:rsidP="00634246">
      <w:pPr>
        <w:spacing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634246" w:rsidRDefault="00634246" w:rsidP="0063424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A.3. Poznámky</w:t>
      </w:r>
    </w:p>
    <w:p w:rsidR="00634246" w:rsidRDefault="00634246" w:rsidP="0063424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634246" w:rsidRDefault="00634246" w:rsidP="0063424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Bezpredmetné</w:t>
      </w:r>
    </w:p>
    <w:p w:rsidR="00634246" w:rsidRDefault="00634246" w:rsidP="0063424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634246" w:rsidRDefault="00634246" w:rsidP="0063424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A.4. Alternatívne riešenia</w:t>
      </w:r>
    </w:p>
    <w:p w:rsidR="00634246" w:rsidRDefault="00634246" w:rsidP="0063424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634246" w:rsidRDefault="00634246" w:rsidP="0063424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Nepredkladajú sa</w:t>
      </w:r>
    </w:p>
    <w:p w:rsidR="00634246" w:rsidRDefault="00634246" w:rsidP="0063424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634246" w:rsidRDefault="00634246" w:rsidP="0063424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A.5. Stanovisko gestorov</w:t>
      </w:r>
    </w:p>
    <w:p w:rsidR="00634246" w:rsidRDefault="00634246" w:rsidP="0063424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634246" w:rsidRPr="00E46BD6" w:rsidRDefault="00634246" w:rsidP="00634246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Bezpredmetné</w:t>
      </w:r>
    </w:p>
    <w:p w:rsidR="00634246" w:rsidRDefault="00634246" w:rsidP="00634246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9A6170" w:rsidRDefault="009A6170"/>
    <w:sectPr w:rsidR="009A617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34246"/>
    <w:rsid w:val="00634246"/>
    <w:rsid w:val="009A61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A10DCC7-BAD0-42F1-8999-44521DDD59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y">
    <w:name w:val="Normal"/>
    <w:qFormat/>
    <w:rsid w:val="00634246"/>
    <w:pPr>
      <w:spacing w:after="200" w:line="276" w:lineRule="auto"/>
    </w:p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'1.0' encoding='UTF-8' standalone='no' ?><Relationships xmlns="http://schemas.openxmlformats.org/package/2006/relationships"><Relationship Id="rId3" Type="http://schemas.openxmlformats.org/officeDocument/2006/relationships/webSettings" Target="webSettings.xml"></Relationship><Relationship Id="rId2" Type="http://schemas.openxmlformats.org/officeDocument/2006/relationships/settings" Target="settings.xml"></Relationship><Relationship Id="rId1" Type="http://schemas.openxmlformats.org/officeDocument/2006/relationships/styles" Target="styles.xml"></Relationship><Relationship Id="rId5" Type="http://schemas.openxmlformats.org/officeDocument/2006/relationships/theme" Target="theme/theme1.xml"></Relationship><Relationship Id="rId4" Type="http://schemas.openxmlformats.org/officeDocument/2006/relationships/fontTable" Target="fontTable.xml"></Relationship><Relationship Id="rId6" Type="http://schemas.openxmlformats.org/officeDocument/2006/relationships/customXml" Target="../customXml/item1.xml" /></Relationships>
</file>

<file path=word/theme/theme1.xml><?xml version="1.0" encoding="utf-8"?>
<a:theme xmlns:a="http://schemas.openxmlformats.org/drawingml/2006/main" name="Motív balík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no' 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f:fields xmlns:f="http://schemas.fabasoft.com/folio/2007/fields">
  <f:record ref="">
    <f:field ref="objname" par="" edit="true" text="Doložka-vybraných-vplyvov"/>
    <f:field ref="objsubject" par="" edit="true" text=""/>
    <f:field ref="objcreatedby" par="" text="Vico, Lucia"/>
    <f:field ref="objcreatedat" par="" text="9.5.2024 8:41:57"/>
    <f:field ref="objchangedby" par="" text="Administrator, System"/>
    <f:field ref="objmodifiedat" par="" text="9.5.2024 8:41:57"/>
    <f:field ref="doc_FSCFOLIO_1_1001_FieldDocumentNumber" par="" text=""/>
    <f:field ref="doc_FSCFOLIO_1_1001_FieldSubject" par="" edit="true" text=""/>
    <f:field ref="FSCFOLIO_1_1001_FieldCurrentUser" par="" text="System Administrator"/>
  </f:record>
  <f:display par="" text="...">
    <f:field ref="FSCFOLIO_1_1001_FieldCurrentUser" text="Aktuálny používateľ"/>
    <f:field ref="objname" text="Meno"/>
    <f:field ref="objmodifiedat" text="Posledná zmena deň/hodina"/>
    <f:field ref="objchangedby" text="Poslednú zmenu urobil"/>
    <f:field ref="objsubject" text="Vec"/>
    <f:field ref="objcreatedat" text="Vytvorené deň/hodina"/>
    <f:field ref="objcreatedby" text="Vytvoril"/>
  </f:display>
  <f:display par="" text="Hromadná korešpondencia">
    <f:field ref="doc_FSCFOLIO_1_1001_FieldDocumentNumber" text="Číslo dokumentu"/>
    <f:field ref="doc_FSCFOLIO_1_1001_FieldSubject" text="Predmet"/>
  </f:display>
</f:fields>
</file>

<file path=customXml/itemProps1.xml><?xml version="1.0" encoding="utf-8"?>
<ds:datastoreItem xmlns:ds="http://schemas.openxmlformats.org/officeDocument/2006/customXml" ds:itemID="{4E8A9591-F074-446B-902F-511FF79C122F}">
  <ds:schemaRefs>
    <ds:schemaRef ds:uri="http://schemas.fabasoft.com/folio/2007/field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132</Words>
  <Characters>757</Characters>
  <Application>Microsoft Office Word</Application>
  <DocSecurity>0</DocSecurity>
  <Lines>6</Lines>
  <Paragraphs>1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Vico Lucia</dc:creator>
  <cp:keywords/>
  <dc:description/>
  <cp:lastModifiedBy>Vico Lucia</cp:lastModifiedBy>
  <cp:revision>1</cp:revision>
  <dcterms:created xsi:type="dcterms:W3CDTF">2024-05-07T06:22:00Z</dcterms:created>
  <dcterms:modified xsi:type="dcterms:W3CDTF">2024-05-07T06:22:00Z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name="FSC#SKEDITIONSLOVLEX@103.510:spravaucastverej" pid="2" fmtid="{D5CDD505-2E9C-101B-9397-08002B2CF9AE}">
    <vt:lpwstr>Nevypracúva sa.</vt:lpwstr>
  </property>
  <property name="FSC#SKEDITIONSLOVLEX@103.510:typpredpis" pid="3" fmtid="{D5CDD505-2E9C-101B-9397-08002B2CF9AE}">
    <vt:lpwstr>Poslanecký návrh - zákon</vt:lpwstr>
  </property>
  <property name="FSC#SKEDITIONSLOVLEX@103.510:aktualnyrok" pid="4" fmtid="{D5CDD505-2E9C-101B-9397-08002B2CF9AE}">
    <vt:lpwstr>2024</vt:lpwstr>
  </property>
  <property name="FSC#SKEDITIONSLOVLEX@103.510:cisloparlamenttlac" pid="5" fmtid="{D5CDD505-2E9C-101B-9397-08002B2CF9AE}">
    <vt:lpwstr/>
  </property>
  <property name="FSC#SKEDITIONSLOVLEX@103.510:stavpredpis" pid="6" fmtid="{D5CDD505-2E9C-101B-9397-08002B2CF9AE}">
    <vt:lpwstr>Vyhodnotenie medzirezortného pripomienkového konania</vt:lpwstr>
  </property>
  <property name="FSC#SKEDITIONSLOVLEX@103.510:povodpredpis" pid="7" fmtid="{D5CDD505-2E9C-101B-9397-08002B2CF9AE}">
    <vt:lpwstr>Slovlex (eLeg)</vt:lpwstr>
  </property>
  <property name="FSC#SKEDITIONSLOVLEX@103.510:legoblast" pid="8" fmtid="{D5CDD505-2E9C-101B-9397-08002B2CF9AE}">
    <vt:lpwstr>Kultúra</vt:lpwstr>
  </property>
  <property name="FSC#SKEDITIONSLOVLEX@103.510:uzemplat" pid="9" fmtid="{D5CDD505-2E9C-101B-9397-08002B2CF9AE}">
    <vt:lpwstr/>
  </property>
  <property name="FSC#SKEDITIONSLOVLEX@103.510:vztahypredpis" pid="10" fmtid="{D5CDD505-2E9C-101B-9397-08002B2CF9AE}">
    <vt:lpwstr/>
  </property>
  <property name="FSC#SKEDITIONSLOVLEX@103.510:predkladatel" pid="11" fmtid="{D5CDD505-2E9C-101B-9397-08002B2CF9AE}">
    <vt:lpwstr>Lucia Vico</vt:lpwstr>
  </property>
  <property name="FSC#SKEDITIONSLOVLEX@103.510:zodppredkladatel" pid="12" fmtid="{D5CDD505-2E9C-101B-9397-08002B2CF9AE}">
    <vt:lpwstr>Martina Šimkovičová</vt:lpwstr>
  </property>
  <property name="FSC#SKEDITIONSLOVLEX@103.510:dalsipredkladatel" pid="13" fmtid="{D5CDD505-2E9C-101B-9397-08002B2CF9AE}">
    <vt:lpwstr/>
  </property>
  <property name="FSC#SKEDITIONSLOVLEX@103.510:nazovpredpis" pid="14" fmtid="{D5CDD505-2E9C-101B-9397-08002B2CF9AE}">
    <vt:lpwstr> Návrh skupiny poslancov Národnej rady Slovenskej republiky na vydanie zákona, ktorým sa mení a dopĺňa č. 138/2017 Z. z. o Fonde na podporu kultúry národnostných menšín a o zmene a doplnení niektorých zákonov v znení neskorších predpisov (tlač 155)</vt:lpwstr>
  </property>
  <property name="FSC#SKEDITIONSLOVLEX@103.510:nazovpredpis1" pid="15" fmtid="{D5CDD505-2E9C-101B-9397-08002B2CF9AE}">
    <vt:lpwstr/>
  </property>
  <property name="FSC#SKEDITIONSLOVLEX@103.510:nazovpredpis2" pid="16" fmtid="{D5CDD505-2E9C-101B-9397-08002B2CF9AE}">
    <vt:lpwstr/>
  </property>
  <property name="FSC#SKEDITIONSLOVLEX@103.510:nazovpredpis3" pid="17" fmtid="{D5CDD505-2E9C-101B-9397-08002B2CF9AE}">
    <vt:lpwstr/>
  </property>
  <property name="FSC#SKEDITIONSLOVLEX@103.510:cislopredpis" pid="18" fmtid="{D5CDD505-2E9C-101B-9397-08002B2CF9AE}">
    <vt:lpwstr/>
  </property>
  <property name="FSC#SKEDITIONSLOVLEX@103.510:zodpinstitucia" pid="19" fmtid="{D5CDD505-2E9C-101B-9397-08002B2CF9AE}">
    <vt:lpwstr>Ministerstvo kultúry Slovenskej republiky</vt:lpwstr>
  </property>
  <property name="FSC#SKEDITIONSLOVLEX@103.510:pripomienkovatelia" pid="20" fmtid="{D5CDD505-2E9C-101B-9397-08002B2CF9AE}">
    <vt:lpwstr/>
  </property>
  <property name="FSC#SKEDITIONSLOVLEX@103.510:autorpredpis" pid="21" fmtid="{D5CDD505-2E9C-101B-9397-08002B2CF9AE}">
    <vt:lpwstr/>
  </property>
  <property name="FSC#SKEDITIONSLOVLEX@103.510:podnetpredpis" pid="22" fmtid="{D5CDD505-2E9C-101B-9397-08002B2CF9AE}">
    <vt:lpwstr>§ 70 ods. 2 zákona Národnej rady Slovenskej republiky č. 350/1996 Z. z. o rokovacom poriadku Národnej rady Slovenskej republiky v znení zákona č. 399/2015 Z. z. </vt:lpwstr>
  </property>
  <property name="FSC#SKEDITIONSLOVLEX@103.510:plnynazovpredpis" pid="23" fmtid="{D5CDD505-2E9C-101B-9397-08002B2CF9AE}">
    <vt:lpwstr> Návrh skupiny poslancov Národnej rady Slovenskej republiky na vydanie zákona, ktorým sa mení a dopĺňa č. 138/2017 Z. z. o Fonde na podporu kultúry národnostných menšín a o zmene a doplnení niektorých zákonov v znení neskorších predpisov (tlač 155)</vt:lpwstr>
  </property>
  <property name="FSC#SKEDITIONSLOVLEX@103.510:plnynazovpredpis1" pid="24" fmtid="{D5CDD505-2E9C-101B-9397-08002B2CF9AE}">
    <vt:lpwstr/>
  </property>
  <property name="FSC#SKEDITIONSLOVLEX@103.510:plnynazovpredpis2" pid="25" fmtid="{D5CDD505-2E9C-101B-9397-08002B2CF9AE}">
    <vt:lpwstr/>
  </property>
  <property name="FSC#SKEDITIONSLOVLEX@103.510:plnynazovpredpis3" pid="26" fmtid="{D5CDD505-2E9C-101B-9397-08002B2CF9AE}">
    <vt:lpwstr/>
  </property>
  <property name="FSC#SKEDITIONSLOVLEX@103.510:rezortcislopredpis" pid="27" fmtid="{D5CDD505-2E9C-101B-9397-08002B2CF9AE}">
    <vt:lpwstr>MK-4554/2024-480/7966    </vt:lpwstr>
  </property>
  <property name="FSC#SKEDITIONSLOVLEX@103.510:citaciapredpis" pid="28" fmtid="{D5CDD505-2E9C-101B-9397-08002B2CF9AE}">
    <vt:lpwstr/>
  </property>
  <property name="FSC#SKEDITIONSLOVLEX@103.510:spiscislouv" pid="29" fmtid="{D5CDD505-2E9C-101B-9397-08002B2CF9AE}">
    <vt:lpwstr/>
  </property>
  <property name="FSC#SKEDITIONSLOVLEX@103.510:datumschvalpredpis" pid="30" fmtid="{D5CDD505-2E9C-101B-9397-08002B2CF9AE}">
    <vt:lpwstr/>
  </property>
  <property name="FSC#SKEDITIONSLOVLEX@103.510:platneod" pid="31" fmtid="{D5CDD505-2E9C-101B-9397-08002B2CF9AE}">
    <vt:lpwstr/>
  </property>
  <property name="FSC#SKEDITIONSLOVLEX@103.510:platnedo" pid="32" fmtid="{D5CDD505-2E9C-101B-9397-08002B2CF9AE}">
    <vt:lpwstr/>
  </property>
  <property name="FSC#SKEDITIONSLOVLEX@103.510:ucinnostod" pid="33" fmtid="{D5CDD505-2E9C-101B-9397-08002B2CF9AE}">
    <vt:lpwstr/>
  </property>
  <property name="FSC#SKEDITIONSLOVLEX@103.510:ucinnostdo" pid="34" fmtid="{D5CDD505-2E9C-101B-9397-08002B2CF9AE}">
    <vt:lpwstr/>
  </property>
  <property name="FSC#SKEDITIONSLOVLEX@103.510:datumplatnosti" pid="35" fmtid="{D5CDD505-2E9C-101B-9397-08002B2CF9AE}">
    <vt:lpwstr/>
  </property>
  <property name="FSC#SKEDITIONSLOVLEX@103.510:cislolp" pid="36" fmtid="{D5CDD505-2E9C-101B-9397-08002B2CF9AE}">
    <vt:lpwstr>LP/2024/217</vt:lpwstr>
  </property>
  <property name="FSC#SKEDITIONSLOVLEX@103.510:typsprievdok" pid="37" fmtid="{D5CDD505-2E9C-101B-9397-08002B2CF9AE}">
    <vt:lpwstr>Doložka vplyvov</vt:lpwstr>
  </property>
  <property name="FSC#SKEDITIONSLOVLEX@103.510:cislopartlac" pid="38" fmtid="{D5CDD505-2E9C-101B-9397-08002B2CF9AE}">
    <vt:lpwstr/>
  </property>
  <property name="FSC#SKEDITIONSLOVLEX@103.510:AttrStrListDocPropUcelPredmetZmluvy" pid="39" fmtid="{D5CDD505-2E9C-101B-9397-08002B2CF9AE}">
    <vt:lpwstr/>
  </property>
  <property name="FSC#SKEDITIONSLOVLEX@103.510:AttrStrListDocPropUpravaPravFOPRO" pid="40" fmtid="{D5CDD505-2E9C-101B-9397-08002B2CF9AE}">
    <vt:lpwstr/>
  </property>
  <property name="FSC#SKEDITIONSLOVLEX@103.510:AttrStrListDocPropUpravaPredmetuZmluvy" pid="41" fmtid="{D5CDD505-2E9C-101B-9397-08002B2CF9AE}">
    <vt:lpwstr/>
  </property>
  <property name="FSC#SKEDITIONSLOVLEX@103.510:AttrStrListDocPropKategoriaZmluvy74" pid="42" fmtid="{D5CDD505-2E9C-101B-9397-08002B2CF9AE}">
    <vt:lpwstr/>
  </property>
  <property name="FSC#SKEDITIONSLOVLEX@103.510:AttrStrListDocPropKategoriaZmluvy75" pid="43" fmtid="{D5CDD505-2E9C-101B-9397-08002B2CF9AE}">
    <vt:lpwstr/>
  </property>
  <property name="FSC#SKEDITIONSLOVLEX@103.510:AttrStrListDocPropDopadyPrijatiaZmluvy" pid="44" fmtid="{D5CDD505-2E9C-101B-9397-08002B2CF9AE}">
    <vt:lpwstr/>
  </property>
  <property name="FSC#SKEDITIONSLOVLEX@103.510:AttrStrListDocPropProblematikaPPa" pid="45" fmtid="{D5CDD505-2E9C-101B-9397-08002B2CF9AE}">
    <vt:lpwstr/>
  </property>
  <property name="FSC#SKEDITIONSLOVLEX@103.510:AttrStrListDocPropPrimarnePravoEU" pid="46" fmtid="{D5CDD505-2E9C-101B-9397-08002B2CF9AE}">
    <vt:lpwstr/>
  </property>
  <property name="FSC#SKEDITIONSLOVLEX@103.510:AttrStrListDocPropSekundarneLegPravoPO" pid="47" fmtid="{D5CDD505-2E9C-101B-9397-08002B2CF9AE}">
    <vt:lpwstr/>
  </property>
  <property name="FSC#SKEDITIONSLOVLEX@103.510:AttrStrListDocPropSekundarneNelegPravoPO" pid="48" fmtid="{D5CDD505-2E9C-101B-9397-08002B2CF9AE}">
    <vt:lpwstr/>
  </property>
  <property name="FSC#SKEDITIONSLOVLEX@103.510:AttrStrListDocPropSekundarneLegPravoDO" pid="49" fmtid="{D5CDD505-2E9C-101B-9397-08002B2CF9AE}">
    <vt:lpwstr/>
  </property>
  <property name="FSC#SKEDITIONSLOVLEX@103.510:AttrStrListDocPropProblematikaPPb" pid="50" fmtid="{D5CDD505-2E9C-101B-9397-08002B2CF9AE}">
    <vt:lpwstr/>
  </property>
  <property name="FSC#SKEDITIONSLOVLEX@103.510:AttrStrListDocPropNazovPredpisuEU" pid="51" fmtid="{D5CDD505-2E9C-101B-9397-08002B2CF9AE}">
    <vt:lpwstr/>
  </property>
  <property name="FSC#SKEDITIONSLOVLEX@103.510:AttrStrListDocPropLehotaPrebratieSmernice" pid="52" fmtid="{D5CDD505-2E9C-101B-9397-08002B2CF9AE}">
    <vt:lpwstr/>
  </property>
  <property name="FSC#SKEDITIONSLOVLEX@103.510:AttrStrListDocPropLehotaNaPredlozenie" pid="53" fmtid="{D5CDD505-2E9C-101B-9397-08002B2CF9AE}">
    <vt:lpwstr/>
  </property>
  <property name="FSC#SKEDITIONSLOVLEX@103.510:AttrStrListDocPropInfoZaciatokKonania" pid="54" fmtid="{D5CDD505-2E9C-101B-9397-08002B2CF9AE}">
    <vt:lpwstr/>
  </property>
  <property name="FSC#SKEDITIONSLOVLEX@103.510:AttrStrListDocPropInfoUzPreberanePP" pid="55" fmtid="{D5CDD505-2E9C-101B-9397-08002B2CF9AE}">
    <vt:lpwstr/>
  </property>
  <property name="FSC#SKEDITIONSLOVLEX@103.510:AttrStrListDocPropStupenZlucitelnostiPP" pid="56" fmtid="{D5CDD505-2E9C-101B-9397-08002B2CF9AE}">
    <vt:lpwstr/>
  </property>
  <property name="FSC#SKEDITIONSLOVLEX@103.510:AttrStrListDocPropGestorSpolupRezorty" pid="57" fmtid="{D5CDD505-2E9C-101B-9397-08002B2CF9AE}">
    <vt:lpwstr/>
  </property>
  <property name="FSC#SKEDITIONSLOVLEX@103.510:AttrDateDocPropZaciatokPKK" pid="58" fmtid="{D5CDD505-2E9C-101B-9397-08002B2CF9AE}">
    <vt:lpwstr/>
  </property>
  <property name="FSC#SKEDITIONSLOVLEX@103.510:AttrDateDocPropUkonceniePKK" pid="59" fmtid="{D5CDD505-2E9C-101B-9397-08002B2CF9AE}">
    <vt:lpwstr/>
  </property>
  <property name="FSC#SKEDITIONSLOVLEX@103.510:AttrStrDocPropVplyvRozpocetVS" pid="60" fmtid="{D5CDD505-2E9C-101B-9397-08002B2CF9AE}">
    <vt:lpwstr/>
  </property>
  <property name="FSC#SKEDITIONSLOVLEX@103.510:AttrStrDocPropVplyvPodnikatelskeProstr" pid="61" fmtid="{D5CDD505-2E9C-101B-9397-08002B2CF9AE}">
    <vt:lpwstr/>
  </property>
  <property name="FSC#SKEDITIONSLOVLEX@103.510:AttrStrDocPropVplyvSocialny" pid="62" fmtid="{D5CDD505-2E9C-101B-9397-08002B2CF9AE}">
    <vt:lpwstr/>
  </property>
  <property name="FSC#SKEDITIONSLOVLEX@103.510:AttrStrDocPropVplyvNaZivotProstr" pid="63" fmtid="{D5CDD505-2E9C-101B-9397-08002B2CF9AE}">
    <vt:lpwstr/>
  </property>
  <property name="FSC#SKEDITIONSLOVLEX@103.510:AttrStrDocPropVplyvNaInformatizaciu" pid="64" fmtid="{D5CDD505-2E9C-101B-9397-08002B2CF9AE}">
    <vt:lpwstr/>
  </property>
  <property name="FSC#SKEDITIONSLOVLEX@103.510:AttrStrListDocPropPoznamkaVplyv" pid="65" fmtid="{D5CDD505-2E9C-101B-9397-08002B2CF9AE}">
    <vt:lpwstr/>
  </property>
  <property name="FSC#SKEDITIONSLOVLEX@103.510:AttrStrListDocPropAltRiesenia" pid="66" fmtid="{D5CDD505-2E9C-101B-9397-08002B2CF9AE}">
    <vt:lpwstr/>
  </property>
  <property name="FSC#SKEDITIONSLOVLEX@103.510:AttrStrListDocPropStanoviskoGest" pid="67" fmtid="{D5CDD505-2E9C-101B-9397-08002B2CF9AE}">
    <vt:lpwstr/>
  </property>
  <property name="FSC#SKEDITIONSLOVLEX@103.510:AttrStrListDocPropTextKomunike" pid="68" fmtid="{D5CDD505-2E9C-101B-9397-08002B2CF9AE}">
    <vt:lpwstr/>
  </property>
  <property name="FSC#SKEDITIONSLOVLEX@103.510:AttrStrListDocPropUznesenieCastA" pid="69" fmtid="{D5CDD505-2E9C-101B-9397-08002B2CF9AE}">
    <vt:lpwstr/>
  </property>
  <property name="FSC#SKEDITIONSLOVLEX@103.510:AttrStrListDocPropUznesenieZodpovednyA1" pid="70" fmtid="{D5CDD505-2E9C-101B-9397-08002B2CF9AE}">
    <vt:lpwstr/>
  </property>
  <property name="FSC#SKEDITIONSLOVLEX@103.510:AttrStrListDocPropUznesenieTextA1" pid="71" fmtid="{D5CDD505-2E9C-101B-9397-08002B2CF9AE}">
    <vt:lpwstr/>
  </property>
  <property name="FSC#SKEDITIONSLOVLEX@103.510:AttrStrListDocPropUznesenieTerminA1" pid="72" fmtid="{D5CDD505-2E9C-101B-9397-08002B2CF9AE}">
    <vt:lpwstr/>
  </property>
  <property name="FSC#SKEDITIONSLOVLEX@103.510:AttrStrListDocPropUznesenieBODA1" pid="73" fmtid="{D5CDD505-2E9C-101B-9397-08002B2CF9AE}">
    <vt:lpwstr/>
  </property>
  <property name="FSC#SKEDITIONSLOVLEX@103.510:AttrStrListDocPropUznesenieZodpovednyA2" pid="74" fmtid="{D5CDD505-2E9C-101B-9397-08002B2CF9AE}">
    <vt:lpwstr/>
  </property>
  <property name="FSC#SKEDITIONSLOVLEX@103.510:AttrStrListDocPropUznesenieTextA2" pid="75" fmtid="{D5CDD505-2E9C-101B-9397-08002B2CF9AE}">
    <vt:lpwstr/>
  </property>
  <property name="FSC#SKEDITIONSLOVLEX@103.510:AttrStrListDocPropUznesenieTerminA2" pid="76" fmtid="{D5CDD505-2E9C-101B-9397-08002B2CF9AE}">
    <vt:lpwstr/>
  </property>
  <property name="FSC#SKEDITIONSLOVLEX@103.510:AttrStrListDocPropUznesenieBODA3" pid="77" fmtid="{D5CDD505-2E9C-101B-9397-08002B2CF9AE}">
    <vt:lpwstr/>
  </property>
  <property name="FSC#SKEDITIONSLOVLEX@103.510:AttrStrListDocPropUznesenieZodpovednyA3" pid="78" fmtid="{D5CDD505-2E9C-101B-9397-08002B2CF9AE}">
    <vt:lpwstr/>
  </property>
  <property name="FSC#SKEDITIONSLOVLEX@103.510:AttrStrListDocPropUznesenieTextA3" pid="79" fmtid="{D5CDD505-2E9C-101B-9397-08002B2CF9AE}">
    <vt:lpwstr/>
  </property>
  <property name="FSC#SKEDITIONSLOVLEX@103.510:AttrStrListDocPropUznesenieTerminA3" pid="80" fmtid="{D5CDD505-2E9C-101B-9397-08002B2CF9AE}">
    <vt:lpwstr/>
  </property>
  <property name="FSC#SKEDITIONSLOVLEX@103.510:AttrStrListDocPropUznesenieBODA4" pid="81" fmtid="{D5CDD505-2E9C-101B-9397-08002B2CF9AE}">
    <vt:lpwstr/>
  </property>
  <property name="FSC#SKEDITIONSLOVLEX@103.510:AttrStrListDocPropUznesenieZodpovednyA4" pid="82" fmtid="{D5CDD505-2E9C-101B-9397-08002B2CF9AE}">
    <vt:lpwstr/>
  </property>
  <property name="FSC#SKEDITIONSLOVLEX@103.510:AttrStrListDocPropUznesenieTextA4" pid="83" fmtid="{D5CDD505-2E9C-101B-9397-08002B2CF9AE}">
    <vt:lpwstr/>
  </property>
  <property name="FSC#SKEDITIONSLOVLEX@103.510:AttrStrListDocPropUznesenieTerminA4" pid="84" fmtid="{D5CDD505-2E9C-101B-9397-08002B2CF9AE}">
    <vt:lpwstr/>
  </property>
  <property name="FSC#SKEDITIONSLOVLEX@103.510:AttrStrListDocPropUznesenieCastB" pid="85" fmtid="{D5CDD505-2E9C-101B-9397-08002B2CF9AE}">
    <vt:lpwstr/>
  </property>
  <property name="FSC#SKEDITIONSLOVLEX@103.510:AttrStrListDocPropUznesenieBODB1" pid="86" fmtid="{D5CDD505-2E9C-101B-9397-08002B2CF9AE}">
    <vt:lpwstr/>
  </property>
  <property name="FSC#SKEDITIONSLOVLEX@103.510:AttrStrListDocPropUznesenieZodpovednyB1" pid="87" fmtid="{D5CDD505-2E9C-101B-9397-08002B2CF9AE}">
    <vt:lpwstr/>
  </property>
  <property name="FSC#SKEDITIONSLOVLEX@103.510:AttrStrListDocPropUznesenieTextB1" pid="88" fmtid="{D5CDD505-2E9C-101B-9397-08002B2CF9AE}">
    <vt:lpwstr/>
  </property>
  <property name="FSC#SKEDITIONSLOVLEX@103.510:AttrStrListDocPropUznesenieTerminB1" pid="89" fmtid="{D5CDD505-2E9C-101B-9397-08002B2CF9AE}">
    <vt:lpwstr/>
  </property>
  <property name="FSC#SKEDITIONSLOVLEX@103.510:AttrStrListDocPropUznesenieBODB2" pid="90" fmtid="{D5CDD505-2E9C-101B-9397-08002B2CF9AE}">
    <vt:lpwstr/>
  </property>
  <property name="FSC#SKEDITIONSLOVLEX@103.510:AttrStrListDocPropUznesenieZodpovednyB2" pid="91" fmtid="{D5CDD505-2E9C-101B-9397-08002B2CF9AE}">
    <vt:lpwstr/>
  </property>
  <property name="FSC#SKEDITIONSLOVLEX@103.510:AttrStrListDocPropUznesenieTextB2" pid="92" fmtid="{D5CDD505-2E9C-101B-9397-08002B2CF9AE}">
    <vt:lpwstr/>
  </property>
  <property name="FSC#SKEDITIONSLOVLEX@103.510:AttrStrListDocPropUznesenieTerminB2" pid="93" fmtid="{D5CDD505-2E9C-101B-9397-08002B2CF9AE}">
    <vt:lpwstr/>
  </property>
  <property name="FSC#SKEDITIONSLOVLEX@103.510:AttrStrListDocPropUznesenieBODB3" pid="94" fmtid="{D5CDD505-2E9C-101B-9397-08002B2CF9AE}">
    <vt:lpwstr/>
  </property>
  <property name="FSC#SKEDITIONSLOVLEX@103.510:AttrStrListDocPropUznesenieZodpovednyB3" pid="95" fmtid="{D5CDD505-2E9C-101B-9397-08002B2CF9AE}">
    <vt:lpwstr/>
  </property>
  <property name="FSC#SKEDITIONSLOVLEX@103.510:AttrStrListDocPropUznesenieTextB3" pid="96" fmtid="{D5CDD505-2E9C-101B-9397-08002B2CF9AE}">
    <vt:lpwstr/>
  </property>
  <property name="FSC#SKEDITIONSLOVLEX@103.510:AttrStrListDocPropUznesenieTerminB3" pid="97" fmtid="{D5CDD505-2E9C-101B-9397-08002B2CF9AE}">
    <vt:lpwstr/>
  </property>
  <property name="FSC#SKEDITIONSLOVLEX@103.510:AttrStrListDocPropUznesenieBODB4" pid="98" fmtid="{D5CDD505-2E9C-101B-9397-08002B2CF9AE}">
    <vt:lpwstr/>
  </property>
  <property name="FSC#SKEDITIONSLOVLEX@103.510:AttrStrListDocPropUznesenieZodpovednyB4" pid="99" fmtid="{D5CDD505-2E9C-101B-9397-08002B2CF9AE}">
    <vt:lpwstr/>
  </property>
  <property name="FSC#SKEDITIONSLOVLEX@103.510:AttrStrListDocPropUznesenieTextB4" pid="100" fmtid="{D5CDD505-2E9C-101B-9397-08002B2CF9AE}">
    <vt:lpwstr/>
  </property>
  <property name="FSC#SKEDITIONSLOVLEX@103.510:AttrStrListDocPropUznesenieTerminB4" pid="101" fmtid="{D5CDD505-2E9C-101B-9397-08002B2CF9AE}">
    <vt:lpwstr/>
  </property>
  <property name="FSC#SKEDITIONSLOVLEX@103.510:AttrStrListDocPropUznesenieCastC" pid="102" fmtid="{D5CDD505-2E9C-101B-9397-08002B2CF9AE}">
    <vt:lpwstr/>
  </property>
  <property name="FSC#SKEDITIONSLOVLEX@103.510:AttrStrListDocPropUznesenieBODC1" pid="103" fmtid="{D5CDD505-2E9C-101B-9397-08002B2CF9AE}">
    <vt:lpwstr/>
  </property>
  <property name="FSC#SKEDITIONSLOVLEX@103.510:AttrStrListDocPropUznesenieZodpovednyC1" pid="104" fmtid="{D5CDD505-2E9C-101B-9397-08002B2CF9AE}">
    <vt:lpwstr/>
  </property>
  <property name="FSC#SKEDITIONSLOVLEX@103.510:AttrStrListDocPropUznesenieTextC1" pid="105" fmtid="{D5CDD505-2E9C-101B-9397-08002B2CF9AE}">
    <vt:lpwstr/>
  </property>
  <property name="FSC#SKEDITIONSLOVLEX@103.510:AttrStrListDocPropUznesenieTerminC1" pid="106" fmtid="{D5CDD505-2E9C-101B-9397-08002B2CF9AE}">
    <vt:lpwstr/>
  </property>
  <property name="FSC#SKEDITIONSLOVLEX@103.510:AttrStrListDocPropUznesenieBODC2" pid="107" fmtid="{D5CDD505-2E9C-101B-9397-08002B2CF9AE}">
    <vt:lpwstr/>
  </property>
  <property name="FSC#SKEDITIONSLOVLEX@103.510:AttrStrListDocPropUznesenieZodpovednyC2" pid="108" fmtid="{D5CDD505-2E9C-101B-9397-08002B2CF9AE}">
    <vt:lpwstr/>
  </property>
  <property name="FSC#SKEDITIONSLOVLEX@103.510:AttrStrListDocPropUznesenieTextC2" pid="109" fmtid="{D5CDD505-2E9C-101B-9397-08002B2CF9AE}">
    <vt:lpwstr/>
  </property>
  <property name="FSC#SKEDITIONSLOVLEX@103.510:AttrStrListDocPropUznesenieTerminC2" pid="110" fmtid="{D5CDD505-2E9C-101B-9397-08002B2CF9AE}">
    <vt:lpwstr/>
  </property>
  <property name="FSC#SKEDITIONSLOVLEX@103.510:AttrStrListDocPropUznesenieBODC3" pid="111" fmtid="{D5CDD505-2E9C-101B-9397-08002B2CF9AE}">
    <vt:lpwstr/>
  </property>
  <property name="FSC#SKEDITIONSLOVLEX@103.510:AttrStrListDocPropUznesenieZodpovednyC3" pid="112" fmtid="{D5CDD505-2E9C-101B-9397-08002B2CF9AE}">
    <vt:lpwstr/>
  </property>
  <property name="FSC#SKEDITIONSLOVLEX@103.510:AttrStrListDocPropUznesenieTextC3" pid="113" fmtid="{D5CDD505-2E9C-101B-9397-08002B2CF9AE}">
    <vt:lpwstr/>
  </property>
  <property name="FSC#SKEDITIONSLOVLEX@103.510:AttrStrListDocPropUznesenieTerminC3" pid="114" fmtid="{D5CDD505-2E9C-101B-9397-08002B2CF9AE}">
    <vt:lpwstr/>
  </property>
  <property name="FSC#SKEDITIONSLOVLEX@103.510:AttrStrListDocPropUznesenieBODC4" pid="115" fmtid="{D5CDD505-2E9C-101B-9397-08002B2CF9AE}">
    <vt:lpwstr/>
  </property>
  <property name="FSC#SKEDITIONSLOVLEX@103.510:AttrStrListDocPropUznesenieZodpovednyC4" pid="116" fmtid="{D5CDD505-2E9C-101B-9397-08002B2CF9AE}">
    <vt:lpwstr/>
  </property>
  <property name="FSC#SKEDITIONSLOVLEX@103.510:AttrStrListDocPropUznesenieTextC4" pid="117" fmtid="{D5CDD505-2E9C-101B-9397-08002B2CF9AE}">
    <vt:lpwstr/>
  </property>
  <property name="FSC#SKEDITIONSLOVLEX@103.510:AttrStrListDocPropUznesenieTerminC4" pid="118" fmtid="{D5CDD505-2E9C-101B-9397-08002B2CF9AE}">
    <vt:lpwstr/>
  </property>
  <property name="FSC#SKEDITIONSLOVLEX@103.510:AttrStrListDocPropUznesenieCastD" pid="119" fmtid="{D5CDD505-2E9C-101B-9397-08002B2CF9AE}">
    <vt:lpwstr/>
  </property>
  <property name="FSC#SKEDITIONSLOVLEX@103.510:AttrStrListDocPropUznesenieBODD1" pid="120" fmtid="{D5CDD505-2E9C-101B-9397-08002B2CF9AE}">
    <vt:lpwstr/>
  </property>
  <property name="FSC#SKEDITIONSLOVLEX@103.510:AttrStrListDocPropUznesenieZodpovednyD1" pid="121" fmtid="{D5CDD505-2E9C-101B-9397-08002B2CF9AE}">
    <vt:lpwstr/>
  </property>
  <property name="FSC#SKEDITIONSLOVLEX@103.510:AttrStrListDocPropUznesenieTextD1" pid="122" fmtid="{D5CDD505-2E9C-101B-9397-08002B2CF9AE}">
    <vt:lpwstr/>
  </property>
  <property name="FSC#SKEDITIONSLOVLEX@103.510:AttrStrListDocPropUznesenieTerminD1" pid="123" fmtid="{D5CDD505-2E9C-101B-9397-08002B2CF9AE}">
    <vt:lpwstr/>
  </property>
  <property name="FSC#SKEDITIONSLOVLEX@103.510:AttrStrListDocPropUznesenieBODD2" pid="124" fmtid="{D5CDD505-2E9C-101B-9397-08002B2CF9AE}">
    <vt:lpwstr/>
  </property>
  <property name="FSC#SKEDITIONSLOVLEX@103.510:AttrStrListDocPropUznesenieZodpovednyD2" pid="125" fmtid="{D5CDD505-2E9C-101B-9397-08002B2CF9AE}">
    <vt:lpwstr/>
  </property>
  <property name="FSC#SKEDITIONSLOVLEX@103.510:AttrStrListDocPropUznesenieTextD2" pid="126" fmtid="{D5CDD505-2E9C-101B-9397-08002B2CF9AE}">
    <vt:lpwstr/>
  </property>
  <property name="FSC#SKEDITIONSLOVLEX@103.510:AttrStrListDocPropUznesenieTerminD2" pid="127" fmtid="{D5CDD505-2E9C-101B-9397-08002B2CF9AE}">
    <vt:lpwstr/>
  </property>
  <property name="FSC#SKEDITIONSLOVLEX@103.510:AttrStrListDocPropUznesenieBODD3" pid="128" fmtid="{D5CDD505-2E9C-101B-9397-08002B2CF9AE}">
    <vt:lpwstr/>
  </property>
  <property name="FSC#SKEDITIONSLOVLEX@103.510:AttrStrListDocPropUznesenieZodpovednyD3" pid="129" fmtid="{D5CDD505-2E9C-101B-9397-08002B2CF9AE}">
    <vt:lpwstr/>
  </property>
  <property name="FSC#SKEDITIONSLOVLEX@103.510:AttrStrListDocPropUznesenieTextD3" pid="130" fmtid="{D5CDD505-2E9C-101B-9397-08002B2CF9AE}">
    <vt:lpwstr/>
  </property>
  <property name="FSC#SKEDITIONSLOVLEX@103.510:AttrStrListDocPropUznesenieTerminD3" pid="131" fmtid="{D5CDD505-2E9C-101B-9397-08002B2CF9AE}">
    <vt:lpwstr/>
  </property>
  <property name="FSC#SKEDITIONSLOVLEX@103.510:AttrStrListDocPropUznesenieBODD4" pid="132" fmtid="{D5CDD505-2E9C-101B-9397-08002B2CF9AE}">
    <vt:lpwstr/>
  </property>
  <property name="FSC#SKEDITIONSLOVLEX@103.510:AttrStrListDocPropUznesenieZodpovednyD4" pid="133" fmtid="{D5CDD505-2E9C-101B-9397-08002B2CF9AE}">
    <vt:lpwstr/>
  </property>
  <property name="FSC#SKEDITIONSLOVLEX@103.510:AttrStrListDocPropUznesenieTextD4" pid="134" fmtid="{D5CDD505-2E9C-101B-9397-08002B2CF9AE}">
    <vt:lpwstr/>
  </property>
  <property name="FSC#SKEDITIONSLOVLEX@103.510:AttrStrListDocPropUznesenieTerminD4" pid="135" fmtid="{D5CDD505-2E9C-101B-9397-08002B2CF9AE}">
    <vt:lpwstr/>
  </property>
  <property name="FSC#SKEDITIONSLOVLEX@103.510:AttrStrListDocPropUznesenieVykonaju" pid="136" fmtid="{D5CDD505-2E9C-101B-9397-08002B2CF9AE}">
    <vt:lpwstr>predseda vlády Slovenskej republiky</vt:lpwstr>
  </property>
  <property name="FSC#SKEDITIONSLOVLEX@103.510:AttrStrListDocPropUznesenieNaVedomie" pid="137" fmtid="{D5CDD505-2E9C-101B-9397-08002B2CF9AE}">
    <vt:lpwstr>predseda Národnej rady Slovenskej republiky</vt:lpwstr>
  </property>
  <property name="FSC#SKEDITIONSLOVLEX@103.510:funkciaPred" pid="138" fmtid="{D5CDD505-2E9C-101B-9397-08002B2CF9AE}">
    <vt:lpwstr/>
  </property>
  <property name="FSC#SKEDITIONSLOVLEX@103.510:funkciaPredAkuzativ" pid="139" fmtid="{D5CDD505-2E9C-101B-9397-08002B2CF9AE}">
    <vt:lpwstr/>
  </property>
  <property name="FSC#SKEDITIONSLOVLEX@103.510:funkciaPredDativ" pid="140" fmtid="{D5CDD505-2E9C-101B-9397-08002B2CF9AE}">
    <vt:lpwstr/>
  </property>
  <property name="FSC#SKEDITIONSLOVLEX@103.510:funkciaZodpPred" pid="141" fmtid="{D5CDD505-2E9C-101B-9397-08002B2CF9AE}">
    <vt:lpwstr>ministerka kultúry</vt:lpwstr>
  </property>
  <property name="FSC#SKEDITIONSLOVLEX@103.510:funkciaZodpPredAkuzativ" pid="142" fmtid="{D5CDD505-2E9C-101B-9397-08002B2CF9AE}">
    <vt:lpwstr>ministerky kultúry</vt:lpwstr>
  </property>
  <property name="FSC#SKEDITIONSLOVLEX@103.510:funkciaZodpPredDativ" pid="143" fmtid="{D5CDD505-2E9C-101B-9397-08002B2CF9AE}">
    <vt:lpwstr>ministerke kultúry</vt:lpwstr>
  </property>
  <property name="FSC#SKEDITIONSLOVLEX@103.510:funkciaDalsiPred" pid="144" fmtid="{D5CDD505-2E9C-101B-9397-08002B2CF9AE}">
    <vt:lpwstr/>
  </property>
  <property name="FSC#SKEDITIONSLOVLEX@103.510:funkciaDalsiPredAkuzativ" pid="145" fmtid="{D5CDD505-2E9C-101B-9397-08002B2CF9AE}">
    <vt:lpwstr/>
  </property>
  <property name="FSC#SKEDITIONSLOVLEX@103.510:funkciaDalsiPredDativ" pid="146" fmtid="{D5CDD505-2E9C-101B-9397-08002B2CF9AE}">
    <vt:lpwstr/>
  </property>
  <property name="FSC#SKEDITIONSLOVLEX@103.510:predkladateliaObalSD" pid="147" fmtid="{D5CDD505-2E9C-101B-9397-08002B2CF9AE}">
    <vt:lpwstr>Martina Šimkovičová_x000d__x000a_ministerka kultúry</vt:lpwstr>
  </property>
  <property name="FSC#SKEDITIONSLOVLEX@103.510:AttrStrListDocPropTextVseobPrilohy" pid="148" fmtid="{D5CDD505-2E9C-101B-9397-08002B2CF9AE}">
    <vt:lpwstr/>
  </property>
  <property name="FSC#SKEDITIONSLOVLEX@103.510:AttrStrListDocPropTextPredklSpravy" pid="149" fmtid="{D5CDD505-2E9C-101B-9397-08002B2CF9AE}">
    <vt:lpwstr/>
  </property>
  <property name="FSC#SKEDITIONSLOVLEX@103.510:vytvorenedna" pid="150" fmtid="{D5CDD505-2E9C-101B-9397-08002B2CF9AE}">
    <vt:lpwstr>9. 5. 2024</vt:lpwstr>
  </property>
  <property name="FSC#COOSYSTEM@1.1:Container" pid="151" fmtid="{D5CDD505-2E9C-101B-9397-08002B2CF9AE}">
    <vt:lpwstr>COO.2145.1000.3.6153348</vt:lpwstr>
  </property>
  <property name="FSC#FSCFOLIO@1.1001:docpropproject" pid="152" fmtid="{D5CDD505-2E9C-101B-9397-08002B2CF9AE}">
    <vt:lpwstr/>
  </property>
</Properties>
</file>