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65C865" w14:textId="542995BA" w:rsidR="002264D4" w:rsidRDefault="002264D4" w:rsidP="00B21906">
      <w:pPr>
        <w:spacing w:before="240" w:after="120" w:line="240" w:lineRule="auto"/>
        <w:ind w:left="2832" w:hanging="2832"/>
        <w:jc w:val="center"/>
        <w:rPr>
          <w:rFonts w:ascii="Times New Roman" w:hAnsi="Times New Roman"/>
          <w:b/>
          <w:sz w:val="24"/>
          <w:szCs w:val="24"/>
        </w:rPr>
      </w:pPr>
      <w:r w:rsidRPr="00B96715">
        <w:rPr>
          <w:rFonts w:ascii="Times New Roman" w:hAnsi="Times New Roman"/>
          <w:b/>
          <w:sz w:val="24"/>
          <w:szCs w:val="24"/>
        </w:rPr>
        <w:t>Dôvodová správa</w:t>
      </w:r>
    </w:p>
    <w:p w14:paraId="4ED24DB2" w14:textId="462064CF" w:rsidR="00B21906" w:rsidRDefault="00B21906" w:rsidP="00B21906">
      <w:pPr>
        <w:spacing w:before="120" w:after="120" w:line="240" w:lineRule="auto"/>
        <w:jc w:val="both"/>
        <w:rPr>
          <w:rFonts w:ascii="Times New Roman" w:hAnsi="Times New Roman"/>
          <w:sz w:val="24"/>
          <w:szCs w:val="24"/>
        </w:rPr>
      </w:pPr>
      <w:r>
        <w:rPr>
          <w:rFonts w:ascii="Times New Roman" w:hAnsi="Times New Roman"/>
          <w:b/>
          <w:sz w:val="24"/>
          <w:szCs w:val="24"/>
        </w:rPr>
        <w:t>Všeobecná časť</w:t>
      </w:r>
    </w:p>
    <w:p w14:paraId="74FB7E4D" w14:textId="67BAF42B" w:rsidR="00B21906" w:rsidRDefault="007C5E9C" w:rsidP="00B21906">
      <w:pPr>
        <w:spacing w:after="120" w:line="240" w:lineRule="auto"/>
        <w:ind w:firstLine="708"/>
        <w:jc w:val="both"/>
        <w:rPr>
          <w:rFonts w:ascii="Times New Roman" w:hAnsi="Times New Roman"/>
          <w:sz w:val="24"/>
          <w:szCs w:val="24"/>
        </w:rPr>
      </w:pPr>
      <w:r>
        <w:rPr>
          <w:rFonts w:ascii="Times New Roman" w:hAnsi="Times New Roman"/>
          <w:sz w:val="24"/>
          <w:szCs w:val="24"/>
        </w:rPr>
        <w:t>Ministerstvo dopravy Slovenskej republiky</w:t>
      </w:r>
      <w:r w:rsidR="00BF5EE0">
        <w:rPr>
          <w:rFonts w:ascii="Times New Roman" w:hAnsi="Times New Roman"/>
          <w:sz w:val="24"/>
          <w:szCs w:val="24"/>
        </w:rPr>
        <w:t xml:space="preserve"> na základe ustanovenia § 8 ods. 3 zákona č. 575/2001 Z. z.</w:t>
      </w:r>
      <w:r>
        <w:rPr>
          <w:rFonts w:ascii="Times New Roman" w:hAnsi="Times New Roman"/>
          <w:sz w:val="24"/>
          <w:szCs w:val="24"/>
        </w:rPr>
        <w:t xml:space="preserve"> </w:t>
      </w:r>
      <w:r w:rsidR="00BF5EE0" w:rsidRPr="00BF5EE0">
        <w:rPr>
          <w:rFonts w:ascii="Times New Roman" w:hAnsi="Times New Roman"/>
          <w:sz w:val="24"/>
          <w:szCs w:val="24"/>
        </w:rPr>
        <w:t xml:space="preserve">o organizácii činnosti vlády a organizácii ústrednej štátnej správy </w:t>
      </w:r>
      <w:r w:rsidR="00BF5EE0">
        <w:rPr>
          <w:rFonts w:ascii="Times New Roman" w:hAnsi="Times New Roman"/>
          <w:sz w:val="24"/>
          <w:szCs w:val="24"/>
        </w:rPr>
        <w:t xml:space="preserve">v znení neskorších predpisov </w:t>
      </w:r>
      <w:r>
        <w:rPr>
          <w:rFonts w:ascii="Times New Roman" w:hAnsi="Times New Roman"/>
          <w:sz w:val="24"/>
          <w:szCs w:val="24"/>
        </w:rPr>
        <w:t xml:space="preserve">predkladá návrh vyhlášky </w:t>
      </w:r>
      <w:r w:rsidR="00B21906">
        <w:rPr>
          <w:rFonts w:ascii="Times New Roman" w:hAnsi="Times New Roman"/>
          <w:sz w:val="24"/>
          <w:szCs w:val="24"/>
        </w:rPr>
        <w:t>Úrad</w:t>
      </w:r>
      <w:r>
        <w:rPr>
          <w:rFonts w:ascii="Times New Roman" w:hAnsi="Times New Roman"/>
          <w:sz w:val="24"/>
          <w:szCs w:val="24"/>
        </w:rPr>
        <w:t>u</w:t>
      </w:r>
      <w:r w:rsidR="00B21906">
        <w:rPr>
          <w:rFonts w:ascii="Times New Roman" w:hAnsi="Times New Roman"/>
          <w:sz w:val="24"/>
          <w:szCs w:val="24"/>
        </w:rPr>
        <w:t xml:space="preserve"> pre územné plánovanie a výstavbu Slovenskej republiky o všeobecných stavebno-technických požiadavkách na výstavbu</w:t>
      </w:r>
      <w:r w:rsidR="00BF5EE0">
        <w:rPr>
          <w:rFonts w:ascii="Times New Roman" w:hAnsi="Times New Roman"/>
          <w:sz w:val="24"/>
          <w:szCs w:val="24"/>
        </w:rPr>
        <w:t>. Návrh vyhlášky sa pripravil</w:t>
      </w:r>
      <w:r w:rsidR="00B21906">
        <w:rPr>
          <w:rFonts w:ascii="Times New Roman" w:hAnsi="Times New Roman"/>
          <w:sz w:val="24"/>
          <w:szCs w:val="24"/>
        </w:rPr>
        <w:t xml:space="preserve"> na základe splnomocňovacieho ustanovenia § 83 písm. c) zákona č.</w:t>
      </w:r>
      <w:r>
        <w:rPr>
          <w:rFonts w:ascii="Times New Roman" w:hAnsi="Times New Roman"/>
          <w:sz w:val="24"/>
          <w:szCs w:val="24"/>
        </w:rPr>
        <w:t> </w:t>
      </w:r>
      <w:r w:rsidR="00B21906">
        <w:rPr>
          <w:rFonts w:ascii="Times New Roman" w:hAnsi="Times New Roman"/>
          <w:sz w:val="24"/>
          <w:szCs w:val="24"/>
        </w:rPr>
        <w:t xml:space="preserve">zákona č. 25/2025 Z. z. Stavebný zákon a o zmene a doplnení niektorých zákonov (Stavebný zákon) v znení neskorších predpisov. </w:t>
      </w:r>
    </w:p>
    <w:p w14:paraId="6F294B9A" w14:textId="77777777" w:rsidR="00B21906" w:rsidRDefault="00B21906" w:rsidP="00B21906">
      <w:pPr>
        <w:spacing w:after="120" w:line="240" w:lineRule="auto"/>
        <w:ind w:firstLine="708"/>
        <w:jc w:val="both"/>
        <w:rPr>
          <w:rFonts w:ascii="Times New Roman" w:hAnsi="Times New Roman"/>
          <w:sz w:val="24"/>
          <w:szCs w:val="24"/>
        </w:rPr>
      </w:pPr>
      <w:r>
        <w:rPr>
          <w:rFonts w:ascii="Times New Roman" w:hAnsi="Times New Roman"/>
          <w:sz w:val="24"/>
          <w:szCs w:val="24"/>
        </w:rPr>
        <w:t>Navrhovaná vyhláška upravuje všeobecné stavebno-technické požiadavky na výstavbu, ktoré sa vzťahujú na všetky druhy stavieb a osobitné požiadavky na funkčné a účelové riešenie budov.</w:t>
      </w:r>
    </w:p>
    <w:p w14:paraId="1E464810" w14:textId="77777777" w:rsidR="00B21906" w:rsidRDefault="00B21906" w:rsidP="00B21906">
      <w:pPr>
        <w:spacing w:after="120" w:line="240" w:lineRule="auto"/>
        <w:ind w:firstLine="708"/>
        <w:jc w:val="both"/>
        <w:rPr>
          <w:rFonts w:ascii="Times New Roman" w:hAnsi="Times New Roman"/>
          <w:sz w:val="24"/>
          <w:szCs w:val="24"/>
        </w:rPr>
      </w:pPr>
      <w:r>
        <w:rPr>
          <w:rFonts w:ascii="Times New Roman" w:hAnsi="Times New Roman"/>
          <w:sz w:val="24"/>
          <w:szCs w:val="24"/>
        </w:rPr>
        <w:t>Tieto technické požiadavky sa použijú pri navrhovaní a zhotovovaní stavby a primerane sa vzťahujú aj na zmenu dokončenej stavby, na stavebné úpravy, na odstraňovanie stavby, na údržbu stavby, na zabezpečovacie práce a nevyhnutné úpravy a na stavby zariadenia staveniska.</w:t>
      </w:r>
    </w:p>
    <w:p w14:paraId="09473DB2" w14:textId="77777777" w:rsidR="00B21906" w:rsidRDefault="00B21906" w:rsidP="00B21906">
      <w:pPr>
        <w:spacing w:after="120" w:line="240" w:lineRule="auto"/>
        <w:ind w:firstLine="708"/>
        <w:jc w:val="both"/>
        <w:rPr>
          <w:rFonts w:ascii="Times New Roman" w:hAnsi="Times New Roman"/>
          <w:sz w:val="24"/>
          <w:szCs w:val="24"/>
        </w:rPr>
      </w:pPr>
      <w:r>
        <w:rPr>
          <w:rFonts w:ascii="Times New Roman" w:hAnsi="Times New Roman"/>
          <w:sz w:val="24"/>
          <w:szCs w:val="24"/>
        </w:rPr>
        <w:t xml:space="preserve">Návrh vyhlášky nie je predmetom </w:t>
      </w:r>
      <w:proofErr w:type="spellStart"/>
      <w:r>
        <w:rPr>
          <w:rFonts w:ascii="Times New Roman" w:hAnsi="Times New Roman"/>
          <w:sz w:val="24"/>
          <w:szCs w:val="24"/>
        </w:rPr>
        <w:t>vnútrokomunitárneho</w:t>
      </w:r>
      <w:proofErr w:type="spellEnd"/>
      <w:r>
        <w:rPr>
          <w:rFonts w:ascii="Times New Roman" w:hAnsi="Times New Roman"/>
          <w:sz w:val="24"/>
          <w:szCs w:val="24"/>
        </w:rPr>
        <w:t xml:space="preserve"> pripomienkového konania.</w:t>
      </w:r>
    </w:p>
    <w:p w14:paraId="0D168BC4" w14:textId="77777777" w:rsidR="00B21906" w:rsidRDefault="00B21906" w:rsidP="00B21906">
      <w:pPr>
        <w:spacing w:after="120" w:line="240" w:lineRule="auto"/>
        <w:ind w:firstLine="708"/>
        <w:jc w:val="both"/>
        <w:rPr>
          <w:rFonts w:ascii="Times New Roman" w:hAnsi="Times New Roman"/>
          <w:color w:val="000000"/>
          <w:sz w:val="24"/>
          <w:szCs w:val="24"/>
        </w:rPr>
      </w:pPr>
      <w:r>
        <w:rPr>
          <w:rFonts w:ascii="Times New Roman" w:hAnsi="Times New Roman"/>
          <w:sz w:val="24"/>
          <w:szCs w:val="24"/>
        </w:rPr>
        <w:t>Navrhovaná právna úprava je v súlade s Ústavou Slovenskej republiky, s právnym poriadkom Slovenskej</w:t>
      </w:r>
      <w:r>
        <w:rPr>
          <w:rFonts w:ascii="Times New Roman" w:hAnsi="Times New Roman"/>
          <w:color w:val="000000"/>
          <w:sz w:val="24"/>
          <w:szCs w:val="24"/>
        </w:rPr>
        <w:t xml:space="preserve"> republiky a s medzinárodnými zmluvami, ktorými je Slovenská republika viazaná.</w:t>
      </w:r>
    </w:p>
    <w:p w14:paraId="34FC9739" w14:textId="77777777" w:rsidR="00B21906" w:rsidRDefault="00B21906" w:rsidP="00B21906">
      <w:pPr>
        <w:spacing w:after="120" w:line="240" w:lineRule="auto"/>
        <w:ind w:firstLine="708"/>
        <w:jc w:val="both"/>
        <w:rPr>
          <w:rFonts w:ascii="Times New Roman" w:hAnsi="Times New Roman"/>
          <w:sz w:val="24"/>
          <w:szCs w:val="24"/>
        </w:rPr>
      </w:pPr>
      <w:r>
        <w:rPr>
          <w:rFonts w:ascii="Times New Roman" w:hAnsi="Times New Roman"/>
          <w:sz w:val="24"/>
          <w:szCs w:val="24"/>
        </w:rPr>
        <w:t>Vzhľadom na dĺžku legislatívneho procesu sa navrhuje účinnosť vyhlášky od 1. januára 2027.</w:t>
      </w:r>
    </w:p>
    <w:p w14:paraId="5A61EBA4" w14:textId="77777777" w:rsidR="00B21906" w:rsidRPr="00B96715" w:rsidRDefault="00B21906" w:rsidP="007E78EF">
      <w:pPr>
        <w:spacing w:before="240" w:after="120" w:line="240" w:lineRule="auto"/>
        <w:ind w:left="2832" w:hanging="2832"/>
        <w:jc w:val="center"/>
        <w:rPr>
          <w:rFonts w:ascii="Times New Roman" w:hAnsi="Times New Roman"/>
          <w:b/>
          <w:sz w:val="24"/>
          <w:szCs w:val="24"/>
        </w:rPr>
      </w:pPr>
    </w:p>
    <w:p w14:paraId="7CC58176" w14:textId="77777777" w:rsidR="0094260D" w:rsidRPr="00B96715" w:rsidRDefault="0094260D" w:rsidP="00B21906">
      <w:pPr>
        <w:spacing w:before="240" w:after="120" w:line="240" w:lineRule="auto"/>
        <w:jc w:val="both"/>
        <w:rPr>
          <w:rFonts w:ascii="Times New Roman" w:hAnsi="Times New Roman"/>
          <w:b/>
          <w:sz w:val="24"/>
          <w:szCs w:val="24"/>
        </w:rPr>
      </w:pPr>
      <w:r w:rsidRPr="00B96715">
        <w:rPr>
          <w:rFonts w:ascii="Times New Roman" w:hAnsi="Times New Roman"/>
          <w:b/>
          <w:sz w:val="24"/>
          <w:szCs w:val="24"/>
        </w:rPr>
        <w:t>B. Osobitná časť</w:t>
      </w:r>
    </w:p>
    <w:p w14:paraId="232ED31B" w14:textId="38EB0C0F" w:rsidR="0094260D" w:rsidRPr="00B96715"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1</w:t>
      </w:r>
      <w:r w:rsidRPr="00B96715">
        <w:rPr>
          <w:rFonts w:ascii="Times New Roman" w:eastAsia="Times New Roman" w:hAnsi="Times New Roman"/>
          <w:sz w:val="24"/>
          <w:szCs w:val="24"/>
          <w:lang w:eastAsia="cs-CZ"/>
        </w:rPr>
        <w:tab/>
        <w:t>Ustanovuje sa</w:t>
      </w:r>
      <w:r w:rsidR="00AC7449" w:rsidRPr="00B96715">
        <w:rPr>
          <w:rFonts w:ascii="Times New Roman" w:eastAsia="Times New Roman" w:hAnsi="Times New Roman"/>
          <w:sz w:val="24"/>
          <w:szCs w:val="24"/>
          <w:lang w:eastAsia="cs-CZ"/>
        </w:rPr>
        <w:t xml:space="preserve">, že vyhláška upravuje </w:t>
      </w:r>
      <w:r w:rsidR="005D7F12">
        <w:rPr>
          <w:rFonts w:ascii="Times New Roman" w:eastAsia="Times New Roman" w:hAnsi="Times New Roman"/>
          <w:sz w:val="24"/>
          <w:szCs w:val="24"/>
          <w:lang w:eastAsia="cs-CZ"/>
        </w:rPr>
        <w:t xml:space="preserve">všeobecné </w:t>
      </w:r>
      <w:r w:rsidR="00DD7683" w:rsidRPr="00B96715">
        <w:rPr>
          <w:rFonts w:ascii="Times New Roman" w:eastAsia="Times New Roman" w:hAnsi="Times New Roman"/>
          <w:sz w:val="24"/>
          <w:szCs w:val="24"/>
          <w:lang w:eastAsia="cs-CZ"/>
        </w:rPr>
        <w:t xml:space="preserve">stavebno-technické požiadavky na </w:t>
      </w:r>
      <w:r w:rsidR="005D7F12">
        <w:rPr>
          <w:rFonts w:ascii="Times New Roman" w:eastAsia="Times New Roman" w:hAnsi="Times New Roman"/>
          <w:sz w:val="24"/>
          <w:szCs w:val="24"/>
          <w:lang w:eastAsia="cs-CZ"/>
        </w:rPr>
        <w:t>vý</w:t>
      </w:r>
      <w:r w:rsidR="00DD7683" w:rsidRPr="00B96715">
        <w:rPr>
          <w:rFonts w:ascii="Times New Roman" w:eastAsia="Times New Roman" w:hAnsi="Times New Roman"/>
          <w:sz w:val="24"/>
          <w:szCs w:val="24"/>
          <w:lang w:eastAsia="cs-CZ"/>
        </w:rPr>
        <w:t>stavb</w:t>
      </w:r>
      <w:r w:rsidR="005D7F12">
        <w:rPr>
          <w:rFonts w:ascii="Times New Roman" w:eastAsia="Times New Roman" w:hAnsi="Times New Roman"/>
          <w:sz w:val="24"/>
          <w:szCs w:val="24"/>
          <w:lang w:eastAsia="cs-CZ"/>
        </w:rPr>
        <w:t>u</w:t>
      </w:r>
      <w:r w:rsidR="00DD7683" w:rsidRPr="00B96715">
        <w:rPr>
          <w:rFonts w:ascii="Times New Roman" w:eastAsia="Times New Roman" w:hAnsi="Times New Roman"/>
          <w:sz w:val="24"/>
          <w:szCs w:val="24"/>
          <w:lang w:eastAsia="cs-CZ"/>
        </w:rPr>
        <w:t xml:space="preserve"> a osobitné požiadavky na funkčné a účelové riešenie budov</w:t>
      </w:r>
      <w:r w:rsidR="00185ADF" w:rsidRPr="00B96715">
        <w:rPr>
          <w:rFonts w:ascii="Times New Roman" w:eastAsia="Times New Roman" w:hAnsi="Times New Roman"/>
          <w:sz w:val="24"/>
          <w:szCs w:val="24"/>
          <w:lang w:eastAsia="cs-CZ"/>
        </w:rPr>
        <w:t xml:space="preserve">, ktoré sa </w:t>
      </w:r>
      <w:r w:rsidR="00577F56" w:rsidRPr="00B96715">
        <w:rPr>
          <w:rFonts w:ascii="Times New Roman" w:eastAsia="Times New Roman" w:hAnsi="Times New Roman"/>
          <w:sz w:val="24"/>
          <w:szCs w:val="24"/>
          <w:lang w:eastAsia="cs-CZ"/>
        </w:rPr>
        <w:t xml:space="preserve">použijú pri novostavbách </w:t>
      </w:r>
      <w:r w:rsidR="00DD7683" w:rsidRPr="00B96715">
        <w:rPr>
          <w:rFonts w:ascii="Times New Roman" w:eastAsia="Times New Roman" w:hAnsi="Times New Roman"/>
          <w:sz w:val="24"/>
          <w:szCs w:val="24"/>
          <w:lang w:eastAsia="cs-CZ"/>
        </w:rPr>
        <w:t xml:space="preserve">a primerane aj </w:t>
      </w:r>
      <w:r w:rsidR="00577F56" w:rsidRPr="00B96715">
        <w:rPr>
          <w:rFonts w:ascii="Times New Roman" w:eastAsia="Times New Roman" w:hAnsi="Times New Roman"/>
          <w:sz w:val="24"/>
          <w:szCs w:val="24"/>
          <w:lang w:eastAsia="cs-CZ"/>
        </w:rPr>
        <w:t>pri zmene</w:t>
      </w:r>
      <w:r w:rsidR="00DD7683" w:rsidRPr="00B96715">
        <w:rPr>
          <w:rFonts w:ascii="Times New Roman" w:eastAsia="Times New Roman" w:hAnsi="Times New Roman"/>
          <w:sz w:val="24"/>
          <w:szCs w:val="24"/>
          <w:lang w:eastAsia="cs-CZ"/>
        </w:rPr>
        <w:t xml:space="preserve"> dokončenej stavby, stavebn</w:t>
      </w:r>
      <w:r w:rsidR="00577F56" w:rsidRPr="00B96715">
        <w:rPr>
          <w:rFonts w:ascii="Times New Roman" w:eastAsia="Times New Roman" w:hAnsi="Times New Roman"/>
          <w:sz w:val="24"/>
          <w:szCs w:val="24"/>
          <w:lang w:eastAsia="cs-CZ"/>
        </w:rPr>
        <w:t>ej</w:t>
      </w:r>
      <w:r w:rsidR="00DD7683" w:rsidRPr="00B96715">
        <w:rPr>
          <w:rFonts w:ascii="Times New Roman" w:eastAsia="Times New Roman" w:hAnsi="Times New Roman"/>
          <w:sz w:val="24"/>
          <w:szCs w:val="24"/>
          <w:lang w:eastAsia="cs-CZ"/>
        </w:rPr>
        <w:t xml:space="preserve"> úprav</w:t>
      </w:r>
      <w:r w:rsidR="00577F56" w:rsidRPr="00B96715">
        <w:rPr>
          <w:rFonts w:ascii="Times New Roman" w:eastAsia="Times New Roman" w:hAnsi="Times New Roman"/>
          <w:sz w:val="24"/>
          <w:szCs w:val="24"/>
          <w:lang w:eastAsia="cs-CZ"/>
        </w:rPr>
        <w:t>e</w:t>
      </w:r>
      <w:r w:rsidR="00DD7683" w:rsidRPr="00B96715">
        <w:rPr>
          <w:rFonts w:ascii="Times New Roman" w:eastAsia="Times New Roman" w:hAnsi="Times New Roman"/>
          <w:sz w:val="24"/>
          <w:szCs w:val="24"/>
          <w:lang w:eastAsia="cs-CZ"/>
        </w:rPr>
        <w:t xml:space="preserve">, </w:t>
      </w:r>
      <w:r w:rsidR="005D7F12">
        <w:rPr>
          <w:rFonts w:ascii="Times New Roman" w:eastAsia="Times New Roman" w:hAnsi="Times New Roman"/>
          <w:sz w:val="24"/>
          <w:szCs w:val="24"/>
          <w:lang w:eastAsia="cs-CZ"/>
        </w:rPr>
        <w:t>odstraňovaní</w:t>
      </w:r>
      <w:r w:rsidR="000F28AC">
        <w:rPr>
          <w:rFonts w:ascii="Times New Roman" w:eastAsia="Times New Roman" w:hAnsi="Times New Roman"/>
          <w:sz w:val="24"/>
          <w:szCs w:val="24"/>
          <w:lang w:eastAsia="cs-CZ"/>
        </w:rPr>
        <w:t xml:space="preserve"> stavby, </w:t>
      </w:r>
      <w:r w:rsidR="00DD7683" w:rsidRPr="00B96715">
        <w:rPr>
          <w:rFonts w:ascii="Times New Roman" w:eastAsia="Times New Roman" w:hAnsi="Times New Roman"/>
          <w:sz w:val="24"/>
          <w:szCs w:val="24"/>
          <w:lang w:eastAsia="cs-CZ"/>
        </w:rPr>
        <w:t>zabezpečovac</w:t>
      </w:r>
      <w:r w:rsidR="00577F56" w:rsidRPr="00B96715">
        <w:rPr>
          <w:rFonts w:ascii="Times New Roman" w:eastAsia="Times New Roman" w:hAnsi="Times New Roman"/>
          <w:sz w:val="24"/>
          <w:szCs w:val="24"/>
          <w:lang w:eastAsia="cs-CZ"/>
        </w:rPr>
        <w:t>ích prácach a nevyhnutných</w:t>
      </w:r>
      <w:r w:rsidR="00DD7683" w:rsidRPr="00B96715">
        <w:rPr>
          <w:rFonts w:ascii="Times New Roman" w:eastAsia="Times New Roman" w:hAnsi="Times New Roman"/>
          <w:sz w:val="24"/>
          <w:szCs w:val="24"/>
          <w:lang w:eastAsia="cs-CZ"/>
        </w:rPr>
        <w:t xml:space="preserve"> úprav</w:t>
      </w:r>
      <w:r w:rsidR="00577F56" w:rsidRPr="00B96715">
        <w:rPr>
          <w:rFonts w:ascii="Times New Roman" w:eastAsia="Times New Roman" w:hAnsi="Times New Roman"/>
          <w:sz w:val="24"/>
          <w:szCs w:val="24"/>
          <w:lang w:eastAsia="cs-CZ"/>
        </w:rPr>
        <w:t>ách</w:t>
      </w:r>
      <w:r w:rsidR="00DD7683" w:rsidRPr="00B96715">
        <w:rPr>
          <w:rFonts w:ascii="Times New Roman" w:eastAsia="Times New Roman" w:hAnsi="Times New Roman"/>
          <w:sz w:val="24"/>
          <w:szCs w:val="24"/>
          <w:lang w:eastAsia="cs-CZ"/>
        </w:rPr>
        <w:t xml:space="preserve"> a </w:t>
      </w:r>
      <w:r w:rsidR="00577F56" w:rsidRPr="00B96715">
        <w:rPr>
          <w:rFonts w:ascii="Times New Roman" w:eastAsia="Times New Roman" w:hAnsi="Times New Roman"/>
          <w:sz w:val="24"/>
          <w:szCs w:val="24"/>
          <w:lang w:eastAsia="cs-CZ"/>
        </w:rPr>
        <w:t>pri</w:t>
      </w:r>
      <w:r w:rsidR="00DD7683" w:rsidRPr="00B96715">
        <w:rPr>
          <w:rFonts w:ascii="Times New Roman" w:eastAsia="Times New Roman" w:hAnsi="Times New Roman"/>
          <w:sz w:val="24"/>
          <w:szCs w:val="24"/>
          <w:lang w:eastAsia="cs-CZ"/>
        </w:rPr>
        <w:t xml:space="preserve"> </w:t>
      </w:r>
      <w:r w:rsidR="00577F56" w:rsidRPr="00B96715">
        <w:rPr>
          <w:rFonts w:ascii="Times New Roman" w:eastAsia="Times New Roman" w:hAnsi="Times New Roman"/>
          <w:sz w:val="24"/>
          <w:szCs w:val="24"/>
          <w:lang w:eastAsia="cs-CZ"/>
        </w:rPr>
        <w:t>stavbách</w:t>
      </w:r>
      <w:r w:rsidR="00DD7683" w:rsidRPr="00B96715">
        <w:rPr>
          <w:rFonts w:ascii="Times New Roman" w:eastAsia="Times New Roman" w:hAnsi="Times New Roman"/>
          <w:sz w:val="24"/>
          <w:szCs w:val="24"/>
          <w:lang w:eastAsia="cs-CZ"/>
        </w:rPr>
        <w:t xml:space="preserve"> zariadenia staveniska. </w:t>
      </w:r>
      <w:r w:rsidR="00C21E6C" w:rsidRPr="00B96715">
        <w:rPr>
          <w:rFonts w:ascii="Times New Roman" w:eastAsia="Times New Roman" w:hAnsi="Times New Roman"/>
          <w:sz w:val="24"/>
          <w:szCs w:val="24"/>
          <w:lang w:eastAsia="cs-CZ"/>
        </w:rPr>
        <w:t>Stavebno-technické požiadavky na bezbariérovú prístupnosť a užívanie stavieb</w:t>
      </w:r>
      <w:r w:rsidR="00C21E6C" w:rsidRPr="00B96715" w:rsidDel="00434A6C">
        <w:rPr>
          <w:rFonts w:ascii="Times New Roman" w:eastAsia="Times New Roman" w:hAnsi="Times New Roman"/>
          <w:sz w:val="24"/>
          <w:szCs w:val="24"/>
          <w:lang w:eastAsia="cs-CZ"/>
        </w:rPr>
        <w:t xml:space="preserve"> </w:t>
      </w:r>
      <w:r w:rsidR="00C21E6C" w:rsidRPr="00B96715">
        <w:rPr>
          <w:rFonts w:ascii="Times New Roman" w:eastAsia="Times New Roman" w:hAnsi="Times New Roman"/>
          <w:sz w:val="24"/>
          <w:szCs w:val="24"/>
          <w:lang w:eastAsia="cs-CZ"/>
        </w:rPr>
        <w:t>upravuje osobitná vyhláška.</w:t>
      </w:r>
      <w:r w:rsidR="00C21E6C">
        <w:rPr>
          <w:rFonts w:ascii="Times New Roman" w:eastAsia="Times New Roman" w:hAnsi="Times New Roman"/>
          <w:sz w:val="24"/>
          <w:szCs w:val="24"/>
          <w:lang w:eastAsia="cs-CZ"/>
        </w:rPr>
        <w:t xml:space="preserve"> </w:t>
      </w:r>
      <w:r w:rsidR="00DD7683" w:rsidRPr="00B96715">
        <w:rPr>
          <w:rFonts w:ascii="Times New Roman" w:eastAsia="Times New Roman" w:hAnsi="Times New Roman"/>
          <w:sz w:val="24"/>
          <w:szCs w:val="24"/>
          <w:lang w:eastAsia="cs-CZ"/>
        </w:rPr>
        <w:t>Zároveň sa ustanovuje, že</w:t>
      </w:r>
      <w:r w:rsidR="00577F56" w:rsidRPr="00B96715">
        <w:rPr>
          <w:rFonts w:ascii="Times New Roman" w:eastAsia="Times New Roman" w:hAnsi="Times New Roman"/>
          <w:sz w:val="24"/>
          <w:szCs w:val="24"/>
          <w:lang w:eastAsia="cs-CZ"/>
        </w:rPr>
        <w:t xml:space="preserve"> dodržanie technickej normy alebo inej obdobnej</w:t>
      </w:r>
      <w:r w:rsidR="0056254B" w:rsidRPr="00B96715">
        <w:rPr>
          <w:rFonts w:ascii="Times New Roman" w:eastAsia="Times New Roman" w:hAnsi="Times New Roman"/>
          <w:sz w:val="24"/>
          <w:szCs w:val="24"/>
          <w:lang w:eastAsia="cs-CZ"/>
        </w:rPr>
        <w:t xml:space="preserve"> </w:t>
      </w:r>
      <w:r w:rsidR="00577F56" w:rsidRPr="00B96715">
        <w:rPr>
          <w:rFonts w:ascii="Times New Roman" w:eastAsia="Times New Roman" w:hAnsi="Times New Roman"/>
          <w:sz w:val="24"/>
          <w:szCs w:val="24"/>
          <w:lang w:eastAsia="cs-CZ"/>
        </w:rPr>
        <w:t>technickej</w:t>
      </w:r>
      <w:r w:rsidR="0056254B" w:rsidRPr="00B96715">
        <w:rPr>
          <w:rFonts w:ascii="Times New Roman" w:eastAsia="Times New Roman" w:hAnsi="Times New Roman"/>
          <w:sz w:val="24"/>
          <w:szCs w:val="24"/>
          <w:lang w:eastAsia="cs-CZ"/>
        </w:rPr>
        <w:t xml:space="preserve"> </w:t>
      </w:r>
      <w:r w:rsidR="00577F56" w:rsidRPr="00B96715">
        <w:rPr>
          <w:rFonts w:ascii="Times New Roman" w:eastAsia="Times New Roman" w:hAnsi="Times New Roman"/>
          <w:sz w:val="24"/>
          <w:szCs w:val="24"/>
          <w:lang w:eastAsia="cs-CZ"/>
        </w:rPr>
        <w:t>š</w:t>
      </w:r>
      <w:r w:rsidR="0056254B" w:rsidRPr="00B96715">
        <w:rPr>
          <w:rFonts w:ascii="Times New Roman" w:eastAsia="Times New Roman" w:hAnsi="Times New Roman"/>
          <w:sz w:val="24"/>
          <w:szCs w:val="24"/>
          <w:lang w:eastAsia="cs-CZ"/>
        </w:rPr>
        <w:t>p</w:t>
      </w:r>
      <w:r w:rsidR="00577F56" w:rsidRPr="00B96715">
        <w:rPr>
          <w:rFonts w:ascii="Times New Roman" w:eastAsia="Times New Roman" w:hAnsi="Times New Roman"/>
          <w:sz w:val="24"/>
          <w:szCs w:val="24"/>
          <w:lang w:eastAsia="cs-CZ"/>
        </w:rPr>
        <w:t>ecifikácie sa považuje za splnenie technickej požiadavky podľa tejto vyhlášky</w:t>
      </w:r>
      <w:r w:rsidR="0077418E" w:rsidRPr="00B96715">
        <w:rPr>
          <w:rFonts w:ascii="Times New Roman" w:eastAsia="Times New Roman" w:hAnsi="Times New Roman"/>
          <w:sz w:val="24"/>
          <w:szCs w:val="24"/>
          <w:lang w:eastAsia="cs-CZ"/>
        </w:rPr>
        <w:t>.</w:t>
      </w:r>
      <w:r w:rsidR="00185ADF" w:rsidRPr="00B96715">
        <w:rPr>
          <w:rFonts w:ascii="Times New Roman" w:eastAsia="Times New Roman" w:hAnsi="Times New Roman"/>
          <w:sz w:val="24"/>
          <w:szCs w:val="24"/>
          <w:lang w:eastAsia="cs-CZ"/>
        </w:rPr>
        <w:t xml:space="preserve"> </w:t>
      </w:r>
    </w:p>
    <w:p w14:paraId="30F38663" w14:textId="7080FEEB" w:rsidR="00BA3911" w:rsidRPr="00B96715"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 xml:space="preserve">K </w:t>
      </w:r>
      <w:r w:rsidRPr="002825BD">
        <w:rPr>
          <w:rFonts w:ascii="Times New Roman" w:eastAsia="Times New Roman" w:hAnsi="Times New Roman"/>
          <w:b/>
          <w:bCs/>
          <w:sz w:val="24"/>
          <w:szCs w:val="24"/>
          <w:lang w:eastAsia="cs-CZ"/>
        </w:rPr>
        <w:t>§</w:t>
      </w:r>
      <w:r w:rsidRPr="002825BD">
        <w:rPr>
          <w:rFonts w:ascii="Times New Roman" w:eastAsia="Times New Roman" w:hAnsi="Times New Roman"/>
          <w:b/>
          <w:sz w:val="24"/>
          <w:szCs w:val="24"/>
          <w:lang w:eastAsia="cs-CZ"/>
        </w:rPr>
        <w:t> 2</w:t>
      </w:r>
      <w:r w:rsidRPr="00B96715">
        <w:rPr>
          <w:rFonts w:ascii="Times New Roman" w:eastAsia="Times New Roman" w:hAnsi="Times New Roman"/>
          <w:sz w:val="24"/>
          <w:szCs w:val="24"/>
          <w:lang w:eastAsia="cs-CZ"/>
        </w:rPr>
        <w:tab/>
      </w:r>
      <w:r w:rsidR="007E78EF" w:rsidRPr="00B96715">
        <w:rPr>
          <w:rFonts w:ascii="Times New Roman" w:eastAsia="Times New Roman" w:hAnsi="Times New Roman"/>
          <w:sz w:val="24"/>
          <w:szCs w:val="24"/>
          <w:lang w:eastAsia="cs-CZ"/>
        </w:rPr>
        <w:t xml:space="preserve">Ustanovením sa </w:t>
      </w:r>
      <w:proofErr w:type="spellStart"/>
      <w:r w:rsidR="007E78EF" w:rsidRPr="00B96715">
        <w:rPr>
          <w:rFonts w:ascii="Times New Roman" w:eastAsia="Times New Roman" w:hAnsi="Times New Roman"/>
          <w:sz w:val="24"/>
          <w:szCs w:val="24"/>
          <w:lang w:eastAsia="cs-CZ"/>
        </w:rPr>
        <w:t>spodrobňujú</w:t>
      </w:r>
      <w:proofErr w:type="spellEnd"/>
      <w:r w:rsidR="007E78EF" w:rsidRPr="00B96715">
        <w:rPr>
          <w:rFonts w:ascii="Times New Roman" w:eastAsia="Times New Roman" w:hAnsi="Times New Roman"/>
          <w:sz w:val="24"/>
          <w:szCs w:val="24"/>
          <w:lang w:eastAsia="cs-CZ"/>
        </w:rPr>
        <w:t xml:space="preserve"> požiadavky na stavebn</w:t>
      </w:r>
      <w:r w:rsidR="007E78EF">
        <w:rPr>
          <w:rFonts w:ascii="Times New Roman" w:eastAsia="Times New Roman" w:hAnsi="Times New Roman"/>
          <w:sz w:val="24"/>
          <w:szCs w:val="24"/>
          <w:lang w:eastAsia="cs-CZ"/>
        </w:rPr>
        <w:t>ý</w:t>
      </w:r>
      <w:r w:rsidR="007E78EF" w:rsidRPr="00B96715">
        <w:rPr>
          <w:rFonts w:ascii="Times New Roman" w:eastAsia="Times New Roman" w:hAnsi="Times New Roman"/>
          <w:sz w:val="24"/>
          <w:szCs w:val="24"/>
          <w:lang w:eastAsia="cs-CZ"/>
        </w:rPr>
        <w:t xml:space="preserve"> pozem</w:t>
      </w:r>
      <w:r w:rsidR="007E78EF">
        <w:rPr>
          <w:rFonts w:ascii="Times New Roman" w:eastAsia="Times New Roman" w:hAnsi="Times New Roman"/>
          <w:sz w:val="24"/>
          <w:szCs w:val="24"/>
          <w:lang w:eastAsia="cs-CZ"/>
        </w:rPr>
        <w:t>o</w:t>
      </w:r>
      <w:r w:rsidR="007E78EF" w:rsidRPr="00B96715">
        <w:rPr>
          <w:rFonts w:ascii="Times New Roman" w:eastAsia="Times New Roman" w:hAnsi="Times New Roman"/>
          <w:sz w:val="24"/>
          <w:szCs w:val="24"/>
          <w:lang w:eastAsia="cs-CZ"/>
        </w:rPr>
        <w:t>k a režim na ňom</w:t>
      </w:r>
      <w:r w:rsidR="007E78EF">
        <w:rPr>
          <w:rFonts w:ascii="Times New Roman" w:eastAsia="Times New Roman" w:hAnsi="Times New Roman"/>
          <w:sz w:val="24"/>
          <w:szCs w:val="24"/>
          <w:lang w:eastAsia="cs-CZ"/>
        </w:rPr>
        <w:t>,</w:t>
      </w:r>
      <w:r w:rsidR="007E78EF" w:rsidRPr="00B96715">
        <w:rPr>
          <w:rFonts w:ascii="Times New Roman" w:eastAsia="Times New Roman" w:hAnsi="Times New Roman"/>
          <w:sz w:val="24"/>
          <w:szCs w:val="24"/>
          <w:lang w:eastAsia="cs-CZ"/>
        </w:rPr>
        <w:t xml:space="preserve"> vymedzuje sa </w:t>
      </w:r>
      <w:r w:rsidR="007E78EF">
        <w:rPr>
          <w:rFonts w:ascii="Times New Roman" w:eastAsia="Times New Roman" w:hAnsi="Times New Roman"/>
          <w:sz w:val="24"/>
          <w:szCs w:val="24"/>
          <w:lang w:eastAsia="cs-CZ"/>
        </w:rPr>
        <w:t xml:space="preserve">pojem </w:t>
      </w:r>
      <w:r w:rsidR="007E78EF" w:rsidRPr="00B96715">
        <w:rPr>
          <w:rFonts w:ascii="Times New Roman" w:eastAsia="Times New Roman" w:hAnsi="Times New Roman"/>
          <w:sz w:val="24"/>
          <w:szCs w:val="24"/>
          <w:lang w:eastAsia="cs-CZ"/>
        </w:rPr>
        <w:t>zastavaná plocha</w:t>
      </w:r>
      <w:r w:rsidR="007E78EF">
        <w:rPr>
          <w:rFonts w:ascii="Times New Roman" w:eastAsia="Times New Roman" w:hAnsi="Times New Roman"/>
          <w:sz w:val="24"/>
          <w:szCs w:val="24"/>
          <w:lang w:eastAsia="cs-CZ"/>
        </w:rPr>
        <w:t xml:space="preserve"> budovy a určujú sa požiadavky na navrhovanie oplotenia stavebného pozemku</w:t>
      </w:r>
      <w:r w:rsidR="007E78EF" w:rsidRPr="00B96715">
        <w:rPr>
          <w:rFonts w:ascii="Times New Roman" w:eastAsia="Times New Roman" w:hAnsi="Times New Roman"/>
          <w:sz w:val="24"/>
          <w:szCs w:val="24"/>
          <w:lang w:eastAsia="cs-CZ"/>
        </w:rPr>
        <w:t>.</w:t>
      </w:r>
    </w:p>
    <w:p w14:paraId="566574D2" w14:textId="329EF031" w:rsidR="0094260D" w:rsidRDefault="00BA3911"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 xml:space="preserve">K § </w:t>
      </w:r>
      <w:r w:rsidR="007E78EF">
        <w:rPr>
          <w:rFonts w:ascii="Times New Roman" w:eastAsia="Times New Roman" w:hAnsi="Times New Roman"/>
          <w:b/>
          <w:sz w:val="24"/>
          <w:szCs w:val="24"/>
          <w:lang w:eastAsia="cs-CZ"/>
        </w:rPr>
        <w:t>3</w:t>
      </w:r>
      <w:r w:rsidRPr="00191352">
        <w:rPr>
          <w:rFonts w:ascii="Times New Roman" w:eastAsia="Times New Roman" w:hAnsi="Times New Roman"/>
          <w:sz w:val="24"/>
          <w:szCs w:val="24"/>
          <w:lang w:eastAsia="cs-CZ"/>
        </w:rPr>
        <w:tab/>
      </w:r>
      <w:r w:rsidR="00424ED4">
        <w:rPr>
          <w:rFonts w:ascii="Times New Roman" w:eastAsia="Times New Roman" w:hAnsi="Times New Roman"/>
          <w:sz w:val="24"/>
          <w:szCs w:val="24"/>
          <w:lang w:eastAsia="cs-CZ"/>
        </w:rPr>
        <w:t>U</w:t>
      </w:r>
      <w:r w:rsidR="007916F1" w:rsidRPr="00B96715">
        <w:rPr>
          <w:rFonts w:ascii="Times New Roman" w:eastAsia="Times New Roman" w:hAnsi="Times New Roman"/>
          <w:sz w:val="24"/>
          <w:szCs w:val="24"/>
          <w:lang w:eastAsia="cs-CZ"/>
        </w:rPr>
        <w:t xml:space="preserve">stanovenie o stavenisku obsahuje </w:t>
      </w:r>
      <w:r w:rsidR="00BB5C94" w:rsidRPr="00B96715">
        <w:rPr>
          <w:rFonts w:ascii="Times New Roman" w:eastAsia="Times New Roman" w:hAnsi="Times New Roman"/>
          <w:sz w:val="24"/>
          <w:szCs w:val="24"/>
          <w:lang w:eastAsia="cs-CZ"/>
        </w:rPr>
        <w:t xml:space="preserve">stavebný </w:t>
      </w:r>
      <w:r w:rsidR="00CE2B1E" w:rsidRPr="00B96715">
        <w:rPr>
          <w:rFonts w:ascii="Times New Roman" w:eastAsia="Times New Roman" w:hAnsi="Times New Roman"/>
          <w:sz w:val="24"/>
          <w:szCs w:val="24"/>
          <w:lang w:eastAsia="cs-CZ"/>
        </w:rPr>
        <w:t xml:space="preserve">zákon </w:t>
      </w:r>
      <w:r w:rsidR="007916F1" w:rsidRPr="00B96715">
        <w:rPr>
          <w:rFonts w:ascii="Times New Roman" w:eastAsia="Times New Roman" w:hAnsi="Times New Roman"/>
          <w:sz w:val="24"/>
          <w:szCs w:val="24"/>
          <w:lang w:eastAsia="cs-CZ"/>
        </w:rPr>
        <w:t xml:space="preserve">v § </w:t>
      </w:r>
      <w:r w:rsidR="00BB5C94" w:rsidRPr="00B96715">
        <w:rPr>
          <w:rFonts w:ascii="Times New Roman" w:eastAsia="Times New Roman" w:hAnsi="Times New Roman"/>
          <w:sz w:val="24"/>
          <w:szCs w:val="24"/>
          <w:lang w:eastAsia="cs-CZ"/>
        </w:rPr>
        <w:t>6</w:t>
      </w:r>
      <w:r w:rsidR="007916F1" w:rsidRPr="00B96715">
        <w:rPr>
          <w:rFonts w:ascii="Times New Roman" w:eastAsia="Times New Roman" w:hAnsi="Times New Roman"/>
          <w:sz w:val="24"/>
          <w:szCs w:val="24"/>
          <w:lang w:eastAsia="cs-CZ"/>
        </w:rPr>
        <w:t xml:space="preserve">, navrhovaná úprava </w:t>
      </w:r>
      <w:r w:rsidR="00424ED4">
        <w:rPr>
          <w:rFonts w:ascii="Times New Roman" w:eastAsia="Times New Roman" w:hAnsi="Times New Roman"/>
          <w:sz w:val="24"/>
          <w:szCs w:val="24"/>
          <w:lang w:eastAsia="cs-CZ"/>
        </w:rPr>
        <w:t>toto</w:t>
      </w:r>
      <w:r w:rsidR="00424ED4" w:rsidRPr="00B96715">
        <w:rPr>
          <w:rFonts w:ascii="Times New Roman" w:eastAsia="Times New Roman" w:hAnsi="Times New Roman"/>
          <w:sz w:val="24"/>
          <w:szCs w:val="24"/>
          <w:lang w:eastAsia="cs-CZ"/>
        </w:rPr>
        <w:t xml:space="preserve"> </w:t>
      </w:r>
      <w:r w:rsidR="007916F1" w:rsidRPr="00B96715">
        <w:rPr>
          <w:rFonts w:ascii="Times New Roman" w:eastAsia="Times New Roman" w:hAnsi="Times New Roman"/>
          <w:sz w:val="24"/>
          <w:szCs w:val="24"/>
          <w:lang w:eastAsia="cs-CZ"/>
        </w:rPr>
        <w:t>ustanoveni</w:t>
      </w:r>
      <w:r w:rsidR="00080024">
        <w:rPr>
          <w:rFonts w:ascii="Times New Roman" w:eastAsia="Times New Roman" w:hAnsi="Times New Roman"/>
          <w:sz w:val="24"/>
          <w:szCs w:val="24"/>
          <w:lang w:eastAsia="cs-CZ"/>
        </w:rPr>
        <w:t>e</w:t>
      </w:r>
      <w:r w:rsidR="007916F1" w:rsidRPr="00B96715">
        <w:rPr>
          <w:rFonts w:ascii="Times New Roman" w:eastAsia="Times New Roman" w:hAnsi="Times New Roman"/>
          <w:sz w:val="24"/>
          <w:szCs w:val="24"/>
          <w:lang w:eastAsia="cs-CZ"/>
        </w:rPr>
        <w:t xml:space="preserve"> </w:t>
      </w:r>
      <w:proofErr w:type="spellStart"/>
      <w:r w:rsidR="00BB5C94" w:rsidRPr="00B96715">
        <w:rPr>
          <w:rFonts w:ascii="Times New Roman" w:eastAsia="Times New Roman" w:hAnsi="Times New Roman"/>
          <w:sz w:val="24"/>
          <w:szCs w:val="24"/>
          <w:lang w:eastAsia="cs-CZ"/>
        </w:rPr>
        <w:t>spodrobňuje</w:t>
      </w:r>
      <w:proofErr w:type="spellEnd"/>
      <w:r w:rsidR="007916F1" w:rsidRPr="00B96715">
        <w:rPr>
          <w:rFonts w:ascii="Times New Roman" w:eastAsia="Times New Roman" w:hAnsi="Times New Roman"/>
          <w:sz w:val="24"/>
          <w:szCs w:val="24"/>
          <w:lang w:eastAsia="cs-CZ"/>
        </w:rPr>
        <w:t>. Ďalšie požiadavky na zaistenie bezpečnosti práce na stavenisku sú upravené najmä vo vyhlášk</w:t>
      </w:r>
      <w:r w:rsidR="0006792E" w:rsidRPr="00B96715">
        <w:rPr>
          <w:rFonts w:ascii="Times New Roman" w:eastAsia="Times New Roman" w:hAnsi="Times New Roman"/>
          <w:sz w:val="24"/>
          <w:szCs w:val="24"/>
          <w:lang w:eastAsia="cs-CZ"/>
        </w:rPr>
        <w:t>e č. 147/2013 Z.</w:t>
      </w:r>
      <w:r w:rsidR="00080024">
        <w:rPr>
          <w:rFonts w:ascii="Times New Roman" w:eastAsia="Times New Roman" w:hAnsi="Times New Roman"/>
          <w:sz w:val="24"/>
          <w:szCs w:val="24"/>
          <w:lang w:eastAsia="cs-CZ"/>
        </w:rPr>
        <w:t> </w:t>
      </w:r>
      <w:r w:rsidR="0006792E" w:rsidRPr="00B96715">
        <w:rPr>
          <w:rFonts w:ascii="Times New Roman" w:eastAsia="Times New Roman" w:hAnsi="Times New Roman"/>
          <w:sz w:val="24"/>
          <w:szCs w:val="24"/>
          <w:lang w:eastAsia="cs-CZ"/>
        </w:rPr>
        <w:t>z.</w:t>
      </w:r>
      <w:r w:rsidR="00BD0FE1">
        <w:rPr>
          <w:rFonts w:ascii="Times New Roman" w:eastAsia="Times New Roman" w:hAnsi="Times New Roman"/>
          <w:sz w:val="24"/>
          <w:szCs w:val="24"/>
          <w:lang w:eastAsia="cs-CZ"/>
        </w:rPr>
        <w:t>,</w:t>
      </w:r>
      <w:r w:rsidR="0006792E" w:rsidRPr="00B96715">
        <w:rPr>
          <w:rFonts w:ascii="Times New Roman" w:eastAsia="Times New Roman" w:hAnsi="Times New Roman"/>
          <w:sz w:val="24"/>
          <w:szCs w:val="24"/>
          <w:lang w:eastAsia="cs-CZ"/>
        </w:rPr>
        <w:t xml:space="preserve"> ktorou sa ustanovujú podrobnosti na zaistenie bezpečnosti a ochrany zdravia pri stavebných prácach a prácach s nimi súvisiacich a podrobnosti o odbornej spôsobilosti na výkon niektorých pracovných činností</w:t>
      </w:r>
      <w:r w:rsidR="007916F1" w:rsidRPr="00B96715">
        <w:rPr>
          <w:rFonts w:ascii="Times New Roman" w:eastAsia="Times New Roman" w:hAnsi="Times New Roman"/>
          <w:sz w:val="24"/>
          <w:szCs w:val="24"/>
          <w:lang w:eastAsia="cs-CZ"/>
        </w:rPr>
        <w:t xml:space="preserve"> a v ďalších predpisoch.</w:t>
      </w:r>
    </w:p>
    <w:p w14:paraId="1AF58CD3" w14:textId="12D989A3" w:rsidR="00D62568" w:rsidRPr="007E78EF" w:rsidRDefault="00D62568" w:rsidP="007E78EF">
      <w:pPr>
        <w:tabs>
          <w:tab w:val="left" w:pos="426"/>
        </w:tabs>
        <w:spacing w:after="120" w:line="240" w:lineRule="auto"/>
        <w:ind w:firstLine="284"/>
        <w:jc w:val="both"/>
        <w:rPr>
          <w:rFonts w:ascii="Times New Roman" w:eastAsia="Times New Roman" w:hAnsi="Times New Roman"/>
          <w:sz w:val="24"/>
          <w:szCs w:val="24"/>
          <w:lang w:eastAsia="cs-CZ"/>
        </w:rPr>
      </w:pPr>
      <w:r w:rsidRPr="007E78EF">
        <w:rPr>
          <w:rFonts w:ascii="Times New Roman" w:eastAsia="Times New Roman" w:hAnsi="Times New Roman"/>
          <w:b/>
          <w:sz w:val="24"/>
          <w:szCs w:val="24"/>
          <w:lang w:eastAsia="cs-CZ"/>
        </w:rPr>
        <w:t xml:space="preserve">K § </w:t>
      </w:r>
      <w:r w:rsidR="007E78EF" w:rsidRPr="007E78EF">
        <w:rPr>
          <w:rFonts w:ascii="Times New Roman" w:eastAsia="Times New Roman" w:hAnsi="Times New Roman"/>
          <w:b/>
          <w:sz w:val="24"/>
          <w:szCs w:val="24"/>
          <w:lang w:eastAsia="cs-CZ"/>
        </w:rPr>
        <w:t>4</w:t>
      </w:r>
      <w:r w:rsidR="007E78EF" w:rsidRPr="007E78EF">
        <w:rPr>
          <w:rFonts w:ascii="Times New Roman" w:eastAsia="Times New Roman" w:hAnsi="Times New Roman"/>
          <w:sz w:val="24"/>
          <w:szCs w:val="24"/>
          <w:lang w:eastAsia="cs-CZ"/>
        </w:rPr>
        <w:tab/>
      </w:r>
      <w:r w:rsidRPr="007E78EF">
        <w:rPr>
          <w:rFonts w:ascii="Times New Roman" w:eastAsia="Times New Roman" w:hAnsi="Times New Roman"/>
          <w:sz w:val="24"/>
          <w:szCs w:val="24"/>
          <w:lang w:eastAsia="cs-CZ"/>
        </w:rPr>
        <w:t xml:space="preserve">Ustanovením sa určujú požiadavky na stavby v </w:t>
      </w:r>
      <w:r w:rsidR="00484839" w:rsidRPr="007E78EF">
        <w:rPr>
          <w:rFonts w:ascii="Times New Roman" w:eastAsia="Times New Roman" w:hAnsi="Times New Roman"/>
          <w:sz w:val="24"/>
          <w:szCs w:val="24"/>
          <w:lang w:eastAsia="cs-CZ"/>
        </w:rPr>
        <w:t>inundačnom</w:t>
      </w:r>
      <w:r w:rsidRPr="007E78EF">
        <w:rPr>
          <w:rFonts w:ascii="Times New Roman" w:eastAsia="Times New Roman" w:hAnsi="Times New Roman"/>
          <w:sz w:val="24"/>
          <w:szCs w:val="24"/>
          <w:lang w:eastAsia="cs-CZ"/>
        </w:rPr>
        <w:t xml:space="preserve"> území. </w:t>
      </w:r>
      <w:r w:rsidR="00484839" w:rsidRPr="007E78EF">
        <w:rPr>
          <w:rFonts w:ascii="Times New Roman" w:eastAsia="Times New Roman" w:hAnsi="Times New Roman"/>
          <w:sz w:val="24"/>
          <w:szCs w:val="24"/>
          <w:lang w:eastAsia="cs-CZ"/>
        </w:rPr>
        <w:t>Ide</w:t>
      </w:r>
      <w:r w:rsidRPr="007E78EF">
        <w:rPr>
          <w:rFonts w:ascii="Times New Roman" w:eastAsia="Times New Roman" w:hAnsi="Times New Roman"/>
          <w:sz w:val="24"/>
          <w:szCs w:val="24"/>
          <w:lang w:eastAsia="cs-CZ"/>
        </w:rPr>
        <w:t xml:space="preserve"> o </w:t>
      </w:r>
      <w:r w:rsidR="00484839" w:rsidRPr="007E78EF">
        <w:rPr>
          <w:rFonts w:ascii="Times New Roman" w:eastAsia="Times New Roman" w:hAnsi="Times New Roman"/>
          <w:sz w:val="24"/>
          <w:szCs w:val="24"/>
          <w:lang w:eastAsia="cs-CZ"/>
        </w:rPr>
        <w:t>požiadavky</w:t>
      </w:r>
      <w:r w:rsidRPr="007E78EF">
        <w:rPr>
          <w:rFonts w:ascii="Times New Roman" w:eastAsia="Times New Roman" w:hAnsi="Times New Roman"/>
          <w:sz w:val="24"/>
          <w:szCs w:val="24"/>
          <w:lang w:eastAsia="cs-CZ"/>
        </w:rPr>
        <w:t xml:space="preserve"> na </w:t>
      </w:r>
      <w:r w:rsidR="00484839" w:rsidRPr="007E78EF">
        <w:rPr>
          <w:rFonts w:ascii="Times New Roman" w:eastAsia="Times New Roman" w:hAnsi="Times New Roman"/>
          <w:sz w:val="24"/>
          <w:szCs w:val="24"/>
          <w:lang w:eastAsia="cs-CZ"/>
        </w:rPr>
        <w:t>konštrukcie</w:t>
      </w:r>
      <w:r w:rsidRPr="007E78EF">
        <w:rPr>
          <w:rFonts w:ascii="Times New Roman" w:eastAsia="Times New Roman" w:hAnsi="Times New Roman"/>
          <w:sz w:val="24"/>
          <w:szCs w:val="24"/>
          <w:lang w:eastAsia="cs-CZ"/>
        </w:rPr>
        <w:t xml:space="preserve"> </w:t>
      </w:r>
      <w:r w:rsidR="00484839" w:rsidRPr="007E78EF">
        <w:rPr>
          <w:rFonts w:ascii="Times New Roman" w:eastAsia="Times New Roman" w:hAnsi="Times New Roman"/>
          <w:sz w:val="24"/>
          <w:szCs w:val="24"/>
          <w:lang w:eastAsia="cs-CZ"/>
        </w:rPr>
        <w:t>stavieb</w:t>
      </w:r>
      <w:r w:rsidRPr="007E78EF">
        <w:rPr>
          <w:rFonts w:ascii="Times New Roman" w:eastAsia="Times New Roman" w:hAnsi="Times New Roman"/>
          <w:sz w:val="24"/>
          <w:szCs w:val="24"/>
          <w:lang w:eastAsia="cs-CZ"/>
        </w:rPr>
        <w:t xml:space="preserve">, na jednotlivé </w:t>
      </w:r>
      <w:r w:rsidR="00484839" w:rsidRPr="007E78EF">
        <w:rPr>
          <w:rFonts w:ascii="Times New Roman" w:eastAsia="Times New Roman" w:hAnsi="Times New Roman"/>
          <w:sz w:val="24"/>
          <w:szCs w:val="24"/>
          <w:lang w:eastAsia="cs-CZ"/>
        </w:rPr>
        <w:t>miestnosti</w:t>
      </w:r>
      <w:r w:rsidRPr="007E78EF">
        <w:rPr>
          <w:rFonts w:ascii="Times New Roman" w:eastAsia="Times New Roman" w:hAnsi="Times New Roman"/>
          <w:sz w:val="24"/>
          <w:szCs w:val="24"/>
          <w:lang w:eastAsia="cs-CZ"/>
        </w:rPr>
        <w:t>, a to pod</w:t>
      </w:r>
      <w:r w:rsidR="00484839" w:rsidRPr="007E78EF">
        <w:rPr>
          <w:rFonts w:ascii="Times New Roman" w:eastAsia="Times New Roman" w:hAnsi="Times New Roman"/>
          <w:sz w:val="24"/>
          <w:szCs w:val="24"/>
          <w:lang w:eastAsia="cs-CZ"/>
        </w:rPr>
        <w:t>ľa</w:t>
      </w:r>
      <w:r w:rsidRPr="007E78EF">
        <w:rPr>
          <w:rFonts w:ascii="Times New Roman" w:eastAsia="Times New Roman" w:hAnsi="Times New Roman"/>
          <w:sz w:val="24"/>
          <w:szCs w:val="24"/>
          <w:lang w:eastAsia="cs-CZ"/>
        </w:rPr>
        <w:t xml:space="preserve"> úč</w:t>
      </w:r>
      <w:r w:rsidR="00484839" w:rsidRPr="007E78EF">
        <w:rPr>
          <w:rFonts w:ascii="Times New Roman" w:eastAsia="Times New Roman" w:hAnsi="Times New Roman"/>
          <w:sz w:val="24"/>
          <w:szCs w:val="24"/>
          <w:lang w:eastAsia="cs-CZ"/>
        </w:rPr>
        <w:t xml:space="preserve">elu </w:t>
      </w:r>
      <w:r w:rsidRPr="007E78EF">
        <w:rPr>
          <w:rFonts w:ascii="Times New Roman" w:eastAsia="Times New Roman" w:hAnsi="Times New Roman"/>
          <w:sz w:val="24"/>
          <w:szCs w:val="24"/>
          <w:lang w:eastAsia="cs-CZ"/>
        </w:rPr>
        <w:t xml:space="preserve">ich </w:t>
      </w:r>
      <w:r w:rsidR="00484839" w:rsidRPr="007E78EF">
        <w:rPr>
          <w:rFonts w:ascii="Times New Roman" w:eastAsia="Times New Roman" w:hAnsi="Times New Roman"/>
          <w:sz w:val="24"/>
          <w:szCs w:val="24"/>
          <w:lang w:eastAsia="cs-CZ"/>
        </w:rPr>
        <w:t>užívania</w:t>
      </w:r>
      <w:r w:rsidRPr="007E78EF">
        <w:rPr>
          <w:rFonts w:ascii="Times New Roman" w:eastAsia="Times New Roman" w:hAnsi="Times New Roman"/>
          <w:sz w:val="24"/>
          <w:szCs w:val="24"/>
          <w:lang w:eastAsia="cs-CZ"/>
        </w:rPr>
        <w:t xml:space="preserve">, a na </w:t>
      </w:r>
      <w:r w:rsidR="00484839" w:rsidRPr="007E78EF">
        <w:rPr>
          <w:rFonts w:ascii="Times New Roman" w:eastAsia="Times New Roman" w:hAnsi="Times New Roman"/>
          <w:sz w:val="24"/>
          <w:szCs w:val="24"/>
          <w:lang w:eastAsia="cs-CZ"/>
        </w:rPr>
        <w:t>prípadné</w:t>
      </w:r>
      <w:r w:rsidRPr="007E78EF">
        <w:rPr>
          <w:rFonts w:ascii="Times New Roman" w:eastAsia="Times New Roman" w:hAnsi="Times New Roman"/>
          <w:sz w:val="24"/>
          <w:szCs w:val="24"/>
          <w:lang w:eastAsia="cs-CZ"/>
        </w:rPr>
        <w:t xml:space="preserve"> za</w:t>
      </w:r>
      <w:r w:rsidR="00484839" w:rsidRPr="007E78EF">
        <w:rPr>
          <w:rFonts w:ascii="Times New Roman" w:eastAsia="Times New Roman" w:hAnsi="Times New Roman"/>
          <w:sz w:val="24"/>
          <w:szCs w:val="24"/>
          <w:lang w:eastAsia="cs-CZ"/>
        </w:rPr>
        <w:t>riade</w:t>
      </w:r>
      <w:r w:rsidRPr="007E78EF">
        <w:rPr>
          <w:rFonts w:ascii="Times New Roman" w:eastAsia="Times New Roman" w:hAnsi="Times New Roman"/>
          <w:sz w:val="24"/>
          <w:szCs w:val="24"/>
          <w:lang w:eastAsia="cs-CZ"/>
        </w:rPr>
        <w:t>n</w:t>
      </w:r>
      <w:r w:rsidR="00484839" w:rsidRPr="007E78EF">
        <w:rPr>
          <w:rFonts w:ascii="Times New Roman" w:eastAsia="Times New Roman" w:hAnsi="Times New Roman"/>
          <w:sz w:val="24"/>
          <w:szCs w:val="24"/>
          <w:lang w:eastAsia="cs-CZ"/>
        </w:rPr>
        <w:t>ia</w:t>
      </w:r>
      <w:r w:rsidRPr="007E78EF">
        <w:rPr>
          <w:rFonts w:ascii="Times New Roman" w:eastAsia="Times New Roman" w:hAnsi="Times New Roman"/>
          <w:sz w:val="24"/>
          <w:szCs w:val="24"/>
          <w:lang w:eastAsia="cs-CZ"/>
        </w:rPr>
        <w:t xml:space="preserve">, </w:t>
      </w:r>
      <w:r w:rsidR="00484839" w:rsidRPr="007E78EF">
        <w:rPr>
          <w:rFonts w:ascii="Times New Roman" w:eastAsia="Times New Roman" w:hAnsi="Times New Roman"/>
          <w:sz w:val="24"/>
          <w:szCs w:val="24"/>
          <w:lang w:eastAsia="cs-CZ"/>
        </w:rPr>
        <w:t>ktoré</w:t>
      </w:r>
      <w:r w:rsidRPr="007E78EF">
        <w:rPr>
          <w:rFonts w:ascii="Times New Roman" w:eastAsia="Times New Roman" w:hAnsi="Times New Roman"/>
          <w:sz w:val="24"/>
          <w:szCs w:val="24"/>
          <w:lang w:eastAsia="cs-CZ"/>
        </w:rPr>
        <w:t xml:space="preserve"> s</w:t>
      </w:r>
      <w:r w:rsidR="00484839" w:rsidRPr="007E78EF">
        <w:rPr>
          <w:rFonts w:ascii="Times New Roman" w:eastAsia="Times New Roman" w:hAnsi="Times New Roman"/>
          <w:sz w:val="24"/>
          <w:szCs w:val="24"/>
          <w:lang w:eastAsia="cs-CZ"/>
        </w:rPr>
        <w:t>a</w:t>
      </w:r>
      <w:r w:rsidRPr="007E78EF">
        <w:rPr>
          <w:rFonts w:ascii="Times New Roman" w:eastAsia="Times New Roman" w:hAnsi="Times New Roman"/>
          <w:sz w:val="24"/>
          <w:szCs w:val="24"/>
          <w:lang w:eastAsia="cs-CZ"/>
        </w:rPr>
        <w:t xml:space="preserve"> m</w:t>
      </w:r>
      <w:r w:rsidR="00484839" w:rsidRPr="007E78EF">
        <w:rPr>
          <w:rFonts w:ascii="Times New Roman" w:eastAsia="Times New Roman" w:hAnsi="Times New Roman"/>
          <w:sz w:val="24"/>
          <w:szCs w:val="24"/>
          <w:lang w:eastAsia="cs-CZ"/>
        </w:rPr>
        <w:t>ôž</w:t>
      </w:r>
      <w:r w:rsidRPr="007E78EF">
        <w:rPr>
          <w:rFonts w:ascii="Times New Roman" w:eastAsia="Times New Roman" w:hAnsi="Times New Roman"/>
          <w:sz w:val="24"/>
          <w:szCs w:val="24"/>
          <w:lang w:eastAsia="cs-CZ"/>
        </w:rPr>
        <w:t>u v</w:t>
      </w:r>
      <w:r w:rsidR="00484839" w:rsidRPr="007E78EF">
        <w:rPr>
          <w:rFonts w:ascii="Times New Roman" w:eastAsia="Times New Roman" w:hAnsi="Times New Roman"/>
          <w:sz w:val="24"/>
          <w:szCs w:val="24"/>
          <w:lang w:eastAsia="cs-CZ"/>
        </w:rPr>
        <w:t xml:space="preserve"> týchto</w:t>
      </w:r>
      <w:r w:rsidRPr="007E78EF">
        <w:rPr>
          <w:rFonts w:ascii="Times New Roman" w:eastAsia="Times New Roman" w:hAnsi="Times New Roman"/>
          <w:sz w:val="24"/>
          <w:szCs w:val="24"/>
          <w:lang w:eastAsia="cs-CZ"/>
        </w:rPr>
        <w:t xml:space="preserve"> m</w:t>
      </w:r>
      <w:r w:rsidR="00484839" w:rsidRPr="007E78EF">
        <w:rPr>
          <w:rFonts w:ascii="Times New Roman" w:eastAsia="Times New Roman" w:hAnsi="Times New Roman"/>
          <w:sz w:val="24"/>
          <w:szCs w:val="24"/>
          <w:lang w:eastAsia="cs-CZ"/>
        </w:rPr>
        <w:t>ie</w:t>
      </w:r>
      <w:r w:rsidRPr="007E78EF">
        <w:rPr>
          <w:rFonts w:ascii="Times New Roman" w:eastAsia="Times New Roman" w:hAnsi="Times New Roman"/>
          <w:sz w:val="24"/>
          <w:szCs w:val="24"/>
          <w:lang w:eastAsia="cs-CZ"/>
        </w:rPr>
        <w:t>stnost</w:t>
      </w:r>
      <w:r w:rsidR="00484839" w:rsidRPr="007E78EF">
        <w:rPr>
          <w:rFonts w:ascii="Times New Roman" w:eastAsia="Times New Roman" w:hAnsi="Times New Roman"/>
          <w:sz w:val="24"/>
          <w:szCs w:val="24"/>
          <w:lang w:eastAsia="cs-CZ"/>
        </w:rPr>
        <w:t>ia</w:t>
      </w:r>
      <w:r w:rsidRPr="007E78EF">
        <w:rPr>
          <w:rFonts w:ascii="Times New Roman" w:eastAsia="Times New Roman" w:hAnsi="Times New Roman"/>
          <w:sz w:val="24"/>
          <w:szCs w:val="24"/>
          <w:lang w:eastAsia="cs-CZ"/>
        </w:rPr>
        <w:t xml:space="preserve">ch </w:t>
      </w:r>
      <w:r w:rsidR="00484839" w:rsidRPr="007E78EF">
        <w:rPr>
          <w:rFonts w:ascii="Times New Roman" w:eastAsia="Times New Roman" w:hAnsi="Times New Roman"/>
          <w:sz w:val="24"/>
          <w:szCs w:val="24"/>
          <w:lang w:eastAsia="cs-CZ"/>
        </w:rPr>
        <w:t>nachádzať</w:t>
      </w:r>
      <w:r w:rsidRPr="007E78EF">
        <w:rPr>
          <w:rFonts w:ascii="Times New Roman" w:eastAsia="Times New Roman" w:hAnsi="Times New Roman"/>
          <w:sz w:val="24"/>
          <w:szCs w:val="24"/>
          <w:lang w:eastAsia="cs-CZ"/>
        </w:rPr>
        <w:t xml:space="preserve">. </w:t>
      </w:r>
      <w:r w:rsidR="00484839" w:rsidRPr="007E78EF">
        <w:rPr>
          <w:rFonts w:ascii="Times New Roman" w:eastAsia="Times New Roman" w:hAnsi="Times New Roman"/>
          <w:sz w:val="24"/>
          <w:szCs w:val="24"/>
          <w:lang w:eastAsia="cs-CZ"/>
        </w:rPr>
        <w:t>Inundačné</w:t>
      </w:r>
      <w:r w:rsidRPr="007E78EF">
        <w:rPr>
          <w:rFonts w:ascii="Times New Roman" w:eastAsia="Times New Roman" w:hAnsi="Times New Roman"/>
          <w:sz w:val="24"/>
          <w:szCs w:val="24"/>
          <w:lang w:eastAsia="cs-CZ"/>
        </w:rPr>
        <w:t xml:space="preserve"> územ</w:t>
      </w:r>
      <w:r w:rsidR="00484839" w:rsidRPr="007E78EF">
        <w:rPr>
          <w:rFonts w:ascii="Times New Roman" w:eastAsia="Times New Roman" w:hAnsi="Times New Roman"/>
          <w:sz w:val="24"/>
          <w:szCs w:val="24"/>
          <w:lang w:eastAsia="cs-CZ"/>
        </w:rPr>
        <w:t>ie</w:t>
      </w:r>
      <w:r w:rsidRPr="007E78EF">
        <w:rPr>
          <w:rFonts w:ascii="Times New Roman" w:eastAsia="Times New Roman" w:hAnsi="Times New Roman"/>
          <w:sz w:val="24"/>
          <w:szCs w:val="24"/>
          <w:lang w:eastAsia="cs-CZ"/>
        </w:rPr>
        <w:t xml:space="preserve"> je </w:t>
      </w:r>
      <w:r w:rsidR="00484839" w:rsidRPr="007E78EF">
        <w:rPr>
          <w:rFonts w:ascii="Times New Roman" w:eastAsia="Times New Roman" w:hAnsi="Times New Roman"/>
          <w:sz w:val="24"/>
          <w:szCs w:val="24"/>
          <w:lang w:eastAsia="cs-CZ"/>
        </w:rPr>
        <w:lastRenderedPageBreak/>
        <w:t>definované</w:t>
      </w:r>
      <w:r w:rsidRPr="007E78EF">
        <w:rPr>
          <w:rFonts w:ascii="Times New Roman" w:eastAsia="Times New Roman" w:hAnsi="Times New Roman"/>
          <w:sz w:val="24"/>
          <w:szCs w:val="24"/>
          <w:lang w:eastAsia="cs-CZ"/>
        </w:rPr>
        <w:t xml:space="preserve"> v</w:t>
      </w:r>
      <w:r w:rsidR="00484839" w:rsidRPr="007E78EF">
        <w:rPr>
          <w:rFonts w:ascii="Times New Roman" w:eastAsia="Times New Roman" w:hAnsi="Times New Roman"/>
          <w:sz w:val="24"/>
          <w:szCs w:val="24"/>
          <w:lang w:eastAsia="cs-CZ"/>
        </w:rPr>
        <w:t> </w:t>
      </w:r>
      <w:r w:rsidRPr="007E78EF">
        <w:rPr>
          <w:rFonts w:ascii="Times New Roman" w:eastAsia="Times New Roman" w:hAnsi="Times New Roman"/>
          <w:sz w:val="24"/>
          <w:szCs w:val="24"/>
          <w:lang w:eastAsia="cs-CZ"/>
        </w:rPr>
        <w:t>zákon</w:t>
      </w:r>
      <w:r w:rsidR="00484839" w:rsidRPr="007E78EF">
        <w:rPr>
          <w:rFonts w:ascii="Times New Roman" w:eastAsia="Times New Roman" w:hAnsi="Times New Roman"/>
          <w:sz w:val="24"/>
          <w:szCs w:val="24"/>
          <w:lang w:eastAsia="cs-CZ"/>
        </w:rPr>
        <w:t>e o ochrane pred povodňami</w:t>
      </w:r>
      <w:r w:rsidRPr="007E78EF">
        <w:rPr>
          <w:rFonts w:ascii="Times New Roman" w:eastAsia="Times New Roman" w:hAnsi="Times New Roman"/>
          <w:sz w:val="24"/>
          <w:szCs w:val="24"/>
          <w:lang w:eastAsia="cs-CZ"/>
        </w:rPr>
        <w:t xml:space="preserve">, </w:t>
      </w:r>
      <w:r w:rsidR="00484839" w:rsidRPr="007E78EF">
        <w:rPr>
          <w:rFonts w:ascii="Times New Roman" w:eastAsia="Times New Roman" w:hAnsi="Times New Roman"/>
          <w:sz w:val="24"/>
          <w:szCs w:val="24"/>
          <w:lang w:eastAsia="cs-CZ"/>
        </w:rPr>
        <w:t>pričom výstavba v inundačnom území je regulovaná aj vodným zákonom.</w:t>
      </w:r>
    </w:p>
    <w:p w14:paraId="1FAE594D" w14:textId="48421ADB" w:rsidR="00BD0FE1" w:rsidRPr="007E78EF" w:rsidRDefault="0006792E" w:rsidP="007E78EF">
      <w:pPr>
        <w:tabs>
          <w:tab w:val="left" w:pos="426"/>
        </w:tabs>
        <w:spacing w:after="0" w:line="240" w:lineRule="auto"/>
        <w:ind w:firstLine="284"/>
        <w:jc w:val="both"/>
        <w:rPr>
          <w:rFonts w:ascii="Times New Roman" w:hAnsi="Times New Roman"/>
          <w:sz w:val="24"/>
          <w:szCs w:val="24"/>
        </w:rPr>
      </w:pPr>
      <w:r w:rsidRPr="002825BD">
        <w:rPr>
          <w:rFonts w:ascii="Times New Roman" w:eastAsia="Times New Roman" w:hAnsi="Times New Roman"/>
          <w:b/>
          <w:sz w:val="24"/>
          <w:szCs w:val="24"/>
          <w:lang w:eastAsia="cs-CZ"/>
        </w:rPr>
        <w:t>K § 5</w:t>
      </w:r>
      <w:r w:rsidRPr="00191352">
        <w:rPr>
          <w:rFonts w:ascii="Times New Roman" w:eastAsia="Times New Roman" w:hAnsi="Times New Roman"/>
          <w:sz w:val="24"/>
          <w:szCs w:val="24"/>
          <w:lang w:eastAsia="cs-CZ"/>
        </w:rPr>
        <w:tab/>
      </w:r>
      <w:r w:rsidR="00BD0FE1" w:rsidRPr="007E78EF">
        <w:rPr>
          <w:rFonts w:ascii="Times New Roman" w:hAnsi="Times New Roman"/>
          <w:sz w:val="24"/>
          <w:szCs w:val="24"/>
        </w:rPr>
        <w:t>Všeobecné stavebno-technické požiadavky na výstavbu, ktoré musí stavba spĺňať počas svojho trvania, aby bola vhodná pre určené využitie, sú formulované podľa § 19 ods. 1 zákona a v súlade s cieľmi prílohy I nariadenia Európskeho parlamentu a rady (EÚ) č.</w:t>
      </w:r>
      <w:r w:rsidR="007E78EF">
        <w:rPr>
          <w:rFonts w:ascii="Times New Roman" w:hAnsi="Times New Roman"/>
          <w:sz w:val="24"/>
          <w:szCs w:val="24"/>
        </w:rPr>
        <w:t> </w:t>
      </w:r>
      <w:r w:rsidR="00BD0FE1" w:rsidRPr="007E78EF">
        <w:rPr>
          <w:rFonts w:ascii="Times New Roman" w:hAnsi="Times New Roman"/>
          <w:sz w:val="24"/>
          <w:szCs w:val="24"/>
        </w:rPr>
        <w:t>2024/3110, ktorým sa ustanovujú harmonizované pravidlá uvádzania stavebných výrobkov na trh a zrušuje nariadenie (EÚ) č. 305/2011. Uvedené nariadenie formuluje požiadavky na vlastnosti stavebných výrobkov, ktorých použitie vyplýva z plnenia ich účelu a funkcie v</w:t>
      </w:r>
      <w:r w:rsidR="007E78EF">
        <w:rPr>
          <w:rFonts w:ascii="Times New Roman" w:hAnsi="Times New Roman"/>
          <w:sz w:val="24"/>
          <w:szCs w:val="24"/>
        </w:rPr>
        <w:t> </w:t>
      </w:r>
      <w:r w:rsidR="00BD0FE1" w:rsidRPr="007E78EF">
        <w:rPr>
          <w:rFonts w:ascii="Times New Roman" w:hAnsi="Times New Roman"/>
          <w:sz w:val="24"/>
          <w:szCs w:val="24"/>
        </w:rPr>
        <w:t>stavbe.</w:t>
      </w:r>
    </w:p>
    <w:p w14:paraId="76AC9CAA" w14:textId="280A0442" w:rsidR="0006792E" w:rsidRPr="00191352" w:rsidRDefault="003921C8" w:rsidP="007E78EF">
      <w:pPr>
        <w:tabs>
          <w:tab w:val="left" w:pos="426"/>
        </w:tabs>
        <w:spacing w:after="120" w:line="240" w:lineRule="auto"/>
        <w:ind w:firstLine="284"/>
        <w:jc w:val="both"/>
        <w:rPr>
          <w:rFonts w:ascii="Times New Roman" w:eastAsia="Times New Roman" w:hAnsi="Times New Roman"/>
          <w:sz w:val="24"/>
          <w:szCs w:val="24"/>
          <w:lang w:eastAsia="cs-CZ"/>
        </w:rPr>
      </w:pPr>
      <w:r w:rsidRPr="00191352">
        <w:rPr>
          <w:rFonts w:ascii="Times New Roman" w:eastAsia="Times New Roman" w:hAnsi="Times New Roman"/>
          <w:sz w:val="24"/>
          <w:szCs w:val="24"/>
          <w:lang w:eastAsia="cs-CZ"/>
        </w:rPr>
        <w:t>Požaduje sa, aby stavba bola</w:t>
      </w:r>
      <w:r w:rsidR="00A03236" w:rsidRPr="00191352">
        <w:rPr>
          <w:rFonts w:ascii="Times New Roman" w:eastAsia="Times New Roman" w:hAnsi="Times New Roman"/>
          <w:sz w:val="24"/>
          <w:szCs w:val="24"/>
          <w:lang w:eastAsia="cs-CZ"/>
        </w:rPr>
        <w:t xml:space="preserve"> na</w:t>
      </w:r>
      <w:r w:rsidRPr="00191352">
        <w:rPr>
          <w:rFonts w:ascii="Times New Roman" w:eastAsia="Times New Roman" w:hAnsi="Times New Roman"/>
          <w:sz w:val="24"/>
          <w:szCs w:val="24"/>
          <w:lang w:eastAsia="cs-CZ"/>
        </w:rPr>
        <w:t>vrhnutá a zhotovená takým spôsobom, aby zaťaženia, ktoré budú na ňu pôsobiť počas jej životnosti, nemali za následok najmä zrútenie stavby alebo jej časti</w:t>
      </w:r>
      <w:r w:rsidR="00A03236" w:rsidRPr="00191352">
        <w:rPr>
          <w:rFonts w:ascii="Times New Roman" w:eastAsia="Times New Roman" w:hAnsi="Times New Roman"/>
          <w:sz w:val="24"/>
          <w:szCs w:val="24"/>
          <w:lang w:eastAsia="cs-CZ"/>
        </w:rPr>
        <w:t xml:space="preserve"> alebo poškodenie iných častí stavby, aby odolávala všetkým činnostiam a vplyvom, ktoré sa môžu vyskytnúť počas výstavby a</w:t>
      </w:r>
      <w:r w:rsidR="00080024" w:rsidRPr="00191352">
        <w:rPr>
          <w:rFonts w:ascii="Times New Roman" w:eastAsia="Times New Roman" w:hAnsi="Times New Roman"/>
          <w:sz w:val="24"/>
          <w:szCs w:val="24"/>
          <w:lang w:eastAsia="cs-CZ"/>
        </w:rPr>
        <w:t xml:space="preserve"> jej </w:t>
      </w:r>
      <w:r w:rsidR="00A03236" w:rsidRPr="00191352">
        <w:rPr>
          <w:rFonts w:ascii="Times New Roman" w:eastAsia="Times New Roman" w:hAnsi="Times New Roman"/>
          <w:sz w:val="24"/>
          <w:szCs w:val="24"/>
          <w:lang w:eastAsia="cs-CZ"/>
        </w:rPr>
        <w:t>užívania a aby nebola ohrozená stabilita susednej stavby.</w:t>
      </w:r>
    </w:p>
    <w:p w14:paraId="6168A8F9" w14:textId="635CAF5E" w:rsidR="00BD0FE1" w:rsidRDefault="00A03236"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K § 6</w:t>
      </w:r>
      <w:r w:rsidRPr="00191352">
        <w:rPr>
          <w:rFonts w:ascii="Times New Roman" w:eastAsia="Times New Roman" w:hAnsi="Times New Roman"/>
          <w:sz w:val="24"/>
          <w:szCs w:val="24"/>
          <w:lang w:eastAsia="cs-CZ"/>
        </w:rPr>
        <w:tab/>
        <w:t>Stavb</w:t>
      </w:r>
      <w:r w:rsidR="00C86E46" w:rsidRPr="00191352">
        <w:rPr>
          <w:rFonts w:ascii="Times New Roman" w:eastAsia="Times New Roman" w:hAnsi="Times New Roman"/>
          <w:sz w:val="24"/>
          <w:szCs w:val="24"/>
          <w:lang w:eastAsia="cs-CZ"/>
        </w:rPr>
        <w:t>a</w:t>
      </w:r>
      <w:r w:rsidRPr="00191352">
        <w:rPr>
          <w:rFonts w:ascii="Times New Roman" w:eastAsia="Times New Roman" w:hAnsi="Times New Roman"/>
          <w:sz w:val="24"/>
          <w:szCs w:val="24"/>
          <w:lang w:eastAsia="cs-CZ"/>
        </w:rPr>
        <w:t xml:space="preserve"> a všetky </w:t>
      </w:r>
      <w:r w:rsidR="00C86E46" w:rsidRPr="00191352">
        <w:rPr>
          <w:rFonts w:ascii="Times New Roman" w:eastAsia="Times New Roman" w:hAnsi="Times New Roman"/>
          <w:sz w:val="24"/>
          <w:szCs w:val="24"/>
          <w:lang w:eastAsia="cs-CZ"/>
        </w:rPr>
        <w:t>jej</w:t>
      </w:r>
      <w:r w:rsidRPr="00191352">
        <w:rPr>
          <w:rFonts w:ascii="Times New Roman" w:eastAsia="Times New Roman" w:hAnsi="Times New Roman"/>
          <w:sz w:val="24"/>
          <w:szCs w:val="24"/>
          <w:lang w:eastAsia="cs-CZ"/>
        </w:rPr>
        <w:t xml:space="preserve"> časti s</w:t>
      </w:r>
      <w:r w:rsidR="00C86E46" w:rsidRPr="00191352">
        <w:rPr>
          <w:rFonts w:ascii="Times New Roman" w:eastAsia="Times New Roman" w:hAnsi="Times New Roman"/>
          <w:sz w:val="24"/>
          <w:szCs w:val="24"/>
          <w:lang w:eastAsia="cs-CZ"/>
        </w:rPr>
        <w:t>a</w:t>
      </w:r>
      <w:r w:rsidRPr="00191352">
        <w:rPr>
          <w:rFonts w:ascii="Times New Roman" w:eastAsia="Times New Roman" w:hAnsi="Times New Roman"/>
          <w:sz w:val="24"/>
          <w:szCs w:val="24"/>
          <w:lang w:eastAsia="cs-CZ"/>
        </w:rPr>
        <w:t xml:space="preserve"> navrhu</w:t>
      </w:r>
      <w:r w:rsidR="00C86E46" w:rsidRPr="00191352">
        <w:rPr>
          <w:rFonts w:ascii="Times New Roman" w:eastAsia="Times New Roman" w:hAnsi="Times New Roman"/>
          <w:sz w:val="24"/>
          <w:szCs w:val="24"/>
          <w:lang w:eastAsia="cs-CZ"/>
        </w:rPr>
        <w:t>jú</w:t>
      </w:r>
      <w:r w:rsidRPr="00191352">
        <w:rPr>
          <w:rFonts w:ascii="Times New Roman" w:eastAsia="Times New Roman" w:hAnsi="Times New Roman"/>
          <w:sz w:val="24"/>
          <w:szCs w:val="24"/>
          <w:lang w:eastAsia="cs-CZ"/>
        </w:rPr>
        <w:t>, zhotov</w:t>
      </w:r>
      <w:r w:rsidR="00C86E46" w:rsidRPr="00191352">
        <w:rPr>
          <w:rFonts w:ascii="Times New Roman" w:eastAsia="Times New Roman" w:hAnsi="Times New Roman"/>
          <w:sz w:val="24"/>
          <w:szCs w:val="24"/>
          <w:lang w:eastAsia="cs-CZ"/>
        </w:rPr>
        <w:t>ujú</w:t>
      </w:r>
      <w:r w:rsidRPr="00191352">
        <w:rPr>
          <w:rFonts w:ascii="Times New Roman" w:eastAsia="Times New Roman" w:hAnsi="Times New Roman"/>
          <w:sz w:val="24"/>
          <w:szCs w:val="24"/>
          <w:lang w:eastAsia="cs-CZ"/>
        </w:rPr>
        <w:t>, užíva</w:t>
      </w:r>
      <w:r w:rsidR="00C86E46" w:rsidRPr="00191352">
        <w:rPr>
          <w:rFonts w:ascii="Times New Roman" w:eastAsia="Times New Roman" w:hAnsi="Times New Roman"/>
          <w:sz w:val="24"/>
          <w:szCs w:val="24"/>
          <w:lang w:eastAsia="cs-CZ"/>
        </w:rPr>
        <w:t>jú</w:t>
      </w:r>
      <w:r w:rsidRPr="00191352">
        <w:rPr>
          <w:rFonts w:ascii="Times New Roman" w:eastAsia="Times New Roman" w:hAnsi="Times New Roman"/>
          <w:sz w:val="24"/>
          <w:szCs w:val="24"/>
          <w:lang w:eastAsia="cs-CZ"/>
        </w:rPr>
        <w:t xml:space="preserve"> a</w:t>
      </w:r>
      <w:r w:rsidR="00C86E46" w:rsidRPr="00191352">
        <w:rPr>
          <w:rFonts w:ascii="Times New Roman" w:eastAsia="Times New Roman" w:hAnsi="Times New Roman"/>
          <w:sz w:val="24"/>
          <w:szCs w:val="24"/>
          <w:lang w:eastAsia="cs-CZ"/>
        </w:rPr>
        <w:t> </w:t>
      </w:r>
      <w:r w:rsidRPr="00191352">
        <w:rPr>
          <w:rFonts w:ascii="Times New Roman" w:eastAsia="Times New Roman" w:hAnsi="Times New Roman"/>
          <w:sz w:val="24"/>
          <w:szCs w:val="24"/>
          <w:lang w:eastAsia="cs-CZ"/>
        </w:rPr>
        <w:t>udržiava</w:t>
      </w:r>
      <w:r w:rsidR="00C86E46" w:rsidRPr="00191352">
        <w:rPr>
          <w:rFonts w:ascii="Times New Roman" w:eastAsia="Times New Roman" w:hAnsi="Times New Roman"/>
          <w:sz w:val="24"/>
          <w:szCs w:val="24"/>
          <w:lang w:eastAsia="cs-CZ"/>
        </w:rPr>
        <w:t>jú t</w:t>
      </w:r>
      <w:r w:rsidRPr="00191352">
        <w:rPr>
          <w:rFonts w:ascii="Times New Roman" w:eastAsia="Times New Roman" w:hAnsi="Times New Roman"/>
          <w:sz w:val="24"/>
          <w:szCs w:val="24"/>
          <w:lang w:eastAsia="cs-CZ"/>
        </w:rPr>
        <w:t>ak, aby v prípade požiaru</w:t>
      </w:r>
      <w:r w:rsidR="00C86E46" w:rsidRPr="00191352">
        <w:rPr>
          <w:rFonts w:ascii="Times New Roman" w:eastAsia="Times New Roman" w:hAnsi="Times New Roman"/>
          <w:sz w:val="24"/>
          <w:szCs w:val="24"/>
          <w:lang w:eastAsia="cs-CZ"/>
        </w:rPr>
        <w:t xml:space="preserve"> bola nosnosť stavby na istý čas zachovaná, aby mali obyvatelia stavby čas opustiť budovu,</w:t>
      </w:r>
      <w:r w:rsidR="00B27CBD">
        <w:rPr>
          <w:rFonts w:ascii="Times New Roman" w:eastAsia="Times New Roman" w:hAnsi="Times New Roman"/>
          <w:sz w:val="24"/>
          <w:szCs w:val="24"/>
          <w:lang w:eastAsia="cs-CZ"/>
        </w:rPr>
        <w:t xml:space="preserve"> aby</w:t>
      </w:r>
      <w:r w:rsidR="00C86E46" w:rsidRPr="00191352">
        <w:rPr>
          <w:rFonts w:ascii="Times New Roman" w:eastAsia="Times New Roman" w:hAnsi="Times New Roman"/>
          <w:sz w:val="24"/>
          <w:szCs w:val="24"/>
          <w:lang w:eastAsia="cs-CZ"/>
        </w:rPr>
        <w:t xml:space="preserve"> bol zabezpečený prístup záchranných a pohotovostných zložiek a aby sa požiar nerozšíril na susedné stavby.</w:t>
      </w:r>
      <w:r w:rsidR="00B27CBD">
        <w:rPr>
          <w:rFonts w:ascii="Times New Roman" w:eastAsia="Times New Roman" w:hAnsi="Times New Roman"/>
          <w:sz w:val="24"/>
          <w:szCs w:val="24"/>
          <w:lang w:eastAsia="cs-CZ"/>
        </w:rPr>
        <w:t xml:space="preserve"> Podrobnosti upravuje osobitný predpis.</w:t>
      </w:r>
    </w:p>
    <w:p w14:paraId="2EF69E90" w14:textId="67F95FAD" w:rsidR="0006792E" w:rsidRPr="00191352" w:rsidRDefault="000A2B7A"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K § 7</w:t>
      </w:r>
      <w:r w:rsidRPr="00191352">
        <w:rPr>
          <w:rFonts w:ascii="Times New Roman" w:eastAsia="Times New Roman" w:hAnsi="Times New Roman"/>
          <w:sz w:val="24"/>
          <w:szCs w:val="24"/>
          <w:lang w:eastAsia="cs-CZ"/>
        </w:rPr>
        <w:tab/>
      </w:r>
      <w:r w:rsidR="00BD0FE1" w:rsidRPr="00191352">
        <w:rPr>
          <w:rFonts w:ascii="Times New Roman" w:eastAsia="Times New Roman" w:hAnsi="Times New Roman"/>
          <w:sz w:val="24"/>
          <w:szCs w:val="24"/>
          <w:lang w:eastAsia="cs-CZ"/>
        </w:rPr>
        <w:t>Ustanovením sa upresňuj</w:t>
      </w:r>
      <w:r w:rsidR="00BD0FE1">
        <w:rPr>
          <w:szCs w:val="24"/>
        </w:rPr>
        <w:t>ú</w:t>
      </w:r>
      <w:r w:rsidR="00BD0FE1" w:rsidRPr="00191352">
        <w:rPr>
          <w:rFonts w:ascii="Times New Roman" w:eastAsia="Times New Roman" w:hAnsi="Times New Roman"/>
          <w:sz w:val="24"/>
          <w:szCs w:val="24"/>
          <w:lang w:eastAsia="cs-CZ"/>
        </w:rPr>
        <w:t xml:space="preserve"> ďalši</w:t>
      </w:r>
      <w:r w:rsidR="00BD0FE1">
        <w:rPr>
          <w:szCs w:val="24"/>
        </w:rPr>
        <w:t>e</w:t>
      </w:r>
      <w:r w:rsidR="00BD0FE1" w:rsidRPr="00191352">
        <w:rPr>
          <w:rFonts w:ascii="Times New Roman" w:eastAsia="Times New Roman" w:hAnsi="Times New Roman"/>
          <w:sz w:val="24"/>
          <w:szCs w:val="24"/>
          <w:lang w:eastAsia="cs-CZ"/>
        </w:rPr>
        <w:t xml:space="preserve"> požiadavk</w:t>
      </w:r>
      <w:r w:rsidR="00BD0FE1">
        <w:rPr>
          <w:szCs w:val="24"/>
        </w:rPr>
        <w:t>y</w:t>
      </w:r>
      <w:r w:rsidR="00BD0FE1" w:rsidRPr="00191352">
        <w:rPr>
          <w:rFonts w:ascii="Times New Roman" w:eastAsia="Times New Roman" w:hAnsi="Times New Roman"/>
          <w:sz w:val="24"/>
          <w:szCs w:val="24"/>
          <w:lang w:eastAsia="cs-CZ"/>
        </w:rPr>
        <w:t xml:space="preserve"> na stavby -</w:t>
      </w:r>
      <w:r w:rsidR="00BD0FE1">
        <w:rPr>
          <w:szCs w:val="24"/>
        </w:rPr>
        <w:t xml:space="preserve"> </w:t>
      </w:r>
      <w:r w:rsidR="00BD0FE1" w:rsidRPr="00191352">
        <w:rPr>
          <w:rFonts w:ascii="Times New Roman" w:eastAsia="Times New Roman" w:hAnsi="Times New Roman"/>
          <w:sz w:val="24"/>
          <w:szCs w:val="24"/>
          <w:lang w:eastAsia="cs-CZ"/>
        </w:rPr>
        <w:t>ochrana zdravia</w:t>
      </w:r>
      <w:r w:rsidR="00BD0FE1">
        <w:rPr>
          <w:szCs w:val="24"/>
        </w:rPr>
        <w:t xml:space="preserve"> </w:t>
      </w:r>
      <w:r w:rsidR="00BD0FE1" w:rsidRPr="007E78EF">
        <w:rPr>
          <w:rFonts w:ascii="Times New Roman" w:hAnsi="Times New Roman"/>
          <w:sz w:val="24"/>
          <w:szCs w:val="24"/>
        </w:rPr>
        <w:t>a ochrana životného prostredia</w:t>
      </w:r>
      <w:r w:rsidR="00BD0FE1" w:rsidRPr="00191352">
        <w:rPr>
          <w:rFonts w:ascii="Times New Roman" w:eastAsia="Times New Roman" w:hAnsi="Times New Roman"/>
          <w:sz w:val="24"/>
          <w:szCs w:val="24"/>
          <w:lang w:eastAsia="cs-CZ"/>
        </w:rPr>
        <w:t xml:space="preserve">. </w:t>
      </w:r>
      <w:r w:rsidR="00BD0FE1" w:rsidRPr="007E78EF">
        <w:rPr>
          <w:rFonts w:ascii="Times New Roman" w:hAnsi="Times New Roman"/>
          <w:sz w:val="24"/>
          <w:szCs w:val="24"/>
        </w:rPr>
        <w:t>Požiadavky na zdravé vnútorné prostredie pre obyvateľov a užívateľov stavieb sú charakterizované tepelnou pohodou prostredia, osvetlením, preslnením, vetraním, kvalitou ovzdušia, vlhkosťou prostredia, hlukom a vibráciami.</w:t>
      </w:r>
      <w:r w:rsidR="007D14C4">
        <w:rPr>
          <w:rFonts w:ascii="Times New Roman" w:hAnsi="Times New Roman"/>
          <w:sz w:val="24"/>
          <w:szCs w:val="24"/>
        </w:rPr>
        <w:t xml:space="preserve"> </w:t>
      </w:r>
      <w:r w:rsidR="00BD0FE1" w:rsidRPr="007E78EF">
        <w:rPr>
          <w:rFonts w:ascii="Times New Roman" w:hAnsi="Times New Roman"/>
          <w:sz w:val="24"/>
          <w:szCs w:val="24"/>
        </w:rPr>
        <w:t>Pri posudzovaní stavby z hľadiska ochrany životného prostredia sa kladie dôraz na to, aby nedochádzalo k uvoľňovaniu toxických plynov, nebezpečných látok, prchavých organických zlúčenín, skleníkových plynov alebo nebezpečných častíc do vnútorného alebo vonkajšieho prostredia, výskytu vlhkosti v stavebných konštrukciách alebo na povrchu stavebných konštrukcií vnútri stavieb, emisiám nebezpečného žiarenia, uvoľňovania nebezpečných látok do vody alebo pôdy, nesprávnemu vypúšťaniu odpadových vôd alebo emisiám plynov.</w:t>
      </w:r>
      <w:r w:rsidR="007D14C4">
        <w:rPr>
          <w:rFonts w:ascii="Times New Roman" w:hAnsi="Times New Roman"/>
          <w:sz w:val="24"/>
          <w:szCs w:val="24"/>
        </w:rPr>
        <w:t xml:space="preserve"> </w:t>
      </w:r>
      <w:r w:rsidR="00476DF3">
        <w:rPr>
          <w:rFonts w:ascii="Times New Roman" w:eastAsia="Times New Roman" w:hAnsi="Times New Roman"/>
          <w:sz w:val="24"/>
          <w:szCs w:val="24"/>
          <w:lang w:eastAsia="cs-CZ"/>
        </w:rPr>
        <w:t>Podrobnosti upravuje osobitný predpis.</w:t>
      </w:r>
    </w:p>
    <w:p w14:paraId="5B0B4C37" w14:textId="1A13DD5F" w:rsidR="008F7602" w:rsidRDefault="008F7602"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K</w:t>
      </w:r>
      <w:r w:rsidR="00185ADF" w:rsidRPr="002825BD">
        <w:rPr>
          <w:rFonts w:ascii="Times New Roman" w:eastAsia="Times New Roman" w:hAnsi="Times New Roman"/>
          <w:b/>
          <w:sz w:val="24"/>
          <w:szCs w:val="24"/>
          <w:lang w:eastAsia="cs-CZ"/>
        </w:rPr>
        <w:t xml:space="preserve"> </w:t>
      </w:r>
      <w:r w:rsidRPr="002825BD">
        <w:rPr>
          <w:rFonts w:ascii="Times New Roman" w:eastAsia="Times New Roman" w:hAnsi="Times New Roman"/>
          <w:b/>
          <w:sz w:val="24"/>
          <w:szCs w:val="24"/>
          <w:lang w:eastAsia="cs-CZ"/>
        </w:rPr>
        <w:t>§ 8</w:t>
      </w:r>
      <w:r w:rsidRPr="00191352">
        <w:rPr>
          <w:rFonts w:ascii="Times New Roman" w:eastAsia="Times New Roman" w:hAnsi="Times New Roman"/>
          <w:sz w:val="24"/>
          <w:szCs w:val="24"/>
          <w:lang w:eastAsia="cs-CZ"/>
        </w:rPr>
        <w:tab/>
      </w:r>
      <w:r w:rsidR="007D14C4" w:rsidRPr="007E78EF">
        <w:rPr>
          <w:rFonts w:ascii="Times New Roman" w:hAnsi="Times New Roman"/>
          <w:sz w:val="24"/>
          <w:szCs w:val="24"/>
        </w:rPr>
        <w:t>Ustanovením sa upresňuje ďalšia požiadavka na stavby – bezpečnosť a prístupnosť stavby pri jej užívaní, prevádzke a údržbe. Stavby sa navrhujú a zhotovujú tak, aby nevzniklo nadmerné nebezpečenstvo úrazu, najmä pádom na nižšiu úroveň z vyššej úrovne nechránenej zábradlím, pádom vo vnútri budovy vzhľadom na klzké podlahové krytiny, či za sucha alebo za mokra. Stavba predstavuje riziká nehôd, ktoré sa nedajú vylúčiť, a preto nie je možné vymedziť všetky riziká, ktoré môžu nastať.</w:t>
      </w:r>
      <w:r w:rsidR="00790FBD" w:rsidRPr="00191352">
        <w:rPr>
          <w:rFonts w:ascii="Times New Roman" w:eastAsia="Times New Roman" w:hAnsi="Times New Roman"/>
          <w:sz w:val="24"/>
          <w:szCs w:val="24"/>
          <w:lang w:eastAsia="cs-CZ"/>
        </w:rPr>
        <w:t xml:space="preserve"> </w:t>
      </w:r>
    </w:p>
    <w:p w14:paraId="3528CD01" w14:textId="1EBA2E57" w:rsidR="007D14C4" w:rsidRPr="00191352" w:rsidRDefault="007D14C4" w:rsidP="007E78EF">
      <w:pPr>
        <w:tabs>
          <w:tab w:val="left" w:pos="426"/>
        </w:tabs>
        <w:spacing w:after="120" w:line="240" w:lineRule="auto"/>
        <w:ind w:firstLine="284"/>
        <w:jc w:val="both"/>
        <w:rPr>
          <w:rFonts w:ascii="Times New Roman" w:eastAsia="Times New Roman" w:hAnsi="Times New Roman"/>
          <w:sz w:val="24"/>
          <w:szCs w:val="24"/>
          <w:lang w:eastAsia="cs-CZ"/>
        </w:rPr>
      </w:pPr>
      <w:r w:rsidRPr="007E78EF">
        <w:rPr>
          <w:rFonts w:ascii="Times New Roman" w:hAnsi="Times New Roman"/>
          <w:b/>
          <w:sz w:val="24"/>
          <w:szCs w:val="24"/>
        </w:rPr>
        <w:t xml:space="preserve">K § </w:t>
      </w:r>
      <w:r w:rsidR="007E78EF" w:rsidRPr="007E78EF">
        <w:rPr>
          <w:rFonts w:ascii="Times New Roman" w:hAnsi="Times New Roman"/>
          <w:b/>
          <w:sz w:val="24"/>
          <w:szCs w:val="24"/>
        </w:rPr>
        <w:t xml:space="preserve">9 </w:t>
      </w:r>
      <w:r w:rsidRPr="007E78EF">
        <w:rPr>
          <w:rFonts w:ascii="Times New Roman" w:hAnsi="Times New Roman"/>
          <w:b/>
          <w:sz w:val="24"/>
          <w:szCs w:val="24"/>
        </w:rPr>
        <w:t xml:space="preserve">a § </w:t>
      </w:r>
      <w:r w:rsidR="007E78EF" w:rsidRPr="007E78EF">
        <w:rPr>
          <w:rFonts w:ascii="Times New Roman" w:hAnsi="Times New Roman"/>
          <w:b/>
          <w:sz w:val="24"/>
          <w:szCs w:val="24"/>
        </w:rPr>
        <w:t>10</w:t>
      </w:r>
      <w:r w:rsidR="007E78EF">
        <w:rPr>
          <w:rFonts w:ascii="Times New Roman" w:hAnsi="Times New Roman"/>
          <w:b/>
          <w:sz w:val="24"/>
          <w:szCs w:val="24"/>
        </w:rPr>
        <w:tab/>
      </w:r>
      <w:r w:rsidRPr="007E78EF">
        <w:rPr>
          <w:rFonts w:ascii="Times New Roman" w:hAnsi="Times New Roman"/>
          <w:sz w:val="24"/>
          <w:szCs w:val="24"/>
        </w:rPr>
        <w:t>Požiadavky na úsporu energie a tepla rovnako ako požiadavky na udržateľné využitie prírodných zdrojov súvisí s udržateľnou výstavbou a užívaním budov. Udržateľná výstavba predstavuje navrhovanie, realizáciu a užívanie stavieb tak, aby spĺňali najmä funkčné, ekonomické, environmentálne a sociálne požiadavky. K udržateľnému životnému štýlu neodmysliteľne patria požiadavky na čo najnižšiu spotrebu energie na vykurovanie, chladenie, osvetlenie a vetranie s cieľom zvýšiť energetickú účinnosť výstavby a užívania budov. Cieľom týchto požiadaviek je efektívnejšie využívanie materiálových zdrojov šetrením neobnoviteľných prírodných zdrojov a materiálov, regulovaným využívaním obnoviteľných zdrojov, navrhovaním konštrukcií s dlhou životnosťou, opätovným použitím prvkov a konštrukcií, recykláciou stavebných materiálov alebo využívaním recyklovaných materiálov i z oblastí mimo stavebníctva (napr. priemyslový odpad).</w:t>
      </w:r>
    </w:p>
    <w:p w14:paraId="1C0EDBE2" w14:textId="278E0F16" w:rsidR="008F7602" w:rsidRPr="00191352" w:rsidRDefault="003B2F79"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K</w:t>
      </w:r>
      <w:r w:rsidR="002825BD">
        <w:rPr>
          <w:rFonts w:ascii="Times New Roman" w:eastAsia="Times New Roman" w:hAnsi="Times New Roman"/>
          <w:b/>
          <w:sz w:val="24"/>
          <w:szCs w:val="24"/>
          <w:lang w:eastAsia="cs-CZ"/>
        </w:rPr>
        <w:t xml:space="preserve"> </w:t>
      </w:r>
      <w:r w:rsidRPr="002825BD">
        <w:rPr>
          <w:rFonts w:ascii="Times New Roman" w:eastAsia="Times New Roman" w:hAnsi="Times New Roman"/>
          <w:b/>
          <w:sz w:val="24"/>
          <w:szCs w:val="24"/>
          <w:lang w:eastAsia="cs-CZ"/>
        </w:rPr>
        <w:t xml:space="preserve">§ </w:t>
      </w:r>
      <w:r w:rsidR="007E78EF">
        <w:rPr>
          <w:rFonts w:ascii="Times New Roman" w:eastAsia="Times New Roman" w:hAnsi="Times New Roman"/>
          <w:b/>
          <w:sz w:val="24"/>
          <w:szCs w:val="24"/>
          <w:lang w:eastAsia="cs-CZ"/>
        </w:rPr>
        <w:t>11</w:t>
      </w:r>
      <w:r w:rsidR="007E78EF">
        <w:rPr>
          <w:rFonts w:ascii="Times New Roman" w:eastAsia="Times New Roman" w:hAnsi="Times New Roman"/>
          <w:b/>
          <w:sz w:val="24"/>
          <w:szCs w:val="24"/>
          <w:lang w:eastAsia="cs-CZ"/>
        </w:rPr>
        <w:tab/>
      </w:r>
      <w:r w:rsidR="008C4256" w:rsidRPr="00191352">
        <w:rPr>
          <w:rFonts w:ascii="Times New Roman" w:eastAsia="Times New Roman" w:hAnsi="Times New Roman"/>
          <w:sz w:val="24"/>
          <w:szCs w:val="24"/>
          <w:lang w:eastAsia="cs-CZ"/>
        </w:rPr>
        <w:t>Ustanovujú sa požiadavky na základy stavby a s tým súvisiace zemné práce a hydroizolácie. Základy stavby sa navrhujú v závislosti od</w:t>
      </w:r>
      <w:r w:rsidR="007067A7">
        <w:rPr>
          <w:rFonts w:ascii="Times New Roman" w:eastAsia="Times New Roman" w:hAnsi="Times New Roman"/>
          <w:sz w:val="24"/>
          <w:szCs w:val="24"/>
          <w:lang w:eastAsia="cs-CZ"/>
        </w:rPr>
        <w:t xml:space="preserve"> základových pomerov staveniska </w:t>
      </w:r>
      <w:r w:rsidR="007067A7">
        <w:rPr>
          <w:rFonts w:ascii="Times New Roman" w:eastAsia="Times New Roman" w:hAnsi="Times New Roman"/>
          <w:sz w:val="24"/>
          <w:szCs w:val="24"/>
          <w:lang w:eastAsia="cs-CZ"/>
        </w:rPr>
        <w:lastRenderedPageBreak/>
        <w:t>alebo</w:t>
      </w:r>
      <w:r w:rsidR="008C4256" w:rsidRPr="00191352">
        <w:rPr>
          <w:rFonts w:ascii="Times New Roman" w:eastAsia="Times New Roman" w:hAnsi="Times New Roman"/>
          <w:sz w:val="24"/>
          <w:szCs w:val="24"/>
          <w:lang w:eastAsia="cs-CZ"/>
        </w:rPr>
        <w:t xml:space="preserve"> výsledku inžinierskogeologického prieskumu a tak, aby neboli ohrozené susedné stavby.</w:t>
      </w:r>
      <w:r w:rsidR="008C4256" w:rsidRPr="00B96715">
        <w:rPr>
          <w:rFonts w:ascii="Times New Roman" w:eastAsia="Times New Roman" w:hAnsi="Times New Roman"/>
          <w:sz w:val="24"/>
          <w:szCs w:val="24"/>
          <w:lang w:eastAsia="cs-CZ"/>
        </w:rPr>
        <w:t xml:space="preserve"> Návrh a zhotovenie hydroizolácie stavby má byť v súlade s konkrétnymi klimatickými podmienkami a daným namáhaním, aby bola zabezpečená ochrana stavby proti vode počas jej životnosti.</w:t>
      </w:r>
    </w:p>
    <w:p w14:paraId="44344315" w14:textId="39AA4E12" w:rsidR="001701BF"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2825BD">
        <w:rPr>
          <w:rFonts w:ascii="Times New Roman" w:eastAsia="Times New Roman" w:hAnsi="Times New Roman"/>
          <w:b/>
          <w:sz w:val="24"/>
          <w:szCs w:val="24"/>
          <w:lang w:eastAsia="cs-CZ"/>
        </w:rPr>
        <w:t xml:space="preserve">K § </w:t>
      </w:r>
      <w:r w:rsidR="008C4256" w:rsidRPr="002825BD">
        <w:rPr>
          <w:rFonts w:ascii="Times New Roman" w:eastAsia="Times New Roman" w:hAnsi="Times New Roman"/>
          <w:b/>
          <w:sz w:val="24"/>
          <w:szCs w:val="24"/>
          <w:lang w:eastAsia="cs-CZ"/>
        </w:rPr>
        <w:t>1</w:t>
      </w:r>
      <w:r w:rsidR="0056748A">
        <w:rPr>
          <w:rFonts w:ascii="Times New Roman" w:eastAsia="Times New Roman" w:hAnsi="Times New Roman"/>
          <w:b/>
          <w:sz w:val="24"/>
          <w:szCs w:val="24"/>
          <w:lang w:eastAsia="cs-CZ"/>
        </w:rPr>
        <w:t>2</w:t>
      </w:r>
      <w:r w:rsidR="00DB78A3" w:rsidRPr="00B96715">
        <w:rPr>
          <w:rFonts w:ascii="Times New Roman" w:eastAsia="Times New Roman" w:hAnsi="Times New Roman"/>
          <w:sz w:val="24"/>
          <w:szCs w:val="24"/>
          <w:lang w:eastAsia="cs-CZ"/>
        </w:rPr>
        <w:tab/>
      </w:r>
      <w:r w:rsidR="008C4256" w:rsidRPr="00B96715">
        <w:rPr>
          <w:rFonts w:ascii="Times New Roman" w:eastAsia="Times New Roman" w:hAnsi="Times New Roman"/>
          <w:sz w:val="24"/>
          <w:szCs w:val="24"/>
          <w:lang w:eastAsia="cs-CZ"/>
        </w:rPr>
        <w:t xml:space="preserve">Ustanovujú sa </w:t>
      </w:r>
      <w:r w:rsidR="001701BF" w:rsidRPr="00B96715">
        <w:rPr>
          <w:rFonts w:ascii="Times New Roman" w:eastAsia="Times New Roman" w:hAnsi="Times New Roman"/>
          <w:sz w:val="24"/>
          <w:szCs w:val="24"/>
          <w:lang w:eastAsia="cs-CZ"/>
        </w:rPr>
        <w:t>požiadavk</w:t>
      </w:r>
      <w:r w:rsidR="008C4256" w:rsidRPr="00B96715">
        <w:rPr>
          <w:rFonts w:ascii="Times New Roman" w:eastAsia="Times New Roman" w:hAnsi="Times New Roman"/>
          <w:sz w:val="24"/>
          <w:szCs w:val="24"/>
          <w:lang w:eastAsia="cs-CZ"/>
        </w:rPr>
        <w:t>y</w:t>
      </w:r>
      <w:r w:rsidR="001701BF" w:rsidRPr="00B96715">
        <w:rPr>
          <w:rFonts w:ascii="Times New Roman" w:eastAsia="Times New Roman" w:hAnsi="Times New Roman"/>
          <w:sz w:val="24"/>
          <w:szCs w:val="24"/>
          <w:lang w:eastAsia="cs-CZ"/>
        </w:rPr>
        <w:t xml:space="preserve"> na konštrukcie stien a</w:t>
      </w:r>
      <w:r w:rsidR="008C4256" w:rsidRPr="00B96715">
        <w:rPr>
          <w:rFonts w:ascii="Times New Roman" w:eastAsia="Times New Roman" w:hAnsi="Times New Roman"/>
          <w:sz w:val="24"/>
          <w:szCs w:val="24"/>
          <w:lang w:eastAsia="cs-CZ"/>
        </w:rPr>
        <w:t> </w:t>
      </w:r>
      <w:r w:rsidR="001701BF" w:rsidRPr="00B96715">
        <w:rPr>
          <w:rFonts w:ascii="Times New Roman" w:eastAsia="Times New Roman" w:hAnsi="Times New Roman"/>
          <w:sz w:val="24"/>
          <w:szCs w:val="24"/>
          <w:lang w:eastAsia="cs-CZ"/>
        </w:rPr>
        <w:t>priečok</w:t>
      </w:r>
      <w:r w:rsidR="008C4256" w:rsidRPr="00B96715">
        <w:rPr>
          <w:rFonts w:ascii="Times New Roman" w:eastAsia="Times New Roman" w:hAnsi="Times New Roman"/>
          <w:sz w:val="24"/>
          <w:szCs w:val="24"/>
          <w:lang w:eastAsia="cs-CZ"/>
        </w:rPr>
        <w:t>,</w:t>
      </w:r>
      <w:r w:rsidR="00D12118" w:rsidRPr="00B96715">
        <w:rPr>
          <w:rFonts w:ascii="Times New Roman" w:eastAsia="Times New Roman" w:hAnsi="Times New Roman"/>
          <w:sz w:val="24"/>
          <w:szCs w:val="24"/>
          <w:lang w:eastAsia="cs-CZ"/>
        </w:rPr>
        <w:t xml:space="preserve"> </w:t>
      </w:r>
      <w:r w:rsidR="001701BF" w:rsidRPr="00B96715">
        <w:rPr>
          <w:rFonts w:ascii="Times New Roman" w:eastAsia="Times New Roman" w:hAnsi="Times New Roman"/>
          <w:sz w:val="24"/>
          <w:szCs w:val="24"/>
          <w:lang w:eastAsia="cs-CZ"/>
        </w:rPr>
        <w:t>najmä požiadavky tepelnej izolácie</w:t>
      </w:r>
      <w:r w:rsidR="00FA052D">
        <w:rPr>
          <w:rFonts w:ascii="Times New Roman" w:eastAsia="Times New Roman" w:hAnsi="Times New Roman"/>
          <w:sz w:val="24"/>
          <w:szCs w:val="24"/>
          <w:lang w:eastAsia="cs-CZ"/>
        </w:rPr>
        <w:t xml:space="preserve">, </w:t>
      </w:r>
      <w:r w:rsidR="001701BF" w:rsidRPr="00B96715">
        <w:rPr>
          <w:rFonts w:ascii="Times New Roman" w:eastAsia="Times New Roman" w:hAnsi="Times New Roman"/>
          <w:sz w:val="24"/>
          <w:szCs w:val="24"/>
          <w:lang w:eastAsia="cs-CZ"/>
        </w:rPr>
        <w:t>ochran</w:t>
      </w:r>
      <w:r w:rsidR="00FA052D">
        <w:rPr>
          <w:rFonts w:ascii="Times New Roman" w:eastAsia="Times New Roman" w:hAnsi="Times New Roman"/>
          <w:sz w:val="24"/>
          <w:szCs w:val="24"/>
          <w:lang w:eastAsia="cs-CZ"/>
        </w:rPr>
        <w:t>e</w:t>
      </w:r>
      <w:r w:rsidR="001701BF" w:rsidRPr="00B96715">
        <w:rPr>
          <w:rFonts w:ascii="Times New Roman" w:eastAsia="Times New Roman" w:hAnsi="Times New Roman"/>
          <w:sz w:val="24"/>
          <w:szCs w:val="24"/>
          <w:lang w:eastAsia="cs-CZ"/>
        </w:rPr>
        <w:t xml:space="preserve"> proti hluku</w:t>
      </w:r>
      <w:r w:rsidR="00FA052D">
        <w:rPr>
          <w:rFonts w:ascii="Times New Roman" w:eastAsia="Times New Roman" w:hAnsi="Times New Roman"/>
          <w:sz w:val="24"/>
          <w:szCs w:val="24"/>
          <w:lang w:eastAsia="cs-CZ"/>
        </w:rPr>
        <w:t>, otrasom a vibráciám a obmedzeniu výskytu škodlivých látok vo vnútornom prostredí budovy</w:t>
      </w:r>
      <w:r w:rsidR="001701BF" w:rsidRPr="00B96715">
        <w:rPr>
          <w:rFonts w:ascii="Times New Roman" w:eastAsia="Times New Roman" w:hAnsi="Times New Roman"/>
          <w:sz w:val="24"/>
          <w:szCs w:val="24"/>
          <w:lang w:eastAsia="cs-CZ"/>
        </w:rPr>
        <w:t>.</w:t>
      </w:r>
    </w:p>
    <w:p w14:paraId="23E4F8D6" w14:textId="735AAEF5" w:rsidR="001701BF" w:rsidRPr="00B96715"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D12118" w:rsidRPr="00B96715">
        <w:rPr>
          <w:rFonts w:ascii="Times New Roman" w:eastAsia="Times New Roman" w:hAnsi="Times New Roman"/>
          <w:b/>
          <w:bCs/>
          <w:sz w:val="24"/>
          <w:szCs w:val="24"/>
          <w:lang w:eastAsia="cs-CZ"/>
        </w:rPr>
        <w:t>1</w:t>
      </w:r>
      <w:r w:rsidR="0056748A">
        <w:rPr>
          <w:rFonts w:ascii="Times New Roman" w:eastAsia="Times New Roman" w:hAnsi="Times New Roman"/>
          <w:b/>
          <w:bCs/>
          <w:sz w:val="24"/>
          <w:szCs w:val="24"/>
          <w:lang w:eastAsia="cs-CZ"/>
        </w:rPr>
        <w:t>3</w:t>
      </w:r>
      <w:r w:rsidR="001701BF" w:rsidRPr="00B96715">
        <w:rPr>
          <w:rFonts w:ascii="Times New Roman" w:eastAsia="Times New Roman" w:hAnsi="Times New Roman"/>
          <w:sz w:val="24"/>
          <w:szCs w:val="24"/>
          <w:lang w:eastAsia="cs-CZ"/>
        </w:rPr>
        <w:tab/>
        <w:t xml:space="preserve">Stropy </w:t>
      </w:r>
      <w:r w:rsidR="0069526A" w:rsidRPr="00B96715">
        <w:rPr>
          <w:rFonts w:ascii="Times New Roman" w:eastAsia="Times New Roman" w:hAnsi="Times New Roman"/>
          <w:sz w:val="24"/>
          <w:szCs w:val="24"/>
          <w:lang w:eastAsia="cs-CZ"/>
        </w:rPr>
        <w:t>budovy</w:t>
      </w:r>
      <w:r w:rsidR="001701BF" w:rsidRPr="00B96715">
        <w:rPr>
          <w:rFonts w:ascii="Times New Roman" w:eastAsia="Times New Roman" w:hAnsi="Times New Roman"/>
          <w:sz w:val="24"/>
          <w:szCs w:val="24"/>
          <w:lang w:eastAsia="cs-CZ"/>
        </w:rPr>
        <w:t xml:space="preserve"> musia spĺňať najmä požiadavky mechanickej </w:t>
      </w:r>
      <w:r w:rsidR="007067A7">
        <w:rPr>
          <w:rFonts w:ascii="Times New Roman" w:eastAsia="Times New Roman" w:hAnsi="Times New Roman"/>
          <w:sz w:val="24"/>
          <w:szCs w:val="24"/>
          <w:lang w:eastAsia="cs-CZ"/>
        </w:rPr>
        <w:t>odolnosti</w:t>
      </w:r>
      <w:r w:rsidR="007067A7" w:rsidRPr="00B96715">
        <w:rPr>
          <w:rFonts w:ascii="Times New Roman" w:eastAsia="Times New Roman" w:hAnsi="Times New Roman"/>
          <w:sz w:val="24"/>
          <w:szCs w:val="24"/>
          <w:lang w:eastAsia="cs-CZ"/>
        </w:rPr>
        <w:t xml:space="preserve"> </w:t>
      </w:r>
      <w:r w:rsidR="001701BF" w:rsidRPr="00B96715">
        <w:rPr>
          <w:rFonts w:ascii="Times New Roman" w:eastAsia="Times New Roman" w:hAnsi="Times New Roman"/>
          <w:sz w:val="24"/>
          <w:szCs w:val="24"/>
          <w:lang w:eastAsia="cs-CZ"/>
        </w:rPr>
        <w:t>a</w:t>
      </w:r>
      <w:r w:rsidR="00FA052D">
        <w:rPr>
          <w:rFonts w:ascii="Times New Roman" w:eastAsia="Times New Roman" w:hAnsi="Times New Roman"/>
          <w:sz w:val="24"/>
          <w:szCs w:val="24"/>
          <w:lang w:eastAsia="cs-CZ"/>
        </w:rPr>
        <w:t> </w:t>
      </w:r>
      <w:r w:rsidR="001701BF" w:rsidRPr="00B96715">
        <w:rPr>
          <w:rFonts w:ascii="Times New Roman" w:eastAsia="Times New Roman" w:hAnsi="Times New Roman"/>
          <w:sz w:val="24"/>
          <w:szCs w:val="24"/>
          <w:lang w:eastAsia="cs-CZ"/>
        </w:rPr>
        <w:t>stability</w:t>
      </w:r>
      <w:r w:rsidR="00FA052D">
        <w:rPr>
          <w:rFonts w:ascii="Times New Roman" w:eastAsia="Times New Roman" w:hAnsi="Times New Roman"/>
          <w:sz w:val="24"/>
          <w:szCs w:val="24"/>
          <w:lang w:eastAsia="cs-CZ"/>
        </w:rPr>
        <w:t>,</w:t>
      </w:r>
      <w:r w:rsidR="000B41A3" w:rsidRPr="00B96715">
        <w:rPr>
          <w:rFonts w:ascii="Times New Roman" w:eastAsia="Times New Roman" w:hAnsi="Times New Roman"/>
          <w:sz w:val="24"/>
          <w:szCs w:val="24"/>
          <w:lang w:eastAsia="cs-CZ"/>
        </w:rPr>
        <w:t xml:space="preserve"> stavebnej akustiky</w:t>
      </w:r>
      <w:r w:rsidR="00FA052D">
        <w:rPr>
          <w:rFonts w:ascii="Times New Roman" w:eastAsia="Times New Roman" w:hAnsi="Times New Roman"/>
          <w:sz w:val="24"/>
          <w:szCs w:val="24"/>
          <w:lang w:eastAsia="cs-CZ"/>
        </w:rPr>
        <w:t xml:space="preserve"> a tepelno-technické požiadavky</w:t>
      </w:r>
      <w:r w:rsidR="001701BF" w:rsidRPr="00B96715">
        <w:rPr>
          <w:rFonts w:ascii="Times New Roman" w:eastAsia="Times New Roman" w:hAnsi="Times New Roman"/>
          <w:sz w:val="24"/>
          <w:szCs w:val="24"/>
          <w:lang w:eastAsia="cs-CZ"/>
        </w:rPr>
        <w:t>.</w:t>
      </w:r>
    </w:p>
    <w:p w14:paraId="147ED336" w14:textId="343BD8E6" w:rsidR="0094260D" w:rsidRPr="00B96715"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D12118" w:rsidRPr="00B96715">
        <w:rPr>
          <w:rFonts w:ascii="Times New Roman" w:eastAsia="Times New Roman" w:hAnsi="Times New Roman"/>
          <w:b/>
          <w:bCs/>
          <w:sz w:val="24"/>
          <w:szCs w:val="24"/>
          <w:lang w:eastAsia="cs-CZ"/>
        </w:rPr>
        <w:t>1</w:t>
      </w:r>
      <w:r w:rsidR="0056748A">
        <w:rPr>
          <w:rFonts w:ascii="Times New Roman" w:eastAsia="Times New Roman" w:hAnsi="Times New Roman"/>
          <w:b/>
          <w:bCs/>
          <w:sz w:val="24"/>
          <w:szCs w:val="24"/>
          <w:lang w:eastAsia="cs-CZ"/>
        </w:rPr>
        <w:t>4</w:t>
      </w:r>
      <w:r w:rsidR="0069526A" w:rsidRPr="00B96715">
        <w:rPr>
          <w:rFonts w:ascii="Times New Roman" w:eastAsia="Times New Roman" w:hAnsi="Times New Roman"/>
          <w:sz w:val="24"/>
          <w:szCs w:val="24"/>
          <w:lang w:eastAsia="cs-CZ"/>
        </w:rPr>
        <w:tab/>
      </w:r>
      <w:r w:rsidR="00FB6BAD" w:rsidRPr="00B96715">
        <w:rPr>
          <w:rFonts w:ascii="Times New Roman" w:eastAsia="Times New Roman" w:hAnsi="Times New Roman"/>
          <w:sz w:val="24"/>
          <w:szCs w:val="24"/>
          <w:lang w:eastAsia="cs-CZ"/>
        </w:rPr>
        <w:t>Strecha ako súčasť obalového plášťa stavby chráni budovu pred vonkajšími klimatickými vplyvmi. Životnosť strechy priamo ovplyvňuje návrh a</w:t>
      </w:r>
      <w:r w:rsidR="00BF2622">
        <w:rPr>
          <w:rFonts w:ascii="Times New Roman" w:eastAsia="Times New Roman" w:hAnsi="Times New Roman"/>
          <w:sz w:val="24"/>
          <w:szCs w:val="24"/>
          <w:lang w:eastAsia="cs-CZ"/>
        </w:rPr>
        <w:t xml:space="preserve"> vyhotovenie jej </w:t>
      </w:r>
      <w:r w:rsidR="00FB6BAD" w:rsidRPr="00B96715">
        <w:rPr>
          <w:rFonts w:ascii="Times New Roman" w:eastAsia="Times New Roman" w:hAnsi="Times New Roman"/>
          <w:sz w:val="24"/>
          <w:szCs w:val="24"/>
          <w:lang w:eastAsia="cs-CZ"/>
        </w:rPr>
        <w:t xml:space="preserve">jednotlivých vrstiev. Strecha, rovnako ako obvodová stena, </w:t>
      </w:r>
      <w:r w:rsidR="00D12118" w:rsidRPr="00B96715">
        <w:rPr>
          <w:rFonts w:ascii="Times New Roman" w:eastAsia="Times New Roman" w:hAnsi="Times New Roman"/>
          <w:sz w:val="24"/>
          <w:szCs w:val="24"/>
          <w:lang w:eastAsia="cs-CZ"/>
        </w:rPr>
        <w:t>sa navrhuje</w:t>
      </w:r>
      <w:r w:rsidR="00BF2622">
        <w:rPr>
          <w:rFonts w:ascii="Times New Roman" w:eastAsia="Times New Roman" w:hAnsi="Times New Roman"/>
          <w:sz w:val="24"/>
          <w:szCs w:val="24"/>
          <w:lang w:eastAsia="cs-CZ"/>
        </w:rPr>
        <w:t xml:space="preserve"> a zhotovuje</w:t>
      </w:r>
      <w:r w:rsidR="00D12118" w:rsidRPr="00B96715">
        <w:rPr>
          <w:rFonts w:ascii="Times New Roman" w:eastAsia="Times New Roman" w:hAnsi="Times New Roman"/>
          <w:sz w:val="24"/>
          <w:szCs w:val="24"/>
          <w:lang w:eastAsia="cs-CZ"/>
        </w:rPr>
        <w:t xml:space="preserve"> tak, aby </w:t>
      </w:r>
      <w:r w:rsidR="00FB6BAD" w:rsidRPr="00B96715">
        <w:rPr>
          <w:rFonts w:ascii="Times New Roman" w:eastAsia="Times New Roman" w:hAnsi="Times New Roman"/>
          <w:sz w:val="24"/>
          <w:szCs w:val="24"/>
          <w:lang w:eastAsia="cs-CZ"/>
        </w:rPr>
        <w:t>spĺňa</w:t>
      </w:r>
      <w:r w:rsidR="00D12118" w:rsidRPr="00B96715">
        <w:rPr>
          <w:rFonts w:ascii="Times New Roman" w:eastAsia="Times New Roman" w:hAnsi="Times New Roman"/>
          <w:sz w:val="24"/>
          <w:szCs w:val="24"/>
          <w:lang w:eastAsia="cs-CZ"/>
        </w:rPr>
        <w:t>la</w:t>
      </w:r>
      <w:r w:rsidR="00FB6BAD" w:rsidRPr="00B96715">
        <w:rPr>
          <w:rFonts w:ascii="Times New Roman" w:eastAsia="Times New Roman" w:hAnsi="Times New Roman"/>
          <w:sz w:val="24"/>
          <w:szCs w:val="24"/>
          <w:lang w:eastAsia="cs-CZ"/>
        </w:rPr>
        <w:t xml:space="preserve"> </w:t>
      </w:r>
      <w:r w:rsidR="00BF2622">
        <w:rPr>
          <w:rFonts w:ascii="Times New Roman" w:eastAsia="Times New Roman" w:hAnsi="Times New Roman"/>
          <w:sz w:val="24"/>
          <w:szCs w:val="24"/>
          <w:lang w:eastAsia="cs-CZ"/>
        </w:rPr>
        <w:t xml:space="preserve">tepelno-technické </w:t>
      </w:r>
      <w:r w:rsidR="00FB6BAD" w:rsidRPr="00B96715">
        <w:rPr>
          <w:rFonts w:ascii="Times New Roman" w:eastAsia="Times New Roman" w:hAnsi="Times New Roman"/>
          <w:sz w:val="24"/>
          <w:szCs w:val="24"/>
          <w:lang w:eastAsia="cs-CZ"/>
        </w:rPr>
        <w:t xml:space="preserve">požiadavky, </w:t>
      </w:r>
      <w:r w:rsidR="00BF2622" w:rsidRPr="00B96715">
        <w:rPr>
          <w:rFonts w:ascii="Times New Roman" w:eastAsia="Times New Roman" w:hAnsi="Times New Roman"/>
          <w:sz w:val="24"/>
          <w:szCs w:val="24"/>
          <w:lang w:eastAsia="cs-CZ"/>
        </w:rPr>
        <w:t xml:space="preserve">požiadavky </w:t>
      </w:r>
      <w:r w:rsidR="00BF2622">
        <w:rPr>
          <w:rFonts w:ascii="Times New Roman" w:eastAsia="Times New Roman" w:hAnsi="Times New Roman"/>
          <w:sz w:val="24"/>
          <w:szCs w:val="24"/>
          <w:lang w:eastAsia="cs-CZ"/>
        </w:rPr>
        <w:t xml:space="preserve">na </w:t>
      </w:r>
      <w:r w:rsidR="00FB6BAD" w:rsidRPr="00B96715">
        <w:rPr>
          <w:rFonts w:ascii="Times New Roman" w:eastAsia="Times New Roman" w:hAnsi="Times New Roman"/>
          <w:sz w:val="24"/>
          <w:szCs w:val="24"/>
          <w:lang w:eastAsia="cs-CZ"/>
        </w:rPr>
        <w:t>ochranu proti hluku ako aj bezpečnosť pri užívaní.</w:t>
      </w:r>
    </w:p>
    <w:p w14:paraId="06D416D2" w14:textId="08E92DB8" w:rsidR="0036301D" w:rsidRPr="00B96715" w:rsidRDefault="009426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56748A">
        <w:rPr>
          <w:rFonts w:ascii="Times New Roman" w:eastAsia="Times New Roman" w:hAnsi="Times New Roman"/>
          <w:b/>
          <w:bCs/>
          <w:sz w:val="24"/>
          <w:szCs w:val="24"/>
          <w:lang w:eastAsia="cs-CZ"/>
        </w:rPr>
        <w:t>15</w:t>
      </w:r>
      <w:r w:rsidR="00684209">
        <w:rPr>
          <w:rFonts w:ascii="Times New Roman" w:eastAsia="Times New Roman" w:hAnsi="Times New Roman"/>
          <w:b/>
          <w:bCs/>
          <w:sz w:val="24"/>
          <w:szCs w:val="24"/>
          <w:lang w:eastAsia="cs-CZ"/>
        </w:rPr>
        <w:t xml:space="preserve"> a 1</w:t>
      </w:r>
      <w:r w:rsidR="0056748A">
        <w:rPr>
          <w:rFonts w:ascii="Times New Roman" w:eastAsia="Times New Roman" w:hAnsi="Times New Roman"/>
          <w:b/>
          <w:bCs/>
          <w:sz w:val="24"/>
          <w:szCs w:val="24"/>
          <w:lang w:eastAsia="cs-CZ"/>
        </w:rPr>
        <w:t>6</w:t>
      </w:r>
      <w:r w:rsidR="0069526A" w:rsidRPr="00B96715">
        <w:rPr>
          <w:rFonts w:ascii="Times New Roman" w:eastAsia="Times New Roman" w:hAnsi="Times New Roman"/>
          <w:sz w:val="24"/>
          <w:szCs w:val="24"/>
          <w:lang w:eastAsia="cs-CZ"/>
        </w:rPr>
        <w:tab/>
      </w:r>
      <w:r w:rsidR="00B55B7D" w:rsidRPr="00B96715">
        <w:rPr>
          <w:rFonts w:ascii="Times New Roman" w:eastAsia="Times New Roman" w:hAnsi="Times New Roman"/>
          <w:sz w:val="24"/>
          <w:szCs w:val="24"/>
          <w:lang w:eastAsia="cs-CZ"/>
        </w:rPr>
        <w:t>Schodi</w:t>
      </w:r>
      <w:r w:rsidR="006962D4">
        <w:rPr>
          <w:rFonts w:ascii="Times New Roman" w:eastAsia="Times New Roman" w:hAnsi="Times New Roman"/>
          <w:sz w:val="24"/>
          <w:szCs w:val="24"/>
          <w:lang w:eastAsia="cs-CZ"/>
        </w:rPr>
        <w:t>sko</w:t>
      </w:r>
      <w:r w:rsidR="00B55B7D" w:rsidRPr="00B96715">
        <w:rPr>
          <w:rFonts w:ascii="Times New Roman" w:eastAsia="Times New Roman" w:hAnsi="Times New Roman"/>
          <w:sz w:val="24"/>
          <w:szCs w:val="24"/>
          <w:lang w:eastAsia="cs-CZ"/>
        </w:rPr>
        <w:t xml:space="preserve"> a </w:t>
      </w:r>
      <w:r w:rsidR="006962D4">
        <w:rPr>
          <w:rFonts w:ascii="Times New Roman" w:eastAsia="Times New Roman" w:hAnsi="Times New Roman"/>
          <w:sz w:val="24"/>
          <w:szCs w:val="24"/>
          <w:lang w:eastAsia="cs-CZ"/>
        </w:rPr>
        <w:t>jeho</w:t>
      </w:r>
      <w:r w:rsidR="006962D4" w:rsidRPr="00B96715">
        <w:rPr>
          <w:rFonts w:ascii="Times New Roman" w:eastAsia="Times New Roman" w:hAnsi="Times New Roman"/>
          <w:sz w:val="24"/>
          <w:szCs w:val="24"/>
          <w:lang w:eastAsia="cs-CZ"/>
        </w:rPr>
        <w:t xml:space="preserve"> </w:t>
      </w:r>
      <w:r w:rsidR="00B55B7D" w:rsidRPr="00B96715">
        <w:rPr>
          <w:rFonts w:ascii="Times New Roman" w:eastAsia="Times New Roman" w:hAnsi="Times New Roman"/>
          <w:sz w:val="24"/>
          <w:szCs w:val="24"/>
          <w:lang w:eastAsia="cs-CZ"/>
        </w:rPr>
        <w:t>konštrukci</w:t>
      </w:r>
      <w:r w:rsidR="006962D4">
        <w:rPr>
          <w:rFonts w:ascii="Times New Roman" w:eastAsia="Times New Roman" w:hAnsi="Times New Roman"/>
          <w:sz w:val="24"/>
          <w:szCs w:val="24"/>
          <w:lang w:eastAsia="cs-CZ"/>
        </w:rPr>
        <w:t>a</w:t>
      </w:r>
      <w:r w:rsidR="00B55B7D" w:rsidRPr="00B96715">
        <w:rPr>
          <w:rFonts w:ascii="Times New Roman" w:eastAsia="Times New Roman" w:hAnsi="Times New Roman"/>
          <w:sz w:val="24"/>
          <w:szCs w:val="24"/>
          <w:lang w:eastAsia="cs-CZ"/>
        </w:rPr>
        <w:t xml:space="preserve"> v stavbe predstavuj</w:t>
      </w:r>
      <w:r w:rsidR="006962D4">
        <w:rPr>
          <w:rFonts w:ascii="Times New Roman" w:eastAsia="Times New Roman" w:hAnsi="Times New Roman"/>
          <w:sz w:val="24"/>
          <w:szCs w:val="24"/>
          <w:lang w:eastAsia="cs-CZ"/>
        </w:rPr>
        <w:t>e</w:t>
      </w:r>
      <w:r w:rsidR="00B55B7D" w:rsidRPr="00B96715">
        <w:rPr>
          <w:rFonts w:ascii="Times New Roman" w:eastAsia="Times New Roman" w:hAnsi="Times New Roman"/>
          <w:sz w:val="24"/>
          <w:szCs w:val="24"/>
          <w:lang w:eastAsia="cs-CZ"/>
        </w:rPr>
        <w:t xml:space="preserve"> dôležitú súčasť z hľadiska bezpečnosti </w:t>
      </w:r>
      <w:r w:rsidR="007067A7">
        <w:rPr>
          <w:rFonts w:ascii="Times New Roman" w:eastAsia="Times New Roman" w:hAnsi="Times New Roman"/>
          <w:sz w:val="24"/>
          <w:szCs w:val="24"/>
          <w:lang w:eastAsia="cs-CZ"/>
        </w:rPr>
        <w:t>jej</w:t>
      </w:r>
      <w:r w:rsidR="00B55B7D" w:rsidRPr="00B96715">
        <w:rPr>
          <w:rFonts w:ascii="Times New Roman" w:eastAsia="Times New Roman" w:hAnsi="Times New Roman"/>
          <w:sz w:val="24"/>
          <w:szCs w:val="24"/>
          <w:lang w:eastAsia="cs-CZ"/>
        </w:rPr>
        <w:t xml:space="preserve"> užívania</w:t>
      </w:r>
      <w:r w:rsidR="007067A7">
        <w:rPr>
          <w:rFonts w:ascii="Times New Roman" w:eastAsia="Times New Roman" w:hAnsi="Times New Roman"/>
          <w:sz w:val="24"/>
          <w:szCs w:val="24"/>
          <w:lang w:eastAsia="cs-CZ"/>
        </w:rPr>
        <w:t>,</w:t>
      </w:r>
      <w:r w:rsidR="00B55B7D" w:rsidRPr="00B96715">
        <w:rPr>
          <w:rFonts w:ascii="Times New Roman" w:eastAsia="Times New Roman" w:hAnsi="Times New Roman"/>
          <w:sz w:val="24"/>
          <w:szCs w:val="24"/>
          <w:lang w:eastAsia="cs-CZ"/>
        </w:rPr>
        <w:t xml:space="preserve"> </w:t>
      </w:r>
      <w:r w:rsidR="00831ABB">
        <w:rPr>
          <w:rFonts w:ascii="Times New Roman" w:eastAsia="Times New Roman" w:hAnsi="Times New Roman"/>
          <w:sz w:val="24"/>
          <w:szCs w:val="24"/>
          <w:lang w:eastAsia="cs-CZ"/>
        </w:rPr>
        <w:t>ktorú treba zohľadniť pri návrhu a zhotovení jednotlivých častí schodiska</w:t>
      </w:r>
      <w:r w:rsidR="00B55B7D" w:rsidRPr="00B96715">
        <w:rPr>
          <w:rFonts w:ascii="Times New Roman" w:eastAsia="Times New Roman" w:hAnsi="Times New Roman"/>
          <w:sz w:val="24"/>
          <w:szCs w:val="24"/>
          <w:lang w:eastAsia="cs-CZ"/>
        </w:rPr>
        <w:t xml:space="preserve"> ako sú schodi</w:t>
      </w:r>
      <w:r w:rsidR="006962D4">
        <w:rPr>
          <w:rFonts w:ascii="Times New Roman" w:eastAsia="Times New Roman" w:hAnsi="Times New Roman"/>
          <w:sz w:val="24"/>
          <w:szCs w:val="24"/>
          <w:lang w:eastAsia="cs-CZ"/>
        </w:rPr>
        <w:t>sk</w:t>
      </w:r>
      <w:r w:rsidR="00B55B7D" w:rsidRPr="00B96715">
        <w:rPr>
          <w:rFonts w:ascii="Times New Roman" w:eastAsia="Times New Roman" w:hAnsi="Times New Roman"/>
          <w:sz w:val="24"/>
          <w:szCs w:val="24"/>
          <w:lang w:eastAsia="cs-CZ"/>
        </w:rPr>
        <w:t xml:space="preserve">ové ramená, ich šírka, sklon, </w:t>
      </w:r>
      <w:proofErr w:type="spellStart"/>
      <w:r w:rsidR="00B55B7D" w:rsidRPr="00B96715">
        <w:rPr>
          <w:rFonts w:ascii="Times New Roman" w:eastAsia="Times New Roman" w:hAnsi="Times New Roman"/>
          <w:sz w:val="24"/>
          <w:szCs w:val="24"/>
          <w:lang w:eastAsia="cs-CZ"/>
        </w:rPr>
        <w:t>podchodná</w:t>
      </w:r>
      <w:proofErr w:type="spellEnd"/>
      <w:r w:rsidR="00B55B7D" w:rsidRPr="00B96715">
        <w:rPr>
          <w:rFonts w:ascii="Times New Roman" w:eastAsia="Times New Roman" w:hAnsi="Times New Roman"/>
          <w:sz w:val="24"/>
          <w:szCs w:val="24"/>
          <w:lang w:eastAsia="cs-CZ"/>
        </w:rPr>
        <w:t xml:space="preserve"> výška, priechodná výška, </w:t>
      </w:r>
      <w:r w:rsidR="00831ABB">
        <w:rPr>
          <w:rFonts w:ascii="Times New Roman" w:eastAsia="Times New Roman" w:hAnsi="Times New Roman"/>
          <w:sz w:val="24"/>
          <w:szCs w:val="24"/>
          <w:lang w:eastAsia="cs-CZ"/>
        </w:rPr>
        <w:t>rozmery schodi</w:t>
      </w:r>
      <w:r w:rsidR="006962D4">
        <w:rPr>
          <w:rFonts w:ascii="Times New Roman" w:eastAsia="Times New Roman" w:hAnsi="Times New Roman"/>
          <w:sz w:val="24"/>
          <w:szCs w:val="24"/>
          <w:lang w:eastAsia="cs-CZ"/>
        </w:rPr>
        <w:t>sk</w:t>
      </w:r>
      <w:r w:rsidR="00831ABB">
        <w:rPr>
          <w:rFonts w:ascii="Times New Roman" w:eastAsia="Times New Roman" w:hAnsi="Times New Roman"/>
          <w:sz w:val="24"/>
          <w:szCs w:val="24"/>
          <w:lang w:eastAsia="cs-CZ"/>
        </w:rPr>
        <w:t>ových stupňov</w:t>
      </w:r>
      <w:r w:rsidR="00B55B7D" w:rsidRPr="00B96715">
        <w:rPr>
          <w:rFonts w:ascii="Times New Roman" w:eastAsia="Times New Roman" w:hAnsi="Times New Roman"/>
          <w:sz w:val="24"/>
          <w:szCs w:val="24"/>
          <w:lang w:eastAsia="cs-CZ"/>
        </w:rPr>
        <w:t>. Rampy</w:t>
      </w:r>
      <w:r w:rsidR="00831ABB">
        <w:rPr>
          <w:rFonts w:ascii="Times New Roman" w:eastAsia="Times New Roman" w:hAnsi="Times New Roman"/>
          <w:sz w:val="24"/>
          <w:szCs w:val="24"/>
          <w:lang w:eastAsia="cs-CZ"/>
        </w:rPr>
        <w:t xml:space="preserve"> určené na verejné užívanie</w:t>
      </w:r>
      <w:r w:rsidR="00B55B7D" w:rsidRPr="00B96715">
        <w:rPr>
          <w:rFonts w:ascii="Times New Roman" w:eastAsia="Times New Roman" w:hAnsi="Times New Roman"/>
          <w:sz w:val="24"/>
          <w:szCs w:val="24"/>
          <w:lang w:eastAsia="cs-CZ"/>
        </w:rPr>
        <w:t xml:space="preserve">, ich sklony a povrchy </w:t>
      </w:r>
      <w:r w:rsidR="00831ABB">
        <w:rPr>
          <w:rFonts w:ascii="Times New Roman" w:eastAsia="Times New Roman" w:hAnsi="Times New Roman"/>
          <w:sz w:val="24"/>
          <w:szCs w:val="24"/>
          <w:lang w:eastAsia="cs-CZ"/>
        </w:rPr>
        <w:t>musia spĺňať požiadavky na bezbariérové</w:t>
      </w:r>
      <w:r w:rsidR="00B55B7D" w:rsidRPr="00B96715">
        <w:rPr>
          <w:rFonts w:ascii="Times New Roman" w:eastAsia="Times New Roman" w:hAnsi="Times New Roman"/>
          <w:sz w:val="24"/>
          <w:szCs w:val="24"/>
          <w:lang w:eastAsia="cs-CZ"/>
        </w:rPr>
        <w:t xml:space="preserve"> užívan</w:t>
      </w:r>
      <w:r w:rsidR="00831ABB">
        <w:rPr>
          <w:rFonts w:ascii="Times New Roman" w:eastAsia="Times New Roman" w:hAnsi="Times New Roman"/>
          <w:sz w:val="24"/>
          <w:szCs w:val="24"/>
          <w:lang w:eastAsia="cs-CZ"/>
        </w:rPr>
        <w:t>ie</w:t>
      </w:r>
      <w:r w:rsidR="007067A7">
        <w:rPr>
          <w:rFonts w:ascii="Times New Roman" w:eastAsia="Times New Roman" w:hAnsi="Times New Roman"/>
          <w:sz w:val="24"/>
          <w:szCs w:val="24"/>
          <w:lang w:eastAsia="cs-CZ"/>
        </w:rPr>
        <w:t xml:space="preserve"> podľa osobitného predpisu</w:t>
      </w:r>
      <w:r w:rsidR="00B55B7D" w:rsidRPr="00B96715">
        <w:rPr>
          <w:rFonts w:ascii="Times New Roman" w:eastAsia="Times New Roman" w:hAnsi="Times New Roman"/>
          <w:sz w:val="24"/>
          <w:szCs w:val="24"/>
          <w:lang w:eastAsia="cs-CZ"/>
        </w:rPr>
        <w:t>.</w:t>
      </w:r>
      <w:r w:rsidR="00191352">
        <w:rPr>
          <w:rFonts w:ascii="Times New Roman" w:eastAsia="Times New Roman" w:hAnsi="Times New Roman"/>
          <w:sz w:val="24"/>
          <w:szCs w:val="24"/>
          <w:lang w:eastAsia="cs-CZ"/>
        </w:rPr>
        <w:t xml:space="preserve"> </w:t>
      </w:r>
      <w:r w:rsidR="00642E9E" w:rsidRPr="00B96715">
        <w:rPr>
          <w:rFonts w:ascii="Times New Roman" w:eastAsia="Times New Roman" w:hAnsi="Times New Roman"/>
          <w:sz w:val="24"/>
          <w:szCs w:val="24"/>
          <w:lang w:eastAsia="cs-CZ"/>
        </w:rPr>
        <w:t xml:space="preserve">Zábradlia tvoria </w:t>
      </w:r>
      <w:r w:rsidR="00684209">
        <w:rPr>
          <w:rFonts w:ascii="Times New Roman" w:eastAsia="Times New Roman" w:hAnsi="Times New Roman"/>
          <w:sz w:val="24"/>
          <w:szCs w:val="24"/>
          <w:lang w:eastAsia="cs-CZ"/>
        </w:rPr>
        <w:t>nevyhnutnú</w:t>
      </w:r>
      <w:r w:rsidR="00684209" w:rsidRPr="00B96715">
        <w:rPr>
          <w:rFonts w:ascii="Times New Roman" w:eastAsia="Times New Roman" w:hAnsi="Times New Roman"/>
          <w:sz w:val="24"/>
          <w:szCs w:val="24"/>
          <w:lang w:eastAsia="cs-CZ"/>
        </w:rPr>
        <w:t xml:space="preserve"> </w:t>
      </w:r>
      <w:r w:rsidR="00642E9E" w:rsidRPr="00B96715">
        <w:rPr>
          <w:rFonts w:ascii="Times New Roman" w:eastAsia="Times New Roman" w:hAnsi="Times New Roman"/>
          <w:sz w:val="24"/>
          <w:szCs w:val="24"/>
          <w:lang w:eastAsia="cs-CZ"/>
        </w:rPr>
        <w:t>súčasť stavby</w:t>
      </w:r>
      <w:r w:rsidR="00D12118" w:rsidRPr="00B96715">
        <w:rPr>
          <w:rFonts w:ascii="Times New Roman" w:eastAsia="Times New Roman" w:hAnsi="Times New Roman"/>
          <w:sz w:val="24"/>
          <w:szCs w:val="24"/>
          <w:lang w:eastAsia="cs-CZ"/>
        </w:rPr>
        <w:t>.</w:t>
      </w:r>
      <w:r w:rsidR="00642E9E" w:rsidRPr="00B96715">
        <w:rPr>
          <w:rFonts w:ascii="Times New Roman" w:eastAsia="Times New Roman" w:hAnsi="Times New Roman"/>
          <w:sz w:val="24"/>
          <w:szCs w:val="24"/>
          <w:lang w:eastAsia="cs-CZ"/>
        </w:rPr>
        <w:t xml:space="preserve"> </w:t>
      </w:r>
      <w:r w:rsidR="00D12118" w:rsidRPr="00B96715">
        <w:rPr>
          <w:rFonts w:ascii="Times New Roman" w:eastAsia="Times New Roman" w:hAnsi="Times New Roman"/>
          <w:sz w:val="24"/>
          <w:szCs w:val="24"/>
          <w:lang w:eastAsia="cs-CZ"/>
        </w:rPr>
        <w:t>I</w:t>
      </w:r>
      <w:r w:rsidR="00642E9E" w:rsidRPr="00B96715">
        <w:rPr>
          <w:rFonts w:ascii="Times New Roman" w:eastAsia="Times New Roman" w:hAnsi="Times New Roman"/>
          <w:sz w:val="24"/>
          <w:szCs w:val="24"/>
          <w:lang w:eastAsia="cs-CZ"/>
        </w:rPr>
        <w:t xml:space="preserve">ch technické parametre </w:t>
      </w:r>
      <w:r w:rsidR="007067A7">
        <w:rPr>
          <w:rFonts w:ascii="Times New Roman" w:eastAsia="Times New Roman" w:hAnsi="Times New Roman"/>
          <w:sz w:val="24"/>
          <w:szCs w:val="24"/>
          <w:lang w:eastAsia="cs-CZ"/>
        </w:rPr>
        <w:t>urč</w:t>
      </w:r>
      <w:r w:rsidR="00642E9E" w:rsidRPr="00B96715">
        <w:rPr>
          <w:rFonts w:ascii="Times New Roman" w:eastAsia="Times New Roman" w:hAnsi="Times New Roman"/>
          <w:sz w:val="24"/>
          <w:szCs w:val="24"/>
          <w:lang w:eastAsia="cs-CZ"/>
        </w:rPr>
        <w:t xml:space="preserve">ujú príslušné normy. </w:t>
      </w:r>
    </w:p>
    <w:p w14:paraId="6D25A328" w14:textId="2C54B3FD" w:rsidR="00642E9E" w:rsidRPr="00B96715" w:rsidRDefault="00546FBF"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1</w:t>
      </w:r>
      <w:r w:rsidR="0056748A">
        <w:rPr>
          <w:rFonts w:ascii="Times New Roman" w:eastAsia="Times New Roman" w:hAnsi="Times New Roman"/>
          <w:b/>
          <w:bCs/>
          <w:sz w:val="24"/>
          <w:szCs w:val="24"/>
          <w:lang w:eastAsia="cs-CZ"/>
        </w:rPr>
        <w:t>7</w:t>
      </w:r>
      <w:r w:rsidR="00642E9E" w:rsidRPr="00B96715">
        <w:rPr>
          <w:rFonts w:ascii="Times New Roman" w:eastAsia="Times New Roman" w:hAnsi="Times New Roman"/>
          <w:b/>
          <w:bCs/>
          <w:sz w:val="24"/>
          <w:szCs w:val="24"/>
          <w:lang w:eastAsia="cs-CZ"/>
        </w:rPr>
        <w:tab/>
      </w:r>
      <w:r w:rsidR="00642E9E" w:rsidRPr="00B96715">
        <w:rPr>
          <w:rFonts w:ascii="Times New Roman" w:eastAsia="Times New Roman" w:hAnsi="Times New Roman"/>
          <w:sz w:val="24"/>
          <w:szCs w:val="24"/>
          <w:lang w:eastAsia="cs-CZ"/>
        </w:rPr>
        <w:t xml:space="preserve">Pri návrhu a realizácii </w:t>
      </w:r>
      <w:proofErr w:type="spellStart"/>
      <w:r w:rsidR="00642E9E" w:rsidRPr="00B96715">
        <w:rPr>
          <w:rFonts w:ascii="Times New Roman" w:eastAsia="Times New Roman" w:hAnsi="Times New Roman"/>
          <w:sz w:val="24"/>
          <w:szCs w:val="24"/>
          <w:lang w:eastAsia="cs-CZ"/>
        </w:rPr>
        <w:t>predsadených</w:t>
      </w:r>
      <w:proofErr w:type="spellEnd"/>
      <w:r w:rsidR="00642E9E" w:rsidRPr="00B96715">
        <w:rPr>
          <w:rFonts w:ascii="Times New Roman" w:eastAsia="Times New Roman" w:hAnsi="Times New Roman"/>
          <w:sz w:val="24"/>
          <w:szCs w:val="24"/>
          <w:lang w:eastAsia="cs-CZ"/>
        </w:rPr>
        <w:t xml:space="preserve"> konštrukcií na budove je dôležité riešiť </w:t>
      </w:r>
      <w:r w:rsidR="00684209">
        <w:rPr>
          <w:rFonts w:ascii="Times New Roman" w:eastAsia="Times New Roman" w:hAnsi="Times New Roman"/>
          <w:sz w:val="24"/>
          <w:szCs w:val="24"/>
          <w:lang w:eastAsia="cs-CZ"/>
        </w:rPr>
        <w:t>vplyv poveternostných podmienok</w:t>
      </w:r>
      <w:r w:rsidR="00B51D36">
        <w:rPr>
          <w:rFonts w:ascii="Times New Roman" w:eastAsia="Times New Roman" w:hAnsi="Times New Roman"/>
          <w:sz w:val="24"/>
          <w:szCs w:val="24"/>
          <w:lang w:eastAsia="cs-CZ"/>
        </w:rPr>
        <w:t xml:space="preserve"> na </w:t>
      </w:r>
      <w:proofErr w:type="spellStart"/>
      <w:r w:rsidR="00B51D36">
        <w:rPr>
          <w:rFonts w:ascii="Times New Roman" w:eastAsia="Times New Roman" w:hAnsi="Times New Roman"/>
          <w:sz w:val="24"/>
          <w:szCs w:val="24"/>
          <w:lang w:eastAsia="cs-CZ"/>
        </w:rPr>
        <w:t>ne</w:t>
      </w:r>
      <w:proofErr w:type="spellEnd"/>
      <w:r w:rsidR="00642E9E" w:rsidRPr="00B96715">
        <w:rPr>
          <w:rFonts w:ascii="Times New Roman" w:eastAsia="Times New Roman" w:hAnsi="Times New Roman"/>
          <w:sz w:val="24"/>
          <w:szCs w:val="24"/>
          <w:lang w:eastAsia="cs-CZ"/>
        </w:rPr>
        <w:t>. Z hľadiska bezpečnosti osôb musia byť zabezpečené zábradlím minimálnej výšky.</w:t>
      </w:r>
    </w:p>
    <w:p w14:paraId="4CC48D8F" w14:textId="651DA87F" w:rsidR="00642E9E" w:rsidRPr="00B96715" w:rsidRDefault="00642E9E"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1</w:t>
      </w:r>
      <w:r w:rsidR="0056748A">
        <w:rPr>
          <w:rFonts w:ascii="Times New Roman" w:eastAsia="Times New Roman" w:hAnsi="Times New Roman"/>
          <w:b/>
          <w:bCs/>
          <w:sz w:val="24"/>
          <w:szCs w:val="24"/>
          <w:lang w:eastAsia="cs-CZ"/>
        </w:rPr>
        <w:t>8</w:t>
      </w:r>
      <w:r w:rsidRPr="00B96715">
        <w:rPr>
          <w:rFonts w:ascii="Times New Roman" w:eastAsia="Times New Roman" w:hAnsi="Times New Roman"/>
          <w:b/>
          <w:bCs/>
          <w:sz w:val="24"/>
          <w:szCs w:val="24"/>
          <w:lang w:eastAsia="cs-CZ"/>
        </w:rPr>
        <w:tab/>
      </w:r>
      <w:r w:rsidR="00760798" w:rsidRPr="00B96715">
        <w:rPr>
          <w:rFonts w:ascii="Times New Roman" w:eastAsia="Times New Roman" w:hAnsi="Times New Roman"/>
          <w:sz w:val="24"/>
          <w:szCs w:val="24"/>
          <w:lang w:eastAsia="cs-CZ"/>
        </w:rPr>
        <w:t xml:space="preserve">Návrh a realizácia komínov musí spĺňať hlavne požiadavky na protipožiarnu </w:t>
      </w:r>
      <w:r w:rsidR="00B51D36">
        <w:rPr>
          <w:rFonts w:ascii="Times New Roman" w:eastAsia="Times New Roman" w:hAnsi="Times New Roman"/>
          <w:sz w:val="24"/>
          <w:szCs w:val="24"/>
          <w:lang w:eastAsia="cs-CZ"/>
        </w:rPr>
        <w:t>bezpečnosť</w:t>
      </w:r>
      <w:r w:rsidR="00760798" w:rsidRPr="00B96715">
        <w:rPr>
          <w:rFonts w:ascii="Times New Roman" w:eastAsia="Times New Roman" w:hAnsi="Times New Roman"/>
          <w:sz w:val="24"/>
          <w:szCs w:val="24"/>
          <w:lang w:eastAsia="cs-CZ"/>
        </w:rPr>
        <w:t xml:space="preserve">. Ostatné požiadavky na tieto konštrukcie </w:t>
      </w:r>
      <w:r w:rsidR="009152E8">
        <w:rPr>
          <w:rFonts w:ascii="Times New Roman" w:eastAsia="Times New Roman" w:hAnsi="Times New Roman"/>
          <w:sz w:val="24"/>
          <w:szCs w:val="24"/>
          <w:lang w:eastAsia="cs-CZ"/>
        </w:rPr>
        <w:t>upravujú</w:t>
      </w:r>
      <w:r w:rsidR="009152E8" w:rsidRPr="00B96715">
        <w:rPr>
          <w:rFonts w:ascii="Times New Roman" w:eastAsia="Times New Roman" w:hAnsi="Times New Roman"/>
          <w:sz w:val="24"/>
          <w:szCs w:val="24"/>
          <w:lang w:eastAsia="cs-CZ"/>
        </w:rPr>
        <w:t xml:space="preserve"> </w:t>
      </w:r>
      <w:r w:rsidR="00760798" w:rsidRPr="00B96715">
        <w:rPr>
          <w:rFonts w:ascii="Times New Roman" w:eastAsia="Times New Roman" w:hAnsi="Times New Roman"/>
          <w:sz w:val="24"/>
          <w:szCs w:val="24"/>
          <w:lang w:eastAsia="cs-CZ"/>
        </w:rPr>
        <w:t>osobitné predpisy</w:t>
      </w:r>
      <w:r w:rsidR="00D12118" w:rsidRPr="00B96715">
        <w:rPr>
          <w:rFonts w:ascii="Times New Roman" w:eastAsia="Times New Roman" w:hAnsi="Times New Roman"/>
          <w:sz w:val="24"/>
          <w:szCs w:val="24"/>
          <w:lang w:eastAsia="cs-CZ"/>
        </w:rPr>
        <w:t>, najmä z oblasti životného prostredia</w:t>
      </w:r>
      <w:r w:rsidRPr="00B96715">
        <w:rPr>
          <w:rFonts w:ascii="Times New Roman" w:eastAsia="Times New Roman" w:hAnsi="Times New Roman"/>
          <w:sz w:val="24"/>
          <w:szCs w:val="24"/>
          <w:lang w:eastAsia="cs-CZ"/>
        </w:rPr>
        <w:t>.</w:t>
      </w:r>
    </w:p>
    <w:p w14:paraId="65802B8C" w14:textId="5302278B" w:rsidR="0036301D" w:rsidRPr="00B96715" w:rsidRDefault="007B1522"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1</w:t>
      </w:r>
      <w:r w:rsidR="0056748A">
        <w:rPr>
          <w:rFonts w:ascii="Times New Roman" w:eastAsia="Times New Roman" w:hAnsi="Times New Roman"/>
          <w:b/>
          <w:bCs/>
          <w:sz w:val="24"/>
          <w:szCs w:val="24"/>
          <w:lang w:eastAsia="cs-CZ"/>
        </w:rPr>
        <w:t>9</w:t>
      </w:r>
      <w:r w:rsidR="00760798" w:rsidRPr="00B96715">
        <w:rPr>
          <w:rFonts w:ascii="Times New Roman" w:eastAsia="Times New Roman" w:hAnsi="Times New Roman"/>
          <w:sz w:val="24"/>
          <w:szCs w:val="24"/>
          <w:lang w:eastAsia="cs-CZ"/>
        </w:rPr>
        <w:tab/>
        <w:t>Výplne otvorov sú konštrukcie, ktoré tvoria najslabší článok obalových konštrukcií budov a ako také m</w:t>
      </w:r>
      <w:r w:rsidR="006962D4">
        <w:rPr>
          <w:rFonts w:ascii="Times New Roman" w:eastAsia="Times New Roman" w:hAnsi="Times New Roman"/>
          <w:sz w:val="24"/>
          <w:szCs w:val="24"/>
          <w:lang w:eastAsia="cs-CZ"/>
        </w:rPr>
        <w:t>u</w:t>
      </w:r>
      <w:r w:rsidR="00760798" w:rsidRPr="00B96715">
        <w:rPr>
          <w:rFonts w:ascii="Times New Roman" w:eastAsia="Times New Roman" w:hAnsi="Times New Roman"/>
          <w:sz w:val="24"/>
          <w:szCs w:val="24"/>
          <w:lang w:eastAsia="cs-CZ"/>
        </w:rPr>
        <w:t xml:space="preserve">sia spĺňať vysoké nároky, ktoré sú na </w:t>
      </w:r>
      <w:proofErr w:type="spellStart"/>
      <w:r w:rsidR="00760798" w:rsidRPr="00B96715">
        <w:rPr>
          <w:rFonts w:ascii="Times New Roman" w:eastAsia="Times New Roman" w:hAnsi="Times New Roman"/>
          <w:sz w:val="24"/>
          <w:szCs w:val="24"/>
          <w:lang w:eastAsia="cs-CZ"/>
        </w:rPr>
        <w:t>ne</w:t>
      </w:r>
      <w:proofErr w:type="spellEnd"/>
      <w:r w:rsidR="00760798" w:rsidRPr="00B96715">
        <w:rPr>
          <w:rFonts w:ascii="Times New Roman" w:eastAsia="Times New Roman" w:hAnsi="Times New Roman"/>
          <w:sz w:val="24"/>
          <w:szCs w:val="24"/>
          <w:lang w:eastAsia="cs-CZ"/>
        </w:rPr>
        <w:t xml:space="preserve"> kladené</w:t>
      </w:r>
      <w:r w:rsidR="002A187E">
        <w:rPr>
          <w:rFonts w:ascii="Times New Roman" w:eastAsia="Times New Roman" w:hAnsi="Times New Roman"/>
          <w:sz w:val="24"/>
          <w:szCs w:val="24"/>
          <w:lang w:eastAsia="cs-CZ"/>
        </w:rPr>
        <w:t>, najmä musia mať dostatočné tepelno-technické vlastnosti a akustické vlastnosti, musia odolávať zaťaženiu vlastnou hmotnosťou a vetrom, musia odolať ohňu, chemickému a biologickému pôsobeniu</w:t>
      </w:r>
      <w:r w:rsidR="00982100">
        <w:rPr>
          <w:rFonts w:ascii="Times New Roman" w:eastAsia="Times New Roman" w:hAnsi="Times New Roman"/>
          <w:sz w:val="24"/>
          <w:szCs w:val="24"/>
          <w:lang w:eastAsia="cs-CZ"/>
        </w:rPr>
        <w:t>,</w:t>
      </w:r>
      <w:r w:rsidR="002A187E">
        <w:rPr>
          <w:rFonts w:ascii="Times New Roman" w:eastAsia="Times New Roman" w:hAnsi="Times New Roman"/>
          <w:sz w:val="24"/>
          <w:szCs w:val="24"/>
          <w:lang w:eastAsia="cs-CZ"/>
        </w:rPr>
        <w:t> vniknutiu cudzích osôb</w:t>
      </w:r>
      <w:r w:rsidR="00982100">
        <w:rPr>
          <w:rFonts w:ascii="Times New Roman" w:eastAsia="Times New Roman" w:hAnsi="Times New Roman"/>
          <w:sz w:val="24"/>
          <w:szCs w:val="24"/>
          <w:lang w:eastAsia="cs-CZ"/>
        </w:rPr>
        <w:t xml:space="preserve"> a musia umožňovať rýchlu a bezpečnú evakuáciu osôb</w:t>
      </w:r>
      <w:r w:rsidR="002A187E">
        <w:rPr>
          <w:rFonts w:ascii="Times New Roman" w:eastAsia="Times New Roman" w:hAnsi="Times New Roman"/>
          <w:sz w:val="24"/>
          <w:szCs w:val="24"/>
          <w:lang w:eastAsia="cs-CZ"/>
        </w:rPr>
        <w:t>.</w:t>
      </w:r>
      <w:r w:rsidR="00760798" w:rsidRPr="00B96715">
        <w:rPr>
          <w:rFonts w:ascii="Times New Roman" w:eastAsia="Times New Roman" w:hAnsi="Times New Roman"/>
          <w:sz w:val="24"/>
          <w:szCs w:val="24"/>
          <w:lang w:eastAsia="cs-CZ"/>
        </w:rPr>
        <w:t xml:space="preserve"> </w:t>
      </w:r>
    </w:p>
    <w:p w14:paraId="67BDFCF2" w14:textId="41E87483" w:rsidR="0036301D" w:rsidRPr="00B96715" w:rsidRDefault="00D04D1A"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56748A">
        <w:rPr>
          <w:rFonts w:ascii="Times New Roman" w:eastAsia="Times New Roman" w:hAnsi="Times New Roman"/>
          <w:b/>
          <w:bCs/>
          <w:sz w:val="24"/>
          <w:szCs w:val="24"/>
          <w:lang w:eastAsia="cs-CZ"/>
        </w:rPr>
        <w:t>20</w:t>
      </w:r>
      <w:r w:rsidR="00760798" w:rsidRPr="00B96715">
        <w:rPr>
          <w:rFonts w:ascii="Times New Roman" w:eastAsia="Times New Roman" w:hAnsi="Times New Roman"/>
          <w:sz w:val="24"/>
          <w:szCs w:val="24"/>
          <w:lang w:eastAsia="cs-CZ"/>
        </w:rPr>
        <w:tab/>
      </w:r>
      <w:r w:rsidR="00AE4425" w:rsidRPr="00B96715">
        <w:rPr>
          <w:rFonts w:ascii="Times New Roman" w:eastAsia="Times New Roman" w:hAnsi="Times New Roman"/>
          <w:sz w:val="24"/>
          <w:szCs w:val="24"/>
          <w:lang w:eastAsia="cs-CZ"/>
        </w:rPr>
        <w:t xml:space="preserve">Návrh a </w:t>
      </w:r>
      <w:r w:rsidR="00F304D6" w:rsidRPr="00B96715">
        <w:rPr>
          <w:rFonts w:ascii="Times New Roman" w:eastAsia="Times New Roman" w:hAnsi="Times New Roman"/>
          <w:sz w:val="24"/>
          <w:szCs w:val="24"/>
          <w:lang w:eastAsia="cs-CZ"/>
        </w:rPr>
        <w:t>zhotoveni</w:t>
      </w:r>
      <w:r w:rsidR="0046542B">
        <w:rPr>
          <w:rFonts w:ascii="Times New Roman" w:eastAsia="Times New Roman" w:hAnsi="Times New Roman"/>
          <w:sz w:val="24"/>
          <w:szCs w:val="24"/>
          <w:lang w:eastAsia="cs-CZ"/>
        </w:rPr>
        <w:t>e</w:t>
      </w:r>
      <w:r w:rsidR="00F304D6" w:rsidRPr="00B96715">
        <w:rPr>
          <w:rFonts w:ascii="Times New Roman" w:eastAsia="Times New Roman" w:hAnsi="Times New Roman"/>
          <w:sz w:val="24"/>
          <w:szCs w:val="24"/>
          <w:lang w:eastAsia="cs-CZ"/>
        </w:rPr>
        <w:t xml:space="preserve"> </w:t>
      </w:r>
      <w:r w:rsidR="00AE4425" w:rsidRPr="00B96715">
        <w:rPr>
          <w:rFonts w:ascii="Times New Roman" w:eastAsia="Times New Roman" w:hAnsi="Times New Roman"/>
          <w:sz w:val="24"/>
          <w:szCs w:val="24"/>
          <w:lang w:eastAsia="cs-CZ"/>
        </w:rPr>
        <w:t>podláh, povrchov stien a stropov mus</w:t>
      </w:r>
      <w:r w:rsidR="0046542B">
        <w:rPr>
          <w:rFonts w:ascii="Times New Roman" w:eastAsia="Times New Roman" w:hAnsi="Times New Roman"/>
          <w:sz w:val="24"/>
          <w:szCs w:val="24"/>
          <w:lang w:eastAsia="cs-CZ"/>
        </w:rPr>
        <w:t>í</w:t>
      </w:r>
      <w:r w:rsidR="00AE4425" w:rsidRPr="00B96715">
        <w:rPr>
          <w:rFonts w:ascii="Times New Roman" w:eastAsia="Times New Roman" w:hAnsi="Times New Roman"/>
          <w:sz w:val="24"/>
          <w:szCs w:val="24"/>
          <w:lang w:eastAsia="cs-CZ"/>
        </w:rPr>
        <w:t xml:space="preserve"> spĺňať predovšetkým bezpečnostné, tepelnoizolačné, </w:t>
      </w:r>
      <w:proofErr w:type="spellStart"/>
      <w:r w:rsidR="00AE4425" w:rsidRPr="00B96715">
        <w:rPr>
          <w:rFonts w:ascii="Times New Roman" w:eastAsia="Times New Roman" w:hAnsi="Times New Roman"/>
          <w:sz w:val="24"/>
          <w:szCs w:val="24"/>
          <w:lang w:eastAsia="cs-CZ"/>
        </w:rPr>
        <w:t>zvukovoizolačné</w:t>
      </w:r>
      <w:proofErr w:type="spellEnd"/>
      <w:r w:rsidR="00AE4425" w:rsidRPr="00B96715">
        <w:rPr>
          <w:rFonts w:ascii="Times New Roman" w:eastAsia="Times New Roman" w:hAnsi="Times New Roman"/>
          <w:sz w:val="24"/>
          <w:szCs w:val="24"/>
          <w:lang w:eastAsia="cs-CZ"/>
        </w:rPr>
        <w:t xml:space="preserve"> a hygienické požiadavky</w:t>
      </w:r>
      <w:r w:rsidR="003E550B">
        <w:rPr>
          <w:rFonts w:ascii="Times New Roman" w:eastAsia="Times New Roman" w:hAnsi="Times New Roman"/>
          <w:sz w:val="24"/>
          <w:szCs w:val="24"/>
          <w:lang w:eastAsia="cs-CZ"/>
        </w:rPr>
        <w:t>, požiadavky na nepriepustnosť podlahy v miestnosti, kde môže dôjsť k úniku nebezpečných látok do podložia</w:t>
      </w:r>
      <w:r w:rsidR="0056748A">
        <w:rPr>
          <w:rFonts w:ascii="Times New Roman" w:eastAsia="Times New Roman" w:hAnsi="Times New Roman"/>
          <w:sz w:val="24"/>
          <w:szCs w:val="24"/>
          <w:lang w:eastAsia="cs-CZ"/>
        </w:rPr>
        <w:t xml:space="preserve"> </w:t>
      </w:r>
      <w:r w:rsidR="00AE4425" w:rsidRPr="00B96715">
        <w:rPr>
          <w:rFonts w:ascii="Times New Roman" w:eastAsia="Times New Roman" w:hAnsi="Times New Roman"/>
          <w:sz w:val="24"/>
          <w:szCs w:val="24"/>
          <w:lang w:eastAsia="cs-CZ"/>
        </w:rPr>
        <w:t>a požiadavky protipožiarnej bezpečnosti.</w:t>
      </w:r>
    </w:p>
    <w:p w14:paraId="5F963DA5" w14:textId="72A1BD4F" w:rsidR="005D7F12" w:rsidRDefault="007C4E0D"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56748A">
        <w:rPr>
          <w:rFonts w:ascii="Times New Roman" w:eastAsia="Times New Roman" w:hAnsi="Times New Roman"/>
          <w:b/>
          <w:bCs/>
          <w:sz w:val="24"/>
          <w:szCs w:val="24"/>
          <w:lang w:eastAsia="cs-CZ"/>
        </w:rPr>
        <w:t>21</w:t>
      </w:r>
      <w:r w:rsidR="006C4011" w:rsidRPr="00B96715">
        <w:rPr>
          <w:rFonts w:ascii="Times New Roman" w:eastAsia="Times New Roman" w:hAnsi="Times New Roman"/>
          <w:b/>
          <w:bCs/>
          <w:sz w:val="24"/>
          <w:szCs w:val="24"/>
          <w:lang w:eastAsia="cs-CZ"/>
        </w:rPr>
        <w:t xml:space="preserve"> a</w:t>
      </w:r>
      <w:r w:rsidR="0056748A">
        <w:rPr>
          <w:rFonts w:ascii="Times New Roman" w:eastAsia="Times New Roman" w:hAnsi="Times New Roman"/>
          <w:b/>
          <w:bCs/>
          <w:sz w:val="24"/>
          <w:szCs w:val="24"/>
          <w:lang w:eastAsia="cs-CZ"/>
        </w:rPr>
        <w:t xml:space="preserve"> </w:t>
      </w:r>
      <w:r w:rsidR="005D7F12">
        <w:rPr>
          <w:rFonts w:ascii="Times New Roman" w:eastAsia="Times New Roman" w:hAnsi="Times New Roman"/>
          <w:b/>
          <w:bCs/>
          <w:sz w:val="24"/>
          <w:szCs w:val="24"/>
          <w:lang w:eastAsia="cs-CZ"/>
        </w:rPr>
        <w:t>§</w:t>
      </w:r>
      <w:r w:rsidR="0056748A">
        <w:rPr>
          <w:rFonts w:ascii="Times New Roman" w:eastAsia="Times New Roman" w:hAnsi="Times New Roman"/>
          <w:b/>
          <w:bCs/>
          <w:sz w:val="24"/>
          <w:szCs w:val="24"/>
          <w:lang w:eastAsia="cs-CZ"/>
        </w:rPr>
        <w:t xml:space="preserve"> 22</w:t>
      </w:r>
      <w:r w:rsidR="00760798" w:rsidRPr="00B96715">
        <w:rPr>
          <w:rFonts w:ascii="Times New Roman" w:eastAsia="Times New Roman" w:hAnsi="Times New Roman"/>
          <w:sz w:val="24"/>
          <w:szCs w:val="24"/>
          <w:lang w:eastAsia="cs-CZ"/>
        </w:rPr>
        <w:tab/>
      </w:r>
      <w:r w:rsidR="00A702DD" w:rsidRPr="00B96715">
        <w:rPr>
          <w:rFonts w:ascii="Times New Roman" w:eastAsia="Times New Roman" w:hAnsi="Times New Roman"/>
          <w:sz w:val="24"/>
          <w:szCs w:val="24"/>
          <w:lang w:eastAsia="cs-CZ"/>
        </w:rPr>
        <w:t>Výťahové šachty</w:t>
      </w:r>
      <w:r w:rsidR="003E550B">
        <w:rPr>
          <w:rFonts w:ascii="Times New Roman" w:eastAsia="Times New Roman" w:hAnsi="Times New Roman"/>
          <w:sz w:val="24"/>
          <w:szCs w:val="24"/>
          <w:lang w:eastAsia="cs-CZ"/>
        </w:rPr>
        <w:t xml:space="preserve"> a</w:t>
      </w:r>
      <w:r w:rsidR="006C4011" w:rsidRPr="00B96715">
        <w:rPr>
          <w:rFonts w:ascii="Times New Roman" w:eastAsia="Times New Roman" w:hAnsi="Times New Roman"/>
          <w:sz w:val="24"/>
          <w:szCs w:val="24"/>
          <w:lang w:eastAsia="cs-CZ"/>
        </w:rPr>
        <w:t xml:space="preserve"> vetracie</w:t>
      </w:r>
      <w:r w:rsidR="00816652" w:rsidRPr="00B96715">
        <w:rPr>
          <w:rFonts w:ascii="Times New Roman" w:eastAsia="Times New Roman" w:hAnsi="Times New Roman"/>
          <w:sz w:val="24"/>
          <w:szCs w:val="24"/>
          <w:lang w:eastAsia="cs-CZ"/>
        </w:rPr>
        <w:t xml:space="preserve"> šachty</w:t>
      </w:r>
      <w:r w:rsidR="006C4011" w:rsidRPr="00B96715">
        <w:rPr>
          <w:rFonts w:ascii="Times New Roman" w:eastAsia="Times New Roman" w:hAnsi="Times New Roman"/>
          <w:sz w:val="24"/>
          <w:szCs w:val="24"/>
          <w:lang w:eastAsia="cs-CZ"/>
        </w:rPr>
        <w:t xml:space="preserve"> musia spĺňať požiadavky najmä</w:t>
      </w:r>
      <w:r w:rsidR="00A702DD" w:rsidRPr="00B96715">
        <w:rPr>
          <w:rFonts w:ascii="Times New Roman" w:eastAsia="Times New Roman" w:hAnsi="Times New Roman"/>
          <w:sz w:val="24"/>
          <w:szCs w:val="24"/>
          <w:lang w:eastAsia="cs-CZ"/>
        </w:rPr>
        <w:t xml:space="preserve"> z</w:t>
      </w:r>
      <w:r w:rsidR="00813701">
        <w:rPr>
          <w:rFonts w:ascii="Times New Roman" w:eastAsia="Times New Roman" w:hAnsi="Times New Roman"/>
          <w:sz w:val="24"/>
          <w:szCs w:val="24"/>
          <w:lang w:eastAsia="cs-CZ"/>
        </w:rPr>
        <w:t> </w:t>
      </w:r>
      <w:r w:rsidR="00A702DD" w:rsidRPr="00B96715">
        <w:rPr>
          <w:rFonts w:ascii="Times New Roman" w:eastAsia="Times New Roman" w:hAnsi="Times New Roman"/>
          <w:sz w:val="24"/>
          <w:szCs w:val="24"/>
          <w:lang w:eastAsia="cs-CZ"/>
        </w:rPr>
        <w:t>hľadiska</w:t>
      </w:r>
      <w:r w:rsidR="00813701">
        <w:rPr>
          <w:rFonts w:ascii="Times New Roman" w:eastAsia="Times New Roman" w:hAnsi="Times New Roman"/>
          <w:sz w:val="24"/>
          <w:szCs w:val="24"/>
          <w:lang w:eastAsia="cs-CZ"/>
        </w:rPr>
        <w:t xml:space="preserve"> ochrany pred</w:t>
      </w:r>
      <w:r w:rsidR="00A702DD" w:rsidRPr="00B96715">
        <w:rPr>
          <w:rFonts w:ascii="Times New Roman" w:eastAsia="Times New Roman" w:hAnsi="Times New Roman"/>
          <w:sz w:val="24"/>
          <w:szCs w:val="24"/>
          <w:lang w:eastAsia="cs-CZ"/>
        </w:rPr>
        <w:t xml:space="preserve"> požiar</w:t>
      </w:r>
      <w:r w:rsidR="00813701">
        <w:rPr>
          <w:rFonts w:ascii="Times New Roman" w:eastAsia="Times New Roman" w:hAnsi="Times New Roman"/>
          <w:sz w:val="24"/>
          <w:szCs w:val="24"/>
          <w:lang w:eastAsia="cs-CZ"/>
        </w:rPr>
        <w:t>om</w:t>
      </w:r>
      <w:r w:rsidR="006C4011" w:rsidRPr="00B96715">
        <w:rPr>
          <w:rFonts w:ascii="Times New Roman" w:eastAsia="Times New Roman" w:hAnsi="Times New Roman"/>
          <w:sz w:val="24"/>
          <w:szCs w:val="24"/>
          <w:lang w:eastAsia="cs-CZ"/>
        </w:rPr>
        <w:t>,</w:t>
      </w:r>
      <w:r w:rsidR="00A702DD" w:rsidRPr="00B96715">
        <w:rPr>
          <w:rFonts w:ascii="Times New Roman" w:eastAsia="Times New Roman" w:hAnsi="Times New Roman"/>
          <w:sz w:val="24"/>
          <w:szCs w:val="24"/>
          <w:lang w:eastAsia="cs-CZ"/>
        </w:rPr>
        <w:t xml:space="preserve"> nakoľko vytvárajú nekontrolovateľný komínový ťah splodín a ohňa.</w:t>
      </w:r>
      <w:r w:rsidR="006C4011" w:rsidRPr="00B96715">
        <w:rPr>
          <w:rFonts w:ascii="Times New Roman" w:eastAsia="Times New Roman" w:hAnsi="Times New Roman"/>
          <w:sz w:val="24"/>
          <w:szCs w:val="24"/>
          <w:lang w:eastAsia="cs-CZ"/>
        </w:rPr>
        <w:t xml:space="preserve"> </w:t>
      </w:r>
      <w:r w:rsidR="00816652" w:rsidRPr="00B96715">
        <w:rPr>
          <w:rFonts w:ascii="Times New Roman" w:eastAsia="Times New Roman" w:hAnsi="Times New Roman"/>
          <w:sz w:val="24"/>
          <w:szCs w:val="24"/>
          <w:lang w:eastAsia="cs-CZ"/>
        </w:rPr>
        <w:t>Š</w:t>
      </w:r>
      <w:r w:rsidR="006C4011" w:rsidRPr="00B96715">
        <w:rPr>
          <w:rFonts w:ascii="Times New Roman" w:eastAsia="Times New Roman" w:hAnsi="Times New Roman"/>
          <w:sz w:val="24"/>
          <w:szCs w:val="24"/>
          <w:lang w:eastAsia="cs-CZ"/>
        </w:rPr>
        <w:t xml:space="preserve">achty musia byť navrhnuté a vyhotovené tak, aby spĺňali </w:t>
      </w:r>
      <w:r w:rsidR="00982100">
        <w:rPr>
          <w:rFonts w:ascii="Times New Roman" w:eastAsia="Times New Roman" w:hAnsi="Times New Roman"/>
          <w:sz w:val="24"/>
          <w:szCs w:val="24"/>
          <w:lang w:eastAsia="cs-CZ"/>
        </w:rPr>
        <w:t>požiadavky</w:t>
      </w:r>
      <w:r w:rsidR="00982100" w:rsidRPr="00B96715">
        <w:rPr>
          <w:rFonts w:ascii="Times New Roman" w:eastAsia="Times New Roman" w:hAnsi="Times New Roman"/>
          <w:sz w:val="24"/>
          <w:szCs w:val="24"/>
          <w:lang w:eastAsia="cs-CZ"/>
        </w:rPr>
        <w:t xml:space="preserve"> </w:t>
      </w:r>
      <w:r w:rsidR="006C4011" w:rsidRPr="00B96715">
        <w:rPr>
          <w:rFonts w:ascii="Times New Roman" w:eastAsia="Times New Roman" w:hAnsi="Times New Roman"/>
          <w:sz w:val="24"/>
          <w:szCs w:val="24"/>
          <w:lang w:eastAsia="cs-CZ"/>
        </w:rPr>
        <w:t>určené osobitnými predpismi a technickými normami.</w:t>
      </w:r>
      <w:r w:rsidR="005D7F12">
        <w:rPr>
          <w:rFonts w:ascii="Times New Roman" w:eastAsia="Times New Roman" w:hAnsi="Times New Roman"/>
          <w:sz w:val="24"/>
          <w:szCs w:val="24"/>
          <w:lang w:eastAsia="cs-CZ"/>
        </w:rPr>
        <w:t xml:space="preserve"> </w:t>
      </w:r>
    </w:p>
    <w:p w14:paraId="6A7822A7" w14:textId="26C71B68" w:rsidR="00A702DD" w:rsidRPr="00B96715" w:rsidRDefault="005D7F12" w:rsidP="0056748A">
      <w:pPr>
        <w:tabs>
          <w:tab w:val="left" w:pos="426"/>
        </w:tabs>
        <w:spacing w:after="120" w:line="240" w:lineRule="auto"/>
        <w:ind w:firstLine="284"/>
        <w:jc w:val="both"/>
        <w:rPr>
          <w:rFonts w:ascii="Times New Roman" w:eastAsia="Times New Roman" w:hAnsi="Times New Roman"/>
          <w:sz w:val="24"/>
          <w:szCs w:val="24"/>
          <w:lang w:eastAsia="cs-CZ"/>
        </w:rPr>
      </w:pPr>
      <w:r>
        <w:rPr>
          <w:rFonts w:ascii="Times New Roman" w:eastAsia="Times New Roman" w:hAnsi="Times New Roman"/>
          <w:b/>
          <w:bCs/>
          <w:sz w:val="24"/>
          <w:szCs w:val="24"/>
          <w:lang w:eastAsia="cs-CZ"/>
        </w:rPr>
        <w:t xml:space="preserve">K </w:t>
      </w:r>
      <w:r w:rsidRPr="00B96715">
        <w:rPr>
          <w:rFonts w:ascii="Times New Roman" w:eastAsia="Times New Roman" w:hAnsi="Times New Roman"/>
          <w:b/>
          <w:bCs/>
          <w:sz w:val="24"/>
          <w:szCs w:val="24"/>
          <w:lang w:eastAsia="cs-CZ"/>
        </w:rPr>
        <w:t>§ 2</w:t>
      </w:r>
      <w:r w:rsidR="0056748A">
        <w:rPr>
          <w:rFonts w:ascii="Times New Roman" w:eastAsia="Times New Roman" w:hAnsi="Times New Roman"/>
          <w:b/>
          <w:bCs/>
          <w:sz w:val="24"/>
          <w:szCs w:val="24"/>
          <w:lang w:eastAsia="cs-CZ"/>
        </w:rPr>
        <w:t>3</w:t>
      </w:r>
      <w:r w:rsidR="0056748A">
        <w:rPr>
          <w:rFonts w:ascii="Times New Roman" w:eastAsia="Times New Roman" w:hAnsi="Times New Roman"/>
          <w:b/>
          <w:bCs/>
          <w:sz w:val="24"/>
          <w:szCs w:val="24"/>
          <w:lang w:eastAsia="cs-CZ"/>
        </w:rPr>
        <w:tab/>
      </w:r>
      <w:r w:rsidRPr="00191352">
        <w:rPr>
          <w:rFonts w:ascii="Times New Roman" w:eastAsia="Times New Roman" w:hAnsi="Times New Roman"/>
          <w:sz w:val="24"/>
          <w:szCs w:val="24"/>
          <w:lang w:eastAsia="cs-CZ"/>
        </w:rPr>
        <w:t xml:space="preserve">Budovy majú byť navrhované a zhotovované tak, aby sa </w:t>
      </w:r>
      <w:r w:rsidR="003E550B">
        <w:rPr>
          <w:rFonts w:ascii="Times New Roman" w:eastAsia="Times New Roman" w:hAnsi="Times New Roman"/>
          <w:sz w:val="24"/>
          <w:szCs w:val="24"/>
          <w:lang w:eastAsia="cs-CZ"/>
        </w:rPr>
        <w:t>komunálny</w:t>
      </w:r>
      <w:r w:rsidRPr="00191352">
        <w:rPr>
          <w:rFonts w:ascii="Times New Roman" w:eastAsia="Times New Roman" w:hAnsi="Times New Roman"/>
          <w:sz w:val="24"/>
          <w:szCs w:val="24"/>
          <w:lang w:eastAsia="cs-CZ"/>
        </w:rPr>
        <w:t xml:space="preserve"> odpad dal odstrániť z budovy bez nepríjemného zápachu, rizika prítomnosti hmyzu alebo iných zvierat, rizika znečistenia vzduchu, vody alebo pôdy, rizika nakazenia infekčnými chorobami.</w:t>
      </w:r>
      <w:r>
        <w:rPr>
          <w:rFonts w:ascii="Times New Roman" w:eastAsia="Times New Roman" w:hAnsi="Times New Roman"/>
          <w:sz w:val="24"/>
          <w:szCs w:val="24"/>
          <w:lang w:eastAsia="cs-CZ"/>
        </w:rPr>
        <w:t xml:space="preserve"> </w:t>
      </w:r>
      <w:r w:rsidRPr="007E78EF">
        <w:rPr>
          <w:rFonts w:ascii="Times New Roman" w:eastAsia="Times New Roman" w:hAnsi="Times New Roman"/>
          <w:sz w:val="24"/>
          <w:szCs w:val="24"/>
          <w:lang w:eastAsia="cs-CZ"/>
        </w:rPr>
        <w:t>Kontajnerové stojiská na komunálny odpad slúžia na legálne a bezpečné uloženie komunálneho</w:t>
      </w:r>
      <w:r w:rsidR="003E550B">
        <w:rPr>
          <w:rFonts w:ascii="Times New Roman" w:eastAsia="Times New Roman" w:hAnsi="Times New Roman"/>
          <w:sz w:val="24"/>
          <w:szCs w:val="24"/>
          <w:lang w:eastAsia="cs-CZ"/>
        </w:rPr>
        <w:t xml:space="preserve"> a separovaného</w:t>
      </w:r>
      <w:r w:rsidRPr="007E78EF">
        <w:rPr>
          <w:rFonts w:ascii="Times New Roman" w:eastAsia="Times New Roman" w:hAnsi="Times New Roman"/>
          <w:sz w:val="24"/>
          <w:szCs w:val="24"/>
          <w:lang w:eastAsia="cs-CZ"/>
        </w:rPr>
        <w:t xml:space="preserve"> odpadu. Kontajnerové stojisko je vyhradené, spevnené a spravidla ohradené miesto určené na umiestnenie zberných nádob na komunálny a separovaný odpad. Jeho hlavným cieľom je zabezpečiť čistotu, estetiku verejného priestoru a zamedziť prístupu zvierat </w:t>
      </w:r>
      <w:r w:rsidRPr="007E78EF">
        <w:rPr>
          <w:rFonts w:ascii="Times New Roman" w:eastAsia="Times New Roman" w:hAnsi="Times New Roman"/>
          <w:sz w:val="24"/>
          <w:szCs w:val="24"/>
          <w:lang w:eastAsia="cs-CZ"/>
        </w:rPr>
        <w:lastRenderedPageBreak/>
        <w:t xml:space="preserve">či neoprávnených osôb k odpadu. Kontajnerové stojiská môžu byť klasické nadzemné, </w:t>
      </w:r>
      <w:proofErr w:type="spellStart"/>
      <w:r w:rsidRPr="007E78EF">
        <w:rPr>
          <w:rFonts w:ascii="Times New Roman" w:eastAsia="Times New Roman" w:hAnsi="Times New Roman"/>
          <w:sz w:val="24"/>
          <w:szCs w:val="24"/>
          <w:lang w:eastAsia="cs-CZ"/>
        </w:rPr>
        <w:t>polozapustené</w:t>
      </w:r>
      <w:proofErr w:type="spellEnd"/>
      <w:r w:rsidRPr="007E78EF">
        <w:rPr>
          <w:rFonts w:ascii="Times New Roman" w:eastAsia="Times New Roman" w:hAnsi="Times New Roman"/>
          <w:sz w:val="24"/>
          <w:szCs w:val="24"/>
          <w:lang w:eastAsia="cs-CZ"/>
        </w:rPr>
        <w:t xml:space="preserve"> alebo podzemné a môžu byť aj uzamykateľné, aby bol zabezpečený prístup len pre oprávnených užívateľov.</w:t>
      </w:r>
    </w:p>
    <w:p w14:paraId="0E2237F4" w14:textId="5DC10832" w:rsidR="00CE2B1E" w:rsidRPr="00B96715" w:rsidRDefault="00816652" w:rsidP="007E78EF">
      <w:pPr>
        <w:tabs>
          <w:tab w:val="left" w:pos="426"/>
        </w:tabs>
        <w:spacing w:after="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 xml:space="preserve">K § </w:t>
      </w:r>
      <w:r w:rsidR="002752D1" w:rsidRPr="00B96715">
        <w:rPr>
          <w:rFonts w:ascii="Times New Roman" w:eastAsia="Times New Roman" w:hAnsi="Times New Roman"/>
          <w:b/>
          <w:bCs/>
          <w:sz w:val="24"/>
          <w:szCs w:val="24"/>
          <w:lang w:eastAsia="cs-CZ"/>
        </w:rPr>
        <w:t>2</w:t>
      </w:r>
      <w:r w:rsidR="0056748A">
        <w:rPr>
          <w:rFonts w:ascii="Times New Roman" w:eastAsia="Times New Roman" w:hAnsi="Times New Roman"/>
          <w:b/>
          <w:bCs/>
          <w:sz w:val="24"/>
          <w:szCs w:val="24"/>
          <w:lang w:eastAsia="cs-CZ"/>
        </w:rPr>
        <w:t>4</w:t>
      </w:r>
      <w:r w:rsidRPr="00B96715">
        <w:rPr>
          <w:rFonts w:ascii="Times New Roman" w:eastAsia="Times New Roman" w:hAnsi="Times New Roman"/>
          <w:sz w:val="24"/>
          <w:szCs w:val="24"/>
          <w:lang w:eastAsia="cs-CZ"/>
        </w:rPr>
        <w:tab/>
      </w:r>
      <w:r w:rsidR="00CE2B1E" w:rsidRPr="00B96715">
        <w:rPr>
          <w:rFonts w:ascii="Times New Roman" w:eastAsia="Times New Roman" w:hAnsi="Times New Roman"/>
          <w:sz w:val="24"/>
          <w:szCs w:val="24"/>
          <w:lang w:eastAsia="cs-CZ"/>
        </w:rPr>
        <w:t>B</w:t>
      </w:r>
      <w:r w:rsidR="007875FA" w:rsidRPr="00B96715">
        <w:rPr>
          <w:rFonts w:ascii="Times New Roman" w:eastAsia="Times New Roman" w:hAnsi="Times New Roman"/>
          <w:sz w:val="24"/>
          <w:szCs w:val="24"/>
          <w:lang w:eastAsia="cs-CZ"/>
        </w:rPr>
        <w:t>udovy</w:t>
      </w:r>
      <w:r w:rsidR="00CE2B1E" w:rsidRPr="00B96715">
        <w:rPr>
          <w:rFonts w:ascii="Times New Roman" w:eastAsia="Times New Roman" w:hAnsi="Times New Roman"/>
          <w:sz w:val="24"/>
          <w:szCs w:val="24"/>
          <w:lang w:eastAsia="cs-CZ"/>
        </w:rPr>
        <w:t xml:space="preserve">, </w:t>
      </w:r>
      <w:r w:rsidR="00735A09">
        <w:rPr>
          <w:rFonts w:ascii="Times New Roman" w:eastAsia="Times New Roman" w:hAnsi="Times New Roman"/>
          <w:sz w:val="24"/>
          <w:szCs w:val="24"/>
          <w:lang w:eastAsia="cs-CZ"/>
        </w:rPr>
        <w:t>v ktorých sa zdržiavajú</w:t>
      </w:r>
      <w:r w:rsidR="00CE2B1E" w:rsidRPr="00B96715">
        <w:rPr>
          <w:rFonts w:ascii="Times New Roman" w:eastAsia="Times New Roman" w:hAnsi="Times New Roman"/>
          <w:sz w:val="24"/>
          <w:szCs w:val="24"/>
          <w:lang w:eastAsia="cs-CZ"/>
        </w:rPr>
        <w:t xml:space="preserve"> ľudia, majú byť zásobované dostatočným množstvom vody spĺňajúcej kritéria kvality pitnej vody. Ak je povolené zásobovanie vodou, ktorá nie je vhodná na pitie, avšak spĺňa kritériá čistoty pre iné účely, toto zásobovanie musí byť úplne oddelené od zásobovania pitnou vodou.</w:t>
      </w:r>
    </w:p>
    <w:p w14:paraId="2021F240" w14:textId="36B409AC" w:rsidR="00CE2B1E" w:rsidRPr="00B96715" w:rsidRDefault="00CE2B1E" w:rsidP="007E78EF">
      <w:pPr>
        <w:tabs>
          <w:tab w:val="left" w:pos="426"/>
        </w:tabs>
        <w:spacing w:after="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sz w:val="24"/>
          <w:szCs w:val="24"/>
          <w:lang w:eastAsia="cs-CZ"/>
        </w:rPr>
        <w:t xml:space="preserve">Geometrické charakteristiky zariadení a rozvodov </w:t>
      </w:r>
      <w:r w:rsidR="007875FA" w:rsidRPr="00B96715">
        <w:rPr>
          <w:rFonts w:ascii="Times New Roman" w:eastAsia="Times New Roman" w:hAnsi="Times New Roman"/>
          <w:sz w:val="24"/>
          <w:szCs w:val="24"/>
          <w:lang w:eastAsia="cs-CZ"/>
        </w:rPr>
        <w:t xml:space="preserve">vody </w:t>
      </w:r>
      <w:r w:rsidRPr="00B96715">
        <w:rPr>
          <w:rFonts w:ascii="Times New Roman" w:eastAsia="Times New Roman" w:hAnsi="Times New Roman"/>
          <w:sz w:val="24"/>
          <w:szCs w:val="24"/>
          <w:lang w:eastAsia="cs-CZ"/>
        </w:rPr>
        <w:t xml:space="preserve">musia byť také, aby nebránili prietoku. Ich chemické charakteristiky musia zabezpečovať odolnosť voči korózii, ktorá by mohla viesť k upchatiu alebo prasklinám. </w:t>
      </w:r>
      <w:r w:rsidR="00EE2F56">
        <w:rPr>
          <w:rFonts w:ascii="Times New Roman" w:eastAsia="Times New Roman" w:hAnsi="Times New Roman"/>
          <w:sz w:val="24"/>
          <w:szCs w:val="24"/>
          <w:lang w:eastAsia="cs-CZ"/>
        </w:rPr>
        <w:t>S</w:t>
      </w:r>
      <w:r w:rsidRPr="00B96715">
        <w:rPr>
          <w:rFonts w:ascii="Times New Roman" w:eastAsia="Times New Roman" w:hAnsi="Times New Roman"/>
          <w:sz w:val="24"/>
          <w:szCs w:val="24"/>
          <w:lang w:eastAsia="cs-CZ"/>
        </w:rPr>
        <w:t xml:space="preserve">iete </w:t>
      </w:r>
      <w:r w:rsidR="00EE2F56">
        <w:rPr>
          <w:rFonts w:ascii="Times New Roman" w:eastAsia="Times New Roman" w:hAnsi="Times New Roman"/>
          <w:sz w:val="24"/>
          <w:szCs w:val="24"/>
          <w:lang w:eastAsia="cs-CZ"/>
        </w:rPr>
        <w:t xml:space="preserve">technického vybavenia územia </w:t>
      </w:r>
      <w:r w:rsidRPr="00B96715">
        <w:rPr>
          <w:rFonts w:ascii="Times New Roman" w:eastAsia="Times New Roman" w:hAnsi="Times New Roman"/>
          <w:sz w:val="24"/>
          <w:szCs w:val="24"/>
          <w:lang w:eastAsia="cs-CZ"/>
        </w:rPr>
        <w:t>v zemi nemajú byť ovplyvňované mrazom. V každom čase musí byť zaistený prístup k </w:t>
      </w:r>
      <w:r w:rsidR="00EE2F56">
        <w:rPr>
          <w:rFonts w:ascii="Times New Roman" w:eastAsia="Times New Roman" w:hAnsi="Times New Roman"/>
          <w:sz w:val="24"/>
          <w:szCs w:val="24"/>
          <w:lang w:eastAsia="cs-CZ"/>
        </w:rPr>
        <w:t>vedeniam technického vybavenia budovy</w:t>
      </w:r>
      <w:r w:rsidR="00EE2F56" w:rsidRPr="00B96715">
        <w:rPr>
          <w:rFonts w:ascii="Times New Roman" w:eastAsia="Times New Roman" w:hAnsi="Times New Roman"/>
          <w:sz w:val="24"/>
          <w:szCs w:val="24"/>
          <w:lang w:eastAsia="cs-CZ"/>
        </w:rPr>
        <w:t xml:space="preserve"> </w:t>
      </w:r>
      <w:r w:rsidRPr="00B96715">
        <w:rPr>
          <w:rFonts w:ascii="Times New Roman" w:eastAsia="Times New Roman" w:hAnsi="Times New Roman"/>
          <w:sz w:val="24"/>
          <w:szCs w:val="24"/>
          <w:lang w:eastAsia="cs-CZ"/>
        </w:rPr>
        <w:t>pre účely údržby.</w:t>
      </w:r>
    </w:p>
    <w:p w14:paraId="5818D3F1" w14:textId="77777777" w:rsidR="00CE2B1E" w:rsidRPr="00B96715" w:rsidRDefault="00CE2B1E"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sz w:val="24"/>
          <w:szCs w:val="24"/>
          <w:lang w:eastAsia="cs-CZ"/>
        </w:rPr>
        <w:t>Požiarna bezpečnosť je zabezpečovaná hydrantmi s dostatočným množstvom vody.</w:t>
      </w:r>
    </w:p>
    <w:p w14:paraId="188BE286" w14:textId="119E6E02" w:rsidR="001A4C4B" w:rsidRPr="00B96715" w:rsidRDefault="001A4C4B" w:rsidP="00367B50">
      <w:pPr>
        <w:tabs>
          <w:tab w:val="left" w:pos="426"/>
        </w:tabs>
        <w:spacing w:after="0" w:line="240" w:lineRule="auto"/>
        <w:ind w:firstLine="284"/>
        <w:jc w:val="both"/>
        <w:rPr>
          <w:rFonts w:ascii="Times New Roman" w:eastAsia="Times New Roman" w:hAnsi="Times New Roman"/>
          <w:sz w:val="24"/>
          <w:szCs w:val="24"/>
          <w:lang w:eastAsia="cs-CZ"/>
        </w:rPr>
      </w:pPr>
      <w:bookmarkStart w:id="0" w:name="_Hlk153189283"/>
      <w:r w:rsidRPr="00B96715">
        <w:rPr>
          <w:rFonts w:ascii="Times New Roman" w:eastAsia="Times New Roman" w:hAnsi="Times New Roman"/>
          <w:b/>
          <w:bCs/>
          <w:sz w:val="24"/>
          <w:szCs w:val="24"/>
          <w:lang w:eastAsia="cs-CZ"/>
        </w:rPr>
        <w:t>K § 2</w:t>
      </w:r>
      <w:r w:rsidR="0056748A">
        <w:rPr>
          <w:rFonts w:ascii="Times New Roman" w:eastAsia="Times New Roman" w:hAnsi="Times New Roman"/>
          <w:b/>
          <w:bCs/>
          <w:sz w:val="24"/>
          <w:szCs w:val="24"/>
          <w:lang w:eastAsia="cs-CZ"/>
        </w:rPr>
        <w:t>5</w:t>
      </w:r>
      <w:r w:rsidRPr="00B96715">
        <w:rPr>
          <w:b/>
          <w:bCs/>
          <w:sz w:val="24"/>
          <w:szCs w:val="24"/>
        </w:rPr>
        <w:tab/>
      </w:r>
      <w:bookmarkEnd w:id="0"/>
      <w:r w:rsidRPr="00B96715">
        <w:rPr>
          <w:rFonts w:ascii="Times New Roman" w:eastAsia="Times New Roman" w:hAnsi="Times New Roman"/>
          <w:sz w:val="24"/>
          <w:szCs w:val="24"/>
          <w:lang w:eastAsia="cs-CZ"/>
        </w:rPr>
        <w:t>Budovy</w:t>
      </w:r>
      <w:r w:rsidR="00735A09">
        <w:rPr>
          <w:rFonts w:ascii="Times New Roman" w:eastAsia="Times New Roman" w:hAnsi="Times New Roman"/>
          <w:sz w:val="24"/>
          <w:szCs w:val="24"/>
          <w:lang w:eastAsia="cs-CZ"/>
        </w:rPr>
        <w:t xml:space="preserve">, v ktorých sa zdržiavajú </w:t>
      </w:r>
      <w:r w:rsidRPr="00B96715">
        <w:rPr>
          <w:rFonts w:ascii="Times New Roman" w:eastAsia="Times New Roman" w:hAnsi="Times New Roman"/>
          <w:sz w:val="24"/>
          <w:szCs w:val="24"/>
          <w:lang w:eastAsia="cs-CZ"/>
        </w:rPr>
        <w:t>ľudia, sa majú vybaviť kanalizáciou a systémom odstraňovania odpadov</w:t>
      </w:r>
      <w:r w:rsidR="00C255C4">
        <w:rPr>
          <w:rFonts w:ascii="Times New Roman" w:eastAsia="Times New Roman" w:hAnsi="Times New Roman"/>
          <w:sz w:val="24"/>
          <w:szCs w:val="24"/>
          <w:lang w:eastAsia="cs-CZ"/>
        </w:rPr>
        <w:t>ých vôd</w:t>
      </w:r>
      <w:r w:rsidRPr="00B96715">
        <w:rPr>
          <w:rFonts w:ascii="Times New Roman" w:eastAsia="Times New Roman" w:hAnsi="Times New Roman"/>
          <w:sz w:val="24"/>
          <w:szCs w:val="24"/>
          <w:lang w:eastAsia="cs-CZ"/>
        </w:rPr>
        <w:t xml:space="preserve"> v súlade s osobitnými predpismi a technickými normami. </w:t>
      </w:r>
      <w:r w:rsidR="00C255C4" w:rsidRPr="007E78EF">
        <w:rPr>
          <w:rFonts w:ascii="Times New Roman" w:hAnsi="Times New Roman"/>
          <w:sz w:val="24"/>
          <w:szCs w:val="24"/>
        </w:rPr>
        <w:t xml:space="preserve">Kanalizácia v budove zabezpečuje bezpečný odvod splaškovej a dažďovej vody. Pozostáva z pripojovacích, odpadových a zberných potrubí, pričom jej správny návrh zahŕňa dodržanie spádu, zaistenie </w:t>
      </w:r>
      <w:proofErr w:type="spellStart"/>
      <w:r w:rsidR="00C255C4" w:rsidRPr="007E78EF">
        <w:rPr>
          <w:rFonts w:ascii="Times New Roman" w:hAnsi="Times New Roman"/>
          <w:sz w:val="24"/>
          <w:szCs w:val="24"/>
        </w:rPr>
        <w:t>protizápachového</w:t>
      </w:r>
      <w:proofErr w:type="spellEnd"/>
      <w:r w:rsidR="00C255C4" w:rsidRPr="007E78EF">
        <w:rPr>
          <w:rFonts w:ascii="Times New Roman" w:hAnsi="Times New Roman"/>
          <w:sz w:val="24"/>
          <w:szCs w:val="24"/>
        </w:rPr>
        <w:t xml:space="preserve"> odvetrania a ochranu pred spätným vzdutím.</w:t>
      </w:r>
    </w:p>
    <w:p w14:paraId="0DCB4FBD" w14:textId="4FEED46F" w:rsidR="001A4C4B" w:rsidRPr="00B96715" w:rsidRDefault="001A4C4B"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sz w:val="24"/>
          <w:szCs w:val="24"/>
          <w:lang w:eastAsia="cs-CZ"/>
        </w:rPr>
        <w:t>Odpadový systém vo vnútri budovy nesmie byť potenciálnym zdrojom kontaminácie mikroorganizmami, nesmie sa z neho šíriť zápach, nesmie prepúšťať obsah, nesmie byť riziko prepojenia so systémom zásobovania vodou.</w:t>
      </w:r>
      <w:r w:rsidR="00413E51">
        <w:rPr>
          <w:rFonts w:ascii="Times New Roman" w:eastAsia="Times New Roman" w:hAnsi="Times New Roman"/>
          <w:sz w:val="24"/>
          <w:szCs w:val="24"/>
          <w:lang w:eastAsia="cs-CZ"/>
        </w:rPr>
        <w:t xml:space="preserve"> </w:t>
      </w:r>
      <w:r w:rsidRPr="00B96715">
        <w:rPr>
          <w:rFonts w:ascii="Times New Roman" w:eastAsia="Times New Roman" w:hAnsi="Times New Roman"/>
          <w:sz w:val="24"/>
          <w:szCs w:val="24"/>
          <w:lang w:eastAsia="cs-CZ"/>
        </w:rPr>
        <w:t xml:space="preserve">Splašková voda a zrážková voda </w:t>
      </w:r>
      <w:r w:rsidR="00A03F2F" w:rsidRPr="00B96715">
        <w:rPr>
          <w:rFonts w:ascii="Times New Roman" w:eastAsia="Times New Roman" w:hAnsi="Times New Roman"/>
          <w:sz w:val="24"/>
          <w:szCs w:val="24"/>
          <w:lang w:eastAsia="cs-CZ"/>
        </w:rPr>
        <w:t xml:space="preserve">sa </w:t>
      </w:r>
      <w:r w:rsidRPr="00B96715">
        <w:rPr>
          <w:rFonts w:ascii="Times New Roman" w:eastAsia="Times New Roman" w:hAnsi="Times New Roman"/>
          <w:sz w:val="24"/>
          <w:szCs w:val="24"/>
          <w:lang w:eastAsia="cs-CZ"/>
        </w:rPr>
        <w:t>odvádza samostatnými potrubia</w:t>
      </w:r>
      <w:r w:rsidR="002502DC" w:rsidRPr="00B96715">
        <w:rPr>
          <w:rFonts w:ascii="Times New Roman" w:eastAsia="Times New Roman" w:hAnsi="Times New Roman"/>
          <w:sz w:val="24"/>
          <w:szCs w:val="24"/>
          <w:lang w:eastAsia="cs-CZ"/>
        </w:rPr>
        <w:t>mi</w:t>
      </w:r>
      <w:r w:rsidRPr="00B96715">
        <w:rPr>
          <w:rFonts w:ascii="Times New Roman" w:eastAsia="Times New Roman" w:hAnsi="Times New Roman"/>
          <w:sz w:val="24"/>
          <w:szCs w:val="24"/>
          <w:lang w:eastAsia="cs-CZ"/>
        </w:rPr>
        <w:t>.</w:t>
      </w:r>
      <w:r w:rsidR="00191352">
        <w:rPr>
          <w:rFonts w:ascii="Times New Roman" w:eastAsia="Times New Roman" w:hAnsi="Times New Roman"/>
          <w:sz w:val="24"/>
          <w:szCs w:val="24"/>
          <w:lang w:eastAsia="cs-CZ"/>
        </w:rPr>
        <w:t xml:space="preserve"> </w:t>
      </w:r>
      <w:r w:rsidR="00D72A3C">
        <w:rPr>
          <w:rFonts w:ascii="Times New Roman" w:eastAsia="Times New Roman" w:hAnsi="Times New Roman"/>
          <w:sz w:val="24"/>
          <w:szCs w:val="24"/>
          <w:lang w:eastAsia="cs-CZ"/>
        </w:rPr>
        <w:t>V</w:t>
      </w:r>
      <w:r w:rsidRPr="00B96715">
        <w:rPr>
          <w:rFonts w:ascii="Times New Roman" w:eastAsia="Times New Roman" w:hAnsi="Times New Roman"/>
          <w:sz w:val="24"/>
          <w:szCs w:val="24"/>
          <w:lang w:eastAsia="cs-CZ"/>
        </w:rPr>
        <w:t xml:space="preserve"> budove </w:t>
      </w:r>
      <w:r w:rsidR="00D72A3C">
        <w:rPr>
          <w:rFonts w:ascii="Times New Roman" w:eastAsia="Times New Roman" w:hAnsi="Times New Roman"/>
          <w:sz w:val="24"/>
          <w:szCs w:val="24"/>
          <w:lang w:eastAsia="cs-CZ"/>
        </w:rPr>
        <w:t>je kanalizácia</w:t>
      </w:r>
      <w:r w:rsidRPr="00B96715">
        <w:rPr>
          <w:rFonts w:ascii="Times New Roman" w:eastAsia="Times New Roman" w:hAnsi="Times New Roman"/>
          <w:sz w:val="24"/>
          <w:szCs w:val="24"/>
          <w:lang w:eastAsia="cs-CZ"/>
        </w:rPr>
        <w:t xml:space="preserve"> delená, t. j. splašková voda</w:t>
      </w:r>
      <w:r w:rsidR="00D72A3C">
        <w:rPr>
          <w:rFonts w:ascii="Times New Roman" w:eastAsia="Times New Roman" w:hAnsi="Times New Roman"/>
          <w:sz w:val="24"/>
          <w:szCs w:val="24"/>
          <w:lang w:eastAsia="cs-CZ"/>
        </w:rPr>
        <w:t xml:space="preserve"> je odvádzaná</w:t>
      </w:r>
      <w:r w:rsidRPr="00B96715">
        <w:rPr>
          <w:rFonts w:ascii="Times New Roman" w:eastAsia="Times New Roman" w:hAnsi="Times New Roman"/>
          <w:sz w:val="24"/>
          <w:szCs w:val="24"/>
          <w:lang w:eastAsia="cs-CZ"/>
        </w:rPr>
        <w:t xml:space="preserve"> samostatným potrubím a zrážková vod</w:t>
      </w:r>
      <w:r w:rsidR="00D72A3C">
        <w:rPr>
          <w:rFonts w:ascii="Times New Roman" w:eastAsia="Times New Roman" w:hAnsi="Times New Roman"/>
          <w:sz w:val="24"/>
          <w:szCs w:val="24"/>
          <w:lang w:eastAsia="cs-CZ"/>
        </w:rPr>
        <w:t>a</w:t>
      </w:r>
      <w:r w:rsidRPr="00B96715">
        <w:rPr>
          <w:rFonts w:ascii="Times New Roman" w:eastAsia="Times New Roman" w:hAnsi="Times New Roman"/>
          <w:sz w:val="24"/>
          <w:szCs w:val="24"/>
          <w:lang w:eastAsia="cs-CZ"/>
        </w:rPr>
        <w:t xml:space="preserve"> zo strechy tiež samostatným potrubím</w:t>
      </w:r>
      <w:r w:rsidR="00A03F2F" w:rsidRPr="00B96715">
        <w:rPr>
          <w:rFonts w:ascii="Times New Roman" w:eastAsia="Times New Roman" w:hAnsi="Times New Roman"/>
          <w:sz w:val="24"/>
          <w:szCs w:val="24"/>
          <w:lang w:eastAsia="cs-CZ"/>
        </w:rPr>
        <w:t>.</w:t>
      </w:r>
      <w:r w:rsidR="00413E51">
        <w:rPr>
          <w:rFonts w:ascii="Times New Roman" w:eastAsia="Times New Roman" w:hAnsi="Times New Roman"/>
          <w:sz w:val="24"/>
          <w:szCs w:val="24"/>
          <w:lang w:eastAsia="cs-CZ"/>
        </w:rPr>
        <w:t xml:space="preserve"> </w:t>
      </w:r>
      <w:r w:rsidR="00D72A3C">
        <w:rPr>
          <w:rFonts w:ascii="Times New Roman" w:eastAsia="Times New Roman" w:hAnsi="Times New Roman"/>
          <w:sz w:val="24"/>
          <w:szCs w:val="24"/>
          <w:lang w:eastAsia="cs-CZ"/>
        </w:rPr>
        <w:t>Uloženie potrubia do n</w:t>
      </w:r>
      <w:r w:rsidRPr="00B96715">
        <w:rPr>
          <w:rFonts w:ascii="Times New Roman" w:eastAsia="Times New Roman" w:hAnsi="Times New Roman"/>
          <w:sz w:val="24"/>
          <w:szCs w:val="24"/>
          <w:lang w:eastAsia="cs-CZ"/>
        </w:rPr>
        <w:t>ezamŕzajúc</w:t>
      </w:r>
      <w:r w:rsidR="00D72A3C">
        <w:rPr>
          <w:rFonts w:ascii="Times New Roman" w:eastAsia="Times New Roman" w:hAnsi="Times New Roman"/>
          <w:sz w:val="24"/>
          <w:szCs w:val="24"/>
          <w:lang w:eastAsia="cs-CZ"/>
        </w:rPr>
        <w:t>ej</w:t>
      </w:r>
      <w:r w:rsidRPr="00B96715">
        <w:rPr>
          <w:rFonts w:ascii="Times New Roman" w:eastAsia="Times New Roman" w:hAnsi="Times New Roman"/>
          <w:sz w:val="24"/>
          <w:szCs w:val="24"/>
          <w:lang w:eastAsia="cs-CZ"/>
        </w:rPr>
        <w:t xml:space="preserve"> hĺbk</w:t>
      </w:r>
      <w:r w:rsidR="00D72A3C">
        <w:rPr>
          <w:rFonts w:ascii="Times New Roman" w:eastAsia="Times New Roman" w:hAnsi="Times New Roman"/>
          <w:sz w:val="24"/>
          <w:szCs w:val="24"/>
          <w:lang w:eastAsia="cs-CZ"/>
        </w:rPr>
        <w:t>y</w:t>
      </w:r>
      <w:r w:rsidRPr="00B96715">
        <w:rPr>
          <w:rFonts w:ascii="Times New Roman" w:eastAsia="Times New Roman" w:hAnsi="Times New Roman"/>
          <w:sz w:val="24"/>
          <w:szCs w:val="24"/>
          <w:lang w:eastAsia="cs-CZ"/>
        </w:rPr>
        <w:t xml:space="preserve"> </w:t>
      </w:r>
      <w:r w:rsidR="00D72A3C">
        <w:rPr>
          <w:rFonts w:ascii="Times New Roman" w:eastAsia="Times New Roman" w:hAnsi="Times New Roman"/>
          <w:sz w:val="24"/>
          <w:szCs w:val="24"/>
          <w:lang w:eastAsia="cs-CZ"/>
        </w:rPr>
        <w:t>je potrebné nielen</w:t>
      </w:r>
      <w:r w:rsidRPr="00B96715">
        <w:rPr>
          <w:rFonts w:ascii="Times New Roman" w:eastAsia="Times New Roman" w:hAnsi="Times New Roman"/>
          <w:sz w:val="24"/>
          <w:szCs w:val="24"/>
          <w:lang w:eastAsia="cs-CZ"/>
        </w:rPr>
        <w:t xml:space="preserve"> z dôvodu </w:t>
      </w:r>
      <w:r w:rsidR="00667755" w:rsidRPr="00B96715">
        <w:rPr>
          <w:rFonts w:ascii="Times New Roman" w:eastAsia="Times New Roman" w:hAnsi="Times New Roman"/>
          <w:sz w:val="24"/>
          <w:szCs w:val="24"/>
          <w:lang w:eastAsia="cs-CZ"/>
        </w:rPr>
        <w:t xml:space="preserve">jeho </w:t>
      </w:r>
      <w:r w:rsidRPr="00B96715">
        <w:rPr>
          <w:rFonts w:ascii="Times New Roman" w:eastAsia="Times New Roman" w:hAnsi="Times New Roman"/>
          <w:sz w:val="24"/>
          <w:szCs w:val="24"/>
          <w:lang w:eastAsia="cs-CZ"/>
        </w:rPr>
        <w:t>znefunkčnenia, ale aj z hľadiska stability stavby</w:t>
      </w:r>
      <w:r w:rsidR="00D72A3C">
        <w:rPr>
          <w:rFonts w:ascii="Times New Roman" w:eastAsia="Times New Roman" w:hAnsi="Times New Roman"/>
          <w:sz w:val="24"/>
          <w:szCs w:val="24"/>
          <w:lang w:eastAsia="cs-CZ"/>
        </w:rPr>
        <w:t>,</w:t>
      </w:r>
      <w:r w:rsidRPr="00B96715">
        <w:rPr>
          <w:rFonts w:ascii="Times New Roman" w:eastAsia="Times New Roman" w:hAnsi="Times New Roman"/>
          <w:sz w:val="24"/>
          <w:szCs w:val="24"/>
          <w:lang w:eastAsia="cs-CZ"/>
        </w:rPr>
        <w:t xml:space="preserve"> kde prípadné podmáčanie základových konštrukcií môže narušiť</w:t>
      </w:r>
      <w:r w:rsidR="00D72A3C">
        <w:rPr>
          <w:rFonts w:ascii="Times New Roman" w:eastAsia="Times New Roman" w:hAnsi="Times New Roman"/>
          <w:sz w:val="24"/>
          <w:szCs w:val="24"/>
          <w:lang w:eastAsia="cs-CZ"/>
        </w:rPr>
        <w:t xml:space="preserve"> stabilitu</w:t>
      </w:r>
      <w:r w:rsidRPr="00B96715">
        <w:rPr>
          <w:rFonts w:ascii="Times New Roman" w:eastAsia="Times New Roman" w:hAnsi="Times New Roman"/>
          <w:sz w:val="24"/>
          <w:szCs w:val="24"/>
          <w:lang w:eastAsia="cs-CZ"/>
        </w:rPr>
        <w:t xml:space="preserve"> stavbu.</w:t>
      </w:r>
      <w:r w:rsidR="00413E51">
        <w:rPr>
          <w:rFonts w:ascii="Times New Roman" w:eastAsia="Times New Roman" w:hAnsi="Times New Roman"/>
          <w:sz w:val="24"/>
          <w:szCs w:val="24"/>
          <w:lang w:eastAsia="cs-CZ"/>
        </w:rPr>
        <w:t xml:space="preserve"> </w:t>
      </w:r>
      <w:r w:rsidRPr="00B96715">
        <w:rPr>
          <w:rFonts w:ascii="Times New Roman" w:eastAsia="Times New Roman" w:hAnsi="Times New Roman"/>
          <w:sz w:val="24"/>
          <w:szCs w:val="24"/>
          <w:lang w:eastAsia="cs-CZ"/>
        </w:rPr>
        <w:t xml:space="preserve">Kanalizačné rozvody </w:t>
      </w:r>
      <w:r w:rsidR="005B3687" w:rsidRPr="00B96715">
        <w:rPr>
          <w:rFonts w:ascii="Times New Roman" w:eastAsia="Times New Roman" w:hAnsi="Times New Roman"/>
          <w:sz w:val="24"/>
          <w:szCs w:val="24"/>
          <w:lang w:eastAsia="cs-CZ"/>
        </w:rPr>
        <w:t>sa</w:t>
      </w:r>
      <w:r w:rsidRPr="00B96715">
        <w:rPr>
          <w:rFonts w:ascii="Times New Roman" w:eastAsia="Times New Roman" w:hAnsi="Times New Roman"/>
          <w:sz w:val="24"/>
          <w:szCs w:val="24"/>
          <w:lang w:eastAsia="cs-CZ"/>
        </w:rPr>
        <w:t xml:space="preserve"> navrh</w:t>
      </w:r>
      <w:r w:rsidR="005B3687" w:rsidRPr="00B96715">
        <w:rPr>
          <w:rFonts w:ascii="Times New Roman" w:eastAsia="Times New Roman" w:hAnsi="Times New Roman"/>
          <w:sz w:val="24"/>
          <w:szCs w:val="24"/>
          <w:lang w:eastAsia="cs-CZ"/>
        </w:rPr>
        <w:t>ujú</w:t>
      </w:r>
      <w:r w:rsidRPr="00B96715">
        <w:rPr>
          <w:rFonts w:ascii="Times New Roman" w:eastAsia="Times New Roman" w:hAnsi="Times New Roman"/>
          <w:sz w:val="24"/>
          <w:szCs w:val="24"/>
          <w:lang w:eastAsia="cs-CZ"/>
        </w:rPr>
        <w:t xml:space="preserve"> a umiest</w:t>
      </w:r>
      <w:r w:rsidR="005B3687" w:rsidRPr="00B96715">
        <w:rPr>
          <w:rFonts w:ascii="Times New Roman" w:eastAsia="Times New Roman" w:hAnsi="Times New Roman"/>
          <w:sz w:val="24"/>
          <w:szCs w:val="24"/>
          <w:lang w:eastAsia="cs-CZ"/>
        </w:rPr>
        <w:t>ňujú</w:t>
      </w:r>
      <w:r w:rsidRPr="00B96715">
        <w:rPr>
          <w:rFonts w:ascii="Times New Roman" w:eastAsia="Times New Roman" w:hAnsi="Times New Roman"/>
          <w:sz w:val="24"/>
          <w:szCs w:val="24"/>
          <w:lang w:eastAsia="cs-CZ"/>
        </w:rPr>
        <w:t xml:space="preserve"> tak, aby nerušili prípadným hlukom pri prevádzke, alebo </w:t>
      </w:r>
      <w:r w:rsidR="005B3687" w:rsidRPr="00B96715">
        <w:rPr>
          <w:rFonts w:ascii="Times New Roman" w:eastAsia="Times New Roman" w:hAnsi="Times New Roman"/>
          <w:sz w:val="24"/>
          <w:szCs w:val="24"/>
          <w:lang w:eastAsia="cs-CZ"/>
        </w:rPr>
        <w:t>sa</w:t>
      </w:r>
      <w:r w:rsidRPr="00B96715">
        <w:rPr>
          <w:rFonts w:ascii="Times New Roman" w:eastAsia="Times New Roman" w:hAnsi="Times New Roman"/>
          <w:sz w:val="24"/>
          <w:szCs w:val="24"/>
          <w:lang w:eastAsia="cs-CZ"/>
        </w:rPr>
        <w:t xml:space="preserve"> zvukovo izol</w:t>
      </w:r>
      <w:r w:rsidR="005B3687" w:rsidRPr="00B96715">
        <w:rPr>
          <w:rFonts w:ascii="Times New Roman" w:eastAsia="Times New Roman" w:hAnsi="Times New Roman"/>
          <w:sz w:val="24"/>
          <w:szCs w:val="24"/>
          <w:lang w:eastAsia="cs-CZ"/>
        </w:rPr>
        <w:t>ujú</w:t>
      </w:r>
      <w:r w:rsidRPr="00B96715">
        <w:rPr>
          <w:rFonts w:ascii="Times New Roman" w:eastAsia="Times New Roman" w:hAnsi="Times New Roman"/>
          <w:sz w:val="24"/>
          <w:szCs w:val="24"/>
          <w:lang w:eastAsia="cs-CZ"/>
        </w:rPr>
        <w:t>.</w:t>
      </w:r>
    </w:p>
    <w:p w14:paraId="3C979D69" w14:textId="1F9684CB" w:rsidR="00667755" w:rsidRPr="00B96715" w:rsidRDefault="00A03F2F"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2</w:t>
      </w:r>
      <w:r w:rsidR="0056748A">
        <w:rPr>
          <w:rFonts w:ascii="Times New Roman" w:eastAsia="Times New Roman" w:hAnsi="Times New Roman"/>
          <w:b/>
          <w:bCs/>
          <w:sz w:val="24"/>
          <w:szCs w:val="24"/>
          <w:lang w:eastAsia="cs-CZ"/>
        </w:rPr>
        <w:t>6</w:t>
      </w:r>
      <w:r w:rsidRPr="00B96715">
        <w:rPr>
          <w:rFonts w:ascii="Times New Roman" w:eastAsia="Times New Roman" w:hAnsi="Times New Roman"/>
          <w:sz w:val="24"/>
          <w:szCs w:val="24"/>
          <w:lang w:eastAsia="cs-CZ"/>
        </w:rPr>
        <w:tab/>
      </w:r>
      <w:r w:rsidR="00C7000D">
        <w:rPr>
          <w:rFonts w:ascii="Times New Roman" w:eastAsia="Times New Roman" w:hAnsi="Times New Roman"/>
          <w:sz w:val="24"/>
          <w:szCs w:val="24"/>
          <w:lang w:eastAsia="cs-CZ"/>
        </w:rPr>
        <w:t xml:space="preserve">Ustanovujú sa požiadavky na elektrické rozvody a rozvody elektronických komunikácií v budove. </w:t>
      </w:r>
      <w:r w:rsidR="00667755" w:rsidRPr="00B96715">
        <w:rPr>
          <w:rFonts w:ascii="Times New Roman" w:eastAsia="Times New Roman" w:hAnsi="Times New Roman"/>
          <w:sz w:val="24"/>
          <w:szCs w:val="24"/>
          <w:lang w:eastAsia="cs-CZ"/>
        </w:rPr>
        <w:t>Elektrické zariadenia majú byť navrhnuté tak, aby chránili obyvateľov budov pred rizikom poranenia alebo usmrtenia elektrickým prúdom. Návrh musí uvažovať s najvyššou možnou mierou možnosti chýb alebo nesprávneho prevádzkovania predovšetkým malými deťmi a staršími osobami. Elektrické zariadenia m</w:t>
      </w:r>
      <w:r w:rsidR="005B3687" w:rsidRPr="00B96715">
        <w:rPr>
          <w:rFonts w:ascii="Times New Roman" w:eastAsia="Times New Roman" w:hAnsi="Times New Roman"/>
          <w:sz w:val="24"/>
          <w:szCs w:val="24"/>
          <w:lang w:eastAsia="cs-CZ"/>
        </w:rPr>
        <w:t>ajú</w:t>
      </w:r>
      <w:r w:rsidR="00667755" w:rsidRPr="00B96715">
        <w:rPr>
          <w:rFonts w:ascii="Times New Roman" w:eastAsia="Times New Roman" w:hAnsi="Times New Roman"/>
          <w:sz w:val="24"/>
          <w:szCs w:val="24"/>
          <w:lang w:eastAsia="cs-CZ"/>
        </w:rPr>
        <w:t xml:space="preserve"> byť navrhnuté a zhotovené tak, aby nespôsobili požiar a v prípade požiaru mohli byť urobené efektívne opatrenia pre hasenie a záchranné práce.</w:t>
      </w:r>
    </w:p>
    <w:p w14:paraId="6278983D" w14:textId="4C9BB99B" w:rsidR="00A429C1" w:rsidRPr="00B96715" w:rsidRDefault="00A429C1"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2</w:t>
      </w:r>
      <w:r w:rsidR="0056748A">
        <w:rPr>
          <w:rFonts w:ascii="Times New Roman" w:eastAsia="Times New Roman" w:hAnsi="Times New Roman"/>
          <w:b/>
          <w:bCs/>
          <w:sz w:val="24"/>
          <w:szCs w:val="24"/>
          <w:lang w:eastAsia="cs-CZ"/>
        </w:rPr>
        <w:t>7</w:t>
      </w:r>
      <w:r w:rsidRPr="00B96715">
        <w:rPr>
          <w:rFonts w:ascii="Times New Roman" w:eastAsia="Times New Roman" w:hAnsi="Times New Roman"/>
          <w:sz w:val="24"/>
          <w:szCs w:val="24"/>
          <w:lang w:eastAsia="cs-CZ"/>
        </w:rPr>
        <w:tab/>
      </w:r>
      <w:r w:rsidR="007D14C4" w:rsidRPr="00191352">
        <w:rPr>
          <w:rFonts w:ascii="Times New Roman" w:eastAsia="Times New Roman" w:hAnsi="Times New Roman"/>
          <w:sz w:val="24"/>
          <w:szCs w:val="24"/>
          <w:lang w:eastAsia="cs-CZ"/>
        </w:rPr>
        <w:t xml:space="preserve">Ochrana pred bleskom zabezpečuje ochranu stavby a jej užívateľov pred bleskom alebo inými atmosférickými elektrickými výbojmi. </w:t>
      </w:r>
      <w:r w:rsidR="007D14C4">
        <w:rPr>
          <w:rFonts w:ascii="Times New Roman" w:eastAsia="Times New Roman" w:hAnsi="Times New Roman"/>
          <w:sz w:val="24"/>
          <w:szCs w:val="24"/>
          <w:lang w:eastAsia="cs-CZ"/>
        </w:rPr>
        <w:t xml:space="preserve"> </w:t>
      </w:r>
      <w:r w:rsidRPr="00B96715">
        <w:rPr>
          <w:rFonts w:ascii="Times New Roman" w:eastAsia="Times New Roman" w:hAnsi="Times New Roman"/>
          <w:sz w:val="24"/>
          <w:szCs w:val="24"/>
          <w:lang w:eastAsia="cs-CZ"/>
        </w:rPr>
        <w:t xml:space="preserve">Aby sa predišlo zasiahnutiu stavieb a ich užívateľov bleskom, </w:t>
      </w:r>
      <w:r w:rsidR="00404FA1" w:rsidRPr="00B96715">
        <w:rPr>
          <w:rFonts w:ascii="Times New Roman" w:eastAsia="Times New Roman" w:hAnsi="Times New Roman"/>
          <w:sz w:val="24"/>
          <w:szCs w:val="24"/>
          <w:lang w:eastAsia="cs-CZ"/>
        </w:rPr>
        <w:t xml:space="preserve">majú </w:t>
      </w:r>
      <w:r w:rsidRPr="00B96715">
        <w:rPr>
          <w:rFonts w:ascii="Times New Roman" w:eastAsia="Times New Roman" w:hAnsi="Times New Roman"/>
          <w:sz w:val="24"/>
          <w:szCs w:val="24"/>
          <w:lang w:eastAsia="cs-CZ"/>
        </w:rPr>
        <w:t>byť stavby vybavené systémami na ochranu pred bleskom, spolu s príslušnými zbernými zvodmi a uzemnením.</w:t>
      </w:r>
    </w:p>
    <w:p w14:paraId="516AB77A" w14:textId="78AE3513" w:rsidR="002241DE" w:rsidRPr="00B96715" w:rsidRDefault="00A429C1" w:rsidP="00367B50">
      <w:pPr>
        <w:tabs>
          <w:tab w:val="left" w:pos="426"/>
        </w:tabs>
        <w:spacing w:after="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b/>
          <w:bCs/>
          <w:sz w:val="24"/>
          <w:szCs w:val="24"/>
          <w:lang w:eastAsia="cs-CZ"/>
        </w:rPr>
        <w:t>K § 2</w:t>
      </w:r>
      <w:r w:rsidR="0056748A">
        <w:rPr>
          <w:rFonts w:ascii="Times New Roman" w:eastAsia="Times New Roman" w:hAnsi="Times New Roman"/>
          <w:b/>
          <w:bCs/>
          <w:sz w:val="24"/>
          <w:szCs w:val="24"/>
          <w:lang w:eastAsia="cs-CZ"/>
        </w:rPr>
        <w:t>8</w:t>
      </w:r>
      <w:r w:rsidRPr="00B96715">
        <w:rPr>
          <w:rFonts w:ascii="Times New Roman" w:eastAsia="Times New Roman" w:hAnsi="Times New Roman"/>
          <w:sz w:val="24"/>
          <w:szCs w:val="24"/>
          <w:lang w:eastAsia="cs-CZ"/>
        </w:rPr>
        <w:tab/>
      </w:r>
      <w:r w:rsidR="002241DE" w:rsidRPr="00B96715">
        <w:rPr>
          <w:rFonts w:ascii="Times New Roman" w:eastAsia="Times New Roman" w:hAnsi="Times New Roman"/>
          <w:sz w:val="24"/>
          <w:szCs w:val="24"/>
          <w:lang w:eastAsia="cs-CZ"/>
        </w:rPr>
        <w:t xml:space="preserve">Navrhované znenie stanovuje základné technické požiadavky na prípojky a vnútorné rozvody a zariadenia plynu. </w:t>
      </w:r>
      <w:r w:rsidRPr="00B96715">
        <w:rPr>
          <w:rFonts w:ascii="Times New Roman" w:eastAsia="Times New Roman" w:hAnsi="Times New Roman"/>
          <w:sz w:val="24"/>
          <w:szCs w:val="24"/>
          <w:lang w:eastAsia="cs-CZ"/>
        </w:rPr>
        <w:t>Plynové zariadenia majú byť navrhnuté tak, aby chránili obyvateľov budov pred rizikom poranenia alebo usmrtenia explóziou. Návrh musí uvažovať s najvyššou možnou mierou možnosti chýb alebo nesprávneho prevádzkovania predovšetkým malými deťmi a staršími osobami.</w:t>
      </w:r>
    </w:p>
    <w:p w14:paraId="15A3303B" w14:textId="3CDAAD71" w:rsidR="00A429C1" w:rsidRPr="00B96715" w:rsidRDefault="00A429C1" w:rsidP="007E78EF">
      <w:pPr>
        <w:tabs>
          <w:tab w:val="left" w:pos="426"/>
        </w:tabs>
        <w:spacing w:after="120" w:line="240" w:lineRule="auto"/>
        <w:ind w:firstLine="284"/>
        <w:jc w:val="both"/>
        <w:rPr>
          <w:rFonts w:ascii="Times New Roman" w:eastAsia="Times New Roman" w:hAnsi="Times New Roman"/>
          <w:sz w:val="24"/>
          <w:szCs w:val="24"/>
          <w:lang w:eastAsia="cs-CZ"/>
        </w:rPr>
      </w:pPr>
      <w:r w:rsidRPr="00B96715">
        <w:rPr>
          <w:rFonts w:ascii="Times New Roman" w:eastAsia="Times New Roman" w:hAnsi="Times New Roman"/>
          <w:sz w:val="24"/>
          <w:szCs w:val="24"/>
          <w:lang w:eastAsia="cs-CZ"/>
        </w:rPr>
        <w:t>Mechanická odolnosť a</w:t>
      </w:r>
      <w:r w:rsidR="009A2989">
        <w:rPr>
          <w:rFonts w:ascii="Times New Roman" w:eastAsia="Times New Roman" w:hAnsi="Times New Roman"/>
          <w:sz w:val="24"/>
          <w:szCs w:val="24"/>
          <w:lang w:eastAsia="cs-CZ"/>
        </w:rPr>
        <w:t> </w:t>
      </w:r>
      <w:r w:rsidRPr="00B96715">
        <w:rPr>
          <w:rFonts w:ascii="Times New Roman" w:eastAsia="Times New Roman" w:hAnsi="Times New Roman"/>
          <w:sz w:val="24"/>
          <w:szCs w:val="24"/>
          <w:lang w:eastAsia="cs-CZ"/>
        </w:rPr>
        <w:t>stabilita</w:t>
      </w:r>
      <w:r w:rsidR="009A2989">
        <w:rPr>
          <w:rFonts w:ascii="Times New Roman" w:eastAsia="Times New Roman" w:hAnsi="Times New Roman"/>
          <w:sz w:val="24"/>
          <w:szCs w:val="24"/>
          <w:lang w:eastAsia="cs-CZ"/>
        </w:rPr>
        <w:t xml:space="preserve"> budovy</w:t>
      </w:r>
      <w:r w:rsidRPr="00B96715">
        <w:rPr>
          <w:rFonts w:ascii="Times New Roman" w:eastAsia="Times New Roman" w:hAnsi="Times New Roman"/>
          <w:sz w:val="24"/>
          <w:szCs w:val="24"/>
          <w:lang w:eastAsia="cs-CZ"/>
        </w:rPr>
        <w:t xml:space="preserve"> musí zohľadňovať aj explóziu, </w:t>
      </w:r>
      <w:r w:rsidR="00413E51">
        <w:rPr>
          <w:rFonts w:ascii="Times New Roman" w:eastAsia="Times New Roman" w:hAnsi="Times New Roman"/>
          <w:sz w:val="24"/>
          <w:szCs w:val="24"/>
          <w:lang w:eastAsia="cs-CZ"/>
        </w:rPr>
        <w:t>a</w:t>
      </w:r>
      <w:r w:rsidRPr="00B96715">
        <w:rPr>
          <w:rFonts w:ascii="Times New Roman" w:eastAsia="Times New Roman" w:hAnsi="Times New Roman"/>
          <w:sz w:val="24"/>
          <w:szCs w:val="24"/>
          <w:lang w:eastAsia="cs-CZ"/>
        </w:rPr>
        <w:t xml:space="preserve"> zaťaženie požiarom. P</w:t>
      </w:r>
      <w:r w:rsidR="00413E51">
        <w:rPr>
          <w:rFonts w:ascii="Times New Roman" w:eastAsia="Times New Roman" w:hAnsi="Times New Roman"/>
          <w:sz w:val="24"/>
          <w:szCs w:val="24"/>
          <w:lang w:eastAsia="cs-CZ"/>
        </w:rPr>
        <w:t>rotip</w:t>
      </w:r>
      <w:r w:rsidRPr="00B96715">
        <w:rPr>
          <w:rFonts w:ascii="Times New Roman" w:eastAsia="Times New Roman" w:hAnsi="Times New Roman"/>
          <w:sz w:val="24"/>
          <w:szCs w:val="24"/>
          <w:lang w:eastAsia="cs-CZ"/>
        </w:rPr>
        <w:t>ožiarna bezpečnosť sa zabezpečuje zariadeniami na zisťovanie horľavých plynov</w:t>
      </w:r>
      <w:r w:rsidR="002241DE" w:rsidRPr="00B96715">
        <w:rPr>
          <w:rFonts w:ascii="Times New Roman" w:eastAsia="Times New Roman" w:hAnsi="Times New Roman"/>
          <w:sz w:val="24"/>
          <w:szCs w:val="24"/>
          <w:lang w:eastAsia="cs-CZ"/>
        </w:rPr>
        <w:t xml:space="preserve">, ktorých </w:t>
      </w:r>
      <w:r w:rsidRPr="00B96715">
        <w:rPr>
          <w:rFonts w:ascii="Times New Roman" w:eastAsia="Times New Roman" w:hAnsi="Times New Roman"/>
          <w:sz w:val="24"/>
          <w:szCs w:val="24"/>
          <w:lang w:eastAsia="cs-CZ"/>
        </w:rPr>
        <w:t>cieľom je zistiť prítomnosť plynu skôr, ako sa koncentrácia stane horľavou alebo výbušnou, zapnúť všetky výstrahy a začať všetky potrebné opatrenia (napr. zapnúť ventiláciu, uzavrieť rozvod plynu a pod.).</w:t>
      </w:r>
    </w:p>
    <w:p w14:paraId="28245EC6" w14:textId="323957D5" w:rsidR="0054532C" w:rsidRPr="00B96715" w:rsidRDefault="002241DE" w:rsidP="007E78EF">
      <w:pPr>
        <w:pStyle w:val="Zkladntext"/>
        <w:tabs>
          <w:tab w:val="left" w:pos="426"/>
        </w:tabs>
        <w:spacing w:line="240" w:lineRule="auto"/>
        <w:ind w:firstLine="284"/>
        <w:rPr>
          <w:b/>
          <w:i/>
          <w:szCs w:val="24"/>
        </w:rPr>
      </w:pPr>
      <w:r w:rsidRPr="00B96715">
        <w:rPr>
          <w:b/>
          <w:bCs/>
          <w:szCs w:val="24"/>
        </w:rPr>
        <w:lastRenderedPageBreak/>
        <w:t>K § 2</w:t>
      </w:r>
      <w:r w:rsidR="0056748A">
        <w:rPr>
          <w:b/>
          <w:bCs/>
          <w:szCs w:val="24"/>
        </w:rPr>
        <w:t>9</w:t>
      </w:r>
      <w:r w:rsidRPr="00B96715">
        <w:rPr>
          <w:b/>
          <w:bCs/>
          <w:szCs w:val="24"/>
        </w:rPr>
        <w:tab/>
      </w:r>
      <w:r w:rsidR="00404FA1" w:rsidRPr="00B96715">
        <w:rPr>
          <w:szCs w:val="24"/>
        </w:rPr>
        <w:t>U</w:t>
      </w:r>
      <w:r w:rsidRPr="00B96715">
        <w:rPr>
          <w:szCs w:val="24"/>
        </w:rPr>
        <w:t>stanovuj</w:t>
      </w:r>
      <w:r w:rsidR="00404FA1" w:rsidRPr="00B96715">
        <w:rPr>
          <w:szCs w:val="24"/>
        </w:rPr>
        <w:t>ú sa</w:t>
      </w:r>
      <w:r w:rsidRPr="00B96715">
        <w:rPr>
          <w:szCs w:val="24"/>
        </w:rPr>
        <w:t xml:space="preserve"> základné technické požiadavky na vnútorné vzduchotechnické zariadenia</w:t>
      </w:r>
      <w:r w:rsidR="00EE5753" w:rsidRPr="00B96715">
        <w:rPr>
          <w:szCs w:val="24"/>
        </w:rPr>
        <w:t xml:space="preserve">, ktorými sa zabezpečuje </w:t>
      </w:r>
      <w:r w:rsidRPr="00B96715">
        <w:rPr>
          <w:szCs w:val="24"/>
        </w:rPr>
        <w:t>úprav</w:t>
      </w:r>
      <w:r w:rsidR="00EE5753" w:rsidRPr="00B96715">
        <w:rPr>
          <w:szCs w:val="24"/>
        </w:rPr>
        <w:t>a</w:t>
      </w:r>
      <w:r w:rsidRPr="00B96715">
        <w:rPr>
          <w:szCs w:val="24"/>
        </w:rPr>
        <w:t xml:space="preserve"> kvality </w:t>
      </w:r>
      <w:r w:rsidR="00413E51" w:rsidRPr="00B96715">
        <w:rPr>
          <w:szCs w:val="24"/>
        </w:rPr>
        <w:t xml:space="preserve">vnútorného vzduchu v budovách užívaných ľuďmi </w:t>
      </w:r>
      <w:r w:rsidRPr="00B96715">
        <w:rPr>
          <w:szCs w:val="24"/>
        </w:rPr>
        <w:t>núteným vetraním, filtrovan</w:t>
      </w:r>
      <w:r w:rsidR="00413E51">
        <w:rPr>
          <w:szCs w:val="24"/>
        </w:rPr>
        <w:t>ím</w:t>
      </w:r>
      <w:r w:rsidRPr="00B96715">
        <w:rPr>
          <w:szCs w:val="24"/>
        </w:rPr>
        <w:t xml:space="preserve"> vzduchu</w:t>
      </w:r>
      <w:r w:rsidR="00413E51">
        <w:rPr>
          <w:szCs w:val="24"/>
        </w:rPr>
        <w:t xml:space="preserve"> a</w:t>
      </w:r>
      <w:r w:rsidR="00EE5753" w:rsidRPr="00B96715">
        <w:rPr>
          <w:szCs w:val="24"/>
        </w:rPr>
        <w:t xml:space="preserve"> </w:t>
      </w:r>
      <w:r w:rsidRPr="00B96715">
        <w:rPr>
          <w:szCs w:val="24"/>
        </w:rPr>
        <w:t>reguláci</w:t>
      </w:r>
      <w:r w:rsidR="00413E51">
        <w:rPr>
          <w:szCs w:val="24"/>
        </w:rPr>
        <w:t>ou</w:t>
      </w:r>
      <w:r w:rsidRPr="00B96715">
        <w:rPr>
          <w:szCs w:val="24"/>
        </w:rPr>
        <w:t xml:space="preserve"> vlhkosti.</w:t>
      </w:r>
      <w:r w:rsidR="00EE5753" w:rsidRPr="00B96715">
        <w:rPr>
          <w:szCs w:val="24"/>
        </w:rPr>
        <w:t xml:space="preserve"> Zabezpečenie úspory energie a ochrany tepla v budove s použitím regulácie obsahu vlhkosti a vetrania je </w:t>
      </w:r>
      <w:r w:rsidR="00413E51">
        <w:rPr>
          <w:szCs w:val="24"/>
        </w:rPr>
        <w:t>všeobecnou stavebno-technickou</w:t>
      </w:r>
      <w:r w:rsidR="00413E51" w:rsidRPr="00B96715">
        <w:rPr>
          <w:szCs w:val="24"/>
        </w:rPr>
        <w:t xml:space="preserve"> </w:t>
      </w:r>
      <w:r w:rsidR="00EE5753" w:rsidRPr="00B96715">
        <w:rPr>
          <w:szCs w:val="24"/>
        </w:rPr>
        <w:t xml:space="preserve">požiadavkou pre </w:t>
      </w:r>
      <w:r w:rsidR="0054532C" w:rsidRPr="00B96715">
        <w:rPr>
          <w:szCs w:val="24"/>
        </w:rPr>
        <w:t xml:space="preserve">energeticky efektívne </w:t>
      </w:r>
      <w:r w:rsidR="00EE5753" w:rsidRPr="00B96715">
        <w:rPr>
          <w:szCs w:val="24"/>
        </w:rPr>
        <w:t>užívanie budov so zreteľom na klimatické podmienky a predpokladanú funkciu.</w:t>
      </w:r>
      <w:r w:rsidR="00413E51">
        <w:rPr>
          <w:szCs w:val="24"/>
        </w:rPr>
        <w:t xml:space="preserve"> </w:t>
      </w:r>
      <w:r w:rsidR="0054532C" w:rsidRPr="00B96715">
        <w:rPr>
          <w:szCs w:val="24"/>
        </w:rPr>
        <w:t>Vzduchotechnické zariadenia m</w:t>
      </w:r>
      <w:r w:rsidR="00404FA1" w:rsidRPr="00B96715">
        <w:rPr>
          <w:szCs w:val="24"/>
        </w:rPr>
        <w:t>ajú</w:t>
      </w:r>
      <w:r w:rsidR="0054532C" w:rsidRPr="00B96715">
        <w:rPr>
          <w:szCs w:val="24"/>
        </w:rPr>
        <w:t xml:space="preserve"> byť navrhnuté a </w:t>
      </w:r>
      <w:r w:rsidR="00086F81">
        <w:rPr>
          <w:szCs w:val="24"/>
        </w:rPr>
        <w:t>z</w:t>
      </w:r>
      <w:r w:rsidR="0054532C" w:rsidRPr="00B96715">
        <w:rPr>
          <w:szCs w:val="24"/>
        </w:rPr>
        <w:t>hotovené tak, aby spĺňali podmienky určené osobitnými predpismi a technickými normami.</w:t>
      </w:r>
    </w:p>
    <w:p w14:paraId="4EA0694B" w14:textId="5AC7F454" w:rsidR="009C4F84" w:rsidRPr="00B96715" w:rsidRDefault="0054532C" w:rsidP="007E78EF">
      <w:pPr>
        <w:pStyle w:val="Zkladntext"/>
        <w:tabs>
          <w:tab w:val="left" w:pos="426"/>
        </w:tabs>
        <w:spacing w:line="240" w:lineRule="auto"/>
        <w:ind w:firstLine="284"/>
        <w:rPr>
          <w:szCs w:val="24"/>
        </w:rPr>
      </w:pPr>
      <w:r w:rsidRPr="00B96715">
        <w:rPr>
          <w:b/>
          <w:bCs/>
          <w:szCs w:val="24"/>
        </w:rPr>
        <w:t xml:space="preserve">K § </w:t>
      </w:r>
      <w:r w:rsidR="0056748A">
        <w:rPr>
          <w:b/>
          <w:bCs/>
          <w:szCs w:val="24"/>
        </w:rPr>
        <w:t>30</w:t>
      </w:r>
      <w:r w:rsidRPr="00B96715">
        <w:rPr>
          <w:szCs w:val="24"/>
        </w:rPr>
        <w:tab/>
      </w:r>
      <w:r w:rsidR="00404FA1" w:rsidRPr="00B96715">
        <w:rPr>
          <w:szCs w:val="24"/>
        </w:rPr>
        <w:t>U</w:t>
      </w:r>
      <w:r w:rsidR="009C4F84" w:rsidRPr="00B96715">
        <w:rPr>
          <w:szCs w:val="24"/>
        </w:rPr>
        <w:t>stanovuj</w:t>
      </w:r>
      <w:r w:rsidR="00404FA1" w:rsidRPr="00B96715">
        <w:rPr>
          <w:szCs w:val="24"/>
        </w:rPr>
        <w:t>ú</w:t>
      </w:r>
      <w:r w:rsidR="001B7B04">
        <w:rPr>
          <w:szCs w:val="24"/>
        </w:rPr>
        <w:t xml:space="preserve"> sa</w:t>
      </w:r>
      <w:r w:rsidR="009C4F84" w:rsidRPr="00B96715">
        <w:rPr>
          <w:szCs w:val="24"/>
        </w:rPr>
        <w:t xml:space="preserve"> technické požiadavky na  vnútorné vykurovanie. Zariadenia </w:t>
      </w:r>
      <w:r w:rsidR="001B7B04">
        <w:rPr>
          <w:szCs w:val="24"/>
        </w:rPr>
        <w:t>na</w:t>
      </w:r>
      <w:r w:rsidR="001B7B04" w:rsidRPr="00B96715">
        <w:rPr>
          <w:szCs w:val="24"/>
        </w:rPr>
        <w:t xml:space="preserve"> </w:t>
      </w:r>
      <w:r w:rsidR="009C4F84" w:rsidRPr="00B96715">
        <w:rPr>
          <w:szCs w:val="24"/>
        </w:rPr>
        <w:t xml:space="preserve">vykurovanie a ich časti musia byť navrhnuté a zhotovené tak, aby nespôsobili požiar a povrchy vlastného zariadenia a povrchy zariadení vystavených teplu sa nemohli zohriať na neprimeranú teplotu. Pri užívaní budovy musí byť zabránené popáleniu osôb od zariadení na vykurovanie. Zariadenia </w:t>
      </w:r>
      <w:r w:rsidR="001B7B04">
        <w:rPr>
          <w:szCs w:val="24"/>
        </w:rPr>
        <w:t>na</w:t>
      </w:r>
      <w:r w:rsidR="001B7B04" w:rsidRPr="00B96715">
        <w:rPr>
          <w:szCs w:val="24"/>
        </w:rPr>
        <w:t xml:space="preserve"> </w:t>
      </w:r>
      <w:r w:rsidR="009C4F84" w:rsidRPr="00B96715">
        <w:rPr>
          <w:szCs w:val="24"/>
        </w:rPr>
        <w:t>vykurovanie musia byť navrhnuté a </w:t>
      </w:r>
      <w:r w:rsidR="00413E51">
        <w:rPr>
          <w:szCs w:val="24"/>
        </w:rPr>
        <w:t>z</w:t>
      </w:r>
      <w:r w:rsidR="009C4F84" w:rsidRPr="00B96715">
        <w:rPr>
          <w:szCs w:val="24"/>
        </w:rPr>
        <w:t>hotovené tak, aby spĺňali podmienky určené osobitnými predpismi a technickými normami.</w:t>
      </w:r>
    </w:p>
    <w:p w14:paraId="6848C6E4" w14:textId="2FF1590B" w:rsidR="006600C8" w:rsidRPr="00B96715" w:rsidRDefault="00EC5164" w:rsidP="007E78EF">
      <w:pPr>
        <w:pStyle w:val="Zkladntext"/>
        <w:tabs>
          <w:tab w:val="left" w:pos="426"/>
        </w:tabs>
        <w:spacing w:line="240" w:lineRule="auto"/>
        <w:ind w:firstLine="284"/>
        <w:rPr>
          <w:szCs w:val="24"/>
        </w:rPr>
      </w:pPr>
      <w:r w:rsidRPr="00B96715">
        <w:rPr>
          <w:b/>
          <w:bCs/>
          <w:szCs w:val="24"/>
        </w:rPr>
        <w:t xml:space="preserve">K § </w:t>
      </w:r>
      <w:r w:rsidR="00404FA1" w:rsidRPr="00B96715">
        <w:rPr>
          <w:b/>
          <w:bCs/>
          <w:szCs w:val="24"/>
        </w:rPr>
        <w:t>3</w:t>
      </w:r>
      <w:r w:rsidR="0056748A">
        <w:rPr>
          <w:b/>
          <w:bCs/>
          <w:szCs w:val="24"/>
        </w:rPr>
        <w:t>1</w:t>
      </w:r>
      <w:r w:rsidRPr="00B96715">
        <w:rPr>
          <w:szCs w:val="24"/>
        </w:rPr>
        <w:tab/>
      </w:r>
      <w:r w:rsidR="001B7B04">
        <w:rPr>
          <w:szCs w:val="24"/>
        </w:rPr>
        <w:t>P</w:t>
      </w:r>
      <w:r w:rsidR="00760965" w:rsidRPr="00B96715">
        <w:rPr>
          <w:szCs w:val="24"/>
        </w:rPr>
        <w:t xml:space="preserve">riame prenikanie slnečného žiarenia do priestorov </w:t>
      </w:r>
      <w:r w:rsidR="001B7B04" w:rsidRPr="00B96715">
        <w:rPr>
          <w:szCs w:val="24"/>
        </w:rPr>
        <w:t xml:space="preserve">na bývanie a trvalý pobyt ľudí počas dňa </w:t>
      </w:r>
      <w:r w:rsidR="00760965" w:rsidRPr="00B96715">
        <w:rPr>
          <w:szCs w:val="24"/>
        </w:rPr>
        <w:t xml:space="preserve">prispieva k uspokojovaniu požiadaviek viažucich sa k prirodzenému osvetleniu, tepelnej pohode, úspore energie a hygiene. </w:t>
      </w:r>
      <w:r w:rsidR="006600C8" w:rsidRPr="00B96715">
        <w:rPr>
          <w:szCs w:val="24"/>
        </w:rPr>
        <w:t>Prirodzené vetranie v budovách je zabezpečované okennými otvormi, svetlíkmi alebo vetracími šachtami, ktorých stavebno</w:t>
      </w:r>
      <w:r w:rsidR="00086F81">
        <w:rPr>
          <w:szCs w:val="24"/>
        </w:rPr>
        <w:t>-</w:t>
      </w:r>
      <w:r w:rsidR="006600C8" w:rsidRPr="00B96715">
        <w:rPr>
          <w:szCs w:val="24"/>
        </w:rPr>
        <w:t xml:space="preserve">technické požiadavky </w:t>
      </w:r>
      <w:r w:rsidR="00AA035A" w:rsidRPr="00B96715">
        <w:rPr>
          <w:szCs w:val="24"/>
        </w:rPr>
        <w:t>určujú</w:t>
      </w:r>
      <w:r w:rsidR="006600C8" w:rsidRPr="00B96715">
        <w:rPr>
          <w:szCs w:val="24"/>
        </w:rPr>
        <w:t xml:space="preserve"> osobitn</w:t>
      </w:r>
      <w:r w:rsidR="00AA035A" w:rsidRPr="00B96715">
        <w:rPr>
          <w:szCs w:val="24"/>
        </w:rPr>
        <w:t>é</w:t>
      </w:r>
      <w:r w:rsidR="006600C8" w:rsidRPr="00B96715">
        <w:rPr>
          <w:szCs w:val="24"/>
        </w:rPr>
        <w:t xml:space="preserve"> predpis</w:t>
      </w:r>
      <w:r w:rsidR="00AA035A" w:rsidRPr="00B96715">
        <w:rPr>
          <w:szCs w:val="24"/>
        </w:rPr>
        <w:t xml:space="preserve">y </w:t>
      </w:r>
      <w:r w:rsidR="006600C8" w:rsidRPr="00B96715">
        <w:rPr>
          <w:szCs w:val="24"/>
        </w:rPr>
        <w:t>a technick</w:t>
      </w:r>
      <w:r w:rsidR="00AA035A" w:rsidRPr="00B96715">
        <w:rPr>
          <w:szCs w:val="24"/>
        </w:rPr>
        <w:t>é</w:t>
      </w:r>
      <w:r w:rsidR="006600C8" w:rsidRPr="00B96715">
        <w:rPr>
          <w:szCs w:val="24"/>
        </w:rPr>
        <w:t xml:space="preserve"> norm</w:t>
      </w:r>
      <w:r w:rsidR="00AA035A" w:rsidRPr="00B96715">
        <w:rPr>
          <w:szCs w:val="24"/>
        </w:rPr>
        <w:t>y.</w:t>
      </w:r>
    </w:p>
    <w:p w14:paraId="4ED84EC1" w14:textId="4DFB0462" w:rsidR="004B3596" w:rsidRPr="00B96715" w:rsidRDefault="004B3596" w:rsidP="00367B50">
      <w:pPr>
        <w:pStyle w:val="Zkladntext"/>
        <w:tabs>
          <w:tab w:val="left" w:pos="426"/>
        </w:tabs>
        <w:spacing w:after="0" w:line="240" w:lineRule="auto"/>
        <w:ind w:firstLine="284"/>
        <w:rPr>
          <w:szCs w:val="24"/>
        </w:rPr>
      </w:pPr>
      <w:r w:rsidRPr="00B96715">
        <w:rPr>
          <w:b/>
          <w:bCs/>
          <w:szCs w:val="24"/>
        </w:rPr>
        <w:t xml:space="preserve">K § </w:t>
      </w:r>
      <w:r w:rsidR="00404FA1" w:rsidRPr="00B96715">
        <w:rPr>
          <w:b/>
          <w:bCs/>
          <w:szCs w:val="24"/>
        </w:rPr>
        <w:t>3</w:t>
      </w:r>
      <w:r w:rsidR="0056748A">
        <w:rPr>
          <w:b/>
          <w:bCs/>
          <w:szCs w:val="24"/>
        </w:rPr>
        <w:t>2</w:t>
      </w:r>
      <w:r w:rsidRPr="00B96715">
        <w:rPr>
          <w:szCs w:val="24"/>
        </w:rPr>
        <w:tab/>
        <w:t xml:space="preserve">Budovy sa majú navrhovať a realizovať tak, aby sa </w:t>
      </w:r>
      <w:r w:rsidR="00264D38" w:rsidRPr="00B96715">
        <w:rPr>
          <w:szCs w:val="24"/>
        </w:rPr>
        <w:t xml:space="preserve">zaistila dostupnosť priestorov na vyšších podlažiach </w:t>
      </w:r>
      <w:r w:rsidRPr="00B96715">
        <w:rPr>
          <w:szCs w:val="24"/>
        </w:rPr>
        <w:t xml:space="preserve">tým, že sa poskytnú bezpečné, výkonné a pohodlné výťahy. Výťahy majú byť schopné prepravovať dostatočný počet </w:t>
      </w:r>
      <w:r w:rsidR="00264D38">
        <w:rPr>
          <w:szCs w:val="24"/>
        </w:rPr>
        <w:t>osôb</w:t>
      </w:r>
      <w:r w:rsidRPr="00B96715">
        <w:rPr>
          <w:szCs w:val="24"/>
        </w:rPr>
        <w:t>, aby sa zaistila rozumná čakacia a prepravná doba.</w:t>
      </w:r>
    </w:p>
    <w:p w14:paraId="67CE117C" w14:textId="49168F79" w:rsidR="004B3596" w:rsidRPr="00B96715" w:rsidRDefault="004B3596" w:rsidP="00367B50">
      <w:pPr>
        <w:pStyle w:val="Zkladntext"/>
        <w:tabs>
          <w:tab w:val="left" w:pos="426"/>
        </w:tabs>
        <w:spacing w:after="0" w:line="240" w:lineRule="auto"/>
        <w:ind w:firstLine="284"/>
        <w:rPr>
          <w:szCs w:val="24"/>
        </w:rPr>
      </w:pPr>
      <w:r w:rsidRPr="00B96715">
        <w:rPr>
          <w:szCs w:val="24"/>
        </w:rPr>
        <w:t>Užívatelia majú byť chránení pred zlyhaním závesového systému výťahov spôsobujúceho pád kabíny a pred všetkými mechanickými rizikami</w:t>
      </w:r>
      <w:r w:rsidR="00264D38">
        <w:rPr>
          <w:szCs w:val="24"/>
        </w:rPr>
        <w:t xml:space="preserve"> a požiarnymi rizikami</w:t>
      </w:r>
      <w:r w:rsidRPr="00B96715">
        <w:rPr>
          <w:szCs w:val="24"/>
        </w:rPr>
        <w:t>. Výťahy majú takisto spĺňať užívateľské požiadavky na prostredie s ohľadom na teplotu v kabíne, výmenu vzduchu v kabíne, hladinu tlaku vzduchu v kabíne, osvetlenie v kabíne, spomaľovanie kabíny, presnosť zastavovacej výšky kabíny</w:t>
      </w:r>
      <w:r w:rsidR="0048511D">
        <w:rPr>
          <w:szCs w:val="24"/>
        </w:rPr>
        <w:t xml:space="preserve"> a</w:t>
      </w:r>
      <w:r w:rsidRPr="00B96715">
        <w:rPr>
          <w:szCs w:val="24"/>
        </w:rPr>
        <w:t xml:space="preserve"> rozmery kabíny.</w:t>
      </w:r>
    </w:p>
    <w:p w14:paraId="6781B98E" w14:textId="77777777" w:rsidR="004B3596" w:rsidRPr="00B96715" w:rsidRDefault="004B3596" w:rsidP="00367B50">
      <w:pPr>
        <w:pStyle w:val="Zkladntext"/>
        <w:tabs>
          <w:tab w:val="left" w:pos="426"/>
        </w:tabs>
        <w:spacing w:after="0" w:line="240" w:lineRule="auto"/>
        <w:ind w:firstLine="284"/>
        <w:rPr>
          <w:szCs w:val="24"/>
        </w:rPr>
      </w:pPr>
      <w:r w:rsidRPr="00B96715">
        <w:rPr>
          <w:szCs w:val="24"/>
        </w:rPr>
        <w:t>Stavby podľa druhu a potreby sa musia vybaviť osobnými, prípadne nákladnými výťahmi v zodpovedajúcom počte a kapacite. Výťahy musia byť prevádzkovo bezpečné.</w:t>
      </w:r>
    </w:p>
    <w:p w14:paraId="76B871EC" w14:textId="7AD36B63" w:rsidR="004B3596" w:rsidRPr="00B96715" w:rsidRDefault="004B3596" w:rsidP="00367B50">
      <w:pPr>
        <w:pStyle w:val="Zkladntext"/>
        <w:tabs>
          <w:tab w:val="left" w:pos="426"/>
        </w:tabs>
        <w:spacing w:after="0" w:line="240" w:lineRule="auto"/>
        <w:ind w:firstLine="284"/>
        <w:rPr>
          <w:szCs w:val="24"/>
        </w:rPr>
      </w:pPr>
      <w:r w:rsidRPr="00B96715">
        <w:rPr>
          <w:szCs w:val="24"/>
        </w:rPr>
        <w:t xml:space="preserve">Výťahy (výťahové šachty) podobne ako schodiskové priestory predstavujú najnebezpečnejšie konštrukcie z hľadiska požiaru najmä vo výškových stavbách. Nevhodne navrhnuté konštrukcie by mohli spôsobiť škody na životoch </w:t>
      </w:r>
      <w:r w:rsidR="001C5892">
        <w:rPr>
          <w:szCs w:val="24"/>
        </w:rPr>
        <w:t>ľudí</w:t>
      </w:r>
      <w:r w:rsidR="001C5892" w:rsidRPr="00B96715">
        <w:rPr>
          <w:szCs w:val="24"/>
        </w:rPr>
        <w:t xml:space="preserve"> </w:t>
      </w:r>
      <w:r w:rsidRPr="00B96715">
        <w:rPr>
          <w:szCs w:val="24"/>
        </w:rPr>
        <w:t>a na majetku nakoľko vytvárajú nekontrolovateľný komínový ťah splodín a ohňa.</w:t>
      </w:r>
    </w:p>
    <w:p w14:paraId="1CF755CF" w14:textId="70E964AE" w:rsidR="004B3596" w:rsidRPr="00B96715" w:rsidRDefault="004B3596" w:rsidP="007E78EF">
      <w:pPr>
        <w:pStyle w:val="Zkladntext"/>
        <w:tabs>
          <w:tab w:val="left" w:pos="426"/>
        </w:tabs>
        <w:spacing w:line="240" w:lineRule="auto"/>
        <w:ind w:firstLine="284"/>
        <w:rPr>
          <w:szCs w:val="24"/>
        </w:rPr>
      </w:pPr>
      <w:r w:rsidRPr="00B96715">
        <w:rPr>
          <w:szCs w:val="24"/>
        </w:rPr>
        <w:t>Požiarna ochrana objektov je zabezpečovaná aj požiarnymi výťahmi, ktoré umožňujú rýchlu a dostatočne bezpečnú prepravu hasičov a ich techniky do horných a spodných podlaží.</w:t>
      </w:r>
    </w:p>
    <w:p w14:paraId="7CEEBC30" w14:textId="00430408" w:rsidR="0056748A" w:rsidRDefault="00760965" w:rsidP="007E78EF">
      <w:pPr>
        <w:pStyle w:val="Zkladntext"/>
        <w:tabs>
          <w:tab w:val="left" w:pos="426"/>
        </w:tabs>
        <w:spacing w:line="240" w:lineRule="auto"/>
        <w:ind w:firstLine="284"/>
        <w:rPr>
          <w:szCs w:val="24"/>
        </w:rPr>
      </w:pPr>
      <w:r w:rsidRPr="00B96715">
        <w:rPr>
          <w:b/>
          <w:bCs/>
          <w:szCs w:val="24"/>
        </w:rPr>
        <w:t xml:space="preserve">K § </w:t>
      </w:r>
      <w:r w:rsidR="00222E52" w:rsidRPr="00B96715">
        <w:rPr>
          <w:b/>
          <w:bCs/>
          <w:szCs w:val="24"/>
        </w:rPr>
        <w:t>3</w:t>
      </w:r>
      <w:r w:rsidR="00222E52">
        <w:rPr>
          <w:b/>
          <w:bCs/>
          <w:szCs w:val="24"/>
        </w:rPr>
        <w:t>3</w:t>
      </w:r>
      <w:r w:rsidRPr="00B96715">
        <w:rPr>
          <w:szCs w:val="24"/>
        </w:rPr>
        <w:tab/>
      </w:r>
      <w:r w:rsidR="0056748A">
        <w:rPr>
          <w:szCs w:val="24"/>
        </w:rPr>
        <w:t>Ustanovujú sa požiadavky na odstraňovanie stavby</w:t>
      </w:r>
      <w:r w:rsidR="00367B50">
        <w:rPr>
          <w:szCs w:val="24"/>
        </w:rPr>
        <w:t xml:space="preserve">, ktoré zahŕňajú najmä požiadavky na bezpečnosť pri práci, bezpečnosť okolitých stavieb, bezpečnosť pri odstraňovaní stavebných konštrukcií s obsahom nebezpečných látok a bezpečnosť na priľahlých pozemných komunikáciách. So stavebným odpadom sa nakladá podľa predpisov o odpadoch. </w:t>
      </w:r>
    </w:p>
    <w:p w14:paraId="17FA652F" w14:textId="6DDFE8C8" w:rsidR="00B96411" w:rsidRDefault="00367B50" w:rsidP="007E78EF">
      <w:pPr>
        <w:pStyle w:val="Zkladntext"/>
        <w:tabs>
          <w:tab w:val="left" w:pos="426"/>
        </w:tabs>
        <w:spacing w:line="240" w:lineRule="auto"/>
        <w:ind w:firstLine="284"/>
        <w:rPr>
          <w:szCs w:val="24"/>
        </w:rPr>
      </w:pPr>
      <w:r w:rsidRPr="00B96715">
        <w:rPr>
          <w:b/>
          <w:bCs/>
          <w:szCs w:val="24"/>
        </w:rPr>
        <w:t>K § 3</w:t>
      </w:r>
      <w:r>
        <w:rPr>
          <w:b/>
          <w:bCs/>
          <w:szCs w:val="24"/>
        </w:rPr>
        <w:t>4</w:t>
      </w:r>
      <w:r>
        <w:rPr>
          <w:b/>
          <w:bCs/>
          <w:szCs w:val="24"/>
        </w:rPr>
        <w:tab/>
      </w:r>
      <w:r w:rsidR="00291847" w:rsidRPr="00B96715">
        <w:rPr>
          <w:szCs w:val="24"/>
        </w:rPr>
        <w:t>Požiadavky týkajúce sa rozmerov a vybavenia bytov</w:t>
      </w:r>
      <w:r w:rsidR="00254ADA">
        <w:rPr>
          <w:szCs w:val="24"/>
        </w:rPr>
        <w:t>ej budovy</w:t>
      </w:r>
      <w:r w:rsidR="00291847" w:rsidRPr="00B96715">
        <w:rPr>
          <w:szCs w:val="24"/>
        </w:rPr>
        <w:t xml:space="preserve"> sú zamerané na zaistenie prijateľnej úrovne pohody</w:t>
      </w:r>
      <w:r w:rsidR="00254ADA">
        <w:rPr>
          <w:szCs w:val="24"/>
        </w:rPr>
        <w:t xml:space="preserve"> bývania</w:t>
      </w:r>
      <w:r w:rsidR="00291847" w:rsidRPr="00B96715">
        <w:rPr>
          <w:szCs w:val="24"/>
        </w:rPr>
        <w:t xml:space="preserve"> a hygieny pre obyvateľov</w:t>
      </w:r>
      <w:r w:rsidR="001C21DD" w:rsidRPr="00B96715">
        <w:rPr>
          <w:szCs w:val="24"/>
        </w:rPr>
        <w:t>.</w:t>
      </w:r>
      <w:r w:rsidR="00291847" w:rsidRPr="00B96715">
        <w:rPr>
          <w:szCs w:val="24"/>
        </w:rPr>
        <w:t xml:space="preserve"> </w:t>
      </w:r>
      <w:r w:rsidR="00B96411">
        <w:rPr>
          <w:szCs w:val="24"/>
        </w:rPr>
        <w:t>Súčasťou bytovej budovy musí byť aj zabezpečenie parkovania pre jej obyvateľov, ktoré sa spravidla umiestňuje v g</w:t>
      </w:r>
      <w:r w:rsidR="00467B67">
        <w:rPr>
          <w:szCs w:val="24"/>
        </w:rPr>
        <w:t>aráži, ktorá je súčasťou bytovej</w:t>
      </w:r>
      <w:r w:rsidR="00B96411">
        <w:rPr>
          <w:szCs w:val="24"/>
        </w:rPr>
        <w:t xml:space="preserve"> budovy, prípadne na vymedzenej ploche mimo budovy. </w:t>
      </w:r>
    </w:p>
    <w:p w14:paraId="793FB5BE" w14:textId="0613A539" w:rsidR="00286CB1" w:rsidRPr="00B96715" w:rsidRDefault="00291847" w:rsidP="007E78EF">
      <w:pPr>
        <w:pStyle w:val="Textodstavce"/>
        <w:numPr>
          <w:ilvl w:val="0"/>
          <w:numId w:val="0"/>
        </w:numPr>
        <w:tabs>
          <w:tab w:val="left" w:pos="426"/>
        </w:tabs>
        <w:spacing w:before="0" w:line="240" w:lineRule="auto"/>
        <w:ind w:firstLine="284"/>
        <w:rPr>
          <w:szCs w:val="24"/>
        </w:rPr>
      </w:pPr>
      <w:r w:rsidRPr="002825BD">
        <w:rPr>
          <w:b/>
          <w:szCs w:val="24"/>
        </w:rPr>
        <w:t xml:space="preserve">K § </w:t>
      </w:r>
      <w:r w:rsidR="00222E52" w:rsidRPr="002825BD">
        <w:rPr>
          <w:b/>
          <w:szCs w:val="24"/>
        </w:rPr>
        <w:t>3</w:t>
      </w:r>
      <w:r w:rsidR="00367B50">
        <w:rPr>
          <w:b/>
          <w:szCs w:val="24"/>
        </w:rPr>
        <w:t>5</w:t>
      </w:r>
      <w:r w:rsidRPr="00B96715">
        <w:rPr>
          <w:szCs w:val="24"/>
        </w:rPr>
        <w:tab/>
      </w:r>
      <w:r w:rsidR="00286CB1" w:rsidRPr="00B96715">
        <w:rPr>
          <w:szCs w:val="24"/>
        </w:rPr>
        <w:t>Stavba ubytovacieho zariadenia je stavba alebo jej časť, kde je verejnosti poskyt</w:t>
      </w:r>
      <w:r w:rsidR="00B96411">
        <w:rPr>
          <w:szCs w:val="24"/>
        </w:rPr>
        <w:t>ovan</w:t>
      </w:r>
      <w:r w:rsidR="00286CB1" w:rsidRPr="00B96715">
        <w:rPr>
          <w:szCs w:val="24"/>
        </w:rPr>
        <w:t xml:space="preserve">é </w:t>
      </w:r>
      <w:r w:rsidR="00467B67">
        <w:rPr>
          <w:szCs w:val="24"/>
        </w:rPr>
        <w:t>krátkodobé</w:t>
      </w:r>
      <w:r w:rsidR="00467B67" w:rsidRPr="00B96715">
        <w:rPr>
          <w:szCs w:val="24"/>
        </w:rPr>
        <w:t xml:space="preserve"> </w:t>
      </w:r>
      <w:r w:rsidR="00286CB1" w:rsidRPr="00B96715">
        <w:rPr>
          <w:szCs w:val="24"/>
        </w:rPr>
        <w:t>ubytovanie a služby s tým spojené. Ubytovacím zariadením nie je bytový dom a stavba pre</w:t>
      </w:r>
      <w:r w:rsidR="001C21DD" w:rsidRPr="00B96715">
        <w:rPr>
          <w:szCs w:val="24"/>
        </w:rPr>
        <w:t xml:space="preserve"> individuálnu</w:t>
      </w:r>
      <w:r w:rsidR="00286CB1" w:rsidRPr="00B96715">
        <w:rPr>
          <w:szCs w:val="24"/>
        </w:rPr>
        <w:t xml:space="preserve"> rekreáciu.</w:t>
      </w:r>
      <w:r w:rsidR="009C5A2E">
        <w:rPr>
          <w:szCs w:val="24"/>
        </w:rPr>
        <w:t xml:space="preserve"> Ustanovujú sa minimálne stavebno-technické požiadavky na tieto zariadenia.</w:t>
      </w:r>
    </w:p>
    <w:p w14:paraId="0110DF5C" w14:textId="48F40A26" w:rsidR="0084192B" w:rsidRPr="00B96715" w:rsidRDefault="00286CB1" w:rsidP="00367B50">
      <w:pPr>
        <w:pStyle w:val="Zkladntext"/>
        <w:tabs>
          <w:tab w:val="left" w:pos="426"/>
        </w:tabs>
        <w:spacing w:after="0" w:line="240" w:lineRule="auto"/>
        <w:ind w:firstLine="284"/>
        <w:rPr>
          <w:szCs w:val="24"/>
        </w:rPr>
      </w:pPr>
      <w:r w:rsidRPr="002825BD">
        <w:rPr>
          <w:b/>
          <w:szCs w:val="24"/>
        </w:rPr>
        <w:lastRenderedPageBreak/>
        <w:t xml:space="preserve">K § </w:t>
      </w:r>
      <w:r w:rsidR="00222E52" w:rsidRPr="002825BD">
        <w:rPr>
          <w:b/>
          <w:szCs w:val="24"/>
        </w:rPr>
        <w:t>3</w:t>
      </w:r>
      <w:r w:rsidR="00367B50">
        <w:rPr>
          <w:b/>
          <w:szCs w:val="24"/>
        </w:rPr>
        <w:t>6</w:t>
      </w:r>
      <w:r w:rsidR="009C5A2E">
        <w:rPr>
          <w:b/>
          <w:szCs w:val="24"/>
        </w:rPr>
        <w:t xml:space="preserve"> a 3</w:t>
      </w:r>
      <w:r w:rsidR="00367B50">
        <w:rPr>
          <w:b/>
          <w:szCs w:val="24"/>
        </w:rPr>
        <w:t>7</w:t>
      </w:r>
      <w:r w:rsidRPr="00B96715">
        <w:rPr>
          <w:szCs w:val="24"/>
        </w:rPr>
        <w:tab/>
      </w:r>
      <w:r w:rsidR="00275315">
        <w:rPr>
          <w:szCs w:val="24"/>
        </w:rPr>
        <w:t xml:space="preserve">Ustanovujú sa </w:t>
      </w:r>
      <w:r w:rsidR="009C5A2E">
        <w:rPr>
          <w:szCs w:val="24"/>
        </w:rPr>
        <w:t>stavebno-</w:t>
      </w:r>
      <w:r w:rsidR="00223810" w:rsidRPr="00B96715">
        <w:rPr>
          <w:szCs w:val="24"/>
        </w:rPr>
        <w:t>technické požiadavky na </w:t>
      </w:r>
      <w:r w:rsidR="00467B67">
        <w:rPr>
          <w:szCs w:val="24"/>
        </w:rPr>
        <w:t>budovy</w:t>
      </w:r>
      <w:r w:rsidR="00467B67" w:rsidRPr="00B96715">
        <w:rPr>
          <w:szCs w:val="24"/>
        </w:rPr>
        <w:t xml:space="preserve"> </w:t>
      </w:r>
      <w:r w:rsidR="00275315" w:rsidRPr="00B96715">
        <w:rPr>
          <w:szCs w:val="24"/>
        </w:rPr>
        <w:t xml:space="preserve">pre služby, obchod </w:t>
      </w:r>
      <w:r w:rsidR="0084192B">
        <w:rPr>
          <w:szCs w:val="24"/>
        </w:rPr>
        <w:t xml:space="preserve">a </w:t>
      </w:r>
      <w:r w:rsidR="00467B67">
        <w:rPr>
          <w:szCs w:val="24"/>
        </w:rPr>
        <w:t>budovy</w:t>
      </w:r>
      <w:r w:rsidR="0084192B" w:rsidRPr="00B96715">
        <w:rPr>
          <w:szCs w:val="24"/>
        </w:rPr>
        <w:t xml:space="preserve"> </w:t>
      </w:r>
      <w:r w:rsidR="00467B67">
        <w:rPr>
          <w:szCs w:val="24"/>
        </w:rPr>
        <w:t>na</w:t>
      </w:r>
      <w:r w:rsidR="0084192B" w:rsidRPr="00B96715">
        <w:rPr>
          <w:szCs w:val="24"/>
        </w:rPr>
        <w:t xml:space="preserve"> zhromažďovanie väčšieho počtu osôb. </w:t>
      </w:r>
      <w:r w:rsidR="0084192B">
        <w:rPr>
          <w:szCs w:val="24"/>
        </w:rPr>
        <w:t>Ich súčasťou môžu byť aj stravovacie zariadenia.</w:t>
      </w:r>
    </w:p>
    <w:p w14:paraId="7F558BE2" w14:textId="3ED2939E" w:rsidR="0084192B" w:rsidRPr="00B96715" w:rsidRDefault="0084192B" w:rsidP="00367B50">
      <w:pPr>
        <w:pStyle w:val="Zkladntext"/>
        <w:tabs>
          <w:tab w:val="left" w:pos="426"/>
        </w:tabs>
        <w:spacing w:after="0" w:line="240" w:lineRule="auto"/>
        <w:ind w:firstLine="284"/>
        <w:rPr>
          <w:szCs w:val="24"/>
        </w:rPr>
      </w:pPr>
      <w:r w:rsidRPr="00B96715">
        <w:rPr>
          <w:szCs w:val="24"/>
        </w:rPr>
        <w:t xml:space="preserve">Stavba </w:t>
      </w:r>
      <w:r w:rsidR="00467B67">
        <w:rPr>
          <w:szCs w:val="24"/>
        </w:rPr>
        <w:t>na</w:t>
      </w:r>
      <w:r w:rsidRPr="00B96715">
        <w:rPr>
          <w:szCs w:val="24"/>
        </w:rPr>
        <w:t xml:space="preserve"> zhromažďovanie väčšieho počtu osôb je stavba s minimálne jedným priestorom určeným pre zhromaždenie s podlahovou plochou nad 2000 m</w:t>
      </w:r>
      <w:r w:rsidRPr="00B96715">
        <w:rPr>
          <w:szCs w:val="24"/>
          <w:vertAlign w:val="superscript"/>
        </w:rPr>
        <w:t>2</w:t>
      </w:r>
      <w:r>
        <w:rPr>
          <w:szCs w:val="24"/>
        </w:rPr>
        <w:t xml:space="preserve">, najmä </w:t>
      </w:r>
      <w:r w:rsidRPr="00B96715">
        <w:rPr>
          <w:szCs w:val="24"/>
        </w:rPr>
        <w:t>konferenčné sály, divadlá, kiná, koncertné siene, tanečné sály, sakrálne stavby – kostoly, plavárne</w:t>
      </w:r>
      <w:r>
        <w:rPr>
          <w:szCs w:val="24"/>
        </w:rPr>
        <w:t>, športové haly, tribúny, administratívne budovy</w:t>
      </w:r>
      <w:r w:rsidRPr="0084192B">
        <w:rPr>
          <w:szCs w:val="24"/>
        </w:rPr>
        <w:t xml:space="preserve"> </w:t>
      </w:r>
      <w:r>
        <w:rPr>
          <w:szCs w:val="24"/>
        </w:rPr>
        <w:t>a pod.</w:t>
      </w:r>
    </w:p>
    <w:p w14:paraId="1743CF9C" w14:textId="6584776A" w:rsidR="00223810" w:rsidRPr="00B96715" w:rsidRDefault="001C21DD" w:rsidP="007E78EF">
      <w:pPr>
        <w:pStyle w:val="Zkladntext"/>
        <w:tabs>
          <w:tab w:val="left" w:pos="426"/>
        </w:tabs>
        <w:spacing w:line="240" w:lineRule="auto"/>
        <w:ind w:firstLine="284"/>
        <w:rPr>
          <w:szCs w:val="24"/>
        </w:rPr>
      </w:pPr>
      <w:r w:rsidRPr="00B96715">
        <w:rPr>
          <w:szCs w:val="24"/>
        </w:rPr>
        <w:t>T</w:t>
      </w:r>
      <w:r w:rsidR="00223810" w:rsidRPr="00B96715">
        <w:rPr>
          <w:szCs w:val="24"/>
        </w:rPr>
        <w:t>echnick</w:t>
      </w:r>
      <w:r w:rsidRPr="00B96715">
        <w:rPr>
          <w:szCs w:val="24"/>
        </w:rPr>
        <w:t>é</w:t>
      </w:r>
      <w:r w:rsidR="00223810" w:rsidRPr="00B96715">
        <w:rPr>
          <w:szCs w:val="24"/>
        </w:rPr>
        <w:t xml:space="preserve"> požiadavk</w:t>
      </w:r>
      <w:r w:rsidRPr="00B96715">
        <w:rPr>
          <w:szCs w:val="24"/>
        </w:rPr>
        <w:t>y</w:t>
      </w:r>
      <w:r w:rsidR="00223810" w:rsidRPr="00B96715">
        <w:rPr>
          <w:szCs w:val="24"/>
        </w:rPr>
        <w:t xml:space="preserve"> na stavby pre</w:t>
      </w:r>
      <w:r w:rsidR="00DB6C3E" w:rsidRPr="00B96715">
        <w:rPr>
          <w:szCs w:val="24"/>
        </w:rPr>
        <w:t xml:space="preserve"> služby, obchod </w:t>
      </w:r>
      <w:r w:rsidR="00DB6C3E">
        <w:rPr>
          <w:szCs w:val="24"/>
        </w:rPr>
        <w:t>a s</w:t>
      </w:r>
      <w:r w:rsidR="00DB6C3E" w:rsidRPr="00B96715">
        <w:rPr>
          <w:szCs w:val="24"/>
        </w:rPr>
        <w:t xml:space="preserve">tavby </w:t>
      </w:r>
      <w:r w:rsidR="00467B67">
        <w:rPr>
          <w:szCs w:val="24"/>
        </w:rPr>
        <w:t>na</w:t>
      </w:r>
      <w:r w:rsidR="00DB6C3E" w:rsidRPr="00B96715">
        <w:rPr>
          <w:szCs w:val="24"/>
        </w:rPr>
        <w:t xml:space="preserve"> zhromažďovanie väčšieho počtu osôb</w:t>
      </w:r>
      <w:r w:rsidR="00DB6C3E">
        <w:rPr>
          <w:szCs w:val="24"/>
        </w:rPr>
        <w:t xml:space="preserve"> </w:t>
      </w:r>
      <w:r w:rsidRPr="00B96715">
        <w:rPr>
          <w:szCs w:val="24"/>
        </w:rPr>
        <w:t xml:space="preserve">sú </w:t>
      </w:r>
      <w:r w:rsidR="00223810" w:rsidRPr="00B96715">
        <w:rPr>
          <w:szCs w:val="24"/>
        </w:rPr>
        <w:t xml:space="preserve">zamerané iba na tie, ktoré nie sú už špecifikované vo všeobecných </w:t>
      </w:r>
      <w:r w:rsidR="00DB6C3E">
        <w:rPr>
          <w:szCs w:val="24"/>
        </w:rPr>
        <w:t>požiadavkách</w:t>
      </w:r>
      <w:r w:rsidR="00223810" w:rsidRPr="00B96715">
        <w:rPr>
          <w:szCs w:val="24"/>
        </w:rPr>
        <w:t xml:space="preserve">, územno-technických </w:t>
      </w:r>
      <w:r w:rsidR="00DB6C3E">
        <w:rPr>
          <w:szCs w:val="24"/>
        </w:rPr>
        <w:t>požiadavkách</w:t>
      </w:r>
      <w:r w:rsidR="00DB6C3E" w:rsidRPr="00B96715">
        <w:rPr>
          <w:szCs w:val="24"/>
        </w:rPr>
        <w:t xml:space="preserve"> </w:t>
      </w:r>
      <w:r w:rsidR="00223810" w:rsidRPr="00B96715">
        <w:rPr>
          <w:szCs w:val="24"/>
        </w:rPr>
        <w:t xml:space="preserve">(umiestňovanie, napojenie na </w:t>
      </w:r>
      <w:r w:rsidR="0086004C">
        <w:rPr>
          <w:szCs w:val="24"/>
        </w:rPr>
        <w:t>siete technického vybavenia územia</w:t>
      </w:r>
      <w:r w:rsidR="0086004C" w:rsidRPr="00B96715">
        <w:rPr>
          <w:szCs w:val="24"/>
        </w:rPr>
        <w:t xml:space="preserve"> </w:t>
      </w:r>
      <w:r w:rsidR="00223810" w:rsidRPr="00B96715">
        <w:rPr>
          <w:szCs w:val="24"/>
        </w:rPr>
        <w:t>a dopravné siete) a požiadavkách na vnútorné technické zariadenie.</w:t>
      </w:r>
    </w:p>
    <w:p w14:paraId="3919F15F" w14:textId="05821E26" w:rsidR="00046E83" w:rsidRPr="00B96715" w:rsidRDefault="00DA3B01" w:rsidP="007E78EF">
      <w:pPr>
        <w:pStyle w:val="Zkladntext"/>
        <w:tabs>
          <w:tab w:val="left" w:pos="426"/>
        </w:tabs>
        <w:spacing w:line="240" w:lineRule="auto"/>
        <w:ind w:firstLine="284"/>
        <w:rPr>
          <w:szCs w:val="24"/>
        </w:rPr>
      </w:pPr>
      <w:r w:rsidRPr="00B96715">
        <w:rPr>
          <w:b/>
          <w:bCs/>
          <w:szCs w:val="24"/>
        </w:rPr>
        <w:t xml:space="preserve">K § </w:t>
      </w:r>
      <w:r w:rsidR="00222E52" w:rsidRPr="00B96715">
        <w:rPr>
          <w:b/>
          <w:bCs/>
          <w:szCs w:val="24"/>
        </w:rPr>
        <w:t>3</w:t>
      </w:r>
      <w:r w:rsidR="00367B50">
        <w:rPr>
          <w:b/>
          <w:bCs/>
          <w:szCs w:val="24"/>
        </w:rPr>
        <w:t>8</w:t>
      </w:r>
      <w:r w:rsidRPr="00B96715">
        <w:rPr>
          <w:szCs w:val="24"/>
        </w:rPr>
        <w:tab/>
      </w:r>
      <w:r w:rsidR="00CD23BC" w:rsidRPr="00B96715">
        <w:rPr>
          <w:szCs w:val="24"/>
        </w:rPr>
        <w:t>U</w:t>
      </w:r>
      <w:r w:rsidR="00046E83" w:rsidRPr="00B96715">
        <w:rPr>
          <w:szCs w:val="24"/>
        </w:rPr>
        <w:t>stanovuj</w:t>
      </w:r>
      <w:r w:rsidR="00CD23BC" w:rsidRPr="00B96715">
        <w:rPr>
          <w:szCs w:val="24"/>
        </w:rPr>
        <w:t>ú sa</w:t>
      </w:r>
      <w:r w:rsidR="00046E83" w:rsidRPr="00B96715">
        <w:rPr>
          <w:szCs w:val="24"/>
        </w:rPr>
        <w:t xml:space="preserve"> </w:t>
      </w:r>
      <w:r w:rsidR="00DB6C3E">
        <w:rPr>
          <w:szCs w:val="24"/>
        </w:rPr>
        <w:t>stavebno-</w:t>
      </w:r>
      <w:r w:rsidR="00046E83" w:rsidRPr="00B96715">
        <w:rPr>
          <w:szCs w:val="24"/>
        </w:rPr>
        <w:t xml:space="preserve">technické </w:t>
      </w:r>
      <w:r w:rsidR="00CD23BC" w:rsidRPr="00B96715">
        <w:rPr>
          <w:szCs w:val="24"/>
        </w:rPr>
        <w:t xml:space="preserve">požiadavky </w:t>
      </w:r>
      <w:r w:rsidR="00046E83" w:rsidRPr="00B96715">
        <w:rPr>
          <w:szCs w:val="24"/>
        </w:rPr>
        <w:t>pre školské budovy, najmä na ich vnútorné usporiadanie</w:t>
      </w:r>
      <w:r w:rsidR="00392CB5">
        <w:rPr>
          <w:szCs w:val="24"/>
        </w:rPr>
        <w:t>,</w:t>
      </w:r>
      <w:r w:rsidR="00046E83" w:rsidRPr="00B96715">
        <w:rPr>
          <w:szCs w:val="24"/>
        </w:rPr>
        <w:t xml:space="preserve"> </w:t>
      </w:r>
      <w:r w:rsidR="00392CB5">
        <w:rPr>
          <w:szCs w:val="24"/>
        </w:rPr>
        <w:t>usporiadanie</w:t>
      </w:r>
      <w:r w:rsidR="00392CB5" w:rsidRPr="00B96715">
        <w:rPr>
          <w:szCs w:val="24"/>
        </w:rPr>
        <w:t xml:space="preserve"> </w:t>
      </w:r>
      <w:r w:rsidR="00046E83" w:rsidRPr="00B96715">
        <w:rPr>
          <w:szCs w:val="24"/>
        </w:rPr>
        <w:t>komunikačných priestorov</w:t>
      </w:r>
      <w:r w:rsidR="00392CB5">
        <w:rPr>
          <w:szCs w:val="24"/>
        </w:rPr>
        <w:t xml:space="preserve"> a hygienické </w:t>
      </w:r>
      <w:r w:rsidR="00392CB5" w:rsidRPr="00B96715">
        <w:rPr>
          <w:szCs w:val="24"/>
        </w:rPr>
        <w:t>požiadavky</w:t>
      </w:r>
      <w:r w:rsidR="00046E83" w:rsidRPr="00B96715">
        <w:rPr>
          <w:szCs w:val="24"/>
        </w:rPr>
        <w:t>.</w:t>
      </w:r>
    </w:p>
    <w:p w14:paraId="0944E794" w14:textId="7338E220" w:rsidR="00046E83" w:rsidRPr="00B96715" w:rsidRDefault="00046E83" w:rsidP="007E78EF">
      <w:pPr>
        <w:pStyle w:val="Hlavika"/>
        <w:tabs>
          <w:tab w:val="clear" w:pos="4536"/>
          <w:tab w:val="clear" w:pos="9072"/>
          <w:tab w:val="left" w:pos="426"/>
        </w:tabs>
        <w:spacing w:after="120" w:line="240" w:lineRule="auto"/>
        <w:ind w:firstLine="284"/>
        <w:rPr>
          <w:szCs w:val="24"/>
        </w:rPr>
      </w:pPr>
      <w:r w:rsidRPr="00B96715">
        <w:rPr>
          <w:b/>
          <w:bCs/>
          <w:szCs w:val="24"/>
        </w:rPr>
        <w:t xml:space="preserve">K § </w:t>
      </w:r>
      <w:r w:rsidR="00222E52">
        <w:rPr>
          <w:b/>
          <w:bCs/>
          <w:szCs w:val="24"/>
        </w:rPr>
        <w:t>3</w:t>
      </w:r>
      <w:r w:rsidR="00367B50">
        <w:rPr>
          <w:b/>
          <w:bCs/>
          <w:szCs w:val="24"/>
        </w:rPr>
        <w:t>9</w:t>
      </w:r>
      <w:r w:rsidRPr="00B96715">
        <w:rPr>
          <w:szCs w:val="24"/>
        </w:rPr>
        <w:tab/>
      </w:r>
      <w:r w:rsidRPr="00B96715">
        <w:rPr>
          <w:bCs/>
          <w:szCs w:val="24"/>
        </w:rPr>
        <w:t>Stavby pre zdravotníctvo sú vysoko špecializované stavby s požiadavkami, ktoré nezodpovedajú bežným stavbám z hľadiska sterilnej čistoty, technických rozvodov, komunikačných priestorov a zariadení, ochranou proti ožiareniu a pod. Niektoré požiadavky majú spoločné s ostatnými budovami podľa tejto vyhlášky.</w:t>
      </w:r>
      <w:r w:rsidR="00467B67">
        <w:rPr>
          <w:bCs/>
          <w:szCs w:val="24"/>
        </w:rPr>
        <w:t xml:space="preserve"> </w:t>
      </w:r>
      <w:r w:rsidRPr="00B96715">
        <w:rPr>
          <w:bCs/>
          <w:szCs w:val="24"/>
        </w:rPr>
        <w:t>Osobitné predpisy Ministerstva zdravotníctva Slovenskej republiky ustanovujú ďalšie požiadavky pre stavby na tento účel.</w:t>
      </w:r>
    </w:p>
    <w:p w14:paraId="2786FD71" w14:textId="077D61B1" w:rsidR="00046E83" w:rsidRPr="00C832E8" w:rsidRDefault="00046E83" w:rsidP="00367B50">
      <w:pPr>
        <w:pStyle w:val="Hlavika"/>
        <w:tabs>
          <w:tab w:val="clear" w:pos="4536"/>
          <w:tab w:val="clear" w:pos="9072"/>
          <w:tab w:val="left" w:pos="426"/>
        </w:tabs>
        <w:spacing w:line="240" w:lineRule="auto"/>
        <w:ind w:firstLine="284"/>
        <w:rPr>
          <w:bCs/>
          <w:szCs w:val="24"/>
        </w:rPr>
      </w:pPr>
      <w:r w:rsidRPr="0086004C">
        <w:rPr>
          <w:b/>
          <w:bCs/>
          <w:szCs w:val="24"/>
        </w:rPr>
        <w:t xml:space="preserve">K § </w:t>
      </w:r>
      <w:r w:rsidR="00367B50">
        <w:rPr>
          <w:b/>
          <w:bCs/>
          <w:szCs w:val="24"/>
        </w:rPr>
        <w:t>40</w:t>
      </w:r>
      <w:r w:rsidR="00222E52">
        <w:rPr>
          <w:b/>
          <w:bCs/>
          <w:szCs w:val="24"/>
        </w:rPr>
        <w:t xml:space="preserve"> </w:t>
      </w:r>
      <w:r w:rsidR="0086004C" w:rsidRPr="0086004C">
        <w:rPr>
          <w:b/>
          <w:bCs/>
          <w:szCs w:val="24"/>
        </w:rPr>
        <w:t xml:space="preserve">až </w:t>
      </w:r>
      <w:r w:rsidR="00222E52" w:rsidRPr="0086004C">
        <w:rPr>
          <w:b/>
          <w:bCs/>
          <w:szCs w:val="24"/>
        </w:rPr>
        <w:t>4</w:t>
      </w:r>
      <w:r w:rsidR="00367B50">
        <w:rPr>
          <w:b/>
          <w:bCs/>
          <w:szCs w:val="24"/>
        </w:rPr>
        <w:t>2</w:t>
      </w:r>
      <w:r w:rsidRPr="00B96715">
        <w:rPr>
          <w:szCs w:val="24"/>
        </w:rPr>
        <w:tab/>
      </w:r>
      <w:r w:rsidRPr="00C832E8">
        <w:rPr>
          <w:bCs/>
          <w:szCs w:val="24"/>
        </w:rPr>
        <w:t>Poľnohospodárska stavba je</w:t>
      </w:r>
      <w:r w:rsidR="00495335">
        <w:rPr>
          <w:bCs/>
          <w:szCs w:val="24"/>
        </w:rPr>
        <w:t xml:space="preserve"> najmä</w:t>
      </w:r>
      <w:r w:rsidRPr="00C832E8">
        <w:rPr>
          <w:bCs/>
          <w:szCs w:val="24"/>
        </w:rPr>
        <w:t xml:space="preserve"> stavba pre chov hospodárskych zvierat, </w:t>
      </w:r>
      <w:r w:rsidR="00495335">
        <w:rPr>
          <w:bCs/>
          <w:szCs w:val="24"/>
        </w:rPr>
        <w:t xml:space="preserve">stavba pre nakladanie s organickými hnojivami a ich skladovanie, </w:t>
      </w:r>
      <w:r w:rsidRPr="00C832E8">
        <w:rPr>
          <w:bCs/>
          <w:szCs w:val="24"/>
        </w:rPr>
        <w:t xml:space="preserve">prípravu a skladovanie krmív a steliva, skladovanie a pozberovú úpravu produktov rastlinnej výroby, skladovanie </w:t>
      </w:r>
      <w:r w:rsidR="00495335">
        <w:rPr>
          <w:bCs/>
          <w:szCs w:val="24"/>
        </w:rPr>
        <w:t xml:space="preserve">minerálnych hnojív, </w:t>
      </w:r>
      <w:r w:rsidRPr="00C832E8">
        <w:rPr>
          <w:bCs/>
          <w:szCs w:val="24"/>
        </w:rPr>
        <w:t>prípravkov na ochranu rastlín a rastlinných produktov</w:t>
      </w:r>
      <w:r w:rsidR="00D301E1">
        <w:rPr>
          <w:bCs/>
          <w:szCs w:val="24"/>
        </w:rPr>
        <w:t>.</w:t>
      </w:r>
      <w:r w:rsidRPr="00C832E8">
        <w:rPr>
          <w:bCs/>
          <w:szCs w:val="24"/>
        </w:rPr>
        <w:t xml:space="preserve"> </w:t>
      </w:r>
    </w:p>
    <w:p w14:paraId="00B5AE26" w14:textId="44CFF6BF" w:rsidR="00046E83" w:rsidRPr="00B96715" w:rsidRDefault="00046E83" w:rsidP="00367B50">
      <w:pPr>
        <w:pStyle w:val="Hlavika"/>
        <w:tabs>
          <w:tab w:val="clear" w:pos="4536"/>
          <w:tab w:val="clear" w:pos="9072"/>
          <w:tab w:val="left" w:pos="426"/>
        </w:tabs>
        <w:spacing w:line="240" w:lineRule="auto"/>
        <w:ind w:firstLine="284"/>
        <w:rPr>
          <w:bCs/>
          <w:szCs w:val="24"/>
        </w:rPr>
      </w:pPr>
      <w:r w:rsidRPr="00B96715">
        <w:rPr>
          <w:bCs/>
          <w:szCs w:val="24"/>
        </w:rPr>
        <w:t>Stavby pre poľnohospodárstvo a skladovanie poľnohospodárskych produktov majú veľký dosah na znečisťovanie pôdy, vody a ovzdušia a môžu znepríjemňovať zápachom a hlukom svoje okolie. Navrhované všeobecné po</w:t>
      </w:r>
      <w:r w:rsidR="00467B67">
        <w:rPr>
          <w:bCs/>
          <w:szCs w:val="24"/>
        </w:rPr>
        <w:t>žiada</w:t>
      </w:r>
      <w:r w:rsidR="00E673FC">
        <w:rPr>
          <w:bCs/>
          <w:szCs w:val="24"/>
        </w:rPr>
        <w:t>v</w:t>
      </w:r>
      <w:r w:rsidRPr="00B96715">
        <w:rPr>
          <w:bCs/>
          <w:szCs w:val="24"/>
        </w:rPr>
        <w:t xml:space="preserve">ky sú zamerané najmä na ochranu životného prostredia, ochranu zdravia </w:t>
      </w:r>
      <w:r w:rsidR="00760CAF">
        <w:rPr>
          <w:bCs/>
          <w:szCs w:val="24"/>
        </w:rPr>
        <w:t>ľudí</w:t>
      </w:r>
      <w:r w:rsidR="00760CAF" w:rsidRPr="00B96715">
        <w:rPr>
          <w:bCs/>
          <w:szCs w:val="24"/>
        </w:rPr>
        <w:t xml:space="preserve"> </w:t>
      </w:r>
      <w:r w:rsidRPr="00B96715">
        <w:rPr>
          <w:bCs/>
          <w:szCs w:val="24"/>
        </w:rPr>
        <w:t>a zvierat. Dôraz je kladený na oddelenie znečistených vôd od dažďových a na možný únik koncentrovaných hnojív do pôdy a vody.</w:t>
      </w:r>
    </w:p>
    <w:p w14:paraId="05494D30" w14:textId="17D8EE77" w:rsidR="00046E83" w:rsidRPr="00B96715" w:rsidRDefault="00760CAF" w:rsidP="00367B50">
      <w:pPr>
        <w:pStyle w:val="Hlavika"/>
        <w:tabs>
          <w:tab w:val="clear" w:pos="4536"/>
          <w:tab w:val="clear" w:pos="9072"/>
          <w:tab w:val="left" w:pos="426"/>
        </w:tabs>
        <w:spacing w:after="120" w:line="240" w:lineRule="auto"/>
        <w:ind w:firstLine="284"/>
        <w:rPr>
          <w:bCs/>
          <w:szCs w:val="24"/>
        </w:rPr>
      </w:pPr>
      <w:r>
        <w:rPr>
          <w:bCs/>
          <w:szCs w:val="24"/>
        </w:rPr>
        <w:t>Poľnoh</w:t>
      </w:r>
      <w:r w:rsidR="00046E83" w:rsidRPr="00B96715">
        <w:rPr>
          <w:bCs/>
          <w:szCs w:val="24"/>
        </w:rPr>
        <w:t xml:space="preserve">ospodárske stavby musia byť usporiadané, zriadené a udržiavané tak, aby bol zaručený zdravý chov zvierat a aby okolie nebolo negatívne zaťažované. </w:t>
      </w:r>
      <w:r>
        <w:rPr>
          <w:bCs/>
          <w:szCs w:val="24"/>
        </w:rPr>
        <w:t>Poľnoh</w:t>
      </w:r>
      <w:r w:rsidR="00046E83" w:rsidRPr="00B96715">
        <w:rPr>
          <w:bCs/>
          <w:szCs w:val="24"/>
        </w:rPr>
        <w:t>ospodárske stavby musia byť dostatočne osvetlené</w:t>
      </w:r>
      <w:r>
        <w:rPr>
          <w:bCs/>
          <w:szCs w:val="24"/>
        </w:rPr>
        <w:t xml:space="preserve"> a</w:t>
      </w:r>
      <w:r w:rsidR="00046E83" w:rsidRPr="00B96715">
        <w:rPr>
          <w:bCs/>
          <w:szCs w:val="24"/>
        </w:rPr>
        <w:t xml:space="preserve"> dostatočne vetrateľné. Podlahy </w:t>
      </w:r>
      <w:r w:rsidR="00F60F31">
        <w:rPr>
          <w:bCs/>
          <w:szCs w:val="24"/>
        </w:rPr>
        <w:t>poľno</w:t>
      </w:r>
      <w:r w:rsidR="00046E83" w:rsidRPr="00B96715">
        <w:rPr>
          <w:bCs/>
          <w:szCs w:val="24"/>
        </w:rPr>
        <w:t>hospodárskych stavieb musia byť tesné</w:t>
      </w:r>
      <w:r w:rsidR="00CD23BC" w:rsidRPr="00B96715">
        <w:rPr>
          <w:bCs/>
          <w:szCs w:val="24"/>
        </w:rPr>
        <w:t xml:space="preserve"> a</w:t>
      </w:r>
      <w:r w:rsidR="00046E83" w:rsidRPr="00B96715">
        <w:rPr>
          <w:bCs/>
          <w:szCs w:val="24"/>
        </w:rPr>
        <w:t xml:space="preserve"> vybavené spádom a žľabmi k odvedeniu </w:t>
      </w:r>
      <w:r w:rsidR="00F60F31">
        <w:rPr>
          <w:bCs/>
          <w:szCs w:val="24"/>
        </w:rPr>
        <w:t>tekutín</w:t>
      </w:r>
      <w:r w:rsidR="00046E83" w:rsidRPr="00B96715">
        <w:rPr>
          <w:bCs/>
          <w:szCs w:val="24"/>
        </w:rPr>
        <w:t>.</w:t>
      </w:r>
    </w:p>
    <w:p w14:paraId="583A7723" w14:textId="1A8A1201" w:rsidR="0086004C" w:rsidRPr="00B96715" w:rsidRDefault="0086004C" w:rsidP="00367B50">
      <w:pPr>
        <w:pStyle w:val="Hlavika"/>
        <w:tabs>
          <w:tab w:val="clear" w:pos="4536"/>
          <w:tab w:val="clear" w:pos="9072"/>
          <w:tab w:val="left" w:pos="426"/>
        </w:tabs>
        <w:spacing w:line="240" w:lineRule="auto"/>
        <w:ind w:firstLine="284"/>
        <w:rPr>
          <w:bCs/>
          <w:szCs w:val="24"/>
        </w:rPr>
      </w:pPr>
      <w:r w:rsidRPr="00B96715">
        <w:rPr>
          <w:b/>
          <w:bCs/>
          <w:szCs w:val="24"/>
        </w:rPr>
        <w:t xml:space="preserve">K § </w:t>
      </w:r>
      <w:r w:rsidR="00222E52">
        <w:rPr>
          <w:b/>
          <w:bCs/>
          <w:szCs w:val="24"/>
        </w:rPr>
        <w:t>4</w:t>
      </w:r>
      <w:r w:rsidR="00367B50">
        <w:rPr>
          <w:b/>
          <w:bCs/>
          <w:szCs w:val="24"/>
        </w:rPr>
        <w:t>3</w:t>
      </w:r>
      <w:r w:rsidRPr="00B96715">
        <w:rPr>
          <w:szCs w:val="24"/>
        </w:rPr>
        <w:tab/>
      </w:r>
      <w:r w:rsidRPr="00191352">
        <w:rPr>
          <w:bCs/>
          <w:szCs w:val="24"/>
        </w:rPr>
        <w:t>Priemyselné</w:t>
      </w:r>
      <w:r w:rsidRPr="00B96715">
        <w:rPr>
          <w:szCs w:val="24"/>
        </w:rPr>
        <w:t xml:space="preserve"> budovy a sklady</w:t>
      </w:r>
      <w:r w:rsidRPr="00B96715">
        <w:rPr>
          <w:bCs/>
          <w:szCs w:val="24"/>
        </w:rPr>
        <w:t xml:space="preserve"> sú učené pre výrobu, prípadne služby, ktoré majú charakter výroby a ďalej pre skladovanie výrobkov, hmôt a materiálov, okrem stavieb pre skladovanie poľnohospodárskych produktov a verejných skládok odpadov.</w:t>
      </w:r>
    </w:p>
    <w:p w14:paraId="55F966CF" w14:textId="4F1BE0DD" w:rsidR="0086004C" w:rsidRPr="00B96715" w:rsidRDefault="0086004C" w:rsidP="00367B50">
      <w:pPr>
        <w:pStyle w:val="Zkladntext3"/>
        <w:tabs>
          <w:tab w:val="left" w:pos="426"/>
        </w:tabs>
        <w:spacing w:after="0" w:line="240" w:lineRule="auto"/>
        <w:ind w:firstLine="284"/>
        <w:rPr>
          <w:bCs/>
          <w:sz w:val="24"/>
          <w:szCs w:val="24"/>
        </w:rPr>
      </w:pPr>
      <w:r w:rsidRPr="00B96715">
        <w:rPr>
          <w:bCs/>
          <w:sz w:val="24"/>
          <w:szCs w:val="24"/>
        </w:rPr>
        <w:t xml:space="preserve">Technické požiadavky na stavby pre výrobu a skladovanie sú zamerané iba na tie, ktoré nie sú už špecifikované vo všeobecných </w:t>
      </w:r>
      <w:r w:rsidR="00D301E1">
        <w:rPr>
          <w:bCs/>
          <w:sz w:val="24"/>
          <w:szCs w:val="24"/>
        </w:rPr>
        <w:t>požiadavkách</w:t>
      </w:r>
      <w:r w:rsidRPr="00B96715">
        <w:rPr>
          <w:bCs/>
          <w:sz w:val="24"/>
          <w:szCs w:val="24"/>
        </w:rPr>
        <w:t xml:space="preserve">, požiadavkách na vnútorné technické zariadenie alebo územno-technických </w:t>
      </w:r>
      <w:r w:rsidR="00D301E1">
        <w:rPr>
          <w:bCs/>
          <w:sz w:val="24"/>
          <w:szCs w:val="24"/>
        </w:rPr>
        <w:t>požiadavkách</w:t>
      </w:r>
      <w:r w:rsidR="00D301E1" w:rsidRPr="00B96715">
        <w:rPr>
          <w:bCs/>
          <w:sz w:val="24"/>
          <w:szCs w:val="24"/>
        </w:rPr>
        <w:t xml:space="preserve"> </w:t>
      </w:r>
      <w:r w:rsidRPr="00B96715">
        <w:rPr>
          <w:bCs/>
          <w:sz w:val="24"/>
          <w:szCs w:val="24"/>
        </w:rPr>
        <w:t>stanovených v osobitnom predpise.</w:t>
      </w:r>
    </w:p>
    <w:p w14:paraId="5BE9FF05" w14:textId="620F6DE4" w:rsidR="0086004C" w:rsidRPr="00B96715" w:rsidRDefault="0086004C" w:rsidP="007E78EF">
      <w:pPr>
        <w:pStyle w:val="Zkladntext3"/>
        <w:tabs>
          <w:tab w:val="left" w:pos="426"/>
        </w:tabs>
        <w:spacing w:line="240" w:lineRule="auto"/>
        <w:ind w:firstLine="284"/>
        <w:rPr>
          <w:bCs/>
          <w:sz w:val="24"/>
          <w:szCs w:val="24"/>
        </w:rPr>
      </w:pPr>
      <w:r w:rsidRPr="00B96715">
        <w:rPr>
          <w:bCs/>
          <w:sz w:val="24"/>
          <w:szCs w:val="24"/>
        </w:rPr>
        <w:t>Po</w:t>
      </w:r>
      <w:r w:rsidR="0009764C">
        <w:rPr>
          <w:bCs/>
          <w:sz w:val="24"/>
          <w:szCs w:val="24"/>
        </w:rPr>
        <w:t>žiadav</w:t>
      </w:r>
      <w:r w:rsidRPr="00B96715">
        <w:rPr>
          <w:bCs/>
          <w:sz w:val="24"/>
          <w:szCs w:val="24"/>
        </w:rPr>
        <w:t xml:space="preserve">ky pre stavby, ktoré uskladňujú výbušniny, podmienky bezpečnosti práce, podmienky o hygienických požiadavkách na pracovné prostredie a pod. ustanovujú </w:t>
      </w:r>
      <w:r w:rsidRPr="00B96715">
        <w:rPr>
          <w:sz w:val="24"/>
          <w:szCs w:val="24"/>
        </w:rPr>
        <w:t>osobitné predpisy a technické normy.</w:t>
      </w:r>
    </w:p>
    <w:p w14:paraId="3AE94B44" w14:textId="0F7B473F" w:rsidR="0086004C" w:rsidRPr="00B96715" w:rsidRDefault="0086004C" w:rsidP="00367B50">
      <w:pPr>
        <w:pStyle w:val="Zkladntext3"/>
        <w:tabs>
          <w:tab w:val="left" w:pos="426"/>
        </w:tabs>
        <w:spacing w:after="0" w:line="240" w:lineRule="auto"/>
        <w:ind w:firstLine="284"/>
        <w:rPr>
          <w:sz w:val="24"/>
          <w:szCs w:val="24"/>
        </w:rPr>
      </w:pPr>
      <w:r w:rsidRPr="00B96715">
        <w:rPr>
          <w:b/>
          <w:bCs/>
          <w:sz w:val="24"/>
          <w:szCs w:val="24"/>
        </w:rPr>
        <w:t xml:space="preserve">K § </w:t>
      </w:r>
      <w:r w:rsidR="00222E52">
        <w:rPr>
          <w:b/>
          <w:bCs/>
          <w:sz w:val="24"/>
          <w:szCs w:val="24"/>
        </w:rPr>
        <w:t>4</w:t>
      </w:r>
      <w:r w:rsidR="00367B50">
        <w:rPr>
          <w:b/>
          <w:bCs/>
          <w:sz w:val="24"/>
          <w:szCs w:val="24"/>
        </w:rPr>
        <w:t>4</w:t>
      </w:r>
      <w:r w:rsidR="00222E52" w:rsidRPr="00B96715">
        <w:rPr>
          <w:b/>
          <w:bCs/>
          <w:sz w:val="24"/>
          <w:szCs w:val="24"/>
        </w:rPr>
        <w:t xml:space="preserve"> </w:t>
      </w:r>
      <w:r w:rsidRPr="00B96715">
        <w:rPr>
          <w:b/>
          <w:bCs/>
          <w:sz w:val="24"/>
          <w:szCs w:val="24"/>
        </w:rPr>
        <w:t xml:space="preserve">a § </w:t>
      </w:r>
      <w:r w:rsidR="00222E52">
        <w:rPr>
          <w:b/>
          <w:bCs/>
          <w:sz w:val="24"/>
          <w:szCs w:val="24"/>
        </w:rPr>
        <w:t>4</w:t>
      </w:r>
      <w:r w:rsidR="00367B50">
        <w:rPr>
          <w:b/>
          <w:bCs/>
          <w:sz w:val="24"/>
          <w:szCs w:val="24"/>
        </w:rPr>
        <w:t>5</w:t>
      </w:r>
      <w:r w:rsidRPr="00B96715">
        <w:rPr>
          <w:b/>
          <w:bCs/>
          <w:sz w:val="24"/>
          <w:szCs w:val="24"/>
        </w:rPr>
        <w:tab/>
      </w:r>
      <w:r w:rsidRPr="00B96715">
        <w:rPr>
          <w:sz w:val="24"/>
          <w:szCs w:val="24"/>
        </w:rPr>
        <w:t>Ide o stavby, pri ktorých osobitne platí, že sa musia umiestňovať tak, aby nezhoršovali životné prostredie</w:t>
      </w:r>
      <w:r w:rsidR="00E673FC">
        <w:rPr>
          <w:sz w:val="24"/>
          <w:szCs w:val="24"/>
        </w:rPr>
        <w:t>.</w:t>
      </w:r>
      <w:r w:rsidRPr="00B96715">
        <w:rPr>
          <w:sz w:val="24"/>
          <w:szCs w:val="24"/>
        </w:rPr>
        <w:t xml:space="preserve"> </w:t>
      </w:r>
      <w:r w:rsidR="00E673FC">
        <w:rPr>
          <w:sz w:val="24"/>
          <w:szCs w:val="24"/>
        </w:rPr>
        <w:t>T</w:t>
      </w:r>
      <w:r w:rsidRPr="00B96715">
        <w:rPr>
          <w:sz w:val="24"/>
          <w:szCs w:val="24"/>
        </w:rPr>
        <w:t>echnick</w:t>
      </w:r>
      <w:r w:rsidR="00E673FC">
        <w:rPr>
          <w:sz w:val="24"/>
          <w:szCs w:val="24"/>
        </w:rPr>
        <w:t>é</w:t>
      </w:r>
      <w:r w:rsidRPr="00B96715">
        <w:rPr>
          <w:sz w:val="24"/>
          <w:szCs w:val="24"/>
        </w:rPr>
        <w:t xml:space="preserve"> požiadavk</w:t>
      </w:r>
      <w:r w:rsidR="00E673FC">
        <w:rPr>
          <w:sz w:val="24"/>
          <w:szCs w:val="24"/>
        </w:rPr>
        <w:t>y</w:t>
      </w:r>
      <w:r w:rsidRPr="00B96715">
        <w:rPr>
          <w:sz w:val="24"/>
          <w:szCs w:val="24"/>
        </w:rPr>
        <w:t xml:space="preserve"> na garáže, autoservisy a čerpacie stanice pohonných hmôt </w:t>
      </w:r>
      <w:r w:rsidR="00E673FC">
        <w:rPr>
          <w:sz w:val="24"/>
          <w:szCs w:val="24"/>
        </w:rPr>
        <w:t>sú</w:t>
      </w:r>
      <w:r w:rsidR="00E673FC" w:rsidRPr="00B96715">
        <w:rPr>
          <w:sz w:val="24"/>
          <w:szCs w:val="24"/>
        </w:rPr>
        <w:t xml:space="preserve"> </w:t>
      </w:r>
      <w:r w:rsidRPr="00B96715">
        <w:rPr>
          <w:sz w:val="24"/>
          <w:szCs w:val="24"/>
        </w:rPr>
        <w:t xml:space="preserve">zamerané na požiadavky, ktoré </w:t>
      </w:r>
      <w:r w:rsidR="00E673FC" w:rsidRPr="00B96715">
        <w:rPr>
          <w:sz w:val="24"/>
          <w:szCs w:val="24"/>
        </w:rPr>
        <w:t xml:space="preserve">už </w:t>
      </w:r>
      <w:r w:rsidRPr="00B96715">
        <w:rPr>
          <w:sz w:val="24"/>
          <w:szCs w:val="24"/>
        </w:rPr>
        <w:t xml:space="preserve">nie sú špecifikované vo všeobecných </w:t>
      </w:r>
      <w:r w:rsidR="00D301E1" w:rsidRPr="00B96715">
        <w:rPr>
          <w:bCs/>
          <w:sz w:val="24"/>
          <w:szCs w:val="24"/>
        </w:rPr>
        <w:t>požiadavkách</w:t>
      </w:r>
      <w:r w:rsidRPr="00B96715">
        <w:rPr>
          <w:bCs/>
          <w:sz w:val="24"/>
          <w:szCs w:val="24"/>
        </w:rPr>
        <w:t xml:space="preserve">, požiadavkách na vnútorné technické zariadenie alebo územno-technických </w:t>
      </w:r>
      <w:r w:rsidR="00D301E1" w:rsidRPr="00B96715">
        <w:rPr>
          <w:bCs/>
          <w:sz w:val="24"/>
          <w:szCs w:val="24"/>
        </w:rPr>
        <w:t xml:space="preserve">požiadavkách </w:t>
      </w:r>
      <w:r w:rsidRPr="00B96715">
        <w:rPr>
          <w:bCs/>
          <w:sz w:val="24"/>
          <w:szCs w:val="24"/>
        </w:rPr>
        <w:t>stanovených v osobitnom predpise.</w:t>
      </w:r>
    </w:p>
    <w:p w14:paraId="22F9517D" w14:textId="69F29548" w:rsidR="0086004C" w:rsidRPr="00B96715" w:rsidRDefault="0086004C" w:rsidP="00367B50">
      <w:pPr>
        <w:pStyle w:val="Zkladntext3"/>
        <w:tabs>
          <w:tab w:val="left" w:pos="426"/>
        </w:tabs>
        <w:spacing w:after="0" w:line="240" w:lineRule="auto"/>
        <w:ind w:firstLine="284"/>
        <w:rPr>
          <w:sz w:val="24"/>
          <w:szCs w:val="24"/>
        </w:rPr>
      </w:pPr>
      <w:r w:rsidRPr="00B96715">
        <w:rPr>
          <w:sz w:val="24"/>
          <w:szCs w:val="24"/>
        </w:rPr>
        <w:t xml:space="preserve">Garáže a ich vedľajšie zariadenia majú byť dopravne bezpečné a odolať nebezpečenstvu podľa množstva a druhu pohonných látok nachádzajúcich sa v odstavených dopravných prostriedkoch pri ochrane proti požiaru. </w:t>
      </w:r>
      <w:r w:rsidR="0090365D">
        <w:rPr>
          <w:sz w:val="24"/>
          <w:szCs w:val="24"/>
        </w:rPr>
        <w:t>Prípadné v</w:t>
      </w:r>
      <w:r w:rsidRPr="00B96715">
        <w:rPr>
          <w:sz w:val="24"/>
          <w:szCs w:val="24"/>
        </w:rPr>
        <w:t xml:space="preserve">ytekajúce pohonné látky a mazadlá musia </w:t>
      </w:r>
      <w:r w:rsidRPr="00B96715">
        <w:rPr>
          <w:sz w:val="24"/>
          <w:szCs w:val="24"/>
        </w:rPr>
        <w:lastRenderedPageBreak/>
        <w:t>byť odstránené tak, aby nevzniklo nebezpečenstvo. Garáže a ich vedľajšie zariadenia musia byť vetrateľné.</w:t>
      </w:r>
    </w:p>
    <w:p w14:paraId="2E6B1DD0" w14:textId="3ACD78D8" w:rsidR="00191352" w:rsidRPr="00191352" w:rsidRDefault="0086004C" w:rsidP="007E78EF">
      <w:pPr>
        <w:spacing w:after="120" w:line="240" w:lineRule="auto"/>
        <w:ind w:firstLine="709"/>
        <w:jc w:val="both"/>
        <w:rPr>
          <w:rFonts w:ascii="Times New Roman" w:hAnsi="Times New Roman"/>
          <w:sz w:val="24"/>
          <w:szCs w:val="24"/>
        </w:rPr>
      </w:pPr>
      <w:r w:rsidRPr="00191352">
        <w:rPr>
          <w:rFonts w:ascii="Times New Roman" w:hAnsi="Times New Roman"/>
          <w:sz w:val="24"/>
          <w:szCs w:val="24"/>
        </w:rPr>
        <w:t xml:space="preserve">Autoservisy a čerpacie stanice pohonných hmôt musia vyhovovať </w:t>
      </w:r>
      <w:r w:rsidR="00E673FC">
        <w:rPr>
          <w:rFonts w:ascii="Times New Roman" w:hAnsi="Times New Roman"/>
          <w:sz w:val="24"/>
          <w:szCs w:val="24"/>
        </w:rPr>
        <w:t xml:space="preserve">všeobecným stavebno-technickým </w:t>
      </w:r>
      <w:r w:rsidRPr="00191352">
        <w:rPr>
          <w:rFonts w:ascii="Times New Roman" w:hAnsi="Times New Roman"/>
          <w:sz w:val="24"/>
          <w:szCs w:val="24"/>
        </w:rPr>
        <w:t>požiadavkám na stavby a požiadavkám, ktoré stanovujú osobitné predpisy a technické normy.</w:t>
      </w:r>
    </w:p>
    <w:p w14:paraId="075BE0EB" w14:textId="0C27811C" w:rsidR="0056254B" w:rsidRPr="00B96715" w:rsidRDefault="0056254B" w:rsidP="00367B50">
      <w:pPr>
        <w:pStyle w:val="Zkladntext3"/>
        <w:tabs>
          <w:tab w:val="left" w:pos="426"/>
        </w:tabs>
        <w:spacing w:line="240" w:lineRule="auto"/>
        <w:ind w:firstLine="284"/>
        <w:rPr>
          <w:sz w:val="24"/>
          <w:szCs w:val="24"/>
        </w:rPr>
      </w:pPr>
      <w:r w:rsidRPr="00B96715">
        <w:rPr>
          <w:b/>
          <w:bCs/>
          <w:sz w:val="24"/>
          <w:szCs w:val="24"/>
        </w:rPr>
        <w:t xml:space="preserve">K § </w:t>
      </w:r>
      <w:r w:rsidR="00222E52" w:rsidRPr="00B96715">
        <w:rPr>
          <w:b/>
          <w:bCs/>
          <w:sz w:val="24"/>
          <w:szCs w:val="24"/>
        </w:rPr>
        <w:t>4</w:t>
      </w:r>
      <w:r w:rsidR="00367B50">
        <w:rPr>
          <w:b/>
          <w:bCs/>
          <w:sz w:val="24"/>
          <w:szCs w:val="24"/>
        </w:rPr>
        <w:t>6</w:t>
      </w:r>
      <w:r w:rsidR="00367B50">
        <w:rPr>
          <w:b/>
          <w:bCs/>
          <w:sz w:val="24"/>
          <w:szCs w:val="24"/>
        </w:rPr>
        <w:tab/>
      </w:r>
      <w:bookmarkStart w:id="1" w:name="_GoBack"/>
      <w:bookmarkEnd w:id="1"/>
      <w:r w:rsidRPr="00B96715">
        <w:rPr>
          <w:sz w:val="24"/>
          <w:szCs w:val="24"/>
        </w:rPr>
        <w:t>Ustanovuje sa predpokladaný dátum nadobudnutia účinnosti vyhlášky.</w:t>
      </w:r>
    </w:p>
    <w:sectPr w:rsidR="0056254B" w:rsidRPr="00B967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B343138"/>
    <w:multiLevelType w:val="hybridMultilevel"/>
    <w:tmpl w:val="EC6EFFA6"/>
    <w:lvl w:ilvl="0" w:tplc="BDBE9C1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5CBD0222"/>
    <w:multiLevelType w:val="hybridMultilevel"/>
    <w:tmpl w:val="DEE22C5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6AAF1A1F"/>
    <w:multiLevelType w:val="multilevel"/>
    <w:tmpl w:val="CC9876A4"/>
    <w:lvl w:ilvl="0">
      <w:start w:val="1"/>
      <w:numFmt w:val="decimal"/>
      <w:pStyle w:val="Textodstavce"/>
      <w:isLgl/>
      <w:lvlText w:val="(%1)"/>
      <w:lvlJc w:val="left"/>
      <w:pPr>
        <w:tabs>
          <w:tab w:val="num" w:pos="785"/>
        </w:tabs>
        <w:ind w:left="0" w:firstLine="425"/>
      </w:pPr>
    </w:lvl>
    <w:lvl w:ilvl="1">
      <w:start w:val="1"/>
      <w:numFmt w:val="lowerLetter"/>
      <w:pStyle w:val="Textpsmene"/>
      <w:lvlText w:val="%2)"/>
      <w:lvlJc w:val="left"/>
      <w:pPr>
        <w:tabs>
          <w:tab w:val="num" w:pos="425"/>
        </w:tabs>
        <w:ind w:left="425" w:hanging="425"/>
      </w:pPr>
    </w:lvl>
    <w:lvl w:ilvl="2">
      <w:start w:val="1"/>
      <w:numFmt w:val="lowerLetter"/>
      <w:lvlText w:val="%3)"/>
      <w:lvlJc w:val="left"/>
      <w:pPr>
        <w:tabs>
          <w:tab w:val="num" w:pos="785"/>
        </w:tabs>
        <w:ind w:left="785" w:hanging="360"/>
      </w:pPr>
    </w:lvl>
    <w:lvl w:ilvl="3">
      <w:start w:val="1"/>
      <w:numFmt w:val="decimal"/>
      <w:pStyle w:val="Nadpis4"/>
      <w:lvlText w:val="(%4)"/>
      <w:lvlJc w:val="left"/>
      <w:pPr>
        <w:tabs>
          <w:tab w:val="num" w:pos="1440"/>
        </w:tabs>
        <w:ind w:left="1440" w:hanging="360"/>
      </w:pPr>
    </w:lvl>
    <w:lvl w:ilvl="4">
      <w:start w:val="1"/>
      <w:numFmt w:val="lowerLetter"/>
      <w:pStyle w:val="Nadpis5"/>
      <w:lvlText w:val="(%5)"/>
      <w:lvlJc w:val="left"/>
      <w:pPr>
        <w:tabs>
          <w:tab w:val="num" w:pos="1800"/>
        </w:tabs>
        <w:ind w:left="1800" w:hanging="360"/>
      </w:pPr>
    </w:lvl>
    <w:lvl w:ilvl="5">
      <w:start w:val="1"/>
      <w:numFmt w:val="lowerRoman"/>
      <w:pStyle w:val="Nadpis6"/>
      <w:lvlText w:val="(%6)"/>
      <w:lvlJc w:val="left"/>
      <w:pPr>
        <w:tabs>
          <w:tab w:val="num" w:pos="2520"/>
        </w:tabs>
        <w:ind w:left="2160" w:hanging="360"/>
      </w:pPr>
    </w:lvl>
    <w:lvl w:ilvl="6">
      <w:start w:val="1"/>
      <w:numFmt w:val="decimal"/>
      <w:pStyle w:val="Nadpis7"/>
      <w:lvlText w:val="%7."/>
      <w:lvlJc w:val="left"/>
      <w:pPr>
        <w:tabs>
          <w:tab w:val="num" w:pos="2520"/>
        </w:tabs>
        <w:ind w:left="2520" w:hanging="360"/>
      </w:pPr>
    </w:lvl>
    <w:lvl w:ilvl="7">
      <w:start w:val="1"/>
      <w:numFmt w:val="lowerLetter"/>
      <w:pStyle w:val="Nadpis8"/>
      <w:lvlText w:val="%8)"/>
      <w:lvlJc w:val="left"/>
      <w:pPr>
        <w:tabs>
          <w:tab w:val="num" w:pos="2880"/>
        </w:tabs>
        <w:ind w:left="2880" w:hanging="360"/>
      </w:pPr>
      <w:rPr>
        <w:rFonts w:ascii="Times New Roman" w:eastAsia="Times New Roman" w:hAnsi="Times New Roman" w:cs="Times New Roman"/>
      </w:rPr>
    </w:lvl>
    <w:lvl w:ilvl="8">
      <w:start w:val="1"/>
      <w:numFmt w:val="lowerRoman"/>
      <w:pStyle w:val="Nadpis9"/>
      <w:lvlText w:val="%9."/>
      <w:lvlJc w:val="left"/>
      <w:pPr>
        <w:tabs>
          <w:tab w:val="num" w:pos="3600"/>
        </w:tabs>
        <w:ind w:left="3240" w:hanging="360"/>
      </w:pPr>
    </w:lvl>
  </w:abstractNum>
  <w:abstractNum w:abstractNumId="4" w15:restartNumberingAfterBreak="0">
    <w:nsid w:val="6F735246"/>
    <w:multiLevelType w:val="singleLevel"/>
    <w:tmpl w:val="113681D2"/>
    <w:lvl w:ilvl="0">
      <w:start w:val="1"/>
      <w:numFmt w:val="lowerLetter"/>
      <w:pStyle w:val="Nadpisparagrafu"/>
      <w:lvlText w:val="%1)"/>
      <w:lvlJc w:val="left"/>
      <w:pPr>
        <w:tabs>
          <w:tab w:val="num" w:pos="425"/>
        </w:tabs>
        <w:ind w:left="425" w:hanging="425"/>
      </w:pPr>
    </w:lvl>
  </w:abstractNum>
  <w:num w:numId="1">
    <w:abstractNumId w:val="2"/>
  </w:num>
  <w:num w:numId="2">
    <w:abstractNumId w:val="3"/>
  </w:num>
  <w:num w:numId="3">
    <w:abstractNumId w:val="0"/>
    <w:lvlOverride w:ilvl="0">
      <w:lvl w:ilvl="0">
        <w:numFmt w:val="bullet"/>
        <w:lvlText w:val="-"/>
        <w:legacy w:legacy="1" w:legacySpace="0" w:legacyIndent="360"/>
        <w:lvlJc w:val="left"/>
        <w:pPr>
          <w:ind w:left="360" w:hanging="360"/>
        </w:pPr>
      </w:lvl>
    </w:lvlOverride>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7AE"/>
    <w:rsid w:val="000012D0"/>
    <w:rsid w:val="000111DB"/>
    <w:rsid w:val="00013EBD"/>
    <w:rsid w:val="0004101D"/>
    <w:rsid w:val="00046E83"/>
    <w:rsid w:val="0006792E"/>
    <w:rsid w:val="000712EE"/>
    <w:rsid w:val="00080024"/>
    <w:rsid w:val="00082CC4"/>
    <w:rsid w:val="00086F81"/>
    <w:rsid w:val="0009764C"/>
    <w:rsid w:val="000A2B7A"/>
    <w:rsid w:val="000A2DC1"/>
    <w:rsid w:val="000B41A3"/>
    <w:rsid w:val="000C13D5"/>
    <w:rsid w:val="000C45A1"/>
    <w:rsid w:val="000D0288"/>
    <w:rsid w:val="000F28AC"/>
    <w:rsid w:val="000F4275"/>
    <w:rsid w:val="00125A69"/>
    <w:rsid w:val="0016361C"/>
    <w:rsid w:val="001701BF"/>
    <w:rsid w:val="00185032"/>
    <w:rsid w:val="00185ADF"/>
    <w:rsid w:val="0018762C"/>
    <w:rsid w:val="00190AE0"/>
    <w:rsid w:val="00191352"/>
    <w:rsid w:val="001A23BE"/>
    <w:rsid w:val="001A40E2"/>
    <w:rsid w:val="001A4C4B"/>
    <w:rsid w:val="001B7B04"/>
    <w:rsid w:val="001C21DD"/>
    <w:rsid w:val="001C5892"/>
    <w:rsid w:val="001E32FF"/>
    <w:rsid w:val="001F604B"/>
    <w:rsid w:val="00222E52"/>
    <w:rsid w:val="00223810"/>
    <w:rsid w:val="002241DE"/>
    <w:rsid w:val="002264D4"/>
    <w:rsid w:val="002502DC"/>
    <w:rsid w:val="00254ADA"/>
    <w:rsid w:val="00264D38"/>
    <w:rsid w:val="002752D1"/>
    <w:rsid w:val="00275315"/>
    <w:rsid w:val="002825BD"/>
    <w:rsid w:val="00286CB1"/>
    <w:rsid w:val="00291847"/>
    <w:rsid w:val="002A187E"/>
    <w:rsid w:val="002D0D1B"/>
    <w:rsid w:val="002E40A2"/>
    <w:rsid w:val="002E6ED8"/>
    <w:rsid w:val="00326228"/>
    <w:rsid w:val="00332FF9"/>
    <w:rsid w:val="00350A8E"/>
    <w:rsid w:val="00355632"/>
    <w:rsid w:val="0036301D"/>
    <w:rsid w:val="00367B50"/>
    <w:rsid w:val="003921C8"/>
    <w:rsid w:val="00392CB5"/>
    <w:rsid w:val="003B2F79"/>
    <w:rsid w:val="003D0ABE"/>
    <w:rsid w:val="003E550B"/>
    <w:rsid w:val="00402354"/>
    <w:rsid w:val="00404FA1"/>
    <w:rsid w:val="0040774F"/>
    <w:rsid w:val="00413E51"/>
    <w:rsid w:val="004172E2"/>
    <w:rsid w:val="00424ED4"/>
    <w:rsid w:val="00434A6C"/>
    <w:rsid w:val="00434FD7"/>
    <w:rsid w:val="00442DAE"/>
    <w:rsid w:val="00457495"/>
    <w:rsid w:val="00463741"/>
    <w:rsid w:val="0046542B"/>
    <w:rsid w:val="004669DB"/>
    <w:rsid w:val="00467B67"/>
    <w:rsid w:val="00476DF3"/>
    <w:rsid w:val="00484839"/>
    <w:rsid w:val="0048511D"/>
    <w:rsid w:val="0049408B"/>
    <w:rsid w:val="00495335"/>
    <w:rsid w:val="004B3596"/>
    <w:rsid w:val="004C67AE"/>
    <w:rsid w:val="004F7B30"/>
    <w:rsid w:val="00500306"/>
    <w:rsid w:val="00512B23"/>
    <w:rsid w:val="00514F09"/>
    <w:rsid w:val="005202D0"/>
    <w:rsid w:val="00537FAF"/>
    <w:rsid w:val="00544A1E"/>
    <w:rsid w:val="0054532C"/>
    <w:rsid w:val="00546FBF"/>
    <w:rsid w:val="0055430B"/>
    <w:rsid w:val="005624F4"/>
    <w:rsid w:val="0056254B"/>
    <w:rsid w:val="0056748A"/>
    <w:rsid w:val="00577F56"/>
    <w:rsid w:val="00580E44"/>
    <w:rsid w:val="005913B6"/>
    <w:rsid w:val="005A20F8"/>
    <w:rsid w:val="005B3687"/>
    <w:rsid w:val="005C738B"/>
    <w:rsid w:val="005D7F12"/>
    <w:rsid w:val="005E400E"/>
    <w:rsid w:val="005F2845"/>
    <w:rsid w:val="00611E88"/>
    <w:rsid w:val="0063618B"/>
    <w:rsid w:val="00642E9E"/>
    <w:rsid w:val="00650DC1"/>
    <w:rsid w:val="00654D7D"/>
    <w:rsid w:val="006600C8"/>
    <w:rsid w:val="00667755"/>
    <w:rsid w:val="00684209"/>
    <w:rsid w:val="00685843"/>
    <w:rsid w:val="0069526A"/>
    <w:rsid w:val="006962D4"/>
    <w:rsid w:val="006C4011"/>
    <w:rsid w:val="006D5D4D"/>
    <w:rsid w:val="006E53D7"/>
    <w:rsid w:val="007067A7"/>
    <w:rsid w:val="00735A09"/>
    <w:rsid w:val="00743C9B"/>
    <w:rsid w:val="00746269"/>
    <w:rsid w:val="00760798"/>
    <w:rsid w:val="00760965"/>
    <w:rsid w:val="00760CAF"/>
    <w:rsid w:val="0077418E"/>
    <w:rsid w:val="007778A0"/>
    <w:rsid w:val="007875FA"/>
    <w:rsid w:val="00790FBD"/>
    <w:rsid w:val="007916F1"/>
    <w:rsid w:val="007B1522"/>
    <w:rsid w:val="007C4E0D"/>
    <w:rsid w:val="007C5E9C"/>
    <w:rsid w:val="007D14C4"/>
    <w:rsid w:val="007E78EF"/>
    <w:rsid w:val="007F2D48"/>
    <w:rsid w:val="0080581F"/>
    <w:rsid w:val="00813701"/>
    <w:rsid w:val="00816652"/>
    <w:rsid w:val="00831ABB"/>
    <w:rsid w:val="0084192B"/>
    <w:rsid w:val="00843C2F"/>
    <w:rsid w:val="00847D4E"/>
    <w:rsid w:val="0086004C"/>
    <w:rsid w:val="00867DEE"/>
    <w:rsid w:val="008B6FE2"/>
    <w:rsid w:val="008C4256"/>
    <w:rsid w:val="008D6EBD"/>
    <w:rsid w:val="008E233B"/>
    <w:rsid w:val="008E5E41"/>
    <w:rsid w:val="008F7602"/>
    <w:rsid w:val="0090365D"/>
    <w:rsid w:val="0090422D"/>
    <w:rsid w:val="009152E8"/>
    <w:rsid w:val="00922025"/>
    <w:rsid w:val="00937CF0"/>
    <w:rsid w:val="0094260D"/>
    <w:rsid w:val="009426E3"/>
    <w:rsid w:val="00982100"/>
    <w:rsid w:val="009969DD"/>
    <w:rsid w:val="009A2989"/>
    <w:rsid w:val="009B5A1E"/>
    <w:rsid w:val="009C4F84"/>
    <w:rsid w:val="009C5A2E"/>
    <w:rsid w:val="009D1970"/>
    <w:rsid w:val="00A03236"/>
    <w:rsid w:val="00A03F2F"/>
    <w:rsid w:val="00A05C1C"/>
    <w:rsid w:val="00A21E8F"/>
    <w:rsid w:val="00A413DF"/>
    <w:rsid w:val="00A429C1"/>
    <w:rsid w:val="00A4554C"/>
    <w:rsid w:val="00A65EFC"/>
    <w:rsid w:val="00A702DD"/>
    <w:rsid w:val="00A76445"/>
    <w:rsid w:val="00A94510"/>
    <w:rsid w:val="00AA035A"/>
    <w:rsid w:val="00AA7EC9"/>
    <w:rsid w:val="00AC7449"/>
    <w:rsid w:val="00AE4425"/>
    <w:rsid w:val="00B07358"/>
    <w:rsid w:val="00B17AF4"/>
    <w:rsid w:val="00B21906"/>
    <w:rsid w:val="00B27CBD"/>
    <w:rsid w:val="00B51D36"/>
    <w:rsid w:val="00B53BA1"/>
    <w:rsid w:val="00B5420A"/>
    <w:rsid w:val="00B55B7D"/>
    <w:rsid w:val="00B87862"/>
    <w:rsid w:val="00B96411"/>
    <w:rsid w:val="00B96715"/>
    <w:rsid w:val="00BA3911"/>
    <w:rsid w:val="00BB5C94"/>
    <w:rsid w:val="00BD0FE1"/>
    <w:rsid w:val="00BF2622"/>
    <w:rsid w:val="00BF5EE0"/>
    <w:rsid w:val="00C106E6"/>
    <w:rsid w:val="00C21E6C"/>
    <w:rsid w:val="00C255C4"/>
    <w:rsid w:val="00C608E0"/>
    <w:rsid w:val="00C7000D"/>
    <w:rsid w:val="00C7610B"/>
    <w:rsid w:val="00C832E8"/>
    <w:rsid w:val="00C86E46"/>
    <w:rsid w:val="00CB20CD"/>
    <w:rsid w:val="00CD23BC"/>
    <w:rsid w:val="00CD488E"/>
    <w:rsid w:val="00CE2B1E"/>
    <w:rsid w:val="00CE4328"/>
    <w:rsid w:val="00D04D1A"/>
    <w:rsid w:val="00D12118"/>
    <w:rsid w:val="00D1763A"/>
    <w:rsid w:val="00D3009C"/>
    <w:rsid w:val="00D301E1"/>
    <w:rsid w:val="00D36753"/>
    <w:rsid w:val="00D4448D"/>
    <w:rsid w:val="00D62568"/>
    <w:rsid w:val="00D642DC"/>
    <w:rsid w:val="00D65D7E"/>
    <w:rsid w:val="00D72A3C"/>
    <w:rsid w:val="00D77337"/>
    <w:rsid w:val="00D869D7"/>
    <w:rsid w:val="00D962CF"/>
    <w:rsid w:val="00DA3B01"/>
    <w:rsid w:val="00DB3B62"/>
    <w:rsid w:val="00DB6C3E"/>
    <w:rsid w:val="00DB78A3"/>
    <w:rsid w:val="00DC4EC9"/>
    <w:rsid w:val="00DD7683"/>
    <w:rsid w:val="00DF5EB7"/>
    <w:rsid w:val="00E1695D"/>
    <w:rsid w:val="00E673FC"/>
    <w:rsid w:val="00E93517"/>
    <w:rsid w:val="00EB1B30"/>
    <w:rsid w:val="00EC30E1"/>
    <w:rsid w:val="00EC5164"/>
    <w:rsid w:val="00EC66D7"/>
    <w:rsid w:val="00ED25AB"/>
    <w:rsid w:val="00EE2F56"/>
    <w:rsid w:val="00EE5753"/>
    <w:rsid w:val="00EE5EC4"/>
    <w:rsid w:val="00F304D6"/>
    <w:rsid w:val="00F521A5"/>
    <w:rsid w:val="00F60F31"/>
    <w:rsid w:val="00F8485A"/>
    <w:rsid w:val="00FA052D"/>
    <w:rsid w:val="00FB6BAD"/>
    <w:rsid w:val="00FD352A"/>
    <w:rsid w:val="00FD3543"/>
    <w:rsid w:val="00FD490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4569B"/>
  <w15:docId w15:val="{FE9623D1-16DC-40D4-A1E6-C3B454B4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D65D7E"/>
    <w:pPr>
      <w:spacing w:after="200" w:line="276" w:lineRule="auto"/>
      <w:jc w:val="left"/>
    </w:pPr>
    <w:rPr>
      <w:rFonts w:ascii="Calibri" w:eastAsia="Calibri" w:hAnsi="Calibri" w:cs="Times New Roman"/>
    </w:rPr>
  </w:style>
  <w:style w:type="paragraph" w:styleId="Nadpis1">
    <w:name w:val="heading 1"/>
    <w:basedOn w:val="Normlny"/>
    <w:next w:val="Normlny"/>
    <w:link w:val="Nadpis1Char"/>
    <w:uiPriority w:val="9"/>
    <w:qFormat/>
    <w:rsid w:val="00A702D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uiPriority w:val="9"/>
    <w:semiHidden/>
    <w:unhideWhenUsed/>
    <w:qFormat/>
    <w:rsid w:val="00A702D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y"/>
    <w:next w:val="Normlny"/>
    <w:link w:val="Nadpis3Char"/>
    <w:uiPriority w:val="9"/>
    <w:semiHidden/>
    <w:unhideWhenUsed/>
    <w:qFormat/>
    <w:rsid w:val="00A702D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y"/>
    <w:next w:val="Normlny"/>
    <w:link w:val="Nadpis4Char"/>
    <w:qFormat/>
    <w:rsid w:val="00685843"/>
    <w:pPr>
      <w:keepNext/>
      <w:numPr>
        <w:ilvl w:val="3"/>
        <w:numId w:val="2"/>
      </w:numPr>
      <w:spacing w:before="240" w:after="60"/>
      <w:jc w:val="both"/>
      <w:outlineLvl w:val="3"/>
    </w:pPr>
    <w:rPr>
      <w:rFonts w:ascii="Times New Roman" w:eastAsia="Times New Roman" w:hAnsi="Times New Roman"/>
      <w:b/>
      <w:bCs/>
      <w:sz w:val="28"/>
      <w:szCs w:val="28"/>
      <w:lang w:eastAsia="cs-CZ"/>
    </w:rPr>
  </w:style>
  <w:style w:type="paragraph" w:styleId="Nadpis5">
    <w:name w:val="heading 5"/>
    <w:basedOn w:val="Normlny"/>
    <w:next w:val="Normlny"/>
    <w:link w:val="Nadpis5Char"/>
    <w:qFormat/>
    <w:rsid w:val="00685843"/>
    <w:pPr>
      <w:numPr>
        <w:ilvl w:val="4"/>
        <w:numId w:val="2"/>
      </w:numPr>
      <w:spacing w:before="240" w:after="60"/>
      <w:jc w:val="both"/>
      <w:outlineLvl w:val="4"/>
    </w:pPr>
    <w:rPr>
      <w:rFonts w:ascii="Times New Roman" w:eastAsia="Times New Roman" w:hAnsi="Times New Roman"/>
      <w:b/>
      <w:bCs/>
      <w:i/>
      <w:iCs/>
      <w:sz w:val="26"/>
      <w:szCs w:val="26"/>
      <w:lang w:eastAsia="cs-CZ"/>
    </w:rPr>
  </w:style>
  <w:style w:type="paragraph" w:styleId="Nadpis6">
    <w:name w:val="heading 6"/>
    <w:basedOn w:val="Normlny"/>
    <w:next w:val="Normlny"/>
    <w:link w:val="Nadpis6Char"/>
    <w:qFormat/>
    <w:rsid w:val="00685843"/>
    <w:pPr>
      <w:numPr>
        <w:ilvl w:val="5"/>
        <w:numId w:val="2"/>
      </w:numPr>
      <w:spacing w:before="240" w:after="60"/>
      <w:jc w:val="both"/>
      <w:outlineLvl w:val="5"/>
    </w:pPr>
    <w:rPr>
      <w:rFonts w:ascii="Times New Roman" w:eastAsia="Times New Roman" w:hAnsi="Times New Roman"/>
      <w:b/>
      <w:bCs/>
      <w:lang w:eastAsia="cs-CZ"/>
    </w:rPr>
  </w:style>
  <w:style w:type="paragraph" w:styleId="Nadpis7">
    <w:name w:val="heading 7"/>
    <w:basedOn w:val="Normlny"/>
    <w:next w:val="Normlny"/>
    <w:link w:val="Nadpis7Char"/>
    <w:qFormat/>
    <w:rsid w:val="00685843"/>
    <w:pPr>
      <w:numPr>
        <w:ilvl w:val="6"/>
        <w:numId w:val="2"/>
      </w:numPr>
      <w:spacing w:before="240" w:after="60"/>
      <w:jc w:val="both"/>
      <w:outlineLvl w:val="6"/>
    </w:pPr>
    <w:rPr>
      <w:rFonts w:ascii="Times New Roman" w:eastAsia="Times New Roman" w:hAnsi="Times New Roman"/>
      <w:sz w:val="24"/>
      <w:szCs w:val="24"/>
      <w:lang w:eastAsia="cs-CZ"/>
    </w:rPr>
  </w:style>
  <w:style w:type="paragraph" w:styleId="Nadpis8">
    <w:name w:val="heading 8"/>
    <w:basedOn w:val="Normlny"/>
    <w:next w:val="Normlny"/>
    <w:link w:val="Nadpis8Char"/>
    <w:qFormat/>
    <w:rsid w:val="00685843"/>
    <w:pPr>
      <w:numPr>
        <w:ilvl w:val="7"/>
        <w:numId w:val="2"/>
      </w:numPr>
      <w:spacing w:before="240" w:after="60"/>
      <w:jc w:val="both"/>
      <w:outlineLvl w:val="7"/>
    </w:pPr>
    <w:rPr>
      <w:rFonts w:ascii="Times New Roman" w:eastAsia="Times New Roman" w:hAnsi="Times New Roman"/>
      <w:i/>
      <w:iCs/>
      <w:sz w:val="24"/>
      <w:szCs w:val="24"/>
      <w:lang w:eastAsia="cs-CZ"/>
    </w:rPr>
  </w:style>
  <w:style w:type="paragraph" w:styleId="Nadpis9">
    <w:name w:val="heading 9"/>
    <w:basedOn w:val="Normlny"/>
    <w:next w:val="Normlny"/>
    <w:link w:val="Nadpis9Char"/>
    <w:qFormat/>
    <w:rsid w:val="00685843"/>
    <w:pPr>
      <w:numPr>
        <w:ilvl w:val="8"/>
        <w:numId w:val="2"/>
      </w:numPr>
      <w:spacing w:before="240" w:after="60"/>
      <w:jc w:val="both"/>
      <w:outlineLvl w:val="8"/>
    </w:pPr>
    <w:rPr>
      <w:rFonts w:ascii="Arial" w:eastAsia="Times New Roman" w:hAnsi="Arial" w:cs="Arial"/>
      <w:lang w:eastAsia="cs-CZ"/>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customStyle="1" w:styleId="a">
    <w:uiPriority w:val="99"/>
    <w:rsid w:val="002264D4"/>
    <w:pPr>
      <w:spacing w:after="200" w:line="276" w:lineRule="auto"/>
      <w:jc w:val="left"/>
    </w:pPr>
    <w:rPr>
      <w:rFonts w:ascii="Calibri" w:eastAsia="Calibri" w:hAnsi="Calibri" w:cs="Times New Roman"/>
    </w:rPr>
  </w:style>
  <w:style w:type="character" w:styleId="Zstupntext">
    <w:name w:val="Placeholder Text"/>
    <w:basedOn w:val="Predvolenpsmoodseku"/>
    <w:uiPriority w:val="99"/>
    <w:semiHidden/>
    <w:rsid w:val="002264D4"/>
    <w:rPr>
      <w:color w:val="808080"/>
    </w:rPr>
  </w:style>
  <w:style w:type="paragraph" w:customStyle="1" w:styleId="a0">
    <w:uiPriority w:val="99"/>
    <w:rsid w:val="002264D4"/>
    <w:pPr>
      <w:spacing w:after="200" w:line="276" w:lineRule="auto"/>
      <w:jc w:val="left"/>
    </w:pPr>
    <w:rPr>
      <w:rFonts w:ascii="Calibri" w:eastAsia="Calibri" w:hAnsi="Calibri" w:cs="Times New Roman"/>
    </w:rPr>
  </w:style>
  <w:style w:type="paragraph" w:customStyle="1" w:styleId="a1">
    <w:uiPriority w:val="99"/>
    <w:rsid w:val="0094260D"/>
    <w:pPr>
      <w:spacing w:after="200" w:line="276" w:lineRule="auto"/>
      <w:jc w:val="left"/>
    </w:pPr>
    <w:rPr>
      <w:rFonts w:ascii="Calibri" w:eastAsia="Calibri" w:hAnsi="Calibri" w:cs="Times New Roman"/>
    </w:rPr>
  </w:style>
  <w:style w:type="paragraph" w:customStyle="1" w:styleId="NADPISSTI">
    <w:name w:val="NADPIS ČÁSTI"/>
    <w:basedOn w:val="Normlny"/>
    <w:next w:val="Normlny"/>
    <w:rsid w:val="00685843"/>
    <w:pPr>
      <w:keepNext/>
      <w:keepLines/>
      <w:spacing w:after="0"/>
      <w:jc w:val="center"/>
      <w:outlineLvl w:val="1"/>
    </w:pPr>
    <w:rPr>
      <w:rFonts w:ascii="Times New Roman" w:eastAsia="Times New Roman" w:hAnsi="Times New Roman"/>
      <w:b/>
      <w:caps/>
      <w:sz w:val="24"/>
      <w:szCs w:val="20"/>
      <w:lang w:eastAsia="cs-CZ"/>
    </w:rPr>
  </w:style>
  <w:style w:type="paragraph" w:styleId="Zarkazkladnhotextu">
    <w:name w:val="Body Text Indent"/>
    <w:basedOn w:val="Normlny"/>
    <w:link w:val="ZarkazkladnhotextuChar"/>
    <w:rsid w:val="00685843"/>
    <w:pPr>
      <w:spacing w:after="120"/>
      <w:ind w:left="283"/>
      <w:jc w:val="both"/>
    </w:pPr>
    <w:rPr>
      <w:rFonts w:ascii="Times New Roman" w:eastAsia="Times New Roman" w:hAnsi="Times New Roman"/>
      <w:sz w:val="24"/>
      <w:szCs w:val="20"/>
      <w:lang w:eastAsia="cs-CZ"/>
    </w:rPr>
  </w:style>
  <w:style w:type="character" w:customStyle="1" w:styleId="ZarkazkladnhotextuChar">
    <w:name w:val="Zarážka základného textu Char"/>
    <w:basedOn w:val="Predvolenpsmoodseku"/>
    <w:link w:val="Zarkazkladnhotextu"/>
    <w:rsid w:val="00685843"/>
    <w:rPr>
      <w:rFonts w:ascii="Times New Roman" w:eastAsia="Times New Roman" w:hAnsi="Times New Roman" w:cs="Times New Roman"/>
      <w:sz w:val="24"/>
      <w:szCs w:val="20"/>
      <w:lang w:eastAsia="cs-CZ"/>
    </w:rPr>
  </w:style>
  <w:style w:type="character" w:customStyle="1" w:styleId="Nadpis4Char">
    <w:name w:val="Nadpis 4 Char"/>
    <w:basedOn w:val="Predvolenpsmoodseku"/>
    <w:link w:val="Nadpis4"/>
    <w:rsid w:val="00685843"/>
    <w:rPr>
      <w:rFonts w:ascii="Times New Roman" w:eastAsia="Times New Roman" w:hAnsi="Times New Roman" w:cs="Times New Roman"/>
      <w:b/>
      <w:bCs/>
      <w:sz w:val="28"/>
      <w:szCs w:val="28"/>
      <w:lang w:eastAsia="cs-CZ"/>
    </w:rPr>
  </w:style>
  <w:style w:type="character" w:customStyle="1" w:styleId="Nadpis5Char">
    <w:name w:val="Nadpis 5 Char"/>
    <w:basedOn w:val="Predvolenpsmoodseku"/>
    <w:link w:val="Nadpis5"/>
    <w:rsid w:val="00685843"/>
    <w:rPr>
      <w:rFonts w:ascii="Times New Roman" w:eastAsia="Times New Roman" w:hAnsi="Times New Roman" w:cs="Times New Roman"/>
      <w:b/>
      <w:bCs/>
      <w:i/>
      <w:iCs/>
      <w:sz w:val="26"/>
      <w:szCs w:val="26"/>
      <w:lang w:eastAsia="cs-CZ"/>
    </w:rPr>
  </w:style>
  <w:style w:type="character" w:customStyle="1" w:styleId="Nadpis6Char">
    <w:name w:val="Nadpis 6 Char"/>
    <w:basedOn w:val="Predvolenpsmoodseku"/>
    <w:link w:val="Nadpis6"/>
    <w:rsid w:val="00685843"/>
    <w:rPr>
      <w:rFonts w:ascii="Times New Roman" w:eastAsia="Times New Roman" w:hAnsi="Times New Roman" w:cs="Times New Roman"/>
      <w:b/>
      <w:bCs/>
      <w:lang w:eastAsia="cs-CZ"/>
    </w:rPr>
  </w:style>
  <w:style w:type="character" w:customStyle="1" w:styleId="Nadpis7Char">
    <w:name w:val="Nadpis 7 Char"/>
    <w:basedOn w:val="Predvolenpsmoodseku"/>
    <w:link w:val="Nadpis7"/>
    <w:rsid w:val="00685843"/>
    <w:rPr>
      <w:rFonts w:ascii="Times New Roman" w:eastAsia="Times New Roman" w:hAnsi="Times New Roman" w:cs="Times New Roman"/>
      <w:sz w:val="24"/>
      <w:szCs w:val="24"/>
      <w:lang w:eastAsia="cs-CZ"/>
    </w:rPr>
  </w:style>
  <w:style w:type="character" w:customStyle="1" w:styleId="Nadpis8Char">
    <w:name w:val="Nadpis 8 Char"/>
    <w:basedOn w:val="Predvolenpsmoodseku"/>
    <w:link w:val="Nadpis8"/>
    <w:rsid w:val="00685843"/>
    <w:rPr>
      <w:rFonts w:ascii="Times New Roman" w:eastAsia="Times New Roman" w:hAnsi="Times New Roman" w:cs="Times New Roman"/>
      <w:i/>
      <w:iCs/>
      <w:sz w:val="24"/>
      <w:szCs w:val="24"/>
      <w:lang w:eastAsia="cs-CZ"/>
    </w:rPr>
  </w:style>
  <w:style w:type="character" w:customStyle="1" w:styleId="Nadpis9Char">
    <w:name w:val="Nadpis 9 Char"/>
    <w:basedOn w:val="Predvolenpsmoodseku"/>
    <w:link w:val="Nadpis9"/>
    <w:rsid w:val="00685843"/>
    <w:rPr>
      <w:rFonts w:ascii="Arial" w:eastAsia="Times New Roman" w:hAnsi="Arial" w:cs="Arial"/>
      <w:lang w:eastAsia="cs-CZ"/>
    </w:rPr>
  </w:style>
  <w:style w:type="paragraph" w:customStyle="1" w:styleId="Textpsmene">
    <w:name w:val="Text písmene"/>
    <w:basedOn w:val="Normlny"/>
    <w:rsid w:val="00685843"/>
    <w:pPr>
      <w:numPr>
        <w:ilvl w:val="1"/>
        <w:numId w:val="2"/>
      </w:numPr>
      <w:spacing w:after="0"/>
      <w:jc w:val="both"/>
      <w:outlineLvl w:val="7"/>
    </w:pPr>
    <w:rPr>
      <w:rFonts w:ascii="Times New Roman" w:eastAsia="Times New Roman" w:hAnsi="Times New Roman"/>
      <w:sz w:val="24"/>
      <w:szCs w:val="20"/>
      <w:lang w:eastAsia="cs-CZ"/>
    </w:rPr>
  </w:style>
  <w:style w:type="paragraph" w:customStyle="1" w:styleId="Textodstavce">
    <w:name w:val="Text odstavce"/>
    <w:basedOn w:val="Normlny"/>
    <w:rsid w:val="00685843"/>
    <w:pPr>
      <w:numPr>
        <w:numId w:val="2"/>
      </w:numPr>
      <w:tabs>
        <w:tab w:val="left" w:pos="851"/>
      </w:tabs>
      <w:spacing w:before="120" w:after="120"/>
      <w:jc w:val="both"/>
      <w:outlineLvl w:val="6"/>
    </w:pPr>
    <w:rPr>
      <w:rFonts w:ascii="Times New Roman" w:eastAsia="Times New Roman" w:hAnsi="Times New Roman"/>
      <w:sz w:val="24"/>
      <w:szCs w:val="20"/>
      <w:lang w:eastAsia="cs-CZ"/>
    </w:rPr>
  </w:style>
  <w:style w:type="paragraph" w:styleId="Zkladntext">
    <w:name w:val="Body Text"/>
    <w:basedOn w:val="Normlny"/>
    <w:link w:val="ZkladntextChar"/>
    <w:rsid w:val="00A94510"/>
    <w:pPr>
      <w:spacing w:after="120"/>
      <w:jc w:val="both"/>
    </w:pPr>
    <w:rPr>
      <w:rFonts w:ascii="Times New Roman" w:eastAsia="Times New Roman" w:hAnsi="Times New Roman"/>
      <w:sz w:val="24"/>
      <w:szCs w:val="20"/>
      <w:lang w:eastAsia="cs-CZ"/>
    </w:rPr>
  </w:style>
  <w:style w:type="character" w:customStyle="1" w:styleId="ZkladntextChar">
    <w:name w:val="Základný text Char"/>
    <w:basedOn w:val="Predvolenpsmoodseku"/>
    <w:link w:val="Zkladntext"/>
    <w:rsid w:val="00A94510"/>
    <w:rPr>
      <w:rFonts w:ascii="Times New Roman" w:eastAsia="Times New Roman" w:hAnsi="Times New Roman" w:cs="Times New Roman"/>
      <w:sz w:val="24"/>
      <w:szCs w:val="20"/>
      <w:lang w:eastAsia="cs-CZ"/>
    </w:rPr>
  </w:style>
  <w:style w:type="character" w:customStyle="1" w:styleId="Nadpis1Char">
    <w:name w:val="Nadpis 1 Char"/>
    <w:basedOn w:val="Predvolenpsmoodseku"/>
    <w:link w:val="Nadpis1"/>
    <w:uiPriority w:val="9"/>
    <w:rsid w:val="00A702DD"/>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Predvolenpsmoodseku"/>
    <w:link w:val="Nadpis2"/>
    <w:uiPriority w:val="9"/>
    <w:semiHidden/>
    <w:rsid w:val="00A702DD"/>
    <w:rPr>
      <w:rFonts w:asciiTheme="majorHAnsi" w:eastAsiaTheme="majorEastAsia" w:hAnsiTheme="majorHAnsi" w:cstheme="majorBidi"/>
      <w:color w:val="2E74B5" w:themeColor="accent1" w:themeShade="BF"/>
      <w:sz w:val="26"/>
      <w:szCs w:val="26"/>
    </w:rPr>
  </w:style>
  <w:style w:type="character" w:customStyle="1" w:styleId="Nadpis3Char">
    <w:name w:val="Nadpis 3 Char"/>
    <w:basedOn w:val="Predvolenpsmoodseku"/>
    <w:link w:val="Nadpis3"/>
    <w:uiPriority w:val="9"/>
    <w:semiHidden/>
    <w:rsid w:val="00A702DD"/>
    <w:rPr>
      <w:rFonts w:asciiTheme="majorHAnsi" w:eastAsiaTheme="majorEastAsia" w:hAnsiTheme="majorHAnsi" w:cstheme="majorBidi"/>
      <w:color w:val="1F4D78" w:themeColor="accent1" w:themeShade="7F"/>
      <w:sz w:val="24"/>
      <w:szCs w:val="24"/>
    </w:rPr>
  </w:style>
  <w:style w:type="paragraph" w:customStyle="1" w:styleId="Odstavecseseznamem">
    <w:name w:val="Odstavec se seznamem"/>
    <w:basedOn w:val="Normlny"/>
    <w:qFormat/>
    <w:rsid w:val="001A4C4B"/>
    <w:pPr>
      <w:spacing w:before="80" w:after="40"/>
      <w:ind w:left="720"/>
      <w:contextualSpacing/>
      <w:jc w:val="both"/>
    </w:pPr>
    <w:rPr>
      <w:rFonts w:ascii="Times New Roman" w:eastAsia="Times New Roman" w:hAnsi="Times New Roman"/>
      <w:sz w:val="24"/>
      <w:szCs w:val="24"/>
      <w:lang w:eastAsia="sk-SK"/>
    </w:rPr>
  </w:style>
  <w:style w:type="paragraph" w:styleId="Popis">
    <w:name w:val="caption"/>
    <w:basedOn w:val="Normlny"/>
    <w:next w:val="Normlny"/>
    <w:qFormat/>
    <w:rsid w:val="00667755"/>
    <w:pPr>
      <w:spacing w:before="120" w:after="120"/>
      <w:jc w:val="both"/>
    </w:pPr>
    <w:rPr>
      <w:rFonts w:ascii="Times New Roman" w:eastAsia="Times New Roman" w:hAnsi="Times New Roman"/>
      <w:b/>
      <w:sz w:val="24"/>
      <w:szCs w:val="20"/>
      <w:lang w:eastAsia="cs-CZ"/>
    </w:rPr>
  </w:style>
  <w:style w:type="paragraph" w:styleId="Zkladntext3">
    <w:name w:val="Body Text 3"/>
    <w:basedOn w:val="Normlny"/>
    <w:link w:val="Zkladntext3Char"/>
    <w:rsid w:val="009C4F84"/>
    <w:pPr>
      <w:spacing w:after="120"/>
      <w:jc w:val="both"/>
    </w:pPr>
    <w:rPr>
      <w:rFonts w:ascii="Times New Roman" w:eastAsia="Times New Roman" w:hAnsi="Times New Roman"/>
      <w:sz w:val="16"/>
      <w:szCs w:val="16"/>
      <w:lang w:eastAsia="cs-CZ"/>
    </w:rPr>
  </w:style>
  <w:style w:type="character" w:customStyle="1" w:styleId="Zkladntext3Char">
    <w:name w:val="Základný text 3 Char"/>
    <w:basedOn w:val="Predvolenpsmoodseku"/>
    <w:link w:val="Zkladntext3"/>
    <w:rsid w:val="009C4F84"/>
    <w:rPr>
      <w:rFonts w:ascii="Times New Roman" w:eastAsia="Times New Roman" w:hAnsi="Times New Roman" w:cs="Times New Roman"/>
      <w:sz w:val="16"/>
      <w:szCs w:val="16"/>
      <w:lang w:eastAsia="cs-CZ"/>
    </w:rPr>
  </w:style>
  <w:style w:type="paragraph" w:styleId="Hlavika">
    <w:name w:val="header"/>
    <w:basedOn w:val="Normlny"/>
    <w:link w:val="HlavikaChar"/>
    <w:rsid w:val="00046E83"/>
    <w:pPr>
      <w:tabs>
        <w:tab w:val="center" w:pos="4536"/>
        <w:tab w:val="right" w:pos="9072"/>
      </w:tabs>
      <w:spacing w:after="0"/>
      <w:jc w:val="both"/>
    </w:pPr>
    <w:rPr>
      <w:rFonts w:ascii="Times New Roman" w:eastAsia="Times New Roman" w:hAnsi="Times New Roman"/>
      <w:sz w:val="24"/>
      <w:szCs w:val="20"/>
      <w:lang w:eastAsia="cs-CZ"/>
    </w:rPr>
  </w:style>
  <w:style w:type="character" w:customStyle="1" w:styleId="HlavikaChar">
    <w:name w:val="Hlavička Char"/>
    <w:basedOn w:val="Predvolenpsmoodseku"/>
    <w:link w:val="Hlavika"/>
    <w:rsid w:val="00046E83"/>
    <w:rPr>
      <w:rFonts w:ascii="Times New Roman" w:eastAsia="Times New Roman" w:hAnsi="Times New Roman" w:cs="Times New Roman"/>
      <w:sz w:val="24"/>
      <w:szCs w:val="20"/>
      <w:lang w:eastAsia="cs-CZ"/>
    </w:rPr>
  </w:style>
  <w:style w:type="paragraph" w:customStyle="1" w:styleId="Nadpisparagrafu">
    <w:name w:val="Nadpis paragrafu"/>
    <w:basedOn w:val="Normlny"/>
    <w:next w:val="Textodstavce"/>
    <w:rsid w:val="00046E83"/>
    <w:pPr>
      <w:keepNext/>
      <w:keepLines/>
      <w:numPr>
        <w:numId w:val="5"/>
      </w:numPr>
      <w:spacing w:before="240" w:after="0"/>
      <w:jc w:val="center"/>
      <w:outlineLvl w:val="5"/>
    </w:pPr>
    <w:rPr>
      <w:rFonts w:ascii="Times New Roman" w:eastAsia="Times New Roman" w:hAnsi="Times New Roman"/>
      <w:b/>
      <w:sz w:val="24"/>
      <w:szCs w:val="20"/>
      <w:lang w:eastAsia="cs-CZ"/>
    </w:rPr>
  </w:style>
  <w:style w:type="paragraph" w:styleId="Textbubliny">
    <w:name w:val="Balloon Text"/>
    <w:basedOn w:val="Normlny"/>
    <w:link w:val="TextbublinyChar"/>
    <w:uiPriority w:val="99"/>
    <w:semiHidden/>
    <w:unhideWhenUsed/>
    <w:rsid w:val="00DD7683"/>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DD7683"/>
    <w:rPr>
      <w:rFonts w:ascii="Tahoma" w:eastAsia="Calibri" w:hAnsi="Tahoma" w:cs="Tahoma"/>
      <w:sz w:val="16"/>
      <w:szCs w:val="16"/>
    </w:rPr>
  </w:style>
  <w:style w:type="character" w:styleId="Zvraznenie">
    <w:name w:val="Emphasis"/>
    <w:basedOn w:val="Predvolenpsmoodseku"/>
    <w:uiPriority w:val="20"/>
    <w:qFormat/>
    <w:rsid w:val="00C832E8"/>
    <w:rPr>
      <w:i/>
      <w:iCs/>
    </w:rPr>
  </w:style>
  <w:style w:type="paragraph" w:customStyle="1" w:styleId="Default">
    <w:name w:val="Default"/>
    <w:rsid w:val="00D62568"/>
    <w:pPr>
      <w:autoSpaceDE w:val="0"/>
      <w:autoSpaceDN w:val="0"/>
      <w:adjustRightInd w:val="0"/>
      <w:spacing w:after="0" w:line="240" w:lineRule="auto"/>
      <w:jc w:val="left"/>
    </w:pPr>
    <w:rPr>
      <w:rFonts w:ascii="Times New Roman" w:hAnsi="Times New Roman" w:cs="Times New Roman"/>
      <w:color w:val="000000"/>
      <w:sz w:val="24"/>
      <w:szCs w:val="24"/>
    </w:rPr>
  </w:style>
  <w:style w:type="paragraph" w:styleId="Odsekzoznamu">
    <w:name w:val="List Paragraph"/>
    <w:basedOn w:val="Normlny"/>
    <w:uiPriority w:val="34"/>
    <w:qFormat/>
    <w:rsid w:val="00BD0FE1"/>
    <w:pPr>
      <w:spacing w:after="0"/>
      <w:ind w:left="708"/>
      <w:jc w:val="both"/>
    </w:pPr>
    <w:rPr>
      <w:rFonts w:ascii="Times New Roman" w:eastAsia="Times New Roman" w:hAnsi="Times New Roman"/>
      <w:sz w:val="24"/>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803238">
      <w:bodyDiv w:val="1"/>
      <w:marLeft w:val="0"/>
      <w:marRight w:val="0"/>
      <w:marTop w:val="0"/>
      <w:marBottom w:val="0"/>
      <w:divBdr>
        <w:top w:val="none" w:sz="0" w:space="0" w:color="auto"/>
        <w:left w:val="none" w:sz="0" w:space="0" w:color="auto"/>
        <w:bottom w:val="none" w:sz="0" w:space="0" w:color="auto"/>
        <w:right w:val="none" w:sz="0" w:space="0" w:color="auto"/>
      </w:divBdr>
    </w:div>
    <w:div w:id="177358101">
      <w:bodyDiv w:val="1"/>
      <w:marLeft w:val="0"/>
      <w:marRight w:val="0"/>
      <w:marTop w:val="0"/>
      <w:marBottom w:val="0"/>
      <w:divBdr>
        <w:top w:val="none" w:sz="0" w:space="0" w:color="auto"/>
        <w:left w:val="none" w:sz="0" w:space="0" w:color="auto"/>
        <w:bottom w:val="none" w:sz="0" w:space="0" w:color="auto"/>
        <w:right w:val="none" w:sz="0" w:space="0" w:color="auto"/>
      </w:divBdr>
    </w:div>
    <w:div w:id="1968462501">
      <w:bodyDiv w:val="1"/>
      <w:marLeft w:val="0"/>
      <w:marRight w:val="0"/>
      <w:marTop w:val="0"/>
      <w:marBottom w:val="0"/>
      <w:divBdr>
        <w:top w:val="none" w:sz="0" w:space="0" w:color="auto"/>
        <w:left w:val="none" w:sz="0" w:space="0" w:color="auto"/>
        <w:bottom w:val="none" w:sz="0" w:space="0" w:color="auto"/>
        <w:right w:val="none" w:sz="0" w:space="0" w:color="auto"/>
      </w:divBdr>
      <w:divsChild>
        <w:div w:id="1464497081">
          <w:marLeft w:val="0"/>
          <w:marRight w:val="0"/>
          <w:marTop w:val="0"/>
          <w:marBottom w:val="720"/>
          <w:divBdr>
            <w:top w:val="none" w:sz="0" w:space="0" w:color="auto"/>
            <w:left w:val="none" w:sz="0" w:space="0" w:color="auto"/>
            <w:bottom w:val="none" w:sz="0" w:space="0" w:color="auto"/>
            <w:right w:val="none" w:sz="0" w:space="0" w:color="auto"/>
          </w:divBdr>
        </w:div>
        <w:div w:id="98841727">
          <w:marLeft w:val="0"/>
          <w:marRight w:val="0"/>
          <w:marTop w:val="0"/>
          <w:marBottom w:val="720"/>
          <w:divBdr>
            <w:top w:val="none" w:sz="0" w:space="0" w:color="auto"/>
            <w:left w:val="none" w:sz="0" w:space="0" w:color="auto"/>
            <w:bottom w:val="none" w:sz="0" w:space="0" w:color="auto"/>
            <w:right w:val="none" w:sz="0" w:space="0" w:color="auto"/>
          </w:divBdr>
          <w:divsChild>
            <w:div w:id="635524714">
              <w:marLeft w:val="0"/>
              <w:marRight w:val="0"/>
              <w:marTop w:val="0"/>
              <w:marBottom w:val="0"/>
              <w:divBdr>
                <w:top w:val="none" w:sz="0" w:space="0" w:color="auto"/>
                <w:left w:val="none" w:sz="0" w:space="0" w:color="auto"/>
                <w:bottom w:val="none" w:sz="0" w:space="0" w:color="auto"/>
                <w:right w:val="none" w:sz="0" w:space="0" w:color="auto"/>
              </w:divBdr>
              <w:divsChild>
                <w:div w:id="560943229">
                  <w:marLeft w:val="0"/>
                  <w:marRight w:val="0"/>
                  <w:marTop w:val="0"/>
                  <w:marBottom w:val="0"/>
                  <w:divBdr>
                    <w:top w:val="none" w:sz="0" w:space="0" w:color="auto"/>
                    <w:left w:val="none" w:sz="0" w:space="0" w:color="auto"/>
                    <w:bottom w:val="none" w:sz="0" w:space="0" w:color="auto"/>
                    <w:right w:val="none" w:sz="0" w:space="0" w:color="auto"/>
                  </w:divBdr>
                </w:div>
                <w:div w:id="1924679167">
                  <w:marLeft w:val="0"/>
                  <w:marRight w:val="0"/>
                  <w:marTop w:val="0"/>
                  <w:marBottom w:val="0"/>
                  <w:divBdr>
                    <w:top w:val="none" w:sz="0" w:space="0" w:color="auto"/>
                    <w:left w:val="none" w:sz="0" w:space="0" w:color="auto"/>
                    <w:bottom w:val="none" w:sz="0" w:space="0" w:color="auto"/>
                    <w:right w:val="none" w:sz="0" w:space="0" w:color="auto"/>
                  </w:divBdr>
                </w:div>
                <w:div w:id="1649477084">
                  <w:marLeft w:val="0"/>
                  <w:marRight w:val="0"/>
                  <w:marTop w:val="0"/>
                  <w:marBottom w:val="0"/>
                  <w:divBdr>
                    <w:top w:val="none" w:sz="0" w:space="0" w:color="auto"/>
                    <w:left w:val="none" w:sz="0" w:space="0" w:color="auto"/>
                    <w:bottom w:val="none" w:sz="0" w:space="0" w:color="auto"/>
                    <w:right w:val="none" w:sz="0" w:space="0" w:color="auto"/>
                  </w:divBdr>
                </w:div>
                <w:div w:id="154247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42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4_dovodova-sprava-osobitna"/>
    <f:field ref="objsubject" par="" edit="true" text=""/>
    <f:field ref="objcreatedby" par="" text="Jakubíková, Jana, JUDr."/>
    <f:field ref="objcreatedat" par="" text="7.3.2018 14:07:43"/>
    <f:field ref="objchangedby" par="" text="Administrator, System"/>
    <f:field ref="objmodifiedat" par="" text="7.3.2018 14:07:4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DE186CF2-30B8-401B-AE1E-F958F51A4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3303</Words>
  <Characters>18830</Characters>
  <Application>Microsoft Office Word</Application>
  <DocSecurity>0</DocSecurity>
  <Lines>156</Lines>
  <Paragraphs>44</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22089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Kernátsová Jana</dc:creator>
  <cp:lastModifiedBy>Skičková, Dana</cp:lastModifiedBy>
  <cp:revision>3</cp:revision>
  <dcterms:created xsi:type="dcterms:W3CDTF">2026-08-12T05:50:00Z</dcterms:created>
  <dcterms:modified xsi:type="dcterms:W3CDTF">2026-08-19T08:31:00Z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&lt;p&gt;Predbežná informácia k návrhu vyhlášky Ministerstva zdravotníctva Slovenskej republiky o&amp;nbsp;spôsobe určenia maximálnej výšky úhrady zdravotnej poisťovne za jednotku referenčnej dávky dietetickej potraviny bola predmetom pripomienkového konania za úča</vt:lpwstr>
  </property>
  <property fmtid="{D5CDD505-2E9C-101B-9397-08002B2CF9AE}" pid="3" name="FSC#SKEDITIONSLOVLEX@103.510:typpredpis">
    <vt:lpwstr>Vyhláška</vt:lpwstr>
  </property>
  <property fmtid="{D5CDD505-2E9C-101B-9397-08002B2CF9AE}" pid="4" name="FSC#SKEDITIONSLOVLEX@103.510:aktualnyrok">
    <vt:lpwstr>2023</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Zdravotníctvo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Jana Jakubíková</vt:lpwstr>
  </property>
  <property fmtid="{D5CDD505-2E9C-101B-9397-08002B2CF9AE}" pid="12" name="FSC#SKEDITIONSLOVLEX@103.510:zodppredkladatel">
    <vt:lpwstr>Tomáš Drucker</vt:lpwstr>
  </property>
  <property fmtid="{D5CDD505-2E9C-101B-9397-08002B2CF9AE}" pid="13" name="FSC#SKEDITIONSLOVLEX@103.510:dalsipredkladatel">
    <vt:lpwstr/>
  </property>
  <property fmtid="{D5CDD505-2E9C-101B-9397-08002B2CF9AE}" pid="14" name="FSC#SKEDITIONSLOVLEX@103.510:nazovpredpis">
    <vt:lpwstr> o spôsobe určenia maximálnej výšky úhrady zdravotnej poisťovne za jednotku referenčnej dávky dietetickej potraviny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zdravotníctva Slovenskej republiky</vt:lpwstr>
  </property>
  <property fmtid="{D5CDD505-2E9C-101B-9397-08002B2CF9AE}" pid="20" name="FSC#SKEDITIONSLOVLEX@103.510:pripomienkovatelia">
    <vt:lpwstr>Ministerstvo zdravotníctva Slovenskej republiky, Ministerstvo zdravotníctva Slovenskej republiky, Ministerstvo zdravotníctva Slovenskej republiky, Ministerstvo zdravotníctva Slovenskej republiky, Ministerstvo zdravotníctva Slovenskej republiky, Ministerst</vt:lpwstr>
  </property>
  <property fmtid="{D5CDD505-2E9C-101B-9397-08002B2CF9AE}" pid="21" name="FSC#SKEDITIONSLOVLEX@103.510:autorpredpis">
    <vt:lpwstr/>
  </property>
  <property fmtid="{D5CDD505-2E9C-101B-9397-08002B2CF9AE}" pid="22" name="FSC#SKEDITIONSLOVLEX@103.510:podnetpredpis">
    <vt:lpwstr>Iniciatívny materiál</vt:lpwstr>
  </property>
  <property fmtid="{D5CDD505-2E9C-101B-9397-08002B2CF9AE}" pid="23" name="FSC#SKEDITIONSLOVLEX@103.510:plnynazovpredpis">
    <vt:lpwstr> Vyhláška Ministerstva zdravotníctva Slovenskej republiky o spôsobe určenia maximálnej výšky úhrady zdravotnej poisťovne za jednotku referenčnej dávky dietetickej potraviny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S04568-2018-OL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LP/2018/139</vt:lpwstr>
  </property>
  <property fmtid="{D5CDD505-2E9C-101B-9397-08002B2CF9AE}" pid="37" name="FSC#SKEDITIONSLOVLEX@103.510:typsprievdok">
    <vt:lpwstr>Dôvodová správa</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nie je upravená v práve Európskej únie</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nie je obsiahnutá v judikatúre Súdneho dvora Európskej únie</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úplný</vt:lpwstr>
  </property>
  <property fmtid="{D5CDD505-2E9C-101B-9397-08002B2CF9AE}" pid="57" name="FSC#SKEDITIONSLOVLEX@103.510:AttrStrListDocPropGestorSpolupRezorty">
    <vt:lpwstr>Ministerstvo zdravotníctva Slovenskej republiky</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vt:lpwstr>
  </property>
  <property fmtid="{D5CDD505-2E9C-101B-9397-08002B2CF9AE}" pid="66" name="FSC#SKEDITIONSLOVLEX@103.510:AttrStrListDocPropAltRiesenia">
    <vt:lpwstr>   Nie sú.</vt:lpwstr>
  </property>
  <property fmtid="{D5CDD505-2E9C-101B-9397-08002B2CF9AE}" pid="67" name="FSC#SKEDITIONSLOVLEX@103.510:AttrStrListDocPropStanoviskoGest">
    <vt:lpwstr>-</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vnútra Slovenskej republiky</vt:lpwstr>
  </property>
  <property fmtid="{D5CDD505-2E9C-101B-9397-08002B2CF9AE}" pid="142" name="FSC#SKEDITIONSLOVLEX@103.510:funkciaZodpPredAkuzativ">
    <vt:lpwstr>ministrovi vnútra Slovenskej republiky</vt:lpwstr>
  </property>
  <property fmtid="{D5CDD505-2E9C-101B-9397-08002B2CF9AE}" pid="143" name="FSC#SKEDITIONSLOVLEX@103.510:funkciaZodpPredDativ">
    <vt:lpwstr>ministera vnútra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Tomáš Drucker_x000d_
minister vnútra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style="margin: 0cm 0cm 0pt; line-height: 150%; text-indent: 35.4pt;"&gt;&lt;span style="line-height: 150%; font-family: &amp;quot;Times New Roman&amp;quot;,serif; font-size: 12pt; mso-fareast-font-family: Calibri;"&gt;Návrhom vyhlášky Ministerstva zdravotníctva Slovens</vt:lpwstr>
  </property>
  <property fmtid="{D5CDD505-2E9C-101B-9397-08002B2CF9AE}" pid="150" name="FSC#SKEDITIONSLOVLEX@103.510:vytvorenedna">
    <vt:lpwstr>7. 3. 2018</vt:lpwstr>
  </property>
  <property fmtid="{D5CDD505-2E9C-101B-9397-08002B2CF9AE}" pid="151" name="FSC#COOSYSTEM@1.1:Container">
    <vt:lpwstr>COO.2145.1000.3.2466380</vt:lpwstr>
  </property>
  <property fmtid="{D5CDD505-2E9C-101B-9397-08002B2CF9AE}" pid="152" name="FSC#FSCFOLIO@1.1001:docpropproject">
    <vt:lpwstr/>
  </property>
</Properties>
</file>