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876816" w14:textId="5CD686EA" w:rsidR="006F4654" w:rsidRPr="0026208C" w:rsidRDefault="00E266D6" w:rsidP="00972DB1">
      <w:pPr>
        <w:widowControl/>
        <w:jc w:val="center"/>
      </w:pPr>
      <w:r w:rsidRPr="0026208C">
        <w:rPr>
          <w:b/>
          <w:caps/>
          <w:spacing w:val="30"/>
        </w:rPr>
        <w:t>Predkladacia správa</w:t>
      </w:r>
    </w:p>
    <w:p w14:paraId="3C2A64AF" w14:textId="77777777" w:rsidR="007B03CA" w:rsidRPr="00CB0D63" w:rsidRDefault="007B03CA" w:rsidP="007B03CA">
      <w:pPr>
        <w:jc w:val="both"/>
      </w:pPr>
    </w:p>
    <w:p w14:paraId="416565EA" w14:textId="104C421B" w:rsidR="007B03CA" w:rsidRPr="00CB0D63" w:rsidRDefault="007B03CA" w:rsidP="00F85190">
      <w:pPr>
        <w:jc w:val="both"/>
      </w:pPr>
      <w:r w:rsidRPr="00CB0D63">
        <w:t xml:space="preserve">Úrad pre reguláciu sieťových odvetví predkladá </w:t>
      </w:r>
      <w:r w:rsidR="002E316B" w:rsidRPr="00CB0D63">
        <w:t xml:space="preserve">do medzirezortného pripomienkového konania </w:t>
      </w:r>
      <w:r w:rsidRPr="00CB0D63">
        <w:t>návrh vyhlášky</w:t>
      </w:r>
      <w:r w:rsidR="004F6466" w:rsidRPr="00CB0D63">
        <w:t xml:space="preserve"> Úradu pre reguláciu sieťových odvetví</w:t>
      </w:r>
      <w:r w:rsidRPr="00CB0D63">
        <w:t xml:space="preserve">, ktorou sa </w:t>
      </w:r>
      <w:r w:rsidR="00F85190" w:rsidRPr="00CB0D63">
        <w:t xml:space="preserve">dopĺňa vyhláška Úradu pre reguláciu sieťových odvetví </w:t>
      </w:r>
      <w:r w:rsidR="00F66A38" w:rsidRPr="00CB0D63">
        <w:t xml:space="preserve">č. </w:t>
      </w:r>
      <w:r w:rsidR="00852ACB" w:rsidRPr="00CB0D63">
        <w:t xml:space="preserve">312/2022 Z. z., ktorou sa ustanovuje cenová regulácia v tepelnej energetike v znení </w:t>
      </w:r>
      <w:r w:rsidR="005D74ED" w:rsidRPr="00CB0D63">
        <w:t>neskorších predpisov</w:t>
      </w:r>
      <w:r w:rsidR="00F66A38" w:rsidRPr="00CB0D63">
        <w:t xml:space="preserve"> </w:t>
      </w:r>
      <w:r w:rsidRPr="00CB0D63">
        <w:t>(ďalej len „</w:t>
      </w:r>
      <w:r w:rsidR="00650FAD" w:rsidRPr="00CB0D63">
        <w:t xml:space="preserve">návrh </w:t>
      </w:r>
      <w:r w:rsidRPr="00CB0D63">
        <w:t>vyhlášk</w:t>
      </w:r>
      <w:r w:rsidR="00650FAD" w:rsidRPr="00CB0D63">
        <w:t>y</w:t>
      </w:r>
      <w:r w:rsidR="00F85190" w:rsidRPr="00CB0D63">
        <w:t>)</w:t>
      </w:r>
      <w:r w:rsidR="00650FAD" w:rsidRPr="00CB0D63">
        <w:t>.</w:t>
      </w:r>
    </w:p>
    <w:p w14:paraId="6A03A1C4" w14:textId="77777777" w:rsidR="007B03CA" w:rsidRPr="00CB0D63" w:rsidRDefault="007B03CA" w:rsidP="007B03CA">
      <w:pPr>
        <w:jc w:val="both"/>
      </w:pPr>
    </w:p>
    <w:p w14:paraId="2861BB4A" w14:textId="4E182060" w:rsidR="007B03CA" w:rsidRPr="00CB0D63" w:rsidRDefault="00650FAD" w:rsidP="007B03CA">
      <w:pPr>
        <w:jc w:val="both"/>
      </w:pPr>
      <w:r w:rsidRPr="00CB0D63">
        <w:t xml:space="preserve">Návrh vyhlášky bol vypracovaný ako iniciatívny materiál v súlade so </w:t>
      </w:r>
      <w:r w:rsidR="00F85190" w:rsidRPr="00CB0D63">
        <w:t xml:space="preserve">splnomocnením podľa </w:t>
      </w:r>
      <w:r w:rsidR="005D74ED" w:rsidRPr="00CB0D63">
        <w:br/>
      </w:r>
      <w:r w:rsidR="00F85190" w:rsidRPr="00CB0D63">
        <w:t xml:space="preserve">§ </w:t>
      </w:r>
      <w:r w:rsidR="00852ACB" w:rsidRPr="00CB0D63">
        <w:t>40</w:t>
      </w:r>
      <w:r w:rsidR="00F85190" w:rsidRPr="00CB0D63">
        <w:t xml:space="preserve"> ods. </w:t>
      </w:r>
      <w:r w:rsidR="00852ACB" w:rsidRPr="00CB0D63">
        <w:t>1 písm. e)</w:t>
      </w:r>
      <w:r w:rsidR="00F85190" w:rsidRPr="00CB0D63">
        <w:t xml:space="preserve"> zákona č. </w:t>
      </w:r>
      <w:r w:rsidR="00852ACB" w:rsidRPr="00CB0D63">
        <w:t>250/2012 Z. z. o regulácii v sieťových odvetviach</w:t>
      </w:r>
      <w:bookmarkStart w:id="0" w:name="_GoBack"/>
      <w:bookmarkEnd w:id="0"/>
      <w:r w:rsidRPr="00CB0D63">
        <w:t>.</w:t>
      </w:r>
      <w:r w:rsidR="007B03CA" w:rsidRPr="00CB0D63">
        <w:t xml:space="preserve"> </w:t>
      </w:r>
    </w:p>
    <w:p w14:paraId="38BBDA2C" w14:textId="45FDF637" w:rsidR="001363B1" w:rsidRPr="00CB0D63" w:rsidRDefault="001363B1" w:rsidP="001363B1">
      <w:pPr>
        <w:pStyle w:val="Normlnywebov"/>
        <w:jc w:val="both"/>
      </w:pPr>
      <w:r w:rsidRPr="00CB0D63">
        <w:t xml:space="preserve">Potreba vypracovania návrhu vyhlášky vyplynula z praxe </w:t>
      </w:r>
      <w:r w:rsidR="00852ACB" w:rsidRPr="00CB0D63">
        <w:t>v</w:t>
      </w:r>
      <w:r w:rsidRPr="00CB0D63">
        <w:t xml:space="preserve"> konaniach </w:t>
      </w:r>
      <w:r w:rsidR="00852ACB" w:rsidRPr="00CB0D63">
        <w:t xml:space="preserve">cenovej regulácie </w:t>
      </w:r>
      <w:r w:rsidRPr="00CB0D63">
        <w:t xml:space="preserve">vo veci </w:t>
      </w:r>
      <w:r w:rsidR="00C530DD" w:rsidRPr="00CB0D63">
        <w:t>výšky</w:t>
      </w:r>
      <w:r w:rsidR="00852ACB" w:rsidRPr="00CB0D63">
        <w:t xml:space="preserve"> cien vybraných palív na výrobu tepla, konkrétne </w:t>
      </w:r>
      <w:proofErr w:type="spellStart"/>
      <w:r w:rsidR="00852ACB" w:rsidRPr="00CB0D63">
        <w:t>dendromasy</w:t>
      </w:r>
      <w:proofErr w:type="spellEnd"/>
      <w:r w:rsidR="00852ACB" w:rsidRPr="00CB0D63">
        <w:t xml:space="preserve"> a peliet.</w:t>
      </w:r>
      <w:r w:rsidR="00F66A38" w:rsidRPr="00CB0D63">
        <w:t xml:space="preserve"> Najdôležitejš</w:t>
      </w:r>
      <w:r w:rsidR="00765309" w:rsidRPr="00CB0D63">
        <w:t>ím</w:t>
      </w:r>
      <w:r w:rsidR="00F66A38" w:rsidRPr="00CB0D63">
        <w:t xml:space="preserve"> problém</w:t>
      </w:r>
      <w:r w:rsidR="00765309" w:rsidRPr="00CB0D63">
        <w:t>om</w:t>
      </w:r>
      <w:r w:rsidR="00F66A38" w:rsidRPr="00CB0D63">
        <w:t xml:space="preserve"> </w:t>
      </w:r>
      <w:r w:rsidR="00B36F92" w:rsidRPr="00CB0D63">
        <w:t>je</w:t>
      </w:r>
      <w:r w:rsidR="00F66A38" w:rsidRPr="00CB0D63">
        <w:t xml:space="preserve"> </w:t>
      </w:r>
      <w:r w:rsidR="00852ACB" w:rsidRPr="00CB0D63">
        <w:t xml:space="preserve">rozdiel v cenách </w:t>
      </w:r>
      <w:proofErr w:type="spellStart"/>
      <w:r w:rsidR="00852ACB" w:rsidRPr="00CB0D63">
        <w:t>dendromasy</w:t>
      </w:r>
      <w:proofErr w:type="spellEnd"/>
      <w:r w:rsidR="00852ACB" w:rsidRPr="00CB0D63">
        <w:t xml:space="preserve"> a</w:t>
      </w:r>
      <w:r w:rsidR="00765309" w:rsidRPr="00CB0D63">
        <w:t> </w:t>
      </w:r>
      <w:r w:rsidR="00852ACB" w:rsidRPr="00CB0D63">
        <w:t>peliet</w:t>
      </w:r>
      <w:r w:rsidR="00765309" w:rsidRPr="00CB0D63">
        <w:t xml:space="preserve"> využívaných na výrobu tepla</w:t>
      </w:r>
      <w:r w:rsidR="00852ACB" w:rsidRPr="00CB0D63">
        <w:t xml:space="preserve">, ktoré </w:t>
      </w:r>
      <w:r w:rsidR="005D74ED" w:rsidRPr="00CB0D63">
        <w:br/>
      </w:r>
      <w:r w:rsidR="00852ACB" w:rsidRPr="00CB0D63">
        <w:t>sú v niektorých prípadoch odlišné o desiatky percent</w:t>
      </w:r>
      <w:r w:rsidR="00F66A38" w:rsidRPr="00CB0D63">
        <w:t xml:space="preserve">. </w:t>
      </w:r>
      <w:r w:rsidRPr="00CB0D63">
        <w:t xml:space="preserve">Návrh vyhlášky </w:t>
      </w:r>
      <w:r w:rsidR="008762C8" w:rsidRPr="00CB0D63">
        <w:t>zásadne</w:t>
      </w:r>
      <w:r w:rsidRPr="00CB0D63">
        <w:t xml:space="preserve"> </w:t>
      </w:r>
      <w:r w:rsidR="00852ACB" w:rsidRPr="00CB0D63">
        <w:t xml:space="preserve">nemení rozsah a spôsob </w:t>
      </w:r>
      <w:r w:rsidR="005D74ED" w:rsidRPr="00CB0D63">
        <w:t xml:space="preserve">cenovej </w:t>
      </w:r>
      <w:r w:rsidR="00852ACB" w:rsidRPr="00CB0D63">
        <w:t>regulácie</w:t>
      </w:r>
      <w:r w:rsidR="005D74ED" w:rsidRPr="00CB0D63">
        <w:t xml:space="preserve"> v tepelnej energetike</w:t>
      </w:r>
      <w:r w:rsidR="00E61124" w:rsidRPr="00CB0D63">
        <w:t>.</w:t>
      </w:r>
      <w:r w:rsidR="006F4ACE" w:rsidRPr="00CB0D63">
        <w:t xml:space="preserve"> </w:t>
      </w:r>
    </w:p>
    <w:p w14:paraId="7E950D7B" w14:textId="63DD26EA" w:rsidR="00B36F92" w:rsidRPr="00CB0D63" w:rsidRDefault="00B36F92" w:rsidP="001363B1">
      <w:pPr>
        <w:pStyle w:val="Normlnywebov"/>
        <w:jc w:val="both"/>
      </w:pPr>
      <w:r w:rsidRPr="00CB0D63">
        <w:t xml:space="preserve">Návrh vyhlášky </w:t>
      </w:r>
      <w:r w:rsidR="007F65AB" w:rsidRPr="00CB0D63">
        <w:t>koriguje</w:t>
      </w:r>
      <w:r w:rsidRPr="00CB0D63">
        <w:t xml:space="preserve"> vysoký rozdiel v jednotkových nákladoch na drevnú štiepku a pelety, ktoré sa používajú na výrobu tepla v prípadoch, ak výroba tepla z týchto palív je regulovanou činnosťou. Ide o palivá, ktoré výrobcovia tepla (regulované subjekty) obstarávajú na lokálnom trhu, pretože náklady na dopravu paliva sú spojené s jeho využitím a doprava z veľkej vzdialenosti by eliminovala ekologický aj ekonomický zmysel využívania týchto typov palív.</w:t>
      </w:r>
    </w:p>
    <w:p w14:paraId="31C9D136" w14:textId="0D0214CD" w:rsidR="00B36F92" w:rsidRPr="0026208C" w:rsidRDefault="00B36F92" w:rsidP="006F4654">
      <w:pPr>
        <w:widowControl/>
        <w:spacing w:after="280" w:afterAutospacing="1"/>
        <w:jc w:val="both"/>
        <w:rPr>
          <w:rStyle w:val="Zstupntext"/>
          <w:rFonts w:cs="Calibri"/>
          <w:color w:val="auto"/>
        </w:rPr>
      </w:pPr>
      <w:r w:rsidRPr="0026208C">
        <w:rPr>
          <w:rStyle w:val="Zstupntext"/>
          <w:rFonts w:cs="Calibri"/>
          <w:color w:val="auto"/>
        </w:rPr>
        <w:t>Návrh vyhlášky je v súlade s Európskou chartou miestnej samosprávy.</w:t>
      </w:r>
    </w:p>
    <w:p w14:paraId="4BCC9C45" w14:textId="3ADB664F" w:rsidR="006C5DD0" w:rsidRPr="0026208C" w:rsidRDefault="006C5DD0" w:rsidP="006F4654">
      <w:pPr>
        <w:widowControl/>
        <w:spacing w:after="280" w:afterAutospacing="1"/>
        <w:jc w:val="both"/>
        <w:rPr>
          <w:rStyle w:val="Zstupntext"/>
          <w:rFonts w:cs="Calibri"/>
          <w:color w:val="auto"/>
        </w:rPr>
      </w:pPr>
      <w:r w:rsidRPr="0026208C">
        <w:rPr>
          <w:rStyle w:val="Zstupntext"/>
          <w:rFonts w:cs="Calibri"/>
          <w:color w:val="auto"/>
        </w:rPr>
        <w:t xml:space="preserve">Účinnosť </w:t>
      </w:r>
      <w:r w:rsidR="00A86E62" w:rsidRPr="0026208C">
        <w:rPr>
          <w:rStyle w:val="Zstupntext"/>
          <w:rFonts w:cs="Calibri"/>
          <w:color w:val="auto"/>
        </w:rPr>
        <w:t xml:space="preserve">návrhu </w:t>
      </w:r>
      <w:r w:rsidRPr="0026208C">
        <w:rPr>
          <w:rStyle w:val="Zstupntext"/>
          <w:rFonts w:cs="Calibri"/>
          <w:color w:val="auto"/>
        </w:rPr>
        <w:t>vyhlášky sa navrhuje</w:t>
      </w:r>
      <w:r w:rsidR="00864B3F" w:rsidRPr="0026208C">
        <w:rPr>
          <w:rStyle w:val="Zstupntext"/>
          <w:rFonts w:cs="Calibri"/>
          <w:color w:val="auto"/>
        </w:rPr>
        <w:t xml:space="preserve"> </w:t>
      </w:r>
      <w:r w:rsidR="0075134A" w:rsidRPr="0026208C">
        <w:rPr>
          <w:rStyle w:val="Zstupntext"/>
          <w:rFonts w:cs="Calibri"/>
          <w:color w:val="auto"/>
        </w:rPr>
        <w:t>od 1. j</w:t>
      </w:r>
      <w:r w:rsidR="00852ACB" w:rsidRPr="0026208C">
        <w:rPr>
          <w:rStyle w:val="Zstupntext"/>
          <w:rFonts w:cs="Calibri"/>
          <w:color w:val="auto"/>
        </w:rPr>
        <w:t>anuára</w:t>
      </w:r>
      <w:r w:rsidR="0075134A" w:rsidRPr="0026208C">
        <w:rPr>
          <w:rStyle w:val="Zstupntext"/>
          <w:rFonts w:cs="Calibri"/>
          <w:color w:val="auto"/>
        </w:rPr>
        <w:t xml:space="preserve"> 202</w:t>
      </w:r>
      <w:r w:rsidR="00852ACB" w:rsidRPr="0026208C">
        <w:rPr>
          <w:rStyle w:val="Zstupntext"/>
          <w:rFonts w:cs="Calibri"/>
          <w:color w:val="auto"/>
        </w:rPr>
        <w:t>7</w:t>
      </w:r>
      <w:r w:rsidR="00B36F92" w:rsidRPr="0026208C">
        <w:rPr>
          <w:rStyle w:val="Zstupntext"/>
          <w:rFonts w:cs="Calibri"/>
          <w:color w:val="auto"/>
        </w:rPr>
        <w:t>, aby bola zabezpečená primeraná lehota na oboznámenie sa účastníkov trhu s teplom s navrhovanou právnou úpravou.</w:t>
      </w:r>
    </w:p>
    <w:p w14:paraId="5C65ECBE" w14:textId="39E3BEBB" w:rsidR="006C5DD0" w:rsidRPr="0026208C" w:rsidRDefault="006C5DD0">
      <w:pPr>
        <w:widowControl/>
        <w:spacing w:after="280" w:afterAutospacing="1"/>
        <w:rPr>
          <w:rStyle w:val="Zstupntext"/>
          <w:rFonts w:cs="Calibri"/>
          <w:color w:val="auto"/>
        </w:rPr>
      </w:pPr>
    </w:p>
    <w:sectPr w:rsidR="006C5DD0" w:rsidRPr="002620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E7D"/>
    <w:rsid w:val="00094916"/>
    <w:rsid w:val="000A1D00"/>
    <w:rsid w:val="001363B1"/>
    <w:rsid w:val="00181754"/>
    <w:rsid w:val="001A5EE9"/>
    <w:rsid w:val="0020056B"/>
    <w:rsid w:val="002422A5"/>
    <w:rsid w:val="0026208C"/>
    <w:rsid w:val="002728C1"/>
    <w:rsid w:val="002B19F7"/>
    <w:rsid w:val="002E216D"/>
    <w:rsid w:val="002E316B"/>
    <w:rsid w:val="003517F2"/>
    <w:rsid w:val="003711F7"/>
    <w:rsid w:val="0039640F"/>
    <w:rsid w:val="00396605"/>
    <w:rsid w:val="00421E2E"/>
    <w:rsid w:val="00446754"/>
    <w:rsid w:val="004A1788"/>
    <w:rsid w:val="004F6466"/>
    <w:rsid w:val="00500ADB"/>
    <w:rsid w:val="00502E72"/>
    <w:rsid w:val="0051564A"/>
    <w:rsid w:val="005D74ED"/>
    <w:rsid w:val="00636B8A"/>
    <w:rsid w:val="00650FAD"/>
    <w:rsid w:val="006C5DD0"/>
    <w:rsid w:val="006F3E2D"/>
    <w:rsid w:val="006F4654"/>
    <w:rsid w:val="006F4ACE"/>
    <w:rsid w:val="00722D2E"/>
    <w:rsid w:val="0075134A"/>
    <w:rsid w:val="00765309"/>
    <w:rsid w:val="007A58AC"/>
    <w:rsid w:val="007B03CA"/>
    <w:rsid w:val="007F65AB"/>
    <w:rsid w:val="008360FD"/>
    <w:rsid w:val="00852ACB"/>
    <w:rsid w:val="00856250"/>
    <w:rsid w:val="008610A3"/>
    <w:rsid w:val="00864B3F"/>
    <w:rsid w:val="008762C8"/>
    <w:rsid w:val="008D6BEC"/>
    <w:rsid w:val="008D73E3"/>
    <w:rsid w:val="00972DB1"/>
    <w:rsid w:val="00981E09"/>
    <w:rsid w:val="009C4D78"/>
    <w:rsid w:val="00A86E62"/>
    <w:rsid w:val="00B31B5C"/>
    <w:rsid w:val="00B36F92"/>
    <w:rsid w:val="00C530DD"/>
    <w:rsid w:val="00C555EE"/>
    <w:rsid w:val="00CB0D63"/>
    <w:rsid w:val="00CB3157"/>
    <w:rsid w:val="00CF46B8"/>
    <w:rsid w:val="00D367F7"/>
    <w:rsid w:val="00D557C6"/>
    <w:rsid w:val="00DD3F99"/>
    <w:rsid w:val="00E266D6"/>
    <w:rsid w:val="00E61124"/>
    <w:rsid w:val="00E83216"/>
    <w:rsid w:val="00ED50F3"/>
    <w:rsid w:val="00ED6B17"/>
    <w:rsid w:val="00F17C81"/>
    <w:rsid w:val="00F52962"/>
    <w:rsid w:val="00F66A38"/>
    <w:rsid w:val="00F85190"/>
    <w:rsid w:val="00F87DFE"/>
    <w:rsid w:val="00F9528E"/>
    <w:rsid w:val="00FA5E7D"/>
    <w:rsid w:val="00FF5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F6F89F"/>
  <w14:defaultImageDpi w14:val="0"/>
  <w15:docId w15:val="{C0AFC300-B9C0-4B5E-9D32-9F01E0F71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10" w:qFormat="1"/>
    <w:lsdException w:name="Default Paragraph Font" w:locked="1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11" w:qFormat="1"/>
    <w:lsdException w:name="Strong" w:locked="1" w:uiPriority="22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customStyle="1" w:styleId="TableMsoNormalTable">
    <w:name w:val="Table_MsoNormalTable"/>
    <w:basedOn w:val="Normlny"/>
    <w:pPr>
      <w:spacing w:line="276" w:lineRule="auto"/>
    </w:pPr>
    <w:rPr>
      <w:rFonts w:ascii="Calibri" w:hAnsi="Calibri"/>
      <w:sz w:val="22"/>
    </w:rPr>
  </w:style>
  <w:style w:type="paragraph" w:styleId="Revzia">
    <w:name w:val="Revision"/>
    <w:hidden/>
    <w:uiPriority w:val="99"/>
    <w:semiHidden/>
    <w:locked/>
    <w:rsid w:val="00650FAD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styleId="Odkaznakomentr">
    <w:name w:val="annotation reference"/>
    <w:basedOn w:val="Predvolenpsmoodseku"/>
    <w:uiPriority w:val="99"/>
    <w:rsid w:val="00650FA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650FAD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50FAD"/>
    <w:rPr>
      <w:rFonts w:ascii="Times New Roman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650FA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650FAD"/>
    <w:rPr>
      <w:rFonts w:ascii="Times New Roman" w:hAnsi="Times New Roman"/>
      <w:b/>
      <w:bCs/>
      <w:sz w:val="20"/>
      <w:szCs w:val="20"/>
    </w:rPr>
  </w:style>
  <w:style w:type="paragraph" w:styleId="Normlnywebov">
    <w:name w:val="Normal (Web)"/>
    <w:basedOn w:val="Normlny"/>
    <w:uiPriority w:val="99"/>
    <w:unhideWhenUsed/>
    <w:rsid w:val="001363B1"/>
    <w:pPr>
      <w:widowControl/>
      <w:adjustRightInd/>
      <w:spacing w:before="100" w:beforeAutospacing="1" w:after="100" w:afterAutospacing="1"/>
    </w:pPr>
    <w:rPr>
      <w:rFonts w:cs="Times New Roman"/>
    </w:rPr>
  </w:style>
  <w:style w:type="character" w:styleId="Vrazn">
    <w:name w:val="Strong"/>
    <w:basedOn w:val="Predvolenpsmoodseku"/>
    <w:uiPriority w:val="22"/>
    <w:qFormat/>
    <w:locked/>
    <w:rsid w:val="00F66A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Erik Jančík</cp:lastModifiedBy>
  <cp:revision>4</cp:revision>
  <dcterms:created xsi:type="dcterms:W3CDTF">2026-10-19T08:37:00Z</dcterms:created>
  <dcterms:modified xsi:type="dcterms:W3CDTF">2026-10-19T09:13:00Z</dcterms:modified>
</cp:coreProperties>
</file>