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774584" w14:textId="77777777" w:rsidR="001B0A41" w:rsidRPr="003E00FB" w:rsidRDefault="007E7D69" w:rsidP="008932B3">
      <w:pPr>
        <w:rPr>
          <w:rFonts w:ascii="Times New Roman" w:hAnsi="Times New Roman"/>
          <w:b/>
          <w:sz w:val="24"/>
          <w:szCs w:val="24"/>
        </w:rPr>
      </w:pPr>
      <w:r w:rsidRPr="003E00FB">
        <w:rPr>
          <w:rFonts w:ascii="Times New Roman" w:hAnsi="Times New Roman"/>
          <w:b/>
          <w:sz w:val="24"/>
          <w:szCs w:val="24"/>
        </w:rPr>
        <w:t xml:space="preserve">B. </w:t>
      </w:r>
      <w:r w:rsidR="001B0A41" w:rsidRPr="003E00FB">
        <w:rPr>
          <w:rFonts w:ascii="Times New Roman" w:hAnsi="Times New Roman"/>
          <w:b/>
          <w:sz w:val="24"/>
          <w:szCs w:val="24"/>
        </w:rPr>
        <w:t>Osobitná časť</w:t>
      </w:r>
    </w:p>
    <w:p w14:paraId="68B2AD2C" w14:textId="77777777" w:rsidR="001B0A41" w:rsidRPr="00D71F2C" w:rsidRDefault="001B0A41" w:rsidP="008932B3">
      <w:pPr>
        <w:rPr>
          <w:rFonts w:ascii="Times New Roman" w:hAnsi="Times New Roman"/>
          <w:sz w:val="24"/>
          <w:szCs w:val="24"/>
        </w:rPr>
      </w:pPr>
    </w:p>
    <w:p w14:paraId="29AA511E" w14:textId="77777777" w:rsidR="002547C6" w:rsidRPr="007926F9" w:rsidRDefault="001B0A41" w:rsidP="008932B3">
      <w:pPr>
        <w:rPr>
          <w:rFonts w:ascii="Times New Roman" w:hAnsi="Times New Roman"/>
          <w:b/>
          <w:sz w:val="24"/>
          <w:szCs w:val="24"/>
        </w:rPr>
      </w:pPr>
      <w:r w:rsidRPr="007926F9">
        <w:rPr>
          <w:rFonts w:ascii="Times New Roman" w:hAnsi="Times New Roman"/>
          <w:b/>
          <w:sz w:val="24"/>
          <w:szCs w:val="24"/>
        </w:rPr>
        <w:t>K Čl. I</w:t>
      </w:r>
    </w:p>
    <w:p w14:paraId="05F6C777" w14:textId="77777777" w:rsidR="001B0A41" w:rsidRDefault="001B0A41" w:rsidP="008932B3">
      <w:pPr>
        <w:rPr>
          <w:rFonts w:ascii="Times New Roman" w:hAnsi="Times New Roman"/>
          <w:sz w:val="24"/>
          <w:szCs w:val="24"/>
        </w:rPr>
      </w:pPr>
    </w:p>
    <w:p w14:paraId="6F7283B5" w14:textId="2327B7F5" w:rsidR="00C75C9B" w:rsidRPr="00C75C9B" w:rsidRDefault="00C75C9B" w:rsidP="00C75C9B">
      <w:pPr>
        <w:rPr>
          <w:rFonts w:ascii="Times New Roman" w:hAnsi="Times New Roman"/>
          <w:sz w:val="24"/>
          <w:szCs w:val="24"/>
        </w:rPr>
      </w:pPr>
      <w:r w:rsidRPr="00C75C9B">
        <w:rPr>
          <w:rFonts w:ascii="Times New Roman" w:hAnsi="Times New Roman"/>
          <w:b/>
          <w:bCs/>
          <w:sz w:val="24"/>
          <w:szCs w:val="24"/>
        </w:rPr>
        <w:t>K bodu 1 (§ 6 ods. 1)</w:t>
      </w:r>
    </w:p>
    <w:p w14:paraId="5B53E419" w14:textId="77777777" w:rsidR="00F717C1" w:rsidRDefault="00B656D3" w:rsidP="00C4412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Ide o úpravu </w:t>
      </w:r>
      <w:r w:rsidR="00F717C1">
        <w:rPr>
          <w:rFonts w:ascii="Times New Roman" w:hAnsi="Times New Roman"/>
          <w:sz w:val="24"/>
          <w:szCs w:val="24"/>
        </w:rPr>
        <w:t xml:space="preserve">v nadväznosti </w:t>
      </w:r>
      <w:r w:rsidR="00C75C9B" w:rsidRPr="00C75C9B">
        <w:rPr>
          <w:rFonts w:ascii="Times New Roman" w:hAnsi="Times New Roman"/>
          <w:sz w:val="24"/>
          <w:szCs w:val="24"/>
        </w:rPr>
        <w:t>na rozšírenie povinného predprimárneho vzdelávania aj na deti pred dovŕšením piateho roku</w:t>
      </w:r>
      <w:r w:rsidR="00F717C1">
        <w:rPr>
          <w:rFonts w:ascii="Times New Roman" w:hAnsi="Times New Roman"/>
          <w:sz w:val="24"/>
          <w:szCs w:val="24"/>
        </w:rPr>
        <w:t xml:space="preserve"> veku. </w:t>
      </w:r>
    </w:p>
    <w:p w14:paraId="0F4AF045" w14:textId="77777777" w:rsidR="00EF46E6" w:rsidRDefault="00F717C1" w:rsidP="00C4412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052B17B6" w14:textId="473DFBCD" w:rsidR="00BD02F8" w:rsidRDefault="00EF46E6" w:rsidP="00C4412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Návrhom sa</w:t>
      </w:r>
      <w:r w:rsidR="00AF6B0E">
        <w:rPr>
          <w:rFonts w:ascii="Times New Roman" w:hAnsi="Times New Roman"/>
          <w:sz w:val="24"/>
          <w:szCs w:val="24"/>
        </w:rPr>
        <w:t xml:space="preserve"> </w:t>
      </w:r>
      <w:r w:rsidR="00C75C9B" w:rsidRPr="00C75C9B">
        <w:rPr>
          <w:rFonts w:ascii="Times New Roman" w:hAnsi="Times New Roman"/>
          <w:sz w:val="24"/>
          <w:szCs w:val="24"/>
        </w:rPr>
        <w:t>upravuje, že</w:t>
      </w:r>
      <w:r w:rsidR="00AF6B0E">
        <w:rPr>
          <w:rFonts w:ascii="Times New Roman" w:hAnsi="Times New Roman"/>
          <w:sz w:val="24"/>
          <w:szCs w:val="24"/>
        </w:rPr>
        <w:t xml:space="preserve"> </w:t>
      </w:r>
      <w:r w:rsidR="00C75C9B" w:rsidRPr="00C75C9B">
        <w:rPr>
          <w:rFonts w:ascii="Times New Roman" w:hAnsi="Times New Roman"/>
          <w:sz w:val="24"/>
          <w:szCs w:val="24"/>
        </w:rPr>
        <w:t>zvýšený koeficient na účely určovania</w:t>
      </w:r>
      <w:r>
        <w:rPr>
          <w:rFonts w:ascii="Times New Roman" w:hAnsi="Times New Roman"/>
          <w:sz w:val="24"/>
          <w:szCs w:val="24"/>
        </w:rPr>
        <w:t xml:space="preserve"> </w:t>
      </w:r>
      <w:r w:rsidR="00C75C9B" w:rsidRPr="00C75C9B">
        <w:rPr>
          <w:rFonts w:ascii="Times New Roman" w:hAnsi="Times New Roman"/>
          <w:sz w:val="24"/>
          <w:szCs w:val="24"/>
        </w:rPr>
        <w:t>normatívov sa bude uplatňovať len</w:t>
      </w:r>
      <w:r w:rsidR="00BD02F8">
        <w:rPr>
          <w:rFonts w:ascii="Times New Roman" w:hAnsi="Times New Roman"/>
          <w:sz w:val="24"/>
          <w:szCs w:val="24"/>
        </w:rPr>
        <w:t xml:space="preserve"> </w:t>
      </w:r>
      <w:r w:rsidR="00C75C9B" w:rsidRPr="00C75C9B">
        <w:rPr>
          <w:rFonts w:ascii="Times New Roman" w:hAnsi="Times New Roman"/>
          <w:sz w:val="24"/>
          <w:szCs w:val="24"/>
        </w:rPr>
        <w:t>pre deti</w:t>
      </w:r>
      <w:r w:rsidR="00BD02F8">
        <w:rPr>
          <w:rFonts w:ascii="Times New Roman" w:hAnsi="Times New Roman"/>
          <w:sz w:val="24"/>
          <w:szCs w:val="24"/>
        </w:rPr>
        <w:t xml:space="preserve"> materských</w:t>
      </w:r>
      <w:r w:rsidR="0093190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škôl</w:t>
      </w:r>
      <w:r w:rsidR="00931907">
        <w:rPr>
          <w:rFonts w:ascii="Times New Roman" w:hAnsi="Times New Roman"/>
          <w:sz w:val="24"/>
          <w:szCs w:val="24"/>
        </w:rPr>
        <w:t xml:space="preserve"> vrátane materských škôl </w:t>
      </w:r>
      <w:r>
        <w:rPr>
          <w:rFonts w:ascii="Times New Roman" w:hAnsi="Times New Roman"/>
          <w:sz w:val="24"/>
          <w:szCs w:val="24"/>
        </w:rPr>
        <w:t>pre</w:t>
      </w:r>
      <w:r w:rsidR="0093190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deti so </w:t>
      </w:r>
      <w:r w:rsidR="005E6F50">
        <w:rPr>
          <w:rFonts w:ascii="Times New Roman" w:hAnsi="Times New Roman"/>
          <w:sz w:val="24"/>
          <w:szCs w:val="24"/>
        </w:rPr>
        <w:t> špeciálnymi výchovno-vzdelávacími potrebami</w:t>
      </w:r>
      <w:r w:rsidR="00931907">
        <w:rPr>
          <w:rFonts w:ascii="Times New Roman" w:hAnsi="Times New Roman"/>
          <w:sz w:val="24"/>
          <w:szCs w:val="24"/>
        </w:rPr>
        <w:t xml:space="preserve"> </w:t>
      </w:r>
      <w:r w:rsidR="00C75C9B" w:rsidRPr="00C75C9B">
        <w:rPr>
          <w:rFonts w:ascii="Times New Roman" w:hAnsi="Times New Roman"/>
          <w:sz w:val="24"/>
          <w:szCs w:val="24"/>
        </w:rPr>
        <w:t>od dovŕšenia</w:t>
      </w:r>
      <w:r w:rsidR="00BD02F8">
        <w:rPr>
          <w:rFonts w:ascii="Times New Roman" w:hAnsi="Times New Roman"/>
          <w:sz w:val="24"/>
          <w:szCs w:val="24"/>
        </w:rPr>
        <w:t xml:space="preserve"> </w:t>
      </w:r>
      <w:r w:rsidR="00C75C9B" w:rsidRPr="00C75C9B">
        <w:rPr>
          <w:rFonts w:ascii="Times New Roman" w:hAnsi="Times New Roman"/>
          <w:sz w:val="24"/>
          <w:szCs w:val="24"/>
        </w:rPr>
        <w:t>piateho roku veku.</w:t>
      </w:r>
      <w:r w:rsidR="0093190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6DDCAEFE" w14:textId="77777777" w:rsidR="00BD02F8" w:rsidRDefault="00BD02F8" w:rsidP="00C44125">
      <w:pPr>
        <w:jc w:val="both"/>
        <w:rPr>
          <w:rFonts w:ascii="Times New Roman" w:hAnsi="Times New Roman"/>
          <w:sz w:val="24"/>
          <w:szCs w:val="24"/>
        </w:rPr>
      </w:pPr>
    </w:p>
    <w:p w14:paraId="75291F55" w14:textId="026EBE49" w:rsidR="008910B9" w:rsidRDefault="00323468" w:rsidP="00C4412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Vzhľadom na skutočnosť, že za deti</w:t>
      </w:r>
      <w:r w:rsidR="008910B9">
        <w:rPr>
          <w:rFonts w:ascii="Times New Roman" w:hAnsi="Times New Roman"/>
          <w:sz w:val="24"/>
          <w:szCs w:val="24"/>
        </w:rPr>
        <w:t>, ktoré začnú plniť povinné predprimárne vzdelávanie pred dovŕšením 5 rokov</w:t>
      </w:r>
      <w:r w:rsidR="002F6014">
        <w:rPr>
          <w:rFonts w:ascii="Times New Roman" w:hAnsi="Times New Roman"/>
          <w:sz w:val="24"/>
          <w:szCs w:val="24"/>
        </w:rPr>
        <w:t xml:space="preserve"> </w:t>
      </w:r>
      <w:r w:rsidR="008910B9">
        <w:rPr>
          <w:rFonts w:ascii="Times New Roman" w:hAnsi="Times New Roman"/>
          <w:sz w:val="24"/>
          <w:szCs w:val="24"/>
        </w:rPr>
        <w:t>veku</w:t>
      </w:r>
      <w:r w:rsidR="002F6014">
        <w:rPr>
          <w:rFonts w:ascii="Times New Roman" w:hAnsi="Times New Roman"/>
          <w:sz w:val="24"/>
          <w:szCs w:val="24"/>
        </w:rPr>
        <w:t xml:space="preserve"> </w:t>
      </w:r>
      <w:r w:rsidR="00247E61">
        <w:rPr>
          <w:rFonts w:ascii="Times New Roman" w:hAnsi="Times New Roman"/>
          <w:sz w:val="24"/>
          <w:szCs w:val="24"/>
        </w:rPr>
        <w:t>budú</w:t>
      </w:r>
      <w:r w:rsidR="00582E2B">
        <w:rPr>
          <w:rFonts w:ascii="Times New Roman" w:hAnsi="Times New Roman"/>
          <w:sz w:val="24"/>
          <w:szCs w:val="24"/>
        </w:rPr>
        <w:t>,</w:t>
      </w:r>
      <w:r w:rsidR="002F6014">
        <w:rPr>
          <w:rFonts w:ascii="Times New Roman" w:hAnsi="Times New Roman"/>
          <w:sz w:val="24"/>
          <w:szCs w:val="24"/>
        </w:rPr>
        <w:t xml:space="preserve"> </w:t>
      </w:r>
      <w:r w:rsidR="008910B9">
        <w:rPr>
          <w:rFonts w:ascii="Times New Roman" w:hAnsi="Times New Roman"/>
          <w:sz w:val="24"/>
          <w:szCs w:val="24"/>
        </w:rPr>
        <w:t>podľa</w:t>
      </w:r>
      <w:r w:rsidR="002F6014">
        <w:rPr>
          <w:rFonts w:ascii="Times New Roman" w:hAnsi="Times New Roman"/>
          <w:sz w:val="24"/>
          <w:szCs w:val="24"/>
        </w:rPr>
        <w:t xml:space="preserve"> </w:t>
      </w:r>
      <w:r w:rsidR="00104ED6">
        <w:rPr>
          <w:rFonts w:ascii="Times New Roman" w:hAnsi="Times New Roman"/>
          <w:sz w:val="24"/>
          <w:szCs w:val="24"/>
        </w:rPr>
        <w:t>novely</w:t>
      </w:r>
      <w:r w:rsidR="002F6014">
        <w:rPr>
          <w:rFonts w:ascii="Times New Roman" w:hAnsi="Times New Roman"/>
          <w:sz w:val="24"/>
          <w:szCs w:val="24"/>
        </w:rPr>
        <w:t xml:space="preserve"> </w:t>
      </w:r>
      <w:r w:rsidR="00104ED6">
        <w:rPr>
          <w:rFonts w:ascii="Times New Roman" w:hAnsi="Times New Roman"/>
          <w:sz w:val="24"/>
          <w:szCs w:val="24"/>
        </w:rPr>
        <w:t>školského (zákon č. .../2026 Z. z.)</w:t>
      </w:r>
      <w:r w:rsidR="00582E2B">
        <w:rPr>
          <w:rFonts w:ascii="Times New Roman" w:hAnsi="Times New Roman"/>
          <w:sz w:val="24"/>
          <w:szCs w:val="24"/>
        </w:rPr>
        <w:t xml:space="preserve">, </w:t>
      </w:r>
      <w:r w:rsidR="00247E61">
        <w:rPr>
          <w:rFonts w:ascii="Times New Roman" w:hAnsi="Times New Roman"/>
          <w:sz w:val="24"/>
          <w:szCs w:val="24"/>
        </w:rPr>
        <w:t xml:space="preserve">zákonní zástupcovia uhrádzať </w:t>
      </w:r>
      <w:r w:rsidR="00247E61" w:rsidRPr="00C75C9B">
        <w:rPr>
          <w:rFonts w:ascii="Times New Roman" w:hAnsi="Times New Roman"/>
          <w:sz w:val="24"/>
          <w:szCs w:val="24"/>
        </w:rPr>
        <w:t>príspevok na čiastočnú</w:t>
      </w:r>
      <w:r w:rsidR="002F6014">
        <w:rPr>
          <w:rFonts w:ascii="Times New Roman" w:hAnsi="Times New Roman"/>
          <w:sz w:val="24"/>
          <w:szCs w:val="24"/>
        </w:rPr>
        <w:t xml:space="preserve"> </w:t>
      </w:r>
      <w:r w:rsidR="00247E61" w:rsidRPr="00C75C9B">
        <w:rPr>
          <w:rFonts w:ascii="Times New Roman" w:hAnsi="Times New Roman"/>
          <w:sz w:val="24"/>
          <w:szCs w:val="24"/>
        </w:rPr>
        <w:t>úhradu výdavkov</w:t>
      </w:r>
      <w:r w:rsidR="00247E61">
        <w:rPr>
          <w:rFonts w:ascii="Times New Roman" w:hAnsi="Times New Roman"/>
          <w:sz w:val="24"/>
          <w:szCs w:val="24"/>
        </w:rPr>
        <w:t xml:space="preserve"> </w:t>
      </w:r>
      <w:r w:rsidR="00B41E77">
        <w:rPr>
          <w:rFonts w:ascii="Times New Roman" w:hAnsi="Times New Roman"/>
          <w:sz w:val="24"/>
          <w:szCs w:val="24"/>
        </w:rPr>
        <w:t>materskej školy</w:t>
      </w:r>
      <w:r w:rsidR="004A0E4F">
        <w:rPr>
          <w:rFonts w:ascii="Times New Roman" w:hAnsi="Times New Roman"/>
          <w:sz w:val="24"/>
          <w:szCs w:val="24"/>
        </w:rPr>
        <w:t xml:space="preserve"> </w:t>
      </w:r>
      <w:r w:rsidR="006878D6">
        <w:rPr>
          <w:rFonts w:ascii="Times New Roman" w:hAnsi="Times New Roman"/>
          <w:sz w:val="24"/>
          <w:szCs w:val="24"/>
        </w:rPr>
        <w:t xml:space="preserve">až do 31. decembra 2028, </w:t>
      </w:r>
      <w:r w:rsidR="00582E2B">
        <w:rPr>
          <w:rFonts w:ascii="Times New Roman" w:hAnsi="Times New Roman"/>
          <w:sz w:val="24"/>
          <w:szCs w:val="24"/>
        </w:rPr>
        <w:t xml:space="preserve">zvýšený koeficient sa na nich </w:t>
      </w:r>
      <w:r w:rsidR="005E6F50">
        <w:rPr>
          <w:rFonts w:ascii="Times New Roman" w:hAnsi="Times New Roman"/>
          <w:sz w:val="24"/>
          <w:szCs w:val="24"/>
        </w:rPr>
        <w:t xml:space="preserve">uplatňovať </w:t>
      </w:r>
      <w:r w:rsidR="00582E2B">
        <w:rPr>
          <w:rFonts w:ascii="Times New Roman" w:hAnsi="Times New Roman"/>
          <w:sz w:val="24"/>
          <w:szCs w:val="24"/>
        </w:rPr>
        <w:t xml:space="preserve">nebude.   </w:t>
      </w:r>
      <w:r w:rsidR="006878D6">
        <w:rPr>
          <w:rFonts w:ascii="Times New Roman" w:hAnsi="Times New Roman"/>
          <w:sz w:val="24"/>
          <w:szCs w:val="24"/>
        </w:rPr>
        <w:t xml:space="preserve">  </w:t>
      </w:r>
      <w:r w:rsidR="00B41E77">
        <w:rPr>
          <w:rFonts w:ascii="Times New Roman" w:hAnsi="Times New Roman"/>
          <w:sz w:val="24"/>
          <w:szCs w:val="24"/>
        </w:rPr>
        <w:t xml:space="preserve"> </w:t>
      </w:r>
      <w:r w:rsidR="00247E61">
        <w:rPr>
          <w:rFonts w:ascii="Times New Roman" w:hAnsi="Times New Roman"/>
          <w:sz w:val="24"/>
          <w:szCs w:val="24"/>
        </w:rPr>
        <w:t xml:space="preserve">     </w:t>
      </w:r>
      <w:r w:rsidR="00104ED6">
        <w:rPr>
          <w:rFonts w:ascii="Times New Roman" w:hAnsi="Times New Roman"/>
          <w:sz w:val="24"/>
          <w:szCs w:val="24"/>
        </w:rPr>
        <w:t xml:space="preserve">  </w:t>
      </w:r>
      <w:r w:rsidR="008910B9">
        <w:rPr>
          <w:rFonts w:ascii="Times New Roman" w:hAnsi="Times New Roman"/>
          <w:sz w:val="24"/>
          <w:szCs w:val="24"/>
        </w:rPr>
        <w:t xml:space="preserve">            </w:t>
      </w:r>
    </w:p>
    <w:p w14:paraId="08CE8652" w14:textId="77777777" w:rsidR="00C75C9B" w:rsidRPr="00C75C9B" w:rsidRDefault="00C75C9B" w:rsidP="00C44125">
      <w:pPr>
        <w:jc w:val="both"/>
        <w:rPr>
          <w:rFonts w:ascii="Times New Roman" w:hAnsi="Times New Roman"/>
          <w:sz w:val="24"/>
          <w:szCs w:val="24"/>
        </w:rPr>
      </w:pPr>
    </w:p>
    <w:p w14:paraId="7571B728" w14:textId="77777777" w:rsidR="00521D56" w:rsidRDefault="00521D56" w:rsidP="00521D56">
      <w:pPr>
        <w:rPr>
          <w:rFonts w:ascii="Times New Roman" w:hAnsi="Times New Roman"/>
          <w:b/>
          <w:bCs/>
          <w:sz w:val="24"/>
          <w:szCs w:val="24"/>
        </w:rPr>
      </w:pPr>
    </w:p>
    <w:p w14:paraId="037E6AB9" w14:textId="39081B95" w:rsidR="00521D56" w:rsidRDefault="00521D56" w:rsidP="00E50A55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963010">
        <w:rPr>
          <w:rFonts w:ascii="Times New Roman" w:hAnsi="Times New Roman"/>
          <w:b/>
          <w:bCs/>
          <w:sz w:val="24"/>
          <w:szCs w:val="24"/>
        </w:rPr>
        <w:t>K</w:t>
      </w:r>
      <w:r>
        <w:rPr>
          <w:rFonts w:ascii="Times New Roman" w:hAnsi="Times New Roman"/>
          <w:b/>
          <w:bCs/>
          <w:sz w:val="24"/>
          <w:szCs w:val="24"/>
        </w:rPr>
        <w:t> </w:t>
      </w:r>
      <w:r w:rsidRPr="00963010">
        <w:rPr>
          <w:rFonts w:ascii="Times New Roman" w:hAnsi="Times New Roman"/>
          <w:b/>
          <w:bCs/>
          <w:sz w:val="24"/>
          <w:szCs w:val="24"/>
        </w:rPr>
        <w:t>bod</w:t>
      </w:r>
      <w:r>
        <w:rPr>
          <w:rFonts w:ascii="Times New Roman" w:hAnsi="Times New Roman"/>
          <w:b/>
          <w:bCs/>
          <w:sz w:val="24"/>
          <w:szCs w:val="24"/>
        </w:rPr>
        <w:t xml:space="preserve">om 2, 3, 6, 7, 12 a 15 </w:t>
      </w:r>
      <w:r w:rsidRPr="00963010">
        <w:rPr>
          <w:rFonts w:ascii="Times New Roman" w:hAnsi="Times New Roman"/>
          <w:b/>
          <w:bCs/>
          <w:sz w:val="24"/>
          <w:szCs w:val="24"/>
        </w:rPr>
        <w:t>(</w:t>
      </w:r>
      <w:r>
        <w:rPr>
          <w:rFonts w:ascii="Times New Roman" w:hAnsi="Times New Roman"/>
          <w:b/>
          <w:bCs/>
          <w:sz w:val="24"/>
          <w:szCs w:val="24"/>
        </w:rPr>
        <w:t xml:space="preserve">§ 6 ods. 2 písm. a), § 6 ods. 4, </w:t>
      </w:r>
      <w:r w:rsidRPr="00963010">
        <w:rPr>
          <w:rFonts w:ascii="Times New Roman" w:hAnsi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/>
          <w:b/>
          <w:bCs/>
          <w:sz w:val="24"/>
          <w:szCs w:val="24"/>
        </w:rPr>
        <w:t>7</w:t>
      </w:r>
      <w:r w:rsidRPr="00963010">
        <w:rPr>
          <w:rFonts w:ascii="Times New Roman" w:hAnsi="Times New Roman"/>
          <w:b/>
          <w:bCs/>
          <w:sz w:val="24"/>
          <w:szCs w:val="24"/>
        </w:rPr>
        <w:t xml:space="preserve"> ods.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63010">
        <w:rPr>
          <w:rFonts w:ascii="Times New Roman" w:hAnsi="Times New Roman"/>
          <w:b/>
          <w:bCs/>
          <w:sz w:val="24"/>
          <w:szCs w:val="24"/>
        </w:rPr>
        <w:t>4</w:t>
      </w:r>
      <w:r>
        <w:rPr>
          <w:rFonts w:ascii="Times New Roman" w:hAnsi="Times New Roman"/>
          <w:b/>
          <w:bCs/>
          <w:sz w:val="24"/>
          <w:szCs w:val="24"/>
        </w:rPr>
        <w:t xml:space="preserve"> a 5, príloh</w:t>
      </w:r>
      <w:r w:rsidR="00726490">
        <w:rPr>
          <w:rFonts w:ascii="Times New Roman" w:hAnsi="Times New Roman"/>
          <w:b/>
          <w:bCs/>
          <w:sz w:val="24"/>
          <w:szCs w:val="24"/>
        </w:rPr>
        <w:t xml:space="preserve">a </w:t>
      </w:r>
      <w:r>
        <w:rPr>
          <w:rFonts w:ascii="Times New Roman" w:hAnsi="Times New Roman"/>
          <w:b/>
          <w:bCs/>
          <w:sz w:val="24"/>
          <w:szCs w:val="24"/>
        </w:rPr>
        <w:t>č. 5</w:t>
      </w:r>
      <w:r w:rsidR="00726490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a</w:t>
      </w:r>
      <w:r w:rsidR="00726490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príloha č. 9a</w:t>
      </w:r>
      <w:r w:rsidRPr="00963010">
        <w:rPr>
          <w:rFonts w:ascii="Times New Roman" w:hAnsi="Times New Roman"/>
          <w:b/>
          <w:bCs/>
          <w:sz w:val="24"/>
          <w:szCs w:val="24"/>
        </w:rPr>
        <w:t>)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963010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23D0FE92" w14:textId="13DD1398" w:rsidR="00521D56" w:rsidRPr="008434DC" w:rsidRDefault="00521D56" w:rsidP="00521D56">
      <w:pPr>
        <w:jc w:val="both"/>
        <w:rPr>
          <w:rFonts w:ascii="Times New Roman" w:hAnsi="Times New Roman"/>
          <w:sz w:val="24"/>
          <w:szCs w:val="24"/>
        </w:rPr>
      </w:pPr>
      <w:r w:rsidRPr="008434DC">
        <w:rPr>
          <w:rFonts w:ascii="Times New Roman" w:hAnsi="Times New Roman"/>
          <w:sz w:val="24"/>
          <w:szCs w:val="24"/>
        </w:rPr>
        <w:t xml:space="preserve">V nadväznosti na zákon č. .../2026 Z. z. </w:t>
      </w:r>
      <w:r>
        <w:rPr>
          <w:rFonts w:ascii="Times New Roman" w:hAnsi="Times New Roman"/>
          <w:sz w:val="24"/>
          <w:szCs w:val="24"/>
        </w:rPr>
        <w:t xml:space="preserve">sa </w:t>
      </w:r>
      <w:r w:rsidRPr="008434DC">
        <w:rPr>
          <w:rFonts w:ascii="Times New Roman" w:hAnsi="Times New Roman"/>
          <w:sz w:val="24"/>
          <w:szCs w:val="24"/>
        </w:rPr>
        <w:t>upravujú koeficienty určovania prevádzkového normatívu a mzdového normatívu pre</w:t>
      </w:r>
      <w:r>
        <w:rPr>
          <w:rFonts w:ascii="Times New Roman" w:hAnsi="Times New Roman"/>
          <w:sz w:val="24"/>
          <w:szCs w:val="24"/>
        </w:rPr>
        <w:t xml:space="preserve"> materské školy a </w:t>
      </w:r>
      <w:r w:rsidRPr="008434DC">
        <w:rPr>
          <w:rFonts w:ascii="Times New Roman" w:hAnsi="Times New Roman"/>
          <w:sz w:val="24"/>
          <w:szCs w:val="24"/>
        </w:rPr>
        <w:t>základné školy vo vzťahu ku kritériu školy s osobitným zreteľom. Zároveň sa</w:t>
      </w:r>
      <w:r>
        <w:rPr>
          <w:rFonts w:ascii="Times New Roman" w:hAnsi="Times New Roman"/>
          <w:sz w:val="24"/>
          <w:szCs w:val="24"/>
        </w:rPr>
        <w:t xml:space="preserve"> </w:t>
      </w:r>
      <w:r w:rsidRPr="008434DC">
        <w:rPr>
          <w:rFonts w:ascii="Times New Roman" w:hAnsi="Times New Roman"/>
          <w:sz w:val="24"/>
          <w:szCs w:val="24"/>
        </w:rPr>
        <w:t>podrobnejšie špecifikuje kritérium školy s osobitným zreteľom</w:t>
      </w:r>
      <w:r>
        <w:rPr>
          <w:rFonts w:ascii="Times New Roman" w:hAnsi="Times New Roman"/>
          <w:sz w:val="24"/>
          <w:szCs w:val="24"/>
        </w:rPr>
        <w:t>,</w:t>
      </w:r>
      <w:r w:rsidR="00814B21">
        <w:rPr>
          <w:rFonts w:ascii="Times New Roman" w:hAnsi="Times New Roman"/>
          <w:sz w:val="24"/>
          <w:szCs w:val="24"/>
        </w:rPr>
        <w:t xml:space="preserve"> samostatne pre </w:t>
      </w:r>
      <w:r w:rsidR="001B369A">
        <w:rPr>
          <w:rFonts w:ascii="Times New Roman" w:hAnsi="Times New Roman"/>
          <w:sz w:val="24"/>
          <w:szCs w:val="24"/>
        </w:rPr>
        <w:t>ZŠ a samostatne pre</w:t>
      </w:r>
      <w:r w:rsidR="00136E02">
        <w:rPr>
          <w:rFonts w:ascii="Times New Roman" w:hAnsi="Times New Roman"/>
          <w:sz w:val="24"/>
          <w:szCs w:val="24"/>
        </w:rPr>
        <w:t xml:space="preserve"> MŠ. </w:t>
      </w:r>
      <w:r w:rsidR="00814B21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k ide o základnú školu, je to škola, ktorá v príslušnej lokalite zabezpečuje dostupnosť vzdelávania, výchovu a vzdelávanie žiakov zo sociálne znevýhodňujúceho prostredia, žiakov – cudzincov, výchovu a vzdelávanie v jazyku národnostnej menšiny alebo v štátnom jazyku. Novou prílohou sa ustanovujú hodnoty zvýšených koeficientov pre základné školy s osobitným zreteľom v pôsobnosti zriaďovateľa na území obce, v ktorej školy sídlia.                      </w:t>
      </w:r>
    </w:p>
    <w:p w14:paraId="23C2E5D5" w14:textId="77777777" w:rsidR="00521D56" w:rsidRDefault="00521D56" w:rsidP="00521D56">
      <w:pPr>
        <w:pStyle w:val="Normlnywebov"/>
        <w:jc w:val="both"/>
      </w:pPr>
      <w:r>
        <w:t xml:space="preserve">Vo vzťahu k základným školám sa budú pri určovaní mzdového normatívu a prevádzkového normatívu zohľadňovať v prechodnom období kritérium veľkosti základnej školy a kritérium školy s osobitným zreteľom paralelne. </w:t>
      </w:r>
    </w:p>
    <w:p w14:paraId="06F7D81A" w14:textId="77CD4A42" w:rsidR="00521D56" w:rsidRDefault="00521D56" w:rsidP="00521D56">
      <w:pPr>
        <w:pStyle w:val="Normlnywebov"/>
        <w:jc w:val="both"/>
      </w:pPr>
      <w:r>
        <w:t xml:space="preserve">Ak ide o materskú školu, </w:t>
      </w:r>
      <w:r w:rsidR="00CF1007">
        <w:t xml:space="preserve">ako </w:t>
      </w:r>
      <w:r>
        <w:t>kritérium školy s</w:t>
      </w:r>
      <w:r w:rsidR="00CF1007">
        <w:t> </w:t>
      </w:r>
      <w:r>
        <w:t>osobitn</w:t>
      </w:r>
      <w:r w:rsidR="00CF1007">
        <w:t xml:space="preserve">ým </w:t>
      </w:r>
      <w:r>
        <w:t>zreteľ</w:t>
      </w:r>
      <w:r w:rsidR="00CF1007">
        <w:t>om</w:t>
      </w:r>
      <w:r w:rsidR="00785705">
        <w:t xml:space="preserve"> sa </w:t>
      </w:r>
      <w:r>
        <w:t>bude</w:t>
      </w:r>
      <w:r w:rsidR="00785705">
        <w:t xml:space="preserve"> </w:t>
      </w:r>
      <w:r>
        <w:t xml:space="preserve">zohľadňovať </w:t>
      </w:r>
      <w:r w:rsidRPr="005D1E9D">
        <w:t>poč</w:t>
      </w:r>
      <w:r>
        <w:t xml:space="preserve">et </w:t>
      </w:r>
      <w:r w:rsidRPr="005D1E9D">
        <w:t>detí s poldennou výchovou a vzdelávaním a celodennou výchovou a vzdelávaním v materských školách v pôsobnosti príslušného zriaďovateľa  na území obce</w:t>
      </w:r>
      <w:r>
        <w:t xml:space="preserve">.     </w:t>
      </w:r>
    </w:p>
    <w:p w14:paraId="2579E84E" w14:textId="0D32F0E4" w:rsidR="00D20C06" w:rsidRPr="00963010" w:rsidRDefault="00D20C06" w:rsidP="00D20C06">
      <w:pPr>
        <w:rPr>
          <w:rFonts w:ascii="Times New Roman" w:hAnsi="Times New Roman"/>
          <w:b/>
          <w:bCs/>
          <w:sz w:val="24"/>
          <w:szCs w:val="24"/>
        </w:rPr>
      </w:pPr>
      <w:r w:rsidRPr="00963010">
        <w:rPr>
          <w:rFonts w:ascii="Times New Roman" w:hAnsi="Times New Roman"/>
          <w:b/>
          <w:bCs/>
          <w:sz w:val="24"/>
          <w:szCs w:val="24"/>
        </w:rPr>
        <w:t>K</w:t>
      </w:r>
      <w:r>
        <w:rPr>
          <w:rFonts w:ascii="Times New Roman" w:hAnsi="Times New Roman"/>
          <w:b/>
          <w:bCs/>
          <w:sz w:val="24"/>
          <w:szCs w:val="24"/>
        </w:rPr>
        <w:t> </w:t>
      </w:r>
      <w:r w:rsidRPr="00963010">
        <w:rPr>
          <w:rFonts w:ascii="Times New Roman" w:hAnsi="Times New Roman"/>
          <w:b/>
          <w:bCs/>
          <w:sz w:val="24"/>
          <w:szCs w:val="24"/>
        </w:rPr>
        <w:t>bod</w:t>
      </w:r>
      <w:r>
        <w:rPr>
          <w:rFonts w:ascii="Times New Roman" w:hAnsi="Times New Roman"/>
          <w:b/>
          <w:bCs/>
          <w:sz w:val="24"/>
          <w:szCs w:val="24"/>
        </w:rPr>
        <w:t>om 4 a</w:t>
      </w:r>
      <w:r w:rsidR="006A0E61">
        <w:rPr>
          <w:rFonts w:ascii="Times New Roman" w:hAnsi="Times New Roman"/>
          <w:b/>
          <w:bCs/>
          <w:sz w:val="24"/>
          <w:szCs w:val="24"/>
        </w:rPr>
        <w:t> </w:t>
      </w:r>
      <w:r>
        <w:rPr>
          <w:rFonts w:ascii="Times New Roman" w:hAnsi="Times New Roman"/>
          <w:b/>
          <w:bCs/>
          <w:sz w:val="24"/>
          <w:szCs w:val="24"/>
        </w:rPr>
        <w:t>1</w:t>
      </w:r>
      <w:r w:rsidR="006A0E61">
        <w:rPr>
          <w:rFonts w:ascii="Times New Roman" w:hAnsi="Times New Roman"/>
          <w:b/>
          <w:bCs/>
          <w:sz w:val="24"/>
          <w:szCs w:val="24"/>
        </w:rPr>
        <w:t xml:space="preserve">3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63010">
        <w:rPr>
          <w:rFonts w:ascii="Times New Roman" w:hAnsi="Times New Roman"/>
          <w:b/>
          <w:bCs/>
          <w:sz w:val="24"/>
          <w:szCs w:val="24"/>
        </w:rPr>
        <w:t>(§ 7 ods. 1</w:t>
      </w:r>
      <w:r>
        <w:rPr>
          <w:rFonts w:ascii="Times New Roman" w:hAnsi="Times New Roman"/>
          <w:b/>
          <w:bCs/>
          <w:sz w:val="24"/>
          <w:szCs w:val="24"/>
        </w:rPr>
        <w:t xml:space="preserve"> a príloha č. 6a</w:t>
      </w:r>
      <w:r w:rsidRPr="00963010">
        <w:rPr>
          <w:rFonts w:ascii="Times New Roman" w:hAnsi="Times New Roman"/>
          <w:b/>
          <w:bCs/>
          <w:sz w:val="24"/>
          <w:szCs w:val="24"/>
        </w:rPr>
        <w:t xml:space="preserve">)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50D1D1CD" w14:textId="77777777" w:rsidR="00D20C06" w:rsidRDefault="00D20C06" w:rsidP="00D20C0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Ž</w:t>
      </w:r>
      <w:r w:rsidRPr="00C75C9B">
        <w:rPr>
          <w:rFonts w:ascii="Times New Roman" w:hAnsi="Times New Roman"/>
          <w:sz w:val="24"/>
          <w:szCs w:val="24"/>
        </w:rPr>
        <w:t>iaci</w:t>
      </w:r>
      <w:r>
        <w:rPr>
          <w:rFonts w:ascii="Times New Roman" w:hAnsi="Times New Roman"/>
          <w:sz w:val="24"/>
          <w:szCs w:val="24"/>
        </w:rPr>
        <w:t xml:space="preserve"> </w:t>
      </w:r>
      <w:r w:rsidRPr="00C75C9B">
        <w:rPr>
          <w:rFonts w:ascii="Times New Roman" w:hAnsi="Times New Roman"/>
          <w:sz w:val="24"/>
          <w:szCs w:val="24"/>
        </w:rPr>
        <w:t>konzervatórií budú na účely určovania normatívov zaradení do 3 skupín</w:t>
      </w:r>
      <w:r>
        <w:rPr>
          <w:rFonts w:ascii="Times New Roman" w:hAnsi="Times New Roman"/>
          <w:sz w:val="24"/>
          <w:szCs w:val="24"/>
        </w:rPr>
        <w:t xml:space="preserve"> podľa povahy </w:t>
      </w:r>
      <w:r w:rsidRPr="00C75C9B">
        <w:rPr>
          <w:rFonts w:ascii="Times New Roman" w:hAnsi="Times New Roman"/>
          <w:sz w:val="24"/>
          <w:szCs w:val="24"/>
        </w:rPr>
        <w:t xml:space="preserve">   jednotlivých študijných odborov</w:t>
      </w:r>
      <w:r>
        <w:rPr>
          <w:rFonts w:ascii="Times New Roman" w:hAnsi="Times New Roman"/>
          <w:sz w:val="24"/>
          <w:szCs w:val="24"/>
        </w:rPr>
        <w:t xml:space="preserve"> </w:t>
      </w:r>
      <w:r w:rsidRPr="00C75C9B">
        <w:rPr>
          <w:rFonts w:ascii="Times New Roman" w:hAnsi="Times New Roman"/>
          <w:sz w:val="24"/>
          <w:szCs w:val="24"/>
        </w:rPr>
        <w:t>konzervatórií. Osobitné</w:t>
      </w:r>
      <w:r>
        <w:rPr>
          <w:rFonts w:ascii="Times New Roman" w:hAnsi="Times New Roman"/>
          <w:sz w:val="24"/>
          <w:szCs w:val="24"/>
        </w:rPr>
        <w:t xml:space="preserve"> </w:t>
      </w:r>
      <w:r w:rsidRPr="00C75C9B">
        <w:rPr>
          <w:rFonts w:ascii="Times New Roman" w:hAnsi="Times New Roman"/>
          <w:sz w:val="24"/>
          <w:szCs w:val="24"/>
        </w:rPr>
        <w:t>koeficienty</w:t>
      </w:r>
      <w:r>
        <w:rPr>
          <w:rFonts w:ascii="Times New Roman" w:hAnsi="Times New Roman"/>
          <w:sz w:val="24"/>
          <w:szCs w:val="24"/>
        </w:rPr>
        <w:t xml:space="preserve"> na </w:t>
      </w:r>
      <w:r w:rsidRPr="00C75C9B">
        <w:rPr>
          <w:rFonts w:ascii="Times New Roman" w:hAnsi="Times New Roman"/>
          <w:sz w:val="24"/>
          <w:szCs w:val="24"/>
        </w:rPr>
        <w:t>jednotlivé skupiny žiakov budú určené</w:t>
      </w:r>
      <w:r>
        <w:rPr>
          <w:rFonts w:ascii="Times New Roman" w:hAnsi="Times New Roman"/>
          <w:sz w:val="24"/>
          <w:szCs w:val="24"/>
        </w:rPr>
        <w:t xml:space="preserve"> </w:t>
      </w:r>
      <w:r w:rsidRPr="00C75C9B"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 xml:space="preserve"> </w:t>
      </w:r>
      <w:r w:rsidRPr="00C75C9B">
        <w:rPr>
          <w:rFonts w:ascii="Times New Roman" w:hAnsi="Times New Roman"/>
          <w:sz w:val="24"/>
          <w:szCs w:val="24"/>
        </w:rPr>
        <w:t>samostatnej prílohe č.</w:t>
      </w:r>
      <w:r>
        <w:rPr>
          <w:rFonts w:ascii="Times New Roman" w:hAnsi="Times New Roman"/>
          <w:sz w:val="24"/>
          <w:szCs w:val="24"/>
        </w:rPr>
        <w:t xml:space="preserve"> </w:t>
      </w:r>
      <w:r w:rsidRPr="00C75C9B">
        <w:rPr>
          <w:rFonts w:ascii="Times New Roman" w:hAnsi="Times New Roman"/>
          <w:sz w:val="24"/>
          <w:szCs w:val="24"/>
        </w:rPr>
        <w:t xml:space="preserve">6a nariadenia vlády. </w:t>
      </w:r>
    </w:p>
    <w:p w14:paraId="1C6A7AAB" w14:textId="77777777" w:rsidR="00D20C06" w:rsidRPr="00C75C9B" w:rsidRDefault="00D20C06" w:rsidP="00D20C06">
      <w:pPr>
        <w:jc w:val="both"/>
        <w:rPr>
          <w:rFonts w:ascii="Times New Roman" w:hAnsi="Times New Roman"/>
          <w:sz w:val="24"/>
          <w:szCs w:val="24"/>
        </w:rPr>
      </w:pPr>
    </w:p>
    <w:p w14:paraId="3BF0B9C1" w14:textId="77777777" w:rsidR="00D20C06" w:rsidRPr="00C75C9B" w:rsidRDefault="00D20C06" w:rsidP="00D20C06">
      <w:pPr>
        <w:jc w:val="both"/>
        <w:rPr>
          <w:rFonts w:ascii="Times New Roman" w:hAnsi="Times New Roman"/>
          <w:sz w:val="24"/>
          <w:szCs w:val="24"/>
        </w:rPr>
      </w:pPr>
      <w:r w:rsidRPr="00C75C9B">
        <w:rPr>
          <w:rFonts w:ascii="Times New Roman" w:hAnsi="Times New Roman"/>
          <w:sz w:val="24"/>
          <w:szCs w:val="24"/>
        </w:rPr>
        <w:t>Navrhovaným</w:t>
      </w:r>
      <w:r>
        <w:rPr>
          <w:rFonts w:ascii="Times New Roman" w:hAnsi="Times New Roman"/>
          <w:sz w:val="24"/>
          <w:szCs w:val="24"/>
        </w:rPr>
        <w:t xml:space="preserve"> </w:t>
      </w:r>
      <w:r w:rsidRPr="00C75C9B">
        <w:rPr>
          <w:rFonts w:ascii="Times New Roman" w:hAnsi="Times New Roman"/>
          <w:sz w:val="24"/>
          <w:szCs w:val="24"/>
        </w:rPr>
        <w:t>spôsobom sa</w:t>
      </w:r>
      <w:r>
        <w:rPr>
          <w:rFonts w:ascii="Times New Roman" w:hAnsi="Times New Roman"/>
          <w:sz w:val="24"/>
          <w:szCs w:val="24"/>
        </w:rPr>
        <w:t xml:space="preserve"> na základe podnetov z aplikačnej praxe z</w:t>
      </w:r>
      <w:r w:rsidRPr="00C75C9B">
        <w:rPr>
          <w:rFonts w:ascii="Times New Roman" w:hAnsi="Times New Roman"/>
          <w:sz w:val="24"/>
          <w:szCs w:val="24"/>
        </w:rPr>
        <w:t>ohľadňuje</w:t>
      </w:r>
      <w:r>
        <w:rPr>
          <w:rFonts w:ascii="Times New Roman" w:hAnsi="Times New Roman"/>
          <w:sz w:val="24"/>
          <w:szCs w:val="24"/>
        </w:rPr>
        <w:t xml:space="preserve"> </w:t>
      </w:r>
      <w:r w:rsidRPr="00C75C9B">
        <w:rPr>
          <w:rFonts w:ascii="Times New Roman" w:hAnsi="Times New Roman"/>
          <w:sz w:val="24"/>
          <w:szCs w:val="24"/>
        </w:rPr>
        <w:t>rozdielna personálna, ekonomická a prevádzková náročnosť výchovy a vzdelávania žiakov konzervatórií v závislosti od študijného odboru, ktorý žiak navštevuje,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75C9B">
        <w:rPr>
          <w:rFonts w:ascii="Times New Roman" w:hAnsi="Times New Roman"/>
          <w:sz w:val="24"/>
          <w:szCs w:val="24"/>
        </w:rPr>
        <w:t>a tým aj rozdielna finančná náročnosť poskytovania výchovy a vzdelávania v jednotlivých študijných odboroch.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74EC290E" w14:textId="77777777" w:rsidR="00D20C06" w:rsidRPr="00C75C9B" w:rsidRDefault="00D20C06" w:rsidP="00C75C9B">
      <w:pPr>
        <w:rPr>
          <w:rFonts w:ascii="Times New Roman" w:hAnsi="Times New Roman"/>
          <w:sz w:val="24"/>
          <w:szCs w:val="24"/>
        </w:rPr>
      </w:pPr>
    </w:p>
    <w:p w14:paraId="6BB64BC8" w14:textId="77777777" w:rsidR="00521D56" w:rsidRDefault="00521D56" w:rsidP="005E6F50">
      <w:pPr>
        <w:rPr>
          <w:rFonts w:ascii="Times New Roman" w:hAnsi="Times New Roman"/>
          <w:b/>
          <w:bCs/>
          <w:sz w:val="24"/>
          <w:szCs w:val="24"/>
        </w:rPr>
      </w:pPr>
    </w:p>
    <w:p w14:paraId="02C4057A" w14:textId="552CEDA4" w:rsidR="00B86643" w:rsidRDefault="002F6014" w:rsidP="005E6F5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K</w:t>
      </w:r>
      <w:r w:rsidR="00CC5CB6">
        <w:rPr>
          <w:rFonts w:ascii="Times New Roman" w:hAnsi="Times New Roman"/>
          <w:b/>
          <w:bCs/>
          <w:sz w:val="24"/>
          <w:szCs w:val="24"/>
        </w:rPr>
        <w:t> </w:t>
      </w:r>
      <w:r w:rsidR="00C75C9B" w:rsidRPr="00C75C9B">
        <w:rPr>
          <w:rFonts w:ascii="Times New Roman" w:hAnsi="Times New Roman"/>
          <w:b/>
          <w:bCs/>
          <w:sz w:val="24"/>
          <w:szCs w:val="24"/>
        </w:rPr>
        <w:t>bod</w:t>
      </w:r>
      <w:r w:rsidR="00290A09">
        <w:rPr>
          <w:rFonts w:ascii="Times New Roman" w:hAnsi="Times New Roman"/>
          <w:b/>
          <w:bCs/>
          <w:sz w:val="24"/>
          <w:szCs w:val="24"/>
        </w:rPr>
        <w:t>om</w:t>
      </w:r>
      <w:r w:rsidR="00CC5CB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87C68">
        <w:rPr>
          <w:rFonts w:ascii="Times New Roman" w:hAnsi="Times New Roman"/>
          <w:b/>
          <w:bCs/>
          <w:sz w:val="24"/>
          <w:szCs w:val="24"/>
        </w:rPr>
        <w:t>5</w:t>
      </w:r>
      <w:r w:rsidR="00CC5CB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055ED">
        <w:rPr>
          <w:rFonts w:ascii="Times New Roman" w:hAnsi="Times New Roman"/>
          <w:b/>
          <w:bCs/>
          <w:sz w:val="24"/>
          <w:szCs w:val="24"/>
        </w:rPr>
        <w:t>a</w:t>
      </w:r>
      <w:r w:rsidR="00CC5CB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41C25">
        <w:rPr>
          <w:rFonts w:ascii="Times New Roman" w:hAnsi="Times New Roman"/>
          <w:b/>
          <w:bCs/>
          <w:sz w:val="24"/>
          <w:szCs w:val="24"/>
        </w:rPr>
        <w:t>14</w:t>
      </w:r>
      <w:r w:rsidR="00CC5CB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75C9B" w:rsidRPr="00C75C9B">
        <w:rPr>
          <w:rFonts w:ascii="Times New Roman" w:hAnsi="Times New Roman"/>
          <w:b/>
          <w:bCs/>
          <w:sz w:val="24"/>
          <w:szCs w:val="24"/>
        </w:rPr>
        <w:t>(§ 7 ods. 4</w:t>
      </w:r>
      <w:r w:rsidR="00311AD1">
        <w:rPr>
          <w:rFonts w:ascii="Times New Roman" w:hAnsi="Times New Roman"/>
          <w:b/>
          <w:bCs/>
          <w:sz w:val="24"/>
          <w:szCs w:val="24"/>
        </w:rPr>
        <w:t xml:space="preserve"> písm. a)</w:t>
      </w:r>
      <w:r w:rsidR="00847AA6">
        <w:rPr>
          <w:rFonts w:ascii="Times New Roman" w:hAnsi="Times New Roman"/>
          <w:b/>
          <w:bCs/>
          <w:sz w:val="24"/>
          <w:szCs w:val="24"/>
        </w:rPr>
        <w:t>,</w:t>
      </w:r>
      <w:r w:rsidR="00311AD1">
        <w:rPr>
          <w:rFonts w:ascii="Times New Roman" w:hAnsi="Times New Roman"/>
          <w:b/>
          <w:bCs/>
          <w:sz w:val="24"/>
          <w:szCs w:val="24"/>
        </w:rPr>
        <w:t xml:space="preserve"> p</w:t>
      </w:r>
      <w:r w:rsidR="00847AA6">
        <w:rPr>
          <w:rFonts w:ascii="Times New Roman" w:hAnsi="Times New Roman"/>
          <w:b/>
          <w:bCs/>
          <w:sz w:val="24"/>
          <w:szCs w:val="24"/>
        </w:rPr>
        <w:t>ríloha</w:t>
      </w:r>
      <w:r w:rsidR="00D9196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9501C">
        <w:rPr>
          <w:rFonts w:ascii="Times New Roman" w:hAnsi="Times New Roman"/>
          <w:b/>
          <w:bCs/>
          <w:sz w:val="24"/>
          <w:szCs w:val="24"/>
        </w:rPr>
        <w:t>č. 9</w:t>
      </w:r>
      <w:r w:rsidR="00C75C9B" w:rsidRPr="00C75C9B">
        <w:rPr>
          <w:rFonts w:ascii="Times New Roman" w:hAnsi="Times New Roman"/>
          <w:b/>
          <w:bCs/>
          <w:sz w:val="24"/>
          <w:szCs w:val="24"/>
        </w:rPr>
        <w:t>)</w:t>
      </w:r>
      <w:r w:rsidR="00D91960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2CBA241" w14:textId="621FC478" w:rsidR="006A3CDB" w:rsidRPr="008C268F" w:rsidRDefault="006A3CDB" w:rsidP="00BB303B">
      <w:pPr>
        <w:jc w:val="both"/>
        <w:rPr>
          <w:rFonts w:ascii="Times New Roman" w:hAnsi="Times New Roman"/>
          <w:sz w:val="24"/>
          <w:szCs w:val="24"/>
        </w:rPr>
      </w:pPr>
      <w:r w:rsidRPr="008C268F">
        <w:rPr>
          <w:rFonts w:ascii="Times New Roman" w:hAnsi="Times New Roman"/>
          <w:sz w:val="24"/>
          <w:szCs w:val="24"/>
        </w:rPr>
        <w:lastRenderedPageBreak/>
        <w:t>Pre základné školy sa bude veľkosť školy zohľadňovať pri urč</w:t>
      </w:r>
      <w:r w:rsidR="00DF4EB4" w:rsidRPr="008C268F">
        <w:rPr>
          <w:rFonts w:ascii="Times New Roman" w:hAnsi="Times New Roman"/>
          <w:sz w:val="24"/>
          <w:szCs w:val="24"/>
        </w:rPr>
        <w:t>ova</w:t>
      </w:r>
      <w:r w:rsidRPr="008C268F">
        <w:rPr>
          <w:rFonts w:ascii="Times New Roman" w:hAnsi="Times New Roman"/>
          <w:sz w:val="24"/>
          <w:szCs w:val="24"/>
        </w:rPr>
        <w:t>ní mzdového normatívu a prevádzkového normatívu</w:t>
      </w:r>
      <w:r w:rsidR="00C35CB9">
        <w:rPr>
          <w:rFonts w:ascii="Times New Roman" w:hAnsi="Times New Roman"/>
          <w:sz w:val="24"/>
          <w:szCs w:val="24"/>
        </w:rPr>
        <w:t xml:space="preserve"> podľa</w:t>
      </w:r>
      <w:r w:rsidR="006B3EB8">
        <w:rPr>
          <w:rFonts w:ascii="Times New Roman" w:hAnsi="Times New Roman"/>
          <w:sz w:val="24"/>
          <w:szCs w:val="24"/>
        </w:rPr>
        <w:t xml:space="preserve"> </w:t>
      </w:r>
      <w:r w:rsidR="00F53ECE">
        <w:rPr>
          <w:rFonts w:ascii="Times New Roman" w:hAnsi="Times New Roman"/>
          <w:sz w:val="24"/>
          <w:szCs w:val="24"/>
        </w:rPr>
        <w:t xml:space="preserve">§ 46 ods. 6 zákona č. 322/2025 Z. z. </w:t>
      </w:r>
      <w:r w:rsidRPr="008C268F">
        <w:rPr>
          <w:rFonts w:ascii="Times New Roman" w:hAnsi="Times New Roman"/>
          <w:sz w:val="24"/>
          <w:szCs w:val="24"/>
        </w:rPr>
        <w:t>len</w:t>
      </w:r>
      <w:r w:rsidR="0015272B">
        <w:rPr>
          <w:rFonts w:ascii="Times New Roman" w:hAnsi="Times New Roman"/>
          <w:sz w:val="24"/>
          <w:szCs w:val="24"/>
        </w:rPr>
        <w:t xml:space="preserve"> </w:t>
      </w:r>
      <w:r w:rsidRPr="008C268F">
        <w:rPr>
          <w:rFonts w:ascii="Times New Roman" w:hAnsi="Times New Roman"/>
          <w:sz w:val="24"/>
          <w:szCs w:val="24"/>
        </w:rPr>
        <w:t>do 31. decembra 2030. Návrhom sa</w:t>
      </w:r>
      <w:r w:rsidR="00DD2FF2" w:rsidRPr="008C268F">
        <w:rPr>
          <w:rFonts w:ascii="Times New Roman" w:hAnsi="Times New Roman"/>
          <w:sz w:val="24"/>
          <w:szCs w:val="24"/>
        </w:rPr>
        <w:t xml:space="preserve"> pre základné školy</w:t>
      </w:r>
      <w:r w:rsidR="000067F2">
        <w:rPr>
          <w:rFonts w:ascii="Times New Roman" w:hAnsi="Times New Roman"/>
          <w:sz w:val="24"/>
          <w:szCs w:val="24"/>
        </w:rPr>
        <w:t xml:space="preserve"> upravuje </w:t>
      </w:r>
      <w:r w:rsidRPr="008C268F">
        <w:rPr>
          <w:rFonts w:ascii="Times New Roman" w:hAnsi="Times New Roman"/>
          <w:sz w:val="24"/>
          <w:szCs w:val="24"/>
        </w:rPr>
        <w:t xml:space="preserve">posudzovanie nároku na tzv. veľkostný príspevok </w:t>
      </w:r>
      <w:r w:rsidR="00DD2FF2" w:rsidRPr="008C268F">
        <w:rPr>
          <w:rFonts w:ascii="Times New Roman" w:hAnsi="Times New Roman"/>
          <w:sz w:val="24"/>
          <w:szCs w:val="24"/>
        </w:rPr>
        <w:t xml:space="preserve"> </w:t>
      </w:r>
      <w:r w:rsidRPr="008C268F">
        <w:rPr>
          <w:rFonts w:ascii="Times New Roman" w:hAnsi="Times New Roman"/>
          <w:sz w:val="24"/>
          <w:szCs w:val="24"/>
        </w:rPr>
        <w:t>na úrovni zriaďovateľa, t. j. s ohľadom na súčet počtu žiakov základn</w:t>
      </w:r>
      <w:r w:rsidR="005E6F50" w:rsidRPr="008C268F">
        <w:rPr>
          <w:rFonts w:ascii="Times New Roman" w:hAnsi="Times New Roman"/>
          <w:sz w:val="24"/>
          <w:szCs w:val="24"/>
        </w:rPr>
        <w:t>ých</w:t>
      </w:r>
      <w:r w:rsidRPr="008C268F">
        <w:rPr>
          <w:rFonts w:ascii="Times New Roman" w:hAnsi="Times New Roman"/>
          <w:sz w:val="24"/>
          <w:szCs w:val="24"/>
        </w:rPr>
        <w:t xml:space="preserve"> šk</w:t>
      </w:r>
      <w:r w:rsidR="005E6F50" w:rsidRPr="008C268F">
        <w:rPr>
          <w:rFonts w:ascii="Times New Roman" w:hAnsi="Times New Roman"/>
          <w:sz w:val="24"/>
          <w:szCs w:val="24"/>
        </w:rPr>
        <w:t>ôl</w:t>
      </w:r>
      <w:r w:rsidRPr="008C268F">
        <w:rPr>
          <w:rFonts w:ascii="Times New Roman" w:hAnsi="Times New Roman"/>
          <w:sz w:val="24"/>
          <w:szCs w:val="24"/>
        </w:rPr>
        <w:t xml:space="preserve"> v jeho zriaďovateľskej pôsobnosti na území obce, v ktorej základné školy sídlia. </w:t>
      </w:r>
      <w:r w:rsidR="005E6F50" w:rsidRPr="008C268F">
        <w:rPr>
          <w:rFonts w:ascii="Times New Roman" w:hAnsi="Times New Roman"/>
          <w:sz w:val="24"/>
          <w:szCs w:val="24"/>
        </w:rPr>
        <w:t xml:space="preserve">Zároveň sa </w:t>
      </w:r>
      <w:r w:rsidR="00B2116C" w:rsidRPr="008C268F">
        <w:rPr>
          <w:rFonts w:ascii="Times New Roman" w:hAnsi="Times New Roman"/>
          <w:sz w:val="24"/>
          <w:szCs w:val="24"/>
        </w:rPr>
        <w:t xml:space="preserve"> pre základné školy </w:t>
      </w:r>
      <w:r w:rsidR="005E6F50" w:rsidRPr="008C268F">
        <w:rPr>
          <w:rFonts w:ascii="Times New Roman" w:hAnsi="Times New Roman"/>
          <w:sz w:val="24"/>
          <w:szCs w:val="24"/>
        </w:rPr>
        <w:t>upravujú hodnoty zvýšených koeficientov na účely veľkostného príspevku</w:t>
      </w:r>
      <w:r w:rsidR="00037662" w:rsidRPr="008C268F">
        <w:rPr>
          <w:rFonts w:ascii="Times New Roman" w:hAnsi="Times New Roman"/>
          <w:sz w:val="24"/>
          <w:szCs w:val="24"/>
        </w:rPr>
        <w:t>.</w:t>
      </w:r>
      <w:r w:rsidR="005E6F50" w:rsidRPr="008C268F">
        <w:rPr>
          <w:rFonts w:ascii="Times New Roman" w:hAnsi="Times New Roman"/>
          <w:sz w:val="24"/>
          <w:szCs w:val="24"/>
        </w:rPr>
        <w:t xml:space="preserve"> </w:t>
      </w:r>
    </w:p>
    <w:p w14:paraId="698B9DD5" w14:textId="77777777" w:rsidR="005E6F50" w:rsidRPr="008C268F" w:rsidRDefault="005E6F50" w:rsidP="005E6F50">
      <w:pPr>
        <w:rPr>
          <w:rFonts w:ascii="Times New Roman" w:hAnsi="Times New Roman"/>
          <w:sz w:val="24"/>
          <w:szCs w:val="24"/>
        </w:rPr>
      </w:pPr>
    </w:p>
    <w:p w14:paraId="762615B0" w14:textId="73F2A672" w:rsidR="00230619" w:rsidRPr="008C268F" w:rsidRDefault="006A3CDB" w:rsidP="00230619">
      <w:pPr>
        <w:jc w:val="both"/>
        <w:rPr>
          <w:rFonts w:ascii="Times New Roman" w:hAnsi="Times New Roman"/>
          <w:sz w:val="24"/>
          <w:szCs w:val="24"/>
        </w:rPr>
      </w:pPr>
      <w:r w:rsidRPr="008C268F">
        <w:rPr>
          <w:rFonts w:ascii="Times New Roman" w:hAnsi="Times New Roman"/>
          <w:sz w:val="24"/>
          <w:szCs w:val="24"/>
        </w:rPr>
        <w:t xml:space="preserve">Navrhovaná úprava vytvára priestor na postupné prispôsobenie organizačných a finančných podmienok zriaďovateľov </w:t>
      </w:r>
      <w:r w:rsidR="005E6F50" w:rsidRPr="008C268F">
        <w:rPr>
          <w:rFonts w:ascii="Times New Roman" w:hAnsi="Times New Roman"/>
          <w:sz w:val="24"/>
          <w:szCs w:val="24"/>
        </w:rPr>
        <w:t xml:space="preserve">základných škôl </w:t>
      </w:r>
      <w:r w:rsidRPr="008C268F">
        <w:rPr>
          <w:rFonts w:ascii="Times New Roman" w:hAnsi="Times New Roman"/>
          <w:sz w:val="24"/>
          <w:szCs w:val="24"/>
        </w:rPr>
        <w:t>normatívnemu systému financovania po prechodnom období</w:t>
      </w:r>
      <w:r w:rsidR="00B75ED1">
        <w:rPr>
          <w:rFonts w:ascii="Times New Roman" w:hAnsi="Times New Roman"/>
          <w:sz w:val="24"/>
          <w:szCs w:val="24"/>
        </w:rPr>
        <w:t>.</w:t>
      </w:r>
      <w:r w:rsidR="001E1E7F">
        <w:rPr>
          <w:rFonts w:ascii="Times New Roman" w:hAnsi="Times New Roman"/>
          <w:sz w:val="24"/>
          <w:szCs w:val="24"/>
        </w:rPr>
        <w:t xml:space="preserve"> Zároveň sa </w:t>
      </w:r>
      <w:r w:rsidR="00230619" w:rsidRPr="008C268F">
        <w:rPr>
          <w:rFonts w:ascii="Times New Roman" w:hAnsi="Times New Roman"/>
          <w:sz w:val="24"/>
          <w:szCs w:val="24"/>
        </w:rPr>
        <w:t>vytvára priestor na zabezpečenie dostupnosti, stability, predvídateľnosti a dostatočných kapacít predprimárneho vzdelávania.</w:t>
      </w:r>
      <w:r w:rsidR="00230619">
        <w:rPr>
          <w:rFonts w:ascii="Times New Roman" w:hAnsi="Times New Roman"/>
          <w:sz w:val="24"/>
          <w:szCs w:val="24"/>
        </w:rPr>
        <w:t xml:space="preserve"> </w:t>
      </w:r>
    </w:p>
    <w:p w14:paraId="04E5E3CC" w14:textId="77777777" w:rsidR="004935C4" w:rsidRPr="008C268F" w:rsidRDefault="004935C4" w:rsidP="00C44125">
      <w:pPr>
        <w:jc w:val="both"/>
        <w:rPr>
          <w:rFonts w:ascii="Times New Roman" w:hAnsi="Times New Roman"/>
          <w:sz w:val="24"/>
          <w:szCs w:val="24"/>
        </w:rPr>
      </w:pPr>
    </w:p>
    <w:p w14:paraId="2FDFFC03" w14:textId="77777777" w:rsidR="00923D93" w:rsidRPr="008C268F" w:rsidRDefault="00923D93" w:rsidP="00923D93">
      <w:pPr>
        <w:jc w:val="both"/>
        <w:rPr>
          <w:rFonts w:ascii="Times New Roman" w:hAnsi="Times New Roman"/>
          <w:sz w:val="24"/>
          <w:szCs w:val="24"/>
        </w:rPr>
      </w:pPr>
      <w:r w:rsidRPr="008C268F">
        <w:rPr>
          <w:rFonts w:ascii="Times New Roman" w:hAnsi="Times New Roman"/>
          <w:sz w:val="24"/>
          <w:szCs w:val="24"/>
        </w:rPr>
        <w:t>Z  aplikačnej praxe vyplynula požiadavka vytvoriť zriaďovateľom priestor na postupnú prípravu na zmenu financovania súvisiacu so zrušením veľkostného príspevku po skončení prechodného obdobia  a umožniť im pripraviť udržateľné a vhodné riešenia pre ďalší rozvoj škôl a zabezpečenie stability ich financovania.</w:t>
      </w:r>
    </w:p>
    <w:p w14:paraId="763C9283" w14:textId="77777777" w:rsidR="00DF4EB4" w:rsidRPr="008C268F" w:rsidRDefault="00DF4EB4" w:rsidP="00923D93">
      <w:pPr>
        <w:jc w:val="both"/>
        <w:rPr>
          <w:rFonts w:ascii="Times New Roman" w:hAnsi="Times New Roman"/>
          <w:sz w:val="24"/>
          <w:szCs w:val="24"/>
        </w:rPr>
      </w:pPr>
    </w:p>
    <w:p w14:paraId="6578A01F" w14:textId="500394C9" w:rsidR="00DF4EB4" w:rsidRPr="008C268F" w:rsidRDefault="00DF4EB4" w:rsidP="00923D93">
      <w:pPr>
        <w:jc w:val="both"/>
        <w:rPr>
          <w:rFonts w:ascii="Times New Roman" w:hAnsi="Times New Roman"/>
          <w:sz w:val="24"/>
          <w:szCs w:val="24"/>
        </w:rPr>
      </w:pPr>
      <w:r w:rsidRPr="008C268F">
        <w:rPr>
          <w:rFonts w:ascii="Times New Roman" w:hAnsi="Times New Roman"/>
          <w:sz w:val="24"/>
          <w:szCs w:val="24"/>
        </w:rPr>
        <w:t xml:space="preserve">Z dôvodu </w:t>
      </w:r>
      <w:r w:rsidR="00523988" w:rsidRPr="008C268F">
        <w:rPr>
          <w:rFonts w:ascii="Times New Roman" w:hAnsi="Times New Roman"/>
          <w:sz w:val="24"/>
          <w:szCs w:val="24"/>
        </w:rPr>
        <w:t>spresnenia obsahového vymedzenia príloh sa</w:t>
      </w:r>
      <w:r w:rsidR="00B75ED1">
        <w:rPr>
          <w:rFonts w:ascii="Times New Roman" w:hAnsi="Times New Roman"/>
          <w:sz w:val="24"/>
          <w:szCs w:val="24"/>
        </w:rPr>
        <w:t xml:space="preserve"> zároveň </w:t>
      </w:r>
      <w:r w:rsidR="00523988" w:rsidRPr="008C268F">
        <w:rPr>
          <w:rFonts w:ascii="Times New Roman" w:hAnsi="Times New Roman"/>
          <w:sz w:val="24"/>
          <w:szCs w:val="24"/>
        </w:rPr>
        <w:t>upravuje</w:t>
      </w:r>
      <w:r w:rsidR="00CD34AE">
        <w:rPr>
          <w:rFonts w:ascii="Times New Roman" w:hAnsi="Times New Roman"/>
          <w:sz w:val="24"/>
          <w:szCs w:val="24"/>
        </w:rPr>
        <w:t xml:space="preserve"> aj </w:t>
      </w:r>
      <w:r w:rsidR="00523988" w:rsidRPr="008C268F">
        <w:rPr>
          <w:rFonts w:ascii="Times New Roman" w:hAnsi="Times New Roman"/>
          <w:sz w:val="24"/>
          <w:szCs w:val="24"/>
        </w:rPr>
        <w:t>ich</w:t>
      </w:r>
      <w:r w:rsidR="00CD34AE">
        <w:rPr>
          <w:rFonts w:ascii="Times New Roman" w:hAnsi="Times New Roman"/>
          <w:sz w:val="24"/>
          <w:szCs w:val="24"/>
        </w:rPr>
        <w:t xml:space="preserve"> </w:t>
      </w:r>
      <w:r w:rsidR="00523988" w:rsidRPr="008C268F">
        <w:rPr>
          <w:rFonts w:ascii="Times New Roman" w:hAnsi="Times New Roman"/>
          <w:sz w:val="24"/>
          <w:szCs w:val="24"/>
        </w:rPr>
        <w:t>názov.</w:t>
      </w:r>
    </w:p>
    <w:p w14:paraId="124327AF" w14:textId="77777777" w:rsidR="00F448EF" w:rsidRPr="00C75C9B" w:rsidRDefault="00F448EF" w:rsidP="00C44125">
      <w:pPr>
        <w:jc w:val="both"/>
        <w:rPr>
          <w:rFonts w:ascii="Times New Roman" w:hAnsi="Times New Roman"/>
          <w:sz w:val="24"/>
          <w:szCs w:val="24"/>
        </w:rPr>
      </w:pPr>
    </w:p>
    <w:p w14:paraId="0A734877" w14:textId="77777777" w:rsidR="005A0595" w:rsidRDefault="005A0595" w:rsidP="00C75C9B">
      <w:pPr>
        <w:rPr>
          <w:rFonts w:ascii="Times New Roman" w:hAnsi="Times New Roman"/>
          <w:b/>
          <w:bCs/>
          <w:sz w:val="24"/>
          <w:szCs w:val="24"/>
        </w:rPr>
      </w:pPr>
    </w:p>
    <w:p w14:paraId="7510C079" w14:textId="21F7610B" w:rsidR="00C75C9B" w:rsidRPr="00963010" w:rsidRDefault="00C75C9B" w:rsidP="00C75C9B">
      <w:pPr>
        <w:rPr>
          <w:rFonts w:ascii="Times New Roman" w:hAnsi="Times New Roman"/>
          <w:b/>
          <w:bCs/>
          <w:sz w:val="24"/>
          <w:szCs w:val="24"/>
        </w:rPr>
      </w:pPr>
      <w:r w:rsidRPr="00963010">
        <w:rPr>
          <w:rFonts w:ascii="Times New Roman" w:hAnsi="Times New Roman"/>
          <w:b/>
          <w:bCs/>
          <w:sz w:val="24"/>
          <w:szCs w:val="24"/>
        </w:rPr>
        <w:t>K</w:t>
      </w:r>
      <w:r w:rsidR="007C39FE">
        <w:rPr>
          <w:rFonts w:ascii="Times New Roman" w:hAnsi="Times New Roman"/>
          <w:b/>
          <w:bCs/>
          <w:sz w:val="24"/>
          <w:szCs w:val="24"/>
        </w:rPr>
        <w:t> </w:t>
      </w:r>
      <w:r w:rsidR="00963010" w:rsidRPr="00963010">
        <w:rPr>
          <w:rFonts w:ascii="Times New Roman" w:hAnsi="Times New Roman"/>
          <w:b/>
          <w:bCs/>
          <w:sz w:val="24"/>
          <w:szCs w:val="24"/>
        </w:rPr>
        <w:t>bodu</w:t>
      </w:r>
      <w:r w:rsidR="007C39F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658BD">
        <w:rPr>
          <w:rFonts w:ascii="Times New Roman" w:hAnsi="Times New Roman"/>
          <w:b/>
          <w:bCs/>
          <w:sz w:val="24"/>
          <w:szCs w:val="24"/>
        </w:rPr>
        <w:t xml:space="preserve">8 </w:t>
      </w:r>
      <w:r w:rsidR="00963010" w:rsidRPr="00963010">
        <w:rPr>
          <w:rFonts w:ascii="Times New Roman" w:hAnsi="Times New Roman"/>
          <w:b/>
          <w:bCs/>
          <w:sz w:val="24"/>
          <w:szCs w:val="24"/>
        </w:rPr>
        <w:t>(</w:t>
      </w:r>
      <w:r w:rsidRPr="00963010">
        <w:rPr>
          <w:rFonts w:ascii="Times New Roman" w:hAnsi="Times New Roman"/>
          <w:b/>
          <w:bCs/>
          <w:sz w:val="24"/>
          <w:szCs w:val="24"/>
        </w:rPr>
        <w:t>§ 9 ods. 4</w:t>
      </w:r>
      <w:r w:rsidR="00963010" w:rsidRPr="00963010">
        <w:rPr>
          <w:rFonts w:ascii="Times New Roman" w:hAnsi="Times New Roman"/>
          <w:b/>
          <w:bCs/>
          <w:sz w:val="24"/>
          <w:szCs w:val="24"/>
        </w:rPr>
        <w:t xml:space="preserve">) </w:t>
      </w:r>
    </w:p>
    <w:p w14:paraId="1EB4C743" w14:textId="77777777" w:rsidR="00C75C9B" w:rsidRPr="00C75C9B" w:rsidRDefault="00C75C9B" w:rsidP="00C44125">
      <w:pPr>
        <w:jc w:val="both"/>
        <w:rPr>
          <w:rFonts w:ascii="Times New Roman" w:hAnsi="Times New Roman"/>
          <w:sz w:val="24"/>
          <w:szCs w:val="24"/>
        </w:rPr>
      </w:pPr>
      <w:r w:rsidRPr="00C75C9B">
        <w:rPr>
          <w:rFonts w:ascii="Times New Roman" w:hAnsi="Times New Roman"/>
          <w:sz w:val="24"/>
          <w:szCs w:val="24"/>
        </w:rPr>
        <w:t>V nadväznosti na skutočnosť, že starostlivosť o deti v reedukačných centrách sa poskytuje v rámci výchovných skupín v rôznych režimoch s rozdielnou personálnou, ekonomickou a prevádzkovou náročnosťou, navrhuje sa túto skutočnosť zohľadniť aj pri ich normatívnom financovaní.</w:t>
      </w:r>
    </w:p>
    <w:p w14:paraId="184D1EFF" w14:textId="77777777" w:rsidR="00C75C9B" w:rsidRPr="00C75C9B" w:rsidRDefault="00C75C9B" w:rsidP="00C75C9B">
      <w:pPr>
        <w:rPr>
          <w:rFonts w:ascii="Times New Roman" w:hAnsi="Times New Roman"/>
          <w:sz w:val="24"/>
          <w:szCs w:val="24"/>
        </w:rPr>
      </w:pPr>
    </w:p>
    <w:p w14:paraId="61AAE551" w14:textId="38417E9E" w:rsidR="00C75C9B" w:rsidRPr="00C75C9B" w:rsidRDefault="00C75C9B" w:rsidP="00C44125">
      <w:pPr>
        <w:jc w:val="both"/>
        <w:rPr>
          <w:rFonts w:ascii="Times New Roman" w:hAnsi="Times New Roman"/>
          <w:sz w:val="24"/>
          <w:szCs w:val="24"/>
        </w:rPr>
      </w:pPr>
      <w:r w:rsidRPr="00C75C9B">
        <w:rPr>
          <w:rFonts w:ascii="Times New Roman" w:hAnsi="Times New Roman"/>
          <w:sz w:val="24"/>
          <w:szCs w:val="24"/>
        </w:rPr>
        <w:t>Z uvedeného dôvodu</w:t>
      </w:r>
      <w:r w:rsidR="007C39FE">
        <w:rPr>
          <w:rFonts w:ascii="Times New Roman" w:hAnsi="Times New Roman"/>
          <w:sz w:val="24"/>
          <w:szCs w:val="24"/>
        </w:rPr>
        <w:t xml:space="preserve"> </w:t>
      </w:r>
      <w:r w:rsidRPr="00C75C9B">
        <w:rPr>
          <w:rFonts w:ascii="Times New Roman" w:hAnsi="Times New Roman"/>
          <w:sz w:val="24"/>
          <w:szCs w:val="24"/>
        </w:rPr>
        <w:t>s</w:t>
      </w:r>
      <w:r w:rsidR="007C39FE">
        <w:rPr>
          <w:rFonts w:ascii="Times New Roman" w:hAnsi="Times New Roman"/>
          <w:sz w:val="24"/>
          <w:szCs w:val="24"/>
        </w:rPr>
        <w:t xml:space="preserve">a </w:t>
      </w:r>
      <w:r w:rsidRPr="00C75C9B">
        <w:rPr>
          <w:rFonts w:ascii="Times New Roman" w:hAnsi="Times New Roman"/>
          <w:sz w:val="24"/>
          <w:szCs w:val="24"/>
        </w:rPr>
        <w:t>na</w:t>
      </w:r>
      <w:r w:rsidR="007C39FE">
        <w:rPr>
          <w:rFonts w:ascii="Times New Roman" w:hAnsi="Times New Roman"/>
          <w:sz w:val="24"/>
          <w:szCs w:val="24"/>
        </w:rPr>
        <w:t xml:space="preserve"> </w:t>
      </w:r>
      <w:r w:rsidRPr="00C75C9B">
        <w:rPr>
          <w:rFonts w:ascii="Times New Roman" w:hAnsi="Times New Roman"/>
          <w:sz w:val="24"/>
          <w:szCs w:val="24"/>
        </w:rPr>
        <w:t>účely určovania normatívu reedukačných centier, ktoré majú kapacitné možnosti poskytovať starostlivosť pre deti vo výchovných skupinách s ochranným  uzatvoreným  režimom, pri ktorom je zvýšená finančná  náročnosť starostlivosti o deti,  zavádza zvýšený koeficient</w:t>
      </w:r>
      <w:r w:rsidR="00947A46">
        <w:rPr>
          <w:rFonts w:ascii="Times New Roman" w:hAnsi="Times New Roman"/>
          <w:sz w:val="24"/>
          <w:szCs w:val="24"/>
        </w:rPr>
        <w:t xml:space="preserve">. </w:t>
      </w:r>
      <w:r w:rsidRPr="00C75C9B">
        <w:rPr>
          <w:rFonts w:ascii="Times New Roman" w:hAnsi="Times New Roman"/>
          <w:sz w:val="24"/>
          <w:szCs w:val="24"/>
        </w:rPr>
        <w:t xml:space="preserve">     </w:t>
      </w:r>
    </w:p>
    <w:p w14:paraId="742C359B" w14:textId="77777777" w:rsidR="00C75C9B" w:rsidRPr="00C75C9B" w:rsidRDefault="00C75C9B" w:rsidP="00C75C9B">
      <w:pPr>
        <w:rPr>
          <w:rFonts w:ascii="Times New Roman" w:hAnsi="Times New Roman"/>
          <w:sz w:val="24"/>
          <w:szCs w:val="24"/>
        </w:rPr>
      </w:pPr>
    </w:p>
    <w:p w14:paraId="45D72773" w14:textId="77777777" w:rsidR="00C75C9B" w:rsidRPr="00C75C9B" w:rsidRDefault="00C75C9B" w:rsidP="00C75C9B">
      <w:pPr>
        <w:rPr>
          <w:rFonts w:ascii="Times New Roman" w:hAnsi="Times New Roman"/>
          <w:sz w:val="24"/>
          <w:szCs w:val="24"/>
        </w:rPr>
      </w:pPr>
    </w:p>
    <w:p w14:paraId="31399278" w14:textId="3F5D5ADE" w:rsidR="00C75C9B" w:rsidRPr="00C75C9B" w:rsidRDefault="00C44125" w:rsidP="00C75C9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K</w:t>
      </w:r>
      <w:r w:rsidR="003B10D2" w:rsidRPr="003B10D2">
        <w:rPr>
          <w:rFonts w:ascii="Times New Roman" w:hAnsi="Times New Roman"/>
          <w:b/>
          <w:bCs/>
          <w:sz w:val="24"/>
          <w:szCs w:val="24"/>
        </w:rPr>
        <w:t xml:space="preserve"> bodom </w:t>
      </w:r>
      <w:r w:rsidR="00A20E1C">
        <w:rPr>
          <w:rFonts w:ascii="Times New Roman" w:hAnsi="Times New Roman"/>
          <w:b/>
          <w:bCs/>
          <w:sz w:val="24"/>
          <w:szCs w:val="24"/>
        </w:rPr>
        <w:t>9</w:t>
      </w:r>
      <w:r w:rsidR="003B10D2" w:rsidRPr="003B10D2">
        <w:rPr>
          <w:rFonts w:ascii="Times New Roman" w:hAnsi="Times New Roman"/>
          <w:b/>
          <w:bCs/>
          <w:sz w:val="24"/>
          <w:szCs w:val="24"/>
        </w:rPr>
        <w:t xml:space="preserve"> a</w:t>
      </w:r>
      <w:r w:rsidR="0063055B">
        <w:rPr>
          <w:rFonts w:ascii="Times New Roman" w:hAnsi="Times New Roman"/>
          <w:b/>
          <w:bCs/>
          <w:sz w:val="24"/>
          <w:szCs w:val="24"/>
        </w:rPr>
        <w:t>ž</w:t>
      </w:r>
      <w:r w:rsidR="00A20E1C">
        <w:rPr>
          <w:rFonts w:ascii="Times New Roman" w:hAnsi="Times New Roman"/>
          <w:b/>
          <w:bCs/>
          <w:sz w:val="24"/>
          <w:szCs w:val="24"/>
        </w:rPr>
        <w:t xml:space="preserve"> 11 </w:t>
      </w:r>
      <w:r w:rsidR="003B10D2" w:rsidRPr="003B10D2">
        <w:rPr>
          <w:rFonts w:ascii="Times New Roman" w:hAnsi="Times New Roman"/>
          <w:b/>
          <w:bCs/>
          <w:sz w:val="24"/>
          <w:szCs w:val="24"/>
        </w:rPr>
        <w:t>(</w:t>
      </w:r>
      <w:r w:rsidR="00C75C9B" w:rsidRPr="003B10D2">
        <w:rPr>
          <w:rFonts w:ascii="Times New Roman" w:hAnsi="Times New Roman"/>
          <w:b/>
          <w:bCs/>
          <w:sz w:val="24"/>
          <w:szCs w:val="24"/>
        </w:rPr>
        <w:t>príloh</w:t>
      </w:r>
      <w:r w:rsidR="003B10D2" w:rsidRPr="003B10D2">
        <w:rPr>
          <w:rFonts w:ascii="Times New Roman" w:hAnsi="Times New Roman"/>
          <w:b/>
          <w:bCs/>
          <w:sz w:val="24"/>
          <w:szCs w:val="24"/>
        </w:rPr>
        <w:t>y</w:t>
      </w:r>
      <w:r w:rsidR="0063055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75C9B" w:rsidRPr="003B10D2">
        <w:rPr>
          <w:rFonts w:ascii="Times New Roman" w:hAnsi="Times New Roman"/>
          <w:b/>
          <w:bCs/>
          <w:sz w:val="24"/>
          <w:szCs w:val="24"/>
        </w:rPr>
        <w:t>č.</w:t>
      </w:r>
      <w:r w:rsidR="0063055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75C9B" w:rsidRPr="003B10D2">
        <w:rPr>
          <w:rFonts w:ascii="Times New Roman" w:hAnsi="Times New Roman"/>
          <w:b/>
          <w:bCs/>
          <w:sz w:val="24"/>
          <w:szCs w:val="24"/>
        </w:rPr>
        <w:t>1</w:t>
      </w:r>
      <w:r w:rsidR="0063055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75C9B" w:rsidRPr="003B10D2">
        <w:rPr>
          <w:rFonts w:ascii="Times New Roman" w:hAnsi="Times New Roman"/>
          <w:b/>
          <w:bCs/>
          <w:sz w:val="24"/>
          <w:szCs w:val="24"/>
        </w:rPr>
        <w:t>a</w:t>
      </w:r>
      <w:r w:rsidR="0063055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75C9B" w:rsidRPr="003B10D2">
        <w:rPr>
          <w:rFonts w:ascii="Times New Roman" w:hAnsi="Times New Roman"/>
          <w:b/>
          <w:bCs/>
          <w:sz w:val="24"/>
          <w:szCs w:val="24"/>
        </w:rPr>
        <w:t>2</w:t>
      </w:r>
      <w:r w:rsidR="003B10D2" w:rsidRPr="003B10D2">
        <w:rPr>
          <w:rFonts w:ascii="Times New Roman" w:hAnsi="Times New Roman"/>
          <w:b/>
          <w:bCs/>
          <w:sz w:val="24"/>
          <w:szCs w:val="24"/>
        </w:rPr>
        <w:t>)</w:t>
      </w:r>
      <w:r w:rsidR="0063055B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08B4E355" w14:textId="75CF44D1" w:rsidR="00C75C9B" w:rsidRPr="00C75C9B" w:rsidRDefault="00C75C9B" w:rsidP="00C44125">
      <w:pPr>
        <w:jc w:val="both"/>
        <w:rPr>
          <w:rFonts w:ascii="Times New Roman" w:hAnsi="Times New Roman"/>
          <w:sz w:val="24"/>
          <w:szCs w:val="24"/>
        </w:rPr>
      </w:pPr>
      <w:r w:rsidRPr="00C75C9B">
        <w:rPr>
          <w:rFonts w:ascii="Times New Roman" w:hAnsi="Times New Roman"/>
          <w:sz w:val="24"/>
          <w:szCs w:val="24"/>
        </w:rPr>
        <w:t>Na základe vykonaných analýz počtu detí</w:t>
      </w:r>
      <w:r w:rsidR="0027790A">
        <w:rPr>
          <w:rFonts w:ascii="Times New Roman" w:hAnsi="Times New Roman"/>
          <w:sz w:val="24"/>
          <w:szCs w:val="24"/>
        </w:rPr>
        <w:t xml:space="preserve"> materských škôl pre deti </w:t>
      </w:r>
      <w:r w:rsidR="00F46B12">
        <w:rPr>
          <w:rFonts w:ascii="Times New Roman" w:hAnsi="Times New Roman"/>
          <w:sz w:val="24"/>
          <w:szCs w:val="24"/>
        </w:rPr>
        <w:t> so špeciálnymi výchovno-vzdelávacími potrebami</w:t>
      </w:r>
      <w:r w:rsidRPr="00C75C9B">
        <w:rPr>
          <w:rFonts w:ascii="Times New Roman" w:hAnsi="Times New Roman"/>
          <w:sz w:val="24"/>
          <w:szCs w:val="24"/>
        </w:rPr>
        <w:t>,</w:t>
      </w:r>
      <w:r w:rsidR="0027790A">
        <w:rPr>
          <w:rFonts w:ascii="Times New Roman" w:hAnsi="Times New Roman"/>
          <w:sz w:val="24"/>
          <w:szCs w:val="24"/>
        </w:rPr>
        <w:t xml:space="preserve"> p</w:t>
      </w:r>
      <w:r w:rsidRPr="00C75C9B">
        <w:rPr>
          <w:rFonts w:ascii="Times New Roman" w:hAnsi="Times New Roman"/>
          <w:sz w:val="24"/>
          <w:szCs w:val="24"/>
        </w:rPr>
        <w:t>očtu</w:t>
      </w:r>
      <w:r w:rsidR="0027790A">
        <w:rPr>
          <w:rFonts w:ascii="Times New Roman" w:hAnsi="Times New Roman"/>
          <w:sz w:val="24"/>
          <w:szCs w:val="24"/>
        </w:rPr>
        <w:t xml:space="preserve"> </w:t>
      </w:r>
      <w:r w:rsidRPr="00C75C9B">
        <w:rPr>
          <w:rFonts w:ascii="Times New Roman" w:hAnsi="Times New Roman"/>
          <w:sz w:val="24"/>
          <w:szCs w:val="24"/>
        </w:rPr>
        <w:t>žiakov</w:t>
      </w:r>
      <w:r w:rsidR="0027790A">
        <w:rPr>
          <w:rFonts w:ascii="Times New Roman" w:hAnsi="Times New Roman"/>
          <w:sz w:val="24"/>
          <w:szCs w:val="24"/>
        </w:rPr>
        <w:t xml:space="preserve"> </w:t>
      </w:r>
      <w:r w:rsidRPr="00C75C9B">
        <w:rPr>
          <w:rFonts w:ascii="Times New Roman" w:hAnsi="Times New Roman"/>
          <w:sz w:val="24"/>
          <w:szCs w:val="24"/>
        </w:rPr>
        <w:t>stredných škôl</w:t>
      </w:r>
      <w:r w:rsidR="00D8608B">
        <w:rPr>
          <w:rFonts w:ascii="Times New Roman" w:hAnsi="Times New Roman"/>
          <w:sz w:val="24"/>
          <w:szCs w:val="24"/>
        </w:rPr>
        <w:t xml:space="preserve"> pre žiakov so </w:t>
      </w:r>
      <w:r w:rsidR="00336B74">
        <w:rPr>
          <w:rFonts w:ascii="Times New Roman" w:hAnsi="Times New Roman"/>
          <w:sz w:val="24"/>
          <w:szCs w:val="24"/>
        </w:rPr>
        <w:t xml:space="preserve"> špeciálnymi výchovno-vzdelávacími potebami </w:t>
      </w:r>
      <w:r w:rsidRPr="00C75C9B">
        <w:rPr>
          <w:rFonts w:ascii="Times New Roman" w:hAnsi="Times New Roman"/>
          <w:sz w:val="24"/>
          <w:szCs w:val="24"/>
        </w:rPr>
        <w:t>–</w:t>
      </w:r>
      <w:r w:rsidR="00D8608B">
        <w:rPr>
          <w:rFonts w:ascii="Times New Roman" w:hAnsi="Times New Roman"/>
          <w:sz w:val="24"/>
          <w:szCs w:val="24"/>
        </w:rPr>
        <w:t xml:space="preserve"> </w:t>
      </w:r>
      <w:r w:rsidRPr="00C75C9B">
        <w:rPr>
          <w:rFonts w:ascii="Times New Roman" w:hAnsi="Times New Roman"/>
          <w:sz w:val="24"/>
          <w:szCs w:val="24"/>
        </w:rPr>
        <w:t>SOŠ, počtu pedagogických zamestnancov v týchto školách a celoslovenského priemeru počtu detí a</w:t>
      </w:r>
      <w:r w:rsidR="00081F19">
        <w:rPr>
          <w:rFonts w:ascii="Times New Roman" w:hAnsi="Times New Roman"/>
          <w:sz w:val="24"/>
          <w:szCs w:val="24"/>
        </w:rPr>
        <w:t>lebo</w:t>
      </w:r>
      <w:r w:rsidRPr="00C75C9B">
        <w:rPr>
          <w:rFonts w:ascii="Times New Roman" w:hAnsi="Times New Roman"/>
          <w:sz w:val="24"/>
          <w:szCs w:val="24"/>
        </w:rPr>
        <w:t xml:space="preserve"> žiakov pripadajúcich na jedného pedagogického zamestnanca sa v prílohách č. 1 a 2 navrhuje upraviť hodnotu počtu detí</w:t>
      </w:r>
      <w:r w:rsidR="00370E36">
        <w:rPr>
          <w:rFonts w:ascii="Times New Roman" w:hAnsi="Times New Roman"/>
          <w:sz w:val="24"/>
          <w:szCs w:val="24"/>
        </w:rPr>
        <w:t xml:space="preserve"> alebo žiakov</w:t>
      </w:r>
      <w:r w:rsidRPr="00C75C9B">
        <w:rPr>
          <w:rFonts w:ascii="Times New Roman" w:hAnsi="Times New Roman"/>
          <w:sz w:val="24"/>
          <w:szCs w:val="24"/>
        </w:rPr>
        <w:t xml:space="preserve"> v</w:t>
      </w:r>
      <w:r w:rsidR="00CA19B8">
        <w:rPr>
          <w:rFonts w:ascii="Times New Roman" w:hAnsi="Times New Roman"/>
          <w:sz w:val="24"/>
          <w:szCs w:val="24"/>
        </w:rPr>
        <w:t xml:space="preserve"> týchto školách </w:t>
      </w:r>
      <w:r w:rsidRPr="00C75C9B">
        <w:rPr>
          <w:rFonts w:ascii="Times New Roman" w:hAnsi="Times New Roman"/>
          <w:sz w:val="24"/>
          <w:szCs w:val="24"/>
        </w:rPr>
        <w:t>na jedného pedagogického zamestnanca.</w:t>
      </w:r>
    </w:p>
    <w:p w14:paraId="1E81F046" w14:textId="77777777" w:rsidR="00C75C9B" w:rsidRPr="00C75C9B" w:rsidRDefault="00C75C9B" w:rsidP="00C44125">
      <w:pPr>
        <w:jc w:val="both"/>
        <w:rPr>
          <w:rFonts w:ascii="Times New Roman" w:hAnsi="Times New Roman"/>
          <w:sz w:val="24"/>
          <w:szCs w:val="24"/>
        </w:rPr>
      </w:pPr>
    </w:p>
    <w:p w14:paraId="79EB7056" w14:textId="05D98622" w:rsidR="00C75C9B" w:rsidRPr="00C75C9B" w:rsidRDefault="00C75C9B" w:rsidP="00C44125">
      <w:pPr>
        <w:jc w:val="both"/>
        <w:rPr>
          <w:rFonts w:ascii="Times New Roman" w:hAnsi="Times New Roman"/>
          <w:sz w:val="24"/>
          <w:szCs w:val="24"/>
        </w:rPr>
      </w:pPr>
      <w:r w:rsidRPr="00C75C9B">
        <w:rPr>
          <w:rFonts w:ascii="Times New Roman" w:hAnsi="Times New Roman"/>
          <w:sz w:val="24"/>
          <w:szCs w:val="24"/>
        </w:rPr>
        <w:t>S uvedenou úpravou súvisí aj</w:t>
      </w:r>
      <w:r w:rsidR="00947A46">
        <w:rPr>
          <w:rFonts w:ascii="Times New Roman" w:hAnsi="Times New Roman"/>
          <w:sz w:val="24"/>
          <w:szCs w:val="24"/>
        </w:rPr>
        <w:t xml:space="preserve"> zmena </w:t>
      </w:r>
      <w:r w:rsidRPr="00C75C9B">
        <w:rPr>
          <w:rFonts w:ascii="Times New Roman" w:hAnsi="Times New Roman"/>
          <w:sz w:val="24"/>
          <w:szCs w:val="24"/>
        </w:rPr>
        <w:t>koeficientov personálnej a ekonomickej náročnosti výchovy a vzdelávania v týchto školách tak, aby nastavenie normatívov vo väčšej miere zohľadňovalo reálnu finančnú náročnosť výchovy a vzdelávania detí a</w:t>
      </w:r>
      <w:r w:rsidR="00CA19B8">
        <w:rPr>
          <w:rFonts w:ascii="Times New Roman" w:hAnsi="Times New Roman"/>
          <w:sz w:val="24"/>
          <w:szCs w:val="24"/>
        </w:rPr>
        <w:t> </w:t>
      </w:r>
      <w:r w:rsidRPr="00C75C9B">
        <w:rPr>
          <w:rFonts w:ascii="Times New Roman" w:hAnsi="Times New Roman"/>
          <w:sz w:val="24"/>
          <w:szCs w:val="24"/>
        </w:rPr>
        <w:t>žiakov</w:t>
      </w:r>
      <w:r w:rsidR="00CA19B8">
        <w:rPr>
          <w:rFonts w:ascii="Times New Roman" w:hAnsi="Times New Roman"/>
          <w:sz w:val="24"/>
          <w:szCs w:val="24"/>
        </w:rPr>
        <w:t xml:space="preserve">. </w:t>
      </w:r>
      <w:r w:rsidRPr="00C75C9B">
        <w:rPr>
          <w:rFonts w:ascii="Times New Roman" w:hAnsi="Times New Roman"/>
          <w:sz w:val="24"/>
          <w:szCs w:val="24"/>
        </w:rPr>
        <w:t xml:space="preserve"> </w:t>
      </w:r>
    </w:p>
    <w:p w14:paraId="62A5DA4F" w14:textId="77777777" w:rsidR="00C44125" w:rsidRDefault="00C44125" w:rsidP="00C44125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7F02081" w14:textId="07D7216C" w:rsidR="00C75C9B" w:rsidRPr="003B10D2" w:rsidRDefault="00C75C9B" w:rsidP="00C75C9B">
      <w:pPr>
        <w:rPr>
          <w:rFonts w:ascii="Times New Roman" w:hAnsi="Times New Roman"/>
          <w:b/>
          <w:bCs/>
          <w:sz w:val="24"/>
          <w:szCs w:val="24"/>
        </w:rPr>
      </w:pPr>
      <w:r w:rsidRPr="003B10D2">
        <w:rPr>
          <w:rFonts w:ascii="Times New Roman" w:hAnsi="Times New Roman"/>
          <w:b/>
          <w:bCs/>
          <w:sz w:val="24"/>
          <w:szCs w:val="24"/>
        </w:rPr>
        <w:t>K</w:t>
      </w:r>
      <w:r w:rsidR="0063055B">
        <w:rPr>
          <w:rFonts w:ascii="Times New Roman" w:hAnsi="Times New Roman"/>
          <w:b/>
          <w:bCs/>
          <w:sz w:val="24"/>
          <w:szCs w:val="24"/>
        </w:rPr>
        <w:t> </w:t>
      </w:r>
      <w:r w:rsidR="003B10D2" w:rsidRPr="003B10D2">
        <w:rPr>
          <w:rFonts w:ascii="Times New Roman" w:hAnsi="Times New Roman"/>
          <w:b/>
          <w:bCs/>
          <w:sz w:val="24"/>
          <w:szCs w:val="24"/>
        </w:rPr>
        <w:t>bodu</w:t>
      </w:r>
      <w:r w:rsidR="0063055B">
        <w:rPr>
          <w:rFonts w:ascii="Times New Roman" w:hAnsi="Times New Roman"/>
          <w:b/>
          <w:bCs/>
          <w:sz w:val="24"/>
          <w:szCs w:val="24"/>
        </w:rPr>
        <w:t xml:space="preserve"> 1</w:t>
      </w:r>
      <w:r w:rsidR="00FE72F8">
        <w:rPr>
          <w:rFonts w:ascii="Times New Roman" w:hAnsi="Times New Roman"/>
          <w:b/>
          <w:bCs/>
          <w:sz w:val="24"/>
          <w:szCs w:val="24"/>
        </w:rPr>
        <w:t>6</w:t>
      </w:r>
      <w:r w:rsidR="0088511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B10D2" w:rsidRPr="003B10D2">
        <w:rPr>
          <w:rFonts w:ascii="Times New Roman" w:hAnsi="Times New Roman"/>
          <w:b/>
          <w:bCs/>
          <w:sz w:val="24"/>
          <w:szCs w:val="24"/>
        </w:rPr>
        <w:t>(</w:t>
      </w:r>
      <w:r w:rsidRPr="003B10D2">
        <w:rPr>
          <w:rFonts w:ascii="Times New Roman" w:hAnsi="Times New Roman"/>
          <w:b/>
          <w:bCs/>
          <w:sz w:val="24"/>
          <w:szCs w:val="24"/>
        </w:rPr>
        <w:t>príloh</w:t>
      </w:r>
      <w:r w:rsidR="008C1268">
        <w:rPr>
          <w:rFonts w:ascii="Times New Roman" w:hAnsi="Times New Roman"/>
          <w:b/>
          <w:bCs/>
          <w:sz w:val="24"/>
          <w:szCs w:val="24"/>
        </w:rPr>
        <w:t xml:space="preserve">a </w:t>
      </w:r>
      <w:r w:rsidRPr="003B10D2">
        <w:rPr>
          <w:rFonts w:ascii="Times New Roman" w:hAnsi="Times New Roman"/>
          <w:b/>
          <w:bCs/>
          <w:sz w:val="24"/>
          <w:szCs w:val="24"/>
        </w:rPr>
        <w:t>č.</w:t>
      </w:r>
      <w:r w:rsidR="008C126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B10D2">
        <w:rPr>
          <w:rFonts w:ascii="Times New Roman" w:hAnsi="Times New Roman"/>
          <w:b/>
          <w:bCs/>
          <w:sz w:val="24"/>
          <w:szCs w:val="24"/>
        </w:rPr>
        <w:t>10</w:t>
      </w:r>
      <w:r w:rsidR="003B10D2" w:rsidRPr="003B10D2">
        <w:rPr>
          <w:rFonts w:ascii="Times New Roman" w:hAnsi="Times New Roman"/>
          <w:b/>
          <w:bCs/>
          <w:sz w:val="24"/>
          <w:szCs w:val="24"/>
        </w:rPr>
        <w:t xml:space="preserve">) </w:t>
      </w:r>
    </w:p>
    <w:p w14:paraId="03E9121F" w14:textId="77777777" w:rsidR="00C75C9B" w:rsidRPr="00C75C9B" w:rsidRDefault="00C75C9B" w:rsidP="00C44125">
      <w:pPr>
        <w:jc w:val="both"/>
        <w:rPr>
          <w:rFonts w:ascii="Times New Roman" w:hAnsi="Times New Roman"/>
          <w:sz w:val="24"/>
          <w:szCs w:val="24"/>
        </w:rPr>
      </w:pPr>
      <w:r w:rsidRPr="00C75C9B">
        <w:rPr>
          <w:rFonts w:ascii="Times New Roman" w:hAnsi="Times New Roman"/>
          <w:sz w:val="24"/>
          <w:szCs w:val="24"/>
        </w:rPr>
        <w:t xml:space="preserve">Z aplikačnej praxe vyplynula potreba upraviť klasifikáciu výkonov odbornej činnosti a s nimi súvisiacich koeficientov na účely určovania normatívnych príspevkov pre zariadenia poradenstva a prevencie. </w:t>
      </w:r>
    </w:p>
    <w:p w14:paraId="1F68E284" w14:textId="77777777" w:rsidR="00C75C9B" w:rsidRPr="00C75C9B" w:rsidRDefault="00C75C9B" w:rsidP="00C44125">
      <w:pPr>
        <w:jc w:val="both"/>
        <w:rPr>
          <w:rFonts w:ascii="Times New Roman" w:hAnsi="Times New Roman"/>
          <w:sz w:val="24"/>
          <w:szCs w:val="24"/>
        </w:rPr>
      </w:pPr>
    </w:p>
    <w:p w14:paraId="15C6B5B7" w14:textId="77777777" w:rsidR="00C75C9B" w:rsidRPr="00C75C9B" w:rsidRDefault="00C75C9B" w:rsidP="00C44125">
      <w:pPr>
        <w:jc w:val="both"/>
        <w:rPr>
          <w:rFonts w:ascii="Times New Roman" w:hAnsi="Times New Roman"/>
          <w:sz w:val="24"/>
          <w:szCs w:val="24"/>
        </w:rPr>
      </w:pPr>
      <w:r w:rsidRPr="00C75C9B">
        <w:rPr>
          <w:rFonts w:ascii="Times New Roman" w:hAnsi="Times New Roman"/>
          <w:sz w:val="24"/>
          <w:szCs w:val="24"/>
        </w:rPr>
        <w:lastRenderedPageBreak/>
        <w:t xml:space="preserve">Navrhovaná úprava reaguje na potrebu reálnejšie zohľadniť rozdielnu finančnú náročnosť poskytovania jednotlivých výkonov odbornej činnosti a zároveň prispieť k efektívnejšiemu a adresnejšiemu financovaniu zariadení poradenstva a prevencie. </w:t>
      </w:r>
    </w:p>
    <w:p w14:paraId="0335FAEC" w14:textId="77777777" w:rsidR="00C75C9B" w:rsidRPr="00C75C9B" w:rsidRDefault="00C75C9B" w:rsidP="00C44125">
      <w:pPr>
        <w:jc w:val="both"/>
        <w:rPr>
          <w:rFonts w:ascii="Times New Roman" w:hAnsi="Times New Roman"/>
          <w:sz w:val="24"/>
          <w:szCs w:val="24"/>
        </w:rPr>
      </w:pPr>
    </w:p>
    <w:p w14:paraId="1AB3AD9D" w14:textId="77777777" w:rsidR="00C75C9B" w:rsidRPr="00C75C9B" w:rsidRDefault="00C75C9B" w:rsidP="00C75C9B">
      <w:pPr>
        <w:rPr>
          <w:rFonts w:ascii="Times New Roman" w:hAnsi="Times New Roman"/>
          <w:sz w:val="24"/>
          <w:szCs w:val="24"/>
        </w:rPr>
      </w:pPr>
    </w:p>
    <w:p w14:paraId="7A18136F" w14:textId="5A7FE76D" w:rsidR="00C75C9B" w:rsidRPr="003B10D2" w:rsidRDefault="00C75C9B" w:rsidP="00C75C9B">
      <w:pPr>
        <w:rPr>
          <w:rFonts w:ascii="Times New Roman" w:hAnsi="Times New Roman"/>
          <w:b/>
          <w:bCs/>
          <w:sz w:val="24"/>
          <w:szCs w:val="24"/>
        </w:rPr>
      </w:pPr>
      <w:r w:rsidRPr="003B10D2">
        <w:rPr>
          <w:rFonts w:ascii="Times New Roman" w:hAnsi="Times New Roman"/>
          <w:b/>
          <w:bCs/>
          <w:sz w:val="24"/>
          <w:szCs w:val="24"/>
        </w:rPr>
        <w:t>K</w:t>
      </w:r>
      <w:r w:rsidR="003B10D2" w:rsidRPr="003B10D2">
        <w:rPr>
          <w:rFonts w:ascii="Times New Roman" w:hAnsi="Times New Roman"/>
          <w:b/>
          <w:bCs/>
          <w:sz w:val="24"/>
          <w:szCs w:val="24"/>
        </w:rPr>
        <w:t xml:space="preserve"> bodu </w:t>
      </w:r>
      <w:r w:rsidR="00EC5DBE">
        <w:rPr>
          <w:rFonts w:ascii="Times New Roman" w:hAnsi="Times New Roman"/>
          <w:b/>
          <w:bCs/>
          <w:sz w:val="24"/>
          <w:szCs w:val="24"/>
        </w:rPr>
        <w:t>1</w:t>
      </w:r>
      <w:r w:rsidR="00FE72F8">
        <w:rPr>
          <w:rFonts w:ascii="Times New Roman" w:hAnsi="Times New Roman"/>
          <w:b/>
          <w:bCs/>
          <w:sz w:val="24"/>
          <w:szCs w:val="24"/>
        </w:rPr>
        <w:t xml:space="preserve">7 </w:t>
      </w:r>
      <w:r w:rsidR="003B10D2" w:rsidRPr="003B10D2">
        <w:rPr>
          <w:rFonts w:ascii="Times New Roman" w:hAnsi="Times New Roman"/>
          <w:b/>
          <w:bCs/>
          <w:sz w:val="24"/>
          <w:szCs w:val="24"/>
        </w:rPr>
        <w:t>(</w:t>
      </w:r>
      <w:r w:rsidRPr="003B10D2">
        <w:rPr>
          <w:rFonts w:ascii="Times New Roman" w:hAnsi="Times New Roman"/>
          <w:b/>
          <w:bCs/>
          <w:sz w:val="24"/>
          <w:szCs w:val="24"/>
        </w:rPr>
        <w:t>príloh</w:t>
      </w:r>
      <w:r w:rsidR="003B10D2" w:rsidRPr="003B10D2">
        <w:rPr>
          <w:rFonts w:ascii="Times New Roman" w:hAnsi="Times New Roman"/>
          <w:b/>
          <w:bCs/>
          <w:sz w:val="24"/>
          <w:szCs w:val="24"/>
        </w:rPr>
        <w:t xml:space="preserve">a </w:t>
      </w:r>
      <w:r w:rsidRPr="003B10D2">
        <w:rPr>
          <w:rFonts w:ascii="Times New Roman" w:hAnsi="Times New Roman"/>
          <w:b/>
          <w:bCs/>
          <w:sz w:val="24"/>
          <w:szCs w:val="24"/>
        </w:rPr>
        <w:t>č. 11</w:t>
      </w:r>
      <w:r w:rsidR="003B10D2" w:rsidRPr="003B10D2">
        <w:rPr>
          <w:rFonts w:ascii="Times New Roman" w:hAnsi="Times New Roman"/>
          <w:b/>
          <w:bCs/>
          <w:sz w:val="24"/>
          <w:szCs w:val="24"/>
        </w:rPr>
        <w:t xml:space="preserve">) </w:t>
      </w:r>
    </w:p>
    <w:p w14:paraId="289A2BEA" w14:textId="77777777" w:rsidR="00C75C9B" w:rsidRPr="00C75C9B" w:rsidRDefault="00C75C9B" w:rsidP="00C75C9B">
      <w:pPr>
        <w:rPr>
          <w:rFonts w:ascii="Times New Roman" w:hAnsi="Times New Roman"/>
          <w:sz w:val="24"/>
          <w:szCs w:val="24"/>
        </w:rPr>
      </w:pPr>
      <w:r w:rsidRPr="00C75C9B">
        <w:rPr>
          <w:rFonts w:ascii="Times New Roman" w:hAnsi="Times New Roman"/>
          <w:sz w:val="24"/>
          <w:szCs w:val="24"/>
        </w:rPr>
        <w:t>Z aplikačnej praxe vyplynula potreba doplniť na účely špecifikácie školy alebo školského zariadenia aj údaj o EDUID školy alebo školského zariadenia.</w:t>
      </w:r>
    </w:p>
    <w:p w14:paraId="3D9384D4" w14:textId="77777777" w:rsidR="00C75C9B" w:rsidRPr="00C75C9B" w:rsidRDefault="00C75C9B" w:rsidP="00C75C9B">
      <w:pPr>
        <w:rPr>
          <w:rFonts w:ascii="Times New Roman" w:hAnsi="Times New Roman"/>
          <w:sz w:val="24"/>
          <w:szCs w:val="24"/>
        </w:rPr>
      </w:pPr>
    </w:p>
    <w:p w14:paraId="6B5C9528" w14:textId="77777777" w:rsidR="00C75C9B" w:rsidRPr="00D2718B" w:rsidRDefault="00C75C9B" w:rsidP="008932B3">
      <w:pPr>
        <w:rPr>
          <w:rFonts w:ascii="Times New Roman" w:hAnsi="Times New Roman"/>
          <w:sz w:val="24"/>
          <w:szCs w:val="24"/>
        </w:rPr>
      </w:pPr>
    </w:p>
    <w:p w14:paraId="7E3740BC" w14:textId="77777777" w:rsidR="00C46229" w:rsidRDefault="00C46229" w:rsidP="008932B3">
      <w:pPr>
        <w:jc w:val="both"/>
        <w:rPr>
          <w:rFonts w:ascii="Times New Roman" w:hAnsi="Times New Roman"/>
          <w:b/>
          <w:sz w:val="24"/>
          <w:szCs w:val="24"/>
        </w:rPr>
      </w:pPr>
    </w:p>
    <w:p w14:paraId="36C468CD" w14:textId="77777777" w:rsidR="00C46229" w:rsidRDefault="00C46229" w:rsidP="008932B3">
      <w:pPr>
        <w:jc w:val="both"/>
        <w:rPr>
          <w:rFonts w:ascii="Times New Roman" w:hAnsi="Times New Roman"/>
          <w:b/>
          <w:sz w:val="24"/>
          <w:szCs w:val="24"/>
        </w:rPr>
      </w:pPr>
    </w:p>
    <w:p w14:paraId="5DA7836F" w14:textId="5D83F631" w:rsidR="007F1F2A" w:rsidRPr="005C3286" w:rsidRDefault="007F1F2A" w:rsidP="007F1F2A">
      <w:pPr>
        <w:jc w:val="both"/>
        <w:rPr>
          <w:rFonts w:ascii="Times New Roman" w:hAnsi="Times New Roman"/>
          <w:sz w:val="24"/>
          <w:szCs w:val="24"/>
        </w:rPr>
      </w:pPr>
      <w:r w:rsidRPr="005C3286">
        <w:rPr>
          <w:rFonts w:ascii="Times New Roman" w:hAnsi="Times New Roman"/>
          <w:b/>
          <w:sz w:val="24"/>
          <w:szCs w:val="24"/>
        </w:rPr>
        <w:t>K Čl. II</w:t>
      </w:r>
    </w:p>
    <w:p w14:paraId="4C41B913" w14:textId="596AED6C" w:rsidR="007F1F2A" w:rsidRPr="005C3286" w:rsidRDefault="007F1F2A" w:rsidP="007F1F2A">
      <w:pPr>
        <w:jc w:val="both"/>
        <w:rPr>
          <w:rFonts w:ascii="Times New Roman" w:hAnsi="Times New Roman"/>
          <w:sz w:val="24"/>
          <w:szCs w:val="24"/>
        </w:rPr>
      </w:pPr>
      <w:r w:rsidRPr="005C3286">
        <w:rPr>
          <w:rFonts w:ascii="Times New Roman" w:hAnsi="Times New Roman"/>
          <w:sz w:val="24"/>
          <w:szCs w:val="24"/>
        </w:rPr>
        <w:t>Účinnosť sa navrhuje od 1. januára 202</w:t>
      </w:r>
      <w:r w:rsidR="00EC5DBE">
        <w:rPr>
          <w:rFonts w:ascii="Times New Roman" w:hAnsi="Times New Roman"/>
          <w:sz w:val="24"/>
          <w:szCs w:val="24"/>
        </w:rPr>
        <w:t xml:space="preserve">7 </w:t>
      </w:r>
      <w:r w:rsidRPr="005C3286">
        <w:rPr>
          <w:rFonts w:ascii="Times New Roman" w:hAnsi="Times New Roman"/>
          <w:sz w:val="24"/>
          <w:szCs w:val="24"/>
        </w:rPr>
        <w:t>vzhľadom na začiatok rozpočtového roka.</w:t>
      </w:r>
    </w:p>
    <w:sectPr w:rsidR="007F1F2A" w:rsidRPr="005C3286" w:rsidSect="005A313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FE3184" w14:textId="77777777" w:rsidR="00EF74F9" w:rsidRDefault="00EF74F9" w:rsidP="000613DB">
      <w:r>
        <w:separator/>
      </w:r>
    </w:p>
  </w:endnote>
  <w:endnote w:type="continuationSeparator" w:id="0">
    <w:p w14:paraId="5A092F47" w14:textId="77777777" w:rsidR="00EF74F9" w:rsidRDefault="00EF74F9" w:rsidP="000613DB">
      <w:r>
        <w:continuationSeparator/>
      </w:r>
    </w:p>
  </w:endnote>
  <w:endnote w:type="continuationNotice" w:id="1">
    <w:p w14:paraId="7C4F040D" w14:textId="77777777" w:rsidR="00EF74F9" w:rsidRDefault="00EF74F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01358514"/>
      <w:docPartObj>
        <w:docPartGallery w:val="Page Numbers (Bottom of Page)"/>
        <w:docPartUnique/>
      </w:docPartObj>
    </w:sdtPr>
    <w:sdtEndPr/>
    <w:sdtContent>
      <w:p w14:paraId="3F91AEAD" w14:textId="04BA839E" w:rsidR="00000126" w:rsidRDefault="00000126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F33F1B6" w14:textId="77777777" w:rsidR="00C25F12" w:rsidRDefault="00C25F1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00ADB3" w14:textId="77777777" w:rsidR="00EF74F9" w:rsidRDefault="00EF74F9" w:rsidP="000613DB">
      <w:r>
        <w:separator/>
      </w:r>
    </w:p>
  </w:footnote>
  <w:footnote w:type="continuationSeparator" w:id="0">
    <w:p w14:paraId="1DA86F99" w14:textId="77777777" w:rsidR="00EF74F9" w:rsidRDefault="00EF74F9" w:rsidP="000613DB">
      <w:r>
        <w:continuationSeparator/>
      </w:r>
    </w:p>
  </w:footnote>
  <w:footnote w:type="continuationNotice" w:id="1">
    <w:p w14:paraId="3A0F3BF6" w14:textId="77777777" w:rsidR="00EF74F9" w:rsidRDefault="00EF74F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E4CA5"/>
    <w:multiLevelType w:val="hybridMultilevel"/>
    <w:tmpl w:val="BD62FF20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F432881"/>
    <w:multiLevelType w:val="hybridMultilevel"/>
    <w:tmpl w:val="2B6E7A9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1203ACF"/>
    <w:multiLevelType w:val="hybridMultilevel"/>
    <w:tmpl w:val="5596C56C"/>
    <w:lvl w:ilvl="0" w:tplc="E98ACFB2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F2763E2"/>
    <w:multiLevelType w:val="hybridMultilevel"/>
    <w:tmpl w:val="8F2E532A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3F5027B"/>
    <w:multiLevelType w:val="hybridMultilevel"/>
    <w:tmpl w:val="27C61AE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DB4202"/>
    <w:multiLevelType w:val="hybridMultilevel"/>
    <w:tmpl w:val="90B61E52"/>
    <w:lvl w:ilvl="0" w:tplc="60BEB5A2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4B4715C9"/>
    <w:multiLevelType w:val="hybridMultilevel"/>
    <w:tmpl w:val="F29CF34E"/>
    <w:lvl w:ilvl="0" w:tplc="766207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BD4D13"/>
    <w:multiLevelType w:val="hybridMultilevel"/>
    <w:tmpl w:val="17940376"/>
    <w:lvl w:ilvl="0" w:tplc="041B000F">
      <w:start w:val="7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3872535"/>
    <w:multiLevelType w:val="hybridMultilevel"/>
    <w:tmpl w:val="973C418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9E5B0B"/>
    <w:multiLevelType w:val="hybridMultilevel"/>
    <w:tmpl w:val="23002DB0"/>
    <w:lvl w:ilvl="0" w:tplc="041B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6A905BD7"/>
    <w:multiLevelType w:val="hybridMultilevel"/>
    <w:tmpl w:val="66D45C14"/>
    <w:lvl w:ilvl="0" w:tplc="D100921C">
      <w:start w:val="1"/>
      <w:numFmt w:val="decimal"/>
      <w:lvlText w:val="%1."/>
      <w:lvlJc w:val="left"/>
      <w:pPr>
        <w:ind w:left="502" w:hanging="360"/>
      </w:pPr>
      <w:rPr>
        <w:rFonts w:cs="Times New Roman"/>
        <w:b/>
        <w:color w:val="FF0000"/>
        <w:sz w:val="22"/>
        <w:szCs w:val="22"/>
      </w:rPr>
    </w:lvl>
    <w:lvl w:ilvl="1" w:tplc="24D69D88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2307CF9"/>
    <w:multiLevelType w:val="hybridMultilevel"/>
    <w:tmpl w:val="4C34F5C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6721163">
    <w:abstractNumId w:val="10"/>
  </w:num>
  <w:num w:numId="2" w16cid:durableId="1846045791">
    <w:abstractNumId w:val="9"/>
  </w:num>
  <w:num w:numId="3" w16cid:durableId="1302033801">
    <w:abstractNumId w:val="2"/>
  </w:num>
  <w:num w:numId="4" w16cid:durableId="1744063532">
    <w:abstractNumId w:val="1"/>
  </w:num>
  <w:num w:numId="5" w16cid:durableId="982466637">
    <w:abstractNumId w:val="7"/>
  </w:num>
  <w:num w:numId="6" w16cid:durableId="1068304294">
    <w:abstractNumId w:val="8"/>
  </w:num>
  <w:num w:numId="7" w16cid:durableId="603654306">
    <w:abstractNumId w:val="0"/>
  </w:num>
  <w:num w:numId="8" w16cid:durableId="415250151">
    <w:abstractNumId w:val="3"/>
  </w:num>
  <w:num w:numId="9" w16cid:durableId="1206672905">
    <w:abstractNumId w:val="5"/>
  </w:num>
  <w:num w:numId="10" w16cid:durableId="2075857913">
    <w:abstractNumId w:val="11"/>
  </w:num>
  <w:num w:numId="11" w16cid:durableId="545066438">
    <w:abstractNumId w:val="4"/>
  </w:num>
  <w:num w:numId="12" w16cid:durableId="6858659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hideGrammaticalError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3DB"/>
    <w:rsid w:val="00000126"/>
    <w:rsid w:val="00000884"/>
    <w:rsid w:val="00001092"/>
    <w:rsid w:val="00002416"/>
    <w:rsid w:val="00004D20"/>
    <w:rsid w:val="000067F2"/>
    <w:rsid w:val="00007160"/>
    <w:rsid w:val="00007FF6"/>
    <w:rsid w:val="00011291"/>
    <w:rsid w:val="00011F8E"/>
    <w:rsid w:val="0001626C"/>
    <w:rsid w:val="00016E31"/>
    <w:rsid w:val="000178CF"/>
    <w:rsid w:val="00022444"/>
    <w:rsid w:val="00022A36"/>
    <w:rsid w:val="000263B7"/>
    <w:rsid w:val="00027987"/>
    <w:rsid w:val="000304A5"/>
    <w:rsid w:val="000307B7"/>
    <w:rsid w:val="00030C9D"/>
    <w:rsid w:val="00030E59"/>
    <w:rsid w:val="00031EAB"/>
    <w:rsid w:val="00033068"/>
    <w:rsid w:val="000337A9"/>
    <w:rsid w:val="00033DBC"/>
    <w:rsid w:val="00037662"/>
    <w:rsid w:val="00041ED8"/>
    <w:rsid w:val="000439E0"/>
    <w:rsid w:val="00046C91"/>
    <w:rsid w:val="00047C8D"/>
    <w:rsid w:val="00053CBA"/>
    <w:rsid w:val="00056DDC"/>
    <w:rsid w:val="00057FF4"/>
    <w:rsid w:val="000613DB"/>
    <w:rsid w:val="000615D4"/>
    <w:rsid w:val="00062B89"/>
    <w:rsid w:val="00066504"/>
    <w:rsid w:val="00066A30"/>
    <w:rsid w:val="000671D5"/>
    <w:rsid w:val="00073925"/>
    <w:rsid w:val="000761F6"/>
    <w:rsid w:val="00076623"/>
    <w:rsid w:val="000807B8"/>
    <w:rsid w:val="00080A26"/>
    <w:rsid w:val="00081F19"/>
    <w:rsid w:val="0008222A"/>
    <w:rsid w:val="00082425"/>
    <w:rsid w:val="00082EE3"/>
    <w:rsid w:val="00083A1A"/>
    <w:rsid w:val="000873A8"/>
    <w:rsid w:val="000920E0"/>
    <w:rsid w:val="00095B49"/>
    <w:rsid w:val="000A022F"/>
    <w:rsid w:val="000A2185"/>
    <w:rsid w:val="000A2D6D"/>
    <w:rsid w:val="000A317B"/>
    <w:rsid w:val="000A517A"/>
    <w:rsid w:val="000A52BA"/>
    <w:rsid w:val="000A6CD2"/>
    <w:rsid w:val="000A70E7"/>
    <w:rsid w:val="000B01DD"/>
    <w:rsid w:val="000B5F59"/>
    <w:rsid w:val="000B7422"/>
    <w:rsid w:val="000C254C"/>
    <w:rsid w:val="000C3C30"/>
    <w:rsid w:val="000C6973"/>
    <w:rsid w:val="000D1716"/>
    <w:rsid w:val="000D2E00"/>
    <w:rsid w:val="000D7756"/>
    <w:rsid w:val="000E1290"/>
    <w:rsid w:val="000E2ED0"/>
    <w:rsid w:val="000E47A7"/>
    <w:rsid w:val="000E4AE9"/>
    <w:rsid w:val="000E5795"/>
    <w:rsid w:val="000E6954"/>
    <w:rsid w:val="000E730B"/>
    <w:rsid w:val="000E7AB6"/>
    <w:rsid w:val="000F30EE"/>
    <w:rsid w:val="000F694D"/>
    <w:rsid w:val="00103254"/>
    <w:rsid w:val="00103A44"/>
    <w:rsid w:val="00104ED6"/>
    <w:rsid w:val="001055ED"/>
    <w:rsid w:val="001059A6"/>
    <w:rsid w:val="00106FDE"/>
    <w:rsid w:val="0010798E"/>
    <w:rsid w:val="00110701"/>
    <w:rsid w:val="00111274"/>
    <w:rsid w:val="00112C16"/>
    <w:rsid w:val="00113462"/>
    <w:rsid w:val="001148E4"/>
    <w:rsid w:val="00116F08"/>
    <w:rsid w:val="00120B57"/>
    <w:rsid w:val="00121222"/>
    <w:rsid w:val="00132D09"/>
    <w:rsid w:val="0013350B"/>
    <w:rsid w:val="00134CA5"/>
    <w:rsid w:val="001353B8"/>
    <w:rsid w:val="00136E02"/>
    <w:rsid w:val="00143344"/>
    <w:rsid w:val="00143D2C"/>
    <w:rsid w:val="00145597"/>
    <w:rsid w:val="00151B2D"/>
    <w:rsid w:val="0015272B"/>
    <w:rsid w:val="00155AC7"/>
    <w:rsid w:val="00155B28"/>
    <w:rsid w:val="00160453"/>
    <w:rsid w:val="001669C0"/>
    <w:rsid w:val="00170D2D"/>
    <w:rsid w:val="001761AE"/>
    <w:rsid w:val="00176F73"/>
    <w:rsid w:val="00183B54"/>
    <w:rsid w:val="00184092"/>
    <w:rsid w:val="00185203"/>
    <w:rsid w:val="00186864"/>
    <w:rsid w:val="00192E47"/>
    <w:rsid w:val="00192ED9"/>
    <w:rsid w:val="001934C6"/>
    <w:rsid w:val="00194A44"/>
    <w:rsid w:val="001A1561"/>
    <w:rsid w:val="001A1D52"/>
    <w:rsid w:val="001A20D5"/>
    <w:rsid w:val="001A2596"/>
    <w:rsid w:val="001A29ED"/>
    <w:rsid w:val="001B0A41"/>
    <w:rsid w:val="001B2144"/>
    <w:rsid w:val="001B230E"/>
    <w:rsid w:val="001B276F"/>
    <w:rsid w:val="001B29EB"/>
    <w:rsid w:val="001B3128"/>
    <w:rsid w:val="001B369A"/>
    <w:rsid w:val="001B562B"/>
    <w:rsid w:val="001B7798"/>
    <w:rsid w:val="001C121B"/>
    <w:rsid w:val="001C1401"/>
    <w:rsid w:val="001C25C1"/>
    <w:rsid w:val="001C4905"/>
    <w:rsid w:val="001C4C71"/>
    <w:rsid w:val="001C4ED1"/>
    <w:rsid w:val="001C5E79"/>
    <w:rsid w:val="001D1BBD"/>
    <w:rsid w:val="001D43AA"/>
    <w:rsid w:val="001D5C96"/>
    <w:rsid w:val="001E1E7F"/>
    <w:rsid w:val="001E5630"/>
    <w:rsid w:val="001E7699"/>
    <w:rsid w:val="001F2B7E"/>
    <w:rsid w:val="001F675E"/>
    <w:rsid w:val="001F69AB"/>
    <w:rsid w:val="00200D6E"/>
    <w:rsid w:val="00201280"/>
    <w:rsid w:val="002032D2"/>
    <w:rsid w:val="002057DF"/>
    <w:rsid w:val="00216A7B"/>
    <w:rsid w:val="00220852"/>
    <w:rsid w:val="00223705"/>
    <w:rsid w:val="00223715"/>
    <w:rsid w:val="00230619"/>
    <w:rsid w:val="00230E47"/>
    <w:rsid w:val="002329D9"/>
    <w:rsid w:val="002334E0"/>
    <w:rsid w:val="00241E70"/>
    <w:rsid w:val="002422C8"/>
    <w:rsid w:val="00244925"/>
    <w:rsid w:val="00244B20"/>
    <w:rsid w:val="00244BC5"/>
    <w:rsid w:val="00247E61"/>
    <w:rsid w:val="00251BC7"/>
    <w:rsid w:val="00251EFD"/>
    <w:rsid w:val="00253F4D"/>
    <w:rsid w:val="002543B9"/>
    <w:rsid w:val="002547C6"/>
    <w:rsid w:val="00260F7C"/>
    <w:rsid w:val="002636CF"/>
    <w:rsid w:val="002637C5"/>
    <w:rsid w:val="00265021"/>
    <w:rsid w:val="00267104"/>
    <w:rsid w:val="0026735D"/>
    <w:rsid w:val="002674A8"/>
    <w:rsid w:val="00272E66"/>
    <w:rsid w:val="0027790A"/>
    <w:rsid w:val="002779E6"/>
    <w:rsid w:val="00280549"/>
    <w:rsid w:val="00280551"/>
    <w:rsid w:val="0028078C"/>
    <w:rsid w:val="002812C2"/>
    <w:rsid w:val="002831E8"/>
    <w:rsid w:val="00285AE0"/>
    <w:rsid w:val="00290A09"/>
    <w:rsid w:val="002917EF"/>
    <w:rsid w:val="00293AB7"/>
    <w:rsid w:val="00294446"/>
    <w:rsid w:val="002A0291"/>
    <w:rsid w:val="002A5318"/>
    <w:rsid w:val="002A54BF"/>
    <w:rsid w:val="002B1652"/>
    <w:rsid w:val="002B17C1"/>
    <w:rsid w:val="002B385C"/>
    <w:rsid w:val="002B3903"/>
    <w:rsid w:val="002C09F6"/>
    <w:rsid w:val="002C2058"/>
    <w:rsid w:val="002C2B19"/>
    <w:rsid w:val="002C583A"/>
    <w:rsid w:val="002C7587"/>
    <w:rsid w:val="002D0C61"/>
    <w:rsid w:val="002D23B0"/>
    <w:rsid w:val="002D49E8"/>
    <w:rsid w:val="002D535F"/>
    <w:rsid w:val="002D5A26"/>
    <w:rsid w:val="002E4374"/>
    <w:rsid w:val="002E7C7C"/>
    <w:rsid w:val="002F23D3"/>
    <w:rsid w:val="002F5ADA"/>
    <w:rsid w:val="002F6014"/>
    <w:rsid w:val="002F6C5D"/>
    <w:rsid w:val="003011FE"/>
    <w:rsid w:val="00301886"/>
    <w:rsid w:val="00301F7A"/>
    <w:rsid w:val="00302820"/>
    <w:rsid w:val="00303583"/>
    <w:rsid w:val="00307193"/>
    <w:rsid w:val="0031111A"/>
    <w:rsid w:val="00311AD1"/>
    <w:rsid w:val="00312C99"/>
    <w:rsid w:val="00316EFD"/>
    <w:rsid w:val="0032158A"/>
    <w:rsid w:val="00321B24"/>
    <w:rsid w:val="00323468"/>
    <w:rsid w:val="0032441E"/>
    <w:rsid w:val="003245C9"/>
    <w:rsid w:val="0032475C"/>
    <w:rsid w:val="003254FF"/>
    <w:rsid w:val="00325E41"/>
    <w:rsid w:val="0032613A"/>
    <w:rsid w:val="003316E3"/>
    <w:rsid w:val="003328CD"/>
    <w:rsid w:val="003334D0"/>
    <w:rsid w:val="00334D7B"/>
    <w:rsid w:val="00336B74"/>
    <w:rsid w:val="00340CD5"/>
    <w:rsid w:val="00341B3D"/>
    <w:rsid w:val="00341D0C"/>
    <w:rsid w:val="00342A95"/>
    <w:rsid w:val="00345EDD"/>
    <w:rsid w:val="00345EE8"/>
    <w:rsid w:val="00354AE6"/>
    <w:rsid w:val="00364313"/>
    <w:rsid w:val="00366F57"/>
    <w:rsid w:val="00367005"/>
    <w:rsid w:val="00370041"/>
    <w:rsid w:val="00370E36"/>
    <w:rsid w:val="0037184E"/>
    <w:rsid w:val="0037551E"/>
    <w:rsid w:val="0037682A"/>
    <w:rsid w:val="003773CC"/>
    <w:rsid w:val="00377916"/>
    <w:rsid w:val="00381936"/>
    <w:rsid w:val="00381C7A"/>
    <w:rsid w:val="00382C12"/>
    <w:rsid w:val="00386223"/>
    <w:rsid w:val="00393B25"/>
    <w:rsid w:val="00393CEE"/>
    <w:rsid w:val="0039771F"/>
    <w:rsid w:val="003A0F7F"/>
    <w:rsid w:val="003A1807"/>
    <w:rsid w:val="003A1C99"/>
    <w:rsid w:val="003A1F50"/>
    <w:rsid w:val="003A3337"/>
    <w:rsid w:val="003A3CDB"/>
    <w:rsid w:val="003A40BF"/>
    <w:rsid w:val="003B10D2"/>
    <w:rsid w:val="003B16E6"/>
    <w:rsid w:val="003B171D"/>
    <w:rsid w:val="003B174A"/>
    <w:rsid w:val="003B2326"/>
    <w:rsid w:val="003B3118"/>
    <w:rsid w:val="003B33E2"/>
    <w:rsid w:val="003B4561"/>
    <w:rsid w:val="003B4784"/>
    <w:rsid w:val="003B52C2"/>
    <w:rsid w:val="003B5455"/>
    <w:rsid w:val="003B565F"/>
    <w:rsid w:val="003B66B3"/>
    <w:rsid w:val="003C00C9"/>
    <w:rsid w:val="003C157C"/>
    <w:rsid w:val="003C2DE9"/>
    <w:rsid w:val="003C6486"/>
    <w:rsid w:val="003D15F1"/>
    <w:rsid w:val="003D446B"/>
    <w:rsid w:val="003E00FB"/>
    <w:rsid w:val="003E08BA"/>
    <w:rsid w:val="003E0BC6"/>
    <w:rsid w:val="003E29CE"/>
    <w:rsid w:val="003E3F6A"/>
    <w:rsid w:val="003F1F2E"/>
    <w:rsid w:val="003F69D0"/>
    <w:rsid w:val="00400FCB"/>
    <w:rsid w:val="00416142"/>
    <w:rsid w:val="004174C1"/>
    <w:rsid w:val="004261CF"/>
    <w:rsid w:val="00427CA2"/>
    <w:rsid w:val="00435263"/>
    <w:rsid w:val="004358A6"/>
    <w:rsid w:val="0043735D"/>
    <w:rsid w:val="00444B44"/>
    <w:rsid w:val="00444F08"/>
    <w:rsid w:val="00445B61"/>
    <w:rsid w:val="004479AB"/>
    <w:rsid w:val="004501C0"/>
    <w:rsid w:val="00451291"/>
    <w:rsid w:val="004519D4"/>
    <w:rsid w:val="00451FE4"/>
    <w:rsid w:val="0045254A"/>
    <w:rsid w:val="0045555F"/>
    <w:rsid w:val="00455DE2"/>
    <w:rsid w:val="00467FF1"/>
    <w:rsid w:val="004709D6"/>
    <w:rsid w:val="00470A5D"/>
    <w:rsid w:val="00472B0A"/>
    <w:rsid w:val="004759B5"/>
    <w:rsid w:val="0048598C"/>
    <w:rsid w:val="004935C4"/>
    <w:rsid w:val="00496B8D"/>
    <w:rsid w:val="00496DF6"/>
    <w:rsid w:val="004A08A3"/>
    <w:rsid w:val="004A0E4F"/>
    <w:rsid w:val="004A377F"/>
    <w:rsid w:val="004A3E79"/>
    <w:rsid w:val="004A41D0"/>
    <w:rsid w:val="004A6047"/>
    <w:rsid w:val="004B03A4"/>
    <w:rsid w:val="004B2B36"/>
    <w:rsid w:val="004B2DBD"/>
    <w:rsid w:val="004B6134"/>
    <w:rsid w:val="004C0A66"/>
    <w:rsid w:val="004C1586"/>
    <w:rsid w:val="004C4E2E"/>
    <w:rsid w:val="004C7D45"/>
    <w:rsid w:val="004D122D"/>
    <w:rsid w:val="004D59A9"/>
    <w:rsid w:val="004D631D"/>
    <w:rsid w:val="004E1EF0"/>
    <w:rsid w:val="004E2797"/>
    <w:rsid w:val="004E4806"/>
    <w:rsid w:val="004E5427"/>
    <w:rsid w:val="004F385D"/>
    <w:rsid w:val="004F5F89"/>
    <w:rsid w:val="004F6D51"/>
    <w:rsid w:val="005008BC"/>
    <w:rsid w:val="00502A66"/>
    <w:rsid w:val="00502B9F"/>
    <w:rsid w:val="0050305D"/>
    <w:rsid w:val="00504070"/>
    <w:rsid w:val="00505E42"/>
    <w:rsid w:val="00507E47"/>
    <w:rsid w:val="00510282"/>
    <w:rsid w:val="00512525"/>
    <w:rsid w:val="005135C1"/>
    <w:rsid w:val="00514436"/>
    <w:rsid w:val="00514EF2"/>
    <w:rsid w:val="00517839"/>
    <w:rsid w:val="00517926"/>
    <w:rsid w:val="00521D56"/>
    <w:rsid w:val="00522281"/>
    <w:rsid w:val="005223DC"/>
    <w:rsid w:val="005234D9"/>
    <w:rsid w:val="00523988"/>
    <w:rsid w:val="00527EED"/>
    <w:rsid w:val="005318C4"/>
    <w:rsid w:val="00531AFE"/>
    <w:rsid w:val="005321FC"/>
    <w:rsid w:val="0053288E"/>
    <w:rsid w:val="00537235"/>
    <w:rsid w:val="00542A0C"/>
    <w:rsid w:val="00544C9B"/>
    <w:rsid w:val="00552D7B"/>
    <w:rsid w:val="00560225"/>
    <w:rsid w:val="00561081"/>
    <w:rsid w:val="00562696"/>
    <w:rsid w:val="0056493E"/>
    <w:rsid w:val="00565645"/>
    <w:rsid w:val="00565CC7"/>
    <w:rsid w:val="00570863"/>
    <w:rsid w:val="00570BBE"/>
    <w:rsid w:val="00576EB7"/>
    <w:rsid w:val="00576F42"/>
    <w:rsid w:val="00580C9D"/>
    <w:rsid w:val="00581DBE"/>
    <w:rsid w:val="00582E2B"/>
    <w:rsid w:val="005833F2"/>
    <w:rsid w:val="005846AF"/>
    <w:rsid w:val="0058652D"/>
    <w:rsid w:val="005917E7"/>
    <w:rsid w:val="005933AD"/>
    <w:rsid w:val="00596392"/>
    <w:rsid w:val="005975B8"/>
    <w:rsid w:val="005A0595"/>
    <w:rsid w:val="005A085D"/>
    <w:rsid w:val="005A1E8D"/>
    <w:rsid w:val="005A313C"/>
    <w:rsid w:val="005A356F"/>
    <w:rsid w:val="005B0521"/>
    <w:rsid w:val="005B059F"/>
    <w:rsid w:val="005C3286"/>
    <w:rsid w:val="005C7738"/>
    <w:rsid w:val="005C7B6F"/>
    <w:rsid w:val="005D2087"/>
    <w:rsid w:val="005D42EF"/>
    <w:rsid w:val="005E2E52"/>
    <w:rsid w:val="005E42D8"/>
    <w:rsid w:val="005E4AEC"/>
    <w:rsid w:val="005E6F50"/>
    <w:rsid w:val="005F04FF"/>
    <w:rsid w:val="005F1521"/>
    <w:rsid w:val="005F2612"/>
    <w:rsid w:val="005F4992"/>
    <w:rsid w:val="00601DC3"/>
    <w:rsid w:val="0060475E"/>
    <w:rsid w:val="00606F9E"/>
    <w:rsid w:val="00614DCC"/>
    <w:rsid w:val="00620064"/>
    <w:rsid w:val="006206BA"/>
    <w:rsid w:val="00623FDE"/>
    <w:rsid w:val="00627D73"/>
    <w:rsid w:val="0063055B"/>
    <w:rsid w:val="00633313"/>
    <w:rsid w:val="0063411C"/>
    <w:rsid w:val="00637B7B"/>
    <w:rsid w:val="0064065F"/>
    <w:rsid w:val="00645A04"/>
    <w:rsid w:val="006478D5"/>
    <w:rsid w:val="006513E0"/>
    <w:rsid w:val="00653052"/>
    <w:rsid w:val="00653A11"/>
    <w:rsid w:val="00653D94"/>
    <w:rsid w:val="00654DD2"/>
    <w:rsid w:val="00655537"/>
    <w:rsid w:val="0065590B"/>
    <w:rsid w:val="00656A20"/>
    <w:rsid w:val="006571F5"/>
    <w:rsid w:val="006572FB"/>
    <w:rsid w:val="00661308"/>
    <w:rsid w:val="006617F1"/>
    <w:rsid w:val="00661D3B"/>
    <w:rsid w:val="00662E36"/>
    <w:rsid w:val="0066338B"/>
    <w:rsid w:val="00664F92"/>
    <w:rsid w:val="00666670"/>
    <w:rsid w:val="006679FF"/>
    <w:rsid w:val="006717CE"/>
    <w:rsid w:val="00671A84"/>
    <w:rsid w:val="00671B06"/>
    <w:rsid w:val="00673CF1"/>
    <w:rsid w:val="00673DA4"/>
    <w:rsid w:val="00674EC1"/>
    <w:rsid w:val="00675D66"/>
    <w:rsid w:val="0068112F"/>
    <w:rsid w:val="00684A56"/>
    <w:rsid w:val="006850D7"/>
    <w:rsid w:val="006878D6"/>
    <w:rsid w:val="006919D7"/>
    <w:rsid w:val="0069497F"/>
    <w:rsid w:val="00696252"/>
    <w:rsid w:val="006974F2"/>
    <w:rsid w:val="006A0E61"/>
    <w:rsid w:val="006A2D12"/>
    <w:rsid w:val="006A3CDB"/>
    <w:rsid w:val="006A4953"/>
    <w:rsid w:val="006A7BE9"/>
    <w:rsid w:val="006B034E"/>
    <w:rsid w:val="006B2176"/>
    <w:rsid w:val="006B3EB8"/>
    <w:rsid w:val="006B490E"/>
    <w:rsid w:val="006B5567"/>
    <w:rsid w:val="006B5616"/>
    <w:rsid w:val="006B7066"/>
    <w:rsid w:val="006B7B3B"/>
    <w:rsid w:val="006C29F9"/>
    <w:rsid w:val="006C66A5"/>
    <w:rsid w:val="006D0999"/>
    <w:rsid w:val="006D2925"/>
    <w:rsid w:val="006D3510"/>
    <w:rsid w:val="006E172C"/>
    <w:rsid w:val="006E1E17"/>
    <w:rsid w:val="006E24C8"/>
    <w:rsid w:val="006E38F7"/>
    <w:rsid w:val="006E52A8"/>
    <w:rsid w:val="006E6920"/>
    <w:rsid w:val="006F21EE"/>
    <w:rsid w:val="006F3310"/>
    <w:rsid w:val="006F70D4"/>
    <w:rsid w:val="00704CE5"/>
    <w:rsid w:val="00706343"/>
    <w:rsid w:val="0071172D"/>
    <w:rsid w:val="00711EC5"/>
    <w:rsid w:val="00711EFB"/>
    <w:rsid w:val="007136E7"/>
    <w:rsid w:val="00717E93"/>
    <w:rsid w:val="0072156E"/>
    <w:rsid w:val="0072226B"/>
    <w:rsid w:val="0072237E"/>
    <w:rsid w:val="00723689"/>
    <w:rsid w:val="00724376"/>
    <w:rsid w:val="00726490"/>
    <w:rsid w:val="007323D5"/>
    <w:rsid w:val="00732D0E"/>
    <w:rsid w:val="00733224"/>
    <w:rsid w:val="00740DE3"/>
    <w:rsid w:val="00743602"/>
    <w:rsid w:val="00743CA9"/>
    <w:rsid w:val="00745946"/>
    <w:rsid w:val="007478B7"/>
    <w:rsid w:val="00764586"/>
    <w:rsid w:val="007656E4"/>
    <w:rsid w:val="00765891"/>
    <w:rsid w:val="00770FA0"/>
    <w:rsid w:val="007712F1"/>
    <w:rsid w:val="00771713"/>
    <w:rsid w:val="00771936"/>
    <w:rsid w:val="00775276"/>
    <w:rsid w:val="007759E2"/>
    <w:rsid w:val="0077625D"/>
    <w:rsid w:val="00781EA1"/>
    <w:rsid w:val="00781F61"/>
    <w:rsid w:val="00784F00"/>
    <w:rsid w:val="00785705"/>
    <w:rsid w:val="00786E64"/>
    <w:rsid w:val="007907E0"/>
    <w:rsid w:val="00791448"/>
    <w:rsid w:val="007926F9"/>
    <w:rsid w:val="007A6199"/>
    <w:rsid w:val="007A79BA"/>
    <w:rsid w:val="007B2E67"/>
    <w:rsid w:val="007B6EF4"/>
    <w:rsid w:val="007C10B4"/>
    <w:rsid w:val="007C39FE"/>
    <w:rsid w:val="007C4548"/>
    <w:rsid w:val="007C4DDC"/>
    <w:rsid w:val="007C5653"/>
    <w:rsid w:val="007C5691"/>
    <w:rsid w:val="007C592F"/>
    <w:rsid w:val="007C6108"/>
    <w:rsid w:val="007C7EC5"/>
    <w:rsid w:val="007D4EC5"/>
    <w:rsid w:val="007D52C8"/>
    <w:rsid w:val="007D5461"/>
    <w:rsid w:val="007D6DAB"/>
    <w:rsid w:val="007E16DD"/>
    <w:rsid w:val="007E2182"/>
    <w:rsid w:val="007E69DC"/>
    <w:rsid w:val="007E6DF3"/>
    <w:rsid w:val="007E6EA0"/>
    <w:rsid w:val="007E6F8F"/>
    <w:rsid w:val="007E7D69"/>
    <w:rsid w:val="007E7E35"/>
    <w:rsid w:val="007F1F2A"/>
    <w:rsid w:val="007F29E4"/>
    <w:rsid w:val="007F51B7"/>
    <w:rsid w:val="00803434"/>
    <w:rsid w:val="00803FAB"/>
    <w:rsid w:val="00805687"/>
    <w:rsid w:val="00811760"/>
    <w:rsid w:val="008132F0"/>
    <w:rsid w:val="008146E6"/>
    <w:rsid w:val="00814B21"/>
    <w:rsid w:val="0081600B"/>
    <w:rsid w:val="00823171"/>
    <w:rsid w:val="008231EE"/>
    <w:rsid w:val="00824270"/>
    <w:rsid w:val="00825E40"/>
    <w:rsid w:val="00827E0F"/>
    <w:rsid w:val="00831AF0"/>
    <w:rsid w:val="00831C6A"/>
    <w:rsid w:val="00832C4C"/>
    <w:rsid w:val="00835650"/>
    <w:rsid w:val="008359DE"/>
    <w:rsid w:val="00842895"/>
    <w:rsid w:val="008434DC"/>
    <w:rsid w:val="00847AA6"/>
    <w:rsid w:val="00850142"/>
    <w:rsid w:val="0085220F"/>
    <w:rsid w:val="00853CEE"/>
    <w:rsid w:val="00854001"/>
    <w:rsid w:val="00861AF8"/>
    <w:rsid w:val="008658BD"/>
    <w:rsid w:val="00866087"/>
    <w:rsid w:val="00866EEA"/>
    <w:rsid w:val="0086752E"/>
    <w:rsid w:val="00867BBF"/>
    <w:rsid w:val="00870EB4"/>
    <w:rsid w:val="00872E78"/>
    <w:rsid w:val="0087513B"/>
    <w:rsid w:val="008801CA"/>
    <w:rsid w:val="00884479"/>
    <w:rsid w:val="00885115"/>
    <w:rsid w:val="00886D5C"/>
    <w:rsid w:val="00887128"/>
    <w:rsid w:val="008910B9"/>
    <w:rsid w:val="008914C5"/>
    <w:rsid w:val="008922CF"/>
    <w:rsid w:val="00892B6C"/>
    <w:rsid w:val="008932B3"/>
    <w:rsid w:val="00893ECF"/>
    <w:rsid w:val="00894E2E"/>
    <w:rsid w:val="00896235"/>
    <w:rsid w:val="008A0B47"/>
    <w:rsid w:val="008A2F16"/>
    <w:rsid w:val="008A3B05"/>
    <w:rsid w:val="008A42CA"/>
    <w:rsid w:val="008A4C69"/>
    <w:rsid w:val="008A7AB2"/>
    <w:rsid w:val="008B0A4F"/>
    <w:rsid w:val="008B26F9"/>
    <w:rsid w:val="008B35EB"/>
    <w:rsid w:val="008B5AD4"/>
    <w:rsid w:val="008C0B57"/>
    <w:rsid w:val="008C1268"/>
    <w:rsid w:val="008C268F"/>
    <w:rsid w:val="008D3D80"/>
    <w:rsid w:val="008D7790"/>
    <w:rsid w:val="008F2189"/>
    <w:rsid w:val="008F2727"/>
    <w:rsid w:val="008F6605"/>
    <w:rsid w:val="008F6D19"/>
    <w:rsid w:val="00901709"/>
    <w:rsid w:val="0090404A"/>
    <w:rsid w:val="00906D56"/>
    <w:rsid w:val="00910195"/>
    <w:rsid w:val="009156F2"/>
    <w:rsid w:val="00916D12"/>
    <w:rsid w:val="00920A6A"/>
    <w:rsid w:val="00921583"/>
    <w:rsid w:val="0092356F"/>
    <w:rsid w:val="00923B02"/>
    <w:rsid w:val="00923D93"/>
    <w:rsid w:val="00925888"/>
    <w:rsid w:val="00931907"/>
    <w:rsid w:val="00932311"/>
    <w:rsid w:val="00933382"/>
    <w:rsid w:val="00936251"/>
    <w:rsid w:val="009374AB"/>
    <w:rsid w:val="00937ADE"/>
    <w:rsid w:val="00943500"/>
    <w:rsid w:val="0094388B"/>
    <w:rsid w:val="00947A46"/>
    <w:rsid w:val="009531FC"/>
    <w:rsid w:val="009568CD"/>
    <w:rsid w:val="00956AEA"/>
    <w:rsid w:val="0096116B"/>
    <w:rsid w:val="00961A46"/>
    <w:rsid w:val="00963010"/>
    <w:rsid w:val="00966E72"/>
    <w:rsid w:val="00967DDE"/>
    <w:rsid w:val="00970694"/>
    <w:rsid w:val="00973AB9"/>
    <w:rsid w:val="00973BE8"/>
    <w:rsid w:val="00974441"/>
    <w:rsid w:val="0097639F"/>
    <w:rsid w:val="00981EB4"/>
    <w:rsid w:val="00983BFE"/>
    <w:rsid w:val="00993D94"/>
    <w:rsid w:val="00996552"/>
    <w:rsid w:val="009A2205"/>
    <w:rsid w:val="009A329C"/>
    <w:rsid w:val="009A3D4F"/>
    <w:rsid w:val="009A61AC"/>
    <w:rsid w:val="009B28A2"/>
    <w:rsid w:val="009B3533"/>
    <w:rsid w:val="009B4D2C"/>
    <w:rsid w:val="009B5D4F"/>
    <w:rsid w:val="009B655C"/>
    <w:rsid w:val="009B7C25"/>
    <w:rsid w:val="009C0F5D"/>
    <w:rsid w:val="009C2E8F"/>
    <w:rsid w:val="009C4CBA"/>
    <w:rsid w:val="009C5772"/>
    <w:rsid w:val="009D4F46"/>
    <w:rsid w:val="009D6A5C"/>
    <w:rsid w:val="009F13B2"/>
    <w:rsid w:val="009F5152"/>
    <w:rsid w:val="009F5C9D"/>
    <w:rsid w:val="009F6C7C"/>
    <w:rsid w:val="009F7C40"/>
    <w:rsid w:val="00A04331"/>
    <w:rsid w:val="00A065C5"/>
    <w:rsid w:val="00A11BD5"/>
    <w:rsid w:val="00A124D2"/>
    <w:rsid w:val="00A14209"/>
    <w:rsid w:val="00A20E1C"/>
    <w:rsid w:val="00A21BD9"/>
    <w:rsid w:val="00A23E69"/>
    <w:rsid w:val="00A25BD9"/>
    <w:rsid w:val="00A273C4"/>
    <w:rsid w:val="00A32693"/>
    <w:rsid w:val="00A362AA"/>
    <w:rsid w:val="00A40516"/>
    <w:rsid w:val="00A4084C"/>
    <w:rsid w:val="00A40F45"/>
    <w:rsid w:val="00A433E2"/>
    <w:rsid w:val="00A433E7"/>
    <w:rsid w:val="00A436A7"/>
    <w:rsid w:val="00A4409A"/>
    <w:rsid w:val="00A47D1A"/>
    <w:rsid w:val="00A52ED3"/>
    <w:rsid w:val="00A56CB0"/>
    <w:rsid w:val="00A60A03"/>
    <w:rsid w:val="00A62115"/>
    <w:rsid w:val="00A66643"/>
    <w:rsid w:val="00A66801"/>
    <w:rsid w:val="00A6731A"/>
    <w:rsid w:val="00A67EE5"/>
    <w:rsid w:val="00A705DB"/>
    <w:rsid w:val="00A725A6"/>
    <w:rsid w:val="00A75E12"/>
    <w:rsid w:val="00A75F86"/>
    <w:rsid w:val="00A7687B"/>
    <w:rsid w:val="00A842A7"/>
    <w:rsid w:val="00A84994"/>
    <w:rsid w:val="00A865EF"/>
    <w:rsid w:val="00A86ADE"/>
    <w:rsid w:val="00A87C68"/>
    <w:rsid w:val="00A91495"/>
    <w:rsid w:val="00A93FFF"/>
    <w:rsid w:val="00A9501C"/>
    <w:rsid w:val="00A96348"/>
    <w:rsid w:val="00A96858"/>
    <w:rsid w:val="00AA12CA"/>
    <w:rsid w:val="00AA1ED3"/>
    <w:rsid w:val="00AA61D1"/>
    <w:rsid w:val="00AA6DC8"/>
    <w:rsid w:val="00AA73FE"/>
    <w:rsid w:val="00AB0155"/>
    <w:rsid w:val="00AB0950"/>
    <w:rsid w:val="00AB3A33"/>
    <w:rsid w:val="00AB637C"/>
    <w:rsid w:val="00AC04E6"/>
    <w:rsid w:val="00AC1AC0"/>
    <w:rsid w:val="00AC2C0B"/>
    <w:rsid w:val="00AC4794"/>
    <w:rsid w:val="00AC5C7E"/>
    <w:rsid w:val="00AD4A27"/>
    <w:rsid w:val="00AD7262"/>
    <w:rsid w:val="00AE0201"/>
    <w:rsid w:val="00AE12CF"/>
    <w:rsid w:val="00AE27F3"/>
    <w:rsid w:val="00AE37DC"/>
    <w:rsid w:val="00AE4C4F"/>
    <w:rsid w:val="00AE4EE9"/>
    <w:rsid w:val="00AE6181"/>
    <w:rsid w:val="00AF1FE0"/>
    <w:rsid w:val="00AF5B3C"/>
    <w:rsid w:val="00AF6AD7"/>
    <w:rsid w:val="00AF6B0E"/>
    <w:rsid w:val="00B0115E"/>
    <w:rsid w:val="00B045AF"/>
    <w:rsid w:val="00B06220"/>
    <w:rsid w:val="00B06C50"/>
    <w:rsid w:val="00B07645"/>
    <w:rsid w:val="00B10CEB"/>
    <w:rsid w:val="00B121A5"/>
    <w:rsid w:val="00B128AE"/>
    <w:rsid w:val="00B12DE1"/>
    <w:rsid w:val="00B12EB2"/>
    <w:rsid w:val="00B12FC3"/>
    <w:rsid w:val="00B133B1"/>
    <w:rsid w:val="00B14EF4"/>
    <w:rsid w:val="00B2116C"/>
    <w:rsid w:val="00B241C0"/>
    <w:rsid w:val="00B24ABA"/>
    <w:rsid w:val="00B26DA0"/>
    <w:rsid w:val="00B26E21"/>
    <w:rsid w:val="00B27177"/>
    <w:rsid w:val="00B3474A"/>
    <w:rsid w:val="00B3646F"/>
    <w:rsid w:val="00B41E77"/>
    <w:rsid w:val="00B42ED0"/>
    <w:rsid w:val="00B4441B"/>
    <w:rsid w:val="00B47574"/>
    <w:rsid w:val="00B51381"/>
    <w:rsid w:val="00B53A05"/>
    <w:rsid w:val="00B54CC6"/>
    <w:rsid w:val="00B656D3"/>
    <w:rsid w:val="00B67E5B"/>
    <w:rsid w:val="00B700A0"/>
    <w:rsid w:val="00B717CF"/>
    <w:rsid w:val="00B71ECF"/>
    <w:rsid w:val="00B72E87"/>
    <w:rsid w:val="00B7505D"/>
    <w:rsid w:val="00B75ED1"/>
    <w:rsid w:val="00B80495"/>
    <w:rsid w:val="00B83662"/>
    <w:rsid w:val="00B84C3E"/>
    <w:rsid w:val="00B857F9"/>
    <w:rsid w:val="00B85E0B"/>
    <w:rsid w:val="00B86643"/>
    <w:rsid w:val="00B913E3"/>
    <w:rsid w:val="00B93505"/>
    <w:rsid w:val="00B9537C"/>
    <w:rsid w:val="00B95B0E"/>
    <w:rsid w:val="00B96476"/>
    <w:rsid w:val="00BA08C1"/>
    <w:rsid w:val="00BA3360"/>
    <w:rsid w:val="00BA4367"/>
    <w:rsid w:val="00BA5E4E"/>
    <w:rsid w:val="00BB28E4"/>
    <w:rsid w:val="00BB303B"/>
    <w:rsid w:val="00BB3FB2"/>
    <w:rsid w:val="00BB496F"/>
    <w:rsid w:val="00BB5485"/>
    <w:rsid w:val="00BB5B3C"/>
    <w:rsid w:val="00BB65EA"/>
    <w:rsid w:val="00BC0E51"/>
    <w:rsid w:val="00BC1120"/>
    <w:rsid w:val="00BC3534"/>
    <w:rsid w:val="00BC4379"/>
    <w:rsid w:val="00BC7BBA"/>
    <w:rsid w:val="00BC7BC0"/>
    <w:rsid w:val="00BD02F8"/>
    <w:rsid w:val="00BD1E44"/>
    <w:rsid w:val="00BD7146"/>
    <w:rsid w:val="00BE133C"/>
    <w:rsid w:val="00BE4CFC"/>
    <w:rsid w:val="00BE7515"/>
    <w:rsid w:val="00BF0201"/>
    <w:rsid w:val="00BF43A4"/>
    <w:rsid w:val="00BF5340"/>
    <w:rsid w:val="00BF7A3B"/>
    <w:rsid w:val="00C00830"/>
    <w:rsid w:val="00C01F55"/>
    <w:rsid w:val="00C03146"/>
    <w:rsid w:val="00C036A0"/>
    <w:rsid w:val="00C076A0"/>
    <w:rsid w:val="00C10933"/>
    <w:rsid w:val="00C11480"/>
    <w:rsid w:val="00C115F6"/>
    <w:rsid w:val="00C1187B"/>
    <w:rsid w:val="00C120D5"/>
    <w:rsid w:val="00C20C2B"/>
    <w:rsid w:val="00C20D77"/>
    <w:rsid w:val="00C25F12"/>
    <w:rsid w:val="00C326DB"/>
    <w:rsid w:val="00C3329C"/>
    <w:rsid w:val="00C34C35"/>
    <w:rsid w:val="00C35BA4"/>
    <w:rsid w:val="00C35CB9"/>
    <w:rsid w:val="00C36B8B"/>
    <w:rsid w:val="00C370ED"/>
    <w:rsid w:val="00C400D8"/>
    <w:rsid w:val="00C4355C"/>
    <w:rsid w:val="00C436BE"/>
    <w:rsid w:val="00C43EEF"/>
    <w:rsid w:val="00C44125"/>
    <w:rsid w:val="00C4553B"/>
    <w:rsid w:val="00C46137"/>
    <w:rsid w:val="00C46229"/>
    <w:rsid w:val="00C46D4B"/>
    <w:rsid w:val="00C51A59"/>
    <w:rsid w:val="00C538DE"/>
    <w:rsid w:val="00C53FA8"/>
    <w:rsid w:val="00C542C0"/>
    <w:rsid w:val="00C6061A"/>
    <w:rsid w:val="00C61F30"/>
    <w:rsid w:val="00C623E1"/>
    <w:rsid w:val="00C66AFF"/>
    <w:rsid w:val="00C67D27"/>
    <w:rsid w:val="00C72D00"/>
    <w:rsid w:val="00C74535"/>
    <w:rsid w:val="00C74D42"/>
    <w:rsid w:val="00C75C9B"/>
    <w:rsid w:val="00C76A97"/>
    <w:rsid w:val="00C77CB5"/>
    <w:rsid w:val="00C84E30"/>
    <w:rsid w:val="00C873E6"/>
    <w:rsid w:val="00C9239C"/>
    <w:rsid w:val="00C93904"/>
    <w:rsid w:val="00C951E5"/>
    <w:rsid w:val="00C96873"/>
    <w:rsid w:val="00CA13BC"/>
    <w:rsid w:val="00CA19B8"/>
    <w:rsid w:val="00CA2A35"/>
    <w:rsid w:val="00CA35DD"/>
    <w:rsid w:val="00CA5018"/>
    <w:rsid w:val="00CA70D5"/>
    <w:rsid w:val="00CB1011"/>
    <w:rsid w:val="00CB19D1"/>
    <w:rsid w:val="00CB1B2F"/>
    <w:rsid w:val="00CB1E3A"/>
    <w:rsid w:val="00CB413B"/>
    <w:rsid w:val="00CB6304"/>
    <w:rsid w:val="00CB7503"/>
    <w:rsid w:val="00CC01A3"/>
    <w:rsid w:val="00CC0859"/>
    <w:rsid w:val="00CC55C2"/>
    <w:rsid w:val="00CC5CB6"/>
    <w:rsid w:val="00CD0356"/>
    <w:rsid w:val="00CD090E"/>
    <w:rsid w:val="00CD34AE"/>
    <w:rsid w:val="00CD667C"/>
    <w:rsid w:val="00CD70DA"/>
    <w:rsid w:val="00CD7405"/>
    <w:rsid w:val="00CD769B"/>
    <w:rsid w:val="00CE0706"/>
    <w:rsid w:val="00CE0DB4"/>
    <w:rsid w:val="00CE2090"/>
    <w:rsid w:val="00CE31F7"/>
    <w:rsid w:val="00CE3A80"/>
    <w:rsid w:val="00CE4CC6"/>
    <w:rsid w:val="00CE53ED"/>
    <w:rsid w:val="00CF1007"/>
    <w:rsid w:val="00CF1BC0"/>
    <w:rsid w:val="00CF32EA"/>
    <w:rsid w:val="00CF3A38"/>
    <w:rsid w:val="00CF4D09"/>
    <w:rsid w:val="00CF6F76"/>
    <w:rsid w:val="00CF7332"/>
    <w:rsid w:val="00CF7FAD"/>
    <w:rsid w:val="00D04868"/>
    <w:rsid w:val="00D04DD6"/>
    <w:rsid w:val="00D0516F"/>
    <w:rsid w:val="00D057E7"/>
    <w:rsid w:val="00D0743E"/>
    <w:rsid w:val="00D10CAE"/>
    <w:rsid w:val="00D11B00"/>
    <w:rsid w:val="00D120F3"/>
    <w:rsid w:val="00D12EE8"/>
    <w:rsid w:val="00D13FD9"/>
    <w:rsid w:val="00D15011"/>
    <w:rsid w:val="00D157D1"/>
    <w:rsid w:val="00D17F89"/>
    <w:rsid w:val="00D20C06"/>
    <w:rsid w:val="00D21C5C"/>
    <w:rsid w:val="00D228D5"/>
    <w:rsid w:val="00D24F78"/>
    <w:rsid w:val="00D2718B"/>
    <w:rsid w:val="00D3377C"/>
    <w:rsid w:val="00D33BA3"/>
    <w:rsid w:val="00D34399"/>
    <w:rsid w:val="00D36076"/>
    <w:rsid w:val="00D4591A"/>
    <w:rsid w:val="00D5487A"/>
    <w:rsid w:val="00D555EB"/>
    <w:rsid w:val="00D55C3B"/>
    <w:rsid w:val="00D56203"/>
    <w:rsid w:val="00D57DB3"/>
    <w:rsid w:val="00D607C0"/>
    <w:rsid w:val="00D60B12"/>
    <w:rsid w:val="00D64939"/>
    <w:rsid w:val="00D6514E"/>
    <w:rsid w:val="00D665BC"/>
    <w:rsid w:val="00D66747"/>
    <w:rsid w:val="00D67E09"/>
    <w:rsid w:val="00D70E26"/>
    <w:rsid w:val="00D71D2C"/>
    <w:rsid w:val="00D71F2C"/>
    <w:rsid w:val="00D73443"/>
    <w:rsid w:val="00D74523"/>
    <w:rsid w:val="00D80D4D"/>
    <w:rsid w:val="00D81E28"/>
    <w:rsid w:val="00D8608B"/>
    <w:rsid w:val="00D868F7"/>
    <w:rsid w:val="00D870CA"/>
    <w:rsid w:val="00D901C7"/>
    <w:rsid w:val="00D91960"/>
    <w:rsid w:val="00D928A5"/>
    <w:rsid w:val="00D92DE5"/>
    <w:rsid w:val="00D94014"/>
    <w:rsid w:val="00D95857"/>
    <w:rsid w:val="00D95B4A"/>
    <w:rsid w:val="00D973E7"/>
    <w:rsid w:val="00D9775C"/>
    <w:rsid w:val="00DA0F32"/>
    <w:rsid w:val="00DA2A3D"/>
    <w:rsid w:val="00DA69BE"/>
    <w:rsid w:val="00DB4B86"/>
    <w:rsid w:val="00DB5C70"/>
    <w:rsid w:val="00DB7415"/>
    <w:rsid w:val="00DC700F"/>
    <w:rsid w:val="00DC7095"/>
    <w:rsid w:val="00DD076E"/>
    <w:rsid w:val="00DD13F7"/>
    <w:rsid w:val="00DD1ED1"/>
    <w:rsid w:val="00DD2FF2"/>
    <w:rsid w:val="00DE1E2E"/>
    <w:rsid w:val="00DE4422"/>
    <w:rsid w:val="00DE5ABE"/>
    <w:rsid w:val="00DE78BB"/>
    <w:rsid w:val="00DF00A2"/>
    <w:rsid w:val="00DF2FA1"/>
    <w:rsid w:val="00DF3420"/>
    <w:rsid w:val="00DF3B33"/>
    <w:rsid w:val="00DF4EB4"/>
    <w:rsid w:val="00DF75D8"/>
    <w:rsid w:val="00E04C23"/>
    <w:rsid w:val="00E07A5C"/>
    <w:rsid w:val="00E11843"/>
    <w:rsid w:val="00E15794"/>
    <w:rsid w:val="00E30219"/>
    <w:rsid w:val="00E315B2"/>
    <w:rsid w:val="00E31611"/>
    <w:rsid w:val="00E33D33"/>
    <w:rsid w:val="00E35A4F"/>
    <w:rsid w:val="00E35DC9"/>
    <w:rsid w:val="00E36DD1"/>
    <w:rsid w:val="00E375C8"/>
    <w:rsid w:val="00E377DC"/>
    <w:rsid w:val="00E37ECD"/>
    <w:rsid w:val="00E41C25"/>
    <w:rsid w:val="00E4549F"/>
    <w:rsid w:val="00E47A10"/>
    <w:rsid w:val="00E50A55"/>
    <w:rsid w:val="00E51DF4"/>
    <w:rsid w:val="00E521C0"/>
    <w:rsid w:val="00E603FD"/>
    <w:rsid w:val="00E61A69"/>
    <w:rsid w:val="00E63068"/>
    <w:rsid w:val="00E643AC"/>
    <w:rsid w:val="00E654E9"/>
    <w:rsid w:val="00E67D31"/>
    <w:rsid w:val="00E7326A"/>
    <w:rsid w:val="00E745E5"/>
    <w:rsid w:val="00E756C6"/>
    <w:rsid w:val="00E80720"/>
    <w:rsid w:val="00E81C7D"/>
    <w:rsid w:val="00E833F6"/>
    <w:rsid w:val="00E836D9"/>
    <w:rsid w:val="00E9072B"/>
    <w:rsid w:val="00E92A46"/>
    <w:rsid w:val="00E936DE"/>
    <w:rsid w:val="00E93B06"/>
    <w:rsid w:val="00EA081F"/>
    <w:rsid w:val="00EA2DBD"/>
    <w:rsid w:val="00EA2F24"/>
    <w:rsid w:val="00EB2462"/>
    <w:rsid w:val="00EB63C7"/>
    <w:rsid w:val="00EC0A1A"/>
    <w:rsid w:val="00EC0C3A"/>
    <w:rsid w:val="00EC474A"/>
    <w:rsid w:val="00EC5DBE"/>
    <w:rsid w:val="00EC6727"/>
    <w:rsid w:val="00EC7431"/>
    <w:rsid w:val="00EC7C34"/>
    <w:rsid w:val="00ED05BE"/>
    <w:rsid w:val="00ED2F44"/>
    <w:rsid w:val="00ED3425"/>
    <w:rsid w:val="00ED46E5"/>
    <w:rsid w:val="00ED552A"/>
    <w:rsid w:val="00ED6298"/>
    <w:rsid w:val="00ED67BA"/>
    <w:rsid w:val="00EE283B"/>
    <w:rsid w:val="00EE3C89"/>
    <w:rsid w:val="00EE6B9A"/>
    <w:rsid w:val="00EF0DEC"/>
    <w:rsid w:val="00EF0F16"/>
    <w:rsid w:val="00EF2316"/>
    <w:rsid w:val="00EF3579"/>
    <w:rsid w:val="00EF46E6"/>
    <w:rsid w:val="00EF4ECB"/>
    <w:rsid w:val="00EF6F9B"/>
    <w:rsid w:val="00EF74F9"/>
    <w:rsid w:val="00EF7E6F"/>
    <w:rsid w:val="00F00652"/>
    <w:rsid w:val="00F012DB"/>
    <w:rsid w:val="00F013B4"/>
    <w:rsid w:val="00F020E3"/>
    <w:rsid w:val="00F147E8"/>
    <w:rsid w:val="00F15C55"/>
    <w:rsid w:val="00F20A23"/>
    <w:rsid w:val="00F245C0"/>
    <w:rsid w:val="00F31078"/>
    <w:rsid w:val="00F32BAD"/>
    <w:rsid w:val="00F330A7"/>
    <w:rsid w:val="00F35619"/>
    <w:rsid w:val="00F37B14"/>
    <w:rsid w:val="00F40D89"/>
    <w:rsid w:val="00F40FE4"/>
    <w:rsid w:val="00F4311D"/>
    <w:rsid w:val="00F44285"/>
    <w:rsid w:val="00F448EF"/>
    <w:rsid w:val="00F459F2"/>
    <w:rsid w:val="00F46376"/>
    <w:rsid w:val="00F46B12"/>
    <w:rsid w:val="00F47795"/>
    <w:rsid w:val="00F5158C"/>
    <w:rsid w:val="00F51BAB"/>
    <w:rsid w:val="00F51FF6"/>
    <w:rsid w:val="00F53ECE"/>
    <w:rsid w:val="00F57587"/>
    <w:rsid w:val="00F6064F"/>
    <w:rsid w:val="00F610EC"/>
    <w:rsid w:val="00F61AC3"/>
    <w:rsid w:val="00F63AEB"/>
    <w:rsid w:val="00F64369"/>
    <w:rsid w:val="00F64A97"/>
    <w:rsid w:val="00F66446"/>
    <w:rsid w:val="00F717C1"/>
    <w:rsid w:val="00F73FB1"/>
    <w:rsid w:val="00F75B82"/>
    <w:rsid w:val="00F801A0"/>
    <w:rsid w:val="00F825F6"/>
    <w:rsid w:val="00F8333B"/>
    <w:rsid w:val="00F87659"/>
    <w:rsid w:val="00F9234D"/>
    <w:rsid w:val="00F9246D"/>
    <w:rsid w:val="00F939D4"/>
    <w:rsid w:val="00F95A25"/>
    <w:rsid w:val="00F96A49"/>
    <w:rsid w:val="00FA0CC1"/>
    <w:rsid w:val="00FB07FC"/>
    <w:rsid w:val="00FB7A73"/>
    <w:rsid w:val="00FC3378"/>
    <w:rsid w:val="00FC33A1"/>
    <w:rsid w:val="00FC5478"/>
    <w:rsid w:val="00FD1C37"/>
    <w:rsid w:val="00FD1ECA"/>
    <w:rsid w:val="00FD5B36"/>
    <w:rsid w:val="00FE0FBF"/>
    <w:rsid w:val="00FE6416"/>
    <w:rsid w:val="00FE72F8"/>
    <w:rsid w:val="00FF0093"/>
    <w:rsid w:val="00FF2F88"/>
    <w:rsid w:val="00FF6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7D4D7B4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E0BC6"/>
    <w:pPr>
      <w:spacing w:after="0" w:line="240" w:lineRule="auto"/>
    </w:pPr>
    <w:rPr>
      <w:rFonts w:ascii="Calibri" w:hAnsi="Calibri" w:cs="Times New Roman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0613DB"/>
    <w:pPr>
      <w:tabs>
        <w:tab w:val="center" w:pos="4536"/>
        <w:tab w:val="right" w:pos="9072"/>
      </w:tabs>
    </w:pPr>
    <w:rPr>
      <w:rFonts w:asciiTheme="minorHAnsi" w:hAnsiTheme="minorHAnsi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0613DB"/>
    <w:rPr>
      <w:rFonts w:cs="Times New Roman"/>
    </w:rPr>
  </w:style>
  <w:style w:type="paragraph" w:styleId="Pta">
    <w:name w:val="footer"/>
    <w:basedOn w:val="Normlny"/>
    <w:link w:val="PtaChar"/>
    <w:uiPriority w:val="99"/>
    <w:unhideWhenUsed/>
    <w:rsid w:val="000613DB"/>
    <w:pPr>
      <w:tabs>
        <w:tab w:val="center" w:pos="4536"/>
        <w:tab w:val="right" w:pos="9072"/>
      </w:tabs>
    </w:pPr>
    <w:rPr>
      <w:rFonts w:asciiTheme="minorHAnsi" w:hAnsiTheme="minorHAnsi"/>
      <w:lang w:eastAsia="en-US"/>
    </w:rPr>
  </w:style>
  <w:style w:type="character" w:customStyle="1" w:styleId="PtaChar">
    <w:name w:val="Päta Char"/>
    <w:basedOn w:val="Predvolenpsmoodseku"/>
    <w:link w:val="Pta"/>
    <w:uiPriority w:val="99"/>
    <w:locked/>
    <w:rsid w:val="000613DB"/>
    <w:rPr>
      <w:rFonts w:cs="Times New Roman"/>
    </w:rPr>
  </w:style>
  <w:style w:type="paragraph" w:customStyle="1" w:styleId="Zkladntext">
    <w:name w:val="Základní text"/>
    <w:aliases w:val="Základný text Char Char"/>
    <w:uiPriority w:val="99"/>
    <w:rsid w:val="000613DB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sk-SK"/>
    </w:rPr>
  </w:style>
  <w:style w:type="character" w:customStyle="1" w:styleId="NzovChar145">
    <w:name w:val="Názov Char145"/>
    <w:aliases w:val="Char Char Char Char Char144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paragraph" w:styleId="Nzov">
    <w:name w:val="Title"/>
    <w:aliases w:val="Char Char Char Char"/>
    <w:basedOn w:val="Normlny"/>
    <w:link w:val="NzovChar"/>
    <w:uiPriority w:val="99"/>
    <w:qFormat/>
    <w:rsid w:val="000613DB"/>
    <w:pPr>
      <w:overflowPunct w:val="0"/>
      <w:autoSpaceDE w:val="0"/>
      <w:autoSpaceDN w:val="0"/>
      <w:adjustRightInd w:val="0"/>
      <w:jc w:val="center"/>
    </w:pPr>
    <w:rPr>
      <w:rFonts w:ascii="Cambria" w:hAnsi="Cambria"/>
      <w:b/>
      <w:bCs/>
      <w:noProof/>
      <w:kern w:val="28"/>
      <w:sz w:val="32"/>
      <w:szCs w:val="32"/>
      <w:lang w:eastAsia="en-US"/>
    </w:rPr>
  </w:style>
  <w:style w:type="character" w:customStyle="1" w:styleId="NzovChar">
    <w:name w:val="Názov Char"/>
    <w:aliases w:val="Char Char Char Char Char"/>
    <w:basedOn w:val="Predvolenpsmoodseku"/>
    <w:link w:val="Nzov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">
    <w:name w:val="Názov Char1"/>
    <w:aliases w:val="Char Char Char Char Char1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44">
    <w:name w:val="Názov Char144"/>
    <w:aliases w:val="Char Char Char Char Char143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43">
    <w:name w:val="Názov Char143"/>
    <w:aliases w:val="Char Char Char Char Char142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42">
    <w:name w:val="Názov Char142"/>
    <w:aliases w:val="Char Char Char Char Char141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41">
    <w:name w:val="Názov Char141"/>
    <w:aliases w:val="Char Char Char Char Char140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40">
    <w:name w:val="Názov Char140"/>
    <w:aliases w:val="Char Char Char Char Char139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39">
    <w:name w:val="Názov Char139"/>
    <w:aliases w:val="Char Char Char Char Char138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38">
    <w:name w:val="Názov Char138"/>
    <w:aliases w:val="Char Char Char Char Char137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37">
    <w:name w:val="Názov Char137"/>
    <w:aliases w:val="Char Char Char Char Char136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36">
    <w:name w:val="Názov Char136"/>
    <w:aliases w:val="Char Char Char Char Char135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35">
    <w:name w:val="Názov Char135"/>
    <w:aliases w:val="Char Char Char Char Char134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34">
    <w:name w:val="Názov Char134"/>
    <w:aliases w:val="Char Char Char Char Char133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33">
    <w:name w:val="Názov Char133"/>
    <w:aliases w:val="Char Char Char Char Char132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32">
    <w:name w:val="Názov Char132"/>
    <w:aliases w:val="Char Char Char Char Char131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31">
    <w:name w:val="Názov Char131"/>
    <w:aliases w:val="Char Char Char Char Char130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30">
    <w:name w:val="Názov Char130"/>
    <w:aliases w:val="Char Char Char Char Char129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29">
    <w:name w:val="Názov Char129"/>
    <w:aliases w:val="Char Char Char Char Char128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28">
    <w:name w:val="Názov Char128"/>
    <w:aliases w:val="Char Char Char Char Char127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27">
    <w:name w:val="Názov Char127"/>
    <w:aliases w:val="Char Char Char Char Char126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26">
    <w:name w:val="Názov Char126"/>
    <w:aliases w:val="Char Char Char Char Char125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25">
    <w:name w:val="Názov Char125"/>
    <w:aliases w:val="Char Char Char Char Char124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24">
    <w:name w:val="Názov Char124"/>
    <w:aliases w:val="Char Char Char Char Char123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23">
    <w:name w:val="Názov Char123"/>
    <w:aliases w:val="Char Char Char Char Char122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22">
    <w:name w:val="Názov Char122"/>
    <w:aliases w:val="Char Char Char Char Char121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21">
    <w:name w:val="Názov Char121"/>
    <w:aliases w:val="Char Char Char Char Char120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20">
    <w:name w:val="Názov Char120"/>
    <w:aliases w:val="Char Char Char Char Char119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19">
    <w:name w:val="Názov Char119"/>
    <w:aliases w:val="Char Char Char Char Char118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18">
    <w:name w:val="Názov Char118"/>
    <w:aliases w:val="Char Char Char Char Char117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17">
    <w:name w:val="Názov Char117"/>
    <w:aliases w:val="Char Char Char Char Char116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16">
    <w:name w:val="Názov Char116"/>
    <w:aliases w:val="Char Char Char Char Char115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15">
    <w:name w:val="Názov Char115"/>
    <w:aliases w:val="Char Char Char Char Char114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14">
    <w:name w:val="Názov Char114"/>
    <w:aliases w:val="Char Char Char Char Char113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13">
    <w:name w:val="Názov Char113"/>
    <w:aliases w:val="Char Char Char Char Char112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12">
    <w:name w:val="Názov Char112"/>
    <w:aliases w:val="Char Char Char Char Char111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11">
    <w:name w:val="Názov Char111"/>
    <w:aliases w:val="Char Char Char Char Char110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10">
    <w:name w:val="Názov Char110"/>
    <w:aliases w:val="Char Char Char Char Char19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9">
    <w:name w:val="Názov Char19"/>
    <w:aliases w:val="Char Char Char Char Char18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8">
    <w:name w:val="Názov Char18"/>
    <w:aliases w:val="Char Char Char Char Char17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7">
    <w:name w:val="Názov Char17"/>
    <w:aliases w:val="Char Char Char Char Char16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6">
    <w:name w:val="Názov Char16"/>
    <w:aliases w:val="Char Char Char Char Char15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5">
    <w:name w:val="Názov Char15"/>
    <w:aliases w:val="Char Char Char Char Char14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4">
    <w:name w:val="Názov Char14"/>
    <w:aliases w:val="Char Char Char Char Char13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3">
    <w:name w:val="Názov Char13"/>
    <w:aliases w:val="Char Char Char Char Char12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2">
    <w:name w:val="Názov Char12"/>
    <w:aliases w:val="Char Char Char Char Char11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1">
    <w:name w:val="Názov Char11"/>
    <w:basedOn w:val="Predvolenpsmoodseku"/>
    <w:uiPriority w:val="10"/>
    <w:rsid w:val="000613DB"/>
    <w:rPr>
      <w:rFonts w:asciiTheme="majorHAnsi" w:eastAsiaTheme="majorEastAsia" w:hAnsiTheme="majorHAnsi" w:cs="Times New Roman"/>
      <w:color w:val="17365D" w:themeColor="text2" w:themeShade="BF"/>
      <w:spacing w:val="5"/>
      <w:kern w:val="28"/>
      <w:sz w:val="52"/>
      <w:szCs w:val="52"/>
      <w:lang w:val="x-none" w:eastAsia="sk-SK"/>
    </w:rPr>
  </w:style>
  <w:style w:type="paragraph" w:styleId="Odsekzoznamu">
    <w:name w:val="List Paragraph"/>
    <w:basedOn w:val="Normlny"/>
    <w:uiPriority w:val="34"/>
    <w:qFormat/>
    <w:rsid w:val="00BC0E51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7907E0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907E0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locked/>
    <w:rsid w:val="007907E0"/>
    <w:rPr>
      <w:rFonts w:ascii="Calibri" w:hAnsi="Calibri" w:cs="Times New Roman"/>
      <w:sz w:val="20"/>
      <w:szCs w:val="20"/>
      <w:lang w:val="x-none"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907E0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7907E0"/>
    <w:rPr>
      <w:rFonts w:ascii="Calibri" w:hAnsi="Calibri" w:cs="Times New Roman"/>
      <w:b/>
      <w:bCs/>
      <w:sz w:val="20"/>
      <w:szCs w:val="20"/>
      <w:lang w:val="x-none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907E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7907E0"/>
    <w:rPr>
      <w:rFonts w:ascii="Tahoma" w:hAnsi="Tahoma" w:cs="Tahoma"/>
      <w:sz w:val="16"/>
      <w:szCs w:val="16"/>
      <w:lang w:val="x-none" w:eastAsia="sk-SK"/>
    </w:rPr>
  </w:style>
  <w:style w:type="table" w:styleId="Mriekatabuky">
    <w:name w:val="Table Grid"/>
    <w:basedOn w:val="Normlnatabuka"/>
    <w:uiPriority w:val="59"/>
    <w:rsid w:val="00B80495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7E6F8F"/>
    <w:rPr>
      <w:rFonts w:cs="Times New Roman"/>
      <w:color w:val="0000FF"/>
      <w:u w:val="single"/>
    </w:rPr>
  </w:style>
  <w:style w:type="character" w:styleId="PouitHypertextovPrepojenie">
    <w:name w:val="FollowedHyperlink"/>
    <w:basedOn w:val="Predvolenpsmoodseku"/>
    <w:uiPriority w:val="99"/>
    <w:unhideWhenUsed/>
    <w:rsid w:val="00537235"/>
    <w:rPr>
      <w:rFonts w:cs="Times New Roman"/>
      <w:color w:val="800080"/>
      <w:u w:val="single"/>
    </w:rPr>
  </w:style>
  <w:style w:type="paragraph" w:customStyle="1" w:styleId="msonormal0">
    <w:name w:val="msonormal"/>
    <w:basedOn w:val="Normlny"/>
    <w:rsid w:val="0053723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Normlny"/>
    <w:rsid w:val="00537235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65">
    <w:name w:val="xl65"/>
    <w:basedOn w:val="Normlny"/>
    <w:rsid w:val="0053723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Normlny"/>
    <w:rsid w:val="005372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67">
    <w:name w:val="xl67"/>
    <w:basedOn w:val="Normlny"/>
    <w:rsid w:val="00537235"/>
    <w:pP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68">
    <w:name w:val="xl68"/>
    <w:basedOn w:val="Normlny"/>
    <w:rsid w:val="0053723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69">
    <w:name w:val="xl69"/>
    <w:basedOn w:val="Normlny"/>
    <w:rsid w:val="0053723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0">
    <w:name w:val="xl70"/>
    <w:basedOn w:val="Normlny"/>
    <w:rsid w:val="0053723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1">
    <w:name w:val="xl71"/>
    <w:basedOn w:val="Normlny"/>
    <w:rsid w:val="0053723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72">
    <w:name w:val="xl72"/>
    <w:basedOn w:val="Normlny"/>
    <w:rsid w:val="00537235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73">
    <w:name w:val="xl73"/>
    <w:basedOn w:val="Normlny"/>
    <w:rsid w:val="00537235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74">
    <w:name w:val="xl74"/>
    <w:basedOn w:val="Normlny"/>
    <w:rsid w:val="0053723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Normlny"/>
    <w:rsid w:val="0053723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6">
    <w:name w:val="xl76"/>
    <w:basedOn w:val="Normlny"/>
    <w:rsid w:val="00537235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77">
    <w:name w:val="xl77"/>
    <w:basedOn w:val="Normlny"/>
    <w:rsid w:val="0053723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Normlny"/>
    <w:rsid w:val="005372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9">
    <w:name w:val="xl79"/>
    <w:basedOn w:val="Normlny"/>
    <w:rsid w:val="00537235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80">
    <w:name w:val="xl80"/>
    <w:basedOn w:val="Normlny"/>
    <w:rsid w:val="0053723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81">
    <w:name w:val="xl81"/>
    <w:basedOn w:val="Normlny"/>
    <w:rsid w:val="0053723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82">
    <w:name w:val="xl82"/>
    <w:basedOn w:val="Normlny"/>
    <w:rsid w:val="0053723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83">
    <w:name w:val="xl83"/>
    <w:basedOn w:val="Normlny"/>
    <w:rsid w:val="0053723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84">
    <w:name w:val="xl84"/>
    <w:basedOn w:val="Normlny"/>
    <w:rsid w:val="0053723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85">
    <w:name w:val="xl85"/>
    <w:basedOn w:val="Normlny"/>
    <w:rsid w:val="0053723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86">
    <w:name w:val="xl86"/>
    <w:basedOn w:val="Normlny"/>
    <w:rsid w:val="00537235"/>
    <w:pPr>
      <w:pBdr>
        <w:top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87">
    <w:name w:val="xl87"/>
    <w:basedOn w:val="Normlny"/>
    <w:rsid w:val="0053723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88">
    <w:name w:val="xl88"/>
    <w:basedOn w:val="Normlny"/>
    <w:rsid w:val="0053723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89">
    <w:name w:val="xl89"/>
    <w:basedOn w:val="Normlny"/>
    <w:rsid w:val="0053723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90">
    <w:name w:val="xl90"/>
    <w:basedOn w:val="Normlny"/>
    <w:rsid w:val="0053723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91">
    <w:name w:val="xl91"/>
    <w:basedOn w:val="Normlny"/>
    <w:rsid w:val="0053723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92">
    <w:name w:val="xl92"/>
    <w:basedOn w:val="Normlny"/>
    <w:rsid w:val="0053723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93">
    <w:name w:val="xl93"/>
    <w:basedOn w:val="Normlny"/>
    <w:rsid w:val="0053723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94">
    <w:name w:val="xl94"/>
    <w:basedOn w:val="Normlny"/>
    <w:rsid w:val="0053723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95">
    <w:name w:val="xl95"/>
    <w:basedOn w:val="Normlny"/>
    <w:rsid w:val="0053723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96">
    <w:name w:val="xl96"/>
    <w:basedOn w:val="Normlny"/>
    <w:rsid w:val="0053723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styleId="Normlnywebov">
    <w:name w:val="Normal (Web)"/>
    <w:basedOn w:val="Normlny"/>
    <w:uiPriority w:val="99"/>
    <w:unhideWhenUsed/>
    <w:rsid w:val="00B12FC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wspan">
    <w:name w:val="awspan"/>
    <w:basedOn w:val="Predvolenpsmoodseku"/>
    <w:rsid w:val="00B12FC3"/>
  </w:style>
  <w:style w:type="character" w:styleId="Zstupntext">
    <w:name w:val="Placeholder Text"/>
    <w:basedOn w:val="Predvolenpsmoodseku"/>
    <w:uiPriority w:val="99"/>
    <w:semiHidden/>
    <w:rsid w:val="00C76A97"/>
    <w:rPr>
      <w:rFonts w:ascii="Times New Roman" w:hAnsi="Times New Roman" w:cs="Times New Roman"/>
      <w:color w:val="808080"/>
    </w:rPr>
  </w:style>
  <w:style w:type="character" w:customStyle="1" w:styleId="markedcontent">
    <w:name w:val="markedcontent"/>
    <w:basedOn w:val="Predvolenpsmoodseku"/>
    <w:rsid w:val="004F385D"/>
  </w:style>
  <w:style w:type="paragraph" w:styleId="Revzia">
    <w:name w:val="Revision"/>
    <w:hidden/>
    <w:uiPriority w:val="99"/>
    <w:semiHidden/>
    <w:rsid w:val="005E6F50"/>
    <w:pPr>
      <w:spacing w:after="0" w:line="240" w:lineRule="auto"/>
    </w:pPr>
    <w:rPr>
      <w:rFonts w:ascii="Calibri" w:hAnsi="Calibri" w:cs="Times New Roman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3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01120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831140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9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136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058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2397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9371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1552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3041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80682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1501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30215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197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496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3178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973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83073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830736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83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830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830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830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830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7830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7830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78307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7830693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78307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78307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278307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78307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90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7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8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53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42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142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434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7336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0085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0469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37242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34517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07424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9376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16845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23841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52164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64770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78139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93892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61714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93612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44993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04_Dôvodová-sprava-osobitná-časť"/>
    <f:field ref="objsubject" par="" edit="true" text=""/>
    <f:field ref="objcreatedby" par="" text="Fscclone"/>
    <f:field ref="objcreatedat" par="" text="24.11.2022 1:05:30"/>
    <f:field ref="objchangedby" par="" text="Fscclone"/>
    <f:field ref="objmodifiedat" par="" text="24.11.2022 1:07:53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D37F221C-2895-4969-B4CA-81F38FFBC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920</Words>
  <Characters>5249</Characters>
  <Application>Microsoft Office Word</Application>
  <DocSecurity>0</DocSecurity>
  <Lines>43</Lines>
  <Paragraphs>12</Paragraphs>
  <ScaleCrop>false</ScaleCrop>
  <Company/>
  <LinksUpToDate>false</LinksUpToDate>
  <CharactersWithSpaces>6157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2026-10-22T14:25:00Z</dcterms:created>
  <dcterms:modified xsi:type="dcterms:W3CDTF">2026-10-23T09:25:00Z</dcterms:modified>
</cp:coreProperties>
</file>