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30F40" w14:textId="08DE3F2E" w:rsidR="00A02918" w:rsidRPr="008D2EA0" w:rsidRDefault="00A02918" w:rsidP="008D2E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Dôvodová správa</w:t>
      </w:r>
    </w:p>
    <w:p w14:paraId="1D6CED88" w14:textId="516DF483" w:rsidR="00A02918" w:rsidRPr="008D2EA0" w:rsidRDefault="00A02918" w:rsidP="008D2EA0">
      <w:pPr>
        <w:pStyle w:val="Odsekzoznamu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2EA0">
        <w:rPr>
          <w:rFonts w:ascii="Times New Roman" w:hAnsi="Times New Roman" w:cs="Times New Roman"/>
          <w:b/>
          <w:sz w:val="24"/>
          <w:szCs w:val="24"/>
        </w:rPr>
        <w:t>OSOBITNÁ ČASŤ</w:t>
      </w:r>
    </w:p>
    <w:p w14:paraId="76E147CE" w14:textId="77777777" w:rsidR="00A02918" w:rsidRPr="00531A00" w:rsidRDefault="00A02918" w:rsidP="00A0291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A00">
        <w:rPr>
          <w:rFonts w:ascii="Times New Roman" w:hAnsi="Times New Roman" w:cs="Times New Roman"/>
          <w:b/>
          <w:sz w:val="24"/>
          <w:szCs w:val="24"/>
          <w:u w:val="single"/>
        </w:rPr>
        <w:t>K čl. I</w:t>
      </w:r>
    </w:p>
    <w:p w14:paraId="3B8C9C07" w14:textId="77777777" w:rsidR="00A02918" w:rsidRDefault="00A02918" w:rsidP="00A029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4A8B7E" w14:textId="77777777" w:rsidR="00A02918" w:rsidRDefault="00A02918" w:rsidP="00A029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Navrhuje sa zaviesť nový pamätný deň Slovenskej republiky – „</w:t>
      </w:r>
      <w:r w:rsidRPr="00A05611">
        <w:rPr>
          <w:rFonts w:ascii="Times New Roman" w:hAnsi="Times New Roman" w:cs="Times New Roman"/>
          <w:sz w:val="24"/>
          <w:szCs w:val="24"/>
        </w:rPr>
        <w:t>Deň štátnej vlajky Slovenskej republiky</w:t>
      </w:r>
      <w:r>
        <w:rPr>
          <w:rFonts w:ascii="Times New Roman" w:hAnsi="Times New Roman" w:cs="Times New Roman"/>
          <w:sz w:val="24"/>
          <w:szCs w:val="24"/>
        </w:rPr>
        <w:t>“ na deň 18. september.</w:t>
      </w:r>
    </w:p>
    <w:p w14:paraId="72D6172B" w14:textId="77777777" w:rsidR="00A02918" w:rsidRDefault="00A02918" w:rsidP="00A029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611">
        <w:rPr>
          <w:rFonts w:ascii="Times New Roman" w:hAnsi="Times New Roman" w:cs="Times New Roman"/>
          <w:sz w:val="24"/>
          <w:szCs w:val="24"/>
        </w:rPr>
        <w:t>Navrhovaný pamätný deň pripomína historické korene slovenskej vlajkovej symboliky, ktoré sa viažu na udalosti roku 1848 a na vystúpenie slovenského dobrovoľníckeho zboru. Ustanovením pamätného dňa sa nemení okruh štátnych sviatkov ani dní pracovného pokoja.</w:t>
      </w:r>
    </w:p>
    <w:p w14:paraId="1A43C7E1" w14:textId="77777777" w:rsidR="00A02918" w:rsidRDefault="00A02918" w:rsidP="00A0291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57D4F0" w14:textId="77777777" w:rsidR="00A02918" w:rsidRPr="00531A00" w:rsidRDefault="00A02918" w:rsidP="00A0291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A00">
        <w:rPr>
          <w:rFonts w:ascii="Times New Roman" w:hAnsi="Times New Roman" w:cs="Times New Roman"/>
          <w:b/>
          <w:sz w:val="24"/>
          <w:szCs w:val="24"/>
          <w:u w:val="single"/>
        </w:rPr>
        <w:t>K čl. II</w:t>
      </w:r>
    </w:p>
    <w:p w14:paraId="0590B8A2" w14:textId="77777777" w:rsidR="00A02918" w:rsidRDefault="00A02918" w:rsidP="00A029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07D03B" w14:textId="77777777" w:rsidR="00A02918" w:rsidRDefault="00A02918" w:rsidP="00A029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611">
        <w:rPr>
          <w:rFonts w:ascii="Times New Roman" w:hAnsi="Times New Roman" w:cs="Times New Roman"/>
          <w:sz w:val="24"/>
          <w:szCs w:val="24"/>
        </w:rPr>
        <w:t xml:space="preserve">Účinnosť dňom vyhlásenia sa navrhuje vzhľadom na výlučne symbolický charakter právnej úpravy a na dátum navrhovaného pamätného dňa, ktorým je 18. september. Návrh zákona nezakladá nové povinnosti fyzickým osobám, právnickým osobám, podnikateľským subjektom ani orgánom verejnej moci a nevyžaduje osobitnú organizačnú, technickú ani administratívnu prípravu. Skoršia účinnosť je odôvodnená tým, že pri použití všeobecnej </w:t>
      </w:r>
      <w:proofErr w:type="spellStart"/>
      <w:r w:rsidRPr="00A05611">
        <w:rPr>
          <w:rFonts w:ascii="Times New Roman" w:hAnsi="Times New Roman" w:cs="Times New Roman"/>
          <w:sz w:val="24"/>
          <w:szCs w:val="24"/>
        </w:rPr>
        <w:t>legisvakancie</w:t>
      </w:r>
      <w:proofErr w:type="spellEnd"/>
      <w:r w:rsidRPr="00A05611">
        <w:rPr>
          <w:rFonts w:ascii="Times New Roman" w:hAnsi="Times New Roman" w:cs="Times New Roman"/>
          <w:sz w:val="24"/>
          <w:szCs w:val="24"/>
        </w:rPr>
        <w:t xml:space="preserve"> by sa účel právnej úpravy vo vzťahu k roku 2026 mohol minúť.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CC35CE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391FE4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8931A3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4222D1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3E7547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261E55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6647D1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DE0BD3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784A8A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D03C0B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9C3668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E00766" w14:textId="77777777" w:rsidR="00A02918" w:rsidRDefault="00A02918" w:rsidP="00A029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0E6C59" w14:textId="77777777" w:rsidR="00FF149D" w:rsidRDefault="00FF149D"/>
    <w:sectPr w:rsidR="00FF1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7380"/>
    <w:multiLevelType w:val="hybridMultilevel"/>
    <w:tmpl w:val="C7D000CE"/>
    <w:lvl w:ilvl="0" w:tplc="041B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EF1708"/>
    <w:multiLevelType w:val="hybridMultilevel"/>
    <w:tmpl w:val="074E7668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18"/>
    <w:rsid w:val="0053661F"/>
    <w:rsid w:val="005726A1"/>
    <w:rsid w:val="008D2EA0"/>
    <w:rsid w:val="00A02918"/>
    <w:rsid w:val="00DB5DAC"/>
    <w:rsid w:val="00FF1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1558C"/>
  <w15:chartTrackingRefBased/>
  <w15:docId w15:val="{9743DED1-C7ED-424C-95A5-B7A5AF192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0291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A02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02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029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02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029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02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02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02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02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029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029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029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0291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0291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0291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0291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0291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02918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029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02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029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02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029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02918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02918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02918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029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02918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A029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801</Characters>
  <Application>Microsoft Office Word</Application>
  <DocSecurity>0</DocSecurity>
  <Lines>6</Lines>
  <Paragraphs>1</Paragraphs>
  <ScaleCrop>false</ScaleCrop>
  <Company>Kancelaria Narodnej rady Slovenskej republiky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Vinický, Filip</dc:creator>
  <cp:keywords/>
  <dc:description/>
  <cp:lastModifiedBy>Posch Viliam</cp:lastModifiedBy>
  <cp:revision>2</cp:revision>
  <dcterms:created xsi:type="dcterms:W3CDTF">2026-07-21T11:33:00Z</dcterms:created>
  <dcterms:modified xsi:type="dcterms:W3CDTF">2026-07-21T11:33:00Z</dcterms:modified>
</cp:coreProperties>
</file>