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1"/>
        <w:gridCol w:w="25"/>
        <w:gridCol w:w="78"/>
        <w:gridCol w:w="3017"/>
        <w:gridCol w:w="319"/>
        <w:gridCol w:w="53"/>
        <w:gridCol w:w="122"/>
        <w:gridCol w:w="85"/>
        <w:gridCol w:w="5559"/>
      </w:tblGrid>
      <w:tr w:rsidR="00340F41" w:rsidRPr="00340F41" w:rsidTr="00340F41">
        <w:trPr>
          <w:trHeight w:val="534"/>
          <w:jc w:val="center"/>
        </w:trPr>
        <w:tc>
          <w:tcPr>
            <w:tcW w:w="5000" w:type="pct"/>
            <w:gridSpan w:val="9"/>
            <w:tcBorders>
              <w:bottom w:val="single" w:sz="4" w:space="0" w:color="auto"/>
            </w:tcBorders>
            <w:shd w:val="clear" w:color="auto" w:fill="FFFFFF"/>
          </w:tcPr>
          <w:p w:rsidR="00340F41" w:rsidRPr="00340F41" w:rsidRDefault="00340F41" w:rsidP="00340F41">
            <w:pPr>
              <w:spacing w:after="0" w:line="240" w:lineRule="auto"/>
              <w:ind w:left="-284" w:firstLine="284"/>
              <w:jc w:val="center"/>
              <w:rPr>
                <w:rFonts w:ascii="Times New Roman" w:eastAsia="Calibri" w:hAnsi="Times New Roman" w:cs="Times New Roman"/>
                <w:b/>
                <w:sz w:val="28"/>
                <w:lang w:eastAsia="sk-SK"/>
              </w:rPr>
            </w:pPr>
            <w:bookmarkStart w:id="0" w:name="_GoBack"/>
            <w:bookmarkEnd w:id="0"/>
            <w:r w:rsidRPr="00340F41">
              <w:rPr>
                <w:rFonts w:ascii="Times New Roman" w:eastAsia="Calibri" w:hAnsi="Times New Roman" w:cs="Times New Roman"/>
                <w:b/>
                <w:sz w:val="28"/>
                <w:lang w:eastAsia="sk-SK"/>
              </w:rPr>
              <w:t>Analýza sociálnych vplyvov</w:t>
            </w:r>
          </w:p>
          <w:p w:rsidR="00340F41" w:rsidRPr="00340F41" w:rsidRDefault="00340F41" w:rsidP="00340F41">
            <w:pPr>
              <w:spacing w:after="0" w:line="240" w:lineRule="auto"/>
              <w:ind w:left="-284" w:firstLine="284"/>
              <w:jc w:val="center"/>
              <w:rPr>
                <w:rFonts w:ascii="Times New Roman" w:eastAsia="Calibri" w:hAnsi="Times New Roman" w:cs="Times New Roman"/>
                <w:b/>
                <w:lang w:eastAsia="sk-SK"/>
              </w:rPr>
            </w:pPr>
          </w:p>
          <w:p w:rsidR="00340F41" w:rsidRPr="00340F41" w:rsidRDefault="00340F41" w:rsidP="00340F41">
            <w:pPr>
              <w:spacing w:after="0" w:line="240" w:lineRule="auto"/>
              <w:jc w:val="center"/>
              <w:rPr>
                <w:rFonts w:ascii="Times New Roman" w:eastAsia="Calibri" w:hAnsi="Times New Roman" w:cs="Times New Roman"/>
                <w:b/>
                <w:sz w:val="24"/>
                <w:lang w:eastAsia="sk-SK"/>
              </w:rPr>
            </w:pPr>
            <w:r w:rsidRPr="00340F41">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340F41" w:rsidRPr="00340F41" w:rsidRDefault="00340F41" w:rsidP="00340F41">
            <w:pPr>
              <w:spacing w:after="0" w:line="240" w:lineRule="auto"/>
              <w:jc w:val="center"/>
              <w:rPr>
                <w:rFonts w:ascii="Times New Roman" w:eastAsia="Calibri" w:hAnsi="Times New Roman" w:cs="Times New Roman"/>
                <w:b/>
                <w:sz w:val="24"/>
                <w:lang w:eastAsia="sk-SK"/>
              </w:rPr>
            </w:pPr>
          </w:p>
          <w:p w:rsidR="00340F41" w:rsidRPr="00340F41" w:rsidRDefault="00340F41" w:rsidP="00340F41">
            <w:pPr>
              <w:spacing w:after="0" w:line="240" w:lineRule="auto"/>
              <w:ind w:left="112" w:right="80"/>
              <w:jc w:val="both"/>
              <w:rPr>
                <w:rFonts w:ascii="Times New Roman" w:eastAsia="Calibri" w:hAnsi="Times New Roman" w:cs="Times New Roman"/>
                <w:sz w:val="18"/>
                <w:lang w:eastAsia="sk-SK"/>
              </w:rPr>
            </w:pPr>
            <w:r w:rsidRPr="00340F41">
              <w:rPr>
                <w:rFonts w:ascii="Times New Roman" w:eastAsia="Calibri" w:hAnsi="Times New Roman" w:cs="Times New Roman"/>
                <w:b/>
                <w:sz w:val="18"/>
                <w:lang w:eastAsia="sk-SK"/>
              </w:rPr>
              <w:t>(</w:t>
            </w:r>
            <w:r w:rsidRPr="00340F41">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p w:rsidR="00340F41" w:rsidRPr="00340F41" w:rsidRDefault="00340F41" w:rsidP="00340F41">
            <w:pPr>
              <w:spacing w:after="0" w:line="240" w:lineRule="auto"/>
              <w:jc w:val="both"/>
              <w:rPr>
                <w:rFonts w:ascii="Times New Roman" w:eastAsia="Calibri" w:hAnsi="Times New Roman" w:cs="Times New Roman"/>
                <w:b/>
                <w:lang w:eastAsia="sk-SK"/>
              </w:rPr>
            </w:pPr>
          </w:p>
        </w:tc>
      </w:tr>
      <w:tr w:rsidR="00340F41" w:rsidRPr="00340F41" w:rsidTr="00340F41">
        <w:trPr>
          <w:jc w:val="center"/>
        </w:trPr>
        <w:tc>
          <w:tcPr>
            <w:tcW w:w="5000" w:type="pct"/>
            <w:gridSpan w:val="9"/>
            <w:tcBorders>
              <w:bottom w:val="single" w:sz="4" w:space="0" w:color="auto"/>
            </w:tcBorders>
            <w:shd w:val="clear" w:color="auto" w:fill="A6A6A6"/>
          </w:tcPr>
          <w:p w:rsidR="00340F41" w:rsidRPr="00340F41" w:rsidRDefault="00340F41" w:rsidP="00340F41">
            <w:pPr>
              <w:spacing w:after="0" w:line="240" w:lineRule="auto"/>
              <w:rPr>
                <w:rFonts w:ascii="Times New Roman" w:eastAsia="Calibri" w:hAnsi="Times New Roman" w:cs="Times New Roman"/>
                <w:b/>
                <w:sz w:val="24"/>
                <w:lang w:eastAsia="sk-SK"/>
              </w:rPr>
            </w:pPr>
            <w:r w:rsidRPr="00340F41">
              <w:rPr>
                <w:rFonts w:ascii="Times New Roman" w:eastAsia="Calibri" w:hAnsi="Times New Roman" w:cs="Times New Roman"/>
                <w:b/>
                <w:lang w:eastAsia="sk-SK"/>
              </w:rPr>
              <w:t xml:space="preserve">4.1 </w:t>
            </w:r>
            <w:r w:rsidRPr="00340F41">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340F41" w:rsidRPr="00340F41" w:rsidTr="0085568D">
        <w:trPr>
          <w:jc w:val="center"/>
        </w:trPr>
        <w:tc>
          <w:tcPr>
            <w:tcW w:w="5000" w:type="pct"/>
            <w:gridSpan w:val="9"/>
            <w:tcBorders>
              <w:bottom w:val="single" w:sz="4" w:space="0" w:color="auto"/>
            </w:tcBorders>
            <w:shd w:val="clear" w:color="auto" w:fill="F2F2F2"/>
          </w:tcPr>
          <w:p w:rsidR="00340F41" w:rsidRPr="00340F41" w:rsidRDefault="00340F41" w:rsidP="00340F41">
            <w:pPr>
              <w:spacing w:after="0" w:line="240" w:lineRule="auto"/>
              <w:ind w:left="112"/>
              <w:rPr>
                <w:rFonts w:ascii="Times New Roman" w:eastAsia="Calibri" w:hAnsi="Times New Roman" w:cs="Times New Roman"/>
                <w:i/>
                <w:sz w:val="20"/>
                <w:lang w:eastAsia="sk-SK"/>
              </w:rPr>
            </w:pPr>
            <w:r w:rsidRPr="00340F41">
              <w:rPr>
                <w:rFonts w:ascii="Times New Roman" w:eastAsia="Calibri" w:hAnsi="Times New Roman" w:cs="Times New Roman"/>
                <w:i/>
                <w:sz w:val="20"/>
                <w:lang w:eastAsia="sk-SK"/>
              </w:rPr>
              <w:t xml:space="preserve">Vedie návrh k zvýšeniu alebo zníženiu príjmov alebo výdavkov domácností? </w:t>
            </w:r>
          </w:p>
          <w:p w:rsidR="00340F41" w:rsidRPr="00340F41" w:rsidRDefault="00340F41" w:rsidP="00340F41">
            <w:pPr>
              <w:spacing w:after="0" w:line="240" w:lineRule="auto"/>
              <w:ind w:left="112"/>
              <w:rPr>
                <w:rFonts w:ascii="Times New Roman" w:eastAsia="Calibri" w:hAnsi="Times New Roman" w:cs="Times New Roman"/>
                <w:i/>
                <w:sz w:val="20"/>
                <w:lang w:eastAsia="sk-SK"/>
              </w:rPr>
            </w:pPr>
            <w:r w:rsidRPr="00340F41">
              <w:rPr>
                <w:rFonts w:ascii="Times New Roman" w:eastAsia="Calibri" w:hAnsi="Times New Roman" w:cs="Times New Roman"/>
                <w:i/>
                <w:sz w:val="20"/>
                <w:lang w:eastAsia="sk-SK"/>
              </w:rPr>
              <w:t xml:space="preserve">Ktoré skupiny domácností/obyvateľstva sú takto ovplyvnené a akým spôsobom? </w:t>
            </w:r>
          </w:p>
          <w:p w:rsidR="00340F41" w:rsidRPr="00340F41" w:rsidRDefault="00340F41" w:rsidP="00340F41">
            <w:pPr>
              <w:spacing w:after="0" w:line="240" w:lineRule="auto"/>
              <w:ind w:left="112"/>
              <w:rPr>
                <w:rFonts w:ascii="Times New Roman" w:eastAsia="Calibri" w:hAnsi="Times New Roman" w:cs="Times New Roman"/>
                <w:i/>
                <w:sz w:val="20"/>
                <w:lang w:eastAsia="sk-SK"/>
              </w:rPr>
            </w:pPr>
            <w:r w:rsidRPr="00340F41">
              <w:rPr>
                <w:rFonts w:ascii="Times New Roman" w:eastAsia="Calibri" w:hAnsi="Times New Roman" w:cs="Times New Roman"/>
                <w:i/>
                <w:sz w:val="20"/>
                <w:lang w:eastAsia="sk-SK"/>
              </w:rPr>
              <w:t>Sú medzi potenciálne ovplyvnenými skupinami skupiny v riziku chudoby alebo sociálneho vylúčenia?</w:t>
            </w:r>
          </w:p>
          <w:p w:rsidR="00340F41" w:rsidRPr="00340F41" w:rsidRDefault="00340F41" w:rsidP="00340F41">
            <w:pPr>
              <w:spacing w:after="0" w:line="240" w:lineRule="auto"/>
              <w:ind w:left="112"/>
              <w:rPr>
                <w:rFonts w:ascii="Times New Roman" w:eastAsia="Calibri" w:hAnsi="Times New Roman" w:cs="Times New Roman"/>
                <w:b/>
                <w:sz w:val="18"/>
                <w:lang w:eastAsia="sk-SK"/>
              </w:rPr>
            </w:pPr>
            <w:r w:rsidRPr="00340F41">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340F41" w:rsidRPr="00340F41" w:rsidTr="0085568D">
        <w:trPr>
          <w:trHeight w:val="170"/>
          <w:jc w:val="center"/>
        </w:trPr>
        <w:tc>
          <w:tcPr>
            <w:tcW w:w="127" w:type="pct"/>
            <w:tcBorders>
              <w:top w:val="single" w:sz="4" w:space="0" w:color="auto"/>
              <w:bottom w:val="single" w:sz="4" w:space="0" w:color="auto"/>
            </w:tcBorders>
            <w:shd w:val="clear" w:color="auto" w:fill="DDDDDD"/>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a)</w:t>
            </w:r>
          </w:p>
        </w:tc>
        <w:tc>
          <w:tcPr>
            <w:tcW w:w="4873" w:type="pct"/>
            <w:gridSpan w:val="8"/>
            <w:tcBorders>
              <w:top w:val="single" w:sz="4" w:space="0" w:color="auto"/>
              <w:bottom w:val="single" w:sz="4" w:space="0" w:color="auto"/>
            </w:tcBorders>
            <w:shd w:val="clear" w:color="auto" w:fill="DDDDDD"/>
            <w:vAlign w:val="center"/>
          </w:tcPr>
          <w:p w:rsidR="00340F41" w:rsidRPr="00340F41" w:rsidRDefault="00340F41" w:rsidP="00340F41">
            <w:pPr>
              <w:spacing w:after="0" w:line="240" w:lineRule="auto"/>
              <w:jc w:val="center"/>
              <w:rPr>
                <w:rFonts w:ascii="Times New Roman" w:eastAsia="Calibri" w:hAnsi="Times New Roman" w:cs="Times New Roman"/>
                <w:b/>
                <w:sz w:val="20"/>
                <w:szCs w:val="20"/>
                <w:lang w:eastAsia="sk-SK"/>
              </w:rPr>
            </w:pPr>
            <w:r w:rsidRPr="00340F41">
              <w:rPr>
                <w:rFonts w:ascii="Times New Roman" w:eastAsia="Calibri" w:hAnsi="Times New Roman" w:cs="Times New Roman"/>
                <w:b/>
                <w:i/>
                <w:sz w:val="20"/>
                <w:szCs w:val="20"/>
                <w:lang w:eastAsia="sk-SK"/>
              </w:rPr>
              <w:t>4.1.1 Pozitívny vplyv</w:t>
            </w:r>
          </w:p>
        </w:tc>
      </w:tr>
      <w:tr w:rsidR="00340F41" w:rsidRPr="00340F41" w:rsidTr="0085568D">
        <w:trPr>
          <w:trHeight w:val="759"/>
          <w:jc w:val="center"/>
        </w:trPr>
        <w:tc>
          <w:tcPr>
            <w:tcW w:w="127" w:type="pct"/>
            <w:tcBorders>
              <w:top w:val="single" w:sz="4" w:space="0" w:color="auto"/>
              <w:bottom w:val="single" w:sz="4" w:space="0" w:color="auto"/>
            </w:tcBorders>
            <w:shd w:val="clear" w:color="auto" w:fill="auto"/>
            <w:vAlign w:val="center"/>
          </w:tcPr>
          <w:p w:rsidR="00340F41" w:rsidRPr="00340F41" w:rsidRDefault="00340F41" w:rsidP="00340F41">
            <w:pPr>
              <w:spacing w:after="0" w:line="240" w:lineRule="auto"/>
              <w:contextualSpacing/>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b)</w:t>
            </w:r>
          </w:p>
        </w:tc>
        <w:tc>
          <w:tcPr>
            <w:tcW w:w="1642" w:type="pct"/>
            <w:gridSpan w:val="3"/>
            <w:tcBorders>
              <w:top w:val="single" w:sz="4" w:space="0" w:color="auto"/>
              <w:bottom w:val="single" w:sz="4" w:space="0" w:color="auto"/>
            </w:tcBorders>
            <w:shd w:val="clear" w:color="auto" w:fill="auto"/>
            <w:vAlign w:val="center"/>
          </w:tcPr>
          <w:p w:rsidR="00340F41" w:rsidRPr="00340F41" w:rsidRDefault="00340F41" w:rsidP="00340F41">
            <w:pPr>
              <w:spacing w:after="0" w:line="240" w:lineRule="auto"/>
              <w:jc w:val="both"/>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 xml:space="preserve">Popíšte </w:t>
            </w:r>
            <w:r w:rsidRPr="00340F41">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30" w:type="pct"/>
            <w:gridSpan w:val="5"/>
            <w:tcBorders>
              <w:top w:val="single" w:sz="4" w:space="0" w:color="auto"/>
              <w:bottom w:val="single" w:sz="4" w:space="0" w:color="auto"/>
            </w:tcBorders>
            <w:shd w:val="clear" w:color="auto" w:fill="auto"/>
          </w:tcPr>
          <w:p w:rsidR="00340F41" w:rsidRPr="00340F41" w:rsidRDefault="00340F41" w:rsidP="00340F41">
            <w:pPr>
              <w:spacing w:after="0" w:line="240" w:lineRule="auto"/>
              <w:ind w:left="13"/>
              <w:contextualSpacing/>
              <w:jc w:val="both"/>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Pri zavedení jednorazových prevozných EČV, možnosti prihlasovať nové a dovezené vozidlá na ktoromkoľvek dopravnom inšpektoráte alebo pri vykonávaní vývozov vozidiel do cudziny sa jedná o zníženie výdavkov</w:t>
            </w:r>
          </w:p>
        </w:tc>
      </w:tr>
      <w:tr w:rsidR="00340F41" w:rsidRPr="00340F41" w:rsidTr="0085568D">
        <w:trPr>
          <w:trHeight w:val="397"/>
          <w:jc w:val="center"/>
        </w:trPr>
        <w:tc>
          <w:tcPr>
            <w:tcW w:w="127" w:type="pct"/>
            <w:vMerge w:val="restart"/>
            <w:tcBorders>
              <w:top w:val="single"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c)</w:t>
            </w:r>
          </w:p>
        </w:tc>
        <w:tc>
          <w:tcPr>
            <w:tcW w:w="1642" w:type="pct"/>
            <w:gridSpan w:val="3"/>
            <w:tcBorders>
              <w:top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 xml:space="preserve">Špecifikujte </w:t>
            </w:r>
            <w:r w:rsidRPr="00340F41">
              <w:rPr>
                <w:rFonts w:ascii="Times New Roman" w:eastAsia="Calibri" w:hAnsi="Times New Roman" w:cs="Times New Roman"/>
                <w:i/>
                <w:sz w:val="20"/>
                <w:szCs w:val="20"/>
                <w:lang w:eastAsia="sk-SK"/>
              </w:rPr>
              <w:t>ovplyvnené skupiny:</w:t>
            </w:r>
          </w:p>
        </w:tc>
        <w:tc>
          <w:tcPr>
            <w:tcW w:w="3230" w:type="pct"/>
            <w:gridSpan w:val="5"/>
            <w:tcBorders>
              <w:top w:val="single" w:sz="4" w:space="0" w:color="auto"/>
            </w:tcBorders>
            <w:shd w:val="clear" w:color="auto" w:fill="auto"/>
          </w:tcPr>
          <w:p w:rsidR="00340F41" w:rsidRPr="00340F41" w:rsidRDefault="00340F41" w:rsidP="00340F41">
            <w:pPr>
              <w:spacing w:after="0" w:line="240" w:lineRule="auto"/>
              <w:jc w:val="both"/>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Držitelia a vlastníci vozidiel, predajcovia nových vozidiel, okresné úrady a dopravné inšpektoráty.</w:t>
            </w:r>
          </w:p>
        </w:tc>
      </w:tr>
      <w:tr w:rsidR="00340F41" w:rsidRPr="00340F41" w:rsidTr="0085568D">
        <w:trPr>
          <w:trHeight w:val="397"/>
          <w:jc w:val="center"/>
        </w:trPr>
        <w:tc>
          <w:tcPr>
            <w:tcW w:w="127" w:type="pct"/>
            <w:vMerge/>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p>
        </w:tc>
        <w:tc>
          <w:tcPr>
            <w:tcW w:w="1642" w:type="pct"/>
            <w:gridSpan w:val="3"/>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Ovplyvnená skupina č. 3</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i/>
                <w:sz w:val="18"/>
                <w:szCs w:val="20"/>
                <w:lang w:eastAsia="sk-SK"/>
              </w:rPr>
              <w:t>Ovplyvnená skupina č. 2</w:t>
            </w:r>
          </w:p>
        </w:tc>
      </w:tr>
      <w:tr w:rsidR="00340F41" w:rsidRPr="00340F41" w:rsidTr="0085568D">
        <w:trPr>
          <w:trHeight w:val="454"/>
          <w:jc w:val="center"/>
        </w:trPr>
        <w:tc>
          <w:tcPr>
            <w:tcW w:w="127" w:type="pct"/>
            <w:tcBorders>
              <w:top w:val="dotted" w:sz="4" w:space="0" w:color="auto"/>
            </w:tcBorders>
            <w:shd w:val="clear" w:color="auto" w:fill="F2F2F2"/>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d)</w:t>
            </w:r>
          </w:p>
        </w:tc>
        <w:tc>
          <w:tcPr>
            <w:tcW w:w="4873" w:type="pct"/>
            <w:gridSpan w:val="8"/>
            <w:tcBorders>
              <w:top w:val="dotted"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b/>
                <w:i/>
                <w:sz w:val="20"/>
                <w:szCs w:val="20"/>
                <w:lang w:eastAsia="sk-SK"/>
              </w:rPr>
              <w:t>Kvantifikujte</w:t>
            </w:r>
            <w:r w:rsidRPr="00340F41">
              <w:rPr>
                <w:rFonts w:ascii="Times New Roman" w:eastAsia="Calibri" w:hAnsi="Times New Roman" w:cs="Times New Roman"/>
                <w:i/>
                <w:sz w:val="20"/>
                <w:szCs w:val="20"/>
                <w:lang w:eastAsia="sk-SK"/>
              </w:rPr>
              <w:t xml:space="preserve"> rast príjmov alebo pokles výdavkov </w:t>
            </w:r>
            <w:r w:rsidRPr="00340F41">
              <w:rPr>
                <w:rFonts w:ascii="Times New Roman" w:eastAsia="Calibri" w:hAnsi="Times New Roman" w:cs="Times New Roman"/>
                <w:b/>
                <w:i/>
                <w:sz w:val="20"/>
                <w:szCs w:val="20"/>
                <w:lang w:eastAsia="sk-SK"/>
              </w:rPr>
              <w:t>za jednotlivé</w:t>
            </w:r>
            <w:r w:rsidRPr="00340F41">
              <w:rPr>
                <w:rFonts w:ascii="Times New Roman" w:eastAsia="Calibri" w:hAnsi="Times New Roman" w:cs="Times New Roman"/>
                <w:i/>
                <w:sz w:val="20"/>
                <w:szCs w:val="20"/>
                <w:lang w:eastAsia="sk-SK"/>
              </w:rPr>
              <w:t xml:space="preserve"> </w:t>
            </w:r>
            <w:r w:rsidRPr="00340F41">
              <w:rPr>
                <w:rFonts w:ascii="Times New Roman" w:eastAsia="Calibri" w:hAnsi="Times New Roman" w:cs="Times New Roman"/>
                <w:b/>
                <w:i/>
                <w:sz w:val="20"/>
                <w:szCs w:val="20"/>
                <w:lang w:eastAsia="sk-SK"/>
              </w:rPr>
              <w:t>ovplyvnené</w:t>
            </w:r>
            <w:r w:rsidRPr="00340F41">
              <w:rPr>
                <w:rFonts w:ascii="Times New Roman" w:eastAsia="Calibri" w:hAnsi="Times New Roman" w:cs="Times New Roman"/>
                <w:i/>
                <w:sz w:val="20"/>
                <w:szCs w:val="20"/>
                <w:lang w:eastAsia="sk-SK"/>
              </w:rPr>
              <w:t xml:space="preserve"> </w:t>
            </w:r>
            <w:r w:rsidRPr="00340F41">
              <w:rPr>
                <w:rFonts w:ascii="Times New Roman" w:eastAsia="Calibri" w:hAnsi="Times New Roman" w:cs="Times New Roman"/>
                <w:b/>
                <w:i/>
                <w:sz w:val="20"/>
                <w:szCs w:val="20"/>
                <w:lang w:eastAsia="sk-SK"/>
              </w:rPr>
              <w:t>skupiny</w:t>
            </w:r>
            <w:r w:rsidRPr="00340F41">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340F41" w:rsidRPr="00340F41" w:rsidTr="0085568D">
        <w:trPr>
          <w:trHeight w:val="680"/>
          <w:jc w:val="center"/>
        </w:trPr>
        <w:tc>
          <w:tcPr>
            <w:tcW w:w="127" w:type="pct"/>
            <w:vMerge w:val="restart"/>
            <w:tcBorders>
              <w:top w:val="dotted"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e)</w:t>
            </w:r>
          </w:p>
        </w:tc>
        <w:tc>
          <w:tcPr>
            <w:tcW w:w="1642" w:type="pct"/>
            <w:gridSpan w:val="3"/>
            <w:tcBorders>
              <w:top w:val="dotted" w:sz="4" w:space="0" w:color="auto"/>
            </w:tcBorders>
            <w:shd w:val="clear" w:color="auto" w:fill="auto"/>
          </w:tcPr>
          <w:p w:rsidR="00340F41" w:rsidRPr="00340F41" w:rsidRDefault="00340F41" w:rsidP="00340F41">
            <w:pPr>
              <w:numPr>
                <w:ilvl w:val="0"/>
                <w:numId w:val="3"/>
              </w:numPr>
              <w:spacing w:after="0" w:line="240" w:lineRule="auto"/>
              <w:contextualSpacing/>
              <w:jc w:val="both"/>
              <w:rPr>
                <w:rFonts w:ascii="Times New Roman" w:eastAsia="Calibri" w:hAnsi="Times New Roman" w:cs="Times New Roman"/>
                <w:i/>
                <w:sz w:val="18"/>
                <w:szCs w:val="20"/>
                <w:lang w:eastAsia="sk-SK"/>
              </w:rPr>
            </w:pPr>
            <w:r w:rsidRPr="00340F41">
              <w:rPr>
                <w:rFonts w:ascii="Times New Roman" w:eastAsia="Calibri" w:hAnsi="Times New Roman" w:cs="Times New Roman"/>
                <w:i/>
                <w:sz w:val="18"/>
                <w:szCs w:val="20"/>
                <w:lang w:eastAsia="sk-SK"/>
              </w:rPr>
              <w:t>priemerný rast príjmov/ pokles výdavkov v skupine v eurách a/alebo v % / obdobie:</w:t>
            </w:r>
          </w:p>
          <w:p w:rsidR="00340F41" w:rsidRPr="00340F41" w:rsidRDefault="00340F41" w:rsidP="00340F41">
            <w:pPr>
              <w:numPr>
                <w:ilvl w:val="0"/>
                <w:numId w:val="3"/>
              </w:numPr>
              <w:spacing w:after="0" w:line="240" w:lineRule="auto"/>
              <w:contextualSpacing/>
              <w:jc w:val="both"/>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veľkosť skupiny (počet obyvateľov):</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Nedá sa určiť.</w:t>
            </w:r>
          </w:p>
        </w:tc>
      </w:tr>
      <w:tr w:rsidR="00340F41" w:rsidRPr="00340F41" w:rsidTr="0085568D">
        <w:trPr>
          <w:trHeight w:val="680"/>
          <w:jc w:val="center"/>
        </w:trPr>
        <w:tc>
          <w:tcPr>
            <w:tcW w:w="127" w:type="pct"/>
            <w:vMerge/>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p>
        </w:tc>
        <w:tc>
          <w:tcPr>
            <w:tcW w:w="1642" w:type="pct"/>
            <w:gridSpan w:val="3"/>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Ovplyvnená skupina č. 3</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i/>
                <w:sz w:val="18"/>
                <w:szCs w:val="20"/>
                <w:lang w:eastAsia="sk-SK"/>
              </w:rPr>
              <w:t>Ovplyvnená skupina č. 2</w:t>
            </w:r>
          </w:p>
        </w:tc>
      </w:tr>
      <w:tr w:rsidR="00340F41" w:rsidRPr="00340F41" w:rsidTr="0085568D">
        <w:trPr>
          <w:trHeight w:val="397"/>
          <w:jc w:val="center"/>
        </w:trPr>
        <w:tc>
          <w:tcPr>
            <w:tcW w:w="127" w:type="pct"/>
            <w:tcBorders>
              <w:top w:val="dotted"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f)</w:t>
            </w:r>
          </w:p>
        </w:tc>
        <w:tc>
          <w:tcPr>
            <w:tcW w:w="1642" w:type="pct"/>
            <w:gridSpan w:val="3"/>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20"/>
                <w:szCs w:val="20"/>
                <w:lang w:eastAsia="sk-SK"/>
              </w:rPr>
              <w:t>Dôvod chýbajúcej kvantifikácie:</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jc w:val="both"/>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Niektoré skupiny obyvateľov celé mesiace aj roky neprihlasujú nové vozidlá ani nevykonávajú zmeny v evidencii vozidiel.</w:t>
            </w:r>
          </w:p>
        </w:tc>
      </w:tr>
      <w:tr w:rsidR="00340F41" w:rsidRPr="00340F41" w:rsidTr="0085568D">
        <w:trPr>
          <w:trHeight w:val="170"/>
          <w:jc w:val="center"/>
        </w:trPr>
        <w:tc>
          <w:tcPr>
            <w:tcW w:w="127" w:type="pct"/>
            <w:tcBorders>
              <w:top w:val="nil"/>
              <w:bottom w:val="single" w:sz="4" w:space="0" w:color="auto"/>
            </w:tcBorders>
            <w:shd w:val="clear" w:color="auto" w:fill="F2F2F2"/>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g)</w:t>
            </w:r>
          </w:p>
        </w:tc>
        <w:tc>
          <w:tcPr>
            <w:tcW w:w="4873" w:type="pct"/>
            <w:gridSpan w:val="8"/>
            <w:tcBorders>
              <w:top w:val="nil"/>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b/>
                <w:i/>
                <w:sz w:val="20"/>
                <w:szCs w:val="20"/>
                <w:lang w:eastAsia="sk-SK"/>
              </w:rPr>
            </w:pPr>
            <w:r w:rsidRPr="00340F41">
              <w:rPr>
                <w:rFonts w:ascii="Times New Roman" w:eastAsia="Calibri" w:hAnsi="Times New Roman" w:cs="Times New Roman"/>
                <w:b/>
                <w:i/>
                <w:sz w:val="20"/>
                <w:szCs w:val="20"/>
                <w:lang w:eastAsia="sk-SK"/>
              </w:rPr>
              <w:t>4.1.1.1</w:t>
            </w:r>
            <w:r w:rsidRPr="00340F41">
              <w:rPr>
                <w:rFonts w:ascii="Times New Roman" w:eastAsia="Calibri" w:hAnsi="Times New Roman" w:cs="Times New Roman"/>
                <w:i/>
                <w:sz w:val="20"/>
                <w:szCs w:val="20"/>
                <w:lang w:eastAsia="sk-SK"/>
              </w:rPr>
              <w:t xml:space="preserve"> </w:t>
            </w:r>
            <w:r w:rsidRPr="00340F41">
              <w:rPr>
                <w:rFonts w:ascii="Times New Roman" w:eastAsia="Calibri" w:hAnsi="Times New Roman" w:cs="Times New Roman"/>
                <w:b/>
                <w:i/>
                <w:sz w:val="20"/>
                <w:szCs w:val="20"/>
                <w:lang w:eastAsia="sk-SK"/>
              </w:rPr>
              <w:t>Z toho pozitívny vplyv na skupiny v riziku chudoby alebo sociálneho vylúčenia</w:t>
            </w:r>
          </w:p>
          <w:p w:rsidR="00340F41" w:rsidRPr="00340F41" w:rsidRDefault="00340F41" w:rsidP="00340F41">
            <w:pPr>
              <w:spacing w:after="0" w:line="240" w:lineRule="auto"/>
              <w:rPr>
                <w:rFonts w:ascii="Times New Roman" w:eastAsia="Calibri" w:hAnsi="Times New Roman" w:cs="Times New Roman"/>
                <w:b/>
                <w:sz w:val="20"/>
                <w:szCs w:val="20"/>
                <w:lang w:eastAsia="sk-SK"/>
              </w:rPr>
            </w:pPr>
            <w:r w:rsidRPr="00340F41">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340F41" w:rsidRPr="00340F41" w:rsidTr="0085568D">
        <w:trPr>
          <w:trHeight w:val="759"/>
          <w:jc w:val="center"/>
        </w:trPr>
        <w:tc>
          <w:tcPr>
            <w:tcW w:w="127" w:type="pct"/>
            <w:tcBorders>
              <w:top w:val="single" w:sz="4" w:space="0" w:color="auto"/>
              <w:bottom w:val="single"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h)</w:t>
            </w:r>
          </w:p>
        </w:tc>
        <w:tc>
          <w:tcPr>
            <w:tcW w:w="1642" w:type="pct"/>
            <w:gridSpan w:val="3"/>
            <w:tcBorders>
              <w:top w:val="single" w:sz="4" w:space="0" w:color="auto"/>
              <w:bottom w:val="single" w:sz="4" w:space="0" w:color="auto"/>
            </w:tcBorders>
            <w:shd w:val="clear" w:color="auto" w:fill="auto"/>
          </w:tcPr>
          <w:p w:rsidR="00340F41" w:rsidRPr="00340F41" w:rsidRDefault="00340F41" w:rsidP="00340F41">
            <w:pPr>
              <w:spacing w:after="0" w:line="240" w:lineRule="auto"/>
              <w:jc w:val="both"/>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 xml:space="preserve">Popíšte </w:t>
            </w:r>
            <w:r w:rsidRPr="00340F41">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30" w:type="pct"/>
            <w:gridSpan w:val="5"/>
            <w:tcBorders>
              <w:top w:val="single" w:sz="4" w:space="0" w:color="auto"/>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Nedá sa určiť.</w:t>
            </w:r>
          </w:p>
        </w:tc>
      </w:tr>
      <w:tr w:rsidR="00340F41" w:rsidRPr="00340F41" w:rsidTr="0085568D">
        <w:trPr>
          <w:trHeight w:val="397"/>
          <w:jc w:val="center"/>
        </w:trPr>
        <w:tc>
          <w:tcPr>
            <w:tcW w:w="127" w:type="pct"/>
            <w:vMerge w:val="restart"/>
            <w:tcBorders>
              <w:top w:val="single"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i)</w:t>
            </w:r>
          </w:p>
        </w:tc>
        <w:tc>
          <w:tcPr>
            <w:tcW w:w="1642" w:type="pct"/>
            <w:gridSpan w:val="3"/>
            <w:tcBorders>
              <w:top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 xml:space="preserve">Špecifikujte </w:t>
            </w:r>
            <w:r w:rsidRPr="00340F41">
              <w:rPr>
                <w:rFonts w:ascii="Times New Roman" w:eastAsia="Calibri" w:hAnsi="Times New Roman" w:cs="Times New Roman"/>
                <w:i/>
                <w:sz w:val="20"/>
                <w:szCs w:val="20"/>
                <w:lang w:eastAsia="sk-SK"/>
              </w:rPr>
              <w:t>ovplyvnené skupiny:</w:t>
            </w:r>
          </w:p>
        </w:tc>
        <w:tc>
          <w:tcPr>
            <w:tcW w:w="3230" w:type="pct"/>
            <w:gridSpan w:val="5"/>
            <w:tcBorders>
              <w:top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18"/>
                <w:szCs w:val="20"/>
                <w:lang w:eastAsia="sk-SK"/>
              </w:rPr>
            </w:pPr>
            <w:r w:rsidRPr="00340F41">
              <w:rPr>
                <w:rFonts w:ascii="Times New Roman" w:eastAsia="Calibri" w:hAnsi="Times New Roman" w:cs="Times New Roman"/>
                <w:i/>
                <w:sz w:val="18"/>
                <w:szCs w:val="20"/>
                <w:lang w:eastAsia="sk-SK"/>
              </w:rPr>
              <w:t>Ovplyvnená skupina č. 1</w:t>
            </w:r>
          </w:p>
        </w:tc>
      </w:tr>
      <w:tr w:rsidR="00340F41" w:rsidRPr="00340F41" w:rsidTr="0085568D">
        <w:trPr>
          <w:trHeight w:val="397"/>
          <w:jc w:val="center"/>
        </w:trPr>
        <w:tc>
          <w:tcPr>
            <w:tcW w:w="127" w:type="pct"/>
            <w:vMerge/>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p>
        </w:tc>
        <w:tc>
          <w:tcPr>
            <w:tcW w:w="1642" w:type="pct"/>
            <w:gridSpan w:val="3"/>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Ovplyvnená skupina č. 3</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i/>
                <w:sz w:val="18"/>
                <w:szCs w:val="20"/>
                <w:lang w:eastAsia="sk-SK"/>
              </w:rPr>
              <w:t>Ovplyvnená skupina č. 2</w:t>
            </w:r>
          </w:p>
        </w:tc>
      </w:tr>
      <w:tr w:rsidR="00340F41" w:rsidRPr="00340F41" w:rsidTr="0085568D">
        <w:trPr>
          <w:trHeight w:val="397"/>
          <w:jc w:val="center"/>
        </w:trPr>
        <w:tc>
          <w:tcPr>
            <w:tcW w:w="127" w:type="pct"/>
            <w:tcBorders>
              <w:top w:val="dotted" w:sz="4" w:space="0" w:color="auto"/>
            </w:tcBorders>
            <w:shd w:val="clear" w:color="auto" w:fill="F2F2F2"/>
            <w:vAlign w:val="center"/>
          </w:tcPr>
          <w:p w:rsidR="00340F41" w:rsidRPr="00340F41" w:rsidRDefault="00340F41" w:rsidP="00340F41">
            <w:pPr>
              <w:spacing w:after="0" w:line="240" w:lineRule="auto"/>
              <w:jc w:val="center"/>
              <w:rPr>
                <w:rFonts w:ascii="Times New Roman" w:eastAsia="Calibri" w:hAnsi="Times New Roman" w:cs="Times New Roman"/>
                <w:sz w:val="18"/>
                <w:szCs w:val="18"/>
                <w:lang w:eastAsia="sk-SK"/>
              </w:rPr>
            </w:pPr>
            <w:r w:rsidRPr="00340F41">
              <w:rPr>
                <w:rFonts w:ascii="Times New Roman" w:eastAsia="Calibri" w:hAnsi="Times New Roman" w:cs="Times New Roman"/>
                <w:i/>
                <w:sz w:val="18"/>
                <w:szCs w:val="18"/>
                <w:lang w:eastAsia="sk-SK"/>
              </w:rPr>
              <w:t>j</w:t>
            </w:r>
            <w:r w:rsidRPr="00340F41">
              <w:rPr>
                <w:rFonts w:ascii="Times New Roman" w:eastAsia="Calibri" w:hAnsi="Times New Roman" w:cs="Times New Roman"/>
                <w:sz w:val="18"/>
                <w:szCs w:val="18"/>
                <w:lang w:eastAsia="sk-SK"/>
              </w:rPr>
              <w:t>)</w:t>
            </w:r>
          </w:p>
        </w:tc>
        <w:tc>
          <w:tcPr>
            <w:tcW w:w="4873" w:type="pct"/>
            <w:gridSpan w:val="8"/>
            <w:tcBorders>
              <w:top w:val="dotted" w:sz="4" w:space="0" w:color="auto"/>
            </w:tcBorders>
            <w:shd w:val="clear" w:color="auto" w:fill="F2F2F2"/>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 xml:space="preserve">Kvantifikujte </w:t>
            </w:r>
            <w:r w:rsidRPr="00340F41">
              <w:rPr>
                <w:rFonts w:ascii="Times New Roman" w:eastAsia="Calibri" w:hAnsi="Times New Roman" w:cs="Times New Roman"/>
                <w:i/>
                <w:sz w:val="20"/>
                <w:szCs w:val="20"/>
                <w:lang w:eastAsia="sk-SK"/>
              </w:rPr>
              <w:t xml:space="preserve">rast príjmov alebo pokles výdavkov </w:t>
            </w:r>
            <w:r w:rsidRPr="00340F41">
              <w:rPr>
                <w:rFonts w:ascii="Times New Roman" w:eastAsia="Calibri" w:hAnsi="Times New Roman" w:cs="Times New Roman"/>
                <w:b/>
                <w:i/>
                <w:sz w:val="20"/>
                <w:szCs w:val="20"/>
                <w:lang w:eastAsia="sk-SK"/>
              </w:rPr>
              <w:t>za jednotlivé ovplyvnené skupiny</w:t>
            </w:r>
            <w:r w:rsidRPr="00340F41">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340F41" w:rsidRPr="00340F41" w:rsidTr="0085568D">
        <w:trPr>
          <w:trHeight w:val="680"/>
          <w:jc w:val="center"/>
        </w:trPr>
        <w:tc>
          <w:tcPr>
            <w:tcW w:w="127" w:type="pct"/>
            <w:vMerge w:val="restart"/>
            <w:tcBorders>
              <w:top w:val="dotted"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k)</w:t>
            </w:r>
          </w:p>
        </w:tc>
        <w:tc>
          <w:tcPr>
            <w:tcW w:w="1642" w:type="pct"/>
            <w:gridSpan w:val="3"/>
            <w:tcBorders>
              <w:top w:val="dotted" w:sz="4" w:space="0" w:color="auto"/>
            </w:tcBorders>
            <w:shd w:val="clear" w:color="auto" w:fill="auto"/>
          </w:tcPr>
          <w:p w:rsidR="00340F41" w:rsidRPr="00340F41" w:rsidRDefault="00340F41" w:rsidP="00340F41">
            <w:pPr>
              <w:numPr>
                <w:ilvl w:val="0"/>
                <w:numId w:val="3"/>
              </w:numPr>
              <w:spacing w:after="0" w:line="240" w:lineRule="auto"/>
              <w:contextualSpacing/>
              <w:rPr>
                <w:rFonts w:ascii="Times New Roman" w:eastAsia="Calibri" w:hAnsi="Times New Roman" w:cs="Times New Roman"/>
                <w:i/>
                <w:sz w:val="18"/>
                <w:szCs w:val="20"/>
                <w:lang w:eastAsia="sk-SK"/>
              </w:rPr>
            </w:pPr>
            <w:r w:rsidRPr="00340F41">
              <w:rPr>
                <w:rFonts w:ascii="Times New Roman" w:eastAsia="Calibri" w:hAnsi="Times New Roman" w:cs="Times New Roman"/>
                <w:i/>
                <w:sz w:val="18"/>
                <w:szCs w:val="20"/>
                <w:lang w:eastAsia="sk-SK"/>
              </w:rPr>
              <w:t>priemerný rast príjmov/ pokles výdavkov v skupine v eurách a/alebo v % / obdobie:</w:t>
            </w:r>
          </w:p>
          <w:p w:rsidR="00340F41" w:rsidRPr="00340F41" w:rsidRDefault="00340F41" w:rsidP="00340F41">
            <w:pPr>
              <w:numPr>
                <w:ilvl w:val="0"/>
                <w:numId w:val="3"/>
              </w:numPr>
              <w:spacing w:after="0" w:line="240" w:lineRule="auto"/>
              <w:contextualSpacing/>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veľkosť skupiny (počet obyvateľov):</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Nedá sa určiť.</w:t>
            </w:r>
          </w:p>
        </w:tc>
      </w:tr>
      <w:tr w:rsidR="00340F41" w:rsidRPr="00340F41" w:rsidTr="0085568D">
        <w:trPr>
          <w:trHeight w:val="680"/>
          <w:jc w:val="center"/>
        </w:trPr>
        <w:tc>
          <w:tcPr>
            <w:tcW w:w="127" w:type="pct"/>
            <w:vMerge/>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p>
        </w:tc>
        <w:tc>
          <w:tcPr>
            <w:tcW w:w="1642" w:type="pct"/>
            <w:gridSpan w:val="3"/>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Ovplyvnená skupina č. 3</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i/>
                <w:sz w:val="18"/>
                <w:szCs w:val="20"/>
                <w:lang w:eastAsia="sk-SK"/>
              </w:rPr>
              <w:t>Ovplyvnená skupina č. 2</w:t>
            </w:r>
          </w:p>
        </w:tc>
      </w:tr>
      <w:tr w:rsidR="00340F41" w:rsidRPr="00340F41" w:rsidTr="0085568D">
        <w:trPr>
          <w:trHeight w:val="350"/>
          <w:jc w:val="center"/>
        </w:trPr>
        <w:tc>
          <w:tcPr>
            <w:tcW w:w="127" w:type="pct"/>
            <w:tcBorders>
              <w:top w:val="dotted" w:sz="4" w:space="0" w:color="auto"/>
              <w:bottom w:val="single"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l)</w:t>
            </w:r>
          </w:p>
        </w:tc>
        <w:tc>
          <w:tcPr>
            <w:tcW w:w="1642" w:type="pct"/>
            <w:gridSpan w:val="3"/>
            <w:tcBorders>
              <w:top w:val="dotted" w:sz="4" w:space="0" w:color="auto"/>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20"/>
                <w:szCs w:val="20"/>
                <w:lang w:eastAsia="sk-SK"/>
              </w:rPr>
              <w:t>Dôvod chýbajúcej kvantifikácie:</w:t>
            </w:r>
          </w:p>
        </w:tc>
        <w:tc>
          <w:tcPr>
            <w:tcW w:w="3230" w:type="pct"/>
            <w:gridSpan w:val="5"/>
            <w:tcBorders>
              <w:top w:val="dotted" w:sz="4" w:space="0" w:color="auto"/>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p>
        </w:tc>
      </w:tr>
      <w:tr w:rsidR="00340F41" w:rsidRPr="00340F41" w:rsidTr="0085568D">
        <w:trPr>
          <w:trHeight w:val="170"/>
          <w:jc w:val="center"/>
        </w:trPr>
        <w:tc>
          <w:tcPr>
            <w:tcW w:w="127" w:type="pct"/>
            <w:tcBorders>
              <w:top w:val="single" w:sz="4" w:space="0" w:color="auto"/>
              <w:bottom w:val="single" w:sz="4" w:space="0" w:color="auto"/>
            </w:tcBorders>
            <w:shd w:val="clear" w:color="auto" w:fill="DDDDDD"/>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a)</w:t>
            </w:r>
          </w:p>
        </w:tc>
        <w:tc>
          <w:tcPr>
            <w:tcW w:w="4873" w:type="pct"/>
            <w:gridSpan w:val="8"/>
            <w:tcBorders>
              <w:top w:val="single" w:sz="4" w:space="0" w:color="auto"/>
              <w:bottom w:val="single" w:sz="4" w:space="0" w:color="auto"/>
            </w:tcBorders>
            <w:shd w:val="clear" w:color="auto" w:fill="DDDDDD"/>
            <w:vAlign w:val="center"/>
          </w:tcPr>
          <w:p w:rsidR="00340F41" w:rsidRPr="00340F41" w:rsidRDefault="00340F41" w:rsidP="00340F41">
            <w:pPr>
              <w:spacing w:after="0" w:line="240" w:lineRule="auto"/>
              <w:jc w:val="center"/>
              <w:rPr>
                <w:rFonts w:ascii="Times New Roman" w:eastAsia="Calibri" w:hAnsi="Times New Roman" w:cs="Times New Roman"/>
                <w:b/>
                <w:sz w:val="20"/>
                <w:szCs w:val="20"/>
                <w:lang w:eastAsia="sk-SK"/>
              </w:rPr>
            </w:pPr>
            <w:r w:rsidRPr="00340F41">
              <w:rPr>
                <w:rFonts w:ascii="Times New Roman" w:eastAsia="Calibri" w:hAnsi="Times New Roman" w:cs="Times New Roman"/>
                <w:b/>
                <w:i/>
                <w:sz w:val="20"/>
                <w:szCs w:val="20"/>
                <w:lang w:eastAsia="sk-SK"/>
              </w:rPr>
              <w:t>4.1.2 Negatívny vplyv</w:t>
            </w:r>
          </w:p>
        </w:tc>
      </w:tr>
      <w:tr w:rsidR="00340F41" w:rsidRPr="00340F41" w:rsidTr="0085568D">
        <w:trPr>
          <w:trHeight w:val="759"/>
          <w:jc w:val="center"/>
        </w:trPr>
        <w:tc>
          <w:tcPr>
            <w:tcW w:w="127" w:type="pct"/>
            <w:tcBorders>
              <w:top w:val="single" w:sz="4" w:space="0" w:color="auto"/>
              <w:bottom w:val="single" w:sz="4" w:space="0" w:color="auto"/>
            </w:tcBorders>
            <w:shd w:val="clear" w:color="auto" w:fill="auto"/>
            <w:vAlign w:val="center"/>
          </w:tcPr>
          <w:p w:rsidR="00340F41" w:rsidRPr="00340F41" w:rsidRDefault="00340F41" w:rsidP="00340F41">
            <w:pPr>
              <w:spacing w:after="0" w:line="240" w:lineRule="auto"/>
              <w:contextualSpacing/>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lastRenderedPageBreak/>
              <w:t>b)</w:t>
            </w:r>
          </w:p>
          <w:p w:rsidR="00340F41" w:rsidRPr="00340F41" w:rsidRDefault="00340F41" w:rsidP="00340F41">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gridSpan w:val="3"/>
            <w:tcBorders>
              <w:top w:val="single" w:sz="4" w:space="0" w:color="auto"/>
              <w:bottom w:val="single" w:sz="4" w:space="0" w:color="auto"/>
            </w:tcBorders>
            <w:shd w:val="clear" w:color="auto" w:fill="auto"/>
            <w:vAlign w:val="center"/>
          </w:tcPr>
          <w:p w:rsidR="00340F41" w:rsidRPr="00340F41" w:rsidRDefault="00340F41" w:rsidP="00340F41">
            <w:pPr>
              <w:spacing w:after="0" w:line="240" w:lineRule="auto"/>
              <w:jc w:val="both"/>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 xml:space="preserve">Popíšte </w:t>
            </w:r>
            <w:r w:rsidRPr="00340F41">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30" w:type="pct"/>
            <w:gridSpan w:val="5"/>
            <w:tcBorders>
              <w:top w:val="single" w:sz="4" w:space="0" w:color="auto"/>
              <w:bottom w:val="single" w:sz="4" w:space="0" w:color="auto"/>
            </w:tcBorders>
            <w:shd w:val="clear" w:color="auto" w:fill="auto"/>
          </w:tcPr>
          <w:p w:rsidR="00340F41" w:rsidRPr="00340F41" w:rsidRDefault="00340F41" w:rsidP="00340F41">
            <w:pPr>
              <w:spacing w:after="0" w:line="240" w:lineRule="auto"/>
              <w:ind w:left="13"/>
              <w:contextualSpacing/>
              <w:jc w:val="both"/>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tc>
      </w:tr>
      <w:tr w:rsidR="00340F41" w:rsidRPr="00340F41" w:rsidTr="0085568D">
        <w:trPr>
          <w:trHeight w:val="397"/>
          <w:jc w:val="center"/>
        </w:trPr>
        <w:tc>
          <w:tcPr>
            <w:tcW w:w="127" w:type="pct"/>
            <w:vMerge w:val="restart"/>
            <w:tcBorders>
              <w:top w:val="single"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c)</w:t>
            </w:r>
          </w:p>
        </w:tc>
        <w:tc>
          <w:tcPr>
            <w:tcW w:w="1642" w:type="pct"/>
            <w:gridSpan w:val="3"/>
            <w:tcBorders>
              <w:top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Špecifikujte</w:t>
            </w:r>
            <w:r w:rsidRPr="00340F41">
              <w:rPr>
                <w:rFonts w:ascii="Times New Roman" w:eastAsia="Calibri" w:hAnsi="Times New Roman" w:cs="Times New Roman"/>
                <w:i/>
                <w:sz w:val="20"/>
                <w:szCs w:val="20"/>
                <w:lang w:eastAsia="sk-SK"/>
              </w:rPr>
              <w:t xml:space="preserve"> ovplyvnené skupiny:</w:t>
            </w:r>
          </w:p>
        </w:tc>
        <w:tc>
          <w:tcPr>
            <w:tcW w:w="3230" w:type="pct"/>
            <w:gridSpan w:val="5"/>
            <w:tcBorders>
              <w:top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Ovplyvnená skupina č. 1</w:t>
            </w:r>
          </w:p>
        </w:tc>
      </w:tr>
      <w:tr w:rsidR="00340F41" w:rsidRPr="00340F41" w:rsidTr="0085568D">
        <w:trPr>
          <w:trHeight w:val="397"/>
          <w:jc w:val="center"/>
        </w:trPr>
        <w:tc>
          <w:tcPr>
            <w:tcW w:w="127" w:type="pct"/>
            <w:vMerge/>
            <w:tcBorders>
              <w:bottom w:val="single"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p>
        </w:tc>
        <w:tc>
          <w:tcPr>
            <w:tcW w:w="1642" w:type="pct"/>
            <w:gridSpan w:val="3"/>
            <w:tcBorders>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Ovplyvnená skupina č. 3</w:t>
            </w:r>
          </w:p>
        </w:tc>
        <w:tc>
          <w:tcPr>
            <w:tcW w:w="3230" w:type="pct"/>
            <w:gridSpan w:val="5"/>
            <w:tcBorders>
              <w:top w:val="dotted" w:sz="4" w:space="0" w:color="auto"/>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i/>
                <w:sz w:val="18"/>
                <w:szCs w:val="20"/>
                <w:lang w:eastAsia="sk-SK"/>
              </w:rPr>
              <w:t>Ovplyvnená skupina č. 2</w:t>
            </w:r>
          </w:p>
        </w:tc>
      </w:tr>
      <w:tr w:rsidR="00340F41" w:rsidRPr="00340F41" w:rsidTr="0085568D">
        <w:trPr>
          <w:trHeight w:val="397"/>
          <w:jc w:val="center"/>
        </w:trPr>
        <w:tc>
          <w:tcPr>
            <w:tcW w:w="127" w:type="pct"/>
            <w:tcBorders>
              <w:top w:val="single" w:sz="4" w:space="0" w:color="auto"/>
            </w:tcBorders>
            <w:shd w:val="clear" w:color="auto" w:fill="F2F2F2"/>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d)</w:t>
            </w:r>
          </w:p>
        </w:tc>
        <w:tc>
          <w:tcPr>
            <w:tcW w:w="4873" w:type="pct"/>
            <w:gridSpan w:val="8"/>
            <w:tcBorders>
              <w:top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b/>
                <w:i/>
                <w:sz w:val="20"/>
                <w:szCs w:val="20"/>
                <w:lang w:eastAsia="sk-SK"/>
              </w:rPr>
              <w:t>Kvantifikujte</w:t>
            </w:r>
            <w:r w:rsidRPr="00340F41">
              <w:rPr>
                <w:rFonts w:ascii="Times New Roman" w:eastAsia="Calibri" w:hAnsi="Times New Roman" w:cs="Times New Roman"/>
                <w:i/>
                <w:sz w:val="20"/>
                <w:szCs w:val="20"/>
                <w:lang w:eastAsia="sk-SK"/>
              </w:rPr>
              <w:t xml:space="preserve"> pokles príjmov alebo rast výdavkov </w:t>
            </w:r>
            <w:r w:rsidRPr="00340F41">
              <w:rPr>
                <w:rFonts w:ascii="Times New Roman" w:eastAsia="Calibri" w:hAnsi="Times New Roman" w:cs="Times New Roman"/>
                <w:b/>
                <w:i/>
                <w:sz w:val="20"/>
                <w:szCs w:val="20"/>
                <w:lang w:eastAsia="sk-SK"/>
              </w:rPr>
              <w:t>za jednotlivé</w:t>
            </w:r>
            <w:r w:rsidRPr="00340F41">
              <w:rPr>
                <w:rFonts w:ascii="Times New Roman" w:eastAsia="Calibri" w:hAnsi="Times New Roman" w:cs="Times New Roman"/>
                <w:i/>
                <w:sz w:val="20"/>
                <w:szCs w:val="20"/>
                <w:lang w:eastAsia="sk-SK"/>
              </w:rPr>
              <w:t xml:space="preserve"> </w:t>
            </w:r>
            <w:r w:rsidRPr="00340F41">
              <w:rPr>
                <w:rFonts w:ascii="Times New Roman" w:eastAsia="Calibri" w:hAnsi="Times New Roman" w:cs="Times New Roman"/>
                <w:b/>
                <w:i/>
                <w:sz w:val="20"/>
                <w:szCs w:val="20"/>
                <w:lang w:eastAsia="sk-SK"/>
              </w:rPr>
              <w:t>ovplyvnené</w:t>
            </w:r>
            <w:r w:rsidRPr="00340F41">
              <w:rPr>
                <w:rFonts w:ascii="Times New Roman" w:eastAsia="Calibri" w:hAnsi="Times New Roman" w:cs="Times New Roman"/>
                <w:i/>
                <w:sz w:val="20"/>
                <w:szCs w:val="20"/>
                <w:lang w:eastAsia="sk-SK"/>
              </w:rPr>
              <w:t xml:space="preserve"> </w:t>
            </w:r>
            <w:r w:rsidRPr="00340F41">
              <w:rPr>
                <w:rFonts w:ascii="Times New Roman" w:eastAsia="Calibri" w:hAnsi="Times New Roman" w:cs="Times New Roman"/>
                <w:b/>
                <w:i/>
                <w:sz w:val="20"/>
                <w:szCs w:val="20"/>
                <w:lang w:eastAsia="sk-SK"/>
              </w:rPr>
              <w:t>skupiny</w:t>
            </w:r>
            <w:r w:rsidRPr="00340F41">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340F41" w:rsidRPr="00340F41" w:rsidTr="0085568D">
        <w:trPr>
          <w:trHeight w:val="680"/>
          <w:jc w:val="center"/>
        </w:trPr>
        <w:tc>
          <w:tcPr>
            <w:tcW w:w="127" w:type="pct"/>
            <w:vMerge w:val="restart"/>
            <w:tcBorders>
              <w:top w:val="dotted"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e)</w:t>
            </w:r>
          </w:p>
        </w:tc>
        <w:tc>
          <w:tcPr>
            <w:tcW w:w="1642" w:type="pct"/>
            <w:gridSpan w:val="3"/>
            <w:tcBorders>
              <w:top w:val="dotted" w:sz="4" w:space="0" w:color="auto"/>
            </w:tcBorders>
            <w:shd w:val="clear" w:color="auto" w:fill="auto"/>
          </w:tcPr>
          <w:p w:rsidR="00340F41" w:rsidRPr="00340F41" w:rsidRDefault="00340F41" w:rsidP="00340F41">
            <w:pPr>
              <w:numPr>
                <w:ilvl w:val="0"/>
                <w:numId w:val="3"/>
              </w:numPr>
              <w:spacing w:after="0" w:line="240" w:lineRule="auto"/>
              <w:contextualSpacing/>
              <w:jc w:val="both"/>
              <w:rPr>
                <w:rFonts w:ascii="Times New Roman" w:eastAsia="Calibri" w:hAnsi="Times New Roman" w:cs="Times New Roman"/>
                <w:i/>
                <w:sz w:val="18"/>
                <w:szCs w:val="20"/>
                <w:lang w:eastAsia="sk-SK"/>
              </w:rPr>
            </w:pPr>
            <w:r w:rsidRPr="00340F41">
              <w:rPr>
                <w:rFonts w:ascii="Times New Roman" w:eastAsia="Calibri" w:hAnsi="Times New Roman" w:cs="Times New Roman"/>
                <w:i/>
                <w:sz w:val="18"/>
                <w:szCs w:val="20"/>
                <w:lang w:eastAsia="sk-SK"/>
              </w:rPr>
              <w:t>priemerný pokles príjmov/ rast výdavkov v skupine v eurách a/alebo v % / obdobie:</w:t>
            </w:r>
          </w:p>
          <w:p w:rsidR="00340F41" w:rsidRPr="00340F41" w:rsidRDefault="00340F41" w:rsidP="00340F41">
            <w:pPr>
              <w:numPr>
                <w:ilvl w:val="0"/>
                <w:numId w:val="3"/>
              </w:numPr>
              <w:spacing w:after="0" w:line="240" w:lineRule="auto"/>
              <w:contextualSpacing/>
              <w:jc w:val="both"/>
              <w:rPr>
                <w:rFonts w:ascii="Times New Roman" w:eastAsia="Calibri" w:hAnsi="Times New Roman" w:cs="Times New Roman"/>
                <w:i/>
                <w:sz w:val="18"/>
                <w:szCs w:val="20"/>
                <w:lang w:eastAsia="sk-SK"/>
              </w:rPr>
            </w:pPr>
            <w:r w:rsidRPr="00340F41">
              <w:rPr>
                <w:rFonts w:ascii="Times New Roman" w:eastAsia="Calibri" w:hAnsi="Times New Roman" w:cs="Times New Roman"/>
                <w:i/>
                <w:sz w:val="18"/>
                <w:szCs w:val="20"/>
                <w:lang w:eastAsia="sk-SK"/>
              </w:rPr>
              <w:t>veľkosť skupiny (počet obyvateľov):</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Nedá sa určiť.</w:t>
            </w:r>
          </w:p>
        </w:tc>
      </w:tr>
      <w:tr w:rsidR="00340F41" w:rsidRPr="00340F41" w:rsidTr="0085568D">
        <w:trPr>
          <w:trHeight w:val="680"/>
          <w:jc w:val="center"/>
        </w:trPr>
        <w:tc>
          <w:tcPr>
            <w:tcW w:w="127" w:type="pct"/>
            <w:vMerge/>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p>
        </w:tc>
        <w:tc>
          <w:tcPr>
            <w:tcW w:w="1642" w:type="pct"/>
            <w:gridSpan w:val="3"/>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Ovplyvnená skupina č. 3</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i/>
                <w:sz w:val="18"/>
                <w:szCs w:val="20"/>
                <w:lang w:eastAsia="sk-SK"/>
              </w:rPr>
              <w:t>Ovplyvnená skupina č. 2</w:t>
            </w:r>
          </w:p>
        </w:tc>
      </w:tr>
      <w:tr w:rsidR="00340F41" w:rsidRPr="00340F41" w:rsidTr="0085568D">
        <w:trPr>
          <w:trHeight w:val="397"/>
          <w:jc w:val="center"/>
        </w:trPr>
        <w:tc>
          <w:tcPr>
            <w:tcW w:w="127" w:type="pct"/>
            <w:tcBorders>
              <w:top w:val="dotted"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f)</w:t>
            </w:r>
          </w:p>
        </w:tc>
        <w:tc>
          <w:tcPr>
            <w:tcW w:w="1642" w:type="pct"/>
            <w:gridSpan w:val="3"/>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20"/>
                <w:szCs w:val="20"/>
                <w:lang w:eastAsia="sk-SK"/>
              </w:rPr>
              <w:t>Dôvod chýbajúcej kvantifikácie:</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p>
        </w:tc>
      </w:tr>
      <w:tr w:rsidR="00340F41" w:rsidRPr="00340F41" w:rsidTr="0085568D">
        <w:trPr>
          <w:trHeight w:val="227"/>
          <w:jc w:val="center"/>
        </w:trPr>
        <w:tc>
          <w:tcPr>
            <w:tcW w:w="127" w:type="pct"/>
            <w:tcBorders>
              <w:top w:val="nil"/>
              <w:bottom w:val="single" w:sz="4" w:space="0" w:color="auto"/>
            </w:tcBorders>
            <w:shd w:val="clear" w:color="auto" w:fill="F2F2F2"/>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g)</w:t>
            </w:r>
          </w:p>
        </w:tc>
        <w:tc>
          <w:tcPr>
            <w:tcW w:w="4873" w:type="pct"/>
            <w:gridSpan w:val="8"/>
            <w:tcBorders>
              <w:top w:val="nil"/>
              <w:bottom w:val="single" w:sz="4" w:space="0" w:color="auto"/>
            </w:tcBorders>
            <w:shd w:val="clear" w:color="auto" w:fill="F2F2F2"/>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4.1.2.1</w:t>
            </w:r>
            <w:r w:rsidRPr="00340F41">
              <w:rPr>
                <w:rFonts w:ascii="Times New Roman" w:eastAsia="Calibri" w:hAnsi="Times New Roman" w:cs="Times New Roman"/>
                <w:i/>
                <w:sz w:val="20"/>
                <w:szCs w:val="20"/>
                <w:lang w:eastAsia="sk-SK"/>
              </w:rPr>
              <w:t xml:space="preserve"> </w:t>
            </w:r>
            <w:r w:rsidRPr="00340F41">
              <w:rPr>
                <w:rFonts w:ascii="Times New Roman" w:eastAsia="Calibri" w:hAnsi="Times New Roman" w:cs="Times New Roman"/>
                <w:b/>
                <w:i/>
                <w:sz w:val="20"/>
                <w:szCs w:val="20"/>
                <w:lang w:eastAsia="sk-SK"/>
              </w:rPr>
              <w:t>Z toho negatívny vplyv na skupiny v riziku chudoby alebo sociálneho vylúčenia</w:t>
            </w:r>
          </w:p>
          <w:p w:rsidR="00340F41" w:rsidRPr="00340F41" w:rsidRDefault="00340F41" w:rsidP="00340F41">
            <w:pPr>
              <w:spacing w:after="0" w:line="240" w:lineRule="auto"/>
              <w:rPr>
                <w:rFonts w:ascii="Times New Roman" w:eastAsia="Calibri" w:hAnsi="Times New Roman" w:cs="Times New Roman"/>
                <w:b/>
                <w:sz w:val="20"/>
                <w:szCs w:val="20"/>
                <w:lang w:eastAsia="sk-SK"/>
              </w:rPr>
            </w:pPr>
            <w:r w:rsidRPr="00340F41">
              <w:rPr>
                <w:rFonts w:ascii="Times New Roman" w:eastAsia="Calibri" w:hAnsi="Times New Roman" w:cs="Times New Roman"/>
                <w:i/>
                <w:sz w:val="20"/>
                <w:szCs w:val="20"/>
                <w:lang w:eastAsia="sk-SK"/>
              </w:rPr>
              <w:t>(</w:t>
            </w:r>
            <w:r w:rsidRPr="00340F41">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340F41">
              <w:rPr>
                <w:rFonts w:ascii="Times New Roman" w:eastAsia="Calibri" w:hAnsi="Times New Roman" w:cs="Times New Roman"/>
                <w:i/>
                <w:sz w:val="20"/>
                <w:szCs w:val="20"/>
                <w:lang w:eastAsia="sk-SK"/>
              </w:rPr>
              <w:t>)</w:t>
            </w:r>
          </w:p>
        </w:tc>
      </w:tr>
      <w:tr w:rsidR="00340F41" w:rsidRPr="00340F41" w:rsidTr="0085568D">
        <w:trPr>
          <w:trHeight w:val="759"/>
          <w:jc w:val="center"/>
        </w:trPr>
        <w:tc>
          <w:tcPr>
            <w:tcW w:w="127" w:type="pct"/>
            <w:tcBorders>
              <w:top w:val="single" w:sz="4" w:space="0" w:color="auto"/>
              <w:bottom w:val="single"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h)</w:t>
            </w:r>
          </w:p>
        </w:tc>
        <w:tc>
          <w:tcPr>
            <w:tcW w:w="1642" w:type="pct"/>
            <w:gridSpan w:val="3"/>
            <w:tcBorders>
              <w:top w:val="single" w:sz="4" w:space="0" w:color="auto"/>
              <w:bottom w:val="single" w:sz="4" w:space="0" w:color="auto"/>
            </w:tcBorders>
            <w:shd w:val="clear" w:color="auto" w:fill="auto"/>
          </w:tcPr>
          <w:p w:rsidR="00340F41" w:rsidRPr="00340F41" w:rsidRDefault="00340F41" w:rsidP="00340F41">
            <w:pPr>
              <w:spacing w:after="0" w:line="240" w:lineRule="auto"/>
              <w:jc w:val="both"/>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Popíšte</w:t>
            </w:r>
            <w:r w:rsidRPr="00340F41">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30" w:type="pct"/>
            <w:gridSpan w:val="5"/>
            <w:tcBorders>
              <w:top w:val="single" w:sz="4" w:space="0" w:color="auto"/>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Nedá sa určiť.</w:t>
            </w:r>
          </w:p>
        </w:tc>
      </w:tr>
      <w:tr w:rsidR="00340F41" w:rsidRPr="00340F41" w:rsidTr="0085568D">
        <w:trPr>
          <w:trHeight w:val="397"/>
          <w:jc w:val="center"/>
        </w:trPr>
        <w:tc>
          <w:tcPr>
            <w:tcW w:w="127" w:type="pct"/>
            <w:vMerge w:val="restart"/>
            <w:tcBorders>
              <w:top w:val="single"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i)</w:t>
            </w:r>
          </w:p>
        </w:tc>
        <w:tc>
          <w:tcPr>
            <w:tcW w:w="1642" w:type="pct"/>
            <w:gridSpan w:val="3"/>
            <w:tcBorders>
              <w:top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 xml:space="preserve">Špecifikujte </w:t>
            </w:r>
            <w:r w:rsidRPr="00340F41">
              <w:rPr>
                <w:rFonts w:ascii="Times New Roman" w:eastAsia="Calibri" w:hAnsi="Times New Roman" w:cs="Times New Roman"/>
                <w:i/>
                <w:sz w:val="20"/>
                <w:szCs w:val="20"/>
                <w:lang w:eastAsia="sk-SK"/>
              </w:rPr>
              <w:t>ovplyvnené skupiny:</w:t>
            </w:r>
          </w:p>
        </w:tc>
        <w:tc>
          <w:tcPr>
            <w:tcW w:w="3230" w:type="pct"/>
            <w:gridSpan w:val="5"/>
            <w:tcBorders>
              <w:top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18"/>
                <w:szCs w:val="20"/>
                <w:lang w:eastAsia="sk-SK"/>
              </w:rPr>
            </w:pPr>
            <w:r w:rsidRPr="00340F41">
              <w:rPr>
                <w:rFonts w:ascii="Times New Roman" w:eastAsia="Calibri" w:hAnsi="Times New Roman" w:cs="Times New Roman"/>
                <w:i/>
                <w:sz w:val="18"/>
                <w:szCs w:val="20"/>
                <w:lang w:eastAsia="sk-SK"/>
              </w:rPr>
              <w:t>Ovplyvnená skupina č. 1</w:t>
            </w:r>
          </w:p>
        </w:tc>
      </w:tr>
      <w:tr w:rsidR="00340F41" w:rsidRPr="00340F41" w:rsidTr="0085568D">
        <w:trPr>
          <w:trHeight w:val="397"/>
          <w:jc w:val="center"/>
        </w:trPr>
        <w:tc>
          <w:tcPr>
            <w:tcW w:w="127" w:type="pct"/>
            <w:vMerge/>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p>
        </w:tc>
        <w:tc>
          <w:tcPr>
            <w:tcW w:w="1642" w:type="pct"/>
            <w:gridSpan w:val="3"/>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Ovplyvnená skupina č. 3</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i/>
                <w:sz w:val="18"/>
                <w:szCs w:val="20"/>
                <w:lang w:eastAsia="sk-SK"/>
              </w:rPr>
              <w:t>Ovplyvnená skupina č. 2</w:t>
            </w:r>
          </w:p>
        </w:tc>
      </w:tr>
      <w:tr w:rsidR="00340F41" w:rsidRPr="00340F41" w:rsidTr="0085568D">
        <w:trPr>
          <w:trHeight w:val="454"/>
          <w:jc w:val="center"/>
        </w:trPr>
        <w:tc>
          <w:tcPr>
            <w:tcW w:w="127" w:type="pct"/>
            <w:tcBorders>
              <w:top w:val="dotted" w:sz="4" w:space="0" w:color="auto"/>
            </w:tcBorders>
            <w:shd w:val="clear" w:color="auto" w:fill="F2F2F2"/>
            <w:vAlign w:val="center"/>
          </w:tcPr>
          <w:p w:rsidR="00340F41" w:rsidRPr="00340F41" w:rsidRDefault="00340F41" w:rsidP="00340F41">
            <w:pPr>
              <w:spacing w:after="0" w:line="240" w:lineRule="auto"/>
              <w:jc w:val="center"/>
              <w:rPr>
                <w:rFonts w:ascii="Times New Roman" w:eastAsia="Calibri" w:hAnsi="Times New Roman" w:cs="Times New Roman"/>
                <w:sz w:val="18"/>
                <w:szCs w:val="18"/>
                <w:lang w:eastAsia="sk-SK"/>
              </w:rPr>
            </w:pPr>
            <w:r w:rsidRPr="00340F41">
              <w:rPr>
                <w:rFonts w:ascii="Times New Roman" w:eastAsia="Calibri" w:hAnsi="Times New Roman" w:cs="Times New Roman"/>
                <w:i/>
                <w:sz w:val="18"/>
                <w:szCs w:val="18"/>
                <w:lang w:eastAsia="sk-SK"/>
              </w:rPr>
              <w:t>j</w:t>
            </w:r>
            <w:r w:rsidRPr="00340F41">
              <w:rPr>
                <w:rFonts w:ascii="Times New Roman" w:eastAsia="Calibri" w:hAnsi="Times New Roman" w:cs="Times New Roman"/>
                <w:sz w:val="18"/>
                <w:szCs w:val="18"/>
                <w:lang w:eastAsia="sk-SK"/>
              </w:rPr>
              <w:t>)</w:t>
            </w:r>
          </w:p>
        </w:tc>
        <w:tc>
          <w:tcPr>
            <w:tcW w:w="4873" w:type="pct"/>
            <w:gridSpan w:val="8"/>
            <w:tcBorders>
              <w:top w:val="dotted"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b/>
                <w:i/>
                <w:sz w:val="20"/>
                <w:szCs w:val="20"/>
                <w:lang w:eastAsia="sk-SK"/>
              </w:rPr>
              <w:t>Kvantifikujte</w:t>
            </w:r>
            <w:r w:rsidRPr="00340F41">
              <w:rPr>
                <w:rFonts w:ascii="Times New Roman" w:eastAsia="Calibri" w:hAnsi="Times New Roman" w:cs="Times New Roman"/>
                <w:i/>
                <w:sz w:val="20"/>
                <w:szCs w:val="20"/>
                <w:lang w:eastAsia="sk-SK"/>
              </w:rPr>
              <w:t xml:space="preserve"> pokles príjmov alebo rast výdavkov </w:t>
            </w:r>
            <w:r w:rsidRPr="00340F41">
              <w:rPr>
                <w:rFonts w:ascii="Times New Roman" w:eastAsia="Calibri" w:hAnsi="Times New Roman" w:cs="Times New Roman"/>
                <w:b/>
                <w:i/>
                <w:sz w:val="20"/>
                <w:szCs w:val="20"/>
                <w:lang w:eastAsia="sk-SK"/>
              </w:rPr>
              <w:t>za jednotlivé ovplyvnené skupiny</w:t>
            </w:r>
            <w:r w:rsidRPr="00340F41">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340F41" w:rsidRPr="00340F41" w:rsidTr="0085568D">
        <w:trPr>
          <w:trHeight w:val="680"/>
          <w:jc w:val="center"/>
        </w:trPr>
        <w:tc>
          <w:tcPr>
            <w:tcW w:w="127" w:type="pct"/>
            <w:vMerge w:val="restart"/>
            <w:tcBorders>
              <w:top w:val="dotted"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k)</w:t>
            </w:r>
          </w:p>
        </w:tc>
        <w:tc>
          <w:tcPr>
            <w:tcW w:w="1642" w:type="pct"/>
            <w:gridSpan w:val="3"/>
            <w:tcBorders>
              <w:top w:val="dotted" w:sz="4" w:space="0" w:color="auto"/>
            </w:tcBorders>
            <w:shd w:val="clear" w:color="auto" w:fill="auto"/>
          </w:tcPr>
          <w:p w:rsidR="00340F41" w:rsidRPr="00340F41" w:rsidRDefault="00340F41" w:rsidP="00340F41">
            <w:pPr>
              <w:numPr>
                <w:ilvl w:val="0"/>
                <w:numId w:val="3"/>
              </w:numPr>
              <w:spacing w:after="0" w:line="240" w:lineRule="auto"/>
              <w:contextualSpacing/>
              <w:rPr>
                <w:rFonts w:ascii="Times New Roman" w:eastAsia="Calibri" w:hAnsi="Times New Roman" w:cs="Times New Roman"/>
                <w:i/>
                <w:sz w:val="18"/>
                <w:szCs w:val="20"/>
                <w:lang w:eastAsia="sk-SK"/>
              </w:rPr>
            </w:pPr>
            <w:r w:rsidRPr="00340F41">
              <w:rPr>
                <w:rFonts w:ascii="Times New Roman" w:eastAsia="Calibri" w:hAnsi="Times New Roman" w:cs="Times New Roman"/>
                <w:i/>
                <w:sz w:val="18"/>
                <w:szCs w:val="20"/>
                <w:lang w:eastAsia="sk-SK"/>
              </w:rPr>
              <w:t>priemerný pokles príjmov/ rast výdavkov v skupine v eurách a/alebo v % / obdobie:</w:t>
            </w:r>
          </w:p>
          <w:p w:rsidR="00340F41" w:rsidRPr="00340F41" w:rsidRDefault="00340F41" w:rsidP="00340F41">
            <w:pPr>
              <w:numPr>
                <w:ilvl w:val="0"/>
                <w:numId w:val="3"/>
              </w:numPr>
              <w:spacing w:after="0" w:line="240" w:lineRule="auto"/>
              <w:contextualSpacing/>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veľkosť skupiny (počet obyvateľov):</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Nedá sa určiť.</w:t>
            </w:r>
          </w:p>
        </w:tc>
      </w:tr>
      <w:tr w:rsidR="00340F41" w:rsidRPr="00340F41" w:rsidTr="0085568D">
        <w:trPr>
          <w:trHeight w:val="680"/>
          <w:jc w:val="center"/>
        </w:trPr>
        <w:tc>
          <w:tcPr>
            <w:tcW w:w="127" w:type="pct"/>
            <w:vMerge/>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p>
        </w:tc>
        <w:tc>
          <w:tcPr>
            <w:tcW w:w="1642" w:type="pct"/>
            <w:gridSpan w:val="3"/>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18"/>
                <w:szCs w:val="20"/>
                <w:lang w:eastAsia="sk-SK"/>
              </w:rPr>
              <w:t>Ovplyvnená skupina č. 3</w:t>
            </w:r>
          </w:p>
        </w:tc>
        <w:tc>
          <w:tcPr>
            <w:tcW w:w="3230" w:type="pct"/>
            <w:gridSpan w:val="5"/>
            <w:tcBorders>
              <w:top w:val="dotted"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i/>
                <w:sz w:val="18"/>
                <w:szCs w:val="20"/>
                <w:lang w:eastAsia="sk-SK"/>
              </w:rPr>
              <w:t>Ovplyvnená skupina č. 2</w:t>
            </w:r>
          </w:p>
        </w:tc>
      </w:tr>
      <w:tr w:rsidR="00340F41" w:rsidRPr="00340F41" w:rsidTr="0085568D">
        <w:trPr>
          <w:trHeight w:val="454"/>
          <w:jc w:val="center"/>
        </w:trPr>
        <w:tc>
          <w:tcPr>
            <w:tcW w:w="127" w:type="pct"/>
            <w:tcBorders>
              <w:top w:val="dotted" w:sz="4" w:space="0" w:color="auto"/>
              <w:bottom w:val="single" w:sz="4" w:space="0" w:color="auto"/>
            </w:tcBorders>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l)</w:t>
            </w:r>
          </w:p>
        </w:tc>
        <w:tc>
          <w:tcPr>
            <w:tcW w:w="1642" w:type="pct"/>
            <w:gridSpan w:val="3"/>
            <w:tcBorders>
              <w:top w:val="dotted" w:sz="4" w:space="0" w:color="auto"/>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i/>
                <w:sz w:val="20"/>
                <w:szCs w:val="20"/>
                <w:lang w:eastAsia="sk-SK"/>
              </w:rPr>
            </w:pPr>
            <w:r w:rsidRPr="00340F41">
              <w:rPr>
                <w:rFonts w:ascii="Times New Roman" w:eastAsia="Calibri" w:hAnsi="Times New Roman" w:cs="Times New Roman"/>
                <w:i/>
                <w:sz w:val="20"/>
                <w:szCs w:val="20"/>
                <w:lang w:eastAsia="sk-SK"/>
              </w:rPr>
              <w:t>Dôvod chýbajúcej kvantifikácie:</w:t>
            </w:r>
          </w:p>
        </w:tc>
        <w:tc>
          <w:tcPr>
            <w:tcW w:w="3230" w:type="pct"/>
            <w:gridSpan w:val="5"/>
            <w:tcBorders>
              <w:top w:val="dotted" w:sz="4" w:space="0" w:color="auto"/>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p>
        </w:tc>
      </w:tr>
      <w:tr w:rsidR="00340F41" w:rsidRPr="00340F41" w:rsidTr="0085568D">
        <w:tblPrEx>
          <w:tblCellMar>
            <w:top w:w="28" w:type="dxa"/>
            <w:left w:w="91" w:type="dxa"/>
            <w:right w:w="91" w:type="dxa"/>
          </w:tblCellMar>
        </w:tblPrEx>
        <w:trPr>
          <w:trHeight w:val="339"/>
          <w:jc w:val="center"/>
        </w:trPr>
        <w:tc>
          <w:tcPr>
            <w:tcW w:w="5000" w:type="pct"/>
            <w:gridSpan w:val="9"/>
            <w:tcBorders>
              <w:bottom w:val="single" w:sz="4" w:space="0" w:color="auto"/>
            </w:tcBorders>
            <w:shd w:val="clear" w:color="auto" w:fill="D9D9D9"/>
          </w:tcPr>
          <w:p w:rsidR="00340F41" w:rsidRPr="00340F41" w:rsidRDefault="00340F41" w:rsidP="00340F41">
            <w:pPr>
              <w:spacing w:after="0" w:line="240" w:lineRule="auto"/>
              <w:rPr>
                <w:rFonts w:ascii="Times New Roman" w:eastAsia="Calibri" w:hAnsi="Times New Roman" w:cs="Times New Roman"/>
                <w:b/>
                <w:sz w:val="24"/>
                <w:szCs w:val="24"/>
                <w:lang w:eastAsia="sk-SK"/>
              </w:rPr>
            </w:pPr>
            <w:r w:rsidRPr="00340F41">
              <w:rPr>
                <w:rFonts w:ascii="Times New Roman" w:eastAsia="Calibri" w:hAnsi="Times New Roman" w:cs="Times New Roman"/>
                <w:b/>
                <w:sz w:val="24"/>
                <w:szCs w:val="24"/>
                <w:lang w:eastAsia="sk-SK"/>
              </w:rPr>
              <w:t>4.2 Identifikujte, popíšte a kvantifikujte vplyvy na prístup k zdrojom, právam, tovarom a službám u jednotlivých ovplyvnených skupín obyvateľstva a vplyv na sociálnu inklúziu.</w:t>
            </w:r>
          </w:p>
        </w:tc>
      </w:tr>
      <w:tr w:rsidR="00340F41" w:rsidRPr="00340F41" w:rsidTr="0085568D">
        <w:tblPrEx>
          <w:tblCellMar>
            <w:top w:w="28" w:type="dxa"/>
            <w:left w:w="91" w:type="dxa"/>
            <w:right w:w="91" w:type="dxa"/>
          </w:tblCellMar>
        </w:tblPrEx>
        <w:trPr>
          <w:trHeight w:val="290"/>
          <w:jc w:val="center"/>
        </w:trPr>
        <w:tc>
          <w:tcPr>
            <w:tcW w:w="5000" w:type="pct"/>
            <w:gridSpan w:val="9"/>
            <w:tcBorders>
              <w:bottom w:val="single" w:sz="4" w:space="0" w:color="auto"/>
            </w:tcBorders>
            <w:shd w:val="clear" w:color="auto" w:fill="F2F2F2"/>
            <w:vAlign w:val="center"/>
          </w:tcPr>
          <w:p w:rsidR="00340F41" w:rsidRPr="00340F41" w:rsidRDefault="00340F41" w:rsidP="00340F41">
            <w:pPr>
              <w:spacing w:after="0" w:line="240" w:lineRule="auto"/>
              <w:jc w:val="both"/>
              <w:rPr>
                <w:rFonts w:ascii="Times New Roman" w:eastAsia="Calibri" w:hAnsi="Times New Roman" w:cs="Times New Roman"/>
                <w:i/>
                <w:sz w:val="20"/>
                <w:szCs w:val="24"/>
                <w:lang w:eastAsia="sk-SK"/>
              </w:rPr>
            </w:pPr>
            <w:r w:rsidRPr="00340F41">
              <w:rPr>
                <w:rFonts w:ascii="Times New Roman" w:eastAsia="Calibri" w:hAnsi="Times New Roman" w:cs="Times New Roman"/>
                <w:i/>
                <w:sz w:val="20"/>
                <w:szCs w:val="24"/>
                <w:lang w:eastAsia="sk-SK"/>
              </w:rPr>
              <w:t xml:space="preserve">Má návrh vplyv na prístup k zdrojom, právam, tovarom a službám? </w:t>
            </w:r>
          </w:p>
          <w:p w:rsidR="00340F41" w:rsidRPr="00340F41" w:rsidRDefault="00340F41" w:rsidP="00340F41">
            <w:pPr>
              <w:spacing w:after="0" w:line="240" w:lineRule="auto"/>
              <w:jc w:val="both"/>
              <w:rPr>
                <w:rFonts w:ascii="Calibri" w:eastAsia="Calibri" w:hAnsi="Calibri" w:cs="Times New Roman"/>
                <w:i/>
                <w:sz w:val="24"/>
                <w:szCs w:val="24"/>
                <w:lang w:eastAsia="sk-SK"/>
              </w:rPr>
            </w:pPr>
            <w:r w:rsidRPr="00340F41">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340F41" w:rsidRPr="00340F41" w:rsidTr="0085568D">
        <w:tblPrEx>
          <w:tblBorders>
            <w:top w:val="none" w:sz="0" w:space="0" w:color="auto"/>
            <w:bottom w:val="none" w:sz="0" w:space="0" w:color="auto"/>
          </w:tblBorders>
          <w:tblCellMar>
            <w:top w:w="28" w:type="dxa"/>
            <w:left w:w="91" w:type="dxa"/>
            <w:right w:w="91" w:type="dxa"/>
          </w:tblCellMar>
        </w:tblPrEx>
        <w:trPr>
          <w:trHeight w:val="557"/>
          <w:jc w:val="center"/>
        </w:trPr>
        <w:tc>
          <w:tcPr>
            <w:tcW w:w="181" w:type="pct"/>
            <w:gridSpan w:val="3"/>
            <w:shd w:val="clear" w:color="auto" w:fill="auto"/>
            <w:vAlign w:val="center"/>
          </w:tcPr>
          <w:p w:rsidR="00340F41" w:rsidRPr="00340F41" w:rsidRDefault="00340F41" w:rsidP="00340F41">
            <w:pPr>
              <w:spacing w:after="0" w:line="240" w:lineRule="auto"/>
              <w:jc w:val="center"/>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a)</w:t>
            </w:r>
          </w:p>
        </w:tc>
        <w:tc>
          <w:tcPr>
            <w:tcW w:w="1893" w:type="pct"/>
            <w:gridSpan w:val="5"/>
            <w:shd w:val="clear" w:color="auto" w:fill="auto"/>
          </w:tcPr>
          <w:p w:rsidR="00340F41" w:rsidRPr="00340F41" w:rsidRDefault="00340F41" w:rsidP="00340F41">
            <w:pPr>
              <w:spacing w:after="0" w:line="240" w:lineRule="auto"/>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Rozumie sa najmä na prístup k:</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 xml:space="preserve">pomoci pri úhrade výdavkov súvisiacich so zdravotným postihnutím, </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lastRenderedPageBreak/>
              <w:t xml:space="preserve">zdravotnej starostlivosti vrátane cenovo dostupných pomôcok pre občanov so zdravotným postihnutím, </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k formálnemu i neformálnemu vzdelávaniu a celo</w:t>
            </w:r>
            <w:r w:rsidRPr="00340F41">
              <w:rPr>
                <w:rFonts w:ascii="Times New Roman" w:eastAsia="Calibri" w:hAnsi="Times New Roman" w:cs="Times New Roman"/>
                <w:i/>
                <w:sz w:val="18"/>
                <w:szCs w:val="18"/>
                <w:lang w:eastAsia="sk-SK"/>
              </w:rPr>
              <w:softHyphen/>
              <w:t xml:space="preserve">životnému vzdelávaniu, </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bývaniu a súvisiacim základným komunálnym službám,</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doprave,</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ďalším službám najmä službám všeobecného záujmu a tovarom,</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spravodlivosti, právnej ochrane, právnym službám,</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informáciám,</w:t>
            </w:r>
          </w:p>
          <w:p w:rsidR="00340F41" w:rsidRPr="00340F41" w:rsidRDefault="00340F41" w:rsidP="00340F41">
            <w:pPr>
              <w:numPr>
                <w:ilvl w:val="0"/>
                <w:numId w:val="1"/>
              </w:numPr>
              <w:spacing w:after="0" w:line="240" w:lineRule="auto"/>
              <w:ind w:left="170" w:hanging="170"/>
              <w:jc w:val="both"/>
              <w:rPr>
                <w:rFonts w:ascii="Calibri" w:eastAsia="Calibri" w:hAnsi="Calibri" w:cs="Times New Roman"/>
                <w:i/>
                <w:sz w:val="20"/>
                <w:szCs w:val="20"/>
                <w:lang w:eastAsia="sk-SK"/>
              </w:rPr>
            </w:pPr>
            <w:r w:rsidRPr="00340F41">
              <w:rPr>
                <w:rFonts w:ascii="Times New Roman" w:eastAsia="Calibri" w:hAnsi="Times New Roman" w:cs="Times New Roman"/>
                <w:i/>
                <w:sz w:val="18"/>
                <w:szCs w:val="18"/>
                <w:lang w:eastAsia="sk-SK"/>
              </w:rPr>
              <w:t>k iným právam (napr. politickým).</w:t>
            </w:r>
          </w:p>
        </w:tc>
        <w:tc>
          <w:tcPr>
            <w:tcW w:w="2927" w:type="pct"/>
            <w:shd w:val="clear" w:color="auto" w:fill="auto"/>
          </w:tcPr>
          <w:p w:rsidR="00340F41" w:rsidRPr="00340F41" w:rsidRDefault="00340F41" w:rsidP="00340F41">
            <w:pPr>
              <w:spacing w:after="0" w:line="240" w:lineRule="auto"/>
              <w:jc w:val="both"/>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lastRenderedPageBreak/>
              <w:t>Preukázanie totožnosti občana SR alebo vodičského oprávnenia prostredníctvom digitálneho preukazu, v tomto prípade občiansky preukaz alebo vodičky preukaz. Vydávanie digitálnych preukazov od 1. januára 2025 nemení zaužívané procesy vydávania fyzických preukazov v gescii MV SR. Občan si stále prevezme fyzickú podobu dokladu (plastovú kartičku), ak sa preukaz vydáva.</w:t>
            </w:r>
          </w:p>
        </w:tc>
      </w:tr>
      <w:tr w:rsidR="00340F41" w:rsidRPr="00340F41" w:rsidTr="0085568D">
        <w:tblPrEx>
          <w:tblCellMar>
            <w:top w:w="28" w:type="dxa"/>
            <w:left w:w="91" w:type="dxa"/>
            <w:right w:w="91" w:type="dxa"/>
          </w:tblCellMar>
        </w:tblPrEx>
        <w:trPr>
          <w:jc w:val="center"/>
        </w:trPr>
        <w:tc>
          <w:tcPr>
            <w:tcW w:w="181" w:type="pct"/>
            <w:gridSpan w:val="3"/>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18"/>
                <w:lang w:eastAsia="sk-SK"/>
              </w:rPr>
            </w:pPr>
            <w:r w:rsidRPr="00340F41">
              <w:rPr>
                <w:rFonts w:ascii="Times New Roman" w:eastAsia="Calibri" w:hAnsi="Times New Roman" w:cs="Times New Roman"/>
                <w:i/>
                <w:sz w:val="18"/>
                <w:lang w:eastAsia="sk-SK"/>
              </w:rPr>
              <w:t>b)</w:t>
            </w:r>
          </w:p>
        </w:tc>
        <w:tc>
          <w:tcPr>
            <w:tcW w:w="4819" w:type="pct"/>
            <w:gridSpan w:val="6"/>
            <w:tcBorders>
              <w:bottom w:val="single" w:sz="4" w:space="0" w:color="auto"/>
            </w:tcBorders>
            <w:shd w:val="clear" w:color="auto" w:fill="F2F2F2"/>
          </w:tcPr>
          <w:p w:rsidR="00340F41" w:rsidRPr="00340F41" w:rsidRDefault="00340F41" w:rsidP="00340F41">
            <w:pPr>
              <w:spacing w:after="0" w:line="240" w:lineRule="auto"/>
              <w:jc w:val="both"/>
              <w:rPr>
                <w:rFonts w:ascii="Times New Roman" w:eastAsia="Calibri" w:hAnsi="Times New Roman" w:cs="Times New Roman"/>
                <w:i/>
                <w:sz w:val="20"/>
                <w:szCs w:val="20"/>
                <w:lang w:eastAsia="sk-SK"/>
              </w:rPr>
            </w:pPr>
            <w:r w:rsidRPr="00340F41">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340F41" w:rsidRPr="00340F41" w:rsidRDefault="00340F41" w:rsidP="00340F41">
            <w:pPr>
              <w:spacing w:after="0" w:line="240" w:lineRule="auto"/>
              <w:jc w:val="both"/>
              <w:rPr>
                <w:rFonts w:ascii="Calibri" w:eastAsia="Calibri" w:hAnsi="Calibri" w:cs="Times New Roman"/>
                <w:i/>
                <w:lang w:eastAsia="sk-SK"/>
              </w:rPr>
            </w:pPr>
            <w:r w:rsidRPr="00340F41">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340F41">
              <w:rPr>
                <w:rFonts w:ascii="Times New Roman" w:eastAsia="Calibri" w:hAnsi="Times New Roman" w:cs="Times New Roman"/>
                <w:i/>
                <w:sz w:val="20"/>
                <w:szCs w:val="20"/>
                <w:lang w:eastAsia="sk-SK"/>
              </w:rPr>
              <w:t>ne</w:t>
            </w:r>
            <w:proofErr w:type="spellEnd"/>
            <w:r w:rsidRPr="00340F41">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340F41" w:rsidRPr="00340F41" w:rsidTr="0085568D">
        <w:tblPrEx>
          <w:tblBorders>
            <w:top w:val="none" w:sz="0" w:space="0" w:color="auto"/>
          </w:tblBorders>
          <w:tblCellMar>
            <w:top w:w="28" w:type="dxa"/>
            <w:left w:w="91" w:type="dxa"/>
            <w:right w:w="91" w:type="dxa"/>
          </w:tblCellMar>
        </w:tblPrEx>
        <w:trPr>
          <w:trHeight w:val="677"/>
          <w:jc w:val="center"/>
        </w:trPr>
        <w:tc>
          <w:tcPr>
            <w:tcW w:w="181" w:type="pct"/>
            <w:gridSpan w:val="3"/>
            <w:shd w:val="clear" w:color="auto" w:fill="auto"/>
            <w:vAlign w:val="center"/>
          </w:tcPr>
          <w:p w:rsidR="00340F41" w:rsidRPr="00340F41" w:rsidRDefault="00340F41" w:rsidP="00340F41">
            <w:pPr>
              <w:spacing w:after="0" w:line="240" w:lineRule="auto"/>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c)</w:t>
            </w:r>
          </w:p>
        </w:tc>
        <w:tc>
          <w:tcPr>
            <w:tcW w:w="1848" w:type="pct"/>
            <w:gridSpan w:val="4"/>
            <w:shd w:val="clear" w:color="auto" w:fill="auto"/>
          </w:tcPr>
          <w:p w:rsidR="00340F41" w:rsidRPr="00340F41" w:rsidRDefault="00340F41" w:rsidP="00340F41">
            <w:pPr>
              <w:spacing w:after="0" w:line="240" w:lineRule="auto"/>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Zraniteľné skupiny alebo skupiny v riziku chudoby alebo sociálneho vylúčenia sú napr.:</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nezamestnaní, najmä dlhodobo nezamestnaní, mladí nezamestnaní a nezamestnaní nad 50 rokov,</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deti (0 – 17),</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mladí ľudia (18 – 25 rokov),</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starší ľudia, napr. ľudia vo veku nad 65 rokov alebo dôchodcovia,</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ľudia so zdravotným postihnutím,</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 xml:space="preserve">marginalizované rómske komunity </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domácnosti s 3 a viac deťmi,</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jednorodičovské domácnosti s deťmi (neúplné rodiny, ktoré tvoria najmä osamelé matky s deťmi),</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príslušníci tretích krajín, azylanti, žiadatelia o azyl,</w:t>
            </w:r>
          </w:p>
          <w:p w:rsidR="00340F41" w:rsidRPr="00340F41" w:rsidRDefault="00340F41" w:rsidP="00340F41">
            <w:pPr>
              <w:numPr>
                <w:ilvl w:val="0"/>
                <w:numId w:val="1"/>
              </w:numPr>
              <w:spacing w:after="0" w:line="240" w:lineRule="auto"/>
              <w:ind w:left="170" w:hanging="170"/>
              <w:jc w:val="both"/>
              <w:rPr>
                <w:rFonts w:ascii="Times New Roman" w:eastAsia="Calibri" w:hAnsi="Times New Roman" w:cs="Times New Roman"/>
                <w:sz w:val="20"/>
                <w:lang w:eastAsia="sk-SK"/>
              </w:rPr>
            </w:pPr>
            <w:r w:rsidRPr="00340F41">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1" w:type="pct"/>
            <w:gridSpan w:val="2"/>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rPr>
                <w:rFonts w:ascii="Times New Roman" w:eastAsia="Calibri" w:hAnsi="Times New Roman" w:cs="Times New Roman"/>
                <w:sz w:val="20"/>
                <w:lang w:eastAsia="sk-SK"/>
              </w:rPr>
            </w:pPr>
          </w:p>
        </w:tc>
      </w:tr>
      <w:tr w:rsidR="00340F41" w:rsidRPr="00340F41" w:rsidTr="0085568D">
        <w:tblPrEx>
          <w:tblCellMar>
            <w:top w:w="28" w:type="dxa"/>
            <w:left w:w="57" w:type="dxa"/>
          </w:tblCellMar>
        </w:tblPrEx>
        <w:trPr>
          <w:jc w:val="center"/>
        </w:trPr>
        <w:tc>
          <w:tcPr>
            <w:tcW w:w="5000" w:type="pct"/>
            <w:gridSpan w:val="9"/>
            <w:shd w:val="clear" w:color="auto" w:fill="D9D9D9"/>
          </w:tcPr>
          <w:p w:rsidR="00340F41" w:rsidRPr="00340F41" w:rsidRDefault="00340F41" w:rsidP="00340F41">
            <w:pPr>
              <w:spacing w:after="0" w:line="240" w:lineRule="auto"/>
              <w:rPr>
                <w:rFonts w:ascii="Times New Roman" w:eastAsia="Calibri" w:hAnsi="Times New Roman" w:cs="Times New Roman"/>
                <w:b/>
                <w:sz w:val="24"/>
                <w:szCs w:val="24"/>
              </w:rPr>
            </w:pPr>
            <w:r w:rsidRPr="00340F41">
              <w:rPr>
                <w:rFonts w:ascii="Times New Roman" w:eastAsia="Calibri" w:hAnsi="Times New Roman" w:cs="Times New Roman"/>
                <w:b/>
                <w:sz w:val="24"/>
                <w:szCs w:val="24"/>
              </w:rPr>
              <w:t>4.3 Identifikujte a popíšte vplyv na rovnosť príležitostí.</w:t>
            </w:r>
          </w:p>
          <w:p w:rsidR="00340F41" w:rsidRPr="00340F41" w:rsidRDefault="00340F41" w:rsidP="00340F41">
            <w:pPr>
              <w:spacing w:after="0" w:line="240" w:lineRule="auto"/>
              <w:ind w:left="340"/>
              <w:jc w:val="both"/>
              <w:rPr>
                <w:rFonts w:ascii="Calibri" w:eastAsia="Calibri" w:hAnsi="Calibri" w:cs="Times New Roman"/>
                <w:sz w:val="24"/>
                <w:szCs w:val="24"/>
              </w:rPr>
            </w:pPr>
            <w:r w:rsidRPr="00340F41">
              <w:rPr>
                <w:rFonts w:ascii="Times New Roman" w:eastAsia="Calibri" w:hAnsi="Times New Roman" w:cs="Times New Roman"/>
                <w:b/>
                <w:sz w:val="24"/>
                <w:szCs w:val="24"/>
              </w:rPr>
              <w:t>Identifikujte, popíšte a kvantifikujte vplyv na rovnosť žien a mužov.</w:t>
            </w:r>
          </w:p>
        </w:tc>
      </w:tr>
      <w:tr w:rsidR="00340F41" w:rsidRPr="00340F41" w:rsidTr="0085568D">
        <w:tblPrEx>
          <w:tblCellMar>
            <w:top w:w="28" w:type="dxa"/>
            <w:left w:w="57" w:type="dxa"/>
          </w:tblCellMar>
        </w:tblPrEx>
        <w:trPr>
          <w:jc w:val="center"/>
        </w:trPr>
        <w:tc>
          <w:tcPr>
            <w:tcW w:w="140" w:type="pct"/>
            <w:gridSpan w:val="2"/>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24"/>
                <w:szCs w:val="24"/>
              </w:rPr>
            </w:pPr>
            <w:r w:rsidRPr="00340F41">
              <w:rPr>
                <w:rFonts w:ascii="Times New Roman" w:eastAsia="Calibri" w:hAnsi="Times New Roman" w:cs="Times New Roman"/>
                <w:i/>
                <w:sz w:val="18"/>
                <w:szCs w:val="24"/>
              </w:rPr>
              <w:t>a)</w:t>
            </w:r>
          </w:p>
        </w:tc>
        <w:tc>
          <w:tcPr>
            <w:tcW w:w="4860" w:type="pct"/>
            <w:gridSpan w:val="7"/>
            <w:tcBorders>
              <w:bottom w:val="single" w:sz="4" w:space="0" w:color="auto"/>
            </w:tcBorders>
            <w:shd w:val="clear" w:color="auto" w:fill="F2F2F2"/>
          </w:tcPr>
          <w:p w:rsidR="00340F41" w:rsidRPr="00340F41" w:rsidRDefault="00340F41" w:rsidP="00340F41">
            <w:pPr>
              <w:spacing w:after="0" w:line="240" w:lineRule="auto"/>
              <w:jc w:val="both"/>
              <w:rPr>
                <w:rFonts w:ascii="Times New Roman" w:eastAsia="Calibri" w:hAnsi="Times New Roman" w:cs="Times New Roman"/>
                <w:i/>
                <w:sz w:val="24"/>
                <w:szCs w:val="24"/>
              </w:rPr>
            </w:pPr>
            <w:r w:rsidRPr="00340F41">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340F41" w:rsidRPr="00340F41" w:rsidTr="0085568D">
        <w:tblPrEx>
          <w:tblCellMar>
            <w:top w:w="28" w:type="dxa"/>
            <w:left w:w="57" w:type="dxa"/>
          </w:tblCellMar>
        </w:tblPrEx>
        <w:trPr>
          <w:trHeight w:val="1222"/>
          <w:jc w:val="center"/>
        </w:trPr>
        <w:tc>
          <w:tcPr>
            <w:tcW w:w="140" w:type="pct"/>
            <w:gridSpan w:val="2"/>
            <w:tcBorders>
              <w:top w:val="nil"/>
              <w:bottom w:val="nil"/>
            </w:tcBorders>
            <w:shd w:val="clear" w:color="auto" w:fill="auto"/>
          </w:tcPr>
          <w:p w:rsidR="00340F41" w:rsidRPr="00340F41" w:rsidRDefault="00340F41" w:rsidP="00340F41">
            <w:pPr>
              <w:spacing w:after="0" w:line="240" w:lineRule="auto"/>
              <w:rPr>
                <w:rFonts w:ascii="Times New Roman" w:eastAsia="Calibri" w:hAnsi="Times New Roman" w:cs="Times New Roman"/>
                <w:sz w:val="20"/>
              </w:rPr>
            </w:pPr>
          </w:p>
          <w:p w:rsidR="00340F41" w:rsidRPr="00340F41" w:rsidRDefault="00340F41" w:rsidP="00340F41">
            <w:pPr>
              <w:spacing w:after="0" w:line="240" w:lineRule="auto"/>
              <w:rPr>
                <w:rFonts w:ascii="Times New Roman" w:eastAsia="Calibri" w:hAnsi="Times New Roman" w:cs="Times New Roman"/>
                <w:i/>
                <w:sz w:val="20"/>
              </w:rPr>
            </w:pPr>
          </w:p>
          <w:p w:rsidR="00340F41" w:rsidRPr="00340F41" w:rsidRDefault="00340F41" w:rsidP="00340F41">
            <w:pPr>
              <w:spacing w:after="0" w:line="240" w:lineRule="auto"/>
              <w:rPr>
                <w:rFonts w:ascii="Times New Roman" w:eastAsia="Calibri" w:hAnsi="Times New Roman" w:cs="Times New Roman"/>
                <w:i/>
                <w:sz w:val="20"/>
              </w:rPr>
            </w:pPr>
          </w:p>
          <w:p w:rsidR="00340F41" w:rsidRPr="00340F41" w:rsidRDefault="00340F41" w:rsidP="00340F41">
            <w:pPr>
              <w:spacing w:after="0" w:line="240" w:lineRule="auto"/>
              <w:rPr>
                <w:rFonts w:ascii="Times New Roman" w:eastAsia="Calibri" w:hAnsi="Times New Roman" w:cs="Times New Roman"/>
                <w:i/>
                <w:sz w:val="18"/>
              </w:rPr>
            </w:pPr>
            <w:r w:rsidRPr="00340F41">
              <w:rPr>
                <w:rFonts w:ascii="Times New Roman" w:eastAsia="Calibri" w:hAnsi="Times New Roman" w:cs="Times New Roman"/>
                <w:i/>
                <w:sz w:val="18"/>
              </w:rPr>
              <w:t>b)</w:t>
            </w:r>
          </w:p>
          <w:p w:rsidR="00340F41" w:rsidRPr="00340F41" w:rsidRDefault="00340F41" w:rsidP="00340F41">
            <w:pPr>
              <w:spacing w:after="0" w:line="240" w:lineRule="auto"/>
              <w:rPr>
                <w:rFonts w:ascii="Times New Roman" w:eastAsia="Calibri" w:hAnsi="Times New Roman" w:cs="Times New Roman"/>
                <w:i/>
                <w:sz w:val="20"/>
              </w:rPr>
            </w:pPr>
          </w:p>
          <w:p w:rsidR="00340F41" w:rsidRPr="00340F41" w:rsidRDefault="00340F41" w:rsidP="00340F41">
            <w:pPr>
              <w:spacing w:after="0" w:line="240" w:lineRule="auto"/>
              <w:rPr>
                <w:rFonts w:ascii="Times New Roman" w:eastAsia="Calibri" w:hAnsi="Times New Roman" w:cs="Times New Roman"/>
                <w:i/>
                <w:sz w:val="20"/>
              </w:rPr>
            </w:pPr>
          </w:p>
          <w:p w:rsidR="00340F41" w:rsidRPr="00340F41" w:rsidRDefault="00340F41" w:rsidP="00340F41">
            <w:pPr>
              <w:spacing w:after="0" w:line="240" w:lineRule="auto"/>
              <w:rPr>
                <w:rFonts w:ascii="Times New Roman" w:eastAsia="Calibri" w:hAnsi="Times New Roman" w:cs="Times New Roman"/>
                <w:i/>
                <w:sz w:val="20"/>
              </w:rPr>
            </w:pPr>
          </w:p>
        </w:tc>
        <w:tc>
          <w:tcPr>
            <w:tcW w:w="4860" w:type="pct"/>
            <w:gridSpan w:val="7"/>
            <w:tcBorders>
              <w:top w:val="nil"/>
              <w:bottom w:val="nil"/>
            </w:tcBorders>
            <w:shd w:val="clear" w:color="auto" w:fill="auto"/>
          </w:tcPr>
          <w:p w:rsidR="00340F41" w:rsidRPr="00340F41" w:rsidRDefault="00340F41" w:rsidP="00340F41">
            <w:pPr>
              <w:spacing w:after="200" w:line="276" w:lineRule="auto"/>
              <w:jc w:val="both"/>
              <w:rPr>
                <w:rFonts w:ascii="Times New Roman" w:eastAsia="Calibri" w:hAnsi="Times New Roman" w:cs="Times New Roman"/>
                <w:i/>
                <w:sz w:val="20"/>
              </w:rPr>
            </w:pPr>
            <w:r w:rsidRPr="00340F41">
              <w:rPr>
                <w:rFonts w:ascii="Times New Roman" w:eastAsia="Calibri" w:hAnsi="Times New Roman" w:cs="Times New Roman"/>
                <w:sz w:val="20"/>
                <w:szCs w:val="20"/>
                <w:lang w:eastAsia="sk-SK"/>
              </w:rPr>
              <w:t>Možnosť vydávania digitálnych občianskych preukazov a vodičských preukazov  dodržuje povinnosť rovnakého zaobchádzania so skupinami alebo jednotlivcami na základe pohlavia, rasy, etnicity, náboženstva alebo viery, zdravotného postihnutia, veku, sexuálnej orientácie alebo iného statusu.</w:t>
            </w:r>
          </w:p>
          <w:p w:rsidR="00340F41" w:rsidRPr="00340F41" w:rsidRDefault="00340F41" w:rsidP="00340F41">
            <w:pPr>
              <w:spacing w:after="0" w:line="240" w:lineRule="auto"/>
              <w:rPr>
                <w:rFonts w:ascii="Times New Roman" w:eastAsia="Calibri" w:hAnsi="Times New Roman" w:cs="Times New Roman"/>
                <w:i/>
                <w:sz w:val="20"/>
              </w:rPr>
            </w:pPr>
          </w:p>
        </w:tc>
      </w:tr>
      <w:tr w:rsidR="00340F41" w:rsidRPr="00340F41" w:rsidTr="0085568D">
        <w:tblPrEx>
          <w:tblCellMar>
            <w:top w:w="28" w:type="dxa"/>
            <w:left w:w="57" w:type="dxa"/>
          </w:tblCellMar>
        </w:tblPrEx>
        <w:trPr>
          <w:trHeight w:val="345"/>
          <w:jc w:val="center"/>
        </w:trPr>
        <w:tc>
          <w:tcPr>
            <w:tcW w:w="140" w:type="pct"/>
            <w:gridSpan w:val="2"/>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c)</w:t>
            </w:r>
          </w:p>
        </w:tc>
        <w:tc>
          <w:tcPr>
            <w:tcW w:w="4860" w:type="pct"/>
            <w:gridSpan w:val="7"/>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20"/>
                <w:szCs w:val="20"/>
              </w:rPr>
            </w:pPr>
            <w:r w:rsidRPr="00340F41">
              <w:rPr>
                <w:rFonts w:ascii="Times New Roman" w:eastAsia="Calibri" w:hAnsi="Times New Roman" w:cs="Times New Roman"/>
                <w:i/>
                <w:sz w:val="20"/>
                <w:szCs w:val="20"/>
              </w:rPr>
              <w:t xml:space="preserve">4.3.2 Môže návrh viesť k zväčšovaniu nerovností medzi ženami a mužmi? </w:t>
            </w:r>
            <w:r w:rsidRPr="00340F41">
              <w:rPr>
                <w:rFonts w:ascii="Times New Roman" w:eastAsia="Calibri" w:hAnsi="Times New Roman" w:cs="Times New Roman"/>
                <w:i/>
                <w:sz w:val="20"/>
                <w:szCs w:val="24"/>
              </w:rPr>
              <w:t xml:space="preserve">Podporuje návrh rovnosť príležitostí? </w:t>
            </w:r>
            <w:r w:rsidRPr="00340F41">
              <w:rPr>
                <w:rFonts w:ascii="Times New Roman" w:eastAsia="Calibri" w:hAnsi="Times New Roman" w:cs="Times New Roman"/>
                <w:i/>
                <w:sz w:val="20"/>
                <w:szCs w:val="20"/>
              </w:rPr>
              <w:t>Má návrh odlišný vplyv na ženy a mužov? Popíšte vplyvy.</w:t>
            </w:r>
          </w:p>
        </w:tc>
      </w:tr>
      <w:tr w:rsidR="00340F41" w:rsidRPr="00340F41" w:rsidTr="0085568D">
        <w:tblPrEx>
          <w:tblBorders>
            <w:top w:val="none" w:sz="0" w:space="0" w:color="auto"/>
            <w:bottom w:val="none" w:sz="0" w:space="0" w:color="auto"/>
          </w:tblBorders>
          <w:tblCellMar>
            <w:top w:w="28" w:type="dxa"/>
            <w:left w:w="57" w:type="dxa"/>
          </w:tblCellMar>
        </w:tblPrEx>
        <w:trPr>
          <w:trHeight w:val="372"/>
          <w:jc w:val="center"/>
        </w:trPr>
        <w:tc>
          <w:tcPr>
            <w:tcW w:w="140" w:type="pct"/>
            <w:gridSpan w:val="2"/>
            <w:shd w:val="clear" w:color="auto" w:fill="auto"/>
            <w:vAlign w:val="center"/>
          </w:tcPr>
          <w:p w:rsidR="00340F41" w:rsidRPr="00340F41" w:rsidRDefault="00340F41" w:rsidP="00340F41">
            <w:pPr>
              <w:spacing w:after="0" w:line="240" w:lineRule="auto"/>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d)</w:t>
            </w:r>
          </w:p>
        </w:tc>
        <w:tc>
          <w:tcPr>
            <w:tcW w:w="1825" w:type="pct"/>
            <w:gridSpan w:val="4"/>
            <w:shd w:val="clear" w:color="auto" w:fill="auto"/>
          </w:tcPr>
          <w:p w:rsidR="00340F41" w:rsidRPr="00340F41" w:rsidRDefault="00340F41" w:rsidP="00340F41">
            <w:pPr>
              <w:spacing w:after="0" w:line="240" w:lineRule="auto"/>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rPr>
              <w:t>Popíšte riziká návrhu, ktoré môžu viesť k zväčšovaniu nerovností:</w:t>
            </w:r>
          </w:p>
        </w:tc>
        <w:tc>
          <w:tcPr>
            <w:tcW w:w="3036" w:type="pct"/>
            <w:gridSpan w:val="3"/>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jc w:val="both"/>
              <w:rPr>
                <w:rFonts w:ascii="Times New Roman" w:eastAsia="Calibri" w:hAnsi="Times New Roman" w:cs="Times New Roman"/>
                <w:sz w:val="20"/>
              </w:rPr>
            </w:pPr>
          </w:p>
        </w:tc>
      </w:tr>
      <w:tr w:rsidR="00340F41" w:rsidRPr="00340F41" w:rsidTr="0085568D">
        <w:tblPrEx>
          <w:tblBorders>
            <w:top w:val="none" w:sz="0" w:space="0" w:color="auto"/>
            <w:bottom w:val="none" w:sz="0" w:space="0" w:color="auto"/>
          </w:tblBorders>
          <w:tblCellMar>
            <w:top w:w="28" w:type="dxa"/>
            <w:left w:w="57" w:type="dxa"/>
          </w:tblCellMar>
        </w:tblPrEx>
        <w:trPr>
          <w:trHeight w:val="371"/>
          <w:jc w:val="center"/>
        </w:trPr>
        <w:tc>
          <w:tcPr>
            <w:tcW w:w="140" w:type="pct"/>
            <w:gridSpan w:val="2"/>
            <w:shd w:val="clear" w:color="auto" w:fill="auto"/>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e)</w:t>
            </w:r>
          </w:p>
        </w:tc>
        <w:tc>
          <w:tcPr>
            <w:tcW w:w="1825" w:type="pct"/>
            <w:gridSpan w:val="4"/>
            <w:shd w:val="clear" w:color="auto" w:fill="auto"/>
          </w:tcPr>
          <w:p w:rsidR="00340F41" w:rsidRPr="00340F41" w:rsidRDefault="00340F41" w:rsidP="00340F41">
            <w:pPr>
              <w:spacing w:after="0" w:line="240" w:lineRule="auto"/>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rPr>
              <w:t xml:space="preserve">Popíšte pozitívne vplyvy návrhu na dosahovanie rovnosti žien a mužov, rovnosti </w:t>
            </w:r>
            <w:r w:rsidRPr="00340F41">
              <w:rPr>
                <w:rFonts w:ascii="Times New Roman" w:eastAsia="Calibri" w:hAnsi="Times New Roman" w:cs="Times New Roman"/>
                <w:i/>
                <w:sz w:val="18"/>
                <w:szCs w:val="18"/>
              </w:rPr>
              <w:lastRenderedPageBreak/>
              <w:t>príležitostí žien a mužov, prípadne vplyvy na ženy a mužov, ak sú odlišné:</w:t>
            </w:r>
          </w:p>
        </w:tc>
        <w:tc>
          <w:tcPr>
            <w:tcW w:w="3036" w:type="pct"/>
            <w:gridSpan w:val="3"/>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lastRenderedPageBreak/>
              <w:t>Bez vplyvu</w:t>
            </w:r>
          </w:p>
          <w:p w:rsidR="00340F41" w:rsidRPr="00340F41" w:rsidRDefault="00340F41" w:rsidP="00340F41">
            <w:pPr>
              <w:spacing w:after="0" w:line="240" w:lineRule="auto"/>
              <w:jc w:val="both"/>
              <w:rPr>
                <w:rFonts w:ascii="Times New Roman" w:eastAsia="Calibri" w:hAnsi="Times New Roman" w:cs="Times New Roman"/>
                <w:i/>
                <w:sz w:val="18"/>
                <w:szCs w:val="18"/>
              </w:rPr>
            </w:pPr>
          </w:p>
        </w:tc>
      </w:tr>
      <w:tr w:rsidR="00340F41" w:rsidRPr="00340F41" w:rsidTr="0085568D">
        <w:tblPrEx>
          <w:tblBorders>
            <w:top w:val="none" w:sz="0" w:space="0" w:color="auto"/>
            <w:bottom w:val="none" w:sz="0" w:space="0" w:color="auto"/>
          </w:tblBorders>
          <w:tblCellMar>
            <w:top w:w="28" w:type="dxa"/>
            <w:left w:w="57" w:type="dxa"/>
          </w:tblCellMar>
        </w:tblPrEx>
        <w:trPr>
          <w:trHeight w:val="371"/>
          <w:jc w:val="center"/>
        </w:trPr>
        <w:tc>
          <w:tcPr>
            <w:tcW w:w="140" w:type="pct"/>
            <w:gridSpan w:val="2"/>
            <w:tcBorders>
              <w:bottom w:val="single" w:sz="4" w:space="0" w:color="auto"/>
            </w:tcBorders>
            <w:shd w:val="clear" w:color="auto" w:fill="auto"/>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f)</w:t>
            </w:r>
          </w:p>
        </w:tc>
        <w:tc>
          <w:tcPr>
            <w:tcW w:w="1825" w:type="pct"/>
            <w:gridSpan w:val="4"/>
            <w:tcBorders>
              <w:bottom w:val="single" w:sz="4" w:space="0" w:color="auto"/>
            </w:tcBorders>
            <w:shd w:val="clear" w:color="auto" w:fill="auto"/>
          </w:tcPr>
          <w:p w:rsidR="00340F41" w:rsidRPr="00340F41" w:rsidRDefault="00340F41" w:rsidP="00340F41">
            <w:pPr>
              <w:spacing w:after="0" w:line="240" w:lineRule="auto"/>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3036" w:type="pct"/>
            <w:gridSpan w:val="3"/>
            <w:tcBorders>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jc w:val="both"/>
              <w:rPr>
                <w:rFonts w:ascii="Times New Roman" w:eastAsia="Calibri" w:hAnsi="Times New Roman" w:cs="Times New Roman"/>
                <w:i/>
                <w:sz w:val="18"/>
                <w:szCs w:val="18"/>
              </w:rPr>
            </w:pPr>
          </w:p>
        </w:tc>
      </w:tr>
      <w:tr w:rsidR="00340F41" w:rsidRPr="00340F41" w:rsidTr="0085568D">
        <w:tblPrEx>
          <w:tblBorders>
            <w:top w:val="none" w:sz="0" w:space="0" w:color="auto"/>
            <w:bottom w:val="none" w:sz="0" w:space="0" w:color="auto"/>
          </w:tblBorders>
          <w:tblCellMar>
            <w:top w:w="28" w:type="dxa"/>
            <w:left w:w="57" w:type="dxa"/>
          </w:tblCellMar>
        </w:tblPrEx>
        <w:trPr>
          <w:trHeight w:val="1235"/>
          <w:jc w:val="center"/>
        </w:trPr>
        <w:tc>
          <w:tcPr>
            <w:tcW w:w="140" w:type="pct"/>
            <w:gridSpan w:val="2"/>
            <w:tcBorders>
              <w:top w:val="single" w:sz="4" w:space="0" w:color="auto"/>
              <w:bottom w:val="single" w:sz="4" w:space="0" w:color="auto"/>
            </w:tcBorders>
            <w:shd w:val="clear" w:color="auto" w:fill="auto"/>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g)</w:t>
            </w:r>
          </w:p>
        </w:tc>
        <w:tc>
          <w:tcPr>
            <w:tcW w:w="1825" w:type="pct"/>
            <w:gridSpan w:val="4"/>
            <w:tcBorders>
              <w:top w:val="single" w:sz="4" w:space="0" w:color="auto"/>
              <w:bottom w:val="single" w:sz="4" w:space="0" w:color="auto"/>
            </w:tcBorders>
            <w:shd w:val="clear" w:color="auto" w:fill="auto"/>
          </w:tcPr>
          <w:p w:rsidR="00340F41" w:rsidRPr="00340F41" w:rsidRDefault="00340F41" w:rsidP="00340F41">
            <w:pPr>
              <w:spacing w:after="0" w:line="240" w:lineRule="auto"/>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340F41" w:rsidRPr="00340F41" w:rsidRDefault="00340F41" w:rsidP="00340F41">
            <w:pPr>
              <w:spacing w:after="0" w:line="240" w:lineRule="auto"/>
              <w:jc w:val="both"/>
              <w:rPr>
                <w:rFonts w:ascii="Times New Roman" w:eastAsia="Times New Roman" w:hAnsi="Times New Roman" w:cs="Times New Roman"/>
                <w:sz w:val="27"/>
                <w:szCs w:val="27"/>
              </w:rPr>
            </w:pPr>
            <w:r w:rsidRPr="00340F41">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340F41">
              <w:rPr>
                <w:rFonts w:ascii="Times New Roman" w:eastAsia="Times New Roman" w:hAnsi="Times New Roman" w:cs="Times New Roman"/>
                <w:i/>
                <w:iCs/>
                <w:sz w:val="18"/>
                <w:szCs w:val="18"/>
              </w:rPr>
              <w:t>Medzi oblasti podpory rovnosti žien a mužov okrem iného patria:</w:t>
            </w:r>
          </w:p>
          <w:p w:rsidR="00340F41" w:rsidRPr="00340F41" w:rsidRDefault="00340F41" w:rsidP="00340F41">
            <w:pPr>
              <w:numPr>
                <w:ilvl w:val="0"/>
                <w:numId w:val="2"/>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podpora slobodného výberu povolania a ekonomickej činnosti</w:t>
            </w:r>
          </w:p>
          <w:p w:rsidR="00340F41" w:rsidRPr="00340F41" w:rsidRDefault="00340F41" w:rsidP="00340F41">
            <w:pPr>
              <w:numPr>
                <w:ilvl w:val="0"/>
                <w:numId w:val="2"/>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 xml:space="preserve">podpora vyrovnávania ekonomickej nezávislosti, </w:t>
            </w:r>
          </w:p>
          <w:p w:rsidR="00340F41" w:rsidRPr="00340F41" w:rsidRDefault="00340F41" w:rsidP="00340F41">
            <w:pPr>
              <w:numPr>
                <w:ilvl w:val="0"/>
                <w:numId w:val="2"/>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 xml:space="preserve">zosúladenie pracovného, súkromného a rodinného života, </w:t>
            </w:r>
          </w:p>
          <w:p w:rsidR="00340F41" w:rsidRPr="00340F41" w:rsidRDefault="00340F41" w:rsidP="00340F41">
            <w:pPr>
              <w:numPr>
                <w:ilvl w:val="0"/>
                <w:numId w:val="2"/>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 xml:space="preserve">podpora rovnosti príležitostí pri participácii na rozhodovaní, </w:t>
            </w:r>
          </w:p>
          <w:p w:rsidR="00340F41" w:rsidRPr="00340F41" w:rsidRDefault="00340F41" w:rsidP="00340F41">
            <w:pPr>
              <w:numPr>
                <w:ilvl w:val="0"/>
                <w:numId w:val="2"/>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 xml:space="preserve">boj proti domácemu násiliu,  násiliu na ženách  a obchodovaniu s ľuďmi, </w:t>
            </w:r>
          </w:p>
          <w:p w:rsidR="00340F41" w:rsidRPr="00340F41" w:rsidRDefault="00340F41" w:rsidP="00340F41">
            <w:pPr>
              <w:numPr>
                <w:ilvl w:val="0"/>
                <w:numId w:val="2"/>
              </w:numPr>
              <w:spacing w:after="0" w:line="240" w:lineRule="auto"/>
              <w:ind w:left="170" w:hanging="170"/>
              <w:jc w:val="both"/>
              <w:rPr>
                <w:rFonts w:ascii="Times New Roman" w:eastAsia="Calibri" w:hAnsi="Times New Roman" w:cs="Times New Roman"/>
                <w:i/>
                <w:sz w:val="18"/>
                <w:szCs w:val="18"/>
                <w:lang w:eastAsia="sk-SK"/>
              </w:rPr>
            </w:pPr>
            <w:r w:rsidRPr="00340F41">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340F41" w:rsidRPr="00340F41" w:rsidRDefault="00340F41" w:rsidP="00340F41">
            <w:pPr>
              <w:numPr>
                <w:ilvl w:val="0"/>
                <w:numId w:val="2"/>
              </w:numPr>
              <w:spacing w:after="0" w:line="240" w:lineRule="auto"/>
              <w:ind w:left="170" w:hanging="170"/>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3036" w:type="pct"/>
            <w:gridSpan w:val="3"/>
            <w:tcBorders>
              <w:top w:val="single" w:sz="4" w:space="0" w:color="auto"/>
              <w:bottom w:val="single" w:sz="4" w:space="0" w:color="auto"/>
            </w:tcBorders>
            <w:shd w:val="clear" w:color="auto" w:fill="auto"/>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rPr>
                <w:rFonts w:ascii="Times New Roman" w:eastAsia="Calibri" w:hAnsi="Times New Roman" w:cs="Times New Roman"/>
                <w:sz w:val="20"/>
              </w:rPr>
            </w:pPr>
          </w:p>
        </w:tc>
      </w:tr>
      <w:tr w:rsidR="00340F41" w:rsidRPr="00340F41" w:rsidTr="0085568D">
        <w:tblPrEx>
          <w:tblCellMar>
            <w:top w:w="28" w:type="dxa"/>
            <w:right w:w="28" w:type="dxa"/>
          </w:tblCellMar>
        </w:tblPrEx>
        <w:trPr>
          <w:jc w:val="center"/>
        </w:trPr>
        <w:tc>
          <w:tcPr>
            <w:tcW w:w="4998" w:type="pct"/>
            <w:gridSpan w:val="9"/>
            <w:shd w:val="clear" w:color="auto" w:fill="D9D9D9"/>
          </w:tcPr>
          <w:p w:rsidR="00340F41" w:rsidRPr="00340F41" w:rsidRDefault="00340F41" w:rsidP="00340F41">
            <w:pPr>
              <w:spacing w:after="0" w:line="240" w:lineRule="auto"/>
              <w:rPr>
                <w:rFonts w:ascii="Times New Roman" w:eastAsia="Calibri" w:hAnsi="Times New Roman" w:cs="Times New Roman"/>
                <w:b/>
                <w:sz w:val="24"/>
                <w:lang w:eastAsia="sk-SK"/>
              </w:rPr>
            </w:pPr>
            <w:r w:rsidRPr="00340F41">
              <w:rPr>
                <w:rFonts w:ascii="Times New Roman" w:eastAsia="Calibri" w:hAnsi="Times New Roman" w:cs="Times New Roman"/>
                <w:b/>
                <w:sz w:val="24"/>
                <w:lang w:eastAsia="sk-SK"/>
              </w:rPr>
              <w:t>4.4 Identifikujte, popíšte a kvantifikujte vplyvy na zamestnanosť a na trh práce.</w:t>
            </w:r>
          </w:p>
          <w:p w:rsidR="00340F41" w:rsidRPr="00340F41" w:rsidRDefault="00340F41" w:rsidP="00340F41">
            <w:pPr>
              <w:spacing w:after="0" w:line="240" w:lineRule="auto"/>
              <w:jc w:val="both"/>
              <w:rPr>
                <w:rFonts w:ascii="Times New Roman" w:eastAsia="Calibri" w:hAnsi="Times New Roman" w:cs="Times New Roman"/>
                <w:i/>
                <w:lang w:eastAsia="sk-SK"/>
              </w:rPr>
            </w:pPr>
            <w:r w:rsidRPr="00340F41">
              <w:rPr>
                <w:rFonts w:ascii="Times New Roman" w:eastAsia="Calibri" w:hAnsi="Times New Roman" w:cs="Times New Roman"/>
                <w:i/>
                <w:lang w:eastAsia="sk-SK"/>
              </w:rPr>
              <w:t xml:space="preserve">V prípade kladnej odpovede pripojte </w:t>
            </w:r>
            <w:r w:rsidRPr="00340F41">
              <w:rPr>
                <w:rFonts w:ascii="Times New Roman" w:eastAsia="Calibri" w:hAnsi="Times New Roman" w:cs="Times New Roman"/>
                <w:b/>
                <w:i/>
                <w:lang w:eastAsia="sk-SK"/>
              </w:rPr>
              <w:t>odôvodnenie</w:t>
            </w:r>
            <w:r w:rsidRPr="00340F41">
              <w:rPr>
                <w:rFonts w:ascii="Times New Roman" w:eastAsia="Calibri" w:hAnsi="Times New Roman" w:cs="Times New Roman"/>
                <w:i/>
                <w:lang w:eastAsia="sk-SK"/>
              </w:rPr>
              <w:t xml:space="preserve"> v súlade s Metodickým postupom pre analýzu sociálnych vplyvov.</w:t>
            </w:r>
          </w:p>
        </w:tc>
      </w:tr>
      <w:tr w:rsidR="00340F41" w:rsidRPr="00340F41" w:rsidTr="0085568D">
        <w:tblPrEx>
          <w:tblCellMar>
            <w:top w:w="28" w:type="dxa"/>
            <w:right w:w="28" w:type="dxa"/>
          </w:tblCellMar>
        </w:tblPrEx>
        <w:trPr>
          <w:trHeight w:val="287"/>
          <w:jc w:val="center"/>
        </w:trPr>
        <w:tc>
          <w:tcPr>
            <w:tcW w:w="127" w:type="pct"/>
            <w:tcBorders>
              <w:top w:val="nil"/>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a)</w:t>
            </w:r>
          </w:p>
        </w:tc>
        <w:tc>
          <w:tcPr>
            <w:tcW w:w="4870" w:type="pct"/>
            <w:gridSpan w:val="8"/>
            <w:tcBorders>
              <w:top w:val="nil"/>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20"/>
                <w:szCs w:val="20"/>
              </w:rPr>
            </w:pPr>
            <w:r w:rsidRPr="00340F41">
              <w:rPr>
                <w:rFonts w:ascii="Times New Roman" w:eastAsia="Calibri" w:hAnsi="Times New Roman" w:cs="Times New Roman"/>
                <w:i/>
                <w:sz w:val="20"/>
                <w:szCs w:val="20"/>
              </w:rPr>
              <w:t>Uľahčuje návrh vznik nových pracovných miest? Ak áno, ako? Ak je to možné, doplňte kvantifikáciu.</w:t>
            </w:r>
          </w:p>
        </w:tc>
      </w:tr>
      <w:tr w:rsidR="00340F41" w:rsidRPr="00340F41" w:rsidTr="0085568D">
        <w:tblPrEx>
          <w:tblCellMar>
            <w:top w:w="28" w:type="dxa"/>
            <w:right w:w="28" w:type="dxa"/>
          </w:tblCellMar>
        </w:tblPrEx>
        <w:trPr>
          <w:trHeight w:val="567"/>
          <w:jc w:val="center"/>
        </w:trPr>
        <w:tc>
          <w:tcPr>
            <w:tcW w:w="127" w:type="pct"/>
            <w:tcBorders>
              <w:top w:val="nil"/>
              <w:bottom w:val="single" w:sz="4" w:space="0" w:color="auto"/>
            </w:tcBorders>
            <w:shd w:val="clear" w:color="auto" w:fill="FFFFFF"/>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b)</w:t>
            </w:r>
          </w:p>
        </w:tc>
        <w:tc>
          <w:tcPr>
            <w:tcW w:w="1810" w:type="pct"/>
            <w:gridSpan w:val="4"/>
            <w:tcBorders>
              <w:top w:val="nil"/>
              <w:bottom w:val="single" w:sz="4" w:space="0" w:color="auto"/>
            </w:tcBorders>
            <w:shd w:val="clear" w:color="auto" w:fill="FFFFFF"/>
          </w:tcPr>
          <w:p w:rsidR="00340F41" w:rsidRPr="00340F41" w:rsidRDefault="00340F41" w:rsidP="00340F41">
            <w:pPr>
              <w:spacing w:after="0" w:line="240" w:lineRule="auto"/>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60" w:type="pct"/>
            <w:gridSpan w:val="4"/>
            <w:tcBorders>
              <w:top w:val="nil"/>
              <w:bottom w:val="single" w:sz="4" w:space="0" w:color="auto"/>
            </w:tcBorders>
            <w:shd w:val="clear" w:color="auto" w:fill="FFFFFF"/>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rPr>
                <w:rFonts w:ascii="Times New Roman" w:eastAsia="Calibri" w:hAnsi="Times New Roman" w:cs="Times New Roman"/>
                <w:sz w:val="20"/>
                <w:szCs w:val="20"/>
                <w:lang w:eastAsia="sk-SK"/>
              </w:rPr>
            </w:pPr>
          </w:p>
          <w:p w:rsidR="00340F41" w:rsidRPr="00340F41" w:rsidRDefault="00340F41" w:rsidP="00340F41">
            <w:pPr>
              <w:spacing w:after="0" w:line="240" w:lineRule="auto"/>
              <w:rPr>
                <w:rFonts w:ascii="Times New Roman" w:eastAsia="Calibri" w:hAnsi="Times New Roman" w:cs="Times New Roman"/>
                <w:sz w:val="20"/>
                <w:szCs w:val="18"/>
              </w:rPr>
            </w:pPr>
          </w:p>
        </w:tc>
      </w:tr>
      <w:tr w:rsidR="00340F41" w:rsidRPr="00340F41" w:rsidTr="0085568D">
        <w:tblPrEx>
          <w:tblCellMar>
            <w:top w:w="28" w:type="dxa"/>
            <w:right w:w="28" w:type="dxa"/>
          </w:tblCellMar>
        </w:tblPrEx>
        <w:trPr>
          <w:trHeight w:val="270"/>
          <w:jc w:val="center"/>
        </w:trPr>
        <w:tc>
          <w:tcPr>
            <w:tcW w:w="127" w:type="pct"/>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c)</w:t>
            </w:r>
          </w:p>
        </w:tc>
        <w:tc>
          <w:tcPr>
            <w:tcW w:w="4870" w:type="pct"/>
            <w:gridSpan w:val="8"/>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20"/>
                <w:szCs w:val="20"/>
              </w:rPr>
            </w:pPr>
            <w:r w:rsidRPr="00340F41">
              <w:rPr>
                <w:rFonts w:ascii="Times New Roman" w:eastAsia="Calibri" w:hAnsi="Times New Roman" w:cs="Times New Roman"/>
                <w:i/>
                <w:sz w:val="20"/>
                <w:szCs w:val="20"/>
              </w:rPr>
              <w:t>Vedie návrh k zániku pracovných miest?</w:t>
            </w:r>
            <w:r w:rsidRPr="00340F41">
              <w:rPr>
                <w:rFonts w:ascii="Times New Roman" w:eastAsia="Calibri" w:hAnsi="Times New Roman" w:cs="Times New Roman"/>
                <w:sz w:val="20"/>
                <w:szCs w:val="20"/>
              </w:rPr>
              <w:t xml:space="preserve"> </w:t>
            </w:r>
            <w:r w:rsidRPr="00340F41">
              <w:rPr>
                <w:rFonts w:ascii="Times New Roman" w:eastAsia="Calibri" w:hAnsi="Times New Roman" w:cs="Times New Roman"/>
                <w:i/>
                <w:sz w:val="20"/>
                <w:szCs w:val="20"/>
              </w:rPr>
              <w:t>Ak áno, ako a akých? Ak je to možné, doplňte kvantifikáciu</w:t>
            </w:r>
          </w:p>
        </w:tc>
      </w:tr>
      <w:tr w:rsidR="00340F41" w:rsidRPr="00340F41" w:rsidTr="0085568D">
        <w:tblPrEx>
          <w:tblCellMar>
            <w:top w:w="28" w:type="dxa"/>
            <w:right w:w="28" w:type="dxa"/>
          </w:tblCellMar>
        </w:tblPrEx>
        <w:trPr>
          <w:trHeight w:val="454"/>
          <w:jc w:val="center"/>
        </w:trPr>
        <w:tc>
          <w:tcPr>
            <w:tcW w:w="127" w:type="pct"/>
            <w:tcBorders>
              <w:bottom w:val="single" w:sz="4" w:space="0" w:color="auto"/>
            </w:tcBorders>
            <w:shd w:val="clear" w:color="auto" w:fill="FFFFFF"/>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d)</w:t>
            </w:r>
          </w:p>
        </w:tc>
        <w:tc>
          <w:tcPr>
            <w:tcW w:w="1810" w:type="pct"/>
            <w:gridSpan w:val="4"/>
            <w:tcBorders>
              <w:bottom w:val="single" w:sz="4" w:space="0" w:color="auto"/>
            </w:tcBorders>
            <w:shd w:val="clear" w:color="auto" w:fill="FFFFFF"/>
          </w:tcPr>
          <w:p w:rsidR="00340F41" w:rsidRPr="00340F41" w:rsidRDefault="00340F41" w:rsidP="00340F41">
            <w:pPr>
              <w:spacing w:after="0" w:line="240" w:lineRule="auto"/>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60" w:type="pct"/>
            <w:gridSpan w:val="4"/>
            <w:tcBorders>
              <w:bottom w:val="single" w:sz="4" w:space="0" w:color="auto"/>
            </w:tcBorders>
            <w:shd w:val="clear" w:color="auto" w:fill="FFFFFF"/>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rPr>
                <w:rFonts w:ascii="Times New Roman" w:eastAsia="Calibri" w:hAnsi="Times New Roman" w:cs="Times New Roman"/>
                <w:sz w:val="20"/>
                <w:szCs w:val="18"/>
              </w:rPr>
            </w:pPr>
          </w:p>
        </w:tc>
      </w:tr>
      <w:tr w:rsidR="00340F41" w:rsidRPr="00340F41" w:rsidTr="0085568D">
        <w:tblPrEx>
          <w:tblCellMar>
            <w:top w:w="28" w:type="dxa"/>
            <w:right w:w="28" w:type="dxa"/>
          </w:tblCellMar>
        </w:tblPrEx>
        <w:trPr>
          <w:trHeight w:val="248"/>
          <w:jc w:val="center"/>
        </w:trPr>
        <w:tc>
          <w:tcPr>
            <w:tcW w:w="127" w:type="pct"/>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e)</w:t>
            </w:r>
          </w:p>
        </w:tc>
        <w:tc>
          <w:tcPr>
            <w:tcW w:w="4870" w:type="pct"/>
            <w:gridSpan w:val="8"/>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sz w:val="20"/>
                <w:szCs w:val="20"/>
              </w:rPr>
            </w:pPr>
            <w:r w:rsidRPr="00340F41">
              <w:rPr>
                <w:rFonts w:ascii="Times New Roman" w:eastAsia="Calibri" w:hAnsi="Times New Roman" w:cs="Times New Roman"/>
                <w:i/>
                <w:sz w:val="20"/>
                <w:szCs w:val="20"/>
              </w:rPr>
              <w:t>Ovplyvňuje návrh dopyt po práci? Ak áno, ako?</w:t>
            </w:r>
          </w:p>
        </w:tc>
      </w:tr>
      <w:tr w:rsidR="00340F41" w:rsidRPr="00340F41" w:rsidTr="0085568D">
        <w:tblPrEx>
          <w:tblCellMar>
            <w:top w:w="28" w:type="dxa"/>
            <w:right w:w="28" w:type="dxa"/>
          </w:tblCellMar>
        </w:tblPrEx>
        <w:trPr>
          <w:trHeight w:val="209"/>
          <w:jc w:val="center"/>
        </w:trPr>
        <w:tc>
          <w:tcPr>
            <w:tcW w:w="127" w:type="pct"/>
            <w:tcBorders>
              <w:bottom w:val="single" w:sz="4" w:space="0" w:color="auto"/>
            </w:tcBorders>
            <w:shd w:val="clear" w:color="auto" w:fill="FFFFFF"/>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f)</w:t>
            </w:r>
          </w:p>
        </w:tc>
        <w:tc>
          <w:tcPr>
            <w:tcW w:w="1810" w:type="pct"/>
            <w:gridSpan w:val="4"/>
            <w:tcBorders>
              <w:bottom w:val="single" w:sz="4" w:space="0" w:color="auto"/>
            </w:tcBorders>
            <w:shd w:val="clear" w:color="auto" w:fill="FFFFFF"/>
          </w:tcPr>
          <w:p w:rsidR="00340F41" w:rsidRPr="00340F41" w:rsidRDefault="00340F41" w:rsidP="00340F41">
            <w:pPr>
              <w:spacing w:after="0" w:line="240" w:lineRule="auto"/>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rPr>
              <w:t>Dopyt po práci závisí na jednej strane na produkcii tovarov a služieb v ekonomike a na druhej strane na cene práce.</w:t>
            </w:r>
          </w:p>
        </w:tc>
        <w:tc>
          <w:tcPr>
            <w:tcW w:w="3060" w:type="pct"/>
            <w:gridSpan w:val="4"/>
            <w:tcBorders>
              <w:bottom w:val="single" w:sz="4" w:space="0" w:color="auto"/>
            </w:tcBorders>
            <w:shd w:val="clear" w:color="auto" w:fill="FFFFFF"/>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rPr>
                <w:rFonts w:ascii="Times New Roman" w:eastAsia="Calibri" w:hAnsi="Times New Roman" w:cs="Times New Roman"/>
                <w:sz w:val="20"/>
                <w:szCs w:val="18"/>
              </w:rPr>
            </w:pPr>
          </w:p>
        </w:tc>
      </w:tr>
      <w:tr w:rsidR="00340F41" w:rsidRPr="00340F41" w:rsidTr="0085568D">
        <w:tblPrEx>
          <w:tblCellMar>
            <w:top w:w="28" w:type="dxa"/>
            <w:right w:w="28" w:type="dxa"/>
          </w:tblCellMar>
        </w:tblPrEx>
        <w:trPr>
          <w:trHeight w:val="208"/>
          <w:jc w:val="center"/>
        </w:trPr>
        <w:tc>
          <w:tcPr>
            <w:tcW w:w="127" w:type="pct"/>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g)</w:t>
            </w:r>
          </w:p>
        </w:tc>
        <w:tc>
          <w:tcPr>
            <w:tcW w:w="4870" w:type="pct"/>
            <w:gridSpan w:val="8"/>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sz w:val="20"/>
                <w:szCs w:val="20"/>
              </w:rPr>
            </w:pPr>
            <w:r w:rsidRPr="00340F41">
              <w:rPr>
                <w:rFonts w:ascii="Times New Roman" w:eastAsia="Calibri" w:hAnsi="Times New Roman" w:cs="Times New Roman"/>
                <w:i/>
                <w:sz w:val="20"/>
                <w:szCs w:val="20"/>
              </w:rPr>
              <w:t>Má návrh dosah na fungovanie trhu práce?</w:t>
            </w:r>
            <w:r w:rsidRPr="00340F41">
              <w:rPr>
                <w:rFonts w:ascii="Times New Roman" w:eastAsia="Calibri" w:hAnsi="Times New Roman" w:cs="Times New Roman"/>
                <w:sz w:val="20"/>
                <w:szCs w:val="20"/>
              </w:rPr>
              <w:t xml:space="preserve"> </w:t>
            </w:r>
            <w:r w:rsidRPr="00340F41">
              <w:rPr>
                <w:rFonts w:ascii="Times New Roman" w:eastAsia="Calibri" w:hAnsi="Times New Roman" w:cs="Times New Roman"/>
                <w:i/>
                <w:sz w:val="20"/>
                <w:szCs w:val="20"/>
              </w:rPr>
              <w:t>Ak áno, aký?</w:t>
            </w:r>
          </w:p>
        </w:tc>
      </w:tr>
      <w:tr w:rsidR="00340F41" w:rsidRPr="00340F41" w:rsidTr="0085568D">
        <w:tblPrEx>
          <w:tblCellMar>
            <w:top w:w="28" w:type="dxa"/>
            <w:right w:w="28" w:type="dxa"/>
          </w:tblCellMar>
        </w:tblPrEx>
        <w:trPr>
          <w:trHeight w:val="794"/>
          <w:jc w:val="center"/>
        </w:trPr>
        <w:tc>
          <w:tcPr>
            <w:tcW w:w="127" w:type="pct"/>
            <w:tcBorders>
              <w:bottom w:val="single" w:sz="4" w:space="0" w:color="auto"/>
            </w:tcBorders>
            <w:shd w:val="clear" w:color="auto" w:fill="FFFFFF"/>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lastRenderedPageBreak/>
              <w:t>h)</w:t>
            </w:r>
          </w:p>
        </w:tc>
        <w:tc>
          <w:tcPr>
            <w:tcW w:w="1810" w:type="pct"/>
            <w:gridSpan w:val="4"/>
            <w:tcBorders>
              <w:bottom w:val="single" w:sz="4" w:space="0" w:color="auto"/>
            </w:tcBorders>
            <w:shd w:val="clear" w:color="auto" w:fill="FFFFFF"/>
          </w:tcPr>
          <w:p w:rsidR="00340F41" w:rsidRPr="00340F41" w:rsidRDefault="00340F41" w:rsidP="00340F41">
            <w:pPr>
              <w:spacing w:after="0" w:line="240" w:lineRule="auto"/>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340F41">
              <w:rPr>
                <w:rFonts w:ascii="Times New Roman" w:eastAsia="Calibri" w:hAnsi="Times New Roman" w:cs="Times New Roman"/>
                <w:sz w:val="18"/>
                <w:szCs w:val="18"/>
              </w:rPr>
              <w:t xml:space="preserve"> </w:t>
            </w:r>
            <w:r w:rsidRPr="00340F41">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60" w:type="pct"/>
            <w:gridSpan w:val="4"/>
            <w:tcBorders>
              <w:bottom w:val="single" w:sz="4" w:space="0" w:color="auto"/>
            </w:tcBorders>
            <w:shd w:val="clear" w:color="auto" w:fill="FFFFFF"/>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rPr>
                <w:rFonts w:ascii="Times New Roman" w:eastAsia="Calibri" w:hAnsi="Times New Roman" w:cs="Times New Roman"/>
                <w:sz w:val="20"/>
                <w:szCs w:val="18"/>
              </w:rPr>
            </w:pPr>
          </w:p>
        </w:tc>
      </w:tr>
      <w:tr w:rsidR="00340F41" w:rsidRPr="00340F41" w:rsidTr="0085568D">
        <w:tblPrEx>
          <w:tblCellMar>
            <w:top w:w="28" w:type="dxa"/>
            <w:right w:w="28" w:type="dxa"/>
          </w:tblCellMar>
        </w:tblPrEx>
        <w:trPr>
          <w:trHeight w:val="324"/>
          <w:jc w:val="center"/>
        </w:trPr>
        <w:tc>
          <w:tcPr>
            <w:tcW w:w="127" w:type="pct"/>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i)</w:t>
            </w:r>
          </w:p>
        </w:tc>
        <w:tc>
          <w:tcPr>
            <w:tcW w:w="4870" w:type="pct"/>
            <w:gridSpan w:val="8"/>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sz w:val="20"/>
                <w:szCs w:val="20"/>
              </w:rPr>
            </w:pPr>
            <w:r w:rsidRPr="00340F41">
              <w:rPr>
                <w:rFonts w:ascii="Times New Roman" w:eastAsia="Calibri" w:hAnsi="Times New Roman" w:cs="Times New Roman"/>
                <w:i/>
                <w:sz w:val="20"/>
                <w:szCs w:val="20"/>
              </w:rPr>
              <w:t>Má návrh špecifické negatívne dôsledky pre isté skupiny profesií, skupín zamestnancov či živnostníkov?</w:t>
            </w:r>
            <w:r w:rsidRPr="00340F41">
              <w:rPr>
                <w:rFonts w:ascii="Times New Roman" w:eastAsia="Calibri" w:hAnsi="Times New Roman" w:cs="Times New Roman"/>
                <w:sz w:val="20"/>
                <w:szCs w:val="20"/>
              </w:rPr>
              <w:t xml:space="preserve"> </w:t>
            </w:r>
            <w:r w:rsidRPr="00340F41">
              <w:rPr>
                <w:rFonts w:ascii="Times New Roman" w:eastAsia="Calibri" w:hAnsi="Times New Roman" w:cs="Times New Roman"/>
                <w:i/>
                <w:sz w:val="20"/>
                <w:szCs w:val="20"/>
              </w:rPr>
              <w:t>Ak áno, aké a pre ktoré skupiny?</w:t>
            </w:r>
          </w:p>
        </w:tc>
      </w:tr>
      <w:tr w:rsidR="00340F41" w:rsidRPr="00340F41" w:rsidTr="0085568D">
        <w:tblPrEx>
          <w:tblCellMar>
            <w:top w:w="28" w:type="dxa"/>
            <w:right w:w="28" w:type="dxa"/>
          </w:tblCellMar>
        </w:tblPrEx>
        <w:trPr>
          <w:trHeight w:val="216"/>
          <w:jc w:val="center"/>
        </w:trPr>
        <w:tc>
          <w:tcPr>
            <w:tcW w:w="127" w:type="pct"/>
            <w:tcBorders>
              <w:bottom w:val="single" w:sz="4" w:space="0" w:color="auto"/>
            </w:tcBorders>
            <w:shd w:val="clear" w:color="auto" w:fill="FFFFFF"/>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j)</w:t>
            </w:r>
          </w:p>
        </w:tc>
        <w:tc>
          <w:tcPr>
            <w:tcW w:w="1810" w:type="pct"/>
            <w:gridSpan w:val="4"/>
            <w:tcBorders>
              <w:bottom w:val="single" w:sz="4" w:space="0" w:color="auto"/>
            </w:tcBorders>
            <w:shd w:val="clear" w:color="auto" w:fill="FFFFFF"/>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Návrh môže ohrozovať napr. pracovníkov istých profesií favorizovaním špecifických aktivít či technológií.</w:t>
            </w:r>
          </w:p>
        </w:tc>
        <w:tc>
          <w:tcPr>
            <w:tcW w:w="3060" w:type="pct"/>
            <w:gridSpan w:val="4"/>
            <w:tcBorders>
              <w:bottom w:val="single" w:sz="4" w:space="0" w:color="auto"/>
            </w:tcBorders>
            <w:shd w:val="clear" w:color="auto" w:fill="FFFFFF"/>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rPr>
                <w:rFonts w:ascii="Times New Roman" w:eastAsia="Calibri" w:hAnsi="Times New Roman" w:cs="Times New Roman"/>
                <w:sz w:val="20"/>
                <w:szCs w:val="18"/>
              </w:rPr>
            </w:pPr>
          </w:p>
        </w:tc>
      </w:tr>
      <w:tr w:rsidR="00340F41" w:rsidRPr="00340F41" w:rsidTr="0085568D">
        <w:tblPrEx>
          <w:tblCellMar>
            <w:top w:w="28" w:type="dxa"/>
            <w:right w:w="28" w:type="dxa"/>
          </w:tblCellMar>
        </w:tblPrEx>
        <w:trPr>
          <w:trHeight w:val="219"/>
          <w:jc w:val="center"/>
        </w:trPr>
        <w:tc>
          <w:tcPr>
            <w:tcW w:w="127" w:type="pct"/>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k)</w:t>
            </w:r>
          </w:p>
        </w:tc>
        <w:tc>
          <w:tcPr>
            <w:tcW w:w="4870" w:type="pct"/>
            <w:gridSpan w:val="8"/>
            <w:tcBorders>
              <w:bottom w:val="single" w:sz="4" w:space="0" w:color="auto"/>
            </w:tcBorders>
            <w:shd w:val="clear" w:color="auto" w:fill="F2F2F2"/>
            <w:vAlign w:val="center"/>
          </w:tcPr>
          <w:p w:rsidR="00340F41" w:rsidRPr="00340F41" w:rsidRDefault="00340F41" w:rsidP="00340F41">
            <w:pPr>
              <w:spacing w:after="0" w:line="240" w:lineRule="auto"/>
              <w:rPr>
                <w:rFonts w:ascii="Times New Roman" w:eastAsia="Calibri" w:hAnsi="Times New Roman" w:cs="Times New Roman"/>
                <w:sz w:val="20"/>
                <w:szCs w:val="20"/>
              </w:rPr>
            </w:pPr>
            <w:r w:rsidRPr="00340F41">
              <w:rPr>
                <w:rFonts w:ascii="Times New Roman" w:eastAsia="Calibri" w:hAnsi="Times New Roman" w:cs="Times New Roman"/>
                <w:i/>
                <w:sz w:val="20"/>
                <w:szCs w:val="20"/>
              </w:rPr>
              <w:t>Ovplyvňuje návrh špecifické vekové skupiny zamestnancov? Ak áno, aké? Akým spôsobom?</w:t>
            </w:r>
          </w:p>
        </w:tc>
      </w:tr>
      <w:tr w:rsidR="00340F41" w:rsidRPr="00340F41" w:rsidTr="0085568D">
        <w:tblPrEx>
          <w:tblCellMar>
            <w:top w:w="28" w:type="dxa"/>
            <w:right w:w="28" w:type="dxa"/>
          </w:tblCellMar>
        </w:tblPrEx>
        <w:trPr>
          <w:trHeight w:val="497"/>
          <w:jc w:val="center"/>
        </w:trPr>
        <w:tc>
          <w:tcPr>
            <w:tcW w:w="127" w:type="pct"/>
            <w:tcBorders>
              <w:bottom w:val="single" w:sz="4" w:space="0" w:color="auto"/>
            </w:tcBorders>
            <w:shd w:val="clear" w:color="auto" w:fill="FFFFFF"/>
            <w:vAlign w:val="center"/>
          </w:tcPr>
          <w:p w:rsidR="00340F41" w:rsidRPr="00340F41" w:rsidRDefault="00340F41" w:rsidP="00340F41">
            <w:pPr>
              <w:spacing w:after="0" w:line="240" w:lineRule="auto"/>
              <w:rPr>
                <w:rFonts w:ascii="Times New Roman" w:eastAsia="Calibri" w:hAnsi="Times New Roman" w:cs="Times New Roman"/>
                <w:i/>
                <w:sz w:val="18"/>
                <w:szCs w:val="18"/>
              </w:rPr>
            </w:pPr>
            <w:r w:rsidRPr="00340F41">
              <w:rPr>
                <w:rFonts w:ascii="Times New Roman" w:eastAsia="Calibri" w:hAnsi="Times New Roman" w:cs="Times New Roman"/>
                <w:i/>
                <w:sz w:val="18"/>
                <w:szCs w:val="18"/>
              </w:rPr>
              <w:t>l)</w:t>
            </w:r>
          </w:p>
        </w:tc>
        <w:tc>
          <w:tcPr>
            <w:tcW w:w="1810" w:type="pct"/>
            <w:gridSpan w:val="4"/>
            <w:tcBorders>
              <w:bottom w:val="single" w:sz="4" w:space="0" w:color="auto"/>
            </w:tcBorders>
            <w:shd w:val="clear" w:color="auto" w:fill="FFFFFF"/>
          </w:tcPr>
          <w:p w:rsidR="00340F41" w:rsidRPr="00340F41" w:rsidRDefault="00340F41" w:rsidP="00340F41">
            <w:pPr>
              <w:spacing w:after="0" w:line="240" w:lineRule="auto"/>
              <w:jc w:val="both"/>
              <w:rPr>
                <w:rFonts w:ascii="Times New Roman" w:eastAsia="Calibri" w:hAnsi="Times New Roman" w:cs="Times New Roman"/>
                <w:i/>
                <w:sz w:val="18"/>
                <w:szCs w:val="18"/>
              </w:rPr>
            </w:pPr>
            <w:r w:rsidRPr="00340F41">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60" w:type="pct"/>
            <w:gridSpan w:val="4"/>
            <w:tcBorders>
              <w:bottom w:val="single" w:sz="4" w:space="0" w:color="auto"/>
            </w:tcBorders>
            <w:shd w:val="clear" w:color="auto" w:fill="FFFFFF"/>
          </w:tcPr>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Bez vplyvu</w:t>
            </w:r>
          </w:p>
          <w:p w:rsidR="00340F41" w:rsidRPr="00340F41" w:rsidRDefault="00340F41" w:rsidP="00340F41">
            <w:pPr>
              <w:spacing w:after="0" w:line="240" w:lineRule="auto"/>
              <w:rPr>
                <w:rFonts w:ascii="Times New Roman" w:eastAsia="Calibri" w:hAnsi="Times New Roman" w:cs="Times New Roman"/>
                <w:sz w:val="20"/>
                <w:szCs w:val="20"/>
                <w:lang w:eastAsia="sk-SK"/>
              </w:rPr>
            </w:pPr>
            <w:r w:rsidRPr="00340F41">
              <w:rPr>
                <w:rFonts w:ascii="Times New Roman" w:eastAsia="Calibri" w:hAnsi="Times New Roman" w:cs="Times New Roman"/>
                <w:sz w:val="20"/>
                <w:szCs w:val="20"/>
                <w:lang w:eastAsia="sk-SK"/>
              </w:rPr>
              <w:t>.</w:t>
            </w:r>
          </w:p>
          <w:p w:rsidR="00340F41" w:rsidRPr="00340F41" w:rsidRDefault="00340F41" w:rsidP="00340F41">
            <w:pPr>
              <w:spacing w:after="0" w:line="240" w:lineRule="auto"/>
              <w:rPr>
                <w:rFonts w:ascii="Times New Roman" w:eastAsia="Calibri" w:hAnsi="Times New Roman" w:cs="Times New Roman"/>
                <w:sz w:val="20"/>
                <w:szCs w:val="18"/>
              </w:rPr>
            </w:pPr>
          </w:p>
        </w:tc>
      </w:tr>
    </w:tbl>
    <w:p w:rsidR="008360DC" w:rsidRDefault="00340F41"/>
    <w:sectPr w:rsidR="008360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F41"/>
    <w:rsid w:val="00340F41"/>
    <w:rsid w:val="00947D93"/>
    <w:rsid w:val="00D2339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2B8E70-5574-4584-BE2C-4B65AB07B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1846</Words>
  <Characters>10523</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Birnstein</dc:creator>
  <cp:keywords/>
  <dc:description/>
  <cp:lastModifiedBy>Martin Birnstein</cp:lastModifiedBy>
  <cp:revision>1</cp:revision>
  <dcterms:created xsi:type="dcterms:W3CDTF">2024-10-10T08:21:00Z</dcterms:created>
  <dcterms:modified xsi:type="dcterms:W3CDTF">2024-10-10T08:21:00Z</dcterms:modified>
</cp:coreProperties>
</file>