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CF31D" w14:textId="77777777" w:rsidR="00636870" w:rsidRPr="004E2890" w:rsidRDefault="004E2890" w:rsidP="00636870">
      <w:pPr>
        <w:jc w:val="both"/>
        <w:rPr>
          <w:rFonts w:ascii="Times New Roman" w:hAnsi="Times New Roman" w:cs="Times New Roman"/>
          <w:b/>
        </w:rPr>
      </w:pPr>
      <w:r w:rsidRPr="004E2890">
        <w:rPr>
          <w:rFonts w:ascii="Times New Roman" w:hAnsi="Times New Roman" w:cs="Times New Roman"/>
          <w:b/>
        </w:rPr>
        <w:t xml:space="preserve">MINISTERSTVO VNÚTRA </w:t>
      </w:r>
    </w:p>
    <w:p w14:paraId="0BB781FF" w14:textId="77777777" w:rsidR="004E2890" w:rsidRPr="004E2890" w:rsidRDefault="004E2890" w:rsidP="00636870">
      <w:pPr>
        <w:jc w:val="both"/>
        <w:rPr>
          <w:rFonts w:ascii="Times New Roman" w:hAnsi="Times New Roman" w:cs="Times New Roman"/>
          <w:b/>
          <w:u w:val="single"/>
        </w:rPr>
      </w:pPr>
      <w:r w:rsidRPr="004E2890">
        <w:rPr>
          <w:rFonts w:ascii="Times New Roman" w:hAnsi="Times New Roman" w:cs="Times New Roman"/>
          <w:b/>
          <w:u w:val="single"/>
        </w:rPr>
        <w:t>SLOVENSKEJ REPUBLIKY</w:t>
      </w:r>
    </w:p>
    <w:p w14:paraId="1A02BAAD" w14:textId="33820056" w:rsidR="004E2890" w:rsidRPr="004E2890" w:rsidRDefault="004E2890" w:rsidP="00636870">
      <w:pPr>
        <w:jc w:val="both"/>
        <w:rPr>
          <w:rFonts w:ascii="Times New Roman" w:hAnsi="Times New Roman" w:cs="Times New Roman"/>
          <w:b/>
        </w:rPr>
      </w:pPr>
      <w:r w:rsidRPr="00254628">
        <w:rPr>
          <w:rFonts w:ascii="Times New Roman" w:hAnsi="Times New Roman" w:cs="Times New Roman"/>
        </w:rPr>
        <w:t>Číslo: </w:t>
      </w:r>
      <w:r w:rsidR="007F49C4" w:rsidRPr="007F49C4">
        <w:rPr>
          <w:rFonts w:ascii="Times New Roman" w:hAnsi="Times New Roman" w:cs="Times New Roman"/>
        </w:rPr>
        <w:t>SL-OBL-2026/007394</w:t>
      </w:r>
    </w:p>
    <w:p w14:paraId="75C04AAC" w14:textId="77777777" w:rsidR="004E2890" w:rsidRPr="004E2890" w:rsidRDefault="004E2890" w:rsidP="00636870">
      <w:pPr>
        <w:jc w:val="both"/>
        <w:rPr>
          <w:rFonts w:ascii="Times New Roman" w:hAnsi="Times New Roman" w:cs="Times New Roman"/>
          <w:u w:val="single"/>
        </w:rPr>
      </w:pPr>
    </w:p>
    <w:p w14:paraId="6CFDA1CA" w14:textId="77777777" w:rsidR="004E2890" w:rsidRDefault="004E2890" w:rsidP="00636870">
      <w:pPr>
        <w:jc w:val="both"/>
        <w:rPr>
          <w:rFonts w:ascii="Times New Roman" w:hAnsi="Times New Roman" w:cs="Times New Roman"/>
        </w:rPr>
      </w:pPr>
    </w:p>
    <w:p w14:paraId="5934C595" w14:textId="6390FF88" w:rsidR="00D920C8" w:rsidRDefault="004E2890" w:rsidP="006368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Materiál na </w:t>
      </w:r>
      <w:r w:rsidR="005E177F">
        <w:rPr>
          <w:rFonts w:ascii="Times New Roman" w:hAnsi="Times New Roman" w:cs="Times New Roman"/>
        </w:rPr>
        <w:t>medzi</w:t>
      </w:r>
      <w:r w:rsidR="00DE569F">
        <w:rPr>
          <w:rFonts w:ascii="Times New Roman" w:hAnsi="Times New Roman" w:cs="Times New Roman"/>
        </w:rPr>
        <w:t>rezortné</w:t>
      </w:r>
      <w:r>
        <w:rPr>
          <w:rFonts w:ascii="Times New Roman" w:hAnsi="Times New Roman" w:cs="Times New Roman"/>
        </w:rPr>
        <w:t xml:space="preserve"> </w:t>
      </w:r>
    </w:p>
    <w:p w14:paraId="588CC111" w14:textId="77777777" w:rsidR="004E2890" w:rsidRDefault="00D920C8" w:rsidP="006368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E2890">
        <w:rPr>
          <w:rFonts w:ascii="Times New Roman" w:hAnsi="Times New Roman" w:cs="Times New Roman"/>
        </w:rPr>
        <w:t>ripomienkové</w:t>
      </w:r>
      <w:r>
        <w:rPr>
          <w:rFonts w:ascii="Times New Roman" w:hAnsi="Times New Roman" w:cs="Times New Roman"/>
        </w:rPr>
        <w:t xml:space="preserve"> </w:t>
      </w:r>
      <w:r w:rsidR="004E2890">
        <w:rPr>
          <w:rFonts w:ascii="Times New Roman" w:hAnsi="Times New Roman" w:cs="Times New Roman"/>
        </w:rPr>
        <w:t>konanie</w:t>
      </w:r>
    </w:p>
    <w:p w14:paraId="2AD77E25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280F2A88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68DF7C1F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60A98D7F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63A631FA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79D832C9" w14:textId="77777777" w:rsidR="00636870" w:rsidRDefault="00636870" w:rsidP="00636870">
      <w:pPr>
        <w:jc w:val="center"/>
        <w:rPr>
          <w:rFonts w:ascii="Times New Roman" w:hAnsi="Times New Roman" w:cs="Times New Roman"/>
          <w:b/>
        </w:rPr>
      </w:pPr>
    </w:p>
    <w:p w14:paraId="76214998" w14:textId="77777777" w:rsidR="00636870" w:rsidRPr="00C71631" w:rsidRDefault="00E0581C" w:rsidP="00636870">
      <w:pPr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</w:rPr>
        <w:t>Návrh</w:t>
      </w:r>
      <w:r w:rsidR="00636870" w:rsidRPr="00C71631">
        <w:rPr>
          <w:rFonts w:ascii="Times New Roman" w:hAnsi="Times New Roman" w:cs="Times New Roman"/>
          <w:b/>
          <w:bCs/>
          <w:caps/>
        </w:rPr>
        <w:t xml:space="preserve"> </w:t>
      </w:r>
    </w:p>
    <w:p w14:paraId="761140BB" w14:textId="77777777" w:rsidR="00636870" w:rsidRPr="00C71631" w:rsidRDefault="00636870" w:rsidP="00636870">
      <w:pPr>
        <w:jc w:val="center"/>
        <w:rPr>
          <w:rFonts w:ascii="Times New Roman" w:hAnsi="Times New Roman" w:cs="Times New Roman"/>
          <w:b/>
          <w:bCs/>
          <w:caps/>
        </w:rPr>
      </w:pPr>
    </w:p>
    <w:p w14:paraId="0EED3129" w14:textId="2E1E6764" w:rsidR="004448B1" w:rsidRPr="00C71631" w:rsidRDefault="00CA135D" w:rsidP="004448B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ZÁKON</w:t>
      </w:r>
      <w:r w:rsidR="004448B1" w:rsidRPr="00C71631">
        <w:rPr>
          <w:rFonts w:ascii="Times New Roman" w:hAnsi="Times New Roman" w:cs="Times New Roman"/>
          <w:b/>
          <w:bCs/>
        </w:rPr>
        <w:t xml:space="preserve"> </w:t>
      </w:r>
    </w:p>
    <w:p w14:paraId="3C83A2AC" w14:textId="77777777" w:rsidR="004448B1" w:rsidRPr="00C71631" w:rsidRDefault="004448B1" w:rsidP="004448B1">
      <w:pPr>
        <w:jc w:val="center"/>
        <w:rPr>
          <w:rFonts w:ascii="Times New Roman" w:hAnsi="Times New Roman" w:cs="Times New Roman"/>
          <w:b/>
          <w:bCs/>
        </w:rPr>
      </w:pPr>
    </w:p>
    <w:p w14:paraId="210483D7" w14:textId="77777777" w:rsidR="004448B1" w:rsidRPr="00C71631" w:rsidRDefault="004448B1" w:rsidP="004448B1">
      <w:pPr>
        <w:jc w:val="center"/>
        <w:rPr>
          <w:rFonts w:ascii="Times New Roman" w:hAnsi="Times New Roman" w:cs="Times New Roman"/>
          <w:b/>
          <w:bCs/>
        </w:rPr>
      </w:pPr>
      <w:r w:rsidRPr="00C71631">
        <w:rPr>
          <w:rFonts w:ascii="Times New Roman" w:hAnsi="Times New Roman" w:cs="Times New Roman"/>
          <w:b/>
          <w:bCs/>
        </w:rPr>
        <w:t>z ....... 202</w:t>
      </w:r>
      <w:r w:rsidR="00454A8E">
        <w:rPr>
          <w:rFonts w:ascii="Times New Roman" w:hAnsi="Times New Roman" w:cs="Times New Roman"/>
          <w:b/>
          <w:bCs/>
        </w:rPr>
        <w:t>7</w:t>
      </w:r>
      <w:r w:rsidRPr="00C71631">
        <w:rPr>
          <w:rFonts w:ascii="Times New Roman" w:hAnsi="Times New Roman" w:cs="Times New Roman"/>
          <w:b/>
          <w:bCs/>
        </w:rPr>
        <w:t xml:space="preserve">, </w:t>
      </w:r>
    </w:p>
    <w:p w14:paraId="4542A366" w14:textId="77777777" w:rsidR="00C71631" w:rsidRPr="00C71631" w:rsidRDefault="00C71631" w:rsidP="002A15B0">
      <w:pPr>
        <w:jc w:val="center"/>
        <w:rPr>
          <w:rFonts w:ascii="Times New Roman" w:hAnsi="Times New Roman" w:cs="Times New Roman"/>
          <w:b/>
          <w:caps/>
          <w:spacing w:val="30"/>
        </w:rPr>
      </w:pPr>
    </w:p>
    <w:p w14:paraId="28836728" w14:textId="16BC33D2" w:rsidR="004448B1" w:rsidRDefault="002A15B0" w:rsidP="00454A8E">
      <w:pPr>
        <w:pBdr>
          <w:bottom w:val="single" w:sz="6" w:space="1" w:color="auto"/>
        </w:pBdr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r w:rsidRPr="00C71631">
        <w:rPr>
          <w:rFonts w:ascii="Times New Roman" w:hAnsi="Times New Roman" w:cs="Times New Roman"/>
          <w:b/>
          <w:bCs/>
        </w:rPr>
        <w:t>ktorým sa mení a dopĺňa zákon</w:t>
      </w:r>
      <w:r w:rsidR="0098135B">
        <w:rPr>
          <w:rFonts w:ascii="Times New Roman" w:hAnsi="Times New Roman" w:cs="Times New Roman"/>
          <w:b/>
          <w:bCs/>
        </w:rPr>
        <w:t xml:space="preserve"> Slovenskej národnej rady</w:t>
      </w:r>
      <w:r w:rsidRPr="00C71631">
        <w:rPr>
          <w:rFonts w:ascii="Times New Roman" w:hAnsi="Times New Roman" w:cs="Times New Roman"/>
          <w:b/>
          <w:bCs/>
        </w:rPr>
        <w:t xml:space="preserve"> č. </w:t>
      </w:r>
      <w:r w:rsidR="00454A8E" w:rsidRPr="00454A8E">
        <w:rPr>
          <w:rFonts w:ascii="Times New Roman" w:hAnsi="Times New Roman" w:cs="Times New Roman"/>
          <w:b/>
          <w:bCs/>
        </w:rPr>
        <w:t>96/1991 Zb. o verejných kultúrnych podujatiach v znení neskorších predpisov</w:t>
      </w:r>
    </w:p>
    <w:p w14:paraId="5DEDBBED" w14:textId="77777777" w:rsidR="00CA135D" w:rsidRPr="004448B1" w:rsidRDefault="00CA135D" w:rsidP="00454A8E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41940F9" w14:textId="77777777" w:rsidR="004448B1" w:rsidRDefault="004448B1" w:rsidP="004448B1">
      <w:pPr>
        <w:jc w:val="center"/>
        <w:rPr>
          <w:b/>
          <w:bCs/>
          <w:sz w:val="23"/>
          <w:szCs w:val="23"/>
        </w:rPr>
      </w:pPr>
    </w:p>
    <w:p w14:paraId="67DE6952" w14:textId="77777777" w:rsidR="006347E8" w:rsidRDefault="006347E8" w:rsidP="004448B1">
      <w:pPr>
        <w:jc w:val="center"/>
        <w:rPr>
          <w:b/>
          <w:bCs/>
          <w:sz w:val="23"/>
          <w:szCs w:val="23"/>
        </w:rPr>
      </w:pPr>
    </w:p>
    <w:p w14:paraId="5A7B58F6" w14:textId="77777777" w:rsidR="006347E8" w:rsidRDefault="006347E8" w:rsidP="004448B1">
      <w:pPr>
        <w:jc w:val="center"/>
        <w:rPr>
          <w:b/>
          <w:bCs/>
          <w:sz w:val="23"/>
          <w:szCs w:val="23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5"/>
        <w:gridCol w:w="3537"/>
      </w:tblGrid>
      <w:tr w:rsidR="006347E8" w14:paraId="54420023" w14:textId="77777777" w:rsidTr="006347E8">
        <w:tc>
          <w:tcPr>
            <w:tcW w:w="5637" w:type="dxa"/>
          </w:tcPr>
          <w:p w14:paraId="4910BDF8" w14:textId="77777777" w:rsid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6347E8">
              <w:rPr>
                <w:rFonts w:ascii="Times New Roman" w:hAnsi="Times New Roman" w:cs="Times New Roman"/>
                <w:u w:val="single"/>
              </w:rPr>
              <w:t xml:space="preserve">Podnet: </w:t>
            </w:r>
          </w:p>
          <w:p w14:paraId="22549C73" w14:textId="77777777" w:rsidR="006347E8" w:rsidRP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14:paraId="41F35EE0" w14:textId="77777777" w:rsidR="005E177F" w:rsidRDefault="00CC4288" w:rsidP="00CC42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úloha </w:t>
            </w:r>
            <w:r w:rsidR="000F76E7">
              <w:rPr>
                <w:rFonts w:ascii="Times New Roman" w:hAnsi="Times New Roman"/>
              </w:rPr>
              <w:t xml:space="preserve">B.1. uznesenia vlády Slovenskej republiky </w:t>
            </w:r>
          </w:p>
          <w:p w14:paraId="77C44054" w14:textId="77777777" w:rsidR="005E177F" w:rsidRDefault="000F76E7" w:rsidP="00CC42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č. 254 zo 17. júna 2026 ku Koncepcii ochrany </w:t>
            </w:r>
          </w:p>
          <w:p w14:paraId="2302BAF3" w14:textId="308BA1A0" w:rsidR="000F76E7" w:rsidRPr="000F76E7" w:rsidRDefault="000F76E7" w:rsidP="00CC4288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</w:rPr>
              <w:t>mäkkých cieľov na roky 2026-2030</w:t>
            </w:r>
          </w:p>
        </w:tc>
        <w:tc>
          <w:tcPr>
            <w:tcW w:w="3575" w:type="dxa"/>
          </w:tcPr>
          <w:p w14:paraId="3ACAC795" w14:textId="77777777" w:rsid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6347E8">
              <w:rPr>
                <w:rFonts w:ascii="Times New Roman" w:hAnsi="Times New Roman" w:cs="Times New Roman"/>
                <w:u w:val="single"/>
              </w:rPr>
              <w:t>Obsah materiálu:</w:t>
            </w:r>
          </w:p>
          <w:p w14:paraId="105767AA" w14:textId="77777777" w:rsidR="006347E8" w:rsidRPr="006347E8" w:rsidRDefault="006347E8" w:rsidP="006347E8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14:paraId="043091A5" w14:textId="4976883B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</w:rPr>
            </w:pPr>
            <w:r w:rsidRPr="00DD3CCF">
              <w:rPr>
                <w:rFonts w:ascii="Times New Roman" w:hAnsi="Times New Roman" w:cs="Times New Roman"/>
              </w:rPr>
              <w:t xml:space="preserve">1. Návrh uznesenia </w:t>
            </w:r>
            <w:r w:rsidR="00763EE0">
              <w:rPr>
                <w:rFonts w:ascii="Times New Roman" w:hAnsi="Times New Roman" w:cs="Times New Roman"/>
              </w:rPr>
              <w:t>vlády</w:t>
            </w:r>
          </w:p>
          <w:p w14:paraId="565012D9" w14:textId="77777777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D3CCF">
              <w:rPr>
                <w:rFonts w:ascii="Times New Roman" w:hAnsi="Times New Roman" w:cs="Times New Roman"/>
                <w:bCs/>
              </w:rPr>
              <w:t>2. Predkladacia správa</w:t>
            </w:r>
          </w:p>
          <w:p w14:paraId="58EFF99B" w14:textId="77777777" w:rsidR="006347E8" w:rsidRPr="00DD3CCF" w:rsidRDefault="006347E8" w:rsidP="006347E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D3CCF">
              <w:rPr>
                <w:rFonts w:ascii="Times New Roman" w:hAnsi="Times New Roman" w:cs="Times New Roman"/>
                <w:bCs/>
              </w:rPr>
              <w:t>3. Vlastný materiál</w:t>
            </w:r>
          </w:p>
          <w:p w14:paraId="094782EF" w14:textId="7999ECBB" w:rsidR="006347E8" w:rsidRDefault="006347E8" w:rsidP="006347E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D3CCF">
              <w:rPr>
                <w:rFonts w:ascii="Times New Roman" w:hAnsi="Times New Roman" w:cs="Times New Roman"/>
                <w:bCs/>
              </w:rPr>
              <w:t>4. Dôvodová správa</w:t>
            </w:r>
            <w:r w:rsidR="00DD3EA8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776B337" w14:textId="77777777" w:rsidR="006347E8" w:rsidRPr="00DD3CCF" w:rsidRDefault="006347E8" w:rsidP="00186D4E">
            <w:pPr>
              <w:pStyle w:val="Zkladntext2"/>
              <w:ind w:left="317" w:hanging="317"/>
              <w:jc w:val="left"/>
              <w:rPr>
                <w:rFonts w:ascii="Times New Roman" w:hAnsi="Times New Roman" w:cs="Times New Roman"/>
                <w:b w:val="0"/>
              </w:rPr>
            </w:pPr>
            <w:r w:rsidRPr="00DD3CCF">
              <w:rPr>
                <w:rFonts w:ascii="Times New Roman" w:hAnsi="Times New Roman" w:cs="Times New Roman"/>
                <w:b w:val="0"/>
              </w:rPr>
              <w:t>5. Doložka vybraných vplyvov</w:t>
            </w:r>
          </w:p>
          <w:p w14:paraId="3FC5F4C9" w14:textId="77777777" w:rsidR="006347E8" w:rsidRPr="00DD3CCF" w:rsidRDefault="006347E8" w:rsidP="006347E8">
            <w:pPr>
              <w:pStyle w:val="Zkladntext2"/>
              <w:rPr>
                <w:rFonts w:ascii="Times New Roman" w:hAnsi="Times New Roman" w:cs="Times New Roman"/>
                <w:b w:val="0"/>
              </w:rPr>
            </w:pPr>
            <w:r w:rsidRPr="00DD3CCF">
              <w:rPr>
                <w:rFonts w:ascii="Times New Roman" w:hAnsi="Times New Roman" w:cs="Times New Roman"/>
                <w:b w:val="0"/>
              </w:rPr>
              <w:t>6. Doložka zlučiteľnosti</w:t>
            </w:r>
          </w:p>
          <w:p w14:paraId="284C9884" w14:textId="77777777" w:rsidR="006347E8" w:rsidRPr="00DD3CCF" w:rsidRDefault="006347E8" w:rsidP="006347E8">
            <w:pPr>
              <w:pStyle w:val="Zkladntext2"/>
              <w:rPr>
                <w:rFonts w:ascii="Times New Roman" w:hAnsi="Times New Roman" w:cs="Times New Roman"/>
                <w:b w:val="0"/>
              </w:rPr>
            </w:pPr>
            <w:r w:rsidRPr="00DD3CCF">
              <w:rPr>
                <w:rFonts w:ascii="Times New Roman" w:hAnsi="Times New Roman" w:cs="Times New Roman"/>
                <w:b w:val="0"/>
              </w:rPr>
              <w:t>7. Správa o účasti verejnosti</w:t>
            </w:r>
          </w:p>
          <w:p w14:paraId="1D83BD19" w14:textId="2454490C" w:rsidR="00186D4E" w:rsidRPr="00E0581C" w:rsidRDefault="00454A8E" w:rsidP="00186D4E">
            <w:pPr>
              <w:pStyle w:val="Zkladntext2"/>
              <w:ind w:left="317" w:hanging="317"/>
              <w:jc w:val="left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8</w:t>
            </w:r>
            <w:r w:rsidR="00186D4E" w:rsidRPr="00DD3CCF">
              <w:rPr>
                <w:rFonts w:ascii="Times New Roman" w:hAnsi="Times New Roman" w:cs="Times New Roman"/>
                <w:b w:val="0"/>
              </w:rPr>
              <w:t>. Informatívne konsolidované zneni</w:t>
            </w:r>
            <w:r w:rsidR="00D920C8">
              <w:rPr>
                <w:rFonts w:ascii="Times New Roman" w:hAnsi="Times New Roman" w:cs="Times New Roman"/>
                <w:b w:val="0"/>
              </w:rPr>
              <w:t>e</w:t>
            </w:r>
            <w:r w:rsidR="00186D4E" w:rsidRPr="00DD3CCF">
              <w:rPr>
                <w:rFonts w:ascii="Times New Roman" w:hAnsi="Times New Roman" w:cs="Times New Roman"/>
                <w:b w:val="0"/>
              </w:rPr>
              <w:t xml:space="preserve"> </w:t>
            </w:r>
          </w:p>
          <w:p w14:paraId="61FA23F3" w14:textId="77777777" w:rsidR="006347E8" w:rsidRDefault="006347E8" w:rsidP="004E2890">
            <w:pPr>
              <w:spacing w:after="120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14:paraId="030C16E9" w14:textId="77777777" w:rsidR="004E2890" w:rsidRDefault="004E2890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01D7941B" w14:textId="77777777" w:rsidR="00DE569F" w:rsidRDefault="00DE569F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465990C6" w14:textId="77777777" w:rsidR="00454A8E" w:rsidRDefault="00454A8E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7513D8E8" w14:textId="77777777" w:rsidR="00DE569F" w:rsidRDefault="00DE569F" w:rsidP="004E2890">
      <w:pPr>
        <w:spacing w:after="120"/>
        <w:jc w:val="both"/>
        <w:rPr>
          <w:rFonts w:ascii="Times New Roman" w:hAnsi="Times New Roman" w:cs="Times New Roman"/>
          <w:u w:val="single"/>
        </w:rPr>
      </w:pPr>
    </w:p>
    <w:p w14:paraId="157544CE" w14:textId="77777777" w:rsidR="00636870" w:rsidRDefault="00636870" w:rsidP="00636870">
      <w:pPr>
        <w:pStyle w:val="Zkladntext2"/>
        <w:spacing w:after="120"/>
        <w:ind w:left="4678" w:hanging="467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u w:val="single"/>
        </w:rPr>
        <w:t>Predkladá</w:t>
      </w:r>
      <w:r>
        <w:rPr>
          <w:rFonts w:ascii="Times New Roman" w:hAnsi="Times New Roman" w:cs="Times New Roman"/>
        </w:rPr>
        <w:t>:</w:t>
      </w:r>
    </w:p>
    <w:p w14:paraId="473009AE" w14:textId="77777777" w:rsidR="00763EE0" w:rsidRDefault="00763EE0" w:rsidP="00636870">
      <w:pPr>
        <w:ind w:left="4956" w:hanging="4956"/>
        <w:jc w:val="both"/>
        <w:rPr>
          <w:rFonts w:ascii="Times New Roman" w:hAnsi="Times New Roman" w:cs="Times New Roman"/>
        </w:rPr>
      </w:pPr>
      <w:r w:rsidRPr="00763EE0">
        <w:rPr>
          <w:rFonts w:ascii="Times New Roman" w:hAnsi="Times New Roman" w:cs="Times New Roman"/>
          <w:b/>
        </w:rPr>
        <w:t>Matúš ŠUTAJ EŠTOK</w:t>
      </w:r>
      <w:r>
        <w:rPr>
          <w:rFonts w:ascii="Times New Roman" w:hAnsi="Times New Roman" w:cs="Times New Roman"/>
        </w:rPr>
        <w:t xml:space="preserve"> </w:t>
      </w:r>
    </w:p>
    <w:p w14:paraId="199A3FD7" w14:textId="53BAFAB0" w:rsidR="00636870" w:rsidRDefault="00E0581C" w:rsidP="00636870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minister vnútra</w:t>
      </w:r>
    </w:p>
    <w:p w14:paraId="4D8FE44F" w14:textId="77777777" w:rsidR="00636870" w:rsidRDefault="00636870" w:rsidP="003F5805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Slovenskej republiky</w:t>
      </w:r>
    </w:p>
    <w:p w14:paraId="2436964C" w14:textId="77777777" w:rsidR="00636870" w:rsidRDefault="00636870" w:rsidP="00636870">
      <w:pPr>
        <w:ind w:left="4956" w:hanging="4956"/>
        <w:jc w:val="center"/>
        <w:rPr>
          <w:rFonts w:ascii="Times New Roman" w:hAnsi="Times New Roman" w:cs="Times New Roman"/>
        </w:rPr>
      </w:pPr>
    </w:p>
    <w:p w14:paraId="5D30B527" w14:textId="77777777" w:rsidR="00636870" w:rsidRDefault="00636870" w:rsidP="00636870">
      <w:pPr>
        <w:ind w:left="4956" w:hanging="4956"/>
        <w:jc w:val="center"/>
        <w:rPr>
          <w:rFonts w:ascii="Times New Roman" w:hAnsi="Times New Roman" w:cs="Times New Roman"/>
        </w:rPr>
      </w:pPr>
    </w:p>
    <w:p w14:paraId="30A28750" w14:textId="77777777" w:rsidR="00636870" w:rsidRDefault="00636870" w:rsidP="00636870">
      <w:pPr>
        <w:ind w:left="4956" w:hanging="4956"/>
        <w:jc w:val="center"/>
        <w:rPr>
          <w:rFonts w:ascii="Times New Roman" w:hAnsi="Times New Roman" w:cs="Times New Roman"/>
        </w:rPr>
      </w:pPr>
    </w:p>
    <w:sectPr w:rsidR="00636870" w:rsidSect="00DA6692">
      <w:foot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62FA6" w14:textId="77777777" w:rsidR="0017754B" w:rsidRDefault="0017754B" w:rsidP="00DE569F">
      <w:r>
        <w:separator/>
      </w:r>
    </w:p>
  </w:endnote>
  <w:endnote w:type="continuationSeparator" w:id="0">
    <w:p w14:paraId="2C03F64D" w14:textId="77777777" w:rsidR="0017754B" w:rsidRDefault="0017754B" w:rsidP="00DE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B091" w14:textId="0D123AF5" w:rsidR="00DE569F" w:rsidRDefault="00DE569F" w:rsidP="00DE569F">
    <w:pPr>
      <w:ind w:left="4956" w:hanging="495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Bratislava </w:t>
    </w:r>
    <w:r w:rsidR="00280276">
      <w:rPr>
        <w:rFonts w:ascii="Times New Roman" w:hAnsi="Times New Roman" w:cs="Times New Roman"/>
      </w:rPr>
      <w:t>októ</w:t>
    </w:r>
    <w:r>
      <w:rPr>
        <w:rFonts w:ascii="Times New Roman" w:hAnsi="Times New Roman" w:cs="Times New Roman"/>
      </w:rPr>
      <w:t>ber 202</w:t>
    </w:r>
    <w:r w:rsidR="00454A8E">
      <w:rPr>
        <w:rFonts w:ascii="Times New Roman" w:hAnsi="Times New Roman" w:cs="Times New Roman"/>
      </w:rPr>
      <w:t>6</w:t>
    </w:r>
  </w:p>
  <w:p w14:paraId="7AFF8A35" w14:textId="77777777" w:rsidR="00DE569F" w:rsidRDefault="00DE569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52170" w14:textId="77777777" w:rsidR="0017754B" w:rsidRDefault="0017754B" w:rsidP="00DE569F">
      <w:r>
        <w:separator/>
      </w:r>
    </w:p>
  </w:footnote>
  <w:footnote w:type="continuationSeparator" w:id="0">
    <w:p w14:paraId="59E10DCA" w14:textId="77777777" w:rsidR="0017754B" w:rsidRDefault="0017754B" w:rsidP="00DE5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92"/>
    <w:rsid w:val="00053DB5"/>
    <w:rsid w:val="000B0915"/>
    <w:rsid w:val="000F01A3"/>
    <w:rsid w:val="000F4719"/>
    <w:rsid w:val="000F76E7"/>
    <w:rsid w:val="00135780"/>
    <w:rsid w:val="0017754B"/>
    <w:rsid w:val="00186D4E"/>
    <w:rsid w:val="00191BA3"/>
    <w:rsid w:val="001A6980"/>
    <w:rsid w:val="001B1E45"/>
    <w:rsid w:val="001B6E08"/>
    <w:rsid w:val="001E58A8"/>
    <w:rsid w:val="00254628"/>
    <w:rsid w:val="00280276"/>
    <w:rsid w:val="0029109F"/>
    <w:rsid w:val="0029723F"/>
    <w:rsid w:val="002A15B0"/>
    <w:rsid w:val="002B7F02"/>
    <w:rsid w:val="002D3C19"/>
    <w:rsid w:val="002E27A0"/>
    <w:rsid w:val="00366506"/>
    <w:rsid w:val="003E7F78"/>
    <w:rsid w:val="003F5805"/>
    <w:rsid w:val="004448B1"/>
    <w:rsid w:val="00454A8E"/>
    <w:rsid w:val="00470D08"/>
    <w:rsid w:val="00486937"/>
    <w:rsid w:val="004A5223"/>
    <w:rsid w:val="004B781C"/>
    <w:rsid w:val="004D43A7"/>
    <w:rsid w:val="004E2890"/>
    <w:rsid w:val="005551B3"/>
    <w:rsid w:val="00580DB4"/>
    <w:rsid w:val="005D75A7"/>
    <w:rsid w:val="005E1599"/>
    <w:rsid w:val="005E177F"/>
    <w:rsid w:val="0062630E"/>
    <w:rsid w:val="006347E8"/>
    <w:rsid w:val="00636870"/>
    <w:rsid w:val="006526AC"/>
    <w:rsid w:val="00665A18"/>
    <w:rsid w:val="006775F6"/>
    <w:rsid w:val="006E59EA"/>
    <w:rsid w:val="006F5066"/>
    <w:rsid w:val="00755051"/>
    <w:rsid w:val="00763EE0"/>
    <w:rsid w:val="007F49C4"/>
    <w:rsid w:val="0083391F"/>
    <w:rsid w:val="00871E47"/>
    <w:rsid w:val="008A25CA"/>
    <w:rsid w:val="008C4227"/>
    <w:rsid w:val="008E2E12"/>
    <w:rsid w:val="008F4A51"/>
    <w:rsid w:val="00942493"/>
    <w:rsid w:val="00951576"/>
    <w:rsid w:val="0098135B"/>
    <w:rsid w:val="009A20F3"/>
    <w:rsid w:val="009C579D"/>
    <w:rsid w:val="009E01C1"/>
    <w:rsid w:val="009E466A"/>
    <w:rsid w:val="00A13C06"/>
    <w:rsid w:val="00A448AF"/>
    <w:rsid w:val="00A57CB1"/>
    <w:rsid w:val="00A71423"/>
    <w:rsid w:val="00A80986"/>
    <w:rsid w:val="00AB7461"/>
    <w:rsid w:val="00B7288E"/>
    <w:rsid w:val="00BC2642"/>
    <w:rsid w:val="00BE7C69"/>
    <w:rsid w:val="00C009B2"/>
    <w:rsid w:val="00C127A4"/>
    <w:rsid w:val="00C40E5E"/>
    <w:rsid w:val="00C478AC"/>
    <w:rsid w:val="00C60FAC"/>
    <w:rsid w:val="00C71631"/>
    <w:rsid w:val="00CA135D"/>
    <w:rsid w:val="00CB1050"/>
    <w:rsid w:val="00CB2146"/>
    <w:rsid w:val="00CB5FA1"/>
    <w:rsid w:val="00CC4288"/>
    <w:rsid w:val="00CD6B4D"/>
    <w:rsid w:val="00CE28A2"/>
    <w:rsid w:val="00D034AF"/>
    <w:rsid w:val="00D4622C"/>
    <w:rsid w:val="00D52EE1"/>
    <w:rsid w:val="00D920C8"/>
    <w:rsid w:val="00DA4E6C"/>
    <w:rsid w:val="00DA6692"/>
    <w:rsid w:val="00DC013D"/>
    <w:rsid w:val="00DD3CCF"/>
    <w:rsid w:val="00DD3EA8"/>
    <w:rsid w:val="00DE569F"/>
    <w:rsid w:val="00DE5C7D"/>
    <w:rsid w:val="00E0581C"/>
    <w:rsid w:val="00E91C3F"/>
    <w:rsid w:val="00EC35BC"/>
    <w:rsid w:val="00EF6122"/>
    <w:rsid w:val="00F00CF2"/>
    <w:rsid w:val="00F35840"/>
    <w:rsid w:val="00F96B94"/>
    <w:rsid w:val="00FB1684"/>
    <w:rsid w:val="00FF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5E49"/>
  <w15:docId w15:val="{B63598C4-FA1B-4233-9A6F-4B1B9BBA2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A669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10"/>
    <w:qFormat/>
    <w:rsid w:val="00DA6692"/>
    <w:pPr>
      <w:jc w:val="center"/>
    </w:pPr>
    <w:rPr>
      <w:b/>
      <w:bCs/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rsid w:val="00DA6692"/>
    <w:rPr>
      <w:rFonts w:ascii="Arial" w:eastAsia="Times New Roman" w:hAnsi="Arial" w:cs="Arial"/>
      <w:b/>
      <w:bCs/>
      <w:sz w:val="32"/>
      <w:szCs w:val="32"/>
      <w:lang w:eastAsia="sk-SK"/>
    </w:rPr>
  </w:style>
  <w:style w:type="paragraph" w:styleId="Zkladntext2">
    <w:name w:val="Body Text 2"/>
    <w:basedOn w:val="Normlny"/>
    <w:link w:val="Zkladntext2Char"/>
    <w:uiPriority w:val="99"/>
    <w:unhideWhenUsed/>
    <w:rsid w:val="00DA6692"/>
    <w:pPr>
      <w:jc w:val="both"/>
    </w:pPr>
    <w:rPr>
      <w:b/>
      <w:bCs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DA6692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BC2642"/>
    <w:pPr>
      <w:spacing w:after="0" w:line="240" w:lineRule="auto"/>
    </w:pPr>
    <w:rPr>
      <w:rFonts w:eastAsia="Times New Roman" w:cs="Times New Roman"/>
    </w:rPr>
  </w:style>
  <w:style w:type="character" w:customStyle="1" w:styleId="BezriadkovaniaChar">
    <w:name w:val="Bez riadkovania Char"/>
    <w:basedOn w:val="Predvolenpsmoodseku"/>
    <w:link w:val="Bezriadkovania"/>
    <w:uiPriority w:val="1"/>
    <w:locked/>
    <w:rsid w:val="00BC2642"/>
    <w:rPr>
      <w:rFonts w:eastAsia="Times New Roman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8098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80986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Default">
    <w:name w:val="Default"/>
    <w:rsid w:val="004448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59"/>
    <w:rsid w:val="00634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DE569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E569F"/>
    <w:rPr>
      <w:rFonts w:ascii="Arial" w:eastAsia="Times New Roman" w:hAnsi="Arial" w:cs="Arial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DE569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E569F"/>
    <w:rPr>
      <w:rFonts w:ascii="Arial" w:eastAsia="Times New Roman" w:hAnsi="Arial" w:cs="Arial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7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4A6F-729F-486D-B638-6EA214ED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Nataša Wiedemannová</dc:creator>
  <cp:lastModifiedBy>Klaudia Gregušová</cp:lastModifiedBy>
  <cp:revision>9</cp:revision>
  <cp:lastPrinted>2025-11-14T05:16:00Z</cp:lastPrinted>
  <dcterms:created xsi:type="dcterms:W3CDTF">2026-09-16T09:02:00Z</dcterms:created>
  <dcterms:modified xsi:type="dcterms:W3CDTF">2026-10-09T11:54:00Z</dcterms:modified>
</cp:coreProperties>
</file>