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91F5EF" w14:textId="77777777" w:rsidR="00113AE4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045CB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7194BADF" w14:textId="77777777" w:rsidR="001B23B7" w:rsidRPr="006045CB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71D1F02C" w14:textId="77777777" w:rsidR="001B23B7" w:rsidRPr="00B043B4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1B23B7" w:rsidRPr="00B043B4" w14:paraId="46D5DF07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1DF7CF3B" w14:textId="77777777" w:rsidR="001B23B7" w:rsidRPr="00B043B4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1B23B7" w:rsidRPr="00B043B4" w14:paraId="6445817D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15D9EC28" w14:textId="77777777" w:rsidR="001B23B7" w:rsidRPr="00B043B4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1B23B7" w:rsidRPr="00B043B4" w14:paraId="6F90F204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598572C6" w14:textId="69FF9AEE" w:rsidR="00523240" w:rsidRPr="00B043B4" w:rsidRDefault="00523240" w:rsidP="00297198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Návrh zákona </w:t>
            </w:r>
            <w:r w:rsidRPr="003D040C">
              <w:rPr>
                <w:rFonts w:ascii="Times New Roman" w:hAnsi="Times New Roman" w:cs="Times New Roman"/>
                <w:sz w:val="20"/>
              </w:rPr>
              <w:t xml:space="preserve">Ministerstva </w:t>
            </w:r>
            <w:r>
              <w:rPr>
                <w:rFonts w:ascii="Times New Roman" w:hAnsi="Times New Roman" w:cs="Times New Roman"/>
                <w:sz w:val="20"/>
              </w:rPr>
              <w:t xml:space="preserve">školstva, výskumu, vývoja a mládeže </w:t>
            </w:r>
            <w:r w:rsidRPr="003D040C">
              <w:rPr>
                <w:rFonts w:ascii="Times New Roman" w:hAnsi="Times New Roman" w:cs="Times New Roman"/>
                <w:sz w:val="20"/>
              </w:rPr>
              <w:t>Slovenskej republiky</w:t>
            </w:r>
            <w:r>
              <w:rPr>
                <w:rFonts w:ascii="Times New Roman" w:hAnsi="Times New Roman" w:cs="Times New Roman"/>
                <w:sz w:val="20"/>
              </w:rPr>
              <w:t xml:space="preserve">, </w:t>
            </w:r>
            <w:r w:rsidRPr="00523240">
              <w:rPr>
                <w:rFonts w:ascii="Times New Roman" w:hAnsi="Times New Roman" w:cs="Times New Roman"/>
                <w:sz w:val="20"/>
              </w:rPr>
              <w:t>ktorým sa mení a dopĺňa zákon č. 282/2008 Z. z. o podpore práce s mládežou a o zmene a doplnení zákona č. 131/2002 Z. z. o vysokých školách a o zmene a doplnení niektorých zákonov v znení neskorších predpisov v znení neskorších predpisov</w:t>
            </w:r>
          </w:p>
        </w:tc>
      </w:tr>
      <w:tr w:rsidR="001B23B7" w:rsidRPr="00B043B4" w14:paraId="18E0A846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26A1665C" w14:textId="77777777" w:rsidR="001B23B7" w:rsidRPr="00B043B4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1B23B7" w:rsidRPr="00B043B4" w14:paraId="0F8071A8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DA43887" w14:textId="77777777" w:rsidR="001B23B7" w:rsidRPr="000E12EA" w:rsidRDefault="000E12EA" w:rsidP="000800FC">
            <w:pPr>
              <w:rPr>
                <w:rFonts w:ascii="Times New Roman" w:hAnsi="Times New Roman" w:cs="Times New Roman"/>
                <w:sz w:val="20"/>
              </w:rPr>
            </w:pPr>
            <w:r w:rsidRPr="00A6235F">
              <w:rPr>
                <w:rFonts w:ascii="Times New Roman" w:hAnsi="Times New Roman" w:cs="Times New Roman"/>
                <w:sz w:val="20"/>
              </w:rPr>
              <w:t xml:space="preserve">Ministerstvo </w:t>
            </w:r>
            <w:r w:rsidR="00164FA4">
              <w:rPr>
                <w:rFonts w:ascii="Times New Roman" w:hAnsi="Times New Roman" w:cs="Times New Roman"/>
                <w:sz w:val="20"/>
              </w:rPr>
              <w:t xml:space="preserve">školstva, výskumu, vývoja a mládeže </w:t>
            </w:r>
            <w:r w:rsidRPr="00A6235F">
              <w:rPr>
                <w:rFonts w:ascii="Times New Roman" w:hAnsi="Times New Roman" w:cs="Times New Roman"/>
                <w:sz w:val="20"/>
              </w:rPr>
              <w:t>Slovenskej republiky</w:t>
            </w:r>
          </w:p>
          <w:p w14:paraId="20198E9A" w14:textId="77777777" w:rsidR="001B23B7" w:rsidRPr="00B043B4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1B23B7" w:rsidRPr="00B043B4" w14:paraId="6EDA2D7F" w14:textId="77777777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4D94E6FD" w14:textId="77777777" w:rsidR="001B23B7" w:rsidRPr="00B043B4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646E5126" w14:textId="77777777" w:rsidR="001B23B7" w:rsidRPr="00B043B4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2C0574" w14:textId="77777777" w:rsidR="001B23B7" w:rsidRPr="00B043B4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1B23B7" w:rsidRPr="00B043B4" w14:paraId="2EB1BCDB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431052CE" w14:textId="77777777" w:rsidR="001B23B7" w:rsidRPr="00B043B4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64457171" w14:textId="77777777" w:rsidR="001B23B7" w:rsidRPr="00B043B4" w:rsidRDefault="000E12EA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571DD643" w14:textId="77777777" w:rsidR="001B23B7" w:rsidRPr="00B043B4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1B23B7" w:rsidRPr="00B043B4" w14:paraId="1C08977D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73A6E257" w14:textId="77777777" w:rsidR="001B23B7" w:rsidRPr="00B043B4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64461A11" w14:textId="2AABF034" w:rsidR="001B23B7" w:rsidRPr="00B043B4" w:rsidRDefault="00B1480C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7062DEC1" w14:textId="77777777" w:rsidR="001B23B7" w:rsidRPr="00B043B4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 práva EÚ</w:t>
            </w:r>
          </w:p>
        </w:tc>
      </w:tr>
      <w:tr w:rsidR="001B23B7" w:rsidRPr="00B043B4" w14:paraId="5CFBFD2C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10A8562D" w14:textId="77777777" w:rsidR="001B23B7" w:rsidRPr="00B043B4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 uveďte zoznam transponovaných predpisov:</w:t>
            </w:r>
          </w:p>
          <w:p w14:paraId="24FEC5EE" w14:textId="4640EEEC" w:rsidR="001B23B7" w:rsidRPr="00B043B4" w:rsidRDefault="00B1480C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1480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Smernica Európskeho parlamentu a Rady 2011/93/EÚ z 13. decembra 2011, o boji proti sexuálnemu zneužívaniu a sexuálnemu vykorisťovaniu detí a boji proti detskej pornografii, ktorou sa nahrádza rámcové rozhodnutie Rady 2004/68/SVV (Ú. v. EÚ L 335, 17.12.2011)</w:t>
            </w:r>
          </w:p>
        </w:tc>
      </w:tr>
      <w:tr w:rsidR="001B23B7" w:rsidRPr="00B043B4" w14:paraId="1C37ECD1" w14:textId="77777777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A2C664A" w14:textId="77777777" w:rsidR="001B23B7" w:rsidRPr="00B043B4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CEE8A" w14:textId="2E4B16CF" w:rsidR="001B23B7" w:rsidRPr="00523240" w:rsidRDefault="001B23B7" w:rsidP="000800FC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</w:p>
        </w:tc>
      </w:tr>
      <w:tr w:rsidR="001B23B7" w:rsidRPr="00B043B4" w14:paraId="2EA6FB08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884C8BF" w14:textId="77777777" w:rsidR="001B23B7" w:rsidRPr="00B043B4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Predpokl</w:t>
            </w:r>
            <w:r>
              <w:rPr>
                <w:rFonts w:ascii="Times New Roman" w:eastAsia="Calibri" w:hAnsi="Times New Roman" w:cs="Times New Roman"/>
                <w:b/>
              </w:rPr>
              <w:t xml:space="preserve">adaný termín predloženia na </w:t>
            </w:r>
            <w:r w:rsidR="00A340BB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6116B" w14:textId="307383AA" w:rsidR="001B23B7" w:rsidRPr="000E12EA" w:rsidRDefault="005C1602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sk-SK"/>
              </w:rPr>
              <w:t>jún</w:t>
            </w:r>
            <w:r w:rsidR="00D304BE" w:rsidRPr="006D5A0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sk-SK"/>
              </w:rPr>
              <w:t xml:space="preserve"> </w:t>
            </w:r>
            <w:r w:rsidR="00164FA4" w:rsidRPr="006D5A0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sk-SK"/>
              </w:rPr>
              <w:t>2025</w:t>
            </w:r>
          </w:p>
        </w:tc>
      </w:tr>
      <w:tr w:rsidR="001B23B7" w:rsidRPr="00B043B4" w14:paraId="30724231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6F92E7B" w14:textId="77777777" w:rsidR="001B23B7" w:rsidRPr="00B043B4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B043B4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916F3" w14:textId="11B6C4D7" w:rsidR="001B23B7" w:rsidRPr="006D5A08" w:rsidRDefault="001B23B7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</w:p>
        </w:tc>
      </w:tr>
      <w:tr w:rsidR="001B23B7" w:rsidRPr="00B043B4" w14:paraId="76164663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A622A71" w14:textId="77777777" w:rsidR="001B23B7" w:rsidRPr="00B043B4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30652" w14:textId="2BAA2414" w:rsidR="001B23B7" w:rsidRPr="006D5A08" w:rsidRDefault="001B23B7" w:rsidP="000800FC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</w:p>
        </w:tc>
      </w:tr>
      <w:tr w:rsidR="001B23B7" w:rsidRPr="00B043B4" w14:paraId="767B75AE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F97328F" w14:textId="77777777" w:rsidR="001B23B7" w:rsidRPr="00B043B4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1B23B7" w:rsidRPr="00B043B4" w14:paraId="3DC688F1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95E9D54" w14:textId="77777777" w:rsidR="001B23B7" w:rsidRPr="00B043B4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1B23B7" w:rsidRPr="00B043B4" w14:paraId="00254673" w14:textId="77777777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5FED74" w14:textId="0F8B8122" w:rsidR="001B23B7" w:rsidRPr="00B043B4" w:rsidRDefault="00D304BE" w:rsidP="00894745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Potreba reflektovať </w:t>
            </w:r>
            <w:r w:rsidR="006D5A08">
              <w:rPr>
                <w:rFonts w:ascii="Times New Roman" w:hAnsi="Times New Roman" w:cs="Times New Roman"/>
                <w:sz w:val="20"/>
              </w:rPr>
              <w:t xml:space="preserve">na </w:t>
            </w:r>
            <w:r w:rsidR="0066417C">
              <w:rPr>
                <w:rFonts w:ascii="Times New Roman" w:hAnsi="Times New Roman" w:cs="Times New Roman"/>
                <w:sz w:val="20"/>
              </w:rPr>
              <w:t>aktuálne potreby</w:t>
            </w:r>
            <w:r w:rsidR="006D5A08">
              <w:rPr>
                <w:rFonts w:ascii="Times New Roman" w:hAnsi="Times New Roman" w:cs="Times New Roman"/>
                <w:sz w:val="20"/>
              </w:rPr>
              <w:t xml:space="preserve"> v rámci </w:t>
            </w:r>
            <w:r w:rsidR="007E6182">
              <w:rPr>
                <w:rFonts w:ascii="Times New Roman" w:hAnsi="Times New Roman" w:cs="Times New Roman"/>
                <w:sz w:val="20"/>
              </w:rPr>
              <w:t xml:space="preserve"> práce s mládežou, </w:t>
            </w:r>
            <w:r w:rsidR="006D5A08">
              <w:rPr>
                <w:rFonts w:ascii="Times New Roman" w:hAnsi="Times New Roman" w:cs="Times New Roman"/>
                <w:sz w:val="20"/>
              </w:rPr>
              <w:t>neformálneho vzdelávania v oblasti práce s mládežou a potreba reflektovať na zmeny vyplývajúce z</w:t>
            </w:r>
            <w:r w:rsidR="0066417C">
              <w:rPr>
                <w:rFonts w:ascii="Times New Roman" w:hAnsi="Times New Roman" w:cs="Times New Roman"/>
                <w:sz w:val="20"/>
              </w:rPr>
              <w:t>o</w:t>
            </w:r>
            <w:r w:rsidR="006D5A08">
              <w:rPr>
                <w:rFonts w:ascii="Times New Roman" w:hAnsi="Times New Roman" w:cs="Times New Roman"/>
                <w:sz w:val="20"/>
              </w:rPr>
              <w:t xml:space="preserve"> zákona č. </w:t>
            </w:r>
            <w:r w:rsidR="0066417C">
              <w:rPr>
                <w:rFonts w:ascii="Times New Roman" w:hAnsi="Times New Roman" w:cs="Times New Roman"/>
                <w:sz w:val="20"/>
              </w:rPr>
              <w:t xml:space="preserve">192/2023 </w:t>
            </w:r>
            <w:r w:rsidR="0066417C" w:rsidRPr="0066417C">
              <w:rPr>
                <w:rFonts w:ascii="Times New Roman" w:hAnsi="Times New Roman" w:cs="Times New Roman"/>
                <w:sz w:val="20"/>
              </w:rPr>
              <w:t>o registri trestov a o zmene a doplnení niektorých zákonov</w:t>
            </w:r>
            <w:r w:rsidR="0066417C">
              <w:rPr>
                <w:rFonts w:ascii="Times New Roman" w:hAnsi="Times New Roman" w:cs="Times New Roman"/>
                <w:sz w:val="20"/>
              </w:rPr>
              <w:t>.</w:t>
            </w:r>
          </w:p>
        </w:tc>
      </w:tr>
      <w:tr w:rsidR="001B23B7" w:rsidRPr="00B043B4" w14:paraId="3FCA5629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10C4BF2" w14:textId="77777777" w:rsidR="001B23B7" w:rsidRPr="00B043B4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1B23B7" w:rsidRPr="00B043B4" w14:paraId="3F3EAC89" w14:textId="77777777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245E33" w14:textId="0B41EFE0" w:rsidR="001B23B7" w:rsidRPr="00B043B4" w:rsidRDefault="001D4924" w:rsidP="001255BE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D492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Cieľom návrhu novely </w:t>
            </w:r>
            <w:r w:rsidR="006641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zákona</w:t>
            </w:r>
            <w:r w:rsidRPr="001D492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je aktualizácia </w:t>
            </w:r>
            <w:r w:rsidR="00D304B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ustanovení, ktoré sa týkajú</w:t>
            </w:r>
            <w:r w:rsidR="006641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najmä </w:t>
            </w:r>
            <w:r w:rsidR="006E464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vymedzenia vekovej hranice mládežníka, definície</w:t>
            </w:r>
            <w:r w:rsidR="006641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mládežníckej organizácie, </w:t>
            </w:r>
            <w:proofErr w:type="spellStart"/>
            <w:r w:rsidR="006641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debyrokratizácie</w:t>
            </w:r>
            <w:proofErr w:type="spellEnd"/>
            <w:r w:rsidR="006641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niektorých postupov pri preukazovaní bezúhonnosti alebo pri podávaní žiadostí o poskytnutie dotácie, zadefinovania úloh mládežníckeho parlamentu a možností jeho zriadenia</w:t>
            </w:r>
            <w:r w:rsidR="003F633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6641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alebo</w:t>
            </w:r>
            <w:r w:rsidR="006E464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proofErr w:type="spellStart"/>
            <w:r w:rsidR="006E464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redefinície</w:t>
            </w:r>
            <w:proofErr w:type="spellEnd"/>
            <w:r w:rsidR="006E464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garanta a lektorov akreditovaných vzdelávacích programov neformálneho vzdelávania vrátane</w:t>
            </w:r>
            <w:r w:rsidR="006641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zavedenia minimálnych hodín praxe</w:t>
            </w:r>
            <w:r w:rsidR="006E464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pre uznanie</w:t>
            </w:r>
            <w:r w:rsidR="006641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6E464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ich </w:t>
            </w:r>
            <w:r w:rsidR="006641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odbornej spôsobilosti</w:t>
            </w:r>
            <w:r w:rsidR="006E464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 cieľom zvýšiť kvalitu akreditovaných vzdelávacích programov neformálneho vzdelávania.</w:t>
            </w:r>
          </w:p>
        </w:tc>
      </w:tr>
      <w:tr w:rsidR="001B23B7" w:rsidRPr="00B043B4" w14:paraId="297A16C3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26DCDB9" w14:textId="77777777" w:rsidR="001B23B7" w:rsidRPr="00B043B4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1B23B7" w:rsidRPr="00B043B4" w14:paraId="73294642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7DA4D4" w14:textId="4EDDADEF" w:rsidR="00F63DCC" w:rsidRPr="00B95A25" w:rsidRDefault="0066417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Fyzické osoby, </w:t>
            </w:r>
            <w:r w:rsidRPr="00D40881">
              <w:rPr>
                <w:rFonts w:ascii="Times New Roman" w:hAnsi="Times New Roman" w:cs="Times New Roman"/>
                <w:sz w:val="20"/>
              </w:rPr>
              <w:t xml:space="preserve">obce </w:t>
            </w:r>
            <w:r>
              <w:rPr>
                <w:rFonts w:ascii="Times New Roman" w:hAnsi="Times New Roman" w:cs="Times New Roman"/>
                <w:sz w:val="20"/>
              </w:rPr>
              <w:t xml:space="preserve">a mestá, vyššie </w:t>
            </w:r>
            <w:r w:rsidRPr="00E91677">
              <w:rPr>
                <w:rFonts w:ascii="Times New Roman" w:hAnsi="Times New Roman" w:cs="Times New Roman"/>
                <w:sz w:val="20"/>
              </w:rPr>
              <w:t>územné celky</w:t>
            </w:r>
            <w:r w:rsidR="00E91677" w:rsidRPr="00E9167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 najmä mládežnícke organizácie</w:t>
            </w:r>
            <w:r w:rsidR="00B1480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  <w:r w:rsidR="00E91677" w:rsidRPr="00E9167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</w:p>
        </w:tc>
      </w:tr>
      <w:tr w:rsidR="001B23B7" w:rsidRPr="00B043B4" w14:paraId="755B4B94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1794BBD" w14:textId="77777777" w:rsidR="001B23B7" w:rsidRPr="00B043B4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1B23B7" w:rsidRPr="00B043B4" w14:paraId="7210C5F2" w14:textId="77777777" w:rsidTr="009F74DD">
        <w:trPr>
          <w:trHeight w:val="1079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C5245D" w14:textId="5B324608" w:rsidR="002B69EC" w:rsidRPr="009F74DD" w:rsidRDefault="004B4E88" w:rsidP="002B69E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F7217C">
              <w:rPr>
                <w:rFonts w:ascii="Times" w:hAnsi="Times" w:cs="Times"/>
                <w:sz w:val="20"/>
                <w:szCs w:val="20"/>
              </w:rPr>
              <w:t xml:space="preserve">Alternatívnym riešením je nulový variant, t. j. neprijatie návrhu </w:t>
            </w:r>
            <w:r w:rsidR="00D40881">
              <w:rPr>
                <w:rFonts w:ascii="Times" w:hAnsi="Times" w:cs="Times"/>
                <w:sz w:val="20"/>
                <w:szCs w:val="20"/>
              </w:rPr>
              <w:t>zákona</w:t>
            </w:r>
            <w:r w:rsidRPr="00F7217C">
              <w:rPr>
                <w:rFonts w:ascii="Times" w:hAnsi="Times" w:cs="Times"/>
                <w:sz w:val="20"/>
                <w:szCs w:val="20"/>
              </w:rPr>
              <w:t xml:space="preserve">, čo by znamenalo, že by znenie </w:t>
            </w:r>
            <w:r w:rsidR="009F74DD">
              <w:rPr>
                <w:rFonts w:ascii="Times" w:hAnsi="Times" w:cs="Times"/>
                <w:sz w:val="20"/>
                <w:szCs w:val="20"/>
              </w:rPr>
              <w:t>zákona</w:t>
            </w:r>
            <w:r w:rsidRPr="00F7217C">
              <w:rPr>
                <w:rFonts w:ascii="Times" w:hAnsi="Times" w:cs="Times"/>
                <w:sz w:val="20"/>
                <w:szCs w:val="20"/>
              </w:rPr>
              <w:t xml:space="preserve"> </w:t>
            </w:r>
            <w:r w:rsidR="00D304BE">
              <w:rPr>
                <w:rFonts w:ascii="Times" w:hAnsi="Times" w:cs="Times"/>
                <w:sz w:val="20"/>
                <w:szCs w:val="20"/>
              </w:rPr>
              <w:t>nezodpovedalo zmenám vyplývajúcim z</w:t>
            </w:r>
            <w:r w:rsidR="009F74DD">
              <w:rPr>
                <w:rFonts w:ascii="Times" w:hAnsi="Times" w:cs="Times"/>
                <w:sz w:val="20"/>
                <w:szCs w:val="20"/>
              </w:rPr>
              <w:t>o</w:t>
            </w:r>
            <w:r w:rsidR="00D304BE">
              <w:rPr>
                <w:rFonts w:ascii="Times" w:hAnsi="Times" w:cs="Times"/>
                <w:sz w:val="20"/>
                <w:szCs w:val="20"/>
              </w:rPr>
              <w:t xml:space="preserve"> </w:t>
            </w:r>
            <w:r>
              <w:rPr>
                <w:rFonts w:ascii="Times" w:hAnsi="Times" w:cs="Times"/>
                <w:sz w:val="20"/>
                <w:szCs w:val="20"/>
              </w:rPr>
              <w:t xml:space="preserve">zákona č. </w:t>
            </w:r>
            <w:r w:rsidR="009F74DD" w:rsidRPr="009F74DD">
              <w:rPr>
                <w:rFonts w:ascii="Times" w:hAnsi="Times" w:cs="Times"/>
                <w:sz w:val="20"/>
                <w:szCs w:val="20"/>
              </w:rPr>
              <w:t>192/2023 o registri trestov a o zmene a doplnení niektorých zákonov</w:t>
            </w:r>
            <w:r w:rsidR="009F74DD">
              <w:rPr>
                <w:rFonts w:ascii="Times" w:hAnsi="Times" w:cs="Times"/>
                <w:sz w:val="20"/>
                <w:szCs w:val="20"/>
              </w:rPr>
              <w:t>, kde § 11 nadobúda účinnosť 1. januára 2026</w:t>
            </w:r>
            <w:r>
              <w:rPr>
                <w:rFonts w:ascii="Times" w:hAnsi="Times" w:cs="Times"/>
                <w:sz w:val="20"/>
                <w:szCs w:val="20"/>
              </w:rPr>
              <w:t>.</w:t>
            </w:r>
            <w:r w:rsidR="009F74DD">
              <w:rPr>
                <w:rFonts w:ascii="Times" w:hAnsi="Times" w:cs="Times"/>
                <w:sz w:val="20"/>
                <w:szCs w:val="20"/>
              </w:rPr>
              <w:t xml:space="preserve"> Zároveň by do praxe nemohli byť aplikované </w:t>
            </w:r>
            <w:proofErr w:type="spellStart"/>
            <w:r w:rsidR="009F74DD">
              <w:rPr>
                <w:rFonts w:ascii="Times" w:hAnsi="Times" w:cs="Times"/>
                <w:sz w:val="20"/>
                <w:szCs w:val="20"/>
              </w:rPr>
              <w:t>debyrokratizačné</w:t>
            </w:r>
            <w:proofErr w:type="spellEnd"/>
            <w:r w:rsidR="009F74DD">
              <w:rPr>
                <w:rFonts w:ascii="Times" w:hAnsi="Times" w:cs="Times"/>
                <w:sz w:val="20"/>
                <w:szCs w:val="20"/>
              </w:rPr>
              <w:t xml:space="preserve"> zmeny a praktické zmeny vyplývajúce z novely tohto zákona.</w:t>
            </w:r>
          </w:p>
        </w:tc>
      </w:tr>
      <w:tr w:rsidR="001B23B7" w:rsidRPr="00B043B4" w14:paraId="3426FA33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886BDAB" w14:textId="77777777" w:rsidR="001B23B7" w:rsidRPr="00B043B4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1B23B7" w:rsidRPr="00B043B4" w14:paraId="474F2ACD" w14:textId="77777777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6594F64" w14:textId="77777777" w:rsidR="001B23B7" w:rsidRPr="00B043B4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3B479981" w14:textId="77777777" w:rsidR="001B23B7" w:rsidRPr="00B043B4" w:rsidRDefault="006D6734" w:rsidP="000800F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C1A6A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44D8AC1A" w14:textId="77777777" w:rsidR="001B23B7" w:rsidRPr="00B043B4" w:rsidRDefault="006D6734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12EA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1B23B7" w:rsidRPr="00B043B4" w14:paraId="14A07F6C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29CDA5" w14:textId="77777777" w:rsidR="001B23B7" w:rsidRPr="00B043B4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14:paraId="35C2FE3F" w14:textId="77777777" w:rsidR="001B23B7" w:rsidRPr="00B043B4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1B23B7" w:rsidRPr="00B043B4" w14:paraId="2DFBF42C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C44FF1D" w14:textId="77777777" w:rsidR="001B23B7" w:rsidRPr="00B043B4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 xml:space="preserve">Transpozícia práva EÚ </w:t>
            </w:r>
          </w:p>
        </w:tc>
      </w:tr>
      <w:tr w:rsidR="001B23B7" w:rsidRPr="00B043B4" w14:paraId="1481A316" w14:textId="77777777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A7788F" w14:paraId="7AC8B60D" w14:textId="77777777">
              <w:trPr>
                <w:trHeight w:val="90"/>
              </w:trPr>
              <w:tc>
                <w:tcPr>
                  <w:tcW w:w="8643" w:type="dxa"/>
                </w:tcPr>
                <w:p w14:paraId="35D3008B" w14:textId="77777777" w:rsidR="00A7788F" w:rsidRPr="002F6ADB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2F6ADB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Uveďte, či v predkladanom návrhu právneho predpisu dochádza ku </w:t>
                  </w:r>
                  <w:proofErr w:type="spellStart"/>
                  <w:r w:rsidRPr="002F6ADB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Pr="002F6ADB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zhody. </w:t>
                  </w:r>
                </w:p>
              </w:tc>
            </w:tr>
            <w:tr w:rsidR="00A7788F" w14:paraId="3B0C594E" w14:textId="77777777">
              <w:trPr>
                <w:trHeight w:val="296"/>
              </w:trPr>
              <w:tc>
                <w:tcPr>
                  <w:tcW w:w="8643" w:type="dxa"/>
                </w:tcPr>
                <w:p w14:paraId="00FCFD99" w14:textId="77777777" w:rsidR="00A7788F" w:rsidRPr="002F6ADB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2F6ADB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87182" w:rsidRPr="002F6ADB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2F6ADB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0E12EA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2F6ADB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04998737" w14:textId="77777777" w:rsidR="00A7788F" w:rsidRPr="002F6ADB" w:rsidRDefault="00A7788F" w:rsidP="00A7788F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14:paraId="10E4F80A" w14:textId="77777777" w:rsidR="00A7788F" w:rsidRPr="002F6ADB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2F6ADB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</w:t>
                  </w:r>
                  <w:proofErr w:type="spellStart"/>
                  <w:r w:rsidRPr="002F6ADB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</w:t>
                  </w:r>
                  <w:proofErr w:type="spellEnd"/>
                  <w:r w:rsidRPr="002F6ADB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týka: </w:t>
                  </w:r>
                </w:p>
              </w:tc>
            </w:tr>
            <w:tr w:rsidR="00A7788F" w14:paraId="760E5B87" w14:textId="77777777">
              <w:trPr>
                <w:trHeight w:val="296"/>
              </w:trPr>
              <w:tc>
                <w:tcPr>
                  <w:tcW w:w="8643" w:type="dxa"/>
                </w:tcPr>
                <w:p w14:paraId="63CACC59" w14:textId="77777777" w:rsidR="00A7788F" w:rsidRDefault="00A7788F" w:rsidP="00A7788F">
                  <w:pPr>
                    <w:pStyle w:val="Default"/>
                    <w:rPr>
                      <w:rFonts w:ascii="Segoe UI Symbol" w:hAnsi="Segoe UI Symbol" w:cs="Segoe UI Symbol"/>
                      <w:sz w:val="20"/>
                      <w:szCs w:val="20"/>
                    </w:rPr>
                  </w:pPr>
                </w:p>
              </w:tc>
            </w:tr>
          </w:tbl>
          <w:p w14:paraId="1FDA4B26" w14:textId="77777777" w:rsidR="001B23B7" w:rsidRPr="00B043B4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1B23B7" w:rsidRPr="00B043B4" w14:paraId="3B391328" w14:textId="77777777" w:rsidTr="000800FC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5A31E6" w14:textId="77777777" w:rsidR="001B23B7" w:rsidRPr="00B043B4" w:rsidRDefault="001B23B7" w:rsidP="000800F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1B23B7" w:rsidRPr="00B043B4" w14:paraId="0A36EF94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7A0ADC4" w14:textId="77777777" w:rsidR="001B23B7" w:rsidRPr="00B043B4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1B23B7" w:rsidRPr="00B043B4" w14:paraId="2897EE1E" w14:textId="77777777" w:rsidTr="00922C7C">
        <w:trPr>
          <w:trHeight w:val="300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6C58D1" w14:textId="5CDE5038" w:rsidR="00E80B29" w:rsidRPr="00E80B29" w:rsidRDefault="00D304BE" w:rsidP="00D47A8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" w:hAnsi="Times" w:cs="Times"/>
                <w:sz w:val="20"/>
                <w:szCs w:val="20"/>
              </w:rPr>
              <w:lastRenderedPageBreak/>
              <w:t xml:space="preserve">Účelnosť bude preskúmavaná priebežne po nadobudnutí účinnosti </w:t>
            </w:r>
            <w:r w:rsidR="009F74DD">
              <w:rPr>
                <w:rFonts w:ascii="Times" w:hAnsi="Times" w:cs="Times"/>
                <w:sz w:val="20"/>
                <w:szCs w:val="20"/>
              </w:rPr>
              <w:t>zákona</w:t>
            </w:r>
            <w:r>
              <w:rPr>
                <w:rFonts w:ascii="Times" w:hAnsi="Times" w:cs="Times"/>
                <w:sz w:val="20"/>
                <w:szCs w:val="20"/>
              </w:rPr>
              <w:t>. Kritériom budú aplikačné poznatky.</w:t>
            </w:r>
          </w:p>
        </w:tc>
      </w:tr>
      <w:tr w:rsidR="002F6ADB" w:rsidRPr="002F6ADB" w14:paraId="5E843BA5" w14:textId="77777777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E32BD3F" w14:textId="77777777" w:rsidR="001B23B7" w:rsidRPr="002F6ADB" w:rsidRDefault="001B23B7" w:rsidP="00A7788F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F6AD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2B930184" w14:textId="77777777" w:rsidR="00A340BB" w:rsidRPr="002F6ADB" w:rsidRDefault="001B23B7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F6AD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2F6AD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2F6AD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2F6AD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2F6AD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2F6AD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41ADE085" w14:textId="77777777" w:rsidR="00A7788F" w:rsidRPr="002F6ADB" w:rsidRDefault="00A7788F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F6AD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468B37AA" w14:textId="77777777" w:rsidR="004C6831" w:rsidRPr="002F6ADB" w:rsidRDefault="004C6831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65E35D6E" w14:textId="77777777" w:rsidR="001B23B7" w:rsidRPr="002F6ADB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1B23B7" w:rsidRPr="00B043B4" w14:paraId="6A2654BC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11F11E5B" w14:textId="77777777" w:rsidR="001B23B7" w:rsidRPr="00B043B4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1B23B7" w:rsidRPr="00B043B4" w14:paraId="53015F48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B8D9BAB" w14:textId="77777777" w:rsidR="001B23B7" w:rsidRPr="00B043B4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6299D41F" w14:textId="77777777" w:rsidR="001B23B7" w:rsidRPr="00B043B4" w:rsidRDefault="00505616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426BA3C5" w14:textId="77777777" w:rsidR="001B23B7" w:rsidRPr="00B043B4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367695BB" w14:textId="77777777" w:rsidR="001B23B7" w:rsidRPr="00B043B4" w:rsidRDefault="000E12EA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7E5B069D" w14:textId="77777777" w:rsidR="001B23B7" w:rsidRPr="00B043B4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0519B385" w14:textId="77777777" w:rsidR="001B23B7" w:rsidRPr="00B043B4" w:rsidRDefault="00203EE3" w:rsidP="000800F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460899CE" w14:textId="77777777" w:rsidR="001B23B7" w:rsidRPr="00B043B4" w:rsidRDefault="001B23B7" w:rsidP="000800F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1B23B7" w:rsidRPr="00B043B4" w14:paraId="6AC2293A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6B13920" w14:textId="77777777" w:rsidR="00B84F87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A340B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A340B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14:paraId="07E97704" w14:textId="77777777" w:rsidR="00B84F87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A340B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14:paraId="228787A2" w14:textId="77777777" w:rsidR="003145AE" w:rsidRPr="00A340BB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A340B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446B07A6" w14:textId="77777777" w:rsidR="001B23B7" w:rsidRPr="00B043B4" w:rsidRDefault="003145AE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911552D" w14:textId="77777777" w:rsidR="001B23B7" w:rsidRPr="00B043B4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8FD9271" w14:textId="77777777" w:rsidR="001B23B7" w:rsidRPr="00B043B4" w:rsidRDefault="00DA6A8D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2E7AC88" w14:textId="77777777" w:rsidR="001B23B7" w:rsidRPr="00B043B4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CD288B8" w14:textId="77777777" w:rsidR="001B23B7" w:rsidRPr="00B043B4" w:rsidRDefault="00203EE3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03D3ADE0" w14:textId="77777777" w:rsidR="001B23B7" w:rsidRPr="00B043B4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3145AE" w:rsidRPr="00B043B4" w14:paraId="4C39BE75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5B4963A" w14:textId="77777777" w:rsidR="003145AE" w:rsidRPr="003145AE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6BF40130" w14:textId="77777777" w:rsidR="003145AE" w:rsidRPr="00B043B4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0ADE91A4" w14:textId="77777777" w:rsidR="003145AE" w:rsidRPr="00B043B4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1785F628" w14:textId="77777777" w:rsidR="003145AE" w:rsidRPr="00B043B4" w:rsidRDefault="000E12EA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09410B24" w14:textId="77777777" w:rsidR="003145AE" w:rsidRPr="00B043B4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1F5516CF" w14:textId="77777777" w:rsidR="003145AE" w:rsidRPr="00B043B4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1E58B58E" w14:textId="77777777" w:rsidR="003145AE" w:rsidRPr="00B043B4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3145AE" w:rsidRPr="00B043B4" w14:paraId="60BAD81B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E4C7F58" w14:textId="77777777" w:rsidR="003145AE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37BE41F0" w14:textId="77777777" w:rsidR="003145AE" w:rsidRPr="003145AE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18F46E67" w14:textId="77777777" w:rsidR="003145AE" w:rsidRPr="00B043B4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43C3391" w14:textId="77777777" w:rsidR="003145AE" w:rsidRPr="00B043B4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4932CD3" w14:textId="77777777" w:rsidR="003145AE" w:rsidRPr="00B043B4" w:rsidRDefault="00DA6A8D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D2B6AE6" w14:textId="77777777" w:rsidR="003145AE" w:rsidRPr="00B043B4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5B0E7FF" w14:textId="77777777" w:rsidR="003145AE" w:rsidRPr="00B043B4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C117CC" w14:textId="77777777" w:rsidR="003145AE" w:rsidRPr="00B043B4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A7788F" w:rsidRPr="00B043B4" w14:paraId="4AA83FFE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B016C55" w14:textId="77777777" w:rsidR="00A7788F" w:rsidRPr="002F6ADB" w:rsidRDefault="00A7788F" w:rsidP="001B4FB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F6AD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0A5E1A2" w14:textId="77777777" w:rsidR="00A7788F" w:rsidRPr="002F6ADB" w:rsidRDefault="00187182" w:rsidP="001B4FB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F6ADB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6CDB4ED" w14:textId="77777777" w:rsidR="00A7788F" w:rsidRPr="002F6ADB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F6AD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CA2E754" w14:textId="77777777" w:rsidR="00A7788F" w:rsidRPr="002F6ADB" w:rsidRDefault="00A7788F" w:rsidP="001B4F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09150DE" w14:textId="77777777" w:rsidR="00A7788F" w:rsidRPr="002F6ADB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1D815D7" w14:textId="77777777" w:rsidR="00A7788F" w:rsidRPr="002F6ADB" w:rsidRDefault="00187182" w:rsidP="001B4FB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F6ADB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CA8DA1" w14:textId="77777777" w:rsidR="00A7788F" w:rsidRPr="002F6ADB" w:rsidRDefault="00A7788F" w:rsidP="001B4FB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F6AD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3145AE" w:rsidRPr="00B043B4" w14:paraId="6A78DF59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3ABD056" w14:textId="77777777" w:rsidR="003145AE" w:rsidRPr="00B043B4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61643DA5" w14:textId="77777777" w:rsidR="003145AE" w:rsidRPr="00B043B4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D9DCAF1" w14:textId="77777777" w:rsidR="003145AE" w:rsidRPr="00B043B4" w:rsidRDefault="003145AE" w:rsidP="003145AE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97F5DE4" w14:textId="77777777" w:rsidR="003145AE" w:rsidRPr="00B043B4" w:rsidRDefault="000E12EA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6419B3D" w14:textId="77777777" w:rsidR="003145AE" w:rsidRPr="00B043B4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DED61D4" w14:textId="77777777" w:rsidR="003145AE" w:rsidRPr="00B043B4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26CEE6CC" w14:textId="77777777" w:rsidR="003145AE" w:rsidRPr="00B043B4" w:rsidRDefault="003145AE" w:rsidP="003145AE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3145AE" w:rsidRPr="00B043B4" w14:paraId="7109EF56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3A1D3EDC" w14:textId="77777777" w:rsidR="003145AE" w:rsidRPr="00B043B4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</w:t>
            </w:r>
            <w:r w:rsidRPr="00B043B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 toho vplyvy na MSP</w:t>
            </w:r>
          </w:p>
          <w:p w14:paraId="0F015C7C" w14:textId="77777777" w:rsidR="003145AE" w:rsidRPr="00B043B4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4245BD5D" w14:textId="77777777" w:rsidR="003145AE" w:rsidRPr="00B043B4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87E7B18" w14:textId="77777777" w:rsidR="003145AE" w:rsidRPr="00B043B4" w:rsidRDefault="003145AE" w:rsidP="003145AE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745072E" w14:textId="357AA152" w:rsidR="003145AE" w:rsidRPr="00B043B4" w:rsidRDefault="00201695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E316A25" w14:textId="77777777" w:rsidR="003145AE" w:rsidRPr="00B043B4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8C1DFCA" w14:textId="77777777" w:rsidR="003145AE" w:rsidRPr="00B043B4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00B313C4" w14:textId="77777777" w:rsidR="003145AE" w:rsidRPr="00B043B4" w:rsidRDefault="003145AE" w:rsidP="003145AE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3145AE" w:rsidRPr="00B043B4" w14:paraId="5A285B43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52FABBC" w14:textId="77777777" w:rsidR="003145AE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B043B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Mechanizmus znižovania byrokracie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</w:t>
            </w:r>
          </w:p>
          <w:p w14:paraId="30DC031F" w14:textId="77777777" w:rsidR="003145AE" w:rsidRPr="00B043B4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B043B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3707C1B" w14:textId="77777777" w:rsidR="003145AE" w:rsidRPr="00B043B4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D55C1FF" w14:textId="77777777" w:rsidR="003145AE" w:rsidRPr="00B043B4" w:rsidRDefault="003145AE" w:rsidP="003145AE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E00113B" w14:textId="77777777" w:rsidR="003145AE" w:rsidRPr="00B043B4" w:rsidRDefault="003145AE" w:rsidP="003145AE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3A1C3BF" w14:textId="77777777" w:rsidR="003145AE" w:rsidRPr="00B043B4" w:rsidRDefault="003145AE" w:rsidP="003145AE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FDF62E1" w14:textId="77777777" w:rsidR="003145AE" w:rsidRPr="00B043B4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E1528A" w14:textId="77777777" w:rsidR="003145AE" w:rsidRPr="00B043B4" w:rsidRDefault="003145AE" w:rsidP="003145AE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3145AE" w:rsidRPr="00B043B4" w14:paraId="1D72C8E6" w14:textId="77777777" w:rsidTr="009431E3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941FF17" w14:textId="77777777" w:rsidR="003145AE" w:rsidRPr="00B043B4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53E408D2" w14:textId="303AE44E" w:rsidR="003145AE" w:rsidRPr="00B043B4" w:rsidRDefault="00EE41A1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33369B" w14:textId="77777777" w:rsidR="003145AE" w:rsidRPr="00B043B4" w:rsidRDefault="003145AE" w:rsidP="003145AE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3DC2BBBD" w14:textId="4A537FEA" w:rsidR="003145AE" w:rsidRPr="00B043B4" w:rsidRDefault="00EE41A1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A91CFF" w14:textId="77777777" w:rsidR="003145AE" w:rsidRPr="00B043B4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5CCA4C95" w14:textId="77777777" w:rsidR="003145AE" w:rsidRPr="00B043B4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E8EA56" w14:textId="77777777" w:rsidR="003145AE" w:rsidRPr="00B043B4" w:rsidRDefault="003145AE" w:rsidP="003145AE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3145AE" w:rsidRPr="00B043B4" w14:paraId="35454026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791E95C" w14:textId="77777777" w:rsidR="003145AE" w:rsidRPr="00B043B4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13B2450B" w14:textId="77777777" w:rsidR="003145AE" w:rsidRPr="00B043B4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0F6993" w14:textId="77777777" w:rsidR="003145AE" w:rsidRPr="00B043B4" w:rsidRDefault="003145AE" w:rsidP="003145AE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1F51F72F" w14:textId="77777777" w:rsidR="003145AE" w:rsidRPr="00B043B4" w:rsidRDefault="000E12EA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848431" w14:textId="77777777" w:rsidR="003145AE" w:rsidRPr="00B043B4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44D01588" w14:textId="77777777" w:rsidR="003145AE" w:rsidRPr="00B043B4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D6D20D" w14:textId="77777777" w:rsidR="003145AE" w:rsidRPr="00B043B4" w:rsidRDefault="003145AE" w:rsidP="003145AE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3145AE" w:rsidRPr="00B043B4" w14:paraId="691D00A0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CBABC5C" w14:textId="77777777" w:rsidR="003145AE" w:rsidRPr="00B043B4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62D8E4FE" w14:textId="77777777" w:rsidR="003145AE" w:rsidRPr="00B043B4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D5E0BB" w14:textId="77777777" w:rsidR="003145AE" w:rsidRPr="00B043B4" w:rsidRDefault="003145AE" w:rsidP="003145AE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91B3475" w14:textId="77777777" w:rsidR="003145AE" w:rsidRPr="00B043B4" w:rsidRDefault="000E12EA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B85421" w14:textId="77777777" w:rsidR="003145AE" w:rsidRPr="00B043B4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18057D8" w14:textId="77777777" w:rsidR="003145AE" w:rsidRPr="00B043B4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B6DBDA" w14:textId="77777777" w:rsidR="003145AE" w:rsidRPr="00B043B4" w:rsidRDefault="003145AE" w:rsidP="003145AE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0F2BE9" w:rsidRPr="00B043B4" w14:paraId="7A607872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8ADF071" w14:textId="77777777" w:rsidR="000F2BE9" w:rsidRPr="00B043B4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B043B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63EDCB42" w14:textId="77777777" w:rsidR="000F2BE9" w:rsidRPr="00B043B4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49B8343" w14:textId="77777777" w:rsidR="000F2BE9" w:rsidRPr="00B043B4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D07647A" w14:textId="77777777" w:rsidR="000F2BE9" w:rsidRPr="00B043B4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FA66C92" w14:textId="77777777" w:rsidR="000F2BE9" w:rsidRPr="00B043B4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E9FE51F" w14:textId="77777777" w:rsidR="000F2BE9" w:rsidRPr="00B043B4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725A60F" w14:textId="77777777" w:rsidR="000F2BE9" w:rsidRPr="00B043B4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0F2BE9" w:rsidRPr="00B043B4" w14:paraId="60BA79D2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1F995F0" w14:textId="77777777" w:rsidR="000F2BE9" w:rsidRPr="00B043B4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043B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3EFA0103" w14:textId="77777777" w:rsidR="000F2BE9" w:rsidRPr="00B043B4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1805AE5A" w14:textId="77777777" w:rsidR="000F2BE9" w:rsidRPr="00B043B4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2CFE7981" w14:textId="77777777" w:rsidR="000F2BE9" w:rsidRPr="00B043B4" w:rsidRDefault="000E12EA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3988164A" w14:textId="77777777" w:rsidR="000F2BE9" w:rsidRPr="00B043B4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34CBF936" w14:textId="77777777" w:rsidR="000F2BE9" w:rsidRPr="00B043B4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10246EC7" w14:textId="77777777" w:rsidR="000F2BE9" w:rsidRPr="00B043B4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0F2BE9" w:rsidRPr="00B043B4" w14:paraId="53D596DA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CE04999" w14:textId="77777777" w:rsidR="000F2BE9" w:rsidRPr="00B043B4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043B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73746A64" w14:textId="77777777" w:rsidR="000F2BE9" w:rsidRPr="00B043B4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54226940" w14:textId="77777777" w:rsidR="000F2BE9" w:rsidRPr="00B043B4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472C9DE2" w14:textId="77777777" w:rsidR="000F2BE9" w:rsidRPr="00B043B4" w:rsidRDefault="000E12EA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15B1B495" w14:textId="77777777" w:rsidR="000F2BE9" w:rsidRPr="00B043B4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5D69648F" w14:textId="77777777" w:rsidR="000F2BE9" w:rsidRPr="00B043B4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3B723" w14:textId="77777777" w:rsidR="000F2BE9" w:rsidRPr="00B043B4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A340BB" w:rsidRPr="00B043B4" w14:paraId="0A31DFD6" w14:textId="77777777" w:rsidTr="00922C7C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408FA91" w14:textId="77777777" w:rsidR="00A340BB" w:rsidRPr="00B043B4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F8768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F8768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F8768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781708F" w14:textId="77777777" w:rsidR="00A340BB" w:rsidRPr="00B043B4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BC7D64C" w14:textId="77777777" w:rsidR="00A340BB" w:rsidRPr="00B043B4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C74EBDD" w14:textId="77777777" w:rsidR="00A340BB" w:rsidRPr="00B043B4" w:rsidRDefault="000E12EA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C89575A" w14:textId="77777777" w:rsidR="00A340BB" w:rsidRPr="00B043B4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BE8D7E8" w14:textId="77777777" w:rsidR="00A340BB" w:rsidRPr="00B043B4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AFD2AD" w14:textId="77777777" w:rsidR="00A340BB" w:rsidRPr="00B043B4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1B23B7" w:rsidRPr="00B043B4" w14:paraId="40E4CAD6" w14:textId="77777777" w:rsidTr="00922C7C">
        <w:tc>
          <w:tcPr>
            <w:tcW w:w="9176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56FE659" w14:textId="77777777" w:rsidR="001B23B7" w:rsidRPr="00B043B4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1B23B7" w:rsidRPr="00B043B4" w14:paraId="72BF62E3" w14:textId="77777777" w:rsidTr="00922C7C">
        <w:trPr>
          <w:trHeight w:val="713"/>
        </w:trPr>
        <w:tc>
          <w:tcPr>
            <w:tcW w:w="9176" w:type="dxa"/>
            <w:gridSpan w:val="7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14:paraId="7A3C34B8" w14:textId="07530535" w:rsidR="001B23B7" w:rsidRPr="002A291B" w:rsidRDefault="00B1480C" w:rsidP="005730BE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A291B">
              <w:rPr>
                <w:rFonts w:ascii="Times New Roman" w:eastAsia="Calibri" w:hAnsi="Times New Roman" w:cs="Times New Roman"/>
                <w:sz w:val="20"/>
                <w:szCs w:val="20"/>
              </w:rPr>
              <w:t>Návrh</w:t>
            </w:r>
            <w:r w:rsidR="00EE41A1" w:rsidRPr="002A291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má len</w:t>
            </w:r>
            <w:r w:rsidRPr="002A291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potenciálny</w:t>
            </w:r>
            <w:r w:rsidR="00EE41A1" w:rsidRPr="002A291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marginálny sociálny vplyv.</w:t>
            </w:r>
          </w:p>
        </w:tc>
      </w:tr>
      <w:tr w:rsidR="001B23B7" w:rsidRPr="00B043B4" w14:paraId="77095C85" w14:textId="77777777" w:rsidTr="00922C7C">
        <w:tc>
          <w:tcPr>
            <w:tcW w:w="91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3419BF9" w14:textId="77777777" w:rsidR="001B23B7" w:rsidRPr="00B043B4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1B23B7" w:rsidRPr="00B043B4" w14:paraId="27516BF7" w14:textId="77777777" w:rsidTr="00922C7C">
        <w:trPr>
          <w:trHeight w:val="586"/>
        </w:trPr>
        <w:tc>
          <w:tcPr>
            <w:tcW w:w="9176" w:type="dxa"/>
            <w:gridSpan w:val="7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5CB560" w14:textId="6F1F8EE6" w:rsidR="002C1BEA" w:rsidRPr="00500A4D" w:rsidRDefault="002C1BEA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730B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JUDr. Dušan Rafaj, odbor legislatívy</w:t>
            </w:r>
            <w:r w:rsidR="00D304B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</w:t>
            </w:r>
            <w:hyperlink r:id="rId9" w:history="1">
              <w:r w:rsidR="00D304BE" w:rsidRPr="00D4506F">
                <w:rPr>
                  <w:rStyle w:val="Hypertextovprepojenie"/>
                  <w:rFonts w:ascii="Times New Roman" w:eastAsia="Times New Roman" w:hAnsi="Times New Roman"/>
                  <w:sz w:val="20"/>
                  <w:szCs w:val="20"/>
                  <w:lang w:eastAsia="sk-SK"/>
                </w:rPr>
                <w:t>dusan.rafaj@minedu.sk</w:t>
              </w:r>
            </w:hyperlink>
            <w:r w:rsidR="00D304B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tel.: +421 2 59</w:t>
            </w:r>
            <w:r w:rsidR="00BF6B3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="00D304B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374</w:t>
            </w:r>
            <w:r w:rsidR="00BF6B3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461</w:t>
            </w:r>
            <w:r w:rsidR="00D304B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5730B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</w:p>
          <w:p w14:paraId="5CE70FAE" w14:textId="67251507" w:rsidR="000E12EA" w:rsidRPr="000E12EA" w:rsidRDefault="00EE41A1" w:rsidP="00173E2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cs="Times New Roman"/>
                <w:sz w:val="20"/>
              </w:rPr>
              <w:t>PhDr. Peter Papšo, PhD., MBA</w:t>
            </w:r>
            <w:r w:rsidR="00505616">
              <w:rPr>
                <w:rFonts w:ascii="Times New Roman" w:hAnsi="Times New Roman" w:cs="Times New Roman"/>
                <w:sz w:val="20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</w:rPr>
              <w:t xml:space="preserve">odbor </w:t>
            </w:r>
            <w:r w:rsidRPr="00EE41A1">
              <w:rPr>
                <w:rFonts w:ascii="Times New Roman" w:hAnsi="Times New Roman" w:cs="Times New Roman"/>
                <w:sz w:val="20"/>
                <w:szCs w:val="20"/>
              </w:rPr>
              <w:t>mládeže, zdravia a pohybových aktivít</w:t>
            </w:r>
            <w:r w:rsidR="000E12EA" w:rsidRPr="00EE41A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EE41A1">
              <w:rPr>
                <w:rFonts w:ascii="Times New Roman" w:hAnsi="Times New Roman" w:cs="Times New Roman"/>
                <w:sz w:val="20"/>
                <w:szCs w:val="20"/>
              </w:rPr>
              <w:t>peter.papso@minedu.sk</w:t>
            </w:r>
            <w:r w:rsidR="000E12EA" w:rsidRPr="00EE41A1">
              <w:rPr>
                <w:rFonts w:ascii="Times New Roman" w:hAnsi="Times New Roman" w:cs="Times New Roman"/>
                <w:sz w:val="20"/>
                <w:szCs w:val="20"/>
              </w:rPr>
              <w:t>, tel.: +421 2 59</w:t>
            </w:r>
            <w:r w:rsidR="00505616" w:rsidRPr="00EE41A1">
              <w:rPr>
                <w:rFonts w:ascii="Times New Roman" w:hAnsi="Times New Roman" w:cs="Times New Roman"/>
                <w:sz w:val="20"/>
                <w:szCs w:val="20"/>
              </w:rPr>
              <w:t xml:space="preserve"> 374 </w:t>
            </w:r>
            <w:r w:rsidRPr="00EE41A1">
              <w:rPr>
                <w:rFonts w:ascii="Times New Roman" w:hAnsi="Times New Roman" w:cs="Times New Roman"/>
                <w:sz w:val="20"/>
                <w:szCs w:val="20"/>
              </w:rPr>
              <w:t>255</w:t>
            </w:r>
          </w:p>
        </w:tc>
      </w:tr>
      <w:tr w:rsidR="001B23B7" w:rsidRPr="00B043B4" w14:paraId="311154B3" w14:textId="77777777" w:rsidTr="00922C7C">
        <w:tc>
          <w:tcPr>
            <w:tcW w:w="91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9A7AFD4" w14:textId="77777777" w:rsidR="001B23B7" w:rsidRPr="00B043B4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1B23B7" w:rsidRPr="00B043B4" w14:paraId="6C354475" w14:textId="77777777" w:rsidTr="00922C7C">
        <w:trPr>
          <w:trHeight w:val="401"/>
        </w:trPr>
        <w:tc>
          <w:tcPr>
            <w:tcW w:w="9176" w:type="dxa"/>
            <w:gridSpan w:val="7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745D89" w14:textId="47C0FEB3" w:rsidR="00DB5294" w:rsidRPr="00922C7C" w:rsidRDefault="00DB5294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1B23B7" w:rsidRPr="00B043B4" w14:paraId="5CEFE678" w14:textId="77777777" w:rsidTr="00922C7C">
        <w:tc>
          <w:tcPr>
            <w:tcW w:w="91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29027BA" w14:textId="77777777" w:rsidR="001B23B7" w:rsidRPr="00B043B4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Stanovisko Komisie na posudzovanie vybraných vplyvov z PPK č. ..........</w:t>
            </w:r>
            <w:r w:rsidRPr="00B043B4">
              <w:rPr>
                <w:rFonts w:ascii="Calibri" w:eastAsia="Calibri" w:hAnsi="Calibri" w:cs="Times New Roman"/>
              </w:rPr>
              <w:t xml:space="preserve"> </w:t>
            </w:r>
          </w:p>
          <w:p w14:paraId="7F50E1B5" w14:textId="77777777" w:rsidR="001B23B7" w:rsidRPr="00B043B4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1B23B7" w:rsidRPr="00B043B4" w14:paraId="2EA36CBD" w14:textId="77777777" w:rsidTr="00922C7C">
        <w:trPr>
          <w:trHeight w:val="70"/>
        </w:trPr>
        <w:tc>
          <w:tcPr>
            <w:tcW w:w="9176" w:type="dxa"/>
            <w:gridSpan w:val="7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698466" w14:textId="77777777" w:rsidR="001B23B7" w:rsidRPr="00B043B4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1B23B7" w:rsidRPr="00B043B4" w14:paraId="45BF2375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3D093218" w14:textId="77777777" w:rsidR="001B23B7" w:rsidRPr="00B043B4" w:rsidRDefault="006D6734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B043B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24D39212" w14:textId="77777777" w:rsidR="001B23B7" w:rsidRPr="00B043B4" w:rsidRDefault="006D6734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B043B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63977DBA" w14:textId="77777777" w:rsidR="001B23B7" w:rsidRPr="00B043B4" w:rsidRDefault="006D6734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B043B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50C02601" w14:textId="77777777" w:rsidR="001B23B7" w:rsidRPr="00B043B4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767EE0C8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7C82527C" w14:textId="77777777" w:rsidR="001B23B7" w:rsidRPr="00B043B4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1B23B7" w:rsidRPr="00B043B4" w14:paraId="6BB1EA50" w14:textId="77777777" w:rsidTr="00922C7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gridSpan w:val="7"/>
            <w:tcBorders>
              <w:top w:val="single" w:sz="4" w:space="0" w:color="auto"/>
            </w:tcBorders>
            <w:shd w:val="clear" w:color="auto" w:fill="E2E2E2"/>
          </w:tcPr>
          <w:p w14:paraId="4E8F54B8" w14:textId="77777777" w:rsidR="001B23B7" w:rsidRPr="00B043B4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lastRenderedPageBreak/>
              <w:t>Stanovisko Komisie na posudzovanie vybraných vplyvov zo záverečného posúdenia č. ..........</w:t>
            </w:r>
            <w:r w:rsidRPr="00B043B4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1B23B7" w:rsidRPr="00B043B4" w14:paraId="266641E1" w14:textId="77777777" w:rsidTr="00922C7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gridSpan w:val="7"/>
            <w:shd w:val="clear" w:color="auto" w:fill="FFFFFF"/>
          </w:tcPr>
          <w:p w14:paraId="2376E63E" w14:textId="77777777" w:rsidR="001B23B7" w:rsidRPr="00B043B4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1B23B7" w:rsidRPr="00B043B4" w14:paraId="3D22643F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236B90A6" w14:textId="77777777" w:rsidR="001B23B7" w:rsidRPr="00B043B4" w:rsidRDefault="006D6734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B043B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7098E5A7" w14:textId="77777777" w:rsidR="001B23B7" w:rsidRPr="00B043B4" w:rsidRDefault="006D6734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B043B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34AF1E19" w14:textId="77777777" w:rsidR="001B23B7" w:rsidRPr="00B043B4" w:rsidRDefault="006D6734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B043B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6B6CA372" w14:textId="77777777" w:rsidR="001B23B7" w:rsidRPr="00B043B4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41C72F18" w14:textId="77777777" w:rsidR="001B23B7" w:rsidRPr="00B043B4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11668E1A" w14:textId="77777777" w:rsidR="001B23B7" w:rsidRPr="00B043B4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3BFA24B0" w14:textId="77777777" w:rsidR="00196DD2" w:rsidRDefault="00196DD2"/>
    <w:sectPr w:rsidR="00196DD2" w:rsidSect="001E3562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AEF4F8" w14:textId="77777777" w:rsidR="006D6734" w:rsidRDefault="006D6734" w:rsidP="001B23B7">
      <w:pPr>
        <w:spacing w:after="0" w:line="240" w:lineRule="auto"/>
      </w:pPr>
      <w:r>
        <w:separator/>
      </w:r>
    </w:p>
  </w:endnote>
  <w:endnote w:type="continuationSeparator" w:id="0">
    <w:p w14:paraId="59CB95F9" w14:textId="77777777" w:rsidR="006D6734" w:rsidRDefault="006D6734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10EE91C1" w14:textId="77777777"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AC1A6A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2B5A40D4" w14:textId="77777777"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59E2F9" w14:textId="77777777" w:rsidR="006D6734" w:rsidRDefault="006D6734" w:rsidP="001B23B7">
      <w:pPr>
        <w:spacing w:after="0" w:line="240" w:lineRule="auto"/>
      </w:pPr>
      <w:r>
        <w:separator/>
      </w:r>
    </w:p>
  </w:footnote>
  <w:footnote w:type="continuationSeparator" w:id="0">
    <w:p w14:paraId="6B30045E" w14:textId="77777777" w:rsidR="006D6734" w:rsidRDefault="006D6734" w:rsidP="001B23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430FD8" w14:textId="77777777" w:rsidR="001B23B7" w:rsidRPr="006045CB" w:rsidRDefault="001B23B7" w:rsidP="001B23B7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eastAsia="sk-SK"/>
      </w:rPr>
    </w:pPr>
    <w:r w:rsidRPr="006045CB">
      <w:rPr>
        <w:rFonts w:ascii="Times New Roman" w:eastAsia="Times New Roman" w:hAnsi="Times New Roman" w:cs="Times New Roman"/>
        <w:sz w:val="24"/>
        <w:szCs w:val="24"/>
        <w:lang w:eastAsia="sk-SK"/>
      </w:rPr>
      <w:t xml:space="preserve">Príloha č. </w:t>
    </w:r>
    <w:r>
      <w:rPr>
        <w:rFonts w:ascii="Times New Roman" w:eastAsia="Times New Roman" w:hAnsi="Times New Roman" w:cs="Times New Roman"/>
        <w:sz w:val="24"/>
        <w:szCs w:val="24"/>
        <w:lang w:eastAsia="sk-SK"/>
      </w:rPr>
      <w:t>1</w:t>
    </w:r>
  </w:p>
  <w:p w14:paraId="59C3B2F3" w14:textId="77777777" w:rsidR="001B23B7" w:rsidRDefault="001B23B7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23B7"/>
    <w:rsid w:val="000013C3"/>
    <w:rsid w:val="00035C98"/>
    <w:rsid w:val="00043706"/>
    <w:rsid w:val="00046AA5"/>
    <w:rsid w:val="00097069"/>
    <w:rsid w:val="000D348F"/>
    <w:rsid w:val="000E12EA"/>
    <w:rsid w:val="000F2BE9"/>
    <w:rsid w:val="000F3352"/>
    <w:rsid w:val="00113AE4"/>
    <w:rsid w:val="001255BE"/>
    <w:rsid w:val="00164FA4"/>
    <w:rsid w:val="00173E29"/>
    <w:rsid w:val="00187182"/>
    <w:rsid w:val="00196DD2"/>
    <w:rsid w:val="00197C7E"/>
    <w:rsid w:val="001B23B7"/>
    <w:rsid w:val="001C59F6"/>
    <w:rsid w:val="001D4924"/>
    <w:rsid w:val="001E3562"/>
    <w:rsid w:val="00201695"/>
    <w:rsid w:val="00203EE3"/>
    <w:rsid w:val="00215180"/>
    <w:rsid w:val="002243BB"/>
    <w:rsid w:val="0023360B"/>
    <w:rsid w:val="00243652"/>
    <w:rsid w:val="00297198"/>
    <w:rsid w:val="002A291B"/>
    <w:rsid w:val="002A44CA"/>
    <w:rsid w:val="002A4EBA"/>
    <w:rsid w:val="002B69EC"/>
    <w:rsid w:val="002C1BEA"/>
    <w:rsid w:val="002F6ADB"/>
    <w:rsid w:val="00305AC6"/>
    <w:rsid w:val="003145AE"/>
    <w:rsid w:val="00327589"/>
    <w:rsid w:val="0035021F"/>
    <w:rsid w:val="00374259"/>
    <w:rsid w:val="003A057B"/>
    <w:rsid w:val="003A30E3"/>
    <w:rsid w:val="003A381E"/>
    <w:rsid w:val="003C75F4"/>
    <w:rsid w:val="003E1B36"/>
    <w:rsid w:val="003F6333"/>
    <w:rsid w:val="00411898"/>
    <w:rsid w:val="00421C3F"/>
    <w:rsid w:val="00473A7F"/>
    <w:rsid w:val="0049476D"/>
    <w:rsid w:val="004A3595"/>
    <w:rsid w:val="004A4383"/>
    <w:rsid w:val="004B4E88"/>
    <w:rsid w:val="004C4C5D"/>
    <w:rsid w:val="004C6831"/>
    <w:rsid w:val="00500A4D"/>
    <w:rsid w:val="00505616"/>
    <w:rsid w:val="00523240"/>
    <w:rsid w:val="005674F3"/>
    <w:rsid w:val="005730BE"/>
    <w:rsid w:val="00591EC6"/>
    <w:rsid w:val="00591ED3"/>
    <w:rsid w:val="005957A5"/>
    <w:rsid w:val="005C1602"/>
    <w:rsid w:val="005D07CA"/>
    <w:rsid w:val="00614F23"/>
    <w:rsid w:val="00640C5E"/>
    <w:rsid w:val="00660134"/>
    <w:rsid w:val="00662DE7"/>
    <w:rsid w:val="0066417C"/>
    <w:rsid w:val="006707EF"/>
    <w:rsid w:val="006726C3"/>
    <w:rsid w:val="0067301B"/>
    <w:rsid w:val="0069473D"/>
    <w:rsid w:val="006C0D02"/>
    <w:rsid w:val="006C4B97"/>
    <w:rsid w:val="006D5A08"/>
    <w:rsid w:val="006D6734"/>
    <w:rsid w:val="006E4646"/>
    <w:rsid w:val="006F678E"/>
    <w:rsid w:val="006F6B62"/>
    <w:rsid w:val="00720322"/>
    <w:rsid w:val="0075197E"/>
    <w:rsid w:val="00761208"/>
    <w:rsid w:val="00763E2D"/>
    <w:rsid w:val="007756BE"/>
    <w:rsid w:val="0078340D"/>
    <w:rsid w:val="00792061"/>
    <w:rsid w:val="007B40C1"/>
    <w:rsid w:val="007E6182"/>
    <w:rsid w:val="008056CF"/>
    <w:rsid w:val="00865E81"/>
    <w:rsid w:val="008755EA"/>
    <w:rsid w:val="008801B5"/>
    <w:rsid w:val="008813BB"/>
    <w:rsid w:val="00881E07"/>
    <w:rsid w:val="0089208C"/>
    <w:rsid w:val="00894745"/>
    <w:rsid w:val="008B222D"/>
    <w:rsid w:val="008C79B7"/>
    <w:rsid w:val="008D1B4E"/>
    <w:rsid w:val="008D2C71"/>
    <w:rsid w:val="008D4E7A"/>
    <w:rsid w:val="009206A3"/>
    <w:rsid w:val="00922C7C"/>
    <w:rsid w:val="009431E3"/>
    <w:rsid w:val="009475F5"/>
    <w:rsid w:val="00953394"/>
    <w:rsid w:val="009717F5"/>
    <w:rsid w:val="00973F19"/>
    <w:rsid w:val="00991416"/>
    <w:rsid w:val="009C424C"/>
    <w:rsid w:val="009E09F7"/>
    <w:rsid w:val="009F4832"/>
    <w:rsid w:val="009F74DD"/>
    <w:rsid w:val="00A1512D"/>
    <w:rsid w:val="00A340BB"/>
    <w:rsid w:val="00A739E3"/>
    <w:rsid w:val="00A7788F"/>
    <w:rsid w:val="00AA1827"/>
    <w:rsid w:val="00AC1A6A"/>
    <w:rsid w:val="00AC30D6"/>
    <w:rsid w:val="00AE7857"/>
    <w:rsid w:val="00B1480C"/>
    <w:rsid w:val="00B547F5"/>
    <w:rsid w:val="00B84F87"/>
    <w:rsid w:val="00B93C92"/>
    <w:rsid w:val="00B95A25"/>
    <w:rsid w:val="00BA2BF4"/>
    <w:rsid w:val="00BE538D"/>
    <w:rsid w:val="00BF0D9A"/>
    <w:rsid w:val="00BF6B35"/>
    <w:rsid w:val="00C000A8"/>
    <w:rsid w:val="00CB08AE"/>
    <w:rsid w:val="00CB6D93"/>
    <w:rsid w:val="00CE6AAE"/>
    <w:rsid w:val="00CF1A25"/>
    <w:rsid w:val="00D2313B"/>
    <w:rsid w:val="00D23CB0"/>
    <w:rsid w:val="00D304BE"/>
    <w:rsid w:val="00D40881"/>
    <w:rsid w:val="00D47A8C"/>
    <w:rsid w:val="00D50F1E"/>
    <w:rsid w:val="00D71115"/>
    <w:rsid w:val="00DA6A8D"/>
    <w:rsid w:val="00DB5294"/>
    <w:rsid w:val="00DC7E6D"/>
    <w:rsid w:val="00DF357C"/>
    <w:rsid w:val="00E4054D"/>
    <w:rsid w:val="00E66BE8"/>
    <w:rsid w:val="00E80B29"/>
    <w:rsid w:val="00E91677"/>
    <w:rsid w:val="00ED05F6"/>
    <w:rsid w:val="00ED0ED8"/>
    <w:rsid w:val="00ED1AC0"/>
    <w:rsid w:val="00EE41A1"/>
    <w:rsid w:val="00F239A0"/>
    <w:rsid w:val="00F34E06"/>
    <w:rsid w:val="00F558EB"/>
    <w:rsid w:val="00F63DCC"/>
    <w:rsid w:val="00F87681"/>
    <w:rsid w:val="00FA0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9820B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prepojenie">
    <w:name w:val="Hyperlink"/>
    <w:basedOn w:val="Predvolenpsmoodseku"/>
    <w:uiPriority w:val="99"/>
    <w:rsid w:val="000E12EA"/>
    <w:rPr>
      <w:rFonts w:cs="Times New Roman"/>
      <w:color w:val="0563C1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505616"/>
    <w:rPr>
      <w:color w:val="605E5C"/>
      <w:shd w:val="clear" w:color="auto" w:fill="E1DFDD"/>
    </w:rPr>
  </w:style>
  <w:style w:type="character" w:styleId="Odkaznakomentr">
    <w:name w:val="annotation reference"/>
    <w:basedOn w:val="Predvolenpsmoodseku"/>
    <w:uiPriority w:val="99"/>
    <w:semiHidden/>
    <w:unhideWhenUsed/>
    <w:rsid w:val="004B4E88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4B4E88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4B4E88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4B4E88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4B4E8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dusan.rafaj@minedu.sk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dolozka-vybranych-vplyvov"/>
    <f:field ref="objsubject" par="" edit="true" text=""/>
    <f:field ref="objcreatedby" par="" text="Lojková, Silvia, JUDr."/>
    <f:field ref="objcreatedat" par="" text="12.5.2023 14:37:52"/>
    <f:field ref="objchangedby" par="" text="Administrator, System"/>
    <f:field ref="objmodifiedat" par="" text="12.5.2023 14:37:52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B4397AD0-406C-4207-9BF7-87891BC5C7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896</Words>
  <Characters>5110</Characters>
  <Application>Microsoft Office Word</Application>
  <DocSecurity>0</DocSecurity>
  <Lines>42</Lines>
  <Paragraphs>11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5995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Rafaj Dušan</cp:lastModifiedBy>
  <cp:revision>2</cp:revision>
  <cp:lastPrinted>2025-03-03T09:02:00Z</cp:lastPrinted>
  <dcterms:created xsi:type="dcterms:W3CDTF">2025-05-30T11:57:00Z</dcterms:created>
  <dcterms:modified xsi:type="dcterms:W3CDTF">2025-05-30T11:57:00Z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>&lt;p style="text-align: justify;"&gt;Verejnosť bola o príprave návrhu vyhlášky, ktorou sa dopĺňa vyhláška Ministerstva životného prostredia Slovenskej republiky č. 110/2005 Z. z., ktorou sa vykonávajú niektoré ustanovenia zákona o ochrane druhov voľne žijúcich</vt:lpwstr>
  </property>
  <property fmtid="{D5CDD505-2E9C-101B-9397-08002B2CF9AE}" pid="3" name="FSC#SKEDITIONSLOVLEX@103.510:typpredpis">
    <vt:lpwstr>Vyhláška</vt:lpwstr>
  </property>
  <property fmtid="{D5CDD505-2E9C-101B-9397-08002B2CF9AE}" pid="4" name="FSC#SKEDITIONSLOVLEX@103.510:aktualnyrok">
    <vt:lpwstr>2023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Životné prostredie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JUDr. Silvia Lojková</vt:lpwstr>
  </property>
  <property fmtid="{D5CDD505-2E9C-101B-9397-08002B2CF9AE}" pid="12" name="FSC#SKEDITIONSLOVLEX@103.510:zodppredkladatel">
    <vt:lpwstr>Ján Budaj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, ktorou sa dopĺňa vyhláška Ministerstva životného prostredia Slovenskej republiky č. 110/2005 Z. z., ktorou sa vykonávajú niektoré ustanovenia zákona o ochrane druhov voľne žijúcich živočíchov a voľne rastúcich rastlín reguláciou obchodu s nimi a o zmen</vt:lpwstr>
  </property>
  <property fmtid="{D5CDD505-2E9C-101B-9397-08002B2CF9AE}" pid="15" name="FSC#SKEDITIONSLOVLEX@103.510:nazovpredpis1">
    <vt:lpwstr>e a doplnení niektorých zákonov v znení neskorších predpisov</vt:lpwstr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životného prostredia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§ 15 ods. 5 zákona č. 15/2005 Z. z. o ochrane druhov voľne žijúcich živočíchov a voľne rastúcich rastlín reguláciou obchodu s nimi a o zmene a doplnení niektorých zákonov v znení neskorších predpisov</vt:lpwstr>
  </property>
  <property fmtid="{D5CDD505-2E9C-101B-9397-08002B2CF9AE}" pid="23" name="FSC#SKEDITIONSLOVLEX@103.510:plnynazovpredpis">
    <vt:lpwstr> Vyhláška Ministerstva životného prostredia Slovenskej republiky, ktorou sa dopĺňa vyhláška Ministerstva životného prostredia Slovenskej republiky č. 110/2005 Z. z., ktorou sa vykonávajú niektoré ustanovenia zákona o ochrane druhov voľne žijúcich živočích</vt:lpwstr>
  </property>
  <property fmtid="{D5CDD505-2E9C-101B-9397-08002B2CF9AE}" pid="24" name="FSC#SKEDITIONSLOVLEX@103.510:plnynazovpredpis1">
    <vt:lpwstr>ov a voľne rastúcich rastlín reguláciou obchodu s nimi a o zmene a doplnení niektorých zákonov v znení neskorších predpisov</vt:lpwstr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9128/2023-1.15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LP/2023/291</vt:lpwstr>
  </property>
  <property fmtid="{D5CDD505-2E9C-101B-9397-08002B2CF9AE}" pid="37" name="FSC#SKEDITIONSLOVLEX@103.510:typsprievdok">
    <vt:lpwstr>Doložka vplyvov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>je upravený v práve Európskej únie</vt:lpwstr>
  </property>
  <property fmtid="{D5CDD505-2E9C-101B-9397-08002B2CF9AE}" pid="46" name="FSC#SKEDITIONSLOVLEX@103.510:AttrStrListDocPropPrimarnePravoEU">
    <vt:lpwstr>Čl. 114 a čl. 191 až 193 Zmluvy o fungovaní Európskej únie</vt:lpwstr>
  </property>
  <property fmtid="{D5CDD505-2E9C-101B-9397-08002B2CF9AE}" pid="47" name="FSC#SKEDITIONSLOVLEX@103.510:AttrStrListDocPropSekundarneLegPravoPO">
    <vt:lpwstr>nariadenie Rady (ES) č. 338/97 z 9. decembra 1996 o ochrane druhov voľne žijúcich živočíchov a rastlín reguláciou obchodu s nimi (Ú. v. ES L 61, 3.3.1997, s. 1) v platnom znení    gestor: Ministerstvo životného prostredia Slovenskej republiky_x000d_
nariadenie </vt:lpwstr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>nie je obsiahnutý v judikatúre Súdneho dvora Európskej únie</vt:lpwstr>
  </property>
  <property fmtid="{D5CDD505-2E9C-101B-9397-08002B2CF9AE}" pid="52" name="FSC#SKEDITIONSLOVLEX@103.510:AttrStrListDocPropLehotaPrebratieSmernice">
    <vt:lpwstr>bezpredmetné</vt:lpwstr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>proti SR nebolo začaté konanie v rámci „EÚ Pilot“, ani nebol začatý postup Európskej komisie, ako ani nebolo začaté konanie Súdneho dvora EÚ proti SR podľa čl. 258 až 260 Zmluvy o fungovaní Európskej únie</vt:lpwstr>
  </property>
  <property fmtid="{D5CDD505-2E9C-101B-9397-08002B2CF9AE}" pid="55" name="FSC#SKEDITIONSLOVLEX@103.510:AttrStrListDocPropInfoUzPreberanePP">
    <vt:lpwstr>bezpredmetné</vt:lpwstr>
  </property>
  <property fmtid="{D5CDD505-2E9C-101B-9397-08002B2CF9AE}" pid="56" name="FSC#SKEDITIONSLOVLEX@103.510:AttrStrListDocPropStupenZlucitelnostiPP">
    <vt:lpwstr>úplne</vt:lpwstr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>Nulovým variantom je nevydanie novely vyhlášky, pričom táto skutočnosť by spôsobila nemožnosť  zavedenia vzoru  inventárneho listu.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/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/>
  </property>
  <property fmtid="{D5CDD505-2E9C-101B-9397-08002B2CF9AE}" pid="142" name="FSC#SKEDITIONSLOVLEX@103.510:funkciaZodpPredAkuzativ">
    <vt:lpwstr/>
  </property>
  <property fmtid="{D5CDD505-2E9C-101B-9397-08002B2CF9AE}" pid="143" name="FSC#SKEDITIONSLOVLEX@103.510:funkciaZodpPredDativ">
    <vt:lpwstr/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Ján Budaj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justify;"&gt;Ministerstvo životného prostredia Slovenskej republiky predkladá do medzirezortného pripomienkového konania návrh vyhlášky Ministerstva životného prostredia Slovenskej republiky, ktorou sa dopĺňa vyhláška Ministerstva život</vt:lpwstr>
  </property>
  <property fmtid="{D5CDD505-2E9C-101B-9397-08002B2CF9AE}" pid="150" name="FSC#SKEDITIONSLOVLEX@103.510:vytvorenedna">
    <vt:lpwstr>12. 5. 2023</vt:lpwstr>
  </property>
  <property fmtid="{D5CDD505-2E9C-101B-9397-08002B2CF9AE}" pid="151" name="FSC#COOSYSTEM@1.1:Container">
    <vt:lpwstr>COO.2145.1000.3.5657512</vt:lpwstr>
  </property>
  <property fmtid="{D5CDD505-2E9C-101B-9397-08002B2CF9AE}" pid="152" name="FSC#FSCFOLIO@1.1001:docpropproject">
    <vt:lpwstr/>
  </property>
</Properties>
</file>