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EA41A1" w:rsidRPr="00FE6C0C" w:rsidTr="00CA11DE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A41A1" w:rsidRPr="00AC7F53" w:rsidRDefault="00EA41A1" w:rsidP="00EA41A1">
            <w:pPr>
              <w:widowControl/>
              <w:spacing w:after="0" w:line="240" w:lineRule="auto"/>
              <w:rPr>
                <w:rStyle w:val="Zstupntext"/>
                <w:b/>
                <w:caps/>
                <w:color w:val="000000"/>
                <w:sz w:val="24"/>
                <w:szCs w:val="24"/>
              </w:rPr>
            </w:pPr>
            <w:r w:rsidRPr="00AC7F53">
              <w:rPr>
                <w:rStyle w:val="Zstupntext"/>
                <w:b/>
                <w:caps/>
                <w:color w:val="000000"/>
                <w:sz w:val="24"/>
                <w:szCs w:val="24"/>
              </w:rPr>
              <w:t xml:space="preserve">Ministerstvo dopravy </w:t>
            </w:r>
          </w:p>
          <w:p w:rsidR="00EA41A1" w:rsidRPr="00AC7F53" w:rsidRDefault="00EA41A1" w:rsidP="00EA41A1">
            <w:pPr>
              <w:widowControl/>
              <w:spacing w:after="0" w:line="240" w:lineRule="auto"/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</w:rPr>
            </w:pPr>
            <w:r w:rsidRPr="00AC7F53">
              <w:rPr>
                <w:rStyle w:val="Zstupntext"/>
                <w:b/>
                <w:caps/>
                <w:color w:val="000000"/>
                <w:sz w:val="24"/>
                <w:szCs w:val="24"/>
              </w:rPr>
              <w:t>Slovenskej republiky 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left" w:pos="1230"/>
              </w:tabs>
              <w:spacing w:after="0" w:line="240" w:lineRule="auto"/>
              <w:rPr>
                <w:rFonts w:ascii="Times New Roman" w:hAnsi="Times New Roman" w:cs="Calibri"/>
                <w:caps/>
                <w:color w:val="000000"/>
                <w:sz w:val="24"/>
                <w:szCs w:val="24"/>
              </w:rPr>
            </w:pPr>
            <w:r w:rsidRPr="00FE6C0C">
              <w:rPr>
                <w:rFonts w:ascii="Times New Roman" w:hAnsi="Times New Roman" w:cs="Calibri"/>
                <w:caps/>
                <w:color w:val="000000"/>
                <w:sz w:val="24"/>
                <w:szCs w:val="24"/>
              </w:rPr>
              <w:tab/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aps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4C7F" w:rsidRPr="00907ECB" w:rsidRDefault="00EA41A1" w:rsidP="00AC7F53">
            <w:pPr>
              <w:rPr>
                <w:rFonts w:ascii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907E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Číslo: </w:t>
            </w:r>
            <w:r w:rsidR="0065745F" w:rsidRPr="00907ECB">
              <w:rPr>
                <w:rFonts w:ascii="Times New Roman" w:hAnsi="Times New Roman"/>
                <w:sz w:val="24"/>
                <w:szCs w:val="24"/>
              </w:rPr>
              <w:t>30221/2026/SEKPS/103556-M</w:t>
            </w:r>
          </w:p>
          <w:p w:rsidR="00E217F4" w:rsidRPr="00AC7F53" w:rsidRDefault="00E217F4" w:rsidP="00A36928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41A1" w:rsidRPr="00AC7F53" w:rsidRDefault="00EA41A1" w:rsidP="00277C41">
            <w:pPr>
              <w:widowControl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AB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Materiál na </w:t>
            </w:r>
            <w:r w:rsidR="004C1D0F">
              <w:rPr>
                <w:rFonts w:ascii="Times New Roman" w:hAnsi="Times New Roman" w:cs="Calibri"/>
                <w:color w:val="000000"/>
                <w:sz w:val="24"/>
                <w:szCs w:val="24"/>
              </w:rPr>
              <w:t>rokovanie</w:t>
            </w:r>
          </w:p>
          <w:p w:rsidR="004C1D0F" w:rsidRPr="00FE6C0C" w:rsidRDefault="004C1D0F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Calibri"/>
                <w:color w:val="000000"/>
                <w:sz w:val="24"/>
                <w:szCs w:val="24"/>
              </w:rPr>
              <w:t>vlády S</w:t>
            </w:r>
            <w:r w:rsidR="006C0773">
              <w:rPr>
                <w:rFonts w:ascii="Times New Roman" w:hAnsi="Times New Roman" w:cs="Calibri"/>
                <w:color w:val="000000"/>
                <w:sz w:val="24"/>
                <w:szCs w:val="24"/>
              </w:rPr>
              <w:t>lovenskej republiky</w:t>
            </w:r>
          </w:p>
          <w:p w:rsidR="00EA41A1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  <w:p w:rsidR="00EA41A1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</w:pP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Návrh</w:t>
            </w: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42320" w:rsidRPr="00622ABC" w:rsidRDefault="0056207D" w:rsidP="0056207D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Style w:val="Zstupntext"/>
                <w:rFonts w:cs="Calibri"/>
                <w:b/>
                <w:smallCaps/>
                <w:color w:val="000000"/>
                <w:sz w:val="24"/>
                <w:szCs w:val="24"/>
              </w:rPr>
            </w:pPr>
            <w:r w:rsidRPr="00622ABC">
              <w:rPr>
                <w:rStyle w:val="Zstupntext"/>
                <w:rFonts w:cs="Calibri"/>
                <w:b/>
                <w:smallCaps/>
                <w:color w:val="000000"/>
                <w:sz w:val="24"/>
                <w:szCs w:val="24"/>
              </w:rPr>
              <w:t>N</w:t>
            </w:r>
            <w:r w:rsidR="00622ABC">
              <w:rPr>
                <w:rStyle w:val="Zstupntext"/>
                <w:rFonts w:cs="Calibri"/>
                <w:b/>
                <w:smallCaps/>
                <w:color w:val="000000"/>
                <w:sz w:val="24"/>
                <w:szCs w:val="24"/>
              </w:rPr>
              <w:t>ARIADENIE VLÁDY</w:t>
            </w:r>
          </w:p>
          <w:p w:rsidR="00EA41A1" w:rsidRPr="00FE6C0C" w:rsidRDefault="00EA41A1" w:rsidP="0056207D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</w:pPr>
            <w:r w:rsidRPr="00FE6C0C">
              <w:rPr>
                <w:rStyle w:val="Zstupntext"/>
                <w:rFonts w:cs="Calibri"/>
                <w:b/>
                <w:color w:val="000000"/>
                <w:sz w:val="24"/>
                <w:szCs w:val="24"/>
              </w:rPr>
              <w:t>Slovenskej republiky </w:t>
            </w: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303A59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z ... 20</w:t>
            </w:r>
            <w:r w:rsidR="00A25F46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2</w:t>
            </w:r>
            <w:r w:rsidR="00F42320">
              <w:rPr>
                <w:rFonts w:ascii="Times New Roman" w:hAnsi="Times New Roman" w:cs="Calibri"/>
                <w:color w:val="000000"/>
                <w:sz w:val="24"/>
                <w:szCs w:val="24"/>
              </w:rPr>
              <w:t>6</w:t>
            </w: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,</w:t>
            </w: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433111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jc w:val="center"/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</w:pPr>
            <w:r w:rsidRPr="00FE6C0C">
              <w:rPr>
                <w:rStyle w:val="Zstupntext"/>
                <w:rFonts w:cs="Calibri"/>
                <w:b/>
                <w:color w:val="000000"/>
                <w:sz w:val="24"/>
                <w:szCs w:val="24"/>
              </w:rPr>
              <w:t>ktorým sa ustanovuje národná tabuľka frekvenčného spektra</w:t>
            </w:r>
          </w:p>
        </w:tc>
      </w:tr>
      <w:tr w:rsidR="00EA41A1" w:rsidRPr="00FE6C0C" w:rsidTr="00CA11DE">
        <w:trPr>
          <w:gridAfter w:val="1"/>
          <w:wAfter w:w="426" w:type="dxa"/>
          <w:trHeight w:hRule="exact" w:val="510"/>
        </w:trPr>
        <w:tc>
          <w:tcPr>
            <w:tcW w:w="940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  <w:u w:val="single"/>
              </w:rPr>
            </w:pPr>
          </w:p>
          <w:p w:rsidR="006C0773" w:rsidRPr="00FE6C0C" w:rsidRDefault="006C0773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  <w:u w:val="single"/>
              </w:rPr>
            </w:pP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  <w:u w:val="single"/>
              </w:rPr>
            </w:pP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  <w:u w:val="single"/>
              </w:rPr>
              <w:t>Podnet: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  <w:u w:val="single"/>
              </w:rPr>
            </w:pPr>
          </w:p>
          <w:p w:rsidR="006C0773" w:rsidRPr="00FE6C0C" w:rsidRDefault="006C0773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  <w:u w:val="single"/>
              </w:rPr>
            </w:pP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  <w:u w:val="single"/>
              </w:rPr>
            </w:pP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  <w:u w:val="single"/>
              </w:rPr>
              <w:t>Obsah materiálu:</w:t>
            </w: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5E59" w:rsidRPr="00FE6C0C" w:rsidRDefault="00E85E59" w:rsidP="00E85E59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Style w:val="Zstupntext"/>
                <w:rFonts w:cs="Calibri"/>
                <w:color w:val="000000"/>
                <w:sz w:val="24"/>
                <w:szCs w:val="24"/>
              </w:rPr>
            </w:pPr>
            <w:r w:rsidRPr="00FE6C0C">
              <w:rPr>
                <w:rStyle w:val="Zstupntext"/>
                <w:rFonts w:cs="Calibri"/>
                <w:color w:val="000000"/>
                <w:sz w:val="24"/>
                <w:szCs w:val="24"/>
              </w:rPr>
              <w:t xml:space="preserve">Plán legislatívnych úloh vlády  </w:t>
            </w:r>
          </w:p>
          <w:p w:rsidR="00EA41A1" w:rsidRPr="00FE6C0C" w:rsidRDefault="00E85E59" w:rsidP="00303A59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>
              <w:rPr>
                <w:rStyle w:val="Zstupntext"/>
                <w:rFonts w:cs="Calibri"/>
                <w:color w:val="000000"/>
                <w:sz w:val="24"/>
                <w:szCs w:val="24"/>
              </w:rPr>
              <w:t>Slovenskej republiky</w:t>
            </w:r>
            <w:r w:rsidRPr="00C47D77">
              <w:rPr>
                <w:rStyle w:val="Zstupntext"/>
                <w:rFonts w:cs="Calibri"/>
                <w:color w:val="000000"/>
                <w:sz w:val="24"/>
                <w:szCs w:val="24"/>
              </w:rPr>
              <w:t xml:space="preserve"> </w:t>
            </w:r>
            <w:r w:rsidR="00CF6398">
              <w:rPr>
                <w:rStyle w:val="Zstupntext"/>
                <w:rFonts w:cs="Calibri"/>
                <w:color w:val="000000"/>
                <w:sz w:val="24"/>
                <w:szCs w:val="24"/>
              </w:rPr>
              <w:t xml:space="preserve">na </w:t>
            </w:r>
            <w:r>
              <w:rPr>
                <w:rStyle w:val="Zstupntext"/>
                <w:rFonts w:cs="Calibri"/>
                <w:color w:val="000000"/>
                <w:sz w:val="24"/>
                <w:szCs w:val="24"/>
              </w:rPr>
              <w:t xml:space="preserve">rok </w:t>
            </w:r>
            <w:r w:rsidRPr="00C47D77">
              <w:rPr>
                <w:rStyle w:val="Zstupntext"/>
                <w:color w:val="000000"/>
                <w:sz w:val="24"/>
                <w:szCs w:val="24"/>
              </w:rPr>
              <w:t>202</w:t>
            </w:r>
            <w:r w:rsidR="00F42320">
              <w:rPr>
                <w:rStyle w:val="Zstupntext"/>
                <w:color w:val="000000"/>
                <w:sz w:val="24"/>
                <w:szCs w:val="24"/>
              </w:rPr>
              <w:t>6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A82280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Calibri"/>
                <w:color w:val="000000"/>
                <w:sz w:val="24"/>
                <w:szCs w:val="24"/>
              </w:rPr>
              <w:t>1. Návrh uznesenia vlády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</w:r>
            <w:r w:rsidR="00380143">
              <w:rPr>
                <w:rFonts w:ascii="Times New Roman" w:hAnsi="Times New Roman" w:cs="Calibri"/>
                <w:color w:val="000000"/>
                <w:sz w:val="24"/>
                <w:szCs w:val="24"/>
              </w:rPr>
              <w:t>2</w:t>
            </w:r>
            <w:r w:rsidR="004A3A17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. 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Predkladacia správa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</w:r>
            <w:r w:rsidR="00380143">
              <w:rPr>
                <w:rFonts w:ascii="Times New Roman" w:hAnsi="Times New Roman" w:cs="Calibri"/>
                <w:color w:val="000000"/>
                <w:sz w:val="24"/>
                <w:szCs w:val="24"/>
              </w:rPr>
              <w:t>3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. </w:t>
            </w:r>
            <w:r w:rsidR="00DD0F4A">
              <w:rPr>
                <w:rFonts w:ascii="Times New Roman" w:hAnsi="Times New Roman" w:cs="Calibri"/>
                <w:color w:val="000000"/>
                <w:sz w:val="24"/>
                <w:szCs w:val="24"/>
              </w:rPr>
              <w:t>Vlastný materiál</w:t>
            </w:r>
            <w:r w:rsidR="004A3A17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</w:r>
            <w:r w:rsidR="00380143">
              <w:rPr>
                <w:rFonts w:ascii="Times New Roman" w:hAnsi="Times New Roman" w:cs="Calibri"/>
                <w:color w:val="000000"/>
                <w:sz w:val="24"/>
                <w:szCs w:val="24"/>
              </w:rPr>
              <w:t>4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. D</w:t>
            </w:r>
            <w:r w:rsidR="004A3A17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ôvodová správa </w:t>
            </w:r>
            <w:r w:rsidR="004A3A17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</w:r>
            <w:r w:rsidR="00380143">
              <w:rPr>
                <w:rFonts w:ascii="Times New Roman" w:hAnsi="Times New Roman" w:cs="Calibri"/>
                <w:color w:val="000000"/>
                <w:sz w:val="24"/>
                <w:szCs w:val="24"/>
              </w:rPr>
              <w:t>5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. Doložka </w:t>
            </w:r>
            <w:r w:rsidR="004A3A17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zlučiteľnosti </w:t>
            </w:r>
          </w:p>
          <w:p w:rsidR="004B6243" w:rsidRPr="00FE6C0C" w:rsidRDefault="00380143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Calibri"/>
                <w:color w:val="000000"/>
                <w:sz w:val="24"/>
                <w:szCs w:val="24"/>
              </w:rPr>
              <w:t>6</w:t>
            </w:r>
            <w:r w:rsidR="004B6243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. Doložka </w:t>
            </w:r>
            <w:r w:rsidR="004A3A17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vybraných vplyvov</w:t>
            </w:r>
          </w:p>
          <w:p w:rsidR="00EA41A1" w:rsidRPr="00FE6C0C" w:rsidRDefault="00380143" w:rsidP="00B05308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Calibri"/>
                <w:color w:val="000000"/>
                <w:sz w:val="24"/>
                <w:szCs w:val="24"/>
              </w:rPr>
              <w:t>7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>. Správa o účasti verejnosti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</w:r>
            <w:r w:rsidR="004C1D0F">
              <w:rPr>
                <w:rFonts w:ascii="Times New Roman" w:hAnsi="Times New Roman" w:cs="Calibri"/>
                <w:color w:val="000000"/>
                <w:sz w:val="24"/>
                <w:szCs w:val="24"/>
              </w:rPr>
              <w:t>8. Vyhodnotenie MPK</w:t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</w:r>
            <w:r w:rsidR="00EA41A1"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  <w:t> </w:t>
            </w: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0773" w:rsidRPr="00FE6C0C" w:rsidRDefault="006C0773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b/>
                <w:color w:val="000000"/>
                <w:sz w:val="24"/>
                <w:szCs w:val="24"/>
                <w:u w:val="single"/>
              </w:rPr>
            </w:pP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b/>
                <w:color w:val="000000"/>
                <w:sz w:val="24"/>
                <w:szCs w:val="24"/>
                <w:u w:val="single"/>
              </w:rPr>
            </w:pP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b/>
                <w:color w:val="000000"/>
                <w:sz w:val="24"/>
                <w:szCs w:val="24"/>
                <w:u w:val="single"/>
              </w:rPr>
            </w:pP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b/>
                <w:color w:val="000000"/>
                <w:sz w:val="24"/>
                <w:szCs w:val="24"/>
                <w:u w:val="single"/>
              </w:rPr>
            </w:pPr>
            <w:r w:rsidRPr="00FE6C0C">
              <w:rPr>
                <w:rFonts w:ascii="Times New Roman" w:hAnsi="Times New Roman" w:cs="Calibri"/>
                <w:b/>
                <w:color w:val="000000"/>
                <w:sz w:val="24"/>
                <w:szCs w:val="24"/>
                <w:u w:val="single"/>
              </w:rPr>
              <w:t>Predkladá: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EA41A1" w:rsidRPr="00FE6C0C" w:rsidTr="00CA11DE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85E59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Calibri"/>
                <w:color w:val="000000"/>
                <w:sz w:val="24"/>
                <w:szCs w:val="24"/>
              </w:rPr>
              <w:t>Jozef Ráž</w:t>
            </w: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minister dopravy </w:t>
            </w:r>
          </w:p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Slovenskej republiky </w:t>
            </w:r>
            <w:r w:rsidRPr="00FE6C0C">
              <w:rPr>
                <w:rFonts w:ascii="Times New Roman" w:hAnsi="Times New Roman" w:cs="Calibri"/>
                <w:color w:val="000000"/>
                <w:sz w:val="24"/>
                <w:szCs w:val="24"/>
              </w:rPr>
              <w:br/>
              <w:t> 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41A1" w:rsidRPr="00FE6C0C" w:rsidRDefault="00EA41A1" w:rsidP="00CA11DE">
            <w:pPr>
              <w:widowControl/>
              <w:tabs>
                <w:tab w:val="center" w:pos="4703"/>
                <w:tab w:val="left" w:pos="6510"/>
              </w:tabs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</w:tbl>
    <w:p w:rsidR="00EA41A1" w:rsidRDefault="00EA41A1" w:rsidP="00EA41A1">
      <w:pPr>
        <w:widowControl/>
        <w:spacing w:after="0"/>
        <w:jc w:val="center"/>
        <w:rPr>
          <w:rFonts w:ascii="Times New Roman" w:hAnsi="Times New Roman" w:cs="Calibri"/>
          <w:color w:val="000000"/>
          <w:sz w:val="24"/>
          <w:szCs w:val="24"/>
        </w:rPr>
      </w:pPr>
    </w:p>
    <w:p w:rsidR="00380143" w:rsidRPr="00FE6C0C" w:rsidRDefault="00380143" w:rsidP="00EA41A1">
      <w:pPr>
        <w:widowControl/>
        <w:spacing w:after="0"/>
        <w:jc w:val="center"/>
        <w:rPr>
          <w:rFonts w:ascii="Times New Roman" w:hAnsi="Times New Roman" w:cs="Calibri"/>
          <w:color w:val="000000"/>
          <w:sz w:val="24"/>
          <w:szCs w:val="24"/>
        </w:rPr>
      </w:pPr>
    </w:p>
    <w:p w:rsidR="003E0CCB" w:rsidRPr="00FE6C0C" w:rsidRDefault="00EA41A1" w:rsidP="00EA41A1">
      <w:pPr>
        <w:widowControl/>
        <w:spacing w:after="0"/>
        <w:jc w:val="center"/>
        <w:rPr>
          <w:rFonts w:ascii="Times New Roman" w:hAnsi="Times New Roman" w:cs="Calibri"/>
          <w:color w:val="000000"/>
          <w:sz w:val="24"/>
          <w:szCs w:val="24"/>
        </w:rPr>
      </w:pPr>
      <w:r w:rsidRPr="00FE6C0C">
        <w:rPr>
          <w:rFonts w:ascii="Times New Roman" w:hAnsi="Times New Roman" w:cs="Calibri"/>
          <w:color w:val="000000"/>
          <w:sz w:val="24"/>
          <w:szCs w:val="24"/>
        </w:rPr>
        <w:t xml:space="preserve">Bratislava </w:t>
      </w:r>
      <w:r w:rsidR="004C1D0F">
        <w:rPr>
          <w:rFonts w:ascii="Times New Roman" w:hAnsi="Times New Roman" w:cs="Calibri"/>
          <w:color w:val="000000"/>
          <w:sz w:val="24"/>
          <w:szCs w:val="24"/>
        </w:rPr>
        <w:t>október</w:t>
      </w:r>
      <w:r w:rsidRPr="00FE6C0C">
        <w:rPr>
          <w:rFonts w:ascii="Times New Roman" w:hAnsi="Times New Roman" w:cs="Calibri"/>
          <w:color w:val="000000"/>
          <w:sz w:val="24"/>
          <w:szCs w:val="24"/>
        </w:rPr>
        <w:t xml:space="preserve"> 20</w:t>
      </w:r>
      <w:r w:rsidR="00A25F46" w:rsidRPr="00FE6C0C">
        <w:rPr>
          <w:rFonts w:ascii="Times New Roman" w:hAnsi="Times New Roman" w:cs="Calibri"/>
          <w:color w:val="000000"/>
          <w:sz w:val="24"/>
          <w:szCs w:val="24"/>
        </w:rPr>
        <w:t>2</w:t>
      </w:r>
      <w:r w:rsidR="00F42320">
        <w:rPr>
          <w:rFonts w:ascii="Times New Roman" w:hAnsi="Times New Roman" w:cs="Calibri"/>
          <w:color w:val="000000"/>
          <w:sz w:val="24"/>
          <w:szCs w:val="24"/>
        </w:rPr>
        <w:t>6</w:t>
      </w:r>
    </w:p>
    <w:sectPr w:rsidR="003E0CCB" w:rsidRPr="00FE6C0C" w:rsidSect="009545C1">
      <w:footerReference w:type="default" r:id="rId6"/>
      <w:pgSz w:w="23814" w:h="16839" w:orient="landscape" w:code="8"/>
      <w:pgMar w:top="1418" w:right="851" w:bottom="1418" w:left="13041" w:header="709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9BE" w:rsidRDefault="00FF49BE">
      <w:pPr>
        <w:spacing w:after="0" w:line="240" w:lineRule="auto"/>
      </w:pPr>
      <w:r>
        <w:separator/>
      </w:r>
    </w:p>
  </w:endnote>
  <w:endnote w:type="continuationSeparator" w:id="0">
    <w:p w:rsidR="00FF49BE" w:rsidRDefault="00FF4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72C" w:rsidRDefault="00DB272C">
    <w:pPr>
      <w:pStyle w:val="Pta"/>
    </w:pPr>
  </w:p>
  <w:p w:rsidR="00DB272C" w:rsidRDefault="00DB272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9BE" w:rsidRDefault="00FF49BE">
      <w:pPr>
        <w:spacing w:after="0" w:line="240" w:lineRule="auto"/>
      </w:pPr>
      <w:r>
        <w:separator/>
      </w:r>
    </w:p>
  </w:footnote>
  <w:footnote w:type="continuationSeparator" w:id="0">
    <w:p w:rsidR="00FF49BE" w:rsidRDefault="00FF49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A1"/>
    <w:rsid w:val="000423AB"/>
    <w:rsid w:val="00075D39"/>
    <w:rsid w:val="00277C41"/>
    <w:rsid w:val="002B6FBE"/>
    <w:rsid w:val="002E4945"/>
    <w:rsid w:val="00303A59"/>
    <w:rsid w:val="00362099"/>
    <w:rsid w:val="00380143"/>
    <w:rsid w:val="003873B5"/>
    <w:rsid w:val="003C4C3F"/>
    <w:rsid w:val="003E0CCB"/>
    <w:rsid w:val="00433111"/>
    <w:rsid w:val="004509DF"/>
    <w:rsid w:val="004618E9"/>
    <w:rsid w:val="00474C7F"/>
    <w:rsid w:val="004A3A17"/>
    <w:rsid w:val="004B6243"/>
    <w:rsid w:val="004C1D0F"/>
    <w:rsid w:val="0056207D"/>
    <w:rsid w:val="0058385C"/>
    <w:rsid w:val="0058428F"/>
    <w:rsid w:val="005B5C81"/>
    <w:rsid w:val="00622ABC"/>
    <w:rsid w:val="0065745F"/>
    <w:rsid w:val="00672114"/>
    <w:rsid w:val="006C0773"/>
    <w:rsid w:val="006D793E"/>
    <w:rsid w:val="007153B9"/>
    <w:rsid w:val="00715891"/>
    <w:rsid w:val="00767AA1"/>
    <w:rsid w:val="008D41A5"/>
    <w:rsid w:val="008F74EE"/>
    <w:rsid w:val="00907ECB"/>
    <w:rsid w:val="00917CB3"/>
    <w:rsid w:val="009370D6"/>
    <w:rsid w:val="00951C72"/>
    <w:rsid w:val="009545C1"/>
    <w:rsid w:val="00961545"/>
    <w:rsid w:val="009D6429"/>
    <w:rsid w:val="00A06856"/>
    <w:rsid w:val="00A25F46"/>
    <w:rsid w:val="00A315D8"/>
    <w:rsid w:val="00A36928"/>
    <w:rsid w:val="00A63E85"/>
    <w:rsid w:val="00A82280"/>
    <w:rsid w:val="00A86FB7"/>
    <w:rsid w:val="00AC7F53"/>
    <w:rsid w:val="00AE7E52"/>
    <w:rsid w:val="00B05308"/>
    <w:rsid w:val="00B62186"/>
    <w:rsid w:val="00B721D8"/>
    <w:rsid w:val="00C06A4F"/>
    <w:rsid w:val="00C369BE"/>
    <w:rsid w:val="00C47D77"/>
    <w:rsid w:val="00C60284"/>
    <w:rsid w:val="00CA11DE"/>
    <w:rsid w:val="00CF6398"/>
    <w:rsid w:val="00D6179C"/>
    <w:rsid w:val="00D97A19"/>
    <w:rsid w:val="00DB272C"/>
    <w:rsid w:val="00DD0F4A"/>
    <w:rsid w:val="00E217F4"/>
    <w:rsid w:val="00E85E59"/>
    <w:rsid w:val="00EA41A1"/>
    <w:rsid w:val="00EC10E4"/>
    <w:rsid w:val="00EC7F5D"/>
    <w:rsid w:val="00F33B11"/>
    <w:rsid w:val="00F42320"/>
    <w:rsid w:val="00FE6C0C"/>
    <w:rsid w:val="00FF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E363EC5-4B8E-459C-BC57-32BB9FD4D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A41A1"/>
    <w:pPr>
      <w:widowControl w:val="0"/>
      <w:adjustRightInd w:val="0"/>
      <w:spacing w:after="200" w:line="276" w:lineRule="auto"/>
    </w:pPr>
    <w:rPr>
      <w:rFonts w:ascii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A41A1"/>
    <w:rPr>
      <w:rFonts w:ascii="Times New Roman" w:hAnsi="Times New Roman" w:cs="Times New Roman"/>
      <w:color w:val="808080"/>
    </w:rPr>
  </w:style>
  <w:style w:type="paragraph" w:styleId="Pta">
    <w:name w:val="footer"/>
    <w:basedOn w:val="Normlny"/>
    <w:link w:val="PtaChar"/>
    <w:uiPriority w:val="99"/>
    <w:rsid w:val="00EA41A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EA41A1"/>
    <w:rPr>
      <w:rFonts w:ascii="Calibri" w:hAnsi="Calibri" w:cs="Times New Roman"/>
      <w:lang w:val="en-US" w:eastAsia="x-none"/>
    </w:rPr>
  </w:style>
  <w:style w:type="paragraph" w:styleId="Hlavika">
    <w:name w:val="header"/>
    <w:basedOn w:val="Normlny"/>
    <w:link w:val="HlavikaChar"/>
    <w:uiPriority w:val="99"/>
    <w:unhideWhenUsed/>
    <w:rsid w:val="00E21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217F4"/>
    <w:rPr>
      <w:rFonts w:ascii="Calibri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315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315D8"/>
    <w:rPr>
      <w:rFonts w:ascii="Segoe UI" w:hAnsi="Segoe UI" w:cs="Segoe UI"/>
      <w:sz w:val="18"/>
      <w:szCs w:val="18"/>
    </w:rPr>
  </w:style>
  <w:style w:type="paragraph" w:styleId="Zkladntext2">
    <w:name w:val="Body Text 2"/>
    <w:basedOn w:val="Normlny"/>
    <w:link w:val="Zkladntext2Char"/>
    <w:uiPriority w:val="99"/>
    <w:rsid w:val="002B6FBE"/>
    <w:pPr>
      <w:widowControl/>
      <w:adjustRightInd/>
      <w:spacing w:after="0" w:line="240" w:lineRule="auto"/>
      <w:jc w:val="center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2B6FBE"/>
    <w:rPr>
      <w:rFonts w:ascii="Times New Roman" w:hAnsi="Times New Roman" w:cs="Times New Roman"/>
      <w:sz w:val="24"/>
      <w:szCs w:val="24"/>
      <w:lang w:eastAsia="cs-CZ"/>
    </w:rPr>
  </w:style>
  <w:style w:type="table" w:styleId="Mriekatabuky">
    <w:name w:val="Table Grid"/>
    <w:basedOn w:val="Normlnatabuka"/>
    <w:uiPriority w:val="99"/>
    <w:rsid w:val="002B6FBE"/>
    <w:pPr>
      <w:spacing w:after="0" w:line="240" w:lineRule="auto"/>
    </w:pPr>
    <w:rPr>
      <w:rFonts w:ascii="Times New Roman" w:hAnsi="Times New Roman" w:cs="Times New Roman"/>
      <w:sz w:val="20"/>
      <w:szCs w:val="20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02448">
          <w:marLeft w:val="-1297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3024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456440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96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83560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435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8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8683">
          <w:marLeft w:val="0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608859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54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170879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3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77918">
          <w:marLeft w:val="-12870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81772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08386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1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69627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152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Stančik, Gabriel</cp:lastModifiedBy>
  <cp:revision>9</cp:revision>
  <cp:lastPrinted>2026-10-20T06:47:00Z</cp:lastPrinted>
  <dcterms:created xsi:type="dcterms:W3CDTF">2026-10-15T12:37:00Z</dcterms:created>
  <dcterms:modified xsi:type="dcterms:W3CDTF">2026-10-20T09:08:00Z</dcterms:modified>
</cp:coreProperties>
</file>