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E4477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31757C66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03322681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5FBE759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BE71BED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0C270E5F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8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400"/>
        <w:gridCol w:w="1267"/>
        <w:gridCol w:w="1267"/>
        <w:gridCol w:w="1267"/>
      </w:tblGrid>
      <w:tr w:rsidR="007D5748" w:rsidRPr="007B7470" w14:paraId="363CC98F" w14:textId="77777777" w:rsidTr="008C0726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515EF9A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201" w:type="dxa"/>
            <w:gridSpan w:val="4"/>
            <w:shd w:val="clear" w:color="auto" w:fill="BFBFBF" w:themeFill="background1" w:themeFillShade="BF"/>
            <w:vAlign w:val="center"/>
          </w:tcPr>
          <w:p w14:paraId="439B41E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3A364DCA" w14:textId="77777777" w:rsidTr="008C0726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550D501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400" w:type="dxa"/>
            <w:shd w:val="clear" w:color="auto" w:fill="BFBFBF" w:themeFill="background1" w:themeFillShade="BF"/>
            <w:vAlign w:val="center"/>
          </w:tcPr>
          <w:p w14:paraId="7AC62D5C" w14:textId="77777777" w:rsidR="007D5748" w:rsidRPr="007B7470" w:rsidRDefault="00C013BF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1FC72CAB" w14:textId="77777777" w:rsidR="007D5748" w:rsidRPr="007B7470" w:rsidRDefault="00C013BF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709548B" w14:textId="77777777" w:rsidR="007D5748" w:rsidRPr="007B7470" w:rsidRDefault="00C013BF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7BFD29B7" w14:textId="77777777" w:rsidR="007D5748" w:rsidRPr="007B7470" w:rsidRDefault="00C013BF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7D5748" w:rsidRPr="007B7470" w14:paraId="29996D36" w14:textId="77777777" w:rsidTr="008C0726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5052FF0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400" w:type="dxa"/>
            <w:shd w:val="clear" w:color="auto" w:fill="C0C0C0"/>
            <w:vAlign w:val="center"/>
          </w:tcPr>
          <w:p w14:paraId="1B0F3FD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3310AB5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18AF89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6B6F584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56FE6A34" w14:textId="77777777" w:rsidTr="008C0726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7DFF821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400" w:type="dxa"/>
            <w:noWrap/>
            <w:vAlign w:val="center"/>
          </w:tcPr>
          <w:p w14:paraId="4E2D8AA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2D502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6800E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F805A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44C3DB15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93D3B1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400" w:type="dxa"/>
            <w:noWrap/>
            <w:vAlign w:val="center"/>
          </w:tcPr>
          <w:p w14:paraId="3D11826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3C5871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BDD0C2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A27D28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1FED9CA1" w14:textId="77777777" w:rsidTr="008C072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8B8994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400" w:type="dxa"/>
            <w:noWrap/>
            <w:vAlign w:val="center"/>
          </w:tcPr>
          <w:p w14:paraId="4CDC50A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B0E915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EAE12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5CC0BC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27E49062" w14:textId="77777777" w:rsidTr="008C072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99E8834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400" w:type="dxa"/>
            <w:noWrap/>
            <w:vAlign w:val="center"/>
          </w:tcPr>
          <w:p w14:paraId="51DC2A2D" w14:textId="77777777" w:rsidR="00C51FD4" w:rsidRPr="00C15E36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4AE0C9" w14:textId="77777777" w:rsidR="00C51FD4" w:rsidRPr="00C15E36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9E29BC" w14:textId="77777777" w:rsidR="00C51FD4" w:rsidRPr="00C15E36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B3B2F1" w14:textId="77777777" w:rsidR="00C51FD4" w:rsidRPr="00C15E36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326C621" w14:textId="77777777" w:rsidTr="008C072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683D3DD" w14:textId="77777777"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400" w:type="dxa"/>
            <w:noWrap/>
            <w:vAlign w:val="center"/>
          </w:tcPr>
          <w:p w14:paraId="0A636F5C" w14:textId="77777777" w:rsidR="007D5748" w:rsidRPr="00C15E3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B3E2BE" w14:textId="77777777" w:rsidR="007D5748" w:rsidRPr="00C15E3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70E6BB3" w14:textId="77777777" w:rsidR="007D5748" w:rsidRPr="00C15E3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F469DF7" w14:textId="77777777" w:rsidR="007D5748" w:rsidRPr="00C15E36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9B729A0" w14:textId="77777777" w:rsidTr="008C072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18B98B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400" w:type="dxa"/>
            <w:noWrap/>
            <w:vAlign w:val="center"/>
          </w:tcPr>
          <w:p w14:paraId="036E44D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5424A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F0F031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F777A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47944F0E" w14:textId="77777777" w:rsidTr="008C072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2C4A9A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400" w:type="dxa"/>
            <w:noWrap/>
            <w:vAlign w:val="center"/>
          </w:tcPr>
          <w:p w14:paraId="7DAE47C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04C04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50A6E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1EC5B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49572613" w14:textId="77777777" w:rsidTr="008C072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FA9A7C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400" w:type="dxa"/>
            <w:noWrap/>
            <w:vAlign w:val="center"/>
          </w:tcPr>
          <w:p w14:paraId="4A97238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3B243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E9764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6C286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6E5EC689" w14:textId="77777777" w:rsidTr="008C0726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2F5C9041" w14:textId="77777777" w:rsidR="00261FBB" w:rsidRPr="007B7470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400" w:type="dxa"/>
            <w:shd w:val="clear" w:color="auto" w:fill="C0C0C0"/>
            <w:noWrap/>
            <w:vAlign w:val="center"/>
          </w:tcPr>
          <w:p w14:paraId="0D16CFEE" w14:textId="05BD3F24" w:rsidR="00261FBB" w:rsidRPr="001A0B9C" w:rsidRDefault="00E41735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A0B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9 9</w:t>
            </w:r>
            <w:r w:rsidR="00F53034" w:rsidRPr="001A0B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86</w:t>
            </w:r>
            <w:r w:rsidRPr="001A0B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8</w:t>
            </w:r>
            <w:r w:rsidR="00F53034" w:rsidRPr="001A0B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  <w:r w:rsidR="008C0726" w:rsidRPr="001A0B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F33876C" w14:textId="5D410705" w:rsidR="00261FBB" w:rsidRPr="001A0B9C" w:rsidRDefault="00E41735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A0B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14 980 10</w:t>
            </w:r>
            <w:r w:rsidR="008C0726" w:rsidRPr="001A0B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6DF0949" w14:textId="77777777" w:rsidR="00261FBB" w:rsidRPr="001A0B9C" w:rsidRDefault="00E41735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A0B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9 049 520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5740133" w14:textId="77777777" w:rsidR="00261FBB" w:rsidRPr="007B7470" w:rsidRDefault="00E41735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9 049 520</w:t>
            </w:r>
          </w:p>
        </w:tc>
      </w:tr>
      <w:tr w:rsidR="00261FBB" w:rsidRPr="007B7470" w14:paraId="3CA0297D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4F35AC6" w14:textId="77777777" w:rsidR="00261FBB" w:rsidRPr="007B7470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</w:p>
        </w:tc>
        <w:tc>
          <w:tcPr>
            <w:tcW w:w="1400" w:type="dxa"/>
            <w:noWrap/>
            <w:vAlign w:val="center"/>
          </w:tcPr>
          <w:p w14:paraId="46EE3213" w14:textId="77777777" w:rsidR="00261FBB" w:rsidRPr="001A0B9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A0B9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B03DC11" w14:textId="77777777" w:rsidR="00261FBB" w:rsidRPr="001A0B9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A0B9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E1E57DD" w14:textId="77777777" w:rsidR="00261FBB" w:rsidRPr="001A0B9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A0B9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D1D6B0A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6001BD2B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764657E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Ministerstvo dopravy</w:t>
            </w:r>
            <w:r w:rsidRPr="00873016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 SR</w:t>
            </w:r>
          </w:p>
        </w:tc>
        <w:tc>
          <w:tcPr>
            <w:tcW w:w="1400" w:type="dxa"/>
            <w:noWrap/>
            <w:vAlign w:val="center"/>
          </w:tcPr>
          <w:p w14:paraId="11967EC0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4 557</w:t>
            </w:r>
          </w:p>
        </w:tc>
        <w:tc>
          <w:tcPr>
            <w:tcW w:w="1267" w:type="dxa"/>
            <w:noWrap/>
            <w:vAlign w:val="center"/>
          </w:tcPr>
          <w:p w14:paraId="55893569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7 017</w:t>
            </w:r>
          </w:p>
        </w:tc>
        <w:tc>
          <w:tcPr>
            <w:tcW w:w="1267" w:type="dxa"/>
            <w:noWrap/>
            <w:vAlign w:val="center"/>
          </w:tcPr>
          <w:p w14:paraId="0BD2D6B0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3282D3BD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</w:tr>
      <w:tr w:rsidR="00261FBB" w:rsidRPr="007B7470" w14:paraId="7FBDD57F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DC30DB6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 xml:space="preserve">z toho: </w:t>
            </w:r>
          </w:p>
        </w:tc>
        <w:tc>
          <w:tcPr>
            <w:tcW w:w="1400" w:type="dxa"/>
            <w:noWrap/>
            <w:vAlign w:val="center"/>
          </w:tcPr>
          <w:p w14:paraId="7EF1D8F4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F1D00AE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6AFC663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05AA021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61FBB" w:rsidRPr="007B7470" w14:paraId="23F7A1EC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0B45C3A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ŠR</w:t>
            </w:r>
          </w:p>
        </w:tc>
        <w:tc>
          <w:tcPr>
            <w:tcW w:w="1400" w:type="dxa"/>
            <w:noWrap/>
            <w:vAlign w:val="center"/>
          </w:tcPr>
          <w:p w14:paraId="1242F6EA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4 557</w:t>
            </w:r>
          </w:p>
        </w:tc>
        <w:tc>
          <w:tcPr>
            <w:tcW w:w="1267" w:type="dxa"/>
            <w:noWrap/>
            <w:vAlign w:val="center"/>
          </w:tcPr>
          <w:p w14:paraId="2E071A51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7 017</w:t>
            </w:r>
          </w:p>
        </w:tc>
        <w:tc>
          <w:tcPr>
            <w:tcW w:w="1267" w:type="dxa"/>
            <w:noWrap/>
            <w:vAlign w:val="center"/>
          </w:tcPr>
          <w:p w14:paraId="61896ED0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706D1626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</w:tr>
      <w:tr w:rsidR="00261FBB" w:rsidRPr="007B7470" w14:paraId="62D09ECA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E0BA6C9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Rozpočtové prostriedky</w:t>
            </w:r>
          </w:p>
        </w:tc>
        <w:tc>
          <w:tcPr>
            <w:tcW w:w="1400" w:type="dxa"/>
            <w:noWrap/>
            <w:vAlign w:val="center"/>
          </w:tcPr>
          <w:p w14:paraId="500A54DF" w14:textId="77777777" w:rsidR="00261FBB" w:rsidRPr="0076530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6530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4 557</w:t>
            </w:r>
          </w:p>
        </w:tc>
        <w:tc>
          <w:tcPr>
            <w:tcW w:w="1267" w:type="dxa"/>
            <w:noWrap/>
            <w:vAlign w:val="center"/>
          </w:tcPr>
          <w:p w14:paraId="3766BF8F" w14:textId="77777777" w:rsidR="00261FBB" w:rsidRPr="0076530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6530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7 017</w:t>
            </w:r>
          </w:p>
        </w:tc>
        <w:tc>
          <w:tcPr>
            <w:tcW w:w="1267" w:type="dxa"/>
            <w:noWrap/>
            <w:vAlign w:val="center"/>
          </w:tcPr>
          <w:p w14:paraId="7BCFB4E6" w14:textId="77777777" w:rsidR="00261FBB" w:rsidRPr="0076530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6530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6A5BE798" w14:textId="77777777" w:rsidR="00261FBB" w:rsidRPr="0076530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65306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2 460</w:t>
            </w:r>
          </w:p>
        </w:tc>
      </w:tr>
      <w:tr w:rsidR="00261FBB" w:rsidRPr="007B7470" w14:paraId="3157DC87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8688CC9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EÚ zdroje</w:t>
            </w:r>
          </w:p>
        </w:tc>
        <w:tc>
          <w:tcPr>
            <w:tcW w:w="1400" w:type="dxa"/>
            <w:noWrap/>
            <w:vAlign w:val="center"/>
          </w:tcPr>
          <w:p w14:paraId="5DEE0051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8F02AA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F65E211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9E6365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3F0DE11C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2B401C9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spolufinancovanie</w:t>
            </w:r>
          </w:p>
        </w:tc>
        <w:tc>
          <w:tcPr>
            <w:tcW w:w="1400" w:type="dxa"/>
            <w:noWrap/>
            <w:vAlign w:val="center"/>
          </w:tcPr>
          <w:p w14:paraId="1EB52E39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7BB0F02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3B9272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6E0DA2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530869D2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281C02C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</w:pPr>
          </w:p>
        </w:tc>
        <w:tc>
          <w:tcPr>
            <w:tcW w:w="1400" w:type="dxa"/>
            <w:noWrap/>
            <w:vAlign w:val="center"/>
          </w:tcPr>
          <w:p w14:paraId="16B61906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2EAC821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40C88BB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FE6599B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261FBB" w:rsidRPr="007B7470" w14:paraId="598CEE58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4D08751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Ministerstvo financií </w:t>
            </w:r>
            <w:r w:rsidRPr="00873016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SR</w:t>
            </w:r>
          </w:p>
        </w:tc>
        <w:tc>
          <w:tcPr>
            <w:tcW w:w="1400" w:type="dxa"/>
            <w:noWrap/>
            <w:vAlign w:val="center"/>
          </w:tcPr>
          <w:p w14:paraId="4EE3E2BA" w14:textId="6936997B" w:rsidR="00261FBB" w:rsidRPr="00C15E36" w:rsidRDefault="00E41735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</w:t>
            </w:r>
            <w:r w:rsidR="00080D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76 95</w:t>
            </w:r>
            <w:r w:rsidR="000B16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267" w:type="dxa"/>
            <w:noWrap/>
            <w:vAlign w:val="center"/>
          </w:tcPr>
          <w:p w14:paraId="177DCB2C" w14:textId="31FD4A6C" w:rsidR="00261FBB" w:rsidRPr="00C15E36" w:rsidRDefault="00E41735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307 60</w:t>
            </w:r>
            <w:r w:rsidR="000B16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267" w:type="dxa"/>
            <w:noWrap/>
            <w:vAlign w:val="center"/>
          </w:tcPr>
          <w:p w14:paraId="4FE8030B" w14:textId="77777777" w:rsidR="00261FBB" w:rsidRPr="00C15E36" w:rsidRDefault="00E41735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105 780</w:t>
            </w:r>
          </w:p>
        </w:tc>
        <w:tc>
          <w:tcPr>
            <w:tcW w:w="1267" w:type="dxa"/>
            <w:noWrap/>
            <w:vAlign w:val="center"/>
          </w:tcPr>
          <w:p w14:paraId="12C98F58" w14:textId="77777777" w:rsidR="00261FBB" w:rsidRPr="00C15E36" w:rsidRDefault="00E41735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105 780</w:t>
            </w:r>
          </w:p>
        </w:tc>
      </w:tr>
      <w:tr w:rsidR="00261FBB" w:rsidRPr="007B7470" w14:paraId="78E60AA6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EA09BD6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 xml:space="preserve">z toho: </w:t>
            </w:r>
          </w:p>
        </w:tc>
        <w:tc>
          <w:tcPr>
            <w:tcW w:w="1400" w:type="dxa"/>
            <w:noWrap/>
            <w:vAlign w:val="center"/>
          </w:tcPr>
          <w:p w14:paraId="42870981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1846C82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0439E7A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D2393B3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41735" w:rsidRPr="007B7470" w14:paraId="086DDD4D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C336D3B" w14:textId="77777777" w:rsidR="00E41735" w:rsidRPr="00873016" w:rsidRDefault="00E41735" w:rsidP="00E417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ŠR</w:t>
            </w:r>
          </w:p>
        </w:tc>
        <w:tc>
          <w:tcPr>
            <w:tcW w:w="1400" w:type="dxa"/>
            <w:noWrap/>
            <w:vAlign w:val="center"/>
          </w:tcPr>
          <w:p w14:paraId="4BF22BB4" w14:textId="37EC1B2A" w:rsidR="00E41735" w:rsidRPr="00C15E36" w:rsidRDefault="00E41735" w:rsidP="00E417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</w:t>
            </w:r>
            <w:r w:rsidR="00080D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76 95</w:t>
            </w:r>
            <w:r w:rsidR="000B16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267" w:type="dxa"/>
            <w:noWrap/>
            <w:vAlign w:val="center"/>
          </w:tcPr>
          <w:p w14:paraId="248365DE" w14:textId="23830F66" w:rsidR="00E41735" w:rsidRPr="00C15E36" w:rsidRDefault="00E41735" w:rsidP="00E417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307 60</w:t>
            </w:r>
            <w:r w:rsidR="000B16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267" w:type="dxa"/>
            <w:noWrap/>
            <w:vAlign w:val="center"/>
          </w:tcPr>
          <w:p w14:paraId="5FE7C871" w14:textId="77777777" w:rsidR="00E41735" w:rsidRPr="00C15E36" w:rsidRDefault="00E41735" w:rsidP="00E417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105 780</w:t>
            </w:r>
          </w:p>
        </w:tc>
        <w:tc>
          <w:tcPr>
            <w:tcW w:w="1267" w:type="dxa"/>
            <w:noWrap/>
            <w:vAlign w:val="center"/>
          </w:tcPr>
          <w:p w14:paraId="5A018C3D" w14:textId="77777777" w:rsidR="00E41735" w:rsidRPr="00C15E36" w:rsidRDefault="00E41735" w:rsidP="00E417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105 780</w:t>
            </w:r>
          </w:p>
        </w:tc>
      </w:tr>
      <w:tr w:rsidR="00E41735" w:rsidRPr="007B7470" w14:paraId="2C8AA93F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9CF7DFA" w14:textId="77777777" w:rsidR="00E41735" w:rsidRPr="00873016" w:rsidRDefault="00E41735" w:rsidP="00E417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Rozpočtové prostriedky</w:t>
            </w:r>
          </w:p>
        </w:tc>
        <w:tc>
          <w:tcPr>
            <w:tcW w:w="1400" w:type="dxa"/>
            <w:noWrap/>
            <w:vAlign w:val="center"/>
          </w:tcPr>
          <w:p w14:paraId="2820EA11" w14:textId="55634285" w:rsidR="00E41735" w:rsidRPr="00E41735" w:rsidRDefault="00080D7B" w:rsidP="00E417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276 95</w:t>
            </w:r>
            <w:r w:rsidR="000B16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267" w:type="dxa"/>
            <w:noWrap/>
            <w:vAlign w:val="center"/>
          </w:tcPr>
          <w:p w14:paraId="11C0469A" w14:textId="663174BC" w:rsidR="00E41735" w:rsidRPr="00E41735" w:rsidRDefault="00E41735" w:rsidP="00E417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4173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307 60</w:t>
            </w:r>
            <w:r w:rsidR="000B168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267" w:type="dxa"/>
            <w:noWrap/>
            <w:vAlign w:val="center"/>
          </w:tcPr>
          <w:p w14:paraId="18612CCF" w14:textId="77777777" w:rsidR="00E41735" w:rsidRPr="00E41735" w:rsidRDefault="00E41735" w:rsidP="00E417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4173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105 780</w:t>
            </w:r>
          </w:p>
        </w:tc>
        <w:tc>
          <w:tcPr>
            <w:tcW w:w="1267" w:type="dxa"/>
            <w:noWrap/>
            <w:vAlign w:val="center"/>
          </w:tcPr>
          <w:p w14:paraId="6300B0C7" w14:textId="77777777" w:rsidR="00E41735" w:rsidRPr="00E41735" w:rsidRDefault="00E41735" w:rsidP="00E417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4173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105 780</w:t>
            </w:r>
          </w:p>
        </w:tc>
      </w:tr>
      <w:tr w:rsidR="00261FBB" w:rsidRPr="007B7470" w14:paraId="7D114298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E8B9F64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EÚ zdroje</w:t>
            </w:r>
          </w:p>
        </w:tc>
        <w:tc>
          <w:tcPr>
            <w:tcW w:w="1400" w:type="dxa"/>
            <w:noWrap/>
            <w:vAlign w:val="center"/>
          </w:tcPr>
          <w:p w14:paraId="2D6EA070" w14:textId="77777777" w:rsidR="00261FBB" w:rsidRPr="0076530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76530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0DABC1" w14:textId="77777777" w:rsidR="00261FBB" w:rsidRPr="0076530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76530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F82AE08" w14:textId="77777777" w:rsidR="00261FBB" w:rsidRPr="0076530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76530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5B351C" w14:textId="77777777" w:rsidR="00261FBB" w:rsidRPr="0076530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76530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668E535E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A34AFBE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spolufinancovanie</w:t>
            </w:r>
          </w:p>
        </w:tc>
        <w:tc>
          <w:tcPr>
            <w:tcW w:w="1400" w:type="dxa"/>
            <w:noWrap/>
            <w:vAlign w:val="center"/>
          </w:tcPr>
          <w:p w14:paraId="7246BC80" w14:textId="77777777" w:rsidR="00261FBB" w:rsidRPr="0076530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76530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EBA6859" w14:textId="77777777" w:rsidR="00261FBB" w:rsidRPr="0076530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76530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41DCE5" w14:textId="77777777" w:rsidR="00261FBB" w:rsidRPr="0076530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76530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9C430BC" w14:textId="77777777" w:rsidR="00261FBB" w:rsidRPr="0076530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76530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0FDE7418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D212A64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</w:pPr>
          </w:p>
        </w:tc>
        <w:tc>
          <w:tcPr>
            <w:tcW w:w="1400" w:type="dxa"/>
            <w:noWrap/>
            <w:vAlign w:val="center"/>
          </w:tcPr>
          <w:p w14:paraId="7C643815" w14:textId="77777777" w:rsidR="00261FBB" w:rsidRPr="0076530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BC88447" w14:textId="77777777" w:rsidR="00261FBB" w:rsidRPr="0076530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6875B01" w14:textId="77777777" w:rsidR="00261FBB" w:rsidRPr="0076530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1BB0C94" w14:textId="77777777" w:rsidR="00261FBB" w:rsidRPr="0076530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261FBB" w:rsidRPr="007B7470" w14:paraId="72D4D45C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4186687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Ministerstvo kultúry</w:t>
            </w:r>
            <w:r w:rsidRPr="00873016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 SR</w:t>
            </w:r>
          </w:p>
        </w:tc>
        <w:tc>
          <w:tcPr>
            <w:tcW w:w="1400" w:type="dxa"/>
            <w:noWrap/>
            <w:vAlign w:val="center"/>
          </w:tcPr>
          <w:p w14:paraId="17223086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7 271</w:t>
            </w:r>
          </w:p>
        </w:tc>
        <w:tc>
          <w:tcPr>
            <w:tcW w:w="1267" w:type="dxa"/>
            <w:noWrap/>
            <w:vAlign w:val="center"/>
          </w:tcPr>
          <w:p w14:paraId="15AC323D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11 574</w:t>
            </w:r>
          </w:p>
        </w:tc>
        <w:tc>
          <w:tcPr>
            <w:tcW w:w="1267" w:type="dxa"/>
            <w:noWrap/>
            <w:vAlign w:val="center"/>
          </w:tcPr>
          <w:p w14:paraId="0A10126C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259F7EEB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</w:tr>
      <w:tr w:rsidR="00261FBB" w:rsidRPr="007B7470" w14:paraId="637166A6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9E3C934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 xml:space="preserve">z toho: </w:t>
            </w:r>
          </w:p>
        </w:tc>
        <w:tc>
          <w:tcPr>
            <w:tcW w:w="1400" w:type="dxa"/>
            <w:noWrap/>
            <w:vAlign w:val="center"/>
          </w:tcPr>
          <w:p w14:paraId="62AAAC6D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8A5B7F3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88EC3C4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7F8EB8E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61FBB" w:rsidRPr="007B7470" w14:paraId="4B02CDA1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07BD3C3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ŠR</w:t>
            </w:r>
          </w:p>
        </w:tc>
        <w:tc>
          <w:tcPr>
            <w:tcW w:w="1400" w:type="dxa"/>
            <w:noWrap/>
            <w:vAlign w:val="center"/>
          </w:tcPr>
          <w:p w14:paraId="79779111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7 271</w:t>
            </w:r>
          </w:p>
        </w:tc>
        <w:tc>
          <w:tcPr>
            <w:tcW w:w="1267" w:type="dxa"/>
            <w:noWrap/>
            <w:vAlign w:val="center"/>
          </w:tcPr>
          <w:p w14:paraId="7B051FF9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11 574</w:t>
            </w:r>
          </w:p>
        </w:tc>
        <w:tc>
          <w:tcPr>
            <w:tcW w:w="1267" w:type="dxa"/>
            <w:noWrap/>
            <w:vAlign w:val="center"/>
          </w:tcPr>
          <w:p w14:paraId="0EA89BC1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756BFE2C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</w:tr>
      <w:tr w:rsidR="00261FBB" w:rsidRPr="007B7470" w14:paraId="52745E9C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59765D7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Rozpočtové prostriedky</w:t>
            </w:r>
          </w:p>
        </w:tc>
        <w:tc>
          <w:tcPr>
            <w:tcW w:w="1400" w:type="dxa"/>
            <w:noWrap/>
            <w:vAlign w:val="center"/>
          </w:tcPr>
          <w:p w14:paraId="5C2AC677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7 271</w:t>
            </w:r>
          </w:p>
        </w:tc>
        <w:tc>
          <w:tcPr>
            <w:tcW w:w="1267" w:type="dxa"/>
            <w:noWrap/>
            <w:vAlign w:val="center"/>
          </w:tcPr>
          <w:p w14:paraId="700CA981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11 574</w:t>
            </w:r>
          </w:p>
        </w:tc>
        <w:tc>
          <w:tcPr>
            <w:tcW w:w="1267" w:type="dxa"/>
            <w:noWrap/>
            <w:vAlign w:val="center"/>
          </w:tcPr>
          <w:p w14:paraId="30CFB7BE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2BC8D3DC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2 460</w:t>
            </w:r>
          </w:p>
        </w:tc>
      </w:tr>
      <w:tr w:rsidR="00261FBB" w:rsidRPr="007B7470" w14:paraId="31564D62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55E6FA5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EÚ zdroje</w:t>
            </w:r>
          </w:p>
        </w:tc>
        <w:tc>
          <w:tcPr>
            <w:tcW w:w="1400" w:type="dxa"/>
            <w:noWrap/>
            <w:vAlign w:val="center"/>
          </w:tcPr>
          <w:p w14:paraId="22EDF924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E7B98A5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9BBF1F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FFFBF30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73716343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6E3843D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spolufinancovanie</w:t>
            </w:r>
          </w:p>
        </w:tc>
        <w:tc>
          <w:tcPr>
            <w:tcW w:w="1400" w:type="dxa"/>
            <w:noWrap/>
            <w:vAlign w:val="center"/>
          </w:tcPr>
          <w:p w14:paraId="7154F79E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AC51F8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4D194BF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74454AD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15E3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4BDA34D5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FF9E930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</w:pPr>
          </w:p>
        </w:tc>
        <w:tc>
          <w:tcPr>
            <w:tcW w:w="1400" w:type="dxa"/>
            <w:noWrap/>
            <w:vAlign w:val="center"/>
          </w:tcPr>
          <w:p w14:paraId="1173CD5A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299B34A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D7FDD32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D55B3A9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261FBB" w:rsidRPr="007B7470" w14:paraId="2A64E358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D29B270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Ministerstvo obrany</w:t>
            </w:r>
            <w:r w:rsidRPr="00873016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 SR</w:t>
            </w:r>
          </w:p>
        </w:tc>
        <w:tc>
          <w:tcPr>
            <w:tcW w:w="1400" w:type="dxa"/>
            <w:noWrap/>
            <w:vAlign w:val="center"/>
          </w:tcPr>
          <w:p w14:paraId="13AF2B1D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109 163</w:t>
            </w:r>
          </w:p>
        </w:tc>
        <w:tc>
          <w:tcPr>
            <w:tcW w:w="1267" w:type="dxa"/>
            <w:noWrap/>
            <w:vAlign w:val="center"/>
          </w:tcPr>
          <w:p w14:paraId="4215A265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140 710</w:t>
            </w:r>
          </w:p>
        </w:tc>
        <w:tc>
          <w:tcPr>
            <w:tcW w:w="1267" w:type="dxa"/>
            <w:noWrap/>
            <w:vAlign w:val="center"/>
          </w:tcPr>
          <w:p w14:paraId="5303D2A2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49 200</w:t>
            </w:r>
          </w:p>
        </w:tc>
        <w:tc>
          <w:tcPr>
            <w:tcW w:w="1267" w:type="dxa"/>
            <w:noWrap/>
            <w:vAlign w:val="center"/>
          </w:tcPr>
          <w:p w14:paraId="54B477CD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49 200</w:t>
            </w:r>
          </w:p>
        </w:tc>
      </w:tr>
      <w:tr w:rsidR="00261FBB" w:rsidRPr="007B7470" w14:paraId="6C737C8F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B7261B6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 xml:space="preserve">z toho: </w:t>
            </w:r>
          </w:p>
        </w:tc>
        <w:tc>
          <w:tcPr>
            <w:tcW w:w="1400" w:type="dxa"/>
            <w:noWrap/>
            <w:vAlign w:val="center"/>
          </w:tcPr>
          <w:p w14:paraId="6E1B6C8A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D1FD9DA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9F55371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38EE853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61FBB" w:rsidRPr="007B7470" w14:paraId="460ED1A8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57E73EF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ŠR</w:t>
            </w:r>
          </w:p>
        </w:tc>
        <w:tc>
          <w:tcPr>
            <w:tcW w:w="1400" w:type="dxa"/>
            <w:noWrap/>
            <w:vAlign w:val="center"/>
          </w:tcPr>
          <w:p w14:paraId="7F326692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109 163</w:t>
            </w:r>
          </w:p>
        </w:tc>
        <w:tc>
          <w:tcPr>
            <w:tcW w:w="1267" w:type="dxa"/>
            <w:noWrap/>
            <w:vAlign w:val="center"/>
          </w:tcPr>
          <w:p w14:paraId="4B95EB92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140 710</w:t>
            </w:r>
          </w:p>
        </w:tc>
        <w:tc>
          <w:tcPr>
            <w:tcW w:w="1267" w:type="dxa"/>
            <w:noWrap/>
            <w:vAlign w:val="center"/>
          </w:tcPr>
          <w:p w14:paraId="517B15AE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49 200</w:t>
            </w:r>
          </w:p>
        </w:tc>
        <w:tc>
          <w:tcPr>
            <w:tcW w:w="1267" w:type="dxa"/>
            <w:noWrap/>
            <w:vAlign w:val="center"/>
          </w:tcPr>
          <w:p w14:paraId="79FBA5A6" w14:textId="77777777" w:rsidR="00261FBB" w:rsidRPr="00C15E36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49 200</w:t>
            </w:r>
          </w:p>
        </w:tc>
      </w:tr>
      <w:tr w:rsidR="00261FBB" w:rsidRPr="007B7470" w14:paraId="2ADF6220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18DF9B7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Rozpočtové prostriedky</w:t>
            </w:r>
          </w:p>
        </w:tc>
        <w:tc>
          <w:tcPr>
            <w:tcW w:w="1400" w:type="dxa"/>
            <w:noWrap/>
            <w:vAlign w:val="center"/>
          </w:tcPr>
          <w:p w14:paraId="7EB1B998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109 163</w:t>
            </w:r>
          </w:p>
        </w:tc>
        <w:tc>
          <w:tcPr>
            <w:tcW w:w="1267" w:type="dxa"/>
            <w:noWrap/>
            <w:vAlign w:val="center"/>
          </w:tcPr>
          <w:p w14:paraId="0329ED70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140 710</w:t>
            </w:r>
          </w:p>
        </w:tc>
        <w:tc>
          <w:tcPr>
            <w:tcW w:w="1267" w:type="dxa"/>
            <w:noWrap/>
            <w:vAlign w:val="center"/>
          </w:tcPr>
          <w:p w14:paraId="7A86A6D8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49 200</w:t>
            </w:r>
          </w:p>
        </w:tc>
        <w:tc>
          <w:tcPr>
            <w:tcW w:w="1267" w:type="dxa"/>
            <w:noWrap/>
            <w:vAlign w:val="center"/>
          </w:tcPr>
          <w:p w14:paraId="1ABB9F6A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49 200</w:t>
            </w:r>
          </w:p>
        </w:tc>
      </w:tr>
      <w:tr w:rsidR="00261FBB" w:rsidRPr="007B7470" w14:paraId="06BF0BB4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6C43D71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lastRenderedPageBreak/>
              <w:t xml:space="preserve">    EÚ zdroje</w:t>
            </w:r>
          </w:p>
        </w:tc>
        <w:tc>
          <w:tcPr>
            <w:tcW w:w="1400" w:type="dxa"/>
            <w:noWrap/>
            <w:vAlign w:val="center"/>
          </w:tcPr>
          <w:p w14:paraId="4175ED65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4211142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9FFB73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B7E48E4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15F8F0DB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A30A6B2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spolufinancovanie</w:t>
            </w:r>
          </w:p>
        </w:tc>
        <w:tc>
          <w:tcPr>
            <w:tcW w:w="1400" w:type="dxa"/>
            <w:noWrap/>
            <w:vAlign w:val="center"/>
          </w:tcPr>
          <w:p w14:paraId="6777DE3E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C95D9B8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CE68F3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9CE48E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223AC678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A3CD029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</w:pPr>
          </w:p>
        </w:tc>
        <w:tc>
          <w:tcPr>
            <w:tcW w:w="1400" w:type="dxa"/>
            <w:noWrap/>
            <w:vAlign w:val="center"/>
          </w:tcPr>
          <w:p w14:paraId="5A0A7D20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F6F125C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320362D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5CB459F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261FBB" w:rsidRPr="007B7470" w14:paraId="77F19593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3DCBE0A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Ministerstvo pôdohospodárstva a rozvoja vidieka SR</w:t>
            </w:r>
          </w:p>
        </w:tc>
        <w:tc>
          <w:tcPr>
            <w:tcW w:w="1400" w:type="dxa"/>
            <w:noWrap/>
            <w:vAlign w:val="center"/>
          </w:tcPr>
          <w:p w14:paraId="06735450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23 511</w:t>
            </w:r>
          </w:p>
        </w:tc>
        <w:tc>
          <w:tcPr>
            <w:tcW w:w="1267" w:type="dxa"/>
            <w:noWrap/>
            <w:vAlign w:val="center"/>
          </w:tcPr>
          <w:p w14:paraId="117629E7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23 765</w:t>
            </w:r>
          </w:p>
        </w:tc>
        <w:tc>
          <w:tcPr>
            <w:tcW w:w="1267" w:type="dxa"/>
            <w:noWrap/>
            <w:vAlign w:val="center"/>
          </w:tcPr>
          <w:p w14:paraId="7D32362A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7 380</w:t>
            </w:r>
          </w:p>
        </w:tc>
        <w:tc>
          <w:tcPr>
            <w:tcW w:w="1267" w:type="dxa"/>
            <w:noWrap/>
            <w:vAlign w:val="center"/>
          </w:tcPr>
          <w:p w14:paraId="0A54F2C1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7 380</w:t>
            </w:r>
          </w:p>
        </w:tc>
      </w:tr>
      <w:tr w:rsidR="00261FBB" w:rsidRPr="007B7470" w14:paraId="6BE3CF50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A0422D7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 xml:space="preserve">z toho: </w:t>
            </w:r>
          </w:p>
        </w:tc>
        <w:tc>
          <w:tcPr>
            <w:tcW w:w="1400" w:type="dxa"/>
            <w:noWrap/>
            <w:vAlign w:val="center"/>
          </w:tcPr>
          <w:p w14:paraId="5BB93E16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C8FC3BB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254D2CB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B27AB4E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61FBB" w:rsidRPr="007B7470" w14:paraId="0A53D76A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D951332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ŠR</w:t>
            </w:r>
          </w:p>
        </w:tc>
        <w:tc>
          <w:tcPr>
            <w:tcW w:w="1400" w:type="dxa"/>
            <w:noWrap/>
            <w:vAlign w:val="center"/>
          </w:tcPr>
          <w:p w14:paraId="7B0E24A0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23 511</w:t>
            </w:r>
          </w:p>
        </w:tc>
        <w:tc>
          <w:tcPr>
            <w:tcW w:w="1267" w:type="dxa"/>
            <w:noWrap/>
            <w:vAlign w:val="center"/>
          </w:tcPr>
          <w:p w14:paraId="68A0088E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23 765</w:t>
            </w:r>
          </w:p>
        </w:tc>
        <w:tc>
          <w:tcPr>
            <w:tcW w:w="1267" w:type="dxa"/>
            <w:noWrap/>
            <w:vAlign w:val="center"/>
          </w:tcPr>
          <w:p w14:paraId="5E75284B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7 380</w:t>
            </w:r>
          </w:p>
        </w:tc>
        <w:tc>
          <w:tcPr>
            <w:tcW w:w="1267" w:type="dxa"/>
            <w:noWrap/>
            <w:vAlign w:val="center"/>
          </w:tcPr>
          <w:p w14:paraId="4F97B6FD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7 380</w:t>
            </w:r>
          </w:p>
        </w:tc>
      </w:tr>
      <w:tr w:rsidR="00261FBB" w:rsidRPr="007B7470" w14:paraId="45007EAE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D7BA645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Rozpočtové prostriedky</w:t>
            </w:r>
          </w:p>
        </w:tc>
        <w:tc>
          <w:tcPr>
            <w:tcW w:w="1400" w:type="dxa"/>
            <w:noWrap/>
            <w:vAlign w:val="center"/>
          </w:tcPr>
          <w:p w14:paraId="1BA677B7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23 511</w:t>
            </w:r>
          </w:p>
        </w:tc>
        <w:tc>
          <w:tcPr>
            <w:tcW w:w="1267" w:type="dxa"/>
            <w:noWrap/>
            <w:vAlign w:val="center"/>
          </w:tcPr>
          <w:p w14:paraId="5C4B685E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23 765</w:t>
            </w:r>
          </w:p>
        </w:tc>
        <w:tc>
          <w:tcPr>
            <w:tcW w:w="1267" w:type="dxa"/>
            <w:noWrap/>
            <w:vAlign w:val="center"/>
          </w:tcPr>
          <w:p w14:paraId="53EFC387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7 380</w:t>
            </w:r>
          </w:p>
        </w:tc>
        <w:tc>
          <w:tcPr>
            <w:tcW w:w="1267" w:type="dxa"/>
            <w:noWrap/>
            <w:vAlign w:val="center"/>
          </w:tcPr>
          <w:p w14:paraId="302CE2AB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7 380</w:t>
            </w:r>
          </w:p>
        </w:tc>
      </w:tr>
      <w:tr w:rsidR="00261FBB" w:rsidRPr="007B7470" w14:paraId="3CE50F46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F08BAC5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EÚ zdroje</w:t>
            </w:r>
          </w:p>
        </w:tc>
        <w:tc>
          <w:tcPr>
            <w:tcW w:w="1400" w:type="dxa"/>
            <w:noWrap/>
            <w:vAlign w:val="center"/>
          </w:tcPr>
          <w:p w14:paraId="4CF1DE13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E155D1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0A627BD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4F5E64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0B14FFD6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A87CE51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spolufinancovanie</w:t>
            </w:r>
          </w:p>
        </w:tc>
        <w:tc>
          <w:tcPr>
            <w:tcW w:w="1400" w:type="dxa"/>
            <w:noWrap/>
            <w:vAlign w:val="center"/>
          </w:tcPr>
          <w:p w14:paraId="0702C3C2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01CA426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D201E6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9FA1F4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45308575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FA76153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</w:pPr>
          </w:p>
        </w:tc>
        <w:tc>
          <w:tcPr>
            <w:tcW w:w="1400" w:type="dxa"/>
            <w:noWrap/>
            <w:vAlign w:val="center"/>
          </w:tcPr>
          <w:p w14:paraId="134D89EB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0B0AAE7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499320A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4218677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261FBB" w:rsidRPr="007B7470" w14:paraId="279A787A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17CA7A7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Ministerstvo práce, sociálnych vecí a rodiny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SR</w:t>
            </w:r>
          </w:p>
        </w:tc>
        <w:tc>
          <w:tcPr>
            <w:tcW w:w="1400" w:type="dxa"/>
            <w:noWrap/>
            <w:vAlign w:val="center"/>
          </w:tcPr>
          <w:p w14:paraId="56389CD0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18 954</w:t>
            </w:r>
          </w:p>
        </w:tc>
        <w:tc>
          <w:tcPr>
            <w:tcW w:w="1267" w:type="dxa"/>
            <w:noWrap/>
            <w:vAlign w:val="center"/>
          </w:tcPr>
          <w:p w14:paraId="54E4CE2C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24 381</w:t>
            </w:r>
          </w:p>
        </w:tc>
        <w:tc>
          <w:tcPr>
            <w:tcW w:w="1267" w:type="dxa"/>
            <w:noWrap/>
            <w:vAlign w:val="center"/>
          </w:tcPr>
          <w:p w14:paraId="68C65C6D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9 840</w:t>
            </w:r>
          </w:p>
        </w:tc>
        <w:tc>
          <w:tcPr>
            <w:tcW w:w="1267" w:type="dxa"/>
            <w:noWrap/>
            <w:vAlign w:val="center"/>
          </w:tcPr>
          <w:p w14:paraId="1CD4B7C3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9 840</w:t>
            </w:r>
          </w:p>
        </w:tc>
      </w:tr>
      <w:tr w:rsidR="00261FBB" w:rsidRPr="007B7470" w14:paraId="571672EE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C0CA27B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 xml:space="preserve">z toho: </w:t>
            </w:r>
          </w:p>
        </w:tc>
        <w:tc>
          <w:tcPr>
            <w:tcW w:w="1400" w:type="dxa"/>
            <w:noWrap/>
            <w:vAlign w:val="center"/>
          </w:tcPr>
          <w:p w14:paraId="3BC2316F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3EF46C4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D7AA612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541C459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61FBB" w:rsidRPr="007B7470" w14:paraId="303A6EF9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344042F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ŠR</w:t>
            </w:r>
          </w:p>
        </w:tc>
        <w:tc>
          <w:tcPr>
            <w:tcW w:w="1400" w:type="dxa"/>
            <w:noWrap/>
            <w:vAlign w:val="center"/>
          </w:tcPr>
          <w:p w14:paraId="33612BE2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18 954</w:t>
            </w:r>
          </w:p>
        </w:tc>
        <w:tc>
          <w:tcPr>
            <w:tcW w:w="1267" w:type="dxa"/>
            <w:noWrap/>
            <w:vAlign w:val="center"/>
          </w:tcPr>
          <w:p w14:paraId="31DD4868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24 381</w:t>
            </w:r>
          </w:p>
        </w:tc>
        <w:tc>
          <w:tcPr>
            <w:tcW w:w="1267" w:type="dxa"/>
            <w:noWrap/>
            <w:vAlign w:val="center"/>
          </w:tcPr>
          <w:p w14:paraId="112F8651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9 840</w:t>
            </w:r>
          </w:p>
        </w:tc>
        <w:tc>
          <w:tcPr>
            <w:tcW w:w="1267" w:type="dxa"/>
            <w:noWrap/>
            <w:vAlign w:val="center"/>
          </w:tcPr>
          <w:p w14:paraId="67407E4E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9 840</w:t>
            </w:r>
          </w:p>
        </w:tc>
      </w:tr>
      <w:tr w:rsidR="00261FBB" w:rsidRPr="007B7470" w14:paraId="4EA15629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CC00ADE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Rozpočtové prostriedky</w:t>
            </w:r>
          </w:p>
        </w:tc>
        <w:tc>
          <w:tcPr>
            <w:tcW w:w="1400" w:type="dxa"/>
            <w:noWrap/>
            <w:vAlign w:val="center"/>
          </w:tcPr>
          <w:p w14:paraId="7E6DBA44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18 954</w:t>
            </w:r>
          </w:p>
        </w:tc>
        <w:tc>
          <w:tcPr>
            <w:tcW w:w="1267" w:type="dxa"/>
            <w:noWrap/>
            <w:vAlign w:val="center"/>
          </w:tcPr>
          <w:p w14:paraId="528FB7D1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24 381</w:t>
            </w:r>
          </w:p>
        </w:tc>
        <w:tc>
          <w:tcPr>
            <w:tcW w:w="1267" w:type="dxa"/>
            <w:noWrap/>
            <w:vAlign w:val="center"/>
          </w:tcPr>
          <w:p w14:paraId="6E8BA32A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9 840</w:t>
            </w:r>
          </w:p>
        </w:tc>
        <w:tc>
          <w:tcPr>
            <w:tcW w:w="1267" w:type="dxa"/>
            <w:noWrap/>
            <w:vAlign w:val="center"/>
          </w:tcPr>
          <w:p w14:paraId="7DFF8514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9 840</w:t>
            </w:r>
          </w:p>
        </w:tc>
      </w:tr>
      <w:tr w:rsidR="00261FBB" w:rsidRPr="007B7470" w14:paraId="2BDCB29C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E735384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EÚ zdroje</w:t>
            </w:r>
          </w:p>
        </w:tc>
        <w:tc>
          <w:tcPr>
            <w:tcW w:w="1400" w:type="dxa"/>
            <w:noWrap/>
            <w:vAlign w:val="center"/>
          </w:tcPr>
          <w:p w14:paraId="4957A2A7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207C73F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7388EA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58485B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29AD5EF9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CBCE58F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spolufinancovanie</w:t>
            </w:r>
          </w:p>
        </w:tc>
        <w:tc>
          <w:tcPr>
            <w:tcW w:w="1400" w:type="dxa"/>
            <w:noWrap/>
            <w:vAlign w:val="center"/>
          </w:tcPr>
          <w:p w14:paraId="05BF8574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F6F7933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896D00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2759D0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7D41F621" w14:textId="77777777" w:rsidTr="008C0726">
        <w:trPr>
          <w:trHeight w:val="278"/>
          <w:jc w:val="center"/>
        </w:trPr>
        <w:tc>
          <w:tcPr>
            <w:tcW w:w="4661" w:type="dxa"/>
            <w:noWrap/>
            <w:vAlign w:val="center"/>
          </w:tcPr>
          <w:p w14:paraId="7B214B33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</w:pPr>
          </w:p>
        </w:tc>
        <w:tc>
          <w:tcPr>
            <w:tcW w:w="1400" w:type="dxa"/>
            <w:noWrap/>
            <w:vAlign w:val="center"/>
          </w:tcPr>
          <w:p w14:paraId="474ECE13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5449422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2F39F0A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7290F6E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261FBB" w:rsidRPr="007B7470" w14:paraId="6F922914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68C43E6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Ministerstvo spravodlivosti</w:t>
            </w:r>
            <w:r w:rsidRPr="00873016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 SR</w:t>
            </w:r>
          </w:p>
        </w:tc>
        <w:tc>
          <w:tcPr>
            <w:tcW w:w="1400" w:type="dxa"/>
            <w:noWrap/>
            <w:vAlign w:val="center"/>
          </w:tcPr>
          <w:p w14:paraId="2E15CEC2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223 097</w:t>
            </w:r>
          </w:p>
        </w:tc>
        <w:tc>
          <w:tcPr>
            <w:tcW w:w="1267" w:type="dxa"/>
            <w:noWrap/>
            <w:vAlign w:val="center"/>
          </w:tcPr>
          <w:p w14:paraId="15A9BA27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282 137</w:t>
            </w:r>
          </w:p>
        </w:tc>
        <w:tc>
          <w:tcPr>
            <w:tcW w:w="1267" w:type="dxa"/>
            <w:noWrap/>
            <w:vAlign w:val="center"/>
          </w:tcPr>
          <w:p w14:paraId="2B571D32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59 040</w:t>
            </w:r>
          </w:p>
        </w:tc>
        <w:tc>
          <w:tcPr>
            <w:tcW w:w="1267" w:type="dxa"/>
            <w:noWrap/>
            <w:vAlign w:val="center"/>
          </w:tcPr>
          <w:p w14:paraId="4807D564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59 040</w:t>
            </w:r>
          </w:p>
        </w:tc>
      </w:tr>
      <w:tr w:rsidR="00261FBB" w:rsidRPr="007B7470" w14:paraId="7548ED24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53ED69B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 xml:space="preserve">z toho: </w:t>
            </w:r>
          </w:p>
        </w:tc>
        <w:tc>
          <w:tcPr>
            <w:tcW w:w="1400" w:type="dxa"/>
            <w:noWrap/>
            <w:vAlign w:val="center"/>
          </w:tcPr>
          <w:p w14:paraId="66BBD957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F8DC110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C345038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DF619CF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61FBB" w:rsidRPr="007B7470" w14:paraId="55C67188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9BE8135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ŠR</w:t>
            </w:r>
          </w:p>
        </w:tc>
        <w:tc>
          <w:tcPr>
            <w:tcW w:w="1400" w:type="dxa"/>
            <w:noWrap/>
            <w:vAlign w:val="center"/>
          </w:tcPr>
          <w:p w14:paraId="6C6F7CEF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223 097</w:t>
            </w:r>
          </w:p>
        </w:tc>
        <w:tc>
          <w:tcPr>
            <w:tcW w:w="1267" w:type="dxa"/>
            <w:noWrap/>
            <w:vAlign w:val="center"/>
          </w:tcPr>
          <w:p w14:paraId="0C18BCE3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282 137</w:t>
            </w:r>
          </w:p>
        </w:tc>
        <w:tc>
          <w:tcPr>
            <w:tcW w:w="1267" w:type="dxa"/>
            <w:noWrap/>
            <w:vAlign w:val="center"/>
          </w:tcPr>
          <w:p w14:paraId="2C12FED9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59 040</w:t>
            </w:r>
          </w:p>
        </w:tc>
        <w:tc>
          <w:tcPr>
            <w:tcW w:w="1267" w:type="dxa"/>
            <w:noWrap/>
            <w:vAlign w:val="center"/>
          </w:tcPr>
          <w:p w14:paraId="6FC78F04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59 040</w:t>
            </w:r>
          </w:p>
        </w:tc>
      </w:tr>
      <w:tr w:rsidR="00261FBB" w:rsidRPr="007B7470" w14:paraId="0ED5CFA6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8FE4998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Rozpočtové prostriedky</w:t>
            </w:r>
          </w:p>
        </w:tc>
        <w:tc>
          <w:tcPr>
            <w:tcW w:w="1400" w:type="dxa"/>
            <w:noWrap/>
            <w:vAlign w:val="center"/>
          </w:tcPr>
          <w:p w14:paraId="0E5A283C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223 097</w:t>
            </w:r>
          </w:p>
        </w:tc>
        <w:tc>
          <w:tcPr>
            <w:tcW w:w="1267" w:type="dxa"/>
            <w:noWrap/>
            <w:vAlign w:val="center"/>
          </w:tcPr>
          <w:p w14:paraId="33C63B5F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282 137</w:t>
            </w:r>
          </w:p>
        </w:tc>
        <w:tc>
          <w:tcPr>
            <w:tcW w:w="1267" w:type="dxa"/>
            <w:noWrap/>
            <w:vAlign w:val="center"/>
          </w:tcPr>
          <w:p w14:paraId="56E0807B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59 040</w:t>
            </w:r>
          </w:p>
        </w:tc>
        <w:tc>
          <w:tcPr>
            <w:tcW w:w="1267" w:type="dxa"/>
            <w:noWrap/>
            <w:vAlign w:val="center"/>
          </w:tcPr>
          <w:p w14:paraId="7DADC7C5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59 040</w:t>
            </w:r>
          </w:p>
        </w:tc>
      </w:tr>
      <w:tr w:rsidR="00261FBB" w:rsidRPr="007B7470" w14:paraId="02BCA310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B8BC92E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EÚ zdroje</w:t>
            </w:r>
          </w:p>
        </w:tc>
        <w:tc>
          <w:tcPr>
            <w:tcW w:w="1400" w:type="dxa"/>
            <w:noWrap/>
            <w:vAlign w:val="center"/>
          </w:tcPr>
          <w:p w14:paraId="7CB1B430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5A8468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3966412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89DBA8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4DABE433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9C846ED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spolufinancovanie</w:t>
            </w:r>
          </w:p>
        </w:tc>
        <w:tc>
          <w:tcPr>
            <w:tcW w:w="1400" w:type="dxa"/>
            <w:noWrap/>
            <w:vAlign w:val="center"/>
          </w:tcPr>
          <w:p w14:paraId="3355A8B9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8369BA4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FDEBFF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5537492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0E9F513B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65E463A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</w:pPr>
          </w:p>
        </w:tc>
        <w:tc>
          <w:tcPr>
            <w:tcW w:w="1400" w:type="dxa"/>
            <w:noWrap/>
            <w:vAlign w:val="center"/>
          </w:tcPr>
          <w:p w14:paraId="79B906C5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A459C64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B8D86A9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F73F589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261FBB" w:rsidRPr="007B7470" w14:paraId="19C045CC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0FBEA5A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Ministerstvo školstva, výskumu, vývoja a mládeže SR</w:t>
            </w:r>
          </w:p>
        </w:tc>
        <w:tc>
          <w:tcPr>
            <w:tcW w:w="1400" w:type="dxa"/>
            <w:noWrap/>
            <w:vAlign w:val="center"/>
          </w:tcPr>
          <w:p w14:paraId="2B5A2EBA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4 920</w:t>
            </w:r>
          </w:p>
        </w:tc>
        <w:tc>
          <w:tcPr>
            <w:tcW w:w="1267" w:type="dxa"/>
            <w:noWrap/>
            <w:vAlign w:val="center"/>
          </w:tcPr>
          <w:p w14:paraId="3DBF599B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70DD6673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460</w:t>
            </w:r>
          </w:p>
        </w:tc>
        <w:tc>
          <w:tcPr>
            <w:tcW w:w="1267" w:type="dxa"/>
            <w:noWrap/>
            <w:vAlign w:val="center"/>
          </w:tcPr>
          <w:p w14:paraId="78B02D21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460</w:t>
            </w:r>
          </w:p>
        </w:tc>
      </w:tr>
      <w:tr w:rsidR="00261FBB" w:rsidRPr="007B7470" w14:paraId="4CF5F051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04271DD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 xml:space="preserve">z toho: </w:t>
            </w:r>
          </w:p>
        </w:tc>
        <w:tc>
          <w:tcPr>
            <w:tcW w:w="1400" w:type="dxa"/>
            <w:noWrap/>
            <w:vAlign w:val="center"/>
          </w:tcPr>
          <w:p w14:paraId="1016DB18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7DFD6D9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14234B4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3ECC2B2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61FBB" w:rsidRPr="007B7470" w14:paraId="45C4C37B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2114279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ŠR</w:t>
            </w:r>
          </w:p>
        </w:tc>
        <w:tc>
          <w:tcPr>
            <w:tcW w:w="1400" w:type="dxa"/>
            <w:noWrap/>
            <w:vAlign w:val="center"/>
          </w:tcPr>
          <w:p w14:paraId="3B2FD6C7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4 920</w:t>
            </w:r>
          </w:p>
        </w:tc>
        <w:tc>
          <w:tcPr>
            <w:tcW w:w="1267" w:type="dxa"/>
            <w:noWrap/>
            <w:vAlign w:val="center"/>
          </w:tcPr>
          <w:p w14:paraId="354F5A53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4048E750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460</w:t>
            </w:r>
          </w:p>
        </w:tc>
        <w:tc>
          <w:tcPr>
            <w:tcW w:w="1267" w:type="dxa"/>
            <w:noWrap/>
            <w:vAlign w:val="center"/>
          </w:tcPr>
          <w:p w14:paraId="47DEB4A4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460</w:t>
            </w:r>
          </w:p>
        </w:tc>
      </w:tr>
      <w:tr w:rsidR="00261FBB" w:rsidRPr="007B7470" w14:paraId="09B5CEF8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88C1F99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Rozpočtové prostriedky</w:t>
            </w:r>
          </w:p>
        </w:tc>
        <w:tc>
          <w:tcPr>
            <w:tcW w:w="1400" w:type="dxa"/>
            <w:noWrap/>
            <w:vAlign w:val="center"/>
          </w:tcPr>
          <w:p w14:paraId="22A50939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4 920</w:t>
            </w:r>
          </w:p>
        </w:tc>
        <w:tc>
          <w:tcPr>
            <w:tcW w:w="1267" w:type="dxa"/>
            <w:noWrap/>
            <w:vAlign w:val="center"/>
          </w:tcPr>
          <w:p w14:paraId="305FA4FA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6048D96B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65C9CC77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2 460</w:t>
            </w:r>
          </w:p>
        </w:tc>
      </w:tr>
      <w:tr w:rsidR="00261FBB" w:rsidRPr="007B7470" w14:paraId="2C2664E8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ED1BC7D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EÚ zdroje</w:t>
            </w:r>
          </w:p>
        </w:tc>
        <w:tc>
          <w:tcPr>
            <w:tcW w:w="1400" w:type="dxa"/>
            <w:noWrap/>
            <w:vAlign w:val="center"/>
          </w:tcPr>
          <w:p w14:paraId="6F38CA52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B68D7E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65F1595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8CBC3E1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6676B721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7F9EDC6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spolufinancovanie</w:t>
            </w:r>
          </w:p>
        </w:tc>
        <w:tc>
          <w:tcPr>
            <w:tcW w:w="1400" w:type="dxa"/>
            <w:noWrap/>
            <w:vAlign w:val="center"/>
          </w:tcPr>
          <w:p w14:paraId="2A23A870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018C8E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77A0273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EBCA79B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5464E2D6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35C5450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</w:pPr>
          </w:p>
        </w:tc>
        <w:tc>
          <w:tcPr>
            <w:tcW w:w="1400" w:type="dxa"/>
            <w:noWrap/>
            <w:vAlign w:val="center"/>
          </w:tcPr>
          <w:p w14:paraId="381B6D69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F4121CD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0BA61FB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94DAFFB" w14:textId="77777777" w:rsidR="00261FBB" w:rsidRPr="00D33159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261FBB" w:rsidRPr="007B7470" w14:paraId="0DB7394C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D5EFD7D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Ministerstvo vnútra</w:t>
            </w:r>
            <w:r w:rsidRPr="00873016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 SR</w:t>
            </w:r>
          </w:p>
        </w:tc>
        <w:tc>
          <w:tcPr>
            <w:tcW w:w="1400" w:type="dxa"/>
            <w:noWrap/>
            <w:vAlign w:val="center"/>
          </w:tcPr>
          <w:p w14:paraId="002F84C6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335 278</w:t>
            </w:r>
          </w:p>
        </w:tc>
        <w:tc>
          <w:tcPr>
            <w:tcW w:w="1267" w:type="dxa"/>
            <w:noWrap/>
            <w:vAlign w:val="center"/>
          </w:tcPr>
          <w:p w14:paraId="3A0543AC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120 540</w:t>
            </w:r>
          </w:p>
        </w:tc>
        <w:tc>
          <w:tcPr>
            <w:tcW w:w="1267" w:type="dxa"/>
            <w:noWrap/>
            <w:vAlign w:val="center"/>
          </w:tcPr>
          <w:p w14:paraId="7701E99C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61 500</w:t>
            </w:r>
          </w:p>
        </w:tc>
        <w:tc>
          <w:tcPr>
            <w:tcW w:w="1267" w:type="dxa"/>
            <w:noWrap/>
            <w:vAlign w:val="center"/>
          </w:tcPr>
          <w:p w14:paraId="1F6C02E1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61 500</w:t>
            </w:r>
          </w:p>
        </w:tc>
      </w:tr>
      <w:tr w:rsidR="00261FBB" w:rsidRPr="007B7470" w14:paraId="543E8403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91DDDFE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 xml:space="preserve">z toho: </w:t>
            </w:r>
          </w:p>
        </w:tc>
        <w:tc>
          <w:tcPr>
            <w:tcW w:w="1400" w:type="dxa"/>
            <w:noWrap/>
            <w:vAlign w:val="center"/>
          </w:tcPr>
          <w:p w14:paraId="19DA3AC2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40CE404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D94487D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CADD7DA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61FBB" w:rsidRPr="007B7470" w14:paraId="4BA08F8F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D5B3B4E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ŠR</w:t>
            </w:r>
          </w:p>
        </w:tc>
        <w:tc>
          <w:tcPr>
            <w:tcW w:w="1400" w:type="dxa"/>
            <w:noWrap/>
            <w:vAlign w:val="center"/>
          </w:tcPr>
          <w:p w14:paraId="2FFF25D5" w14:textId="77777777" w:rsidR="00261FBB" w:rsidRPr="004C7458" w:rsidRDefault="00B044D5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114694</w:t>
            </w:r>
          </w:p>
        </w:tc>
        <w:tc>
          <w:tcPr>
            <w:tcW w:w="1267" w:type="dxa"/>
            <w:noWrap/>
            <w:vAlign w:val="center"/>
          </w:tcPr>
          <w:p w14:paraId="6A5B3804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120 540</w:t>
            </w:r>
          </w:p>
        </w:tc>
        <w:tc>
          <w:tcPr>
            <w:tcW w:w="1267" w:type="dxa"/>
            <w:noWrap/>
            <w:vAlign w:val="center"/>
          </w:tcPr>
          <w:p w14:paraId="4880D0E9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61 500</w:t>
            </w:r>
          </w:p>
        </w:tc>
        <w:tc>
          <w:tcPr>
            <w:tcW w:w="1267" w:type="dxa"/>
            <w:noWrap/>
            <w:vAlign w:val="center"/>
          </w:tcPr>
          <w:p w14:paraId="10DB6439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61 500</w:t>
            </w:r>
          </w:p>
        </w:tc>
      </w:tr>
      <w:tr w:rsidR="00261FBB" w:rsidRPr="007B7470" w14:paraId="17DC396F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9B04B45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Rozpočtové prostriedky</w:t>
            </w:r>
          </w:p>
        </w:tc>
        <w:tc>
          <w:tcPr>
            <w:tcW w:w="1400" w:type="dxa"/>
            <w:noWrap/>
            <w:vAlign w:val="center"/>
          </w:tcPr>
          <w:p w14:paraId="2B448C9B" w14:textId="77777777" w:rsidR="00261FBB" w:rsidRPr="00BE787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E78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63 960</w:t>
            </w:r>
          </w:p>
        </w:tc>
        <w:tc>
          <w:tcPr>
            <w:tcW w:w="1267" w:type="dxa"/>
            <w:noWrap/>
            <w:vAlign w:val="center"/>
          </w:tcPr>
          <w:p w14:paraId="7FD2D76B" w14:textId="77777777" w:rsidR="00261FBB" w:rsidRPr="00BE787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E78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120 540</w:t>
            </w:r>
          </w:p>
        </w:tc>
        <w:tc>
          <w:tcPr>
            <w:tcW w:w="1267" w:type="dxa"/>
            <w:noWrap/>
            <w:vAlign w:val="center"/>
          </w:tcPr>
          <w:p w14:paraId="569F1E27" w14:textId="77777777" w:rsidR="00261FBB" w:rsidRPr="00BE787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E78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61 500</w:t>
            </w:r>
          </w:p>
        </w:tc>
        <w:tc>
          <w:tcPr>
            <w:tcW w:w="1267" w:type="dxa"/>
            <w:noWrap/>
            <w:vAlign w:val="center"/>
          </w:tcPr>
          <w:p w14:paraId="3154A8CB" w14:textId="77777777" w:rsidR="00261FBB" w:rsidRPr="00BE787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E78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61 500</w:t>
            </w:r>
          </w:p>
        </w:tc>
      </w:tr>
      <w:tr w:rsidR="00261FBB" w:rsidRPr="007B7470" w14:paraId="01865217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69407F3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EÚ zdroje</w:t>
            </w:r>
          </w:p>
        </w:tc>
        <w:tc>
          <w:tcPr>
            <w:tcW w:w="1400" w:type="dxa"/>
            <w:noWrap/>
            <w:vAlign w:val="center"/>
          </w:tcPr>
          <w:p w14:paraId="2801F110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89A8FC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24B1E6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C9A330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5EF863BA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907F454" w14:textId="77777777" w:rsidR="00261FBB" w:rsidRPr="00873016" w:rsidRDefault="00261FBB" w:rsidP="00261FBB">
            <w:pPr>
              <w:spacing w:after="0" w:line="240" w:lineRule="auto"/>
              <w:ind w:left="212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D33159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POO - Komponent 19 – REPowerEÚ</w:t>
            </w:r>
          </w:p>
        </w:tc>
        <w:tc>
          <w:tcPr>
            <w:tcW w:w="1400" w:type="dxa"/>
            <w:noWrap/>
            <w:vAlign w:val="center"/>
          </w:tcPr>
          <w:p w14:paraId="6135084A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220 584</w:t>
            </w:r>
          </w:p>
        </w:tc>
        <w:tc>
          <w:tcPr>
            <w:tcW w:w="1267" w:type="dxa"/>
            <w:noWrap/>
            <w:vAlign w:val="center"/>
          </w:tcPr>
          <w:p w14:paraId="4A8BF90E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6DE5B1C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5A36E2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6452A967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A16B86C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spolufinancovanie</w:t>
            </w:r>
          </w:p>
        </w:tc>
        <w:tc>
          <w:tcPr>
            <w:tcW w:w="1400" w:type="dxa"/>
            <w:noWrap/>
            <w:vAlign w:val="center"/>
          </w:tcPr>
          <w:p w14:paraId="54AE0FFA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50 734</w:t>
            </w:r>
          </w:p>
        </w:tc>
        <w:tc>
          <w:tcPr>
            <w:tcW w:w="1267" w:type="dxa"/>
            <w:noWrap/>
            <w:vAlign w:val="center"/>
          </w:tcPr>
          <w:p w14:paraId="34A7D6B1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5E41B38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AF501CB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4C745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5C4D16F3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239BA65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</w:pPr>
          </w:p>
        </w:tc>
        <w:tc>
          <w:tcPr>
            <w:tcW w:w="1400" w:type="dxa"/>
            <w:noWrap/>
            <w:vAlign w:val="center"/>
          </w:tcPr>
          <w:p w14:paraId="0BB096B3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0921AFC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021F3BD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1906A5C" w14:textId="77777777" w:rsidR="00261FBB" w:rsidRPr="004C7458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261FBB" w:rsidRPr="007B7470" w14:paraId="48F5BE49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47645B7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Ministerstvo zdravotníctva</w:t>
            </w:r>
            <w:r w:rsidRPr="00873016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 SR</w:t>
            </w:r>
          </w:p>
        </w:tc>
        <w:tc>
          <w:tcPr>
            <w:tcW w:w="1400" w:type="dxa"/>
            <w:noWrap/>
            <w:vAlign w:val="center"/>
          </w:tcPr>
          <w:p w14:paraId="185D445E" w14:textId="77777777" w:rsidR="00261FBB" w:rsidRPr="00BE787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E78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4 557</w:t>
            </w:r>
          </w:p>
        </w:tc>
        <w:tc>
          <w:tcPr>
            <w:tcW w:w="1267" w:type="dxa"/>
            <w:noWrap/>
            <w:vAlign w:val="center"/>
          </w:tcPr>
          <w:p w14:paraId="4D14772E" w14:textId="77777777" w:rsidR="00261FBB" w:rsidRPr="00BE787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E78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52CFFEC" w14:textId="77777777" w:rsidR="00261FBB" w:rsidRPr="00BE787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E78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62BCE7" w14:textId="77777777" w:rsidR="00261FBB" w:rsidRPr="00BE787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E78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1C0664CF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691E498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 xml:space="preserve">z toho: </w:t>
            </w:r>
          </w:p>
        </w:tc>
        <w:tc>
          <w:tcPr>
            <w:tcW w:w="1400" w:type="dxa"/>
            <w:noWrap/>
            <w:vAlign w:val="center"/>
          </w:tcPr>
          <w:p w14:paraId="75FB482C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40CBF96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81EC438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F5A734F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61FBB" w:rsidRPr="007B7470" w14:paraId="0A032E1D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C561B23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ŠR</w:t>
            </w:r>
          </w:p>
        </w:tc>
        <w:tc>
          <w:tcPr>
            <w:tcW w:w="1400" w:type="dxa"/>
            <w:noWrap/>
            <w:vAlign w:val="center"/>
          </w:tcPr>
          <w:p w14:paraId="4E5BE18F" w14:textId="77777777" w:rsidR="00261FBB" w:rsidRPr="00BE787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E78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4 557</w:t>
            </w:r>
          </w:p>
        </w:tc>
        <w:tc>
          <w:tcPr>
            <w:tcW w:w="1267" w:type="dxa"/>
            <w:noWrap/>
            <w:vAlign w:val="center"/>
          </w:tcPr>
          <w:p w14:paraId="35E90E9B" w14:textId="77777777" w:rsidR="00261FBB" w:rsidRPr="00BE787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E78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E21A1D" w14:textId="77777777" w:rsidR="00261FBB" w:rsidRPr="00BE787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E78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510A127" w14:textId="77777777" w:rsidR="00261FBB" w:rsidRPr="00BE787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E78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7B653D96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70CB2F4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Rozpočtové prostriedky</w:t>
            </w:r>
          </w:p>
        </w:tc>
        <w:tc>
          <w:tcPr>
            <w:tcW w:w="1400" w:type="dxa"/>
            <w:noWrap/>
            <w:vAlign w:val="center"/>
          </w:tcPr>
          <w:p w14:paraId="7D39F8C1" w14:textId="77777777" w:rsidR="00261FBB" w:rsidRPr="00BE787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E78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4 557</w:t>
            </w:r>
          </w:p>
        </w:tc>
        <w:tc>
          <w:tcPr>
            <w:tcW w:w="1267" w:type="dxa"/>
            <w:noWrap/>
            <w:vAlign w:val="center"/>
          </w:tcPr>
          <w:p w14:paraId="3408F435" w14:textId="77777777" w:rsidR="00261FBB" w:rsidRPr="00BE787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E78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8D64E7" w14:textId="77777777" w:rsidR="00261FBB" w:rsidRPr="00BE787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E78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964CEFC" w14:textId="77777777" w:rsidR="00261FBB" w:rsidRPr="00BE787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E78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4C09DE08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5F88B7D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EÚ zdroje</w:t>
            </w:r>
          </w:p>
        </w:tc>
        <w:tc>
          <w:tcPr>
            <w:tcW w:w="1400" w:type="dxa"/>
            <w:noWrap/>
            <w:vAlign w:val="center"/>
          </w:tcPr>
          <w:p w14:paraId="5B0C3F1B" w14:textId="77777777" w:rsidR="00261FBB" w:rsidRPr="00BE787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BE787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FDDE305" w14:textId="77777777" w:rsidR="00261FBB" w:rsidRPr="00BE787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BE787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5B2C73" w14:textId="77777777" w:rsidR="00261FBB" w:rsidRPr="00BE787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BE787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C53EE0" w14:textId="77777777" w:rsidR="00261FBB" w:rsidRPr="00BE787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BE787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3D9B1F3A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197BDC3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spolufinancovanie</w:t>
            </w:r>
          </w:p>
        </w:tc>
        <w:tc>
          <w:tcPr>
            <w:tcW w:w="1400" w:type="dxa"/>
            <w:noWrap/>
            <w:vAlign w:val="center"/>
          </w:tcPr>
          <w:p w14:paraId="2557A80D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D6B5C4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07FF22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D3C0E0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5C22D456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309C359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</w:pPr>
          </w:p>
        </w:tc>
        <w:tc>
          <w:tcPr>
            <w:tcW w:w="1400" w:type="dxa"/>
            <w:noWrap/>
            <w:vAlign w:val="center"/>
          </w:tcPr>
          <w:p w14:paraId="2897E78E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69AEB3B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03F3390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3AA0230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261FBB" w:rsidRPr="007B7470" w14:paraId="2267A771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F38CC78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Ministerstvo </w:t>
            </w:r>
            <w:r w:rsidRPr="00835CDC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zahraničných vecí a európskych záležitostí SR</w:t>
            </w:r>
          </w:p>
        </w:tc>
        <w:tc>
          <w:tcPr>
            <w:tcW w:w="1400" w:type="dxa"/>
            <w:noWrap/>
            <w:vAlign w:val="center"/>
          </w:tcPr>
          <w:p w14:paraId="010900A6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4 920</w:t>
            </w:r>
          </w:p>
        </w:tc>
        <w:tc>
          <w:tcPr>
            <w:tcW w:w="1267" w:type="dxa"/>
            <w:noWrap/>
            <w:vAlign w:val="center"/>
          </w:tcPr>
          <w:p w14:paraId="516A86BE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7EC007D4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27F94F65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</w:tr>
      <w:tr w:rsidR="00261FBB" w:rsidRPr="007B7470" w14:paraId="5D0B55F0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D8F540B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lastRenderedPageBreak/>
              <w:t xml:space="preserve">z toho: </w:t>
            </w:r>
          </w:p>
        </w:tc>
        <w:tc>
          <w:tcPr>
            <w:tcW w:w="1400" w:type="dxa"/>
            <w:noWrap/>
            <w:vAlign w:val="center"/>
          </w:tcPr>
          <w:p w14:paraId="7E981A76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C3C136F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7C258D3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5D665C8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61FBB" w:rsidRPr="007B7470" w14:paraId="507CB1BD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6ECBF71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ŠR</w:t>
            </w:r>
          </w:p>
        </w:tc>
        <w:tc>
          <w:tcPr>
            <w:tcW w:w="1400" w:type="dxa"/>
            <w:noWrap/>
            <w:vAlign w:val="center"/>
          </w:tcPr>
          <w:p w14:paraId="13791112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4 920</w:t>
            </w:r>
          </w:p>
        </w:tc>
        <w:tc>
          <w:tcPr>
            <w:tcW w:w="1267" w:type="dxa"/>
            <w:noWrap/>
            <w:vAlign w:val="center"/>
          </w:tcPr>
          <w:p w14:paraId="269089CD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12034209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22090E77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</w:tr>
      <w:tr w:rsidR="00261FBB" w:rsidRPr="007B7470" w14:paraId="17913F28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ABB7693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Rozpočtové prostriedky</w:t>
            </w:r>
          </w:p>
        </w:tc>
        <w:tc>
          <w:tcPr>
            <w:tcW w:w="1400" w:type="dxa"/>
            <w:noWrap/>
            <w:vAlign w:val="center"/>
          </w:tcPr>
          <w:p w14:paraId="64C0DA37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4 920</w:t>
            </w:r>
          </w:p>
        </w:tc>
        <w:tc>
          <w:tcPr>
            <w:tcW w:w="1267" w:type="dxa"/>
            <w:noWrap/>
            <w:vAlign w:val="center"/>
          </w:tcPr>
          <w:p w14:paraId="558050A3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36A26331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0EC430CF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2 460</w:t>
            </w:r>
          </w:p>
        </w:tc>
      </w:tr>
      <w:tr w:rsidR="00261FBB" w:rsidRPr="007B7470" w14:paraId="243EBF7B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A309FB9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EÚ zdroje</w:t>
            </w:r>
          </w:p>
        </w:tc>
        <w:tc>
          <w:tcPr>
            <w:tcW w:w="1400" w:type="dxa"/>
            <w:noWrap/>
            <w:vAlign w:val="center"/>
          </w:tcPr>
          <w:p w14:paraId="766C4CE7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3CF2BCF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D081A3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30A1119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41678F02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6448B88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spolufinancovanie</w:t>
            </w:r>
          </w:p>
        </w:tc>
        <w:tc>
          <w:tcPr>
            <w:tcW w:w="1400" w:type="dxa"/>
            <w:noWrap/>
            <w:vAlign w:val="center"/>
          </w:tcPr>
          <w:p w14:paraId="5EA99C92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E887C6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AD7EA4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E00689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4704CD3F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CE62661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</w:pPr>
          </w:p>
        </w:tc>
        <w:tc>
          <w:tcPr>
            <w:tcW w:w="1400" w:type="dxa"/>
            <w:noWrap/>
            <w:vAlign w:val="center"/>
          </w:tcPr>
          <w:p w14:paraId="645B2B3B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8966807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D21961B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C88612C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261FBB" w:rsidRPr="007B7470" w14:paraId="4A87F65B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E42B1E5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Ministerstvo životného prostredia</w:t>
            </w:r>
            <w:r w:rsidRPr="00873016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 SR</w:t>
            </w:r>
          </w:p>
        </w:tc>
        <w:tc>
          <w:tcPr>
            <w:tcW w:w="1400" w:type="dxa"/>
            <w:noWrap/>
            <w:vAlign w:val="center"/>
          </w:tcPr>
          <w:p w14:paraId="7FAF6705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9 477</w:t>
            </w:r>
          </w:p>
        </w:tc>
        <w:tc>
          <w:tcPr>
            <w:tcW w:w="1267" w:type="dxa"/>
            <w:noWrap/>
            <w:vAlign w:val="center"/>
          </w:tcPr>
          <w:p w14:paraId="071019F0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4 811</w:t>
            </w:r>
          </w:p>
        </w:tc>
        <w:tc>
          <w:tcPr>
            <w:tcW w:w="1267" w:type="dxa"/>
            <w:noWrap/>
            <w:vAlign w:val="center"/>
          </w:tcPr>
          <w:p w14:paraId="0FBFCE0E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4C509599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</w:tr>
      <w:tr w:rsidR="00261FBB" w:rsidRPr="007B7470" w14:paraId="1D22F765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D02F0DA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 xml:space="preserve">z toho: </w:t>
            </w:r>
          </w:p>
        </w:tc>
        <w:tc>
          <w:tcPr>
            <w:tcW w:w="1400" w:type="dxa"/>
            <w:noWrap/>
            <w:vAlign w:val="center"/>
          </w:tcPr>
          <w:p w14:paraId="54DEB555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EDF6B6C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C28FD80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B920DAA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61FBB" w:rsidRPr="007B7470" w14:paraId="66082779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1799FDA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ŠR</w:t>
            </w:r>
          </w:p>
        </w:tc>
        <w:tc>
          <w:tcPr>
            <w:tcW w:w="1400" w:type="dxa"/>
            <w:noWrap/>
            <w:vAlign w:val="center"/>
          </w:tcPr>
          <w:p w14:paraId="11F656F3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9 477</w:t>
            </w:r>
          </w:p>
        </w:tc>
        <w:tc>
          <w:tcPr>
            <w:tcW w:w="1267" w:type="dxa"/>
            <w:noWrap/>
            <w:vAlign w:val="center"/>
          </w:tcPr>
          <w:p w14:paraId="32725935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4 811</w:t>
            </w:r>
          </w:p>
        </w:tc>
        <w:tc>
          <w:tcPr>
            <w:tcW w:w="1267" w:type="dxa"/>
            <w:noWrap/>
            <w:vAlign w:val="center"/>
          </w:tcPr>
          <w:p w14:paraId="67D5112E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74010420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</w:tr>
      <w:tr w:rsidR="00261FBB" w:rsidRPr="007B7470" w14:paraId="3F161790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1DF43DE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Rozpočtové prostriedky</w:t>
            </w:r>
          </w:p>
        </w:tc>
        <w:tc>
          <w:tcPr>
            <w:tcW w:w="1400" w:type="dxa"/>
            <w:noWrap/>
            <w:vAlign w:val="center"/>
          </w:tcPr>
          <w:p w14:paraId="4D3B7F9A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9 477</w:t>
            </w:r>
          </w:p>
        </w:tc>
        <w:tc>
          <w:tcPr>
            <w:tcW w:w="1267" w:type="dxa"/>
            <w:noWrap/>
            <w:vAlign w:val="center"/>
          </w:tcPr>
          <w:p w14:paraId="7E9B1C9F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4 811</w:t>
            </w:r>
          </w:p>
        </w:tc>
        <w:tc>
          <w:tcPr>
            <w:tcW w:w="1267" w:type="dxa"/>
            <w:noWrap/>
            <w:vAlign w:val="center"/>
          </w:tcPr>
          <w:p w14:paraId="1FA5EC43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3B657A6A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2 460</w:t>
            </w:r>
          </w:p>
        </w:tc>
      </w:tr>
      <w:tr w:rsidR="00261FBB" w:rsidRPr="007B7470" w14:paraId="43D811F0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D92CE19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EÚ zdroje</w:t>
            </w:r>
          </w:p>
        </w:tc>
        <w:tc>
          <w:tcPr>
            <w:tcW w:w="1400" w:type="dxa"/>
            <w:noWrap/>
            <w:vAlign w:val="center"/>
          </w:tcPr>
          <w:p w14:paraId="13F9664F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D69447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034EC0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F0BEE5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70B35E38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334F512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spolufinancovanie</w:t>
            </w:r>
          </w:p>
        </w:tc>
        <w:tc>
          <w:tcPr>
            <w:tcW w:w="1400" w:type="dxa"/>
            <w:noWrap/>
            <w:vAlign w:val="center"/>
          </w:tcPr>
          <w:p w14:paraId="31AAA3A2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A544D7F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F2E0490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71D2DD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1081547A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C3286F3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</w:pPr>
          </w:p>
        </w:tc>
        <w:tc>
          <w:tcPr>
            <w:tcW w:w="1400" w:type="dxa"/>
            <w:noWrap/>
            <w:vAlign w:val="center"/>
          </w:tcPr>
          <w:p w14:paraId="296FF4D1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70FB5EA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0C2B07E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7F9AD7D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261FBB" w:rsidRPr="007B7470" w14:paraId="5568975D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C928B69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Národný bezpečnostný úrad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 </w:t>
            </w:r>
            <w:r w:rsidRPr="00873016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SR</w:t>
            </w:r>
          </w:p>
        </w:tc>
        <w:tc>
          <w:tcPr>
            <w:tcW w:w="1400" w:type="dxa"/>
            <w:noWrap/>
            <w:vAlign w:val="center"/>
          </w:tcPr>
          <w:p w14:paraId="2CFB12BD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4 920</w:t>
            </w:r>
          </w:p>
        </w:tc>
        <w:tc>
          <w:tcPr>
            <w:tcW w:w="1267" w:type="dxa"/>
            <w:noWrap/>
            <w:vAlign w:val="center"/>
          </w:tcPr>
          <w:p w14:paraId="370A9D19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2D39AA04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183C1E71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</w:tr>
      <w:tr w:rsidR="00261FBB" w:rsidRPr="007B7470" w14:paraId="2625AC03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8839B1C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 xml:space="preserve">z toho: </w:t>
            </w:r>
          </w:p>
        </w:tc>
        <w:tc>
          <w:tcPr>
            <w:tcW w:w="1400" w:type="dxa"/>
            <w:noWrap/>
            <w:vAlign w:val="center"/>
          </w:tcPr>
          <w:p w14:paraId="5BE25038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42C6663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660A8FA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53F3D76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61FBB" w:rsidRPr="007B7470" w14:paraId="0AC472AF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E44C842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ŠR</w:t>
            </w:r>
          </w:p>
        </w:tc>
        <w:tc>
          <w:tcPr>
            <w:tcW w:w="1400" w:type="dxa"/>
            <w:noWrap/>
            <w:vAlign w:val="center"/>
          </w:tcPr>
          <w:p w14:paraId="7FC3454B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4 920</w:t>
            </w:r>
          </w:p>
        </w:tc>
        <w:tc>
          <w:tcPr>
            <w:tcW w:w="1267" w:type="dxa"/>
            <w:noWrap/>
            <w:vAlign w:val="center"/>
          </w:tcPr>
          <w:p w14:paraId="01464CBB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00FA466E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1C6C88AF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</w:tr>
      <w:tr w:rsidR="00261FBB" w:rsidRPr="007B7470" w14:paraId="54EABC45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D706B3F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Rozpočtové prostriedky</w:t>
            </w:r>
          </w:p>
        </w:tc>
        <w:tc>
          <w:tcPr>
            <w:tcW w:w="1400" w:type="dxa"/>
            <w:noWrap/>
            <w:vAlign w:val="center"/>
          </w:tcPr>
          <w:p w14:paraId="4CCF0C8A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4 920</w:t>
            </w:r>
          </w:p>
        </w:tc>
        <w:tc>
          <w:tcPr>
            <w:tcW w:w="1267" w:type="dxa"/>
            <w:noWrap/>
            <w:vAlign w:val="center"/>
          </w:tcPr>
          <w:p w14:paraId="3E20F89D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11EE858A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0685C532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2 460</w:t>
            </w:r>
          </w:p>
        </w:tc>
      </w:tr>
      <w:tr w:rsidR="00261FBB" w:rsidRPr="007B7470" w14:paraId="263B3CE0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C458A3E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EÚ zdroje</w:t>
            </w:r>
          </w:p>
        </w:tc>
        <w:tc>
          <w:tcPr>
            <w:tcW w:w="1400" w:type="dxa"/>
            <w:noWrap/>
            <w:vAlign w:val="center"/>
          </w:tcPr>
          <w:p w14:paraId="22D54AEF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BA88791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B65B039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7265FEF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477AFD34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99B2A2D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spolufinancovanie</w:t>
            </w:r>
          </w:p>
        </w:tc>
        <w:tc>
          <w:tcPr>
            <w:tcW w:w="1400" w:type="dxa"/>
            <w:noWrap/>
            <w:vAlign w:val="center"/>
          </w:tcPr>
          <w:p w14:paraId="60ADE127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9A38916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CEC464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512165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2434AE2C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45081BD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</w:pPr>
          </w:p>
        </w:tc>
        <w:tc>
          <w:tcPr>
            <w:tcW w:w="1400" w:type="dxa"/>
            <w:noWrap/>
            <w:vAlign w:val="center"/>
          </w:tcPr>
          <w:p w14:paraId="2F8E254D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B39B530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FE8F7CF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777A653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261FBB" w:rsidRPr="007B7470" w14:paraId="1F686DC6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40A96AB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Najvyšší kontrolný úrad SR</w:t>
            </w:r>
          </w:p>
        </w:tc>
        <w:tc>
          <w:tcPr>
            <w:tcW w:w="1400" w:type="dxa"/>
            <w:noWrap/>
            <w:vAlign w:val="center"/>
          </w:tcPr>
          <w:p w14:paraId="7542D8F0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9 621</w:t>
            </w:r>
          </w:p>
        </w:tc>
        <w:tc>
          <w:tcPr>
            <w:tcW w:w="1267" w:type="dxa"/>
            <w:noWrap/>
            <w:vAlign w:val="center"/>
          </w:tcPr>
          <w:p w14:paraId="20895F95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9 368</w:t>
            </w:r>
          </w:p>
        </w:tc>
        <w:tc>
          <w:tcPr>
            <w:tcW w:w="1267" w:type="dxa"/>
            <w:noWrap/>
            <w:vAlign w:val="center"/>
          </w:tcPr>
          <w:p w14:paraId="51249C49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048C8F77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</w:tr>
      <w:tr w:rsidR="00261FBB" w:rsidRPr="007B7470" w14:paraId="357F9031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447F87C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 xml:space="preserve">z toho: </w:t>
            </w:r>
          </w:p>
        </w:tc>
        <w:tc>
          <w:tcPr>
            <w:tcW w:w="1400" w:type="dxa"/>
            <w:noWrap/>
            <w:vAlign w:val="center"/>
          </w:tcPr>
          <w:p w14:paraId="58145F53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099C86C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6AAA5D6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BA8CAFA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61FBB" w:rsidRPr="007B7470" w14:paraId="7E44D3E6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9CB8A8E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ŠR</w:t>
            </w:r>
          </w:p>
        </w:tc>
        <w:tc>
          <w:tcPr>
            <w:tcW w:w="1400" w:type="dxa"/>
            <w:noWrap/>
            <w:vAlign w:val="center"/>
          </w:tcPr>
          <w:p w14:paraId="108F52DD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9 621</w:t>
            </w:r>
          </w:p>
        </w:tc>
        <w:tc>
          <w:tcPr>
            <w:tcW w:w="1267" w:type="dxa"/>
            <w:noWrap/>
            <w:vAlign w:val="center"/>
          </w:tcPr>
          <w:p w14:paraId="656AA3B4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9 368</w:t>
            </w:r>
          </w:p>
        </w:tc>
        <w:tc>
          <w:tcPr>
            <w:tcW w:w="1267" w:type="dxa"/>
            <w:noWrap/>
            <w:vAlign w:val="center"/>
          </w:tcPr>
          <w:p w14:paraId="47170BCE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5A2CA863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2 460</w:t>
            </w:r>
          </w:p>
        </w:tc>
      </w:tr>
      <w:tr w:rsidR="00261FBB" w:rsidRPr="007B7470" w14:paraId="4DEF8C86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1821B03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Rozpočtové prostriedky</w:t>
            </w:r>
          </w:p>
        </w:tc>
        <w:tc>
          <w:tcPr>
            <w:tcW w:w="1400" w:type="dxa"/>
            <w:noWrap/>
            <w:vAlign w:val="center"/>
          </w:tcPr>
          <w:p w14:paraId="675310B0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9 621</w:t>
            </w:r>
          </w:p>
        </w:tc>
        <w:tc>
          <w:tcPr>
            <w:tcW w:w="1267" w:type="dxa"/>
            <w:noWrap/>
            <w:vAlign w:val="center"/>
          </w:tcPr>
          <w:p w14:paraId="78B41E87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9 368</w:t>
            </w:r>
          </w:p>
        </w:tc>
        <w:tc>
          <w:tcPr>
            <w:tcW w:w="1267" w:type="dxa"/>
            <w:noWrap/>
            <w:vAlign w:val="center"/>
          </w:tcPr>
          <w:p w14:paraId="31042525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2 460</w:t>
            </w:r>
          </w:p>
        </w:tc>
        <w:tc>
          <w:tcPr>
            <w:tcW w:w="1267" w:type="dxa"/>
            <w:noWrap/>
            <w:vAlign w:val="center"/>
          </w:tcPr>
          <w:p w14:paraId="0711B8EA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2 460</w:t>
            </w:r>
          </w:p>
        </w:tc>
      </w:tr>
      <w:tr w:rsidR="00261FBB" w:rsidRPr="007B7470" w14:paraId="2B862F75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9EECE43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EÚ zdroje</w:t>
            </w:r>
          </w:p>
        </w:tc>
        <w:tc>
          <w:tcPr>
            <w:tcW w:w="1400" w:type="dxa"/>
            <w:noWrap/>
            <w:vAlign w:val="center"/>
          </w:tcPr>
          <w:p w14:paraId="596BDB85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D16ED6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95C257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64D38BC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5D1E096F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5D766F5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spolufinancovanie</w:t>
            </w:r>
          </w:p>
        </w:tc>
        <w:tc>
          <w:tcPr>
            <w:tcW w:w="1400" w:type="dxa"/>
            <w:noWrap/>
            <w:vAlign w:val="center"/>
          </w:tcPr>
          <w:p w14:paraId="43959B79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D7A3BF5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5B1F64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3CFFCB3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6F01D427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45CE02F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</w:pPr>
          </w:p>
        </w:tc>
        <w:tc>
          <w:tcPr>
            <w:tcW w:w="1400" w:type="dxa"/>
            <w:noWrap/>
            <w:vAlign w:val="center"/>
          </w:tcPr>
          <w:p w14:paraId="5A114463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3797795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5ED855E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42232C0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261FBB" w:rsidRPr="007B7470" w14:paraId="574EF502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434C54B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Štati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stický úrad SR</w:t>
            </w:r>
          </w:p>
        </w:tc>
        <w:tc>
          <w:tcPr>
            <w:tcW w:w="1400" w:type="dxa"/>
            <w:noWrap/>
            <w:vAlign w:val="center"/>
          </w:tcPr>
          <w:p w14:paraId="6781A217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14 541</w:t>
            </w:r>
          </w:p>
        </w:tc>
        <w:tc>
          <w:tcPr>
            <w:tcW w:w="1267" w:type="dxa"/>
            <w:noWrap/>
            <w:vAlign w:val="center"/>
          </w:tcPr>
          <w:p w14:paraId="73343002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19 208</w:t>
            </w:r>
          </w:p>
        </w:tc>
        <w:tc>
          <w:tcPr>
            <w:tcW w:w="1267" w:type="dxa"/>
            <w:noWrap/>
            <w:vAlign w:val="center"/>
          </w:tcPr>
          <w:p w14:paraId="3422ACE5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7 380</w:t>
            </w:r>
          </w:p>
        </w:tc>
        <w:tc>
          <w:tcPr>
            <w:tcW w:w="1267" w:type="dxa"/>
            <w:noWrap/>
            <w:vAlign w:val="center"/>
          </w:tcPr>
          <w:p w14:paraId="314FA3E2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7 380</w:t>
            </w:r>
          </w:p>
        </w:tc>
      </w:tr>
      <w:tr w:rsidR="00261FBB" w:rsidRPr="007B7470" w14:paraId="7571FA4A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B1A3AC0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 xml:space="preserve">z toho: </w:t>
            </w:r>
          </w:p>
        </w:tc>
        <w:tc>
          <w:tcPr>
            <w:tcW w:w="1400" w:type="dxa"/>
            <w:noWrap/>
            <w:vAlign w:val="center"/>
          </w:tcPr>
          <w:p w14:paraId="084C963E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D2C8EBA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16C7D57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A11518B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61FBB" w:rsidRPr="007B7470" w14:paraId="15BD66E6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09BDCF3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ŠR</w:t>
            </w:r>
          </w:p>
        </w:tc>
        <w:tc>
          <w:tcPr>
            <w:tcW w:w="1400" w:type="dxa"/>
            <w:noWrap/>
            <w:vAlign w:val="center"/>
          </w:tcPr>
          <w:p w14:paraId="667817B0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14 541</w:t>
            </w:r>
          </w:p>
        </w:tc>
        <w:tc>
          <w:tcPr>
            <w:tcW w:w="1267" w:type="dxa"/>
            <w:noWrap/>
            <w:vAlign w:val="center"/>
          </w:tcPr>
          <w:p w14:paraId="2831AABB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19 208</w:t>
            </w:r>
          </w:p>
        </w:tc>
        <w:tc>
          <w:tcPr>
            <w:tcW w:w="1267" w:type="dxa"/>
            <w:noWrap/>
            <w:vAlign w:val="center"/>
          </w:tcPr>
          <w:p w14:paraId="146FA213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7 380</w:t>
            </w:r>
          </w:p>
        </w:tc>
        <w:tc>
          <w:tcPr>
            <w:tcW w:w="1267" w:type="dxa"/>
            <w:noWrap/>
            <w:vAlign w:val="center"/>
          </w:tcPr>
          <w:p w14:paraId="19A97A16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7 380</w:t>
            </w:r>
          </w:p>
        </w:tc>
      </w:tr>
      <w:tr w:rsidR="00261FBB" w:rsidRPr="007B7470" w14:paraId="6E94FCEB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E215548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Rozpočtové prostriedky</w:t>
            </w:r>
          </w:p>
        </w:tc>
        <w:tc>
          <w:tcPr>
            <w:tcW w:w="1400" w:type="dxa"/>
            <w:noWrap/>
            <w:vAlign w:val="center"/>
          </w:tcPr>
          <w:p w14:paraId="7FD168D2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14 541</w:t>
            </w:r>
          </w:p>
        </w:tc>
        <w:tc>
          <w:tcPr>
            <w:tcW w:w="1267" w:type="dxa"/>
            <w:noWrap/>
            <w:vAlign w:val="center"/>
          </w:tcPr>
          <w:p w14:paraId="1FAF2CF0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19 208</w:t>
            </w:r>
          </w:p>
        </w:tc>
        <w:tc>
          <w:tcPr>
            <w:tcW w:w="1267" w:type="dxa"/>
            <w:noWrap/>
            <w:vAlign w:val="center"/>
          </w:tcPr>
          <w:p w14:paraId="1E5BB55A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7 380</w:t>
            </w:r>
          </w:p>
        </w:tc>
        <w:tc>
          <w:tcPr>
            <w:tcW w:w="1267" w:type="dxa"/>
            <w:noWrap/>
            <w:vAlign w:val="center"/>
          </w:tcPr>
          <w:p w14:paraId="3F490015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7 380</w:t>
            </w:r>
          </w:p>
        </w:tc>
      </w:tr>
      <w:tr w:rsidR="00261FBB" w:rsidRPr="007B7470" w14:paraId="6514C97E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4B7B4A9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EÚ zdroje</w:t>
            </w:r>
          </w:p>
        </w:tc>
        <w:tc>
          <w:tcPr>
            <w:tcW w:w="1400" w:type="dxa"/>
            <w:noWrap/>
            <w:vAlign w:val="center"/>
          </w:tcPr>
          <w:p w14:paraId="769AA9CF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671520D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4658D45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6E97406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4408A60E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982D344" w14:textId="77777777" w:rsidR="00261FBB" w:rsidRPr="00873016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873016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spolufinancovanie</w:t>
            </w:r>
          </w:p>
        </w:tc>
        <w:tc>
          <w:tcPr>
            <w:tcW w:w="1400" w:type="dxa"/>
            <w:noWrap/>
            <w:vAlign w:val="center"/>
          </w:tcPr>
          <w:p w14:paraId="5AEFD881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E51AFEB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D6A927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C2434C0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835CD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5EB51C06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AD74E1D" w14:textId="77777777" w:rsidR="00261FBB" w:rsidRPr="007B7470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400" w:type="dxa"/>
            <w:noWrap/>
            <w:vAlign w:val="center"/>
          </w:tcPr>
          <w:p w14:paraId="50DC7F02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6014CB7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AE8CBEA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FE3BC20" w14:textId="77777777" w:rsidR="00261FBB" w:rsidRPr="00835CDC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61FBB" w:rsidRPr="007B7470" w14:paraId="03395166" w14:textId="77777777" w:rsidTr="008C072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500EA85" w14:textId="77777777" w:rsidR="00261FBB" w:rsidRPr="007B7470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400" w:type="dxa"/>
            <w:noWrap/>
            <w:vAlign w:val="center"/>
          </w:tcPr>
          <w:p w14:paraId="6F31D012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8 935 152</w:t>
            </w:r>
          </w:p>
        </w:tc>
        <w:tc>
          <w:tcPr>
            <w:tcW w:w="1267" w:type="dxa"/>
            <w:noWrap/>
            <w:vAlign w:val="center"/>
          </w:tcPr>
          <w:p w14:paraId="650847FC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14 021 612</w:t>
            </w:r>
          </w:p>
        </w:tc>
        <w:tc>
          <w:tcPr>
            <w:tcW w:w="1267" w:type="dxa"/>
            <w:noWrap/>
            <w:vAlign w:val="center"/>
          </w:tcPr>
          <w:p w14:paraId="09BE7BB9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8 732 180</w:t>
            </w:r>
          </w:p>
        </w:tc>
        <w:tc>
          <w:tcPr>
            <w:tcW w:w="1267" w:type="dxa"/>
            <w:noWrap/>
            <w:vAlign w:val="center"/>
          </w:tcPr>
          <w:p w14:paraId="6B9D0E45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8 732 180</w:t>
            </w:r>
          </w:p>
        </w:tc>
      </w:tr>
      <w:tr w:rsidR="00261FBB" w:rsidRPr="007B7470" w14:paraId="610E2E1B" w14:textId="77777777" w:rsidTr="008C072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8F471EC" w14:textId="77777777" w:rsidR="00261FBB" w:rsidRPr="007B7470" w:rsidRDefault="00261FBB" w:rsidP="00261FBB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64C34998" w14:textId="77777777" w:rsidR="00261FBB" w:rsidRPr="007B7470" w:rsidRDefault="00261FBB" w:rsidP="00261FBB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400" w:type="dxa"/>
            <w:noWrap/>
            <w:vAlign w:val="center"/>
          </w:tcPr>
          <w:p w14:paraId="32EB3B6A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531A44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023647D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D2FBAE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5F274509" w14:textId="77777777" w:rsidTr="008C072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80BB139" w14:textId="77777777" w:rsidR="00261FBB" w:rsidRPr="007B7470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400" w:type="dxa"/>
            <w:noWrap/>
            <w:vAlign w:val="center"/>
          </w:tcPr>
          <w:p w14:paraId="739ADBBA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6EC70E0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7B2F00F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6B02924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6182A39D" w14:textId="77777777" w:rsidTr="008C0726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09046F6" w14:textId="77777777" w:rsidR="00261FBB" w:rsidRPr="007B7470" w:rsidRDefault="00261FBB" w:rsidP="00261FBB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39FEF2EE" w14:textId="77777777" w:rsidR="00261FBB" w:rsidRPr="007B7470" w:rsidRDefault="00261FBB" w:rsidP="00261FBB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400" w:type="dxa"/>
            <w:noWrap/>
            <w:vAlign w:val="center"/>
          </w:tcPr>
          <w:p w14:paraId="04BA6AB5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9C6350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9AF1CB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3ACACA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65A7E799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BCB9E04" w14:textId="77777777" w:rsidR="00261FBB" w:rsidRPr="007B7470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400" w:type="dxa"/>
            <w:noWrap/>
            <w:vAlign w:val="center"/>
          </w:tcPr>
          <w:p w14:paraId="7D79F370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7D16C8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BDFE3AD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72E48B4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2B1128D2" w14:textId="77777777" w:rsidTr="008C0726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756CB9FC" w14:textId="77777777" w:rsidR="00261FBB" w:rsidRPr="007B7470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400" w:type="dxa"/>
            <w:shd w:val="clear" w:color="auto" w:fill="BFBFBF" w:themeFill="background1" w:themeFillShade="BF"/>
            <w:noWrap/>
            <w:vAlign w:val="center"/>
          </w:tcPr>
          <w:p w14:paraId="6727FDD8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44226B5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8D39C0E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916CF07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17BAC2A3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C57BBA2" w14:textId="77777777" w:rsidR="00261FBB" w:rsidRPr="007B7470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400" w:type="dxa"/>
            <w:noWrap/>
            <w:vAlign w:val="center"/>
          </w:tcPr>
          <w:p w14:paraId="5CC60A4B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485D449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D2DC3B9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FBA4376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3FB80545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2C9A69A" w14:textId="77777777" w:rsidR="00261FBB" w:rsidRPr="007B7470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400" w:type="dxa"/>
            <w:noWrap/>
            <w:vAlign w:val="center"/>
          </w:tcPr>
          <w:p w14:paraId="3D095569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1E738A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43392A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F4FDC3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5880884E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1AF0355" w14:textId="77777777" w:rsidR="00261FBB" w:rsidRPr="007B7470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400" w:type="dxa"/>
            <w:noWrap/>
            <w:vAlign w:val="center"/>
          </w:tcPr>
          <w:p w14:paraId="021F9080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FF72FF5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8F778FD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8E9481E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34A06432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5F9F745" w14:textId="77777777" w:rsidR="00261FBB" w:rsidRPr="007B7470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400" w:type="dxa"/>
            <w:noWrap/>
            <w:vAlign w:val="center"/>
          </w:tcPr>
          <w:p w14:paraId="718FF139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A260BC6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09E6C57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AF3566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6EF2DA39" w14:textId="77777777" w:rsidTr="008C0726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0830995A" w14:textId="77777777" w:rsidR="00261FBB" w:rsidRPr="007B7470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400" w:type="dxa"/>
            <w:shd w:val="clear" w:color="auto" w:fill="BFBFBF" w:themeFill="background1" w:themeFillShade="BF"/>
            <w:noWrap/>
            <w:vAlign w:val="center"/>
          </w:tcPr>
          <w:p w14:paraId="4B77B43D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A4A57E2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11A5D22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B73A7A3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6F03AAB2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5AABDE1" w14:textId="77777777" w:rsidR="00261FBB" w:rsidRPr="007B7470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lastRenderedPageBreak/>
              <w:t>- vplyv na ŠR</w:t>
            </w:r>
          </w:p>
        </w:tc>
        <w:tc>
          <w:tcPr>
            <w:tcW w:w="1400" w:type="dxa"/>
            <w:noWrap/>
            <w:vAlign w:val="center"/>
          </w:tcPr>
          <w:p w14:paraId="324366A3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C54578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06E6A8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0CBA19C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166A3133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AB86460" w14:textId="77777777" w:rsidR="00261FBB" w:rsidRPr="007B7470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400" w:type="dxa"/>
            <w:noWrap/>
            <w:vAlign w:val="center"/>
          </w:tcPr>
          <w:p w14:paraId="0EEF9E81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A0766F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BEC4350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1DF165F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2257ABB9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2EE4095" w14:textId="77777777" w:rsidR="00261FBB" w:rsidRPr="007B7470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400" w:type="dxa"/>
            <w:noWrap/>
            <w:vAlign w:val="center"/>
          </w:tcPr>
          <w:p w14:paraId="09303972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188F6E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B431E3B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8EB9FA1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20D07828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8638F95" w14:textId="77777777" w:rsidR="00261FBB" w:rsidRPr="007B7470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400" w:type="dxa"/>
            <w:noWrap/>
            <w:vAlign w:val="center"/>
          </w:tcPr>
          <w:p w14:paraId="3E880386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FBEE98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5FCF891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D880C3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8C0726" w:rsidRPr="007B7470" w14:paraId="72A5BEA7" w14:textId="77777777" w:rsidTr="008C0726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789E5CA9" w14:textId="77777777" w:rsidR="008C0726" w:rsidRPr="007B7470" w:rsidRDefault="008C0726" w:rsidP="008C07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400" w:type="dxa"/>
            <w:shd w:val="clear" w:color="auto" w:fill="C0C0C0"/>
            <w:noWrap/>
            <w:vAlign w:val="center"/>
          </w:tcPr>
          <w:p w14:paraId="6E55C032" w14:textId="12583022" w:rsidR="008C0726" w:rsidRPr="001A0B9C" w:rsidRDefault="008C0726" w:rsidP="008C07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A0B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9 986 895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ABB214B" w14:textId="5C3B480A" w:rsidR="008C0726" w:rsidRPr="001A0B9C" w:rsidRDefault="008C0726" w:rsidP="008C07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A0B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14 980 107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7F92013" w14:textId="6947909B" w:rsidR="008C0726" w:rsidRPr="001A0B9C" w:rsidRDefault="008C0726" w:rsidP="008C07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A0B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9 049 520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B504CF9" w14:textId="79837680" w:rsidR="008C0726" w:rsidRPr="001A0B9C" w:rsidRDefault="008C0726" w:rsidP="008C07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A0B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9 049 520</w:t>
            </w:r>
            <w:bookmarkStart w:id="1" w:name="_GoBack"/>
            <w:bookmarkEnd w:id="1"/>
          </w:p>
        </w:tc>
      </w:tr>
      <w:tr w:rsidR="00261FBB" w:rsidRPr="007B7470" w14:paraId="1A5895EA" w14:textId="77777777" w:rsidTr="008C0726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B8FF079" w14:textId="77777777" w:rsidR="00261FBB" w:rsidRPr="007B7470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</w:p>
        </w:tc>
        <w:tc>
          <w:tcPr>
            <w:tcW w:w="1400" w:type="dxa"/>
            <w:noWrap/>
            <w:vAlign w:val="center"/>
          </w:tcPr>
          <w:p w14:paraId="3C0929B3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918667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7DDF71B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5DB0E7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04E16C3F" w14:textId="77777777" w:rsidTr="008C0726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37BFF8F" w14:textId="77777777" w:rsidR="00261FBB" w:rsidRPr="007B7470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400" w:type="dxa"/>
            <w:shd w:val="clear" w:color="auto" w:fill="BFBFBF" w:themeFill="background1" w:themeFillShade="BF"/>
            <w:noWrap/>
            <w:vAlign w:val="center"/>
          </w:tcPr>
          <w:p w14:paraId="5707EAB6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5C4392F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3D29D96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1F45158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261FBB" w:rsidRPr="007B7470" w14:paraId="397CFCAF" w14:textId="77777777" w:rsidTr="008C0726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5702671B" w14:textId="77777777" w:rsidR="00261FBB" w:rsidRPr="007B7470" w:rsidRDefault="00261FBB" w:rsidP="00261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400" w:type="dxa"/>
            <w:shd w:val="clear" w:color="auto" w:fill="A6A6A6" w:themeFill="background1" w:themeFillShade="A6"/>
            <w:noWrap/>
            <w:vAlign w:val="center"/>
          </w:tcPr>
          <w:p w14:paraId="123A55D2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2FB190D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55FCF7AA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4B61CD5" w14:textId="77777777" w:rsidR="00261FBB" w:rsidRPr="007B7470" w:rsidRDefault="00261FBB" w:rsidP="00261F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0"/>
    <w:p w14:paraId="0AF68F3B" w14:textId="77777777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1C721D" w:rsidRPr="007B7470" w14:paraId="0FFE983D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FE1931E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BD5A0B7" w14:textId="77777777" w:rsidR="001C721D" w:rsidRPr="007B7470" w:rsidRDefault="00FC784A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D837CDF" w14:textId="77777777" w:rsidR="001C721D" w:rsidRPr="007B7470" w:rsidRDefault="00FC784A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5A6289" w14:textId="77777777" w:rsidR="001C721D" w:rsidRPr="007B7470" w:rsidRDefault="00FC784A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82EE58" w14:textId="77777777" w:rsidR="001C721D" w:rsidRPr="007B7470" w:rsidRDefault="00FC784A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2029</w:t>
            </w:r>
          </w:p>
        </w:tc>
      </w:tr>
      <w:tr w:rsidR="001C721D" w:rsidRPr="007B7470" w14:paraId="1A7D65D1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230FB6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E91C3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A94BF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931FC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F7F24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44EE903A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B7BF51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36FB3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107BC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28BBE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7C6B2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5CC7F1FE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F1FDAB0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54EB4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93524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8998B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273FD0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7B7470" w14:paraId="075BCE48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D9B7888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C02C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257A4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90AE5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39E46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61CFF70B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8055461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2FE3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FF3FA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F8FC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C2DA5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14:paraId="29FA5951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245549D" w14:textId="77777777"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BC8ED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E80749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6C6E88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D950B8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0441544B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94B68E2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3D038350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4AD16C67" w14:textId="77777777" w:rsidR="007D5748" w:rsidRPr="00D532E1" w:rsidRDefault="00D532E1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D532E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Výdavky verejnej správy budú zabezpečené v rozpočte jednotlivých subjektov</w:t>
      </w:r>
      <w:r w:rsidR="00840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podrobnosti sú uvedené v časti 2.2.4</w:t>
      </w:r>
      <w:r w:rsidR="00423A6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 w:rsidR="00840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5F388B2D" w14:textId="77777777"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7401C6F" w14:textId="77777777" w:rsidR="007D5748" w:rsidRPr="007B7470" w:rsidRDefault="0094347D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Vzhľadom na nedostatočné podklady a informácie pre vypracovanie tabuľky 4/A, táto nebola spracovaná pre jednotlivé subjekty.</w:t>
      </w:r>
    </w:p>
    <w:p w14:paraId="118F950F" w14:textId="77777777"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C5625E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1FF91DB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2F670B7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334EF7E5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788D6BE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57A32CF6" w14:textId="77777777" w:rsidR="007D5748" w:rsidRPr="00FA46D1" w:rsidRDefault="007D5748" w:rsidP="007D5748">
      <w:pPr>
        <w:spacing w:after="0" w:line="240" w:lineRule="auto"/>
        <w:rPr>
          <w:rFonts w:ascii="Times New Roman" w:eastAsia="Times New Roman" w:hAnsi="Times New Roman"/>
          <w:lang w:eastAsia="sk-SK"/>
        </w:rPr>
      </w:pPr>
    </w:p>
    <w:p w14:paraId="2A00AF9C" w14:textId="77777777" w:rsidR="001D0FC8" w:rsidRPr="00B46062" w:rsidRDefault="00423A6C" w:rsidP="00F24B8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Návrh zákona </w:t>
      </w:r>
      <w:r w:rsidR="00E22179" w:rsidRPr="00B46062">
        <w:rPr>
          <w:rFonts w:ascii="Times New Roman" w:eastAsia="Times New Roman" w:hAnsi="Times New Roman"/>
          <w:sz w:val="24"/>
          <w:szCs w:val="24"/>
          <w:lang w:eastAsia="sk-SK"/>
        </w:rPr>
        <w:t>podporuje energetickú hospodárnosť budov a</w:t>
      </w:r>
      <w:r w:rsidR="001D0FC8" w:rsidRPr="00B46062">
        <w:rPr>
          <w:rFonts w:ascii="Times New Roman" w:eastAsia="Times New Roman" w:hAnsi="Times New Roman"/>
          <w:sz w:val="24"/>
          <w:szCs w:val="24"/>
          <w:lang w:eastAsia="sk-SK"/>
        </w:rPr>
        <w:t> znižovanie emisií</w:t>
      </w:r>
      <w:r w:rsidR="00E22179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fondu budov tým, že zavádza požiadavku na </w:t>
      </w:r>
      <w:r w:rsidR="00FC2737" w:rsidRPr="00B46062">
        <w:rPr>
          <w:rFonts w:ascii="Times New Roman" w:eastAsia="Times New Roman" w:hAnsi="Times New Roman"/>
          <w:sz w:val="24"/>
          <w:szCs w:val="24"/>
          <w:lang w:eastAsia="sk-SK"/>
        </w:rPr>
        <w:t>výstavbu</w:t>
      </w:r>
      <w:r w:rsidR="009B4BEB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nových</w:t>
      </w:r>
      <w:r w:rsidR="00FC2737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budov s nulovými emisiami</w:t>
      </w:r>
      <w:r w:rsidR="009B4BEB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od roku 2030</w:t>
      </w:r>
      <w:r w:rsidR="0015516C" w:rsidRPr="00B46062">
        <w:rPr>
          <w:rFonts w:ascii="Times New Roman" w:eastAsia="Times New Roman" w:hAnsi="Times New Roman"/>
          <w:sz w:val="24"/>
          <w:szCs w:val="24"/>
          <w:lang w:eastAsia="sk-SK"/>
        </w:rPr>
        <w:t>,</w:t>
      </w:r>
      <w:r w:rsidR="009B4BEB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FC2737" w:rsidRPr="00B46062">
        <w:rPr>
          <w:rFonts w:ascii="Times New Roman" w:eastAsia="Times New Roman" w:hAnsi="Times New Roman"/>
          <w:sz w:val="24"/>
          <w:szCs w:val="24"/>
          <w:lang w:eastAsia="sk-SK"/>
        </w:rPr>
        <w:t>na</w:t>
      </w:r>
      <w:r w:rsidR="002F1FA4">
        <w:rPr>
          <w:rFonts w:ascii="Times New Roman" w:eastAsia="Times New Roman" w:hAnsi="Times New Roman"/>
          <w:sz w:val="24"/>
          <w:szCs w:val="24"/>
          <w:lang w:eastAsia="sk-SK"/>
        </w:rPr>
        <w:t> </w:t>
      </w:r>
      <w:r w:rsidR="00FA46D1" w:rsidRPr="00B46062">
        <w:rPr>
          <w:rFonts w:ascii="Times New Roman" w:eastAsia="Times New Roman" w:hAnsi="Times New Roman"/>
          <w:sz w:val="24"/>
          <w:szCs w:val="24"/>
          <w:lang w:eastAsia="sk-SK"/>
        </w:rPr>
        <w:t>inštaláciu zariadení, ktoré využí</w:t>
      </w:r>
      <w:r w:rsidR="001F35E9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vajú slnečnú energiu </w:t>
      </w:r>
      <w:r w:rsidR="001D0FC8" w:rsidRPr="00B46062">
        <w:rPr>
          <w:rFonts w:ascii="Times New Roman" w:eastAsia="Times New Roman" w:hAnsi="Times New Roman"/>
          <w:sz w:val="24"/>
          <w:szCs w:val="24"/>
          <w:lang w:eastAsia="sk-SK"/>
        </w:rPr>
        <w:t>a inštaláciu infraštruktúry pre</w:t>
      </w:r>
      <w:r w:rsidR="002F1FA4">
        <w:rPr>
          <w:rFonts w:ascii="Times New Roman" w:eastAsia="Times New Roman" w:hAnsi="Times New Roman"/>
          <w:sz w:val="24"/>
          <w:szCs w:val="24"/>
          <w:lang w:eastAsia="sk-SK"/>
        </w:rPr>
        <w:t> </w:t>
      </w:r>
      <w:r w:rsidR="001D0FC8" w:rsidRPr="00B46062">
        <w:rPr>
          <w:rFonts w:ascii="Times New Roman" w:eastAsia="Times New Roman" w:hAnsi="Times New Roman"/>
          <w:sz w:val="24"/>
          <w:szCs w:val="24"/>
          <w:lang w:eastAsia="sk-SK"/>
        </w:rPr>
        <w:t>udržateľnú mobilitu</w:t>
      </w:r>
      <w:r w:rsidR="00AE6A18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a povinnosť pre verejné subjekty mať energetický certifikát budovy</w:t>
      </w:r>
      <w:r w:rsidR="001D0FC8" w:rsidRPr="00B46062">
        <w:rPr>
          <w:rFonts w:ascii="Times New Roman" w:eastAsia="Times New Roman" w:hAnsi="Times New Roman"/>
          <w:sz w:val="24"/>
          <w:szCs w:val="24"/>
          <w:lang w:eastAsia="sk-SK"/>
        </w:rPr>
        <w:t>.</w:t>
      </w:r>
      <w:r w:rsidR="001F35E9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</w:p>
    <w:p w14:paraId="775DD021" w14:textId="77777777" w:rsidR="00AE6A18" w:rsidRPr="00B46062" w:rsidRDefault="00AE6A18" w:rsidP="00AE6A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650687BC" w14:textId="77777777" w:rsidR="00AE6A18" w:rsidRPr="00B46062" w:rsidRDefault="00AE6A18" w:rsidP="002F1FA4">
      <w:pPr>
        <w:pStyle w:val="Odsekzoznamu"/>
        <w:numPr>
          <w:ilvl w:val="0"/>
          <w:numId w:val="4"/>
        </w:numPr>
        <w:spacing w:after="0" w:line="240" w:lineRule="auto"/>
        <w:ind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>Nová povin</w:t>
      </w:r>
      <w:r w:rsidR="00390C77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nosť mať energetický certifikát sa </w:t>
      </w:r>
      <w:r w:rsidR="00757FDD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týka </w:t>
      </w: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>každ</w:t>
      </w:r>
      <w:r w:rsidR="00390C77" w:rsidRPr="00B46062">
        <w:rPr>
          <w:rFonts w:ascii="Times New Roman" w:eastAsia="Times New Roman" w:hAnsi="Times New Roman"/>
          <w:sz w:val="24"/>
          <w:szCs w:val="24"/>
          <w:lang w:eastAsia="sk-SK"/>
        </w:rPr>
        <w:t>ej</w:t>
      </w: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existujúc</w:t>
      </w:r>
      <w:r w:rsidR="00390C77" w:rsidRPr="00B46062">
        <w:rPr>
          <w:rFonts w:ascii="Times New Roman" w:eastAsia="Times New Roman" w:hAnsi="Times New Roman"/>
          <w:sz w:val="24"/>
          <w:szCs w:val="24"/>
          <w:lang w:eastAsia="sk-SK"/>
        </w:rPr>
        <w:t>ej</w:t>
      </w: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budov</w:t>
      </w:r>
      <w:r w:rsidR="00390C77" w:rsidRPr="00B46062">
        <w:rPr>
          <w:rFonts w:ascii="Times New Roman" w:eastAsia="Times New Roman" w:hAnsi="Times New Roman"/>
          <w:sz w:val="24"/>
          <w:szCs w:val="24"/>
          <w:lang w:eastAsia="sk-SK"/>
        </w:rPr>
        <w:t>y</w:t>
      </w: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>, ktorú vlastn</w:t>
      </w:r>
      <w:r w:rsidR="00390C77" w:rsidRPr="00B46062">
        <w:rPr>
          <w:rFonts w:ascii="Times New Roman" w:eastAsia="Times New Roman" w:hAnsi="Times New Roman"/>
          <w:sz w:val="24"/>
          <w:szCs w:val="24"/>
          <w:lang w:eastAsia="sk-SK"/>
        </w:rPr>
        <w:t>í</w:t>
      </w: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alebo využíva verejn</w:t>
      </w:r>
      <w:r w:rsidR="00390C77" w:rsidRPr="00B46062">
        <w:rPr>
          <w:rFonts w:ascii="Times New Roman" w:eastAsia="Times New Roman" w:hAnsi="Times New Roman"/>
          <w:sz w:val="24"/>
          <w:szCs w:val="24"/>
          <w:lang w:eastAsia="sk-SK"/>
        </w:rPr>
        <w:t>ý</w:t>
      </w: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subjek</w:t>
      </w:r>
      <w:r w:rsidR="00390C77" w:rsidRPr="00B46062">
        <w:rPr>
          <w:rFonts w:ascii="Times New Roman" w:eastAsia="Times New Roman" w:hAnsi="Times New Roman"/>
          <w:sz w:val="24"/>
          <w:szCs w:val="24"/>
          <w:lang w:eastAsia="sk-SK"/>
        </w:rPr>
        <w:t>t</w:t>
      </w:r>
      <w:r w:rsidR="00B32299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757FDD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a </w:t>
      </w:r>
      <w:r w:rsidR="00B32299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bude platiť </w:t>
      </w: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odlišne od súčasného stavu, keď </w:t>
      </w: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lastRenderedPageBreak/>
        <w:t>povinnosť mať energetický certifikát m</w:t>
      </w:r>
      <w:r w:rsidR="00390C77" w:rsidRPr="00B46062">
        <w:rPr>
          <w:rFonts w:ascii="Times New Roman" w:eastAsia="Times New Roman" w:hAnsi="Times New Roman"/>
          <w:sz w:val="24"/>
          <w:szCs w:val="24"/>
          <w:lang w:eastAsia="sk-SK"/>
        </w:rPr>
        <w:t>á</w:t>
      </w: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iba budov</w:t>
      </w:r>
      <w:r w:rsidR="00390C77" w:rsidRPr="00B46062">
        <w:rPr>
          <w:rFonts w:ascii="Times New Roman" w:eastAsia="Times New Roman" w:hAnsi="Times New Roman"/>
          <w:sz w:val="24"/>
          <w:szCs w:val="24"/>
          <w:lang w:eastAsia="sk-SK"/>
        </w:rPr>
        <w:t>a</w:t>
      </w: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orgán</w:t>
      </w:r>
      <w:r w:rsidR="00390C77" w:rsidRPr="00B46062">
        <w:rPr>
          <w:rFonts w:ascii="Times New Roman" w:eastAsia="Times New Roman" w:hAnsi="Times New Roman"/>
          <w:sz w:val="24"/>
          <w:szCs w:val="24"/>
          <w:lang w:eastAsia="sk-SK"/>
        </w:rPr>
        <w:t>u</w:t>
      </w: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verejnej moci, ktor</w:t>
      </w:r>
      <w:r w:rsidR="00390C77" w:rsidRPr="00B46062">
        <w:rPr>
          <w:rFonts w:ascii="Times New Roman" w:eastAsia="Times New Roman" w:hAnsi="Times New Roman"/>
          <w:sz w:val="24"/>
          <w:szCs w:val="24"/>
          <w:lang w:eastAsia="sk-SK"/>
        </w:rPr>
        <w:t>á je</w:t>
      </w: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často navštevovan</w:t>
      </w:r>
      <w:r w:rsidR="00390C77" w:rsidRPr="00B46062">
        <w:rPr>
          <w:rFonts w:ascii="Times New Roman" w:eastAsia="Times New Roman" w:hAnsi="Times New Roman"/>
          <w:sz w:val="24"/>
          <w:szCs w:val="24"/>
          <w:lang w:eastAsia="sk-SK"/>
        </w:rPr>
        <w:t>á</w:t>
      </w: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verejnosťou. </w:t>
      </w:r>
    </w:p>
    <w:p w14:paraId="469219FA" w14:textId="77777777" w:rsidR="00AE6A18" w:rsidRPr="00B46062" w:rsidRDefault="00390C77" w:rsidP="002F1FA4">
      <w:pPr>
        <w:pStyle w:val="Odsekzoznamu"/>
        <w:numPr>
          <w:ilvl w:val="0"/>
          <w:numId w:val="4"/>
        </w:numPr>
        <w:spacing w:before="120" w:after="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Najneskôr do decembra 2030 všetky existujúce verejné budovy </w:t>
      </w:r>
      <w:r w:rsidR="002F1FA4" w:rsidRPr="002F1FA4">
        <w:rPr>
          <w:rFonts w:ascii="Times New Roman" w:eastAsia="Times New Roman" w:hAnsi="Times New Roman"/>
          <w:sz w:val="24"/>
          <w:szCs w:val="24"/>
          <w:lang w:eastAsia="sk-SK"/>
        </w:rPr>
        <w:t xml:space="preserve">s celkovou podlahovou plochou väčšou </w:t>
      </w:r>
      <w:r w:rsidR="002F1FA4">
        <w:rPr>
          <w:rFonts w:ascii="Times New Roman" w:eastAsia="Times New Roman" w:hAnsi="Times New Roman"/>
          <w:sz w:val="24"/>
          <w:szCs w:val="24"/>
          <w:lang w:eastAsia="sk-SK"/>
        </w:rPr>
        <w:t xml:space="preserve">ako </w:t>
      </w: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>250 m</w:t>
      </w:r>
      <w:r w:rsidRPr="00B46062">
        <w:rPr>
          <w:rFonts w:ascii="Times New Roman" w:eastAsia="Times New Roman" w:hAnsi="Times New Roman"/>
          <w:sz w:val="24"/>
          <w:szCs w:val="24"/>
          <w:vertAlign w:val="superscript"/>
          <w:lang w:eastAsia="sk-SK"/>
        </w:rPr>
        <w:t>2</w:t>
      </w: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majú mať inštalované zariade</w:t>
      </w:r>
      <w:r w:rsidR="00B34F60">
        <w:rPr>
          <w:rFonts w:ascii="Times New Roman" w:eastAsia="Times New Roman" w:hAnsi="Times New Roman"/>
          <w:sz w:val="24"/>
          <w:szCs w:val="24"/>
          <w:lang w:eastAsia="sk-SK"/>
        </w:rPr>
        <w:t>nie využívajúce slnečnú energiu,</w:t>
      </w: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B34F60">
        <w:rPr>
          <w:rFonts w:ascii="Times New Roman" w:eastAsia="Times New Roman" w:hAnsi="Times New Roman"/>
          <w:sz w:val="24"/>
          <w:szCs w:val="24"/>
          <w:lang w:eastAsia="sk-SK"/>
        </w:rPr>
        <w:t>a</w:t>
      </w:r>
      <w:r w:rsidR="00757FDD" w:rsidRPr="00B46062">
        <w:rPr>
          <w:rFonts w:ascii="Times New Roman" w:eastAsia="Times New Roman" w:hAnsi="Times New Roman"/>
          <w:sz w:val="24"/>
          <w:szCs w:val="24"/>
          <w:lang w:eastAsia="sk-SK"/>
        </w:rPr>
        <w:t>k to bude technicky vhodné a ekon</w:t>
      </w:r>
      <w:r w:rsidR="00B34F60">
        <w:rPr>
          <w:rFonts w:ascii="Times New Roman" w:eastAsia="Times New Roman" w:hAnsi="Times New Roman"/>
          <w:sz w:val="24"/>
          <w:szCs w:val="24"/>
          <w:lang w:eastAsia="sk-SK"/>
        </w:rPr>
        <w:t>omicky a funkčne uskutočniteľné. P</w:t>
      </w:r>
      <w:r w:rsidR="009D567E" w:rsidRPr="00B46062">
        <w:rPr>
          <w:rFonts w:ascii="Times New Roman" w:eastAsia="Times New Roman" w:hAnsi="Times New Roman"/>
          <w:sz w:val="24"/>
          <w:szCs w:val="24"/>
          <w:lang w:eastAsia="sk-SK"/>
        </w:rPr>
        <w:t>ožiadavka na inštaláciu obnoviteľného zdroja</w:t>
      </w:r>
      <w:r w:rsidR="00FD083A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AE6A18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bude platiť pre </w:t>
      </w:r>
      <w:r w:rsidR="00DC0C3E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existujúce </w:t>
      </w:r>
      <w:r w:rsidR="00AE6A18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verejné budovy, avšak je </w:t>
      </w:r>
      <w:r w:rsidR="009D567E" w:rsidRPr="00B46062">
        <w:rPr>
          <w:rFonts w:ascii="Times New Roman" w:eastAsia="Times New Roman" w:hAnsi="Times New Roman"/>
          <w:sz w:val="24"/>
          <w:szCs w:val="24"/>
          <w:lang w:eastAsia="sk-SK"/>
        </w:rPr>
        <w:t>rozložená v čase podľa veľkosti</w:t>
      </w:r>
      <w:r w:rsidR="001D0FC8" w:rsidRPr="00B46062">
        <w:rPr>
          <w:rFonts w:ascii="Times New Roman" w:eastAsia="Times New Roman" w:hAnsi="Times New Roman"/>
          <w:sz w:val="24"/>
          <w:szCs w:val="24"/>
          <w:lang w:eastAsia="sk-SK"/>
        </w:rPr>
        <w:t> </w:t>
      </w:r>
      <w:r w:rsidR="00DC0C3E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celkovej </w:t>
      </w:r>
      <w:r w:rsidR="001D0FC8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podlahovej plochy </w:t>
      </w:r>
      <w:r w:rsidR="00DC0C3E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(ďalej len „CPP“) </w:t>
      </w:r>
      <w:r w:rsidR="001D0FC8" w:rsidRPr="00B46062">
        <w:rPr>
          <w:rFonts w:ascii="Times New Roman" w:eastAsia="Times New Roman" w:hAnsi="Times New Roman"/>
          <w:sz w:val="24"/>
          <w:szCs w:val="24"/>
          <w:lang w:eastAsia="sk-SK"/>
        </w:rPr>
        <w:t>budovy</w:t>
      </w:r>
      <w:r w:rsidR="00DC0C3E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nasledovne:</w:t>
      </w:r>
      <w:r w:rsidR="00627BED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</w:p>
    <w:p w14:paraId="6DFB6E20" w14:textId="77777777" w:rsidR="00DC0C3E" w:rsidRPr="00B46062" w:rsidRDefault="00DC0C3E" w:rsidP="002F1FA4">
      <w:pPr>
        <w:pStyle w:val="Odsekzoznamu"/>
        <w:numPr>
          <w:ilvl w:val="0"/>
          <w:numId w:val="9"/>
        </w:numPr>
        <w:spacing w:after="0" w:line="240" w:lineRule="auto"/>
        <w:ind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>do 31.12.2</w:t>
      </w:r>
      <w:r w:rsidR="002F1FA4">
        <w:rPr>
          <w:rFonts w:ascii="Times New Roman" w:eastAsia="Times New Roman" w:hAnsi="Times New Roman"/>
          <w:sz w:val="24"/>
          <w:szCs w:val="24"/>
          <w:lang w:eastAsia="sk-SK"/>
        </w:rPr>
        <w:t>027 ak je CPP budovy väčšia ako</w:t>
      </w: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> 2 000 m</w:t>
      </w:r>
      <w:r w:rsidRPr="00B46062">
        <w:rPr>
          <w:rFonts w:ascii="Times New Roman" w:eastAsia="Times New Roman" w:hAnsi="Times New Roman"/>
          <w:sz w:val="24"/>
          <w:szCs w:val="24"/>
          <w:vertAlign w:val="superscript"/>
          <w:lang w:eastAsia="sk-SK"/>
        </w:rPr>
        <w:t>2</w:t>
      </w:r>
    </w:p>
    <w:p w14:paraId="61BCA773" w14:textId="77777777" w:rsidR="00DC0C3E" w:rsidRPr="00B46062" w:rsidRDefault="00DC0C3E" w:rsidP="002F1FA4">
      <w:pPr>
        <w:pStyle w:val="Odsekzoznamu"/>
        <w:numPr>
          <w:ilvl w:val="0"/>
          <w:numId w:val="9"/>
        </w:numPr>
        <w:spacing w:after="0" w:line="240" w:lineRule="auto"/>
        <w:ind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>do 31.12.2028 ak je CPP budovy väčšia ako 750 m</w:t>
      </w:r>
      <w:r w:rsidRPr="00B46062">
        <w:rPr>
          <w:rFonts w:ascii="Times New Roman" w:eastAsia="Times New Roman" w:hAnsi="Times New Roman"/>
          <w:sz w:val="24"/>
          <w:szCs w:val="24"/>
          <w:vertAlign w:val="superscript"/>
          <w:lang w:eastAsia="sk-SK"/>
        </w:rPr>
        <w:t>2</w:t>
      </w:r>
    </w:p>
    <w:p w14:paraId="1D70E14A" w14:textId="77777777" w:rsidR="00DC0C3E" w:rsidRPr="00B46062" w:rsidRDefault="00DC0C3E" w:rsidP="002F1FA4">
      <w:pPr>
        <w:pStyle w:val="Odsekzoznamu"/>
        <w:numPr>
          <w:ilvl w:val="0"/>
          <w:numId w:val="9"/>
        </w:numPr>
        <w:spacing w:after="0" w:line="240" w:lineRule="auto"/>
        <w:ind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>do 31.12.2030 ak je CPP budovy väčšia ako 250 m</w:t>
      </w:r>
      <w:r w:rsidRPr="00B46062">
        <w:rPr>
          <w:rFonts w:ascii="Times New Roman" w:eastAsia="Times New Roman" w:hAnsi="Times New Roman"/>
          <w:sz w:val="24"/>
          <w:szCs w:val="24"/>
          <w:vertAlign w:val="superscript"/>
          <w:lang w:eastAsia="sk-SK"/>
        </w:rPr>
        <w:t>2</w:t>
      </w:r>
    </w:p>
    <w:p w14:paraId="0E7F86B0" w14:textId="77777777" w:rsidR="00E0696D" w:rsidRPr="00B46062" w:rsidRDefault="00AE6A18" w:rsidP="002F1FA4">
      <w:pPr>
        <w:pStyle w:val="Odsekzoznamu"/>
        <w:numPr>
          <w:ilvl w:val="0"/>
          <w:numId w:val="4"/>
        </w:numPr>
        <w:spacing w:before="120" w:after="0" w:line="240" w:lineRule="auto"/>
        <w:ind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>R</w:t>
      </w:r>
      <w:r w:rsidR="00FC2737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ozširuje </w:t>
      </w: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sa </w:t>
      </w:r>
      <w:r w:rsidR="00FC2737" w:rsidRPr="00B46062">
        <w:rPr>
          <w:rFonts w:ascii="Times New Roman" w:eastAsia="Times New Roman" w:hAnsi="Times New Roman"/>
          <w:sz w:val="24"/>
          <w:szCs w:val="24"/>
          <w:lang w:eastAsia="sk-SK"/>
        </w:rPr>
        <w:t>požiadavka</w:t>
      </w:r>
      <w:r w:rsidR="00FA46D1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na </w:t>
      </w:r>
      <w:r w:rsidR="00FC2737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infraštruktúru pre udržateľnú mobilitu </w:t>
      </w:r>
      <w:r w:rsidR="00FA46D1" w:rsidRPr="00B46062">
        <w:rPr>
          <w:rFonts w:ascii="Times New Roman" w:eastAsia="Times New Roman" w:hAnsi="Times New Roman"/>
          <w:sz w:val="24"/>
          <w:szCs w:val="24"/>
          <w:lang w:eastAsia="sk-SK"/>
        </w:rPr>
        <w:t>a</w:t>
      </w:r>
      <w:r w:rsidR="00FC2737" w:rsidRPr="00B46062">
        <w:rPr>
          <w:rFonts w:ascii="Times New Roman" w:eastAsia="Times New Roman" w:hAnsi="Times New Roman"/>
          <w:sz w:val="24"/>
          <w:szCs w:val="24"/>
          <w:lang w:eastAsia="sk-SK"/>
        </w:rPr>
        <w:t> </w:t>
      </w:r>
      <w:r w:rsidR="00FA46D1" w:rsidRPr="00B46062">
        <w:rPr>
          <w:rFonts w:ascii="Times New Roman" w:eastAsia="Times New Roman" w:hAnsi="Times New Roman"/>
          <w:sz w:val="24"/>
          <w:szCs w:val="24"/>
          <w:lang w:eastAsia="sk-SK"/>
        </w:rPr>
        <w:t>mierne</w:t>
      </w:r>
      <w:r w:rsidR="00FC2737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sa </w:t>
      </w:r>
      <w:r w:rsidR="001F35E9" w:rsidRPr="00B46062">
        <w:rPr>
          <w:rFonts w:ascii="Times New Roman" w:eastAsia="Times New Roman" w:hAnsi="Times New Roman"/>
          <w:sz w:val="24"/>
          <w:szCs w:val="24"/>
          <w:lang w:eastAsia="sk-SK"/>
        </w:rPr>
        <w:t>navyšuje doterajši</w:t>
      </w:r>
      <w:r w:rsidR="00FC2737" w:rsidRPr="00B46062">
        <w:rPr>
          <w:rFonts w:ascii="Times New Roman" w:eastAsia="Times New Roman" w:hAnsi="Times New Roman"/>
          <w:sz w:val="24"/>
          <w:szCs w:val="24"/>
          <w:lang w:eastAsia="sk-SK"/>
        </w:rPr>
        <w:t>a</w:t>
      </w:r>
      <w:r w:rsidR="001F35E9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povinnosť </w:t>
      </w:r>
      <w:r w:rsidR="00FC2737" w:rsidRPr="00B46062">
        <w:rPr>
          <w:rFonts w:ascii="Times New Roman" w:eastAsia="Times New Roman" w:hAnsi="Times New Roman"/>
          <w:sz w:val="24"/>
          <w:szCs w:val="24"/>
          <w:lang w:eastAsia="sk-SK"/>
        </w:rPr>
        <w:t>pre vlastníka</w:t>
      </w:r>
      <w:r w:rsidR="00D40DEE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nebytovej budovy s viac ako 20 parkovacími miestami</w:t>
      </w:r>
      <w:r w:rsidR="002F1FA4">
        <w:rPr>
          <w:rFonts w:ascii="Times New Roman" w:eastAsia="Times New Roman" w:hAnsi="Times New Roman"/>
          <w:sz w:val="24"/>
          <w:szCs w:val="24"/>
          <w:lang w:eastAsia="sk-SK"/>
        </w:rPr>
        <w:t>,</w:t>
      </w:r>
      <w:r w:rsidR="00D40DEE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inštalovať jeden nabíjací bod na každé desiate parkovacie miesto alebo vedenie rozvodov pre elektrické káble</w:t>
      </w:r>
      <w:r w:rsidR="00757FDD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587C99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najmenej na 50 % parkovacích miest </w:t>
      </w:r>
      <w:r w:rsidR="00757FDD" w:rsidRPr="00B46062">
        <w:rPr>
          <w:rFonts w:ascii="Times New Roman" w:eastAsia="Times New Roman" w:hAnsi="Times New Roman"/>
          <w:sz w:val="24"/>
          <w:szCs w:val="24"/>
          <w:lang w:eastAsia="sk-SK"/>
        </w:rPr>
        <w:t>do</w:t>
      </w:r>
      <w:r w:rsidR="002F1FA4">
        <w:rPr>
          <w:rFonts w:ascii="Times New Roman" w:eastAsia="Times New Roman" w:hAnsi="Times New Roman"/>
          <w:sz w:val="24"/>
          <w:szCs w:val="24"/>
          <w:lang w:eastAsia="sk-SK"/>
        </w:rPr>
        <w:t> </w:t>
      </w:r>
      <w:r w:rsidR="00757FDD" w:rsidRPr="00B46062">
        <w:rPr>
          <w:rFonts w:ascii="Times New Roman" w:eastAsia="Times New Roman" w:hAnsi="Times New Roman"/>
          <w:sz w:val="24"/>
          <w:szCs w:val="24"/>
          <w:lang w:eastAsia="sk-SK"/>
        </w:rPr>
        <w:t>1.1.2027</w:t>
      </w:r>
      <w:r w:rsidR="00D40DEE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. </w:t>
      </w:r>
      <w:r w:rsidR="008072C0" w:rsidRPr="00B46062">
        <w:rPr>
          <w:rFonts w:ascii="Times New Roman" w:eastAsia="Times New Roman" w:hAnsi="Times New Roman"/>
          <w:sz w:val="24"/>
          <w:szCs w:val="24"/>
          <w:lang w:eastAsia="sk-SK"/>
        </w:rPr>
        <w:t>Podľa platnej právnej úpravy od</w:t>
      </w:r>
      <w:r w:rsidR="002F1FA4">
        <w:rPr>
          <w:rFonts w:ascii="Times New Roman" w:eastAsia="Times New Roman" w:hAnsi="Times New Roman"/>
          <w:sz w:val="24"/>
          <w:szCs w:val="24"/>
          <w:lang w:eastAsia="sk-SK"/>
        </w:rPr>
        <w:t xml:space="preserve"> 1.1.</w:t>
      </w:r>
      <w:r w:rsidR="009C69F5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2025 všetky nebytové budovy s viac ako 20 parkovacími miestami musia mať </w:t>
      </w:r>
      <w:r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už </w:t>
      </w:r>
      <w:r w:rsidR="009C69F5" w:rsidRPr="00B46062">
        <w:rPr>
          <w:rFonts w:ascii="Times New Roman" w:eastAsia="Times New Roman" w:hAnsi="Times New Roman"/>
          <w:sz w:val="24"/>
          <w:szCs w:val="24"/>
          <w:lang w:eastAsia="sk-SK"/>
        </w:rPr>
        <w:t xml:space="preserve">inštalovanú aspoň jednu nabíjaciu stanicu pre elektrické vozidlá. </w:t>
      </w:r>
    </w:p>
    <w:p w14:paraId="4D5EC742" w14:textId="77777777" w:rsidR="00B311FA" w:rsidRPr="00B46062" w:rsidRDefault="00B311FA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80F071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038FEE9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3C0427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41C37B0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03533ED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2B9E97A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7E2C711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="00C1192D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09FBF353" w14:textId="77777777" w:rsidR="00F24B82" w:rsidRDefault="00F24B82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br w:type="page"/>
      </w:r>
    </w:p>
    <w:p w14:paraId="21B27AD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2.2.3. Predpoklady vývoja objemu aktivít:</w:t>
      </w:r>
    </w:p>
    <w:p w14:paraId="571E583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22B7AAB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190DC48B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78096354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4039DAD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068D5BD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3F06E8BA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1B34830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892900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AB83F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3F2F33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A68BC2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14:paraId="05E84ABB" w14:textId="77777777" w:rsidTr="002B63FD">
        <w:trPr>
          <w:trHeight w:val="70"/>
        </w:trPr>
        <w:tc>
          <w:tcPr>
            <w:tcW w:w="4530" w:type="dxa"/>
          </w:tcPr>
          <w:p w14:paraId="071B092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3339FD7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2BEC80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C0D8F8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F485B6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7BB73A83" w14:textId="77777777" w:rsidTr="002B63FD">
        <w:trPr>
          <w:trHeight w:val="70"/>
        </w:trPr>
        <w:tc>
          <w:tcPr>
            <w:tcW w:w="4530" w:type="dxa"/>
          </w:tcPr>
          <w:p w14:paraId="3B878B2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59F218E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7B1550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91850A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4DADF5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3AA52A9C" w14:textId="77777777" w:rsidTr="002B63FD">
        <w:trPr>
          <w:trHeight w:val="70"/>
        </w:trPr>
        <w:tc>
          <w:tcPr>
            <w:tcW w:w="4530" w:type="dxa"/>
          </w:tcPr>
          <w:p w14:paraId="3F4CA3F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7A3BBFB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1364F5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B8E3BE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A9E015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6D6086A0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B198DC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E61DE0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5B902D6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52AA75A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106306DC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20ACD42" w14:textId="77777777" w:rsidR="00B31722" w:rsidRDefault="00B625B3" w:rsidP="001D0FC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Pre</w:t>
      </w:r>
      <w:r w:rsidR="001D0FC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stanovenie vplyvov na príjmy a výdavky boli uvažované povinnosti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uvedené v časti 2.2.1</w:t>
      </w:r>
      <w:r w:rsidR="00F816F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 w:rsidR="00812797" w:rsidRPr="0081279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337144AE" w14:textId="77777777" w:rsidR="000F4E69" w:rsidRDefault="00B31722" w:rsidP="001D0FC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Výpočet podľa </w:t>
      </w:r>
      <w:r w:rsid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výdavkov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jednotlivých subjektov</w:t>
      </w:r>
      <w:r w:rsidR="000F4E69"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nie je možné uskutočniť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vzhľadom na</w:t>
      </w:r>
      <w:r w:rsidR="002F1F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absenciu potrebných údajov pre stanovenie rozsahu povinnos</w:t>
      </w:r>
      <w:r w:rsidR="00B34F6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tí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dotknutých budov</w:t>
      </w:r>
      <w:r w:rsidR="00A1434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preto bolo vyčíslenie vplyvu na rozpočet jednotlivých subjektov urobené na základe odborného odhadu</w:t>
      </w:r>
      <w:r w:rsid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</w:p>
    <w:p w14:paraId="1B6489AD" w14:textId="77777777" w:rsidR="000F4E69" w:rsidRPr="0031047C" w:rsidRDefault="000F4E69" w:rsidP="001D0FC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Ku každej budove je </w:t>
      </w:r>
      <w:r w:rsidR="0031047C" w:rsidRPr="003104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nevyhnut</w:t>
      </w:r>
      <w:r w:rsidRPr="003104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né </w:t>
      </w:r>
    </w:p>
    <w:p w14:paraId="7B0269BE" w14:textId="77777777" w:rsidR="000F4E69" w:rsidRDefault="0031047C" w:rsidP="000F4E69">
      <w:pPr>
        <w:pStyle w:val="Odsekzoznamu"/>
        <w:numPr>
          <w:ilvl w:val="0"/>
          <w:numId w:val="6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3104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vedieť či je potrebné</w:t>
      </w:r>
      <w:r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0F4E69"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vypracovať energetický certifikát</w:t>
      </w:r>
      <w:r w:rsidR="00636F3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="000F4E69"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alebo ho </w:t>
      </w:r>
      <w:r w:rsidR="00B31722"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má vypracovaný</w:t>
      </w:r>
      <w:r w:rsid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(resp. </w:t>
      </w:r>
      <w:r w:rsidR="00B625B3"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zohľadn</w:t>
      </w:r>
      <w:r w:rsidR="000F4E69"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iť</w:t>
      </w:r>
      <w:r w:rsidR="00B31722"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636F3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vypracovanie nového energetického certifikátu podľa </w:t>
      </w:r>
      <w:r w:rsidR="00B625B3"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dátumu </w:t>
      </w:r>
      <w:r w:rsidR="00B31722"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jeho platnosti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)</w:t>
      </w:r>
      <w:r w:rsidR="00B625B3"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</w:t>
      </w:r>
    </w:p>
    <w:p w14:paraId="269F8B32" w14:textId="77777777" w:rsidR="000F4E69" w:rsidRDefault="00B625B3" w:rsidP="000F4E69">
      <w:pPr>
        <w:pStyle w:val="Odsekzoznamu"/>
        <w:numPr>
          <w:ilvl w:val="0"/>
          <w:numId w:val="6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zohľadn</w:t>
      </w:r>
      <w:r w:rsid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iť</w:t>
      </w:r>
      <w:r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konkrétn</w:t>
      </w:r>
      <w:r w:rsid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y</w:t>
      </w:r>
      <w:r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stav budovy a možnosti aplikácie solárneho zariadenia </w:t>
      </w:r>
      <w:r w:rsidR="00636F3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</w:t>
      </w:r>
      <w:r w:rsidR="002F1F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636F3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konkrétnej budove </w:t>
      </w:r>
      <w:r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</w:t>
      </w:r>
      <w:r w:rsidR="00ED35F8"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 hľadiska </w:t>
      </w:r>
      <w:r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technicke</w:t>
      </w:r>
      <w:r w:rsidR="00ED35F8"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j,</w:t>
      </w:r>
      <w:r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ekonomick</w:t>
      </w:r>
      <w:r w:rsidR="00ED35F8"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ej</w:t>
      </w:r>
      <w:r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 funkčne</w:t>
      </w:r>
      <w:r w:rsidR="00ED35F8"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j</w:t>
      </w:r>
      <w:r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uskutočniteľn</w:t>
      </w:r>
      <w:r w:rsidR="00ED35F8"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osti, </w:t>
      </w:r>
    </w:p>
    <w:p w14:paraId="51ABC9AA" w14:textId="77777777" w:rsidR="000F4E69" w:rsidRDefault="00ED35F8" w:rsidP="000F4E69">
      <w:pPr>
        <w:pStyle w:val="Odsekzoznamu"/>
        <w:numPr>
          <w:ilvl w:val="0"/>
          <w:numId w:val="6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pozna</w:t>
      </w:r>
      <w:r w:rsidR="003104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ť</w:t>
      </w:r>
      <w:r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poč</w:t>
      </w:r>
      <w:r w:rsidR="003104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</w:t>
      </w:r>
      <w:r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 parkovacích miest patriacich k</w:t>
      </w:r>
      <w:r w:rsidR="00636F3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u </w:t>
      </w:r>
      <w:r w:rsidR="00636F3C"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konkrétn</w:t>
      </w:r>
      <w:r w:rsidR="00636F3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ej</w:t>
      </w:r>
      <w:r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budove</w:t>
      </w:r>
      <w:r w:rsidR="0005637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pre stanovenie rozsahu povinnosti</w:t>
      </w:r>
      <w:r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</w:p>
    <w:p w14:paraId="46646A0E" w14:textId="77777777" w:rsidR="000F4E69" w:rsidRDefault="000F4E69" w:rsidP="000F4E69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5457920" w14:textId="77777777" w:rsidR="00B31722" w:rsidRPr="000F4E69" w:rsidRDefault="00E705E5" w:rsidP="000F4E69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Existujúce databázy údajov o verejných budovách (napr. CEM</w:t>
      </w:r>
      <w:r w:rsidR="0005637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MSEE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)</w:t>
      </w:r>
      <w:r w:rsidR="002F1F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neevidujú tieto potrebné údaje</w:t>
      </w:r>
      <w:r w:rsidR="00A1434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nebolo možné uskutočniť konkrétne vyčíslenie po dotknutých subjektoch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 p</w:t>
      </w:r>
      <w:r w:rsidR="00ED35F8"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reto sa vplyvy na verejné financie stanovili na základe odborného odhadu.</w:t>
      </w:r>
    </w:p>
    <w:p w14:paraId="25447287" w14:textId="77777777" w:rsidR="001D0FC8" w:rsidRDefault="001D0FC8" w:rsidP="001D0FC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DEA7DD5" w14:textId="77777777" w:rsidR="00587C99" w:rsidRPr="00587C99" w:rsidRDefault="008D180C" w:rsidP="00D40DEE">
      <w:pPr>
        <w:pStyle w:val="Odsekzoznamu"/>
        <w:numPr>
          <w:ilvl w:val="0"/>
          <w:numId w:val="5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24CE8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Bežné výdavky </w:t>
      </w:r>
    </w:p>
    <w:p w14:paraId="37EA3796" w14:textId="77777777" w:rsidR="00624CE8" w:rsidRDefault="008D180C" w:rsidP="00587C99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C3A87">
        <w:rPr>
          <w:rFonts w:ascii="Times New Roman" w:eastAsia="Times New Roman" w:hAnsi="Times New Roman" w:cs="Times New Roman"/>
          <w:bCs/>
          <w:i/>
          <w:sz w:val="24"/>
          <w:szCs w:val="24"/>
          <w:lang w:eastAsia="sk-SK"/>
        </w:rPr>
        <w:t>zabezpečenie energetického certifikátu budovy</w:t>
      </w:r>
    </w:p>
    <w:p w14:paraId="2F633BDA" w14:textId="1FD8E305" w:rsidR="000C3A87" w:rsidRDefault="008D180C" w:rsidP="00624CE8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24C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 čase prípravy reformy financovanej z Plánu obnovy a odolnosti v časti REPowerEÚ bola cena energetických certifikátov na účely zabezpečenia financovania energetického certifikátu verejným subjektom vyčíslená v závislosti od veľkosti podlahovej plochy budovy</w:t>
      </w:r>
      <w:r w:rsidR="00627AFA" w:rsidRPr="00624C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: energetický certifikát pre budovu s</w:t>
      </w:r>
      <w:r w:rsidRPr="00624C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ploch</w:t>
      </w:r>
      <w:r w:rsidR="00627AFA" w:rsidRPr="00624C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ou</w:t>
      </w:r>
      <w:r w:rsidRPr="00624C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do 2 000 m</w:t>
      </w:r>
      <w:r w:rsidRPr="00624CE8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sk-SK"/>
        </w:rPr>
        <w:t>2</w:t>
      </w:r>
      <w:r w:rsidRPr="00624C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cca 1 911 eur a</w:t>
      </w:r>
      <w:r w:rsidR="002F1F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Pr="00624C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nad</w:t>
      </w:r>
      <w:r w:rsidR="002F1F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Pr="00624C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2 000 m</w:t>
      </w:r>
      <w:r w:rsidRPr="00624CE8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sk-SK"/>
        </w:rPr>
        <w:t xml:space="preserve">2 </w:t>
      </w:r>
      <w:r w:rsidRPr="00624C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cca 3 705 eur. </w:t>
      </w:r>
      <w:r w:rsidR="00132D4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Podľa reformy sa predpokladá vyhotoviť </w:t>
      </w:r>
      <w:r w:rsidR="00A1434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2 050 </w:t>
      </w:r>
      <w:r w:rsidR="00132D4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energetických certifikátov, na ktoré sú</w:t>
      </w:r>
      <w:r w:rsidR="00A477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alokované finančné prostriedky z POO kapitola REPowerEÚ.</w:t>
      </w:r>
    </w:p>
    <w:p w14:paraId="0CFBE32E" w14:textId="77777777" w:rsidR="003F7F4A" w:rsidRDefault="003F7F4A" w:rsidP="003F7F4A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</w:t>
      </w:r>
      <w:r w:rsidRPr="00624C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tanoviť presný rozsah potreby vyhotovenia energetických certifikátov s uvedením na</w:t>
      </w:r>
      <w:r w:rsidR="002F1F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Pr="00624C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príslušný verejný subjekt v jednotlivých rokoch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</w:t>
      </w:r>
      <w:r w:rsidRPr="00624C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ie je možné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</w:p>
    <w:p w14:paraId="36470C0A" w14:textId="77777777" w:rsidR="00AF783D" w:rsidRDefault="008D180C" w:rsidP="000C3A87">
      <w:pPr>
        <w:pStyle w:val="Odsekzoznamu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24C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 základe odborného odhadu so zohľadnením </w:t>
      </w:r>
    </w:p>
    <w:p w14:paraId="5EA5BB8A" w14:textId="77777777" w:rsidR="000C3A87" w:rsidRPr="00A477CF" w:rsidRDefault="008D180C" w:rsidP="00AF783D">
      <w:pPr>
        <w:pStyle w:val="Odsekzoznamu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24C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počtu </w:t>
      </w:r>
      <w:r w:rsidR="00132D4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verejných </w:t>
      </w:r>
      <w:r w:rsidRPr="00624C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budov uvádzaných v</w:t>
      </w:r>
      <w:r w:rsidR="000C3A8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hyperlink r:id="rId12" w:history="1">
        <w:r w:rsidR="000C3A87" w:rsidRPr="002F1FA4">
          <w:rPr>
            <w:rStyle w:val="Hypertextovprepojenie"/>
            <w:rFonts w:ascii="Times New Roman" w:eastAsia="Times New Roman" w:hAnsi="Times New Roman" w:cs="Times New Roman"/>
            <w:bCs/>
            <w:sz w:val="24"/>
            <w:szCs w:val="24"/>
            <w:lang w:eastAsia="sk-SK"/>
          </w:rPr>
          <w:t>Dlhodobej stratégii obnovy fondu budov</w:t>
        </w:r>
      </w:hyperlink>
      <w:r w:rsidR="000C3A8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BA6A3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(Príloha č. 5, Tabuľka 8)</w:t>
      </w:r>
      <w:r w:rsidR="002F1F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="00BA6A3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hyperlink r:id="rId13" w:history="1">
        <w:r w:rsidR="002F1FA4" w:rsidRPr="008247E6">
          <w:rPr>
            <w:rStyle w:val="Hypertextovprepojenie"/>
            <w:rFonts w:ascii="Times New Roman" w:eastAsia="Times New Roman" w:hAnsi="Times New Roman" w:cs="Times New Roman"/>
            <w:bCs/>
            <w:sz w:val="24"/>
            <w:szCs w:val="24"/>
            <w:lang w:eastAsia="sk-SK"/>
          </w:rPr>
          <w:t>https://www.mindop.sk/fileadmin/documents/vystavba/StavebnictvoDokumenty/Dlhodoba_strategia_obnovy_fondu_budov.pdf</w:t>
        </w:r>
      </w:hyperlink>
      <w:r w:rsidR="002F1F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</w:t>
      </w:r>
    </w:p>
    <w:p w14:paraId="17188A28" w14:textId="77777777" w:rsidR="000C3A87" w:rsidRPr="00A477CF" w:rsidRDefault="00797D1F" w:rsidP="00AF783D">
      <w:pPr>
        <w:pStyle w:val="Odsekzoznamu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A477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údajov uvedených v </w:t>
      </w:r>
      <w:r w:rsidR="008D180C" w:rsidRPr="00A477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zozname relevantných budov</w:t>
      </w:r>
      <w:r w:rsidR="003F7F4A" w:rsidRPr="00A477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(ÚOŠS)</w:t>
      </w:r>
      <w:r w:rsidR="008D180C" w:rsidRPr="00A477C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hyperlink r:id="rId14" w:history="1">
        <w:r w:rsidR="002F1FA4" w:rsidRPr="008247E6">
          <w:rPr>
            <w:rStyle w:val="Hypertextovprepojenie"/>
            <w:rFonts w:ascii="Times New Roman" w:eastAsia="Times New Roman" w:hAnsi="Times New Roman" w:cs="Times New Roman"/>
            <w:bCs/>
            <w:sz w:val="24"/>
            <w:szCs w:val="24"/>
            <w:lang w:eastAsia="sk-SK"/>
          </w:rPr>
          <w:t>https://www.mindop.sk/fileadmin/documents/vystavba/relevantn%C3%A9_budovy/Zoznam_relevantn%C3%BDch_budov_k_31.12._2024.pdf</w:t>
        </w:r>
      </w:hyperlink>
      <w:r w:rsidR="002F1F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</w:t>
      </w:r>
    </w:p>
    <w:p w14:paraId="2378DF06" w14:textId="77777777" w:rsidR="00AF783D" w:rsidRDefault="00AF783D" w:rsidP="00AF783D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uskutočnenej obnovy v predchádzajúcom období</w:t>
      </w:r>
      <w:r w:rsidR="002F1F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6F10AF63" w14:textId="77777777" w:rsidR="004572FB" w:rsidRDefault="008D180C" w:rsidP="00AF783D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AF783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predpoklad</w:t>
      </w:r>
      <w:r w:rsidR="00AF783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anej ceny energetického certifikátu</w:t>
      </w:r>
      <w:r w:rsidR="002F1F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</w:p>
    <w:p w14:paraId="6E254A5E" w14:textId="77777777" w:rsidR="00AF783D" w:rsidRDefault="00AF783D" w:rsidP="00AF783D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najpočetnejších kategórii budov, na ktoré sa návrh zákona bude uplatňovať</w:t>
      </w:r>
      <w:r w:rsidR="002F1F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</w:p>
    <w:p w14:paraId="27A2FD73" w14:textId="77777777" w:rsidR="00AF783D" w:rsidRDefault="00AF783D" w:rsidP="00AF783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2E1DDA6" w14:textId="77777777" w:rsidR="00AF783D" w:rsidRDefault="00AF783D" w:rsidP="00AF783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predpokladáme počty energetických certifikátov v jednotlivých rokoch:</w:t>
      </w:r>
    </w:p>
    <w:p w14:paraId="1E00FDFA" w14:textId="77777777" w:rsidR="00926B50" w:rsidRDefault="00926B50" w:rsidP="00926B50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tbl>
      <w:tblPr>
        <w:tblStyle w:val="Mriekatabuky"/>
        <w:tblW w:w="0" w:type="auto"/>
        <w:tblInd w:w="720" w:type="dxa"/>
        <w:tblLook w:val="04A0" w:firstRow="1" w:lastRow="0" w:firstColumn="1" w:lastColumn="0" w:noHBand="0" w:noVBand="1"/>
      </w:tblPr>
      <w:tblGrid>
        <w:gridCol w:w="1709"/>
        <w:gridCol w:w="1657"/>
        <w:gridCol w:w="1658"/>
        <w:gridCol w:w="1659"/>
        <w:gridCol w:w="1659"/>
      </w:tblGrid>
      <w:tr w:rsidR="00926B50" w14:paraId="4C620617" w14:textId="77777777" w:rsidTr="00E27B41">
        <w:tc>
          <w:tcPr>
            <w:tcW w:w="1668" w:type="dxa"/>
          </w:tcPr>
          <w:p w14:paraId="271C1D0A" w14:textId="77777777" w:rsidR="00926B50" w:rsidRDefault="00926B50" w:rsidP="00E27B41">
            <w:pPr>
              <w:pStyle w:val="Odsekzoznamu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Kategória budovy</w:t>
            </w:r>
          </w:p>
        </w:tc>
        <w:tc>
          <w:tcPr>
            <w:tcW w:w="1668" w:type="dxa"/>
            <w:vAlign w:val="center"/>
          </w:tcPr>
          <w:p w14:paraId="7C92CB77" w14:textId="77777777" w:rsidR="00926B50" w:rsidRPr="00E27B41" w:rsidRDefault="00926B50" w:rsidP="00E27B41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27B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668" w:type="dxa"/>
            <w:vAlign w:val="center"/>
          </w:tcPr>
          <w:p w14:paraId="26949555" w14:textId="77777777" w:rsidR="00926B50" w:rsidRPr="00E27B41" w:rsidRDefault="00926B50" w:rsidP="00E27B41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27B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669" w:type="dxa"/>
            <w:vAlign w:val="center"/>
          </w:tcPr>
          <w:p w14:paraId="2D31B685" w14:textId="77777777" w:rsidR="00926B50" w:rsidRPr="00E27B41" w:rsidRDefault="00926B50" w:rsidP="00E27B41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27B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669" w:type="dxa"/>
            <w:vAlign w:val="center"/>
          </w:tcPr>
          <w:p w14:paraId="6733E195" w14:textId="77777777" w:rsidR="00926B50" w:rsidRPr="00E27B41" w:rsidRDefault="00926B50" w:rsidP="00E27B41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27B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926B50" w14:paraId="6E7C3260" w14:textId="77777777" w:rsidTr="00E27B41">
        <w:tc>
          <w:tcPr>
            <w:tcW w:w="1668" w:type="dxa"/>
          </w:tcPr>
          <w:p w14:paraId="67908EF3" w14:textId="77777777" w:rsidR="00926B50" w:rsidRPr="00BA6A3B" w:rsidRDefault="00926B50" w:rsidP="00E27B41">
            <w:pPr>
              <w:pStyle w:val="Odsekzoznamu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administratívne </w:t>
            </w:r>
            <w:r w:rsidR="004F1A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budovy</w:t>
            </w:r>
          </w:p>
        </w:tc>
        <w:tc>
          <w:tcPr>
            <w:tcW w:w="1668" w:type="dxa"/>
          </w:tcPr>
          <w:p w14:paraId="2FC8DE04" w14:textId="77777777" w:rsidR="00926B50" w:rsidRPr="00BA6A3B" w:rsidRDefault="00926B50" w:rsidP="004F1ABE">
            <w:pPr>
              <w:pStyle w:val="Odsekzoznamu"/>
              <w:spacing w:before="12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1 800</w:t>
            </w:r>
          </w:p>
        </w:tc>
        <w:tc>
          <w:tcPr>
            <w:tcW w:w="1668" w:type="dxa"/>
          </w:tcPr>
          <w:p w14:paraId="47F9FBD8" w14:textId="77777777" w:rsidR="00926B50" w:rsidRPr="00BA6A3B" w:rsidRDefault="00926B50" w:rsidP="004F1ABE">
            <w:pPr>
              <w:pStyle w:val="Odsekzoznamu"/>
              <w:spacing w:before="12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210</w:t>
            </w:r>
          </w:p>
        </w:tc>
        <w:tc>
          <w:tcPr>
            <w:tcW w:w="1669" w:type="dxa"/>
          </w:tcPr>
          <w:p w14:paraId="5C3F76BE" w14:textId="77777777" w:rsidR="00926B50" w:rsidRPr="00BA6A3B" w:rsidRDefault="00926B50" w:rsidP="004F1ABE">
            <w:pPr>
              <w:pStyle w:val="Odsekzoznamu"/>
              <w:spacing w:before="12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235</w:t>
            </w:r>
          </w:p>
        </w:tc>
        <w:tc>
          <w:tcPr>
            <w:tcW w:w="1669" w:type="dxa"/>
          </w:tcPr>
          <w:p w14:paraId="09BB38BC" w14:textId="77777777" w:rsidR="00926B50" w:rsidRPr="00BA6A3B" w:rsidRDefault="00926B50" w:rsidP="004F1ABE">
            <w:pPr>
              <w:pStyle w:val="Odsekzoznamu"/>
              <w:spacing w:before="12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280</w:t>
            </w:r>
          </w:p>
        </w:tc>
      </w:tr>
      <w:tr w:rsidR="00926B50" w14:paraId="148EFE34" w14:textId="77777777" w:rsidTr="00E27B41">
        <w:tc>
          <w:tcPr>
            <w:tcW w:w="1668" w:type="dxa"/>
          </w:tcPr>
          <w:p w14:paraId="2DA581EA" w14:textId="77777777" w:rsidR="00926B50" w:rsidRPr="00BA6A3B" w:rsidRDefault="00926B50" w:rsidP="00E27B41">
            <w:pPr>
              <w:pStyle w:val="Odsekzoznamu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BA6A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školy</w:t>
            </w:r>
          </w:p>
        </w:tc>
        <w:tc>
          <w:tcPr>
            <w:tcW w:w="1668" w:type="dxa"/>
          </w:tcPr>
          <w:p w14:paraId="4175BD5B" w14:textId="77777777" w:rsidR="00926B50" w:rsidRPr="00BA6A3B" w:rsidRDefault="00926B50" w:rsidP="002F1FA4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1 130</w:t>
            </w:r>
          </w:p>
        </w:tc>
        <w:tc>
          <w:tcPr>
            <w:tcW w:w="1668" w:type="dxa"/>
          </w:tcPr>
          <w:p w14:paraId="5CEE339C" w14:textId="77777777" w:rsidR="00926B50" w:rsidRPr="00BA6A3B" w:rsidRDefault="00926B50" w:rsidP="002F1FA4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2 370</w:t>
            </w:r>
          </w:p>
        </w:tc>
        <w:tc>
          <w:tcPr>
            <w:tcW w:w="1669" w:type="dxa"/>
          </w:tcPr>
          <w:p w14:paraId="393EC290" w14:textId="77777777" w:rsidR="00926B50" w:rsidRPr="00BA6A3B" w:rsidRDefault="00926B50" w:rsidP="002F1FA4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480</w:t>
            </w:r>
          </w:p>
        </w:tc>
        <w:tc>
          <w:tcPr>
            <w:tcW w:w="1669" w:type="dxa"/>
          </w:tcPr>
          <w:p w14:paraId="37BACE74" w14:textId="77777777" w:rsidR="00926B50" w:rsidRPr="00BA6A3B" w:rsidRDefault="00926B50" w:rsidP="002F1FA4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510</w:t>
            </w:r>
          </w:p>
        </w:tc>
      </w:tr>
      <w:tr w:rsidR="00926B50" w14:paraId="5A6890FB" w14:textId="77777777" w:rsidTr="00E27B41">
        <w:tc>
          <w:tcPr>
            <w:tcW w:w="1668" w:type="dxa"/>
          </w:tcPr>
          <w:p w14:paraId="4CBABDFF" w14:textId="77777777" w:rsidR="00926B50" w:rsidRPr="00BA6A3B" w:rsidRDefault="00926B50" w:rsidP="00E27B41">
            <w:pPr>
              <w:pStyle w:val="Odsekzoznamu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zdravotnícke zariadenia</w:t>
            </w:r>
          </w:p>
        </w:tc>
        <w:tc>
          <w:tcPr>
            <w:tcW w:w="1668" w:type="dxa"/>
          </w:tcPr>
          <w:p w14:paraId="3317C6D0" w14:textId="77777777" w:rsidR="00926B50" w:rsidRPr="00BA6A3B" w:rsidRDefault="00926B50" w:rsidP="004F1ABE">
            <w:pPr>
              <w:pStyle w:val="Odsekzoznamu"/>
              <w:spacing w:before="12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380</w:t>
            </w:r>
          </w:p>
        </w:tc>
        <w:tc>
          <w:tcPr>
            <w:tcW w:w="1668" w:type="dxa"/>
          </w:tcPr>
          <w:p w14:paraId="3232F7F9" w14:textId="77777777" w:rsidR="00926B50" w:rsidRPr="00BA6A3B" w:rsidRDefault="00926B50" w:rsidP="004F1ABE">
            <w:pPr>
              <w:pStyle w:val="Odsekzoznamu"/>
              <w:spacing w:before="12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780</w:t>
            </w:r>
          </w:p>
        </w:tc>
        <w:tc>
          <w:tcPr>
            <w:tcW w:w="1669" w:type="dxa"/>
          </w:tcPr>
          <w:p w14:paraId="685FE033" w14:textId="77777777" w:rsidR="00926B50" w:rsidRPr="00BA6A3B" w:rsidRDefault="00926B50" w:rsidP="004F1ABE">
            <w:pPr>
              <w:pStyle w:val="Odsekzoznamu"/>
              <w:spacing w:before="12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125</w:t>
            </w:r>
          </w:p>
        </w:tc>
        <w:tc>
          <w:tcPr>
            <w:tcW w:w="1669" w:type="dxa"/>
          </w:tcPr>
          <w:p w14:paraId="4128EF13" w14:textId="77777777" w:rsidR="00926B50" w:rsidRPr="00BA6A3B" w:rsidRDefault="00926B50" w:rsidP="004F1ABE">
            <w:pPr>
              <w:pStyle w:val="Odsekzoznamu"/>
              <w:spacing w:before="12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90</w:t>
            </w:r>
          </w:p>
        </w:tc>
      </w:tr>
      <w:tr w:rsidR="00926B50" w14:paraId="71DD5F2B" w14:textId="77777777" w:rsidTr="00E27B41">
        <w:tc>
          <w:tcPr>
            <w:tcW w:w="1668" w:type="dxa"/>
          </w:tcPr>
          <w:p w14:paraId="788EC84B" w14:textId="77777777" w:rsidR="00926B50" w:rsidRPr="00025BB0" w:rsidRDefault="00926B50" w:rsidP="00E27B41">
            <w:pPr>
              <w:pStyle w:val="Odsekzoznamu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25B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spolu</w:t>
            </w:r>
          </w:p>
        </w:tc>
        <w:tc>
          <w:tcPr>
            <w:tcW w:w="1668" w:type="dxa"/>
          </w:tcPr>
          <w:p w14:paraId="18A6E0A8" w14:textId="77777777" w:rsidR="00926B50" w:rsidRPr="00025BB0" w:rsidRDefault="00926B50" w:rsidP="002F1FA4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25B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3 310</w:t>
            </w:r>
          </w:p>
        </w:tc>
        <w:tc>
          <w:tcPr>
            <w:tcW w:w="1668" w:type="dxa"/>
          </w:tcPr>
          <w:p w14:paraId="550546CD" w14:textId="77777777" w:rsidR="00926B50" w:rsidRPr="00025BB0" w:rsidRDefault="00926B50" w:rsidP="002F1FA4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3 360</w:t>
            </w:r>
          </w:p>
        </w:tc>
        <w:tc>
          <w:tcPr>
            <w:tcW w:w="1669" w:type="dxa"/>
          </w:tcPr>
          <w:p w14:paraId="467A0209" w14:textId="77777777" w:rsidR="00926B50" w:rsidRPr="00025BB0" w:rsidRDefault="00926B50" w:rsidP="002F1FA4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25B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840</w:t>
            </w:r>
          </w:p>
        </w:tc>
        <w:tc>
          <w:tcPr>
            <w:tcW w:w="1669" w:type="dxa"/>
          </w:tcPr>
          <w:p w14:paraId="51ACEBC2" w14:textId="77777777" w:rsidR="00926B50" w:rsidRPr="00025BB0" w:rsidRDefault="00926B50" w:rsidP="002F1FA4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25B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880</w:t>
            </w:r>
          </w:p>
        </w:tc>
      </w:tr>
    </w:tbl>
    <w:p w14:paraId="5498F1D3" w14:textId="77777777" w:rsidR="00926B50" w:rsidRPr="00F816F4" w:rsidRDefault="00926B50" w:rsidP="00926B50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A821993" w14:textId="77777777" w:rsidR="00624CE8" w:rsidRPr="008400AD" w:rsidRDefault="00140F5C" w:rsidP="00624CE8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24C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Vo výpočte bola zohľadnená skutočnosť, že mnohé verejné </w:t>
      </w:r>
      <w:r w:rsidR="00957B3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administratívne </w:t>
      </w:r>
      <w:r w:rsidRPr="00624C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budovy majú </w:t>
      </w:r>
      <w:r w:rsidR="002A4EC7" w:rsidRPr="00624C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už </w:t>
      </w:r>
      <w:r w:rsidRPr="00624C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vyhotovený energetický certifikát v predchádzajúcom období. Platnosť energetického certifikátu je najviac 10 rokov</w:t>
      </w:r>
      <w:r w:rsidR="001E62B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 preto bude potrebné následne vykonať opäť energetickú certifikáciu budov</w:t>
      </w:r>
      <w:r w:rsidRPr="00624C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840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Tiež bolo uvažované, že obce majú prevažne budovy s nižšou celkovou podlahovou plochou </w:t>
      </w:r>
      <w:r w:rsidR="001E62B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(do 2 000 m</w:t>
      </w:r>
      <w:r w:rsidR="001E62B2" w:rsidRPr="009C40C2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sk-SK"/>
        </w:rPr>
        <w:t>2</w:t>
      </w:r>
      <w:r w:rsidR="001E62B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) </w:t>
      </w:r>
      <w:r w:rsidR="00840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ako </w:t>
      </w:r>
      <w:r w:rsidR="001E62B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sú budovy </w:t>
      </w:r>
      <w:r w:rsidR="00840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</w:t>
      </w:r>
      <w:r w:rsidR="001E62B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840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mestách</w:t>
      </w:r>
      <w:r w:rsidR="001E62B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v ktorých boli uvažované budovy nad 2 000 m</w:t>
      </w:r>
      <w:r w:rsidR="001E62B2" w:rsidRPr="009C40C2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sk-SK"/>
        </w:rPr>
        <w:t>2</w:t>
      </w:r>
      <w:r w:rsidR="001E62B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 w:rsidR="008400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3C1BE1C9" w14:textId="77777777" w:rsidR="00926B50" w:rsidRDefault="00926B50" w:rsidP="00624CE8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4B1BD81" w14:textId="77777777" w:rsidR="00E27B41" w:rsidRDefault="00E27B41" w:rsidP="00624CE8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1BFBD68" w14:textId="77777777" w:rsidR="008D180C" w:rsidRPr="00624CE8" w:rsidRDefault="004572FB" w:rsidP="00EF6CF8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sk-SK"/>
        </w:rPr>
        <w:t>– inštalácia zariadení na využívanie slnečnej energie</w:t>
      </w:r>
    </w:p>
    <w:p w14:paraId="33D1F375" w14:textId="77777777" w:rsidR="00BE4B85" w:rsidRDefault="000A726C" w:rsidP="00EF6CF8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sz w:val="24"/>
          <w:szCs w:val="24"/>
          <w:lang w:eastAsia="sk-SK"/>
        </w:rPr>
        <w:t>E</w:t>
      </w:r>
      <w:r w:rsidRPr="00EF6CF8">
        <w:rPr>
          <w:rFonts w:ascii="Times New Roman" w:eastAsia="Times New Roman" w:hAnsi="Times New Roman"/>
          <w:sz w:val="24"/>
          <w:szCs w:val="24"/>
          <w:lang w:eastAsia="sk-SK"/>
        </w:rPr>
        <w:t xml:space="preserve">xistujúce verejné budovy nad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2 000 </w:t>
      </w:r>
      <w:r w:rsidR="00B34F60" w:rsidRPr="00624C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</w:t>
      </w:r>
      <w:r w:rsidR="00B34F60" w:rsidRPr="00624CE8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sk-SK"/>
        </w:rPr>
        <w:t>2</w:t>
      </w:r>
      <w:r w:rsidR="00B34F60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(</w:t>
      </w:r>
      <w:r w:rsidR="00B34F60">
        <w:rPr>
          <w:rFonts w:ascii="Times New Roman" w:eastAsia="Times New Roman" w:hAnsi="Times New Roman"/>
          <w:sz w:val="24"/>
          <w:szCs w:val="24"/>
          <w:lang w:eastAsia="sk-SK"/>
        </w:rPr>
        <w:t xml:space="preserve">termíny pre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750</w:t>
      </w:r>
      <w:r w:rsidR="00B34F60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B34F60" w:rsidRPr="00624C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</w:t>
      </w:r>
      <w:r w:rsidR="00B34F60" w:rsidRPr="00624CE8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sk-SK"/>
        </w:rPr>
        <w:t>2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, </w:t>
      </w:r>
      <w:r w:rsidRPr="00EF6CF8">
        <w:rPr>
          <w:rFonts w:ascii="Times New Roman" w:eastAsia="Times New Roman" w:hAnsi="Times New Roman"/>
          <w:sz w:val="24"/>
          <w:szCs w:val="24"/>
          <w:lang w:eastAsia="sk-SK"/>
        </w:rPr>
        <w:t>250</w:t>
      </w:r>
      <w:r w:rsidR="00B34F60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B34F60" w:rsidRPr="00624CE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</w:t>
      </w:r>
      <w:r w:rsidR="00B34F60" w:rsidRPr="00624CE8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sk-SK"/>
        </w:rPr>
        <w:t>2</w:t>
      </w:r>
      <w:r w:rsidR="00B34F6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2F1F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- </w:t>
      </w:r>
      <w:r w:rsidR="00B34F6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viď bod 2 v časti 2.2.1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), a</w:t>
      </w:r>
      <w:r w:rsidRPr="00EF6CF8">
        <w:rPr>
          <w:rFonts w:ascii="Times New Roman" w:eastAsia="Times New Roman" w:hAnsi="Times New Roman"/>
          <w:sz w:val="24"/>
          <w:szCs w:val="24"/>
          <w:lang w:eastAsia="sk-SK"/>
        </w:rPr>
        <w:t>k to bude technicky vhodné a ekonomicky a funkčne uskutočniteľné,</w:t>
      </w:r>
      <w:r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EF6CF8">
        <w:rPr>
          <w:rFonts w:ascii="Times New Roman" w:eastAsia="Times New Roman" w:hAnsi="Times New Roman"/>
          <w:sz w:val="24"/>
          <w:szCs w:val="24"/>
          <w:lang w:eastAsia="sk-SK"/>
        </w:rPr>
        <w:t>majú mať inštalované zariade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nie využívajúce slnečnú energiu.</w:t>
      </w:r>
      <w:r w:rsidRPr="00EF6CF8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BE4B8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Rozsah</w:t>
      </w:r>
      <w:r w:rsidR="004D4714" w:rsidRPr="00F816F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inštalácie zariadení </w:t>
      </w:r>
      <w:r w:rsidR="004572FB" w:rsidRPr="004572F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využíva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júcich slnečnú</w:t>
      </w:r>
      <w:r w:rsidR="004572FB" w:rsidRPr="004572F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energi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</w:t>
      </w:r>
      <w:r w:rsidR="004572FB" w:rsidRPr="004572F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</w:t>
      </w:r>
      <w:r w:rsidR="00881882" w:rsidRPr="00F816F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budov</w:t>
      </w:r>
      <w:r w:rsidR="0064135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ách</w:t>
      </w:r>
      <w:r w:rsidR="00881882" w:rsidRPr="00F816F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verejných subjektov sa nedá presne vyčísliť vzhľadom na absenciu konkrétnych údajov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 miestnych</w:t>
      </w:r>
      <w:r w:rsidR="00881882" w:rsidRPr="00F816F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podmienk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ach,</w:t>
      </w:r>
      <w:r w:rsidR="00881882" w:rsidRPr="00F816F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a či sa </w:t>
      </w:r>
      <w:r w:rsidR="00881882" w:rsidRPr="00F816F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tak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áto</w:t>
      </w:r>
      <w:r w:rsidR="00881882" w:rsidRPr="00F816F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inštaláci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</w:t>
      </w:r>
      <w:r w:rsidR="00881882" w:rsidRPr="00F816F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na konkrétnej budove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dá uskutočniť.</w:t>
      </w:r>
      <w:r w:rsidR="00E27B4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Pri každej konkrétnej budove je potrebné zobrať do úvahy </w:t>
      </w:r>
      <w:r w:rsidR="00D82C7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najmä </w:t>
      </w:r>
      <w:r w:rsidR="00E27B4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aktuálny stav strešnej konštrukcie</w:t>
      </w:r>
      <w:r w:rsidR="00D82C7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="00E27B4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D82C7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pretože priťaženie konštrukcie po inštalácii zariadení </w:t>
      </w:r>
      <w:r w:rsidR="00D82C73" w:rsidRPr="00D82C7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 využívanie slnečnej energie </w:t>
      </w:r>
      <w:r w:rsidR="00D82C7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má dopad na statickú bezpečnosť a </w:t>
      </w:r>
      <w:r w:rsidR="00E27B4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únosnosť </w:t>
      </w:r>
      <w:r w:rsidR="00D82C7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strešnej konštrukcie.</w:t>
      </w:r>
    </w:p>
    <w:p w14:paraId="18759D96" w14:textId="77777777" w:rsidR="00D12D8F" w:rsidRDefault="00D12D8F" w:rsidP="00EF6CF8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32B31F2" w14:textId="77777777" w:rsidR="00926B50" w:rsidRDefault="00926B50" w:rsidP="00EF6CF8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 základe odborného odhadu predpokladáme možný rozsah aplikácie zariadení</w:t>
      </w:r>
      <w:r w:rsidR="0064135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641355" w:rsidRPr="004572F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využíva</w:t>
      </w:r>
      <w:r w:rsidR="0064135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júcich slnečnú</w:t>
      </w:r>
      <w:r w:rsidR="00641355" w:rsidRPr="004572F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energi</w:t>
      </w:r>
      <w:r w:rsidR="0064135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 inštalovaných v budovách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:</w:t>
      </w:r>
    </w:p>
    <w:p w14:paraId="5B28026E" w14:textId="77777777" w:rsidR="00926B50" w:rsidRDefault="00926B50" w:rsidP="00EF6CF8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tbl>
      <w:tblPr>
        <w:tblStyle w:val="Mriekatabuky"/>
        <w:tblW w:w="0" w:type="auto"/>
        <w:tblInd w:w="720" w:type="dxa"/>
        <w:tblLook w:val="04A0" w:firstRow="1" w:lastRow="0" w:firstColumn="1" w:lastColumn="0" w:noHBand="0" w:noVBand="1"/>
      </w:tblPr>
      <w:tblGrid>
        <w:gridCol w:w="1776"/>
        <w:gridCol w:w="1641"/>
        <w:gridCol w:w="1641"/>
        <w:gridCol w:w="1642"/>
        <w:gridCol w:w="1642"/>
      </w:tblGrid>
      <w:tr w:rsidR="00926B50" w14:paraId="79BE38CE" w14:textId="77777777" w:rsidTr="00926B50">
        <w:tc>
          <w:tcPr>
            <w:tcW w:w="1668" w:type="dxa"/>
          </w:tcPr>
          <w:p w14:paraId="28F216FF" w14:textId="77777777" w:rsidR="00926B50" w:rsidRDefault="00926B50" w:rsidP="00926B50">
            <w:pPr>
              <w:pStyle w:val="Odsekzoznamu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Kategória budovy</w:t>
            </w:r>
          </w:p>
        </w:tc>
        <w:tc>
          <w:tcPr>
            <w:tcW w:w="1668" w:type="dxa"/>
            <w:vAlign w:val="center"/>
          </w:tcPr>
          <w:p w14:paraId="6A68F0BA" w14:textId="77777777" w:rsidR="00926B50" w:rsidRPr="00E27B41" w:rsidRDefault="00926B50" w:rsidP="004F1ABE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27B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668" w:type="dxa"/>
            <w:vAlign w:val="center"/>
          </w:tcPr>
          <w:p w14:paraId="56E80355" w14:textId="77777777" w:rsidR="00926B50" w:rsidRPr="00E27B41" w:rsidRDefault="00926B50" w:rsidP="004F1ABE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27B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669" w:type="dxa"/>
            <w:vAlign w:val="center"/>
          </w:tcPr>
          <w:p w14:paraId="1DD4C612" w14:textId="77777777" w:rsidR="00926B50" w:rsidRPr="00E27B41" w:rsidRDefault="00926B50" w:rsidP="004F1ABE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27B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669" w:type="dxa"/>
            <w:vAlign w:val="center"/>
          </w:tcPr>
          <w:p w14:paraId="06BF737D" w14:textId="77777777" w:rsidR="00926B50" w:rsidRPr="00E27B41" w:rsidRDefault="00926B50" w:rsidP="004F1ABE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27B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926B50" w14:paraId="44E7D8F5" w14:textId="77777777" w:rsidTr="00926B50">
        <w:tc>
          <w:tcPr>
            <w:tcW w:w="1668" w:type="dxa"/>
          </w:tcPr>
          <w:p w14:paraId="11963219" w14:textId="77777777" w:rsidR="00926B50" w:rsidRPr="00BA6A3B" w:rsidRDefault="004F1ABE" w:rsidP="00926B50">
            <w:pPr>
              <w:pStyle w:val="Odsekzoznamu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A</w:t>
            </w:r>
            <w:r w:rsidR="00926B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dministratívne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budovy</w:t>
            </w:r>
            <w:r w:rsidR="00926B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668" w:type="dxa"/>
          </w:tcPr>
          <w:p w14:paraId="4A0C94EA" w14:textId="77777777" w:rsidR="00926B50" w:rsidRPr="00BA6A3B" w:rsidRDefault="00926B50" w:rsidP="004F1ABE">
            <w:pPr>
              <w:pStyle w:val="Odsekzoznamu"/>
              <w:spacing w:before="12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668" w:type="dxa"/>
          </w:tcPr>
          <w:p w14:paraId="5FB9B8D0" w14:textId="77777777" w:rsidR="00926B50" w:rsidRPr="00BA6A3B" w:rsidRDefault="00926B50" w:rsidP="004F1ABE">
            <w:pPr>
              <w:pStyle w:val="Odsekzoznamu"/>
              <w:spacing w:before="12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245</w:t>
            </w:r>
          </w:p>
        </w:tc>
        <w:tc>
          <w:tcPr>
            <w:tcW w:w="1669" w:type="dxa"/>
          </w:tcPr>
          <w:p w14:paraId="72F3DB4D" w14:textId="77777777" w:rsidR="00926B50" w:rsidRPr="00BA6A3B" w:rsidRDefault="00926B50" w:rsidP="004F1ABE">
            <w:pPr>
              <w:pStyle w:val="Odsekzoznamu"/>
              <w:spacing w:before="12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330</w:t>
            </w:r>
          </w:p>
        </w:tc>
        <w:tc>
          <w:tcPr>
            <w:tcW w:w="1669" w:type="dxa"/>
          </w:tcPr>
          <w:p w14:paraId="10310DB7" w14:textId="77777777" w:rsidR="00926B50" w:rsidRPr="00BA6A3B" w:rsidRDefault="00926B50" w:rsidP="004F1ABE">
            <w:pPr>
              <w:pStyle w:val="Odsekzoznamu"/>
              <w:spacing w:before="12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395</w:t>
            </w:r>
          </w:p>
        </w:tc>
      </w:tr>
      <w:tr w:rsidR="00926B50" w14:paraId="3A07482C" w14:textId="77777777" w:rsidTr="00926B50">
        <w:tc>
          <w:tcPr>
            <w:tcW w:w="1668" w:type="dxa"/>
          </w:tcPr>
          <w:p w14:paraId="0D7B00AE" w14:textId="77777777" w:rsidR="00926B50" w:rsidRPr="00BA6A3B" w:rsidRDefault="00926B50" w:rsidP="00926B50">
            <w:pPr>
              <w:pStyle w:val="Odsekzoznamu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BA6A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školy</w:t>
            </w:r>
          </w:p>
        </w:tc>
        <w:tc>
          <w:tcPr>
            <w:tcW w:w="1668" w:type="dxa"/>
          </w:tcPr>
          <w:p w14:paraId="42D5C63D" w14:textId="77777777" w:rsidR="00926B50" w:rsidRPr="00BA6A3B" w:rsidRDefault="00926B50" w:rsidP="004F1ABE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65</w:t>
            </w:r>
          </w:p>
        </w:tc>
        <w:tc>
          <w:tcPr>
            <w:tcW w:w="1668" w:type="dxa"/>
          </w:tcPr>
          <w:p w14:paraId="1E22E063" w14:textId="77777777" w:rsidR="00926B50" w:rsidRPr="00BA6A3B" w:rsidRDefault="00926B50" w:rsidP="004F1ABE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210</w:t>
            </w:r>
          </w:p>
        </w:tc>
        <w:tc>
          <w:tcPr>
            <w:tcW w:w="1669" w:type="dxa"/>
          </w:tcPr>
          <w:p w14:paraId="3B0701B8" w14:textId="77777777" w:rsidR="00926B50" w:rsidRPr="00BA6A3B" w:rsidRDefault="00926B50" w:rsidP="004F1ABE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255</w:t>
            </w:r>
          </w:p>
        </w:tc>
        <w:tc>
          <w:tcPr>
            <w:tcW w:w="1669" w:type="dxa"/>
          </w:tcPr>
          <w:p w14:paraId="16D9BBD3" w14:textId="77777777" w:rsidR="00926B50" w:rsidRPr="00BA6A3B" w:rsidRDefault="00926B50" w:rsidP="004F1ABE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215</w:t>
            </w:r>
          </w:p>
        </w:tc>
      </w:tr>
      <w:tr w:rsidR="00926B50" w14:paraId="6BC396C4" w14:textId="77777777" w:rsidTr="00926B50">
        <w:tc>
          <w:tcPr>
            <w:tcW w:w="1668" w:type="dxa"/>
          </w:tcPr>
          <w:p w14:paraId="44689481" w14:textId="77777777" w:rsidR="00926B50" w:rsidRPr="00BA6A3B" w:rsidRDefault="00926B50" w:rsidP="00926B50">
            <w:pPr>
              <w:pStyle w:val="Odsekzoznamu"/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zdravotnícke zariadenia</w:t>
            </w:r>
          </w:p>
        </w:tc>
        <w:tc>
          <w:tcPr>
            <w:tcW w:w="1668" w:type="dxa"/>
          </w:tcPr>
          <w:p w14:paraId="7B15EE81" w14:textId="77777777" w:rsidR="00926B50" w:rsidRPr="00BA6A3B" w:rsidRDefault="00E27B41" w:rsidP="004F1ABE">
            <w:pPr>
              <w:pStyle w:val="Odsekzoznamu"/>
              <w:spacing w:before="12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668" w:type="dxa"/>
          </w:tcPr>
          <w:p w14:paraId="136BBC4F" w14:textId="77777777" w:rsidR="00926B50" w:rsidRPr="00BA6A3B" w:rsidRDefault="00E27B41" w:rsidP="004F1ABE">
            <w:pPr>
              <w:pStyle w:val="Odsekzoznamu"/>
              <w:spacing w:before="12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669" w:type="dxa"/>
          </w:tcPr>
          <w:p w14:paraId="2723D67A" w14:textId="77777777" w:rsidR="00926B50" w:rsidRPr="00BA6A3B" w:rsidRDefault="00E27B41" w:rsidP="004F1ABE">
            <w:pPr>
              <w:pStyle w:val="Odsekzoznamu"/>
              <w:spacing w:before="12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1669" w:type="dxa"/>
          </w:tcPr>
          <w:p w14:paraId="24E7CD81" w14:textId="77777777" w:rsidR="00926B50" w:rsidRPr="00BA6A3B" w:rsidRDefault="00E27B41" w:rsidP="004F1ABE">
            <w:pPr>
              <w:pStyle w:val="Odsekzoznamu"/>
              <w:spacing w:before="12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50</w:t>
            </w:r>
          </w:p>
        </w:tc>
      </w:tr>
      <w:tr w:rsidR="00926B50" w14:paraId="126305EB" w14:textId="77777777" w:rsidTr="00926B50">
        <w:tc>
          <w:tcPr>
            <w:tcW w:w="1668" w:type="dxa"/>
          </w:tcPr>
          <w:p w14:paraId="497BD34A" w14:textId="77777777" w:rsidR="00926B50" w:rsidRPr="00025BB0" w:rsidRDefault="00926B50" w:rsidP="00926B50">
            <w:pPr>
              <w:pStyle w:val="Odsekzoznamu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25B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spolu</w:t>
            </w:r>
          </w:p>
        </w:tc>
        <w:tc>
          <w:tcPr>
            <w:tcW w:w="1668" w:type="dxa"/>
          </w:tcPr>
          <w:p w14:paraId="2E65A1EA" w14:textId="77777777" w:rsidR="00926B50" w:rsidRPr="00025BB0" w:rsidRDefault="00E27B41" w:rsidP="004F1ABE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170</w:t>
            </w:r>
          </w:p>
        </w:tc>
        <w:tc>
          <w:tcPr>
            <w:tcW w:w="1668" w:type="dxa"/>
          </w:tcPr>
          <w:p w14:paraId="0C01544B" w14:textId="77777777" w:rsidR="00926B50" w:rsidRPr="00025BB0" w:rsidRDefault="00E27B41" w:rsidP="004F1ABE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485</w:t>
            </w:r>
          </w:p>
        </w:tc>
        <w:tc>
          <w:tcPr>
            <w:tcW w:w="1669" w:type="dxa"/>
          </w:tcPr>
          <w:p w14:paraId="2A0B8342" w14:textId="77777777" w:rsidR="00926B50" w:rsidRPr="00025BB0" w:rsidRDefault="00E27B41" w:rsidP="004F1ABE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625</w:t>
            </w:r>
          </w:p>
        </w:tc>
        <w:tc>
          <w:tcPr>
            <w:tcW w:w="1669" w:type="dxa"/>
          </w:tcPr>
          <w:p w14:paraId="16B755CB" w14:textId="77777777" w:rsidR="00926B50" w:rsidRPr="00025BB0" w:rsidRDefault="00E27B41" w:rsidP="004F1ABE">
            <w:pPr>
              <w:pStyle w:val="Odsekzoznamu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660</w:t>
            </w:r>
          </w:p>
        </w:tc>
      </w:tr>
    </w:tbl>
    <w:p w14:paraId="7BE6D28C" w14:textId="77777777" w:rsidR="00926B50" w:rsidRPr="00F816F4" w:rsidRDefault="00926B50" w:rsidP="00EF6CF8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1283E51" w14:textId="5E89EC77" w:rsidR="003B6C18" w:rsidRDefault="003B6C18" w:rsidP="00D82C73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F816F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Na základe prieskumu zverejnených ponúk na internetových stránkach môžeme predpokladať, že cena aj s inštaláciou takéhoto zariadenia sa môže pohybovať v rozsahu od 6 000 do 12 000 eur na jednu budovu, pričom sa uvažuje zariadenie s nižším menovitým výkonom od 3 kW do 10 kW.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F816F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Životnosť takéhoto zariadenia sa predpokladá </w:t>
      </w:r>
      <w:r w:rsidR="004F1AB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 </w:t>
      </w:r>
      <w:r w:rsidR="001E62B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viac ako 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5 </w:t>
      </w:r>
      <w:r w:rsidRPr="00F816F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rokov</w:t>
      </w:r>
      <w:r w:rsidR="001E62B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pričom niektor</w:t>
      </w:r>
      <w:r w:rsidR="0094347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í</w:t>
      </w:r>
      <w:r w:rsidR="001E62B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výrobcovia uvádzajú 40 – 50 ročnú životnosť zariadenia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5FEB9432" w14:textId="053558A9" w:rsidR="00CD07AD" w:rsidRDefault="00D82C73" w:rsidP="00CD07AD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26B5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Investícia je v danom roku realizácie výdavkom verejného subjektu</w:t>
      </w:r>
      <w:r w:rsidR="001E62B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Keďže nepredpokladáme veľkoplošné inštalácie takých zariadení </w:t>
      </w:r>
      <w:r w:rsidR="00CD07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na existujúcich budovách z dôvodu ich </w:t>
      </w:r>
      <w:r w:rsidR="00CD07AD" w:rsidRPr="000F4E6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technickej, ekonomickej a funkčnej uskutočniteľnosti</w:t>
      </w:r>
      <w:r w:rsidR="00CD07AD" w:rsidRPr="00CD07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CD07AD" w:rsidRPr="00142D5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pozitívn</w:t>
      </w:r>
      <w:r w:rsidR="00CD07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y dopad na </w:t>
      </w:r>
      <w:r w:rsidR="00CD07AD" w:rsidRPr="00142D5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znížen</w:t>
      </w:r>
      <w:r w:rsidR="00CD07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ie </w:t>
      </w:r>
      <w:r w:rsidR="00CD07AD" w:rsidRPr="00142D5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prevádzkových nákladov budovy</w:t>
      </w:r>
      <w:r w:rsidR="00CD07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CD07AD" w:rsidRPr="00926B5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 nasledujúcom období</w:t>
      </w:r>
      <w:r w:rsidR="00CD07A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bude vzhľadom na celkovú ročnú potrebu energie marginálny a nevyčísluje ani na základe odborného odhadu.</w:t>
      </w:r>
    </w:p>
    <w:p w14:paraId="238D4C8E" w14:textId="77777777" w:rsidR="00D82C73" w:rsidRDefault="00D82C73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EBEB9D3" w14:textId="77777777" w:rsidR="00926B50" w:rsidRPr="00D82C73" w:rsidRDefault="00926B50" w:rsidP="00926B50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5EBD679" w14:textId="77777777" w:rsidR="00926B50" w:rsidRDefault="00926B50" w:rsidP="00926B50">
      <w:pPr>
        <w:pStyle w:val="Odsekzoznamu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sk-SK"/>
        </w:rPr>
        <w:t xml:space="preserve">zabezpečenie </w:t>
      </w:r>
      <w:r w:rsidRPr="00587C99">
        <w:rPr>
          <w:rFonts w:ascii="Times New Roman" w:eastAsia="Times New Roman" w:hAnsi="Times New Roman" w:cs="Times New Roman"/>
          <w:bCs/>
          <w:i/>
          <w:sz w:val="24"/>
          <w:szCs w:val="24"/>
          <w:lang w:eastAsia="sk-SK"/>
        </w:rPr>
        <w:t>nabíjacích bodov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sk-SK"/>
        </w:rPr>
        <w:t>, vedeni</w:t>
      </w:r>
      <w:r w:rsidR="003B6C18">
        <w:rPr>
          <w:rFonts w:ascii="Times New Roman" w:eastAsia="Times New Roman" w:hAnsi="Times New Roman" w:cs="Times New Roman"/>
          <w:bCs/>
          <w:i/>
          <w:sz w:val="24"/>
          <w:szCs w:val="24"/>
          <w:lang w:eastAsia="sk-SK"/>
        </w:rPr>
        <w:t>a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sk-SK"/>
        </w:rPr>
        <w:t xml:space="preserve"> rozvodov</w:t>
      </w:r>
      <w:r w:rsidRPr="00587C99">
        <w:rPr>
          <w:rFonts w:ascii="Times New Roman" w:eastAsia="Times New Roman" w:hAnsi="Times New Roman" w:cs="Times New Roman"/>
          <w:bCs/>
          <w:i/>
          <w:sz w:val="24"/>
          <w:szCs w:val="24"/>
          <w:lang w:eastAsia="sk-SK"/>
        </w:rPr>
        <w:t xml:space="preserve"> pre elektrické káble</w:t>
      </w:r>
      <w:r w:rsidR="003B6C18">
        <w:rPr>
          <w:rFonts w:ascii="Times New Roman" w:eastAsia="Times New Roman" w:hAnsi="Times New Roman" w:cs="Times New Roman"/>
          <w:bCs/>
          <w:i/>
          <w:sz w:val="24"/>
          <w:szCs w:val="24"/>
          <w:lang w:eastAsia="sk-SK"/>
        </w:rPr>
        <w:t xml:space="preserve"> alebo </w:t>
      </w:r>
      <w:r w:rsidR="003B6C18" w:rsidRPr="003B6C18">
        <w:rPr>
          <w:rFonts w:ascii="Times New Roman" w:eastAsia="Times New Roman" w:hAnsi="Times New Roman" w:cs="Times New Roman"/>
          <w:bCs/>
          <w:i/>
          <w:sz w:val="24"/>
          <w:szCs w:val="24"/>
          <w:lang w:eastAsia="sk-SK"/>
        </w:rPr>
        <w:t>inštalácie kabeláže</w:t>
      </w:r>
      <w:r w:rsidR="003B6C18">
        <w:rPr>
          <w:rFonts w:ascii="Times New Roman" w:eastAsia="Times New Roman" w:hAnsi="Times New Roman" w:cs="Times New Roman"/>
          <w:bCs/>
          <w:i/>
          <w:sz w:val="24"/>
          <w:szCs w:val="24"/>
          <w:lang w:eastAsia="sk-SK"/>
        </w:rPr>
        <w:t xml:space="preserve"> </w:t>
      </w:r>
    </w:p>
    <w:p w14:paraId="738FE5DA" w14:textId="77777777" w:rsidR="00803372" w:rsidRDefault="003607B0" w:rsidP="0080337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8033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Podstatným parametrom pre výpočet vplyvu na rozpočet verejnej správy </w:t>
      </w:r>
      <w:r w:rsidR="008033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novej povinnosti</w:t>
      </w:r>
      <w:r w:rsidR="00FB3A6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="008033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FB3A6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mať </w:t>
      </w:r>
      <w:r w:rsidR="00FB3A6D">
        <w:rPr>
          <w:rFonts w:ascii="Times New Roman" w:hAnsi="Times New Roman" w:cs="Times New Roman"/>
          <w:sz w:val="24"/>
          <w:szCs w:val="24"/>
        </w:rPr>
        <w:t>inštalovaný najmenej jeden nabíjací bod pre elektrické vozidlá na</w:t>
      </w:r>
      <w:r w:rsidR="004F1ABE">
        <w:rPr>
          <w:rFonts w:ascii="Times New Roman" w:hAnsi="Times New Roman" w:cs="Times New Roman"/>
          <w:sz w:val="24"/>
          <w:szCs w:val="24"/>
        </w:rPr>
        <w:t> </w:t>
      </w:r>
      <w:r w:rsidR="00FB3A6D">
        <w:rPr>
          <w:rFonts w:ascii="Times New Roman" w:hAnsi="Times New Roman" w:cs="Times New Roman"/>
          <w:sz w:val="24"/>
          <w:szCs w:val="24"/>
        </w:rPr>
        <w:t xml:space="preserve">každých 10 parkovacích miest pre autá alebo vedenie rozvodov pre elektrické káble najmenej pre 50 % parkovacích miest, </w:t>
      </w:r>
      <w:r w:rsidR="00FB3A6D" w:rsidRPr="008033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je počet parkovacích miest patriacich ku konkrétnej  budove a počet budov, ktorých sa povinnosť týka. </w:t>
      </w:r>
      <w:r w:rsidR="00BF0E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Povinnosť sa týka budovy s parkovacími miestami, nie samostatného parkoviska vo vlastníctve iného subjektu.</w:t>
      </w:r>
      <w:r w:rsidR="00FB3A6D" w:rsidRPr="008033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7271CCCF" w14:textId="77777777" w:rsidR="00FC49F5" w:rsidRDefault="00803372" w:rsidP="004F1ABE">
      <w:pPr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8033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 troch najpočetnejších kategórií </w:t>
      </w:r>
      <w:r w:rsidR="003607B0" w:rsidRPr="008033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budov</w:t>
      </w:r>
      <w:r w:rsidRPr="008033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sme pri tejto povinnosti </w:t>
      </w:r>
      <w:r w:rsidR="00FB3A6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vôbec </w:t>
      </w:r>
      <w:r w:rsidRPr="008033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neuvažovali s budovami škôl, vzhľadom na nízku pravdepodobnosť, že </w:t>
      </w:r>
      <w:r w:rsidR="00FB3A6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by </w:t>
      </w:r>
      <w:r w:rsidRPr="008033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ku školám patr</w:t>
      </w:r>
      <w:r w:rsidR="00FB3A6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ili parkovacie miesta</w:t>
      </w:r>
      <w:r w:rsidR="000C059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</w:t>
      </w:r>
      <w:r w:rsidR="00FB3A6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 to v rozsahu </w:t>
      </w:r>
      <w:r w:rsidR="00FB3A6D" w:rsidRPr="008033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viac ako 20</w:t>
      </w:r>
      <w:r w:rsidR="00FB3A6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8033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parkovac</w:t>
      </w:r>
      <w:r w:rsidR="00FB3A6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ích</w:t>
      </w:r>
      <w:r w:rsidRPr="008033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miest. </w:t>
      </w:r>
      <w:r w:rsidR="00FC49F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Tiež sa predpokladá, že všetky nebytové budovy, ktoré  majú </w:t>
      </w:r>
      <w:r w:rsidR="00FC49F5" w:rsidRPr="008033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viac ako 20</w:t>
      </w:r>
      <w:r w:rsidR="00FC49F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FC49F5" w:rsidRPr="008033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parkovac</w:t>
      </w:r>
      <w:r w:rsidR="00FC49F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ích</w:t>
      </w:r>
      <w:r w:rsidR="00FC49F5" w:rsidRPr="008033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miest</w:t>
      </w:r>
      <w:r w:rsidR="00FC49F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už splnili povinnosť inštalácie jedného nabíjacieho bodu podľa platného znenia zákona. Budovy s men</w:t>
      </w:r>
      <w:r w:rsidR="00FA17F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ej</w:t>
      </w:r>
      <w:r w:rsidR="00FC49F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ako 20</w:t>
      </w:r>
      <w:r w:rsidR="00FA17F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FA17F5" w:rsidRPr="008033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parkovac</w:t>
      </w:r>
      <w:r w:rsidR="00FA17F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ími </w:t>
      </w:r>
      <w:r w:rsidR="00FA17F5" w:rsidRPr="0080337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miest</w:t>
      </w:r>
      <w:r w:rsidR="00FA17F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ami takúto povinnosť nemajú v súčasnosti a ani sa nezavádza.  Pri stanovení dopadov tejto povinnosti sme vychádzali z predpokladu, že väčšina administratívnych budov v obciach má nižší počet parkovacích miest ako 20,</w:t>
      </w:r>
      <w:r w:rsidR="00BF0E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 mestách bol uvažovaný počet do 30 parkovacích miest a</w:t>
      </w:r>
      <w:r w:rsidR="00FA17F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pri budovách ÚOŠS bol uvažovaný veľkostný mix t. j. časť budov aj s počtom do 40 parkovacích miest. </w:t>
      </w:r>
    </w:p>
    <w:p w14:paraId="15D8BDA6" w14:textId="77777777" w:rsidR="003B6C18" w:rsidRPr="003B6C18" w:rsidRDefault="00081B96" w:rsidP="004F1ABE">
      <w:pPr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</w:t>
      </w:r>
      <w:r w:rsidR="003607B0" w:rsidRPr="00FB3A6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ožný rozsah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dotknutých </w:t>
      </w:r>
      <w:r w:rsidR="003607B0" w:rsidRPr="00FB3A6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budov </w:t>
      </w:r>
      <w:r w:rsidRPr="00FB3A6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bol stanovený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vzhľadom na termín plnenia povinnosti do 1.1.2027, iba pre rok 2026 pre administratívne budovy v počte 197 a zdravotnícke zariadenia </w:t>
      </w:r>
      <w:r w:rsidR="004F1AB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počte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12. </w:t>
      </w:r>
    </w:p>
    <w:p w14:paraId="36F0592E" w14:textId="77777777" w:rsidR="00E27B41" w:rsidRDefault="00E27B41" w:rsidP="004F1ABE">
      <w:pPr>
        <w:spacing w:before="120"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816F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 základe prieskumu zverejnených ponúk na internetových stránkach môžeme predpokladať, že cena nabíjacieho bodu sa v závislosti od</w:t>
      </w:r>
      <w:r w:rsidRPr="00F816F4">
        <w:rPr>
          <w:rFonts w:ascii="Times New Roman" w:hAnsi="Times New Roman" w:cs="Times New Roman"/>
          <w:sz w:val="24"/>
          <w:szCs w:val="24"/>
        </w:rPr>
        <w:t xml:space="preserve"> typu a výkonu pohybuje v rozsahu od 160 eur do 370 </w:t>
      </w:r>
      <w:r>
        <w:rPr>
          <w:rFonts w:ascii="Times New Roman" w:hAnsi="Times New Roman" w:cs="Times New Roman"/>
          <w:sz w:val="24"/>
          <w:szCs w:val="24"/>
        </w:rPr>
        <w:t>eur, s platobným terminálom cca</w:t>
      </w:r>
      <w:r w:rsidRPr="00F816F4">
        <w:rPr>
          <w:rFonts w:ascii="Times New Roman" w:hAnsi="Times New Roman" w:cs="Times New Roman"/>
          <w:sz w:val="24"/>
          <w:szCs w:val="24"/>
        </w:rPr>
        <w:t xml:space="preserve"> 4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816F4">
        <w:rPr>
          <w:rFonts w:ascii="Times New Roman" w:hAnsi="Times New Roman" w:cs="Times New Roman"/>
          <w:sz w:val="24"/>
          <w:szCs w:val="24"/>
        </w:rPr>
        <w:t>000 eur.</w:t>
      </w:r>
    </w:p>
    <w:p w14:paraId="3D9A0550" w14:textId="77777777" w:rsidR="00926B50" w:rsidRPr="00F816F4" w:rsidRDefault="00926B50" w:rsidP="00926B50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F816F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 zavádzaní tejto povinnosti v roku 2019 sa predpokladali </w:t>
      </w:r>
      <w:r w:rsidRPr="00F816F4">
        <w:rPr>
          <w:rFonts w:ascii="Times New Roman" w:hAnsi="Times New Roman" w:cs="Times New Roman"/>
          <w:sz w:val="24"/>
          <w:szCs w:val="24"/>
        </w:rPr>
        <w:t xml:space="preserve">investičné náklady vo výške cca. 4 000 eur spojené s inštaláciou jednej nabíjacej stanice (s výkonom od 3,5 – 22 kW, s počtom dvoch konektorov). </w:t>
      </w:r>
    </w:p>
    <w:p w14:paraId="58CAB277" w14:textId="77777777" w:rsidR="00AE6A18" w:rsidRPr="00117EF5" w:rsidRDefault="00AE6A18" w:rsidP="00AE6A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sk-SK"/>
        </w:rPr>
      </w:pPr>
    </w:p>
    <w:p w14:paraId="30093ED4" w14:textId="0318916F" w:rsidR="00AE6A18" w:rsidRPr="006B587E" w:rsidRDefault="00AE6A18" w:rsidP="00E83D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D8F">
        <w:rPr>
          <w:rFonts w:ascii="Times New Roman" w:eastAsia="Times New Roman" w:hAnsi="Times New Roman"/>
          <w:sz w:val="24"/>
          <w:szCs w:val="24"/>
          <w:lang w:eastAsia="sk-SK"/>
        </w:rPr>
        <w:lastRenderedPageBreak/>
        <w:t xml:space="preserve">Výdavky verejnej správy budú zabezpečené v rozpočte jednotlivých subjektov v príslušnom roku </w:t>
      </w:r>
      <w:r w:rsidR="00D12D8F">
        <w:rPr>
          <w:rFonts w:ascii="Times New Roman" w:eastAsia="Times New Roman" w:hAnsi="Times New Roman"/>
          <w:sz w:val="24"/>
          <w:szCs w:val="24"/>
          <w:lang w:eastAsia="sk-SK"/>
        </w:rPr>
        <w:t>vykonani</w:t>
      </w:r>
      <w:r w:rsidR="00B34F60">
        <w:rPr>
          <w:rFonts w:ascii="Times New Roman" w:eastAsia="Times New Roman" w:hAnsi="Times New Roman"/>
          <w:sz w:val="24"/>
          <w:szCs w:val="24"/>
          <w:lang w:eastAsia="sk-SK"/>
        </w:rPr>
        <w:t>a</w:t>
      </w:r>
      <w:r w:rsidR="00D12D8F">
        <w:rPr>
          <w:rFonts w:ascii="Times New Roman" w:eastAsia="Times New Roman" w:hAnsi="Times New Roman"/>
          <w:sz w:val="24"/>
          <w:szCs w:val="24"/>
          <w:lang w:eastAsia="sk-SK"/>
        </w:rPr>
        <w:t xml:space="preserve"> energetickej certifikácie,  inštalácie </w:t>
      </w:r>
      <w:r w:rsidR="00D12D8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zariadení </w:t>
      </w:r>
      <w:r w:rsidR="00D12D8F" w:rsidRPr="004572F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využíva</w:t>
      </w:r>
      <w:r w:rsidR="00D12D8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júcich slnečnú</w:t>
      </w:r>
      <w:r w:rsidR="00D12D8F" w:rsidRPr="004572F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energi</w:t>
      </w:r>
      <w:r w:rsidR="00D12D8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 alebo</w:t>
      </w:r>
      <w:r w:rsidR="00D12D8F" w:rsidRPr="00D12D8F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D12D8F">
        <w:rPr>
          <w:rFonts w:ascii="Times New Roman" w:eastAsia="Times New Roman" w:hAnsi="Times New Roman"/>
          <w:sz w:val="24"/>
          <w:szCs w:val="24"/>
          <w:lang w:eastAsia="sk-SK"/>
        </w:rPr>
        <w:t xml:space="preserve">inštalácie nabíjacích bodov, resp. </w:t>
      </w:r>
      <w:r w:rsidR="00D12D8F" w:rsidRPr="00EF6CF8">
        <w:rPr>
          <w:rFonts w:ascii="Times New Roman" w:eastAsia="Times New Roman" w:hAnsi="Times New Roman"/>
          <w:sz w:val="24"/>
          <w:szCs w:val="24"/>
          <w:lang w:eastAsia="sk-SK"/>
        </w:rPr>
        <w:t>vedeni</w:t>
      </w:r>
      <w:r w:rsidR="00D12D8F">
        <w:rPr>
          <w:rFonts w:ascii="Times New Roman" w:eastAsia="Times New Roman" w:hAnsi="Times New Roman"/>
          <w:sz w:val="24"/>
          <w:szCs w:val="24"/>
          <w:lang w:eastAsia="sk-SK"/>
        </w:rPr>
        <w:t>a</w:t>
      </w:r>
      <w:r w:rsidR="00D12D8F" w:rsidRPr="00EF6CF8">
        <w:rPr>
          <w:rFonts w:ascii="Times New Roman" w:eastAsia="Times New Roman" w:hAnsi="Times New Roman"/>
          <w:sz w:val="24"/>
          <w:szCs w:val="24"/>
          <w:lang w:eastAsia="sk-SK"/>
        </w:rPr>
        <w:t xml:space="preserve"> rozvodov pre elektrické káble</w:t>
      </w:r>
      <w:r w:rsidR="00D12D8F">
        <w:rPr>
          <w:rFonts w:ascii="Times New Roman" w:eastAsia="Times New Roman" w:hAnsi="Times New Roman"/>
          <w:sz w:val="24"/>
          <w:szCs w:val="24"/>
          <w:lang w:eastAsia="sk-SK"/>
        </w:rPr>
        <w:t>.</w:t>
      </w:r>
    </w:p>
    <w:p w14:paraId="6DBC27D9" w14:textId="77777777" w:rsidR="006B587E" w:rsidRDefault="006B587E" w:rsidP="004D471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651B20E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728B799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01853BB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6050FD08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4A472260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E07FC6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6B468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57E531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4F6D54B9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EA879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91FD8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CB705A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460653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185D8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9D13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27F40F37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81A58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F7735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10B47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E8D7C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A9F7B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919AF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08359C80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87E1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09C1F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62445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E4BF3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891D6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3A435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28583CDB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189B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CCA8D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77046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F075E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E8D9C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F717C9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11439310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784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CAD42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3A90A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CC030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9CEB6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FF895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7ADE8B6D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8DD9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7B12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3C72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7D41B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5016E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8B5F9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3D8A122F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97CC8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8F5C7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DA5AB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D77F3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374AA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3389A7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74E857D5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107E8084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014FE6D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20717776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3C00B7D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029A9CD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0807C4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C2BF61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D8D132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825032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EF7DC25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5C54884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C7BB7F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14D213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6FF6A4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F9D344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CEC809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80EA63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50B084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34A9C6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060311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547B5B0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4F36C47E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B12109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12F05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49ABC4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595474C2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31CEC8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AB5103" w14:textId="77777777" w:rsidR="007D5748" w:rsidRPr="007B7470" w:rsidRDefault="00597F12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24FA2A1" w14:textId="77777777" w:rsidR="007D5748" w:rsidRPr="007B7470" w:rsidRDefault="00597F12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41ED059" w14:textId="77777777" w:rsidR="007D5748" w:rsidRPr="007B7470" w:rsidRDefault="00597F12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2BB708" w14:textId="77777777" w:rsidR="007D5748" w:rsidRPr="007B7470" w:rsidRDefault="00597F12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796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1EBF97E7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023B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7439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294B2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34F9B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5C1C6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BA3CE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1E4D2AF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49E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A77D6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2F21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8E717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A3A78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5F33A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2C6BEF1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6206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C5944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D6AD4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C35BA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A113F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87474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DDAA12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145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504F6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03E6E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BF2C9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ED86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60B3B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1A1391D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7DA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35438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6BDC3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ED26B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F22AE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65525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F64E3D1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EC995" w14:textId="77777777" w:rsidR="007D5748" w:rsidRPr="007B7470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 w:rsidRPr="007B7470">
              <w:t xml:space="preserve"> </w:t>
            </w:r>
            <w:r w:rsidR="008D339D"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18493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BDDF5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2E831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6906A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318FC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7752C52D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705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D681E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42AC5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DAB0F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C3DD6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10B09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2D7FBC7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33E0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4F043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62310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000BC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D16FA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B5D5C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3A82747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2E71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C9645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1AE31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8633B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7A7E7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539C8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05FA1FD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B8E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7CE47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5505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F812E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FA77C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D1957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B5C410B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D643BF" w14:textId="77777777" w:rsidR="007D5748" w:rsidRPr="007B7470" w:rsidRDefault="003408F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F1D24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1BAF4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1F077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6E123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0BD5B1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1D382BF9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0EFBC0E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B2448C3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6A0861CA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5E9C737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305E04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37A44BD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4ABAF93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97B549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B6A36C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4C409B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FB4BB3D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3802199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595CFF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F57E0FE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95F34D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47AB0F0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1E2ADB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02E5C9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DA28E93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044A46C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3E67863A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64A95D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C21E5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613BDD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14:paraId="602DC5A3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49528B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48304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6FE86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 + 1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34B45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r + 2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F7CC3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24CE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2D1941C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D821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8742A1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13EFC1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E1B413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C62B80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7F84DF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06FFFF7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CE5A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021AC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C9C3C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682BF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6C776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2E8DBB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2E4FFB6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7A15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F45F4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F882E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C3D7A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33F5E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6E9F6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3387C6A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E12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F46EB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47F1E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18880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27759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D633A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B28861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2D8F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CCB8B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D62DF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ADA06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EFD3E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A0429F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03E41106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DAA6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6FF1A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96C71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61CB3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BE372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57A1B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E64FA64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DCC5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4562E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EEFE7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A52C4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A105E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6C1B6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0A8D1F6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6A75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AEB82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DC950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4EF37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DF94C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5B104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1DAE276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A76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5248E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C4878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8F772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DA960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B9ED8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5990979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E911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8149D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F9B9A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55317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5843C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2C178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5A13B8BE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15A47A" w14:textId="77777777" w:rsidR="00440A16" w:rsidRPr="007B7470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8539D8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ACE5F1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23C20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D7BFB1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7E1BCC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41A32F6F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2C5F8A12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84098B9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112FD64A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733C89A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478E0E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C58915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CCBF8C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8143CD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B6EEDA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9A1036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10D56E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7CC6BF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8576AA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CA2724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F07458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502C17B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5C54E1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D50DFD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2A7B94F" w14:textId="77777777"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77CD7C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B6DC89A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</w:p>
    <w:p w14:paraId="4DB58C58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534D764D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D5E1F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04B6E7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8D9B6F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5D46EE73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DC04DF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7B454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51DCB7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13C58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8D034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C3F97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05362A30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9AE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E163B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BA339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5B4F0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F47BF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448F3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3BEFFB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D2FC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1DE16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5DABB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90C61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0C7F4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7BC19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0D601E4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25D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0C31D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E21B8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6793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A3DEE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AC4F0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79A0FA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64AC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1EBA7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E40D5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E1BA7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BA857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9E651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FEAA9D6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577F1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B468A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1ED45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8C3C32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226A9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85FD7E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D5438A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2465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D0678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2027D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54AB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30C9C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BA2CC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A73DE6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B27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842C6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A8A64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003F2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84501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01DC7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552B5C0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8FEF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973B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68F93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2E771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9CB19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5497D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3F9354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3771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CBABB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87F5A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7136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DF4DA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B3ACC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18A049FC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7DA17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A8F0D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2BEC9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20A5E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88DC6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7CBE6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6F1CA4F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58430B9B" w14:textId="77777777"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2128F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2CE4D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5401E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D9765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9E0B1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6C9EAC93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38F133E7" w14:textId="77777777"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18610A2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CF167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4CD19DA2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4F643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C4392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D2006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65A0A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20991DB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D1551A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5EAC758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AEE339D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F3EF429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D29B8D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4A4D1D2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212243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D04B516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8A3FC0A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608C673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9B21A2B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40A2CF25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40F18B18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D71EA98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664178A5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8BE5151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38428889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0AF45D3C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6B7CD033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2E4C2BF7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3B3F6AE3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0FD2F82D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5BA9874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11B8CA9A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94134CF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5593D23F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22F5AE34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4628C945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25BE47B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4950801B" w14:textId="77777777" w:rsidTr="005E3699">
        <w:trPr>
          <w:trHeight w:val="284"/>
        </w:trPr>
        <w:tc>
          <w:tcPr>
            <w:tcW w:w="2943" w:type="dxa"/>
            <w:vAlign w:val="bottom"/>
          </w:tcPr>
          <w:p w14:paraId="2B879A02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</w:tcPr>
          <w:p w14:paraId="0C2C196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12D6E2E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58CC708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360570A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09BFF52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242C0F3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1A91BCC7" w14:textId="77777777" w:rsidTr="005E3699">
        <w:trPr>
          <w:trHeight w:val="284"/>
        </w:trPr>
        <w:tc>
          <w:tcPr>
            <w:tcW w:w="2943" w:type="dxa"/>
          </w:tcPr>
          <w:p w14:paraId="304F5E75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</w:tcPr>
          <w:p w14:paraId="6FE76F6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1CA934B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2257D47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1E7E31A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6A444A8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58ED16D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7A7B302B" w14:textId="77777777" w:rsidTr="005E3699">
        <w:trPr>
          <w:trHeight w:val="284"/>
        </w:trPr>
        <w:tc>
          <w:tcPr>
            <w:tcW w:w="2943" w:type="dxa"/>
          </w:tcPr>
          <w:p w14:paraId="6403D823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</w:tcPr>
          <w:p w14:paraId="0287994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270EDA4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7FD7DDA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17606CE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693E83C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1E533DE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2F3CC9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DFDB1ED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489F937C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2CE9D357" w14:textId="77777777" w:rsidR="002B63FD" w:rsidRPr="00002847" w:rsidRDefault="002B63FD" w:rsidP="000028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2B63FD" w:rsidRPr="00002847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zavedeni</w:t>
      </w:r>
      <w:r w:rsidR="00E2786C">
        <w:rPr>
          <w:rFonts w:ascii="Times New Roman" w:eastAsia="Times New Roman" w:hAnsi="Times New Roman" w:cs="Times New Roman"/>
          <w:sz w:val="24"/>
          <w:szCs w:val="24"/>
          <w:lang w:eastAsia="sk-SK"/>
        </w:rPr>
        <w:t>a všetkých opatrení súčasne.“</w:t>
      </w:r>
    </w:p>
    <w:p w14:paraId="215D7B89" w14:textId="77777777" w:rsidR="00FC784A" w:rsidRPr="00A738C0" w:rsidRDefault="00FC784A" w:rsidP="00002847">
      <w:pPr>
        <w:spacing w:after="0" w:line="240" w:lineRule="auto"/>
        <w:rPr>
          <w:color w:val="000000" w:themeColor="text1"/>
        </w:rPr>
      </w:pPr>
    </w:p>
    <w:sectPr w:rsidR="00FC784A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B53F0E" w14:textId="77777777" w:rsidR="002822B0" w:rsidRDefault="002822B0">
      <w:pPr>
        <w:spacing w:after="0" w:line="240" w:lineRule="auto"/>
      </w:pPr>
      <w:r>
        <w:separator/>
      </w:r>
    </w:p>
  </w:endnote>
  <w:endnote w:type="continuationSeparator" w:id="0">
    <w:p w14:paraId="0FE14CE7" w14:textId="77777777" w:rsidR="002822B0" w:rsidRDefault="00282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340219" w14:textId="41711D02" w:rsidR="00FA17F5" w:rsidRDefault="000B168A">
    <w:pPr>
      <w:pStyle w:val="Pta"/>
      <w:framePr w:wrap="around" w:vAnchor="text" w:hAnchor="margin" w:xAlign="right" w:y="1"/>
      <w:rPr>
        <w:rStyle w:val="slostrany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B72BBA1" wp14:editId="2DD6442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68935"/>
              <wp:effectExtent l="0" t="0" r="14605" b="0"/>
              <wp:wrapNone/>
              <wp:docPr id="133947209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C15623A" w14:textId="3B662D3A" w:rsidR="000B168A" w:rsidRPr="000B168A" w:rsidRDefault="000B168A" w:rsidP="000B168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B168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2B72BBA1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49.85pt;height:29.0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" filled="f" stroked="f">
              <v:fill o:detectmouseclick="t"/>
              <v:textbox style="mso-fit-shape-to-text:t" inset="20pt,0,0,15pt">
                <w:txbxContent>
                  <w:p w14:paraId="5C15623A" w14:textId="3B662D3A" w:rsidR="000B168A" w:rsidRPr="000B168A" w:rsidRDefault="000B168A" w:rsidP="000B168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B168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A17F5">
      <w:rPr>
        <w:rStyle w:val="slostrany"/>
      </w:rPr>
      <w:fldChar w:fldCharType="begin"/>
    </w:r>
    <w:r w:rsidR="00FA17F5">
      <w:rPr>
        <w:rStyle w:val="slostrany"/>
      </w:rPr>
      <w:instrText xml:space="preserve">PAGE  </w:instrText>
    </w:r>
    <w:r w:rsidR="00FA17F5">
      <w:rPr>
        <w:rStyle w:val="slostrany"/>
      </w:rPr>
      <w:fldChar w:fldCharType="separate"/>
    </w:r>
    <w:r w:rsidR="00FA17F5">
      <w:rPr>
        <w:rStyle w:val="slostrany"/>
        <w:noProof/>
      </w:rPr>
      <w:t>10</w:t>
    </w:r>
    <w:r w:rsidR="00FA17F5">
      <w:rPr>
        <w:rStyle w:val="slostrany"/>
      </w:rPr>
      <w:fldChar w:fldCharType="end"/>
    </w:r>
  </w:p>
  <w:p w14:paraId="4941406A" w14:textId="77777777" w:rsidR="00FA17F5" w:rsidRDefault="00FA17F5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7AB92E" w14:textId="05D9DAD8" w:rsidR="00FA17F5" w:rsidRDefault="000B168A">
    <w:pPr>
      <w:pStyle w:val="Pta"/>
      <w:jc w:val="righ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2BF6123" wp14:editId="6348F7FE">
              <wp:simplePos x="904875" y="995362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68935"/>
              <wp:effectExtent l="0" t="0" r="14605" b="0"/>
              <wp:wrapNone/>
              <wp:docPr id="359776415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BC94A2" w14:textId="759EF4E9" w:rsidR="000B168A" w:rsidRPr="000B168A" w:rsidRDefault="000B168A" w:rsidP="000B168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B168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22BF6123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left:0;text-align:left;margin-left:0;margin-top:0;width:49.85pt;height:29.0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78BC94A2" w14:textId="759EF4E9" w:rsidR="000B168A" w:rsidRPr="000B168A" w:rsidRDefault="000B168A" w:rsidP="000B168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B168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A17F5">
      <w:fldChar w:fldCharType="begin"/>
    </w:r>
    <w:r w:rsidR="00FA17F5">
      <w:instrText>PAGE   \* MERGEFORMAT</w:instrText>
    </w:r>
    <w:r w:rsidR="00FA17F5">
      <w:fldChar w:fldCharType="separate"/>
    </w:r>
    <w:r w:rsidR="001A0B9C">
      <w:rPr>
        <w:noProof/>
      </w:rPr>
      <w:t>14</w:t>
    </w:r>
    <w:r w:rsidR="00FA17F5">
      <w:fldChar w:fldCharType="end"/>
    </w:r>
  </w:p>
  <w:p w14:paraId="071ED821" w14:textId="77777777" w:rsidR="00FA17F5" w:rsidRDefault="00FA17F5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C2F6C2" w14:textId="32DCA9B2" w:rsidR="00FA17F5" w:rsidRDefault="000B168A">
    <w:pPr>
      <w:pStyle w:val="Pta"/>
      <w:jc w:val="righ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666D8C6" wp14:editId="5E361604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33095" cy="368935"/>
              <wp:effectExtent l="0" t="0" r="14605" b="0"/>
              <wp:wrapNone/>
              <wp:docPr id="1789499052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0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B6A46DD" w14:textId="572D5603" w:rsidR="000B168A" w:rsidRPr="000B168A" w:rsidRDefault="000B168A" w:rsidP="000B168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B168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666D8C6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left:0;text-align:left;margin-left:0;margin-top:0;width:49.85pt;height:29.0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1B6A46DD" w14:textId="572D5603" w:rsidR="000B168A" w:rsidRPr="000B168A" w:rsidRDefault="000B168A" w:rsidP="000B168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B168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A17F5">
      <w:fldChar w:fldCharType="begin"/>
    </w:r>
    <w:r w:rsidR="00FA17F5">
      <w:instrText>PAGE   \* MERGEFORMAT</w:instrText>
    </w:r>
    <w:r w:rsidR="00FA17F5">
      <w:fldChar w:fldCharType="separate"/>
    </w:r>
    <w:r w:rsidR="00FA17F5">
      <w:rPr>
        <w:noProof/>
      </w:rPr>
      <w:t>0</w:t>
    </w:r>
    <w:r w:rsidR="00FA17F5">
      <w:fldChar w:fldCharType="end"/>
    </w:r>
  </w:p>
  <w:p w14:paraId="048152C9" w14:textId="77777777" w:rsidR="00FA17F5" w:rsidRDefault="00FA17F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63CB1D" w14:textId="77777777" w:rsidR="002822B0" w:rsidRDefault="002822B0">
      <w:pPr>
        <w:spacing w:after="0" w:line="240" w:lineRule="auto"/>
      </w:pPr>
      <w:r>
        <w:separator/>
      </w:r>
    </w:p>
  </w:footnote>
  <w:footnote w:type="continuationSeparator" w:id="0">
    <w:p w14:paraId="3D07B345" w14:textId="77777777" w:rsidR="002822B0" w:rsidRDefault="002822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311960" w14:textId="77777777" w:rsidR="00FA17F5" w:rsidRDefault="00FA17F5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69A735B0" w14:textId="77777777" w:rsidR="00FA17F5" w:rsidRPr="00EB59C8" w:rsidRDefault="00FA17F5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321D73" w14:textId="77777777" w:rsidR="00FA17F5" w:rsidRPr="0024067A" w:rsidRDefault="00FA17F5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787B9A" w14:textId="77777777" w:rsidR="00FA17F5" w:rsidRPr="000A15AE" w:rsidRDefault="00FA17F5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22472F"/>
    <w:multiLevelType w:val="hybridMultilevel"/>
    <w:tmpl w:val="30847F8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E7FBE"/>
    <w:multiLevelType w:val="hybridMultilevel"/>
    <w:tmpl w:val="FC24BAAC"/>
    <w:lvl w:ilvl="0" w:tplc="041B0013">
      <w:start w:val="1"/>
      <w:numFmt w:val="upperRoman"/>
      <w:lvlText w:val="%1."/>
      <w:lvlJc w:val="righ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2B32DB"/>
    <w:multiLevelType w:val="hybridMultilevel"/>
    <w:tmpl w:val="0944DE84"/>
    <w:lvl w:ilvl="0" w:tplc="1B54C2C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4BA219D"/>
    <w:multiLevelType w:val="hybridMultilevel"/>
    <w:tmpl w:val="4F90A342"/>
    <w:lvl w:ilvl="0" w:tplc="041B0013">
      <w:start w:val="1"/>
      <w:numFmt w:val="upperRoman"/>
      <w:lvlText w:val="%1."/>
      <w:lvlJc w:val="righ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D61E6B"/>
    <w:multiLevelType w:val="hybridMultilevel"/>
    <w:tmpl w:val="3BDCD77C"/>
    <w:lvl w:ilvl="0" w:tplc="3E8023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A46CA4"/>
    <w:multiLevelType w:val="hybridMultilevel"/>
    <w:tmpl w:val="D6ECBC7A"/>
    <w:lvl w:ilvl="0" w:tplc="936AC18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i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6"/>
  </w:num>
  <w:num w:numId="6">
    <w:abstractNumId w:val="7"/>
  </w:num>
  <w:num w:numId="7">
    <w:abstractNumId w:val="4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02847"/>
    <w:rsid w:val="00012EA5"/>
    <w:rsid w:val="00021DFF"/>
    <w:rsid w:val="00024E31"/>
    <w:rsid w:val="00025BB0"/>
    <w:rsid w:val="0003595E"/>
    <w:rsid w:val="00035EB6"/>
    <w:rsid w:val="0005637E"/>
    <w:rsid w:val="00057135"/>
    <w:rsid w:val="000613D6"/>
    <w:rsid w:val="00080D7B"/>
    <w:rsid w:val="00081B96"/>
    <w:rsid w:val="00087A66"/>
    <w:rsid w:val="00097CEA"/>
    <w:rsid w:val="000A36E4"/>
    <w:rsid w:val="000A726C"/>
    <w:rsid w:val="000B168A"/>
    <w:rsid w:val="000B4DAE"/>
    <w:rsid w:val="000B509B"/>
    <w:rsid w:val="000C0595"/>
    <w:rsid w:val="000C2393"/>
    <w:rsid w:val="000C3A87"/>
    <w:rsid w:val="000F00DA"/>
    <w:rsid w:val="000F4E69"/>
    <w:rsid w:val="001127A8"/>
    <w:rsid w:val="00116F99"/>
    <w:rsid w:val="00117EF5"/>
    <w:rsid w:val="00130457"/>
    <w:rsid w:val="00132D4B"/>
    <w:rsid w:val="00140F5C"/>
    <w:rsid w:val="0015516C"/>
    <w:rsid w:val="00155346"/>
    <w:rsid w:val="00170D2B"/>
    <w:rsid w:val="001A0B9C"/>
    <w:rsid w:val="001C721D"/>
    <w:rsid w:val="001D0FC8"/>
    <w:rsid w:val="001E62B2"/>
    <w:rsid w:val="001E7776"/>
    <w:rsid w:val="001F35E9"/>
    <w:rsid w:val="001F5D86"/>
    <w:rsid w:val="001F624A"/>
    <w:rsid w:val="00200898"/>
    <w:rsid w:val="00201C35"/>
    <w:rsid w:val="00212894"/>
    <w:rsid w:val="002135D4"/>
    <w:rsid w:val="002177DB"/>
    <w:rsid w:val="002309F4"/>
    <w:rsid w:val="00256A8A"/>
    <w:rsid w:val="00261FBB"/>
    <w:rsid w:val="002822B0"/>
    <w:rsid w:val="00297F0A"/>
    <w:rsid w:val="002A4EC7"/>
    <w:rsid w:val="002B5AD4"/>
    <w:rsid w:val="002B63FD"/>
    <w:rsid w:val="002C2950"/>
    <w:rsid w:val="002C529D"/>
    <w:rsid w:val="002F1FA4"/>
    <w:rsid w:val="002F7638"/>
    <w:rsid w:val="0031047C"/>
    <w:rsid w:val="00317B90"/>
    <w:rsid w:val="003408F5"/>
    <w:rsid w:val="003426C5"/>
    <w:rsid w:val="003607B0"/>
    <w:rsid w:val="00362EA8"/>
    <w:rsid w:val="003806F4"/>
    <w:rsid w:val="00390C77"/>
    <w:rsid w:val="003957F1"/>
    <w:rsid w:val="003B4414"/>
    <w:rsid w:val="003B6C18"/>
    <w:rsid w:val="003B7684"/>
    <w:rsid w:val="003C5D33"/>
    <w:rsid w:val="003E4101"/>
    <w:rsid w:val="003F35B7"/>
    <w:rsid w:val="003F7F4A"/>
    <w:rsid w:val="00402BDF"/>
    <w:rsid w:val="00420F17"/>
    <w:rsid w:val="00421598"/>
    <w:rsid w:val="00423A6C"/>
    <w:rsid w:val="0042480F"/>
    <w:rsid w:val="00440A16"/>
    <w:rsid w:val="00445FEC"/>
    <w:rsid w:val="00446310"/>
    <w:rsid w:val="00447C49"/>
    <w:rsid w:val="004572FB"/>
    <w:rsid w:val="00474F11"/>
    <w:rsid w:val="00487203"/>
    <w:rsid w:val="004A4209"/>
    <w:rsid w:val="004C7458"/>
    <w:rsid w:val="004D169C"/>
    <w:rsid w:val="004D4714"/>
    <w:rsid w:val="004E5E76"/>
    <w:rsid w:val="004F1ABE"/>
    <w:rsid w:val="004F63F5"/>
    <w:rsid w:val="005005EC"/>
    <w:rsid w:val="0052703A"/>
    <w:rsid w:val="005307FC"/>
    <w:rsid w:val="00541D38"/>
    <w:rsid w:val="005427E2"/>
    <w:rsid w:val="00553992"/>
    <w:rsid w:val="005845DB"/>
    <w:rsid w:val="00587C99"/>
    <w:rsid w:val="00592E96"/>
    <w:rsid w:val="00597F12"/>
    <w:rsid w:val="005B051A"/>
    <w:rsid w:val="005C1A2B"/>
    <w:rsid w:val="005E31A3"/>
    <w:rsid w:val="005E3699"/>
    <w:rsid w:val="005F2ACA"/>
    <w:rsid w:val="006146CA"/>
    <w:rsid w:val="006165C4"/>
    <w:rsid w:val="00624CE8"/>
    <w:rsid w:val="00627AFA"/>
    <w:rsid w:val="00627BED"/>
    <w:rsid w:val="00636F3C"/>
    <w:rsid w:val="00641355"/>
    <w:rsid w:val="0065147F"/>
    <w:rsid w:val="006A2947"/>
    <w:rsid w:val="006B587E"/>
    <w:rsid w:val="007246BD"/>
    <w:rsid w:val="00727689"/>
    <w:rsid w:val="00757FDD"/>
    <w:rsid w:val="00765306"/>
    <w:rsid w:val="0077530D"/>
    <w:rsid w:val="00782B91"/>
    <w:rsid w:val="00785085"/>
    <w:rsid w:val="00797D1F"/>
    <w:rsid w:val="007B7470"/>
    <w:rsid w:val="007D5748"/>
    <w:rsid w:val="007E7FF0"/>
    <w:rsid w:val="0080254B"/>
    <w:rsid w:val="00803372"/>
    <w:rsid w:val="008072C0"/>
    <w:rsid w:val="00812797"/>
    <w:rsid w:val="00816D9B"/>
    <w:rsid w:val="008205B7"/>
    <w:rsid w:val="00832D80"/>
    <w:rsid w:val="00835CDC"/>
    <w:rsid w:val="008400AD"/>
    <w:rsid w:val="008758AA"/>
    <w:rsid w:val="00881882"/>
    <w:rsid w:val="00893B20"/>
    <w:rsid w:val="00893B76"/>
    <w:rsid w:val="00897BE7"/>
    <w:rsid w:val="008A4527"/>
    <w:rsid w:val="008C0726"/>
    <w:rsid w:val="008D180C"/>
    <w:rsid w:val="008D339D"/>
    <w:rsid w:val="008E2736"/>
    <w:rsid w:val="008E73BD"/>
    <w:rsid w:val="008F24E4"/>
    <w:rsid w:val="00902C03"/>
    <w:rsid w:val="00913708"/>
    <w:rsid w:val="00926B50"/>
    <w:rsid w:val="0093112A"/>
    <w:rsid w:val="0094347D"/>
    <w:rsid w:val="00943733"/>
    <w:rsid w:val="00945A2A"/>
    <w:rsid w:val="009515D0"/>
    <w:rsid w:val="00956655"/>
    <w:rsid w:val="00957B31"/>
    <w:rsid w:val="009706B7"/>
    <w:rsid w:val="009A18A4"/>
    <w:rsid w:val="009A3C96"/>
    <w:rsid w:val="009B4BEB"/>
    <w:rsid w:val="009C69F5"/>
    <w:rsid w:val="009D567E"/>
    <w:rsid w:val="00A14345"/>
    <w:rsid w:val="00A21EC6"/>
    <w:rsid w:val="00A477CF"/>
    <w:rsid w:val="00A64510"/>
    <w:rsid w:val="00A72E75"/>
    <w:rsid w:val="00A738C0"/>
    <w:rsid w:val="00A82EFF"/>
    <w:rsid w:val="00AB5919"/>
    <w:rsid w:val="00AC7A51"/>
    <w:rsid w:val="00AE6A18"/>
    <w:rsid w:val="00AF783D"/>
    <w:rsid w:val="00B044D5"/>
    <w:rsid w:val="00B15B33"/>
    <w:rsid w:val="00B2191F"/>
    <w:rsid w:val="00B311FA"/>
    <w:rsid w:val="00B31545"/>
    <w:rsid w:val="00B31722"/>
    <w:rsid w:val="00B32299"/>
    <w:rsid w:val="00B34F60"/>
    <w:rsid w:val="00B46062"/>
    <w:rsid w:val="00B5535C"/>
    <w:rsid w:val="00B625B3"/>
    <w:rsid w:val="00B801BA"/>
    <w:rsid w:val="00B91C19"/>
    <w:rsid w:val="00B92F23"/>
    <w:rsid w:val="00BA6A3B"/>
    <w:rsid w:val="00BE4B85"/>
    <w:rsid w:val="00BE787C"/>
    <w:rsid w:val="00BF0E9B"/>
    <w:rsid w:val="00BF3755"/>
    <w:rsid w:val="00C0054B"/>
    <w:rsid w:val="00C013BF"/>
    <w:rsid w:val="00C1192D"/>
    <w:rsid w:val="00C15212"/>
    <w:rsid w:val="00C15D88"/>
    <w:rsid w:val="00C15E36"/>
    <w:rsid w:val="00C16C1B"/>
    <w:rsid w:val="00C455E9"/>
    <w:rsid w:val="00C50F67"/>
    <w:rsid w:val="00C51FD4"/>
    <w:rsid w:val="00C53E8A"/>
    <w:rsid w:val="00C611AD"/>
    <w:rsid w:val="00C64BDB"/>
    <w:rsid w:val="00C653D7"/>
    <w:rsid w:val="00CA18F2"/>
    <w:rsid w:val="00CB04E9"/>
    <w:rsid w:val="00CB2E64"/>
    <w:rsid w:val="00CB3623"/>
    <w:rsid w:val="00CB716D"/>
    <w:rsid w:val="00CC0E46"/>
    <w:rsid w:val="00CC5E7E"/>
    <w:rsid w:val="00CD07AD"/>
    <w:rsid w:val="00CE299A"/>
    <w:rsid w:val="00CE359E"/>
    <w:rsid w:val="00CF2C35"/>
    <w:rsid w:val="00D12D8F"/>
    <w:rsid w:val="00D200BE"/>
    <w:rsid w:val="00D33159"/>
    <w:rsid w:val="00D40DEE"/>
    <w:rsid w:val="00D41C44"/>
    <w:rsid w:val="00D532E1"/>
    <w:rsid w:val="00D638F5"/>
    <w:rsid w:val="00D7236A"/>
    <w:rsid w:val="00D82C73"/>
    <w:rsid w:val="00D85029"/>
    <w:rsid w:val="00D9171A"/>
    <w:rsid w:val="00D922E5"/>
    <w:rsid w:val="00DA4342"/>
    <w:rsid w:val="00DA69D3"/>
    <w:rsid w:val="00DC0C3E"/>
    <w:rsid w:val="00DE04C5"/>
    <w:rsid w:val="00DE5BF1"/>
    <w:rsid w:val="00DF2E6F"/>
    <w:rsid w:val="00E0696D"/>
    <w:rsid w:val="00E07CE9"/>
    <w:rsid w:val="00E211FB"/>
    <w:rsid w:val="00E22179"/>
    <w:rsid w:val="00E2786C"/>
    <w:rsid w:val="00E27B41"/>
    <w:rsid w:val="00E41735"/>
    <w:rsid w:val="00E4770B"/>
    <w:rsid w:val="00E705E5"/>
    <w:rsid w:val="00E738E1"/>
    <w:rsid w:val="00E83D32"/>
    <w:rsid w:val="00E963A3"/>
    <w:rsid w:val="00EA1E90"/>
    <w:rsid w:val="00ED2B29"/>
    <w:rsid w:val="00ED35F8"/>
    <w:rsid w:val="00EE0CA3"/>
    <w:rsid w:val="00EE28EB"/>
    <w:rsid w:val="00EE538C"/>
    <w:rsid w:val="00EF6CF8"/>
    <w:rsid w:val="00F03306"/>
    <w:rsid w:val="00F03EEA"/>
    <w:rsid w:val="00F040AE"/>
    <w:rsid w:val="00F140AA"/>
    <w:rsid w:val="00F20986"/>
    <w:rsid w:val="00F24B82"/>
    <w:rsid w:val="00F2530E"/>
    <w:rsid w:val="00F25D9C"/>
    <w:rsid w:val="00F33BDE"/>
    <w:rsid w:val="00F348E6"/>
    <w:rsid w:val="00F40136"/>
    <w:rsid w:val="00F50784"/>
    <w:rsid w:val="00F53034"/>
    <w:rsid w:val="00F75A83"/>
    <w:rsid w:val="00F816F4"/>
    <w:rsid w:val="00F8219A"/>
    <w:rsid w:val="00F83B42"/>
    <w:rsid w:val="00FA17F5"/>
    <w:rsid w:val="00FA46D1"/>
    <w:rsid w:val="00FA5A38"/>
    <w:rsid w:val="00FB3A6D"/>
    <w:rsid w:val="00FB4A4A"/>
    <w:rsid w:val="00FB6969"/>
    <w:rsid w:val="00FC2737"/>
    <w:rsid w:val="00FC49F5"/>
    <w:rsid w:val="00FC784A"/>
    <w:rsid w:val="00FD083A"/>
    <w:rsid w:val="00FD77E9"/>
    <w:rsid w:val="00FE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D6244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FC784A"/>
    <w:rPr>
      <w:color w:val="0000FF" w:themeColor="hyperlink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D0FC8"/>
    <w:rPr>
      <w:color w:val="800080" w:themeColor="followedHyperlink"/>
      <w:u w:val="single"/>
    </w:rPr>
  </w:style>
  <w:style w:type="paragraph" w:styleId="Odsekzoznamu">
    <w:name w:val="List Paragraph"/>
    <w:basedOn w:val="Normlny"/>
    <w:uiPriority w:val="34"/>
    <w:qFormat/>
    <w:rsid w:val="00AE6A18"/>
    <w:pPr>
      <w:ind w:left="720"/>
      <w:contextualSpacing/>
    </w:pPr>
  </w:style>
  <w:style w:type="paragraph" w:styleId="Revzia">
    <w:name w:val="Revision"/>
    <w:hidden/>
    <w:uiPriority w:val="99"/>
    <w:semiHidden/>
    <w:rsid w:val="00080D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mindop.sk/fileadmin/documents/vystavba/StavebnictvoDokumenty/Dlhodoba_strategia_obnovy_fondu_budov.pdf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yperlink" Target="https://www.mindop.sk/fileadmin/documents/vystavba/StavebnictvoDokumenty/Dlhodoba_strategia_obnovy_fondu_budov.pd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mindop.sk/fileadmin/documents/vystavba/relevantn%C3%A9_budovy/Zoznam_relevantn%C3%BDch_budov_k_31.12._2024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C2C7B2B9-D707-4816-BA2E-943012690F17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E899B1F0-0366-47FE-878B-C43135592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3290</Words>
  <Characters>18759</Characters>
  <Application>Microsoft Office Word</Application>
  <DocSecurity>4</DocSecurity>
  <Lines>156</Lines>
  <Paragraphs>44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22005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Barnová, Zuzana</cp:lastModifiedBy>
  <cp:revision>2</cp:revision>
  <cp:lastPrinted>2025-11-24T17:33:00Z</cp:lastPrinted>
  <dcterms:created xsi:type="dcterms:W3CDTF">2026-03-17T08:40:00Z</dcterms:created>
  <dcterms:modified xsi:type="dcterms:W3CDTF">2026-03-17T08:40:00Z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  <property fmtid="{D5CDD505-2E9C-101B-9397-08002B2CF9AE}" pid="153" name="ClassificationContentMarkingFooterShapeIds">
    <vt:lpwstr>6aa996ac,7fbdf49,1571c09f</vt:lpwstr>
  </property>
  <property fmtid="{D5CDD505-2E9C-101B-9397-08002B2CF9AE}" pid="154" name="ClassificationContentMarkingFooterFontProps">
    <vt:lpwstr>#000000,10,Calibri</vt:lpwstr>
  </property>
  <property fmtid="{D5CDD505-2E9C-101B-9397-08002B2CF9AE}" pid="155" name="ClassificationContentMarkingFooterText">
    <vt:lpwstr>Interné</vt:lpwstr>
  </property>
  <property fmtid="{D5CDD505-2E9C-101B-9397-08002B2CF9AE}" pid="156" name="MSIP_Label_4c805978-f532-4a1a-b9e1-4e19c2c6466f_Enabled">
    <vt:lpwstr>true</vt:lpwstr>
  </property>
  <property fmtid="{D5CDD505-2E9C-101B-9397-08002B2CF9AE}" pid="157" name="MSIP_Label_4c805978-f532-4a1a-b9e1-4e19c2c6466f_SetDate">
    <vt:lpwstr>2026-03-16T09:22:32Z</vt:lpwstr>
  </property>
  <property fmtid="{D5CDD505-2E9C-101B-9397-08002B2CF9AE}" pid="158" name="MSIP_Label_4c805978-f532-4a1a-b9e1-4e19c2c6466f_Method">
    <vt:lpwstr>Standard</vt:lpwstr>
  </property>
  <property fmtid="{D5CDD505-2E9C-101B-9397-08002B2CF9AE}" pid="159" name="MSIP_Label_4c805978-f532-4a1a-b9e1-4e19c2c6466f_Name">
    <vt:lpwstr>Internal</vt:lpwstr>
  </property>
  <property fmtid="{D5CDD505-2E9C-101B-9397-08002B2CF9AE}" pid="160" name="MSIP_Label_4c805978-f532-4a1a-b9e1-4e19c2c6466f_SiteId">
    <vt:lpwstr>579df390-dbff-49fd-8f10-624670566482</vt:lpwstr>
  </property>
  <property fmtid="{D5CDD505-2E9C-101B-9397-08002B2CF9AE}" pid="161" name="MSIP_Label_4c805978-f532-4a1a-b9e1-4e19c2c6466f_ActionId">
    <vt:lpwstr>dd0bda33-76a4-4ff6-a3f4-4bd9dd24053d</vt:lpwstr>
  </property>
  <property fmtid="{D5CDD505-2E9C-101B-9397-08002B2CF9AE}" pid="162" name="MSIP_Label_4c805978-f532-4a1a-b9e1-4e19c2c6466f_ContentBits">
    <vt:lpwstr>2</vt:lpwstr>
  </property>
  <property fmtid="{D5CDD505-2E9C-101B-9397-08002B2CF9AE}" pid="163" name="MSIP_Label_4c805978-f532-4a1a-b9e1-4e19c2c6466f_Tag">
    <vt:lpwstr>10, 3, 0, 1</vt:lpwstr>
  </property>
</Properties>
</file>