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
        <w:tblW w:w="9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0"/>
      </w:tblGrid>
      <w:tr w:rsidR="008D3440" w:rsidRPr="002F4025">
        <w:trPr>
          <w:trHeight w:val="534"/>
          <w:jc w:val="center"/>
        </w:trPr>
        <w:tc>
          <w:tcPr>
            <w:tcW w:w="9060" w:type="dxa"/>
            <w:tcBorders>
              <w:bottom w:val="single" w:sz="4" w:space="0" w:color="000000"/>
            </w:tcBorders>
            <w:shd w:val="clear" w:color="auto" w:fill="D9D9D9"/>
          </w:tcPr>
          <w:p w:rsidR="00FD23DD" w:rsidRPr="002F4025" w:rsidRDefault="00004731" w:rsidP="002F4025">
            <w:pPr>
              <w:spacing w:after="0" w:line="240" w:lineRule="auto"/>
              <w:ind w:left="-284" w:firstLine="284"/>
              <w:jc w:val="center"/>
              <w:rPr>
                <w:rFonts w:ascii="Times New Roman" w:eastAsia="Times New Roman" w:hAnsi="Times New Roman" w:cs="Times New Roman"/>
                <w:b/>
                <w:sz w:val="24"/>
                <w:szCs w:val="24"/>
              </w:rPr>
            </w:pPr>
            <w:bookmarkStart w:id="0" w:name="_GoBack"/>
            <w:bookmarkEnd w:id="0"/>
            <w:r w:rsidRPr="002F4025">
              <w:rPr>
                <w:rFonts w:ascii="Times New Roman" w:eastAsia="Times New Roman" w:hAnsi="Times New Roman" w:cs="Times New Roman"/>
                <w:b/>
                <w:sz w:val="24"/>
                <w:szCs w:val="24"/>
              </w:rPr>
              <w:t>Analýza vplyvov na manželstvo, rodičovstvo a rodinu</w:t>
            </w:r>
          </w:p>
          <w:p w:rsidR="00FD23DD" w:rsidRPr="002F4025" w:rsidRDefault="00004731" w:rsidP="002F4025">
            <w:pPr>
              <w:spacing w:after="0" w:line="240" w:lineRule="auto"/>
              <w:ind w:left="-284" w:firstLine="284"/>
              <w:jc w:val="center"/>
              <w:rPr>
                <w:rFonts w:ascii="Times New Roman" w:eastAsia="Times New Roman" w:hAnsi="Times New Roman" w:cs="Times New Roman"/>
                <w:b/>
                <w:sz w:val="24"/>
                <w:szCs w:val="24"/>
              </w:rPr>
            </w:pPr>
            <w:r w:rsidRPr="002F4025">
              <w:rPr>
                <w:rFonts w:ascii="Times New Roman" w:eastAsia="Times New Roman" w:hAnsi="Times New Roman" w:cs="Times New Roman"/>
                <w:b/>
                <w:sz w:val="24"/>
                <w:szCs w:val="24"/>
              </w:rPr>
              <w:t xml:space="preserve">Vplyvy na rodinné prostredie, vzájomnú súdržnosť členov rodiny, výchovu detí, práva rodičov voči deťom, základné zásady zákona o rodine, uzavieranie manželstva a na disponibilný príjem domácností viacdetných rodín  </w:t>
            </w:r>
          </w:p>
        </w:tc>
      </w:tr>
      <w:tr w:rsidR="008D3440" w:rsidRPr="002F4025">
        <w:trPr>
          <w:jc w:val="center"/>
        </w:trPr>
        <w:tc>
          <w:tcPr>
            <w:tcW w:w="9060" w:type="dxa"/>
            <w:tcBorders>
              <w:bottom w:val="nil"/>
            </w:tcBorders>
            <w:shd w:val="clear" w:color="auto" w:fill="D9D9D9"/>
          </w:tcPr>
          <w:p w:rsidR="00FD23DD" w:rsidRPr="002F4025" w:rsidRDefault="00717D33" w:rsidP="002F4025">
            <w:pPr>
              <w:spacing w:after="0" w:line="240" w:lineRule="auto"/>
              <w:rPr>
                <w:rFonts w:ascii="Times New Roman" w:eastAsia="Times New Roman" w:hAnsi="Times New Roman" w:cs="Times New Roman"/>
                <w:b/>
                <w:sz w:val="24"/>
                <w:szCs w:val="24"/>
              </w:rPr>
            </w:pPr>
            <w:r w:rsidRPr="002F4025">
              <w:rPr>
                <w:rFonts w:ascii="Times New Roman" w:eastAsia="Times New Roman" w:hAnsi="Times New Roman" w:cs="Times New Roman"/>
                <w:b/>
                <w:sz w:val="24"/>
                <w:szCs w:val="24"/>
              </w:rPr>
              <w:t>8</w:t>
            </w:r>
            <w:r w:rsidR="00004731" w:rsidRPr="002F4025">
              <w:rPr>
                <w:rFonts w:ascii="Times New Roman" w:eastAsia="Times New Roman" w:hAnsi="Times New Roman" w:cs="Times New Roman"/>
                <w:b/>
                <w:sz w:val="24"/>
                <w:szCs w:val="24"/>
              </w:rPr>
              <w:t>.</w:t>
            </w:r>
            <w:r w:rsidRPr="002F4025">
              <w:rPr>
                <w:rFonts w:ascii="Times New Roman" w:eastAsia="Times New Roman" w:hAnsi="Times New Roman" w:cs="Times New Roman"/>
                <w:b/>
                <w:sz w:val="24"/>
                <w:szCs w:val="24"/>
              </w:rPr>
              <w:t>1</w:t>
            </w:r>
            <w:r w:rsidR="00004731" w:rsidRPr="002F4025">
              <w:rPr>
                <w:rFonts w:ascii="Times New Roman" w:eastAsia="Times New Roman" w:hAnsi="Times New Roman" w:cs="Times New Roman"/>
                <w:b/>
                <w:sz w:val="24"/>
                <w:szCs w:val="24"/>
              </w:rPr>
              <w:t xml:space="preserve"> Identifikujte, popíšte a kvantifikujte vplyv na rodinné prostredie a špecifikujte pozitívne/negatívne vplyvy na rodinné prostredie.</w:t>
            </w:r>
          </w:p>
        </w:tc>
      </w:tr>
      <w:tr w:rsidR="008D3440" w:rsidRPr="002F4025">
        <w:trPr>
          <w:trHeight w:val="736"/>
          <w:jc w:val="center"/>
        </w:trPr>
        <w:tc>
          <w:tcPr>
            <w:tcW w:w="9060"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w:t>
            </w:r>
            <w:r w:rsidRPr="002F4025">
              <w:rPr>
                <w:rFonts w:ascii="Times New Roman" w:eastAsia="Times New Roman" w:hAnsi="Times New Roman" w:cs="Times New Roman"/>
                <w:i/>
                <w:sz w:val="24"/>
                <w:szCs w:val="24"/>
              </w:rPr>
              <w:t>1</w:t>
            </w:r>
            <w:r w:rsidR="00004731" w:rsidRPr="002F4025">
              <w:rPr>
                <w:rFonts w:ascii="Times New Roman" w:eastAsia="Times New Roman" w:hAnsi="Times New Roman" w:cs="Times New Roman"/>
                <w:i/>
                <w:sz w:val="24"/>
                <w:szCs w:val="24"/>
              </w:rPr>
              <w:t xml:space="preserve">.1 Spôsobí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zmenu rodinného prostredia? Ak áno, v akom rozsahu? Ak je to možné, doplňte kvantifikáciu, prípadne </w:t>
            </w:r>
            <w:r w:rsidR="009F0F85" w:rsidRPr="002F4025">
              <w:rPr>
                <w:rFonts w:ascii="Times New Roman" w:eastAsia="Times New Roman" w:hAnsi="Times New Roman" w:cs="Times New Roman"/>
                <w:i/>
                <w:sz w:val="24"/>
                <w:szCs w:val="24"/>
              </w:rPr>
              <w:t xml:space="preserve">dôvod chýbajúcej </w:t>
            </w:r>
            <w:r w:rsidR="00BE2D36" w:rsidRPr="002F4025">
              <w:rPr>
                <w:rFonts w:ascii="Times New Roman" w:eastAsia="Times New Roman" w:hAnsi="Times New Roman" w:cs="Times New Roman"/>
                <w:i/>
                <w:sz w:val="24"/>
                <w:szCs w:val="24"/>
              </w:rPr>
              <w:t>kvantifikácie.</w:t>
            </w:r>
          </w:p>
        </w:tc>
      </w:tr>
      <w:tr w:rsidR="008D3440" w:rsidRPr="002F4025">
        <w:trPr>
          <w:trHeight w:val="928"/>
          <w:jc w:val="center"/>
        </w:trPr>
        <w:tc>
          <w:tcPr>
            <w:tcW w:w="9060" w:type="dxa"/>
            <w:tcBorders>
              <w:top w:val="nil"/>
              <w:bottom w:val="nil"/>
            </w:tcBorders>
            <w:shd w:val="clear" w:color="auto" w:fill="auto"/>
          </w:tcPr>
          <w:p w:rsidR="00803B2D" w:rsidRPr="002F4025" w:rsidRDefault="00803B2D"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Navrhovaná právna úprava má </w:t>
            </w:r>
            <w:r w:rsidR="00600955" w:rsidRPr="002F4025">
              <w:rPr>
                <w:rFonts w:ascii="Times New Roman" w:eastAsia="Times New Roman" w:hAnsi="Times New Roman" w:cs="Times New Roman"/>
                <w:sz w:val="24"/>
                <w:szCs w:val="24"/>
              </w:rPr>
              <w:t>v prevažnej miere</w:t>
            </w:r>
            <w:r w:rsidR="00B711E4" w:rsidRPr="002F4025">
              <w:rPr>
                <w:rFonts w:ascii="Times New Roman" w:eastAsia="Times New Roman" w:hAnsi="Times New Roman" w:cs="Times New Roman"/>
                <w:sz w:val="24"/>
                <w:szCs w:val="24"/>
              </w:rPr>
              <w:t xml:space="preserve"> výrazne</w:t>
            </w:r>
            <w:r w:rsidR="00600955" w:rsidRPr="002F4025">
              <w:rPr>
                <w:rFonts w:ascii="Times New Roman" w:eastAsia="Times New Roman" w:hAnsi="Times New Roman" w:cs="Times New Roman"/>
                <w:sz w:val="24"/>
                <w:szCs w:val="24"/>
              </w:rPr>
              <w:t xml:space="preserve"> </w:t>
            </w:r>
            <w:r w:rsidRPr="002F4025">
              <w:rPr>
                <w:rFonts w:ascii="Times New Roman" w:eastAsia="Times New Roman" w:hAnsi="Times New Roman" w:cs="Times New Roman"/>
                <w:sz w:val="24"/>
                <w:szCs w:val="24"/>
              </w:rPr>
              <w:t xml:space="preserve">pozitívny vplyv na rodinné prostredie. </w:t>
            </w:r>
          </w:p>
          <w:p w:rsidR="00803B2D" w:rsidRPr="002F4025" w:rsidRDefault="00803B2D" w:rsidP="002F4025">
            <w:pPr>
              <w:spacing w:after="0" w:line="240" w:lineRule="auto"/>
              <w:jc w:val="both"/>
              <w:rPr>
                <w:rFonts w:ascii="Times New Roman" w:eastAsia="Times New Roman" w:hAnsi="Times New Roman" w:cs="Times New Roman"/>
                <w:sz w:val="24"/>
                <w:szCs w:val="24"/>
              </w:rPr>
            </w:pPr>
          </w:p>
          <w:p w:rsidR="00651AA2" w:rsidRPr="002F4025" w:rsidRDefault="00803B2D" w:rsidP="002F4025">
            <w:pPr>
              <w:spacing w:after="0" w:line="240" w:lineRule="auto"/>
              <w:jc w:val="both"/>
              <w:rPr>
                <w:rFonts w:ascii="Times New Roman" w:hAnsi="Times New Roman" w:cs="Times New Roman"/>
                <w:sz w:val="24"/>
                <w:szCs w:val="24"/>
              </w:rPr>
            </w:pPr>
            <w:r w:rsidRPr="002F4025">
              <w:rPr>
                <w:rFonts w:ascii="Times New Roman" w:eastAsia="Times New Roman" w:hAnsi="Times New Roman" w:cs="Times New Roman"/>
                <w:sz w:val="24"/>
                <w:szCs w:val="24"/>
              </w:rPr>
              <w:t xml:space="preserve">Jej pozitívnym vplyvom je vo všeobecnosti </w:t>
            </w:r>
            <w:r w:rsidR="00651AA2" w:rsidRPr="002F4025">
              <w:rPr>
                <w:rFonts w:ascii="Times New Roman" w:eastAsia="Times New Roman" w:hAnsi="Times New Roman" w:cs="Times New Roman"/>
                <w:sz w:val="24"/>
                <w:szCs w:val="24"/>
              </w:rPr>
              <w:t xml:space="preserve">snaha </w:t>
            </w:r>
            <w:r w:rsidRPr="002F4025">
              <w:rPr>
                <w:rFonts w:ascii="Times New Roman" w:hAnsi="Times New Roman" w:cs="Times New Roman"/>
                <w:sz w:val="24"/>
                <w:szCs w:val="24"/>
              </w:rPr>
              <w:t xml:space="preserve">posilniť ochranu záujmu dieťaťa, znížiť mieru konfliktu medzi rodičmi a zaviesť nástroje na efektívnejšie riešenie rodinných sporov. </w:t>
            </w:r>
          </w:p>
          <w:p w:rsidR="00443726" w:rsidRPr="002F4025" w:rsidRDefault="00443726" w:rsidP="002F4025">
            <w:pPr>
              <w:spacing w:after="0" w:line="240" w:lineRule="auto"/>
              <w:rPr>
                <w:rFonts w:ascii="Times New Roman" w:hAnsi="Times New Roman" w:cs="Times New Roman"/>
                <w:sz w:val="24"/>
                <w:szCs w:val="24"/>
              </w:rPr>
            </w:pPr>
          </w:p>
          <w:p w:rsidR="00C411BB" w:rsidRPr="002F4025" w:rsidRDefault="009B2DA7" w:rsidP="002F4025">
            <w:pPr>
              <w:spacing w:after="0" w:line="240" w:lineRule="auto"/>
              <w:rPr>
                <w:rFonts w:ascii="Times New Roman" w:hAnsi="Times New Roman" w:cs="Times New Roman"/>
                <w:sz w:val="24"/>
                <w:szCs w:val="24"/>
              </w:rPr>
            </w:pPr>
            <w:r w:rsidRPr="002F4025">
              <w:rPr>
                <w:rFonts w:ascii="Times New Roman" w:hAnsi="Times New Roman" w:cs="Times New Roman"/>
                <w:sz w:val="24"/>
                <w:szCs w:val="24"/>
              </w:rPr>
              <w:t>Navrhovaná úprava v tejto súvislosti</w:t>
            </w:r>
            <w:r w:rsidR="00FF7D42" w:rsidRPr="002F4025">
              <w:rPr>
                <w:rFonts w:ascii="Times New Roman" w:hAnsi="Times New Roman" w:cs="Times New Roman"/>
                <w:sz w:val="24"/>
                <w:szCs w:val="24"/>
              </w:rPr>
              <w:t xml:space="preserve"> prináša nasledovné konkrétne výrazne pozitívne vplyvy:</w:t>
            </w:r>
          </w:p>
          <w:p w:rsidR="00C411BB" w:rsidRPr="002F4025" w:rsidRDefault="00C411BB" w:rsidP="002F4025">
            <w:pPr>
              <w:spacing w:after="0" w:line="240" w:lineRule="auto"/>
              <w:rPr>
                <w:rFonts w:ascii="Times New Roman" w:hAnsi="Times New Roman" w:cs="Times New Roman"/>
                <w:sz w:val="24"/>
                <w:szCs w:val="24"/>
              </w:rPr>
            </w:pPr>
          </w:p>
          <w:p w:rsidR="00FF7D42" w:rsidRPr="002F4025" w:rsidRDefault="00C411BB"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I. Kladie dôraz na podporu dohodového riešenia rodičovských sporov, skracovaniu konaní, špecializovanú opatrovnícku starostlivosť a psychologickú podporu rodičov a detí. Na druhej strane sprísňuje sankčný mechanizmus pri neplnení rodičovských povinností a pri zneužívaní podávania návrhov</w:t>
            </w:r>
            <w:r w:rsidR="00703A8C" w:rsidRPr="002F4025">
              <w:rPr>
                <w:rFonts w:ascii="Times New Roman" w:hAnsi="Times New Roman" w:cs="Times New Roman"/>
                <w:sz w:val="24"/>
                <w:szCs w:val="24"/>
              </w:rPr>
              <w:t>.</w:t>
            </w:r>
          </w:p>
          <w:p w:rsidR="00C411BB"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 Na tento účel</w:t>
            </w:r>
            <w:r w:rsidR="00FF7D42" w:rsidRPr="002F4025">
              <w:rPr>
                <w:rFonts w:ascii="Times New Roman" w:hAnsi="Times New Roman" w:cs="Times New Roman"/>
                <w:sz w:val="24"/>
                <w:szCs w:val="24"/>
              </w:rPr>
              <w:t xml:space="preserve"> navrhovaná úprava</w:t>
            </w:r>
            <w:r w:rsidRPr="002F4025">
              <w:rPr>
                <w:rFonts w:ascii="Times New Roman" w:hAnsi="Times New Roman" w:cs="Times New Roman"/>
                <w:sz w:val="24"/>
                <w:szCs w:val="24"/>
              </w:rPr>
              <w:t xml:space="preserve"> najmä:</w:t>
            </w:r>
          </w:p>
          <w:p w:rsidR="009B2DA7" w:rsidRPr="002F4025" w:rsidRDefault="00C411BB" w:rsidP="002F4025">
            <w:pPr>
              <w:spacing w:after="0" w:line="240" w:lineRule="auto"/>
              <w:rPr>
                <w:rFonts w:ascii="Times New Roman" w:hAnsi="Times New Roman" w:cs="Times New Roman"/>
                <w:sz w:val="24"/>
                <w:szCs w:val="24"/>
              </w:rPr>
            </w:pPr>
            <w:r w:rsidRPr="002F4025">
              <w:rPr>
                <w:rFonts w:ascii="Times New Roman" w:hAnsi="Times New Roman" w:cs="Times New Roman"/>
                <w:sz w:val="24"/>
                <w:szCs w:val="24"/>
              </w:rPr>
              <w:t>-znižuje konflikt medzi rodičmi pri rozpade  partnerstva/manželstva, čo chráni najlepší záujem dieťaťa a urýchľuje stabilizáciu rodinných pomerov (</w:t>
            </w:r>
            <w:proofErr w:type="spellStart"/>
            <w:r w:rsidRPr="002F4025">
              <w:rPr>
                <w:rFonts w:ascii="Times New Roman" w:hAnsi="Times New Roman" w:cs="Times New Roman"/>
                <w:sz w:val="24"/>
                <w:szCs w:val="24"/>
              </w:rPr>
              <w:t>porov</w:t>
            </w:r>
            <w:proofErr w:type="spellEnd"/>
            <w:r w:rsidRPr="002F4025">
              <w:rPr>
                <w:rFonts w:ascii="Times New Roman" w:hAnsi="Times New Roman" w:cs="Times New Roman"/>
                <w:sz w:val="24"/>
                <w:szCs w:val="24"/>
              </w:rPr>
              <w:t xml:space="preserve">. § 30a čl. I CMP, čl. III. Zákon o súdnych úradníkoch); </w:t>
            </w:r>
            <w:r w:rsidR="00651AA2" w:rsidRPr="002F4025">
              <w:rPr>
                <w:rFonts w:ascii="Times New Roman" w:hAnsi="Times New Roman" w:cs="Times New Roman"/>
                <w:sz w:val="24"/>
                <w:szCs w:val="24"/>
              </w:rPr>
              <w:br/>
              <w:t xml:space="preserve">- </w:t>
            </w:r>
            <w:r w:rsidR="00703A8C" w:rsidRPr="002F4025">
              <w:rPr>
                <w:rFonts w:ascii="Times New Roman" w:hAnsi="Times New Roman" w:cs="Times New Roman"/>
                <w:sz w:val="24"/>
                <w:szCs w:val="24"/>
              </w:rPr>
              <w:t>n</w:t>
            </w:r>
            <w:r w:rsidRPr="002F4025">
              <w:rPr>
                <w:rFonts w:ascii="Times New Roman" w:hAnsi="Times New Roman" w:cs="Times New Roman"/>
                <w:sz w:val="24"/>
                <w:szCs w:val="24"/>
              </w:rPr>
              <w:t>avrhovaná úprava zároveň prispôsobuje zastúpenie reálnemu záujmu dieťaťa a odbremeňuje úrady sociálnoprávnej ochrany detí a sociálnej kurately od nadmernej administratívno-procesnej záťaže v nesporných situáciách.</w:t>
            </w:r>
            <w:r w:rsidR="009B2DA7" w:rsidRPr="002F4025">
              <w:rPr>
                <w:rFonts w:ascii="Times New Roman" w:hAnsi="Times New Roman" w:cs="Times New Roman"/>
                <w:sz w:val="24"/>
                <w:szCs w:val="24"/>
              </w:rPr>
              <w:br/>
            </w:r>
          </w:p>
          <w:p w:rsidR="00703A8C"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w:t>
            </w:r>
            <w:r w:rsidR="00B711E4" w:rsidRPr="002F4025">
              <w:rPr>
                <w:rFonts w:ascii="Times New Roman" w:hAnsi="Times New Roman" w:cs="Times New Roman"/>
                <w:sz w:val="24"/>
                <w:szCs w:val="24"/>
              </w:rPr>
              <w:t>odbremeňuje rodinu od dlhého čakania na vyhotovenie rozsudku a podporuje konsenzuálne riešenia</w:t>
            </w:r>
            <w:r w:rsidRPr="002F4025">
              <w:rPr>
                <w:rFonts w:ascii="Times New Roman" w:hAnsi="Times New Roman" w:cs="Times New Roman"/>
                <w:sz w:val="24"/>
                <w:szCs w:val="24"/>
              </w:rPr>
              <w:t xml:space="preserve"> (§ 122 ods. 2 CMP)</w:t>
            </w:r>
            <w:r w:rsidR="00B711E4" w:rsidRPr="002F4025">
              <w:rPr>
                <w:rFonts w:ascii="Times New Roman" w:hAnsi="Times New Roman" w:cs="Times New Roman"/>
                <w:sz w:val="24"/>
                <w:szCs w:val="24"/>
              </w:rPr>
              <w:t>;</w:t>
            </w: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w:t>
            </w:r>
            <w:r w:rsidR="00B711E4" w:rsidRPr="002F4025">
              <w:rPr>
                <w:rFonts w:ascii="Times New Roman" w:hAnsi="Times New Roman" w:cs="Times New Roman"/>
                <w:sz w:val="24"/>
                <w:szCs w:val="24"/>
              </w:rPr>
              <w:t>poskytuje citlivejší a odbornejší prístup k dieťaťu aj rodičom pri riešení trau</w:t>
            </w:r>
            <w:r w:rsidRPr="002F4025">
              <w:rPr>
                <w:rFonts w:ascii="Times New Roman" w:hAnsi="Times New Roman" w:cs="Times New Roman"/>
                <w:sz w:val="24"/>
                <w:szCs w:val="24"/>
              </w:rPr>
              <w:t>matických rodinných situácií (§ 122a CMP);</w:t>
            </w:r>
          </w:p>
          <w:p w:rsidR="00703A8C" w:rsidRPr="002F4025" w:rsidRDefault="00703A8C" w:rsidP="002F4025">
            <w:pPr>
              <w:spacing w:after="0" w:line="240" w:lineRule="auto"/>
              <w:jc w:val="both"/>
              <w:rPr>
                <w:rFonts w:ascii="Times New Roman" w:hAnsi="Times New Roman" w:cs="Times New Roman"/>
                <w:sz w:val="24"/>
                <w:szCs w:val="24"/>
              </w:rPr>
            </w:pPr>
          </w:p>
          <w:p w:rsidR="00FF7D42"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II.</w:t>
            </w:r>
            <w:r w:rsidR="00B711E4" w:rsidRPr="002F4025">
              <w:rPr>
                <w:rFonts w:ascii="Times New Roman" w:hAnsi="Times New Roman" w:cs="Times New Roman"/>
                <w:sz w:val="24"/>
                <w:szCs w:val="24"/>
              </w:rPr>
              <w:t xml:space="preserve"> Kladie dôraz na ochranu práv maloletých detí a</w:t>
            </w:r>
            <w:r w:rsidRPr="002F4025">
              <w:rPr>
                <w:rFonts w:ascii="Times New Roman" w:hAnsi="Times New Roman" w:cs="Times New Roman"/>
                <w:sz w:val="24"/>
                <w:szCs w:val="24"/>
              </w:rPr>
              <w:t> </w:t>
            </w:r>
            <w:r w:rsidR="00B711E4" w:rsidRPr="002F4025">
              <w:rPr>
                <w:rFonts w:ascii="Times New Roman" w:hAnsi="Times New Roman" w:cs="Times New Roman"/>
                <w:sz w:val="24"/>
                <w:szCs w:val="24"/>
              </w:rPr>
              <w:t>opatrovníctvo</w:t>
            </w:r>
            <w:r w:rsidRPr="002F4025">
              <w:rPr>
                <w:rFonts w:ascii="Times New Roman" w:hAnsi="Times New Roman" w:cs="Times New Roman"/>
                <w:sz w:val="24"/>
                <w:szCs w:val="24"/>
              </w:rPr>
              <w:t xml:space="preserve">. </w:t>
            </w: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Na tento účel navrhovaná úprava najmä:</w:t>
            </w: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w:t>
            </w:r>
            <w:r w:rsidR="00B711E4" w:rsidRPr="002F4025">
              <w:rPr>
                <w:rFonts w:ascii="Times New Roman" w:hAnsi="Times New Roman" w:cs="Times New Roman"/>
                <w:sz w:val="24"/>
                <w:szCs w:val="24"/>
              </w:rPr>
              <w:t xml:space="preserve">prispôsobuje zastúpenie reálnemu záujmu dieťaťa a odbremeňuje úrady </w:t>
            </w:r>
            <w:r w:rsidRPr="002F4025">
              <w:rPr>
                <w:rFonts w:ascii="Times New Roman" w:hAnsi="Times New Roman" w:cs="Times New Roman"/>
                <w:sz w:val="24"/>
                <w:szCs w:val="24"/>
              </w:rPr>
              <w:t xml:space="preserve">sociálnoprávnej ochrany detí a sociálnej kurately </w:t>
            </w:r>
            <w:r w:rsidR="00B711E4" w:rsidRPr="002F4025">
              <w:rPr>
                <w:rFonts w:ascii="Times New Roman" w:hAnsi="Times New Roman" w:cs="Times New Roman"/>
                <w:sz w:val="24"/>
                <w:szCs w:val="24"/>
              </w:rPr>
              <w:t>od nadmernej administratívno-procesnej záťa</w:t>
            </w:r>
            <w:r w:rsidRPr="002F4025">
              <w:rPr>
                <w:rFonts w:ascii="Times New Roman" w:hAnsi="Times New Roman" w:cs="Times New Roman"/>
                <w:sz w:val="24"/>
                <w:szCs w:val="24"/>
              </w:rPr>
              <w:t>že v nesporných situáciách  (§ 116a § 117 CMP, čl. IV,V,VI);</w:t>
            </w:r>
          </w:p>
          <w:p w:rsidR="00703A8C" w:rsidRPr="002F4025" w:rsidRDefault="00703A8C" w:rsidP="002F4025">
            <w:pPr>
              <w:spacing w:after="0" w:line="240" w:lineRule="auto"/>
              <w:jc w:val="both"/>
              <w:rPr>
                <w:rFonts w:ascii="Times New Roman" w:hAnsi="Times New Roman" w:cs="Times New Roman"/>
                <w:sz w:val="24"/>
                <w:szCs w:val="24"/>
              </w:rPr>
            </w:pP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III.</w:t>
            </w:r>
            <w:r w:rsidR="00B711E4" w:rsidRPr="002F4025">
              <w:rPr>
                <w:rFonts w:ascii="Times New Roman" w:hAnsi="Times New Roman" w:cs="Times New Roman"/>
                <w:sz w:val="24"/>
                <w:szCs w:val="24"/>
              </w:rPr>
              <w:t> Kladie dôraz na názor maloletého staršieho ako 15 rokov pri výkone rozhodnutia</w:t>
            </w:r>
            <w:r w:rsidR="00FF7D42" w:rsidRPr="002F4025">
              <w:rPr>
                <w:rFonts w:ascii="Times New Roman" w:hAnsi="Times New Roman" w:cs="Times New Roman"/>
                <w:sz w:val="24"/>
                <w:szCs w:val="24"/>
              </w:rPr>
              <w:t xml:space="preserve">. </w:t>
            </w:r>
          </w:p>
          <w:p w:rsidR="00FF7D42" w:rsidRPr="002F4025" w:rsidRDefault="00FF7D42"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Na tento účel navrhovaná úprava najmä:</w:t>
            </w: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w:t>
            </w:r>
            <w:r w:rsidR="00B711E4" w:rsidRPr="002F4025">
              <w:rPr>
                <w:rFonts w:ascii="Times New Roman" w:hAnsi="Times New Roman" w:cs="Times New Roman"/>
                <w:sz w:val="24"/>
                <w:szCs w:val="24"/>
              </w:rPr>
              <w:t>rešpektuje autonómiu a dospievanie dieťaťa, zamedzuje traumatizujúcemu  vynucovaniu styku proti vôli dospiev</w:t>
            </w:r>
            <w:r w:rsidRPr="002F4025">
              <w:rPr>
                <w:rFonts w:ascii="Times New Roman" w:hAnsi="Times New Roman" w:cs="Times New Roman"/>
                <w:sz w:val="24"/>
                <w:szCs w:val="24"/>
              </w:rPr>
              <w:t>ajúceho  (§ 390 ods. 1 písm. g CMP);</w:t>
            </w:r>
          </w:p>
          <w:p w:rsidR="00703A8C" w:rsidRPr="002F4025" w:rsidRDefault="00703A8C" w:rsidP="002F4025">
            <w:pPr>
              <w:spacing w:after="0" w:line="240" w:lineRule="auto"/>
              <w:jc w:val="both"/>
              <w:rPr>
                <w:rFonts w:ascii="Times New Roman" w:hAnsi="Times New Roman" w:cs="Times New Roman"/>
                <w:sz w:val="24"/>
                <w:szCs w:val="24"/>
              </w:rPr>
            </w:pPr>
          </w:p>
          <w:p w:rsidR="00FF7D42"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IV. </w:t>
            </w:r>
            <w:r w:rsidR="00B711E4" w:rsidRPr="002F4025">
              <w:rPr>
                <w:rFonts w:ascii="Times New Roman" w:hAnsi="Times New Roman" w:cs="Times New Roman"/>
                <w:sz w:val="24"/>
                <w:szCs w:val="24"/>
              </w:rPr>
              <w:t xml:space="preserve"> Kladie dôraz na vymáhanie povinností a ochranu pred zneužívaním práv</w:t>
            </w:r>
            <w:r w:rsidRPr="002F4025">
              <w:rPr>
                <w:rFonts w:ascii="Times New Roman" w:hAnsi="Times New Roman" w:cs="Times New Roman"/>
                <w:sz w:val="24"/>
                <w:szCs w:val="24"/>
              </w:rPr>
              <w:t xml:space="preserve">. </w:t>
            </w: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Na tento účel navrhovaná úprava najmä:</w:t>
            </w: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z</w:t>
            </w:r>
            <w:r w:rsidR="00B711E4" w:rsidRPr="002F4025">
              <w:rPr>
                <w:rFonts w:ascii="Times New Roman" w:hAnsi="Times New Roman" w:cs="Times New Roman"/>
                <w:sz w:val="24"/>
                <w:szCs w:val="24"/>
              </w:rPr>
              <w:t xml:space="preserve">abraňuje procesnej </w:t>
            </w:r>
            <w:proofErr w:type="spellStart"/>
            <w:r w:rsidR="00B711E4" w:rsidRPr="002F4025">
              <w:rPr>
                <w:rFonts w:ascii="Times New Roman" w:hAnsi="Times New Roman" w:cs="Times New Roman"/>
                <w:sz w:val="24"/>
                <w:szCs w:val="24"/>
              </w:rPr>
              <w:t>šikane</w:t>
            </w:r>
            <w:proofErr w:type="spellEnd"/>
            <w:r w:rsidR="00B711E4" w:rsidRPr="002F4025">
              <w:rPr>
                <w:rFonts w:ascii="Times New Roman" w:hAnsi="Times New Roman" w:cs="Times New Roman"/>
                <w:sz w:val="24"/>
                <w:szCs w:val="24"/>
              </w:rPr>
              <w:t xml:space="preserve"> medzi rodičmi  a chráni dieťa pred opakuj</w:t>
            </w:r>
            <w:r w:rsidRPr="002F4025">
              <w:rPr>
                <w:rFonts w:ascii="Times New Roman" w:hAnsi="Times New Roman" w:cs="Times New Roman"/>
                <w:sz w:val="24"/>
                <w:szCs w:val="24"/>
              </w:rPr>
              <w:t>úcimi sa stresujúcimi konaniami; pozitívny vplyv pre stabilizáciu rodinného prostredia. (§ 360a CMP, čl. II Zákon o súdnych poplatkoch);</w:t>
            </w: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lastRenderedPageBreak/>
              <w:t>- z</w:t>
            </w:r>
            <w:r w:rsidR="00B711E4" w:rsidRPr="002F4025">
              <w:rPr>
                <w:rFonts w:ascii="Times New Roman" w:hAnsi="Times New Roman" w:cs="Times New Roman"/>
                <w:sz w:val="24"/>
                <w:szCs w:val="24"/>
              </w:rPr>
              <w:t xml:space="preserve">vyšuje vynútiteľnosť práva dieťaťa na starostlivosť alebo výživné. </w:t>
            </w:r>
            <w:r w:rsidRPr="002F4025">
              <w:rPr>
                <w:rFonts w:ascii="Times New Roman" w:hAnsi="Times New Roman" w:cs="Times New Roman"/>
                <w:sz w:val="24"/>
                <w:szCs w:val="24"/>
              </w:rPr>
              <w:t xml:space="preserve">Zvyšovanie a opakované ukladanie pokút, možnosť zadržania vodičského preukazu alebo osvedčenia o evidencii vozidla, a povinný výkon rozhodnutia po dvoch pokutách. </w:t>
            </w:r>
            <w:r w:rsidR="00B711E4" w:rsidRPr="002F4025">
              <w:rPr>
                <w:rFonts w:ascii="Times New Roman" w:hAnsi="Times New Roman" w:cs="Times New Roman"/>
                <w:sz w:val="24"/>
                <w:szCs w:val="24"/>
              </w:rPr>
              <w:t>Zadržanie vodičského preukazu môže mať priamy vplyv na</w:t>
            </w:r>
            <w:r w:rsidR="00DA3AF4">
              <w:rPr>
                <w:rFonts w:ascii="Times New Roman" w:hAnsi="Times New Roman" w:cs="Times New Roman"/>
                <w:sz w:val="24"/>
                <w:szCs w:val="24"/>
              </w:rPr>
              <w:t xml:space="preserve"> ekonomické zabezpečenie rodiny</w:t>
            </w:r>
            <w:r w:rsidR="00B711E4" w:rsidRPr="002F4025">
              <w:rPr>
                <w:rFonts w:ascii="Times New Roman" w:hAnsi="Times New Roman" w:cs="Times New Roman"/>
                <w:sz w:val="24"/>
                <w:szCs w:val="24"/>
              </w:rPr>
              <w:t>, avšak zákon výslovne pamätá na výnimku – opatrenie nemožno uložiť voči osobe, ktorej podstatná časť príjmov závisí od držby vod</w:t>
            </w:r>
            <w:r w:rsidRPr="002F4025">
              <w:rPr>
                <w:rFonts w:ascii="Times New Roman" w:hAnsi="Times New Roman" w:cs="Times New Roman"/>
                <w:sz w:val="24"/>
                <w:szCs w:val="24"/>
              </w:rPr>
              <w:t>ičského preukazu alebo voči ŤZP (§ 382, § 383, § 384 CMP).</w:t>
            </w:r>
          </w:p>
          <w:p w:rsidR="00703A8C" w:rsidRPr="002F4025" w:rsidRDefault="00703A8C" w:rsidP="002F4025">
            <w:pPr>
              <w:spacing w:after="0" w:line="240" w:lineRule="auto"/>
              <w:jc w:val="both"/>
              <w:rPr>
                <w:rFonts w:ascii="Times New Roman" w:hAnsi="Times New Roman" w:cs="Times New Roman"/>
                <w:sz w:val="24"/>
                <w:szCs w:val="24"/>
              </w:rPr>
            </w:pPr>
          </w:p>
          <w:p w:rsidR="00FF7D42"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V.</w:t>
            </w:r>
            <w:r w:rsidR="00B711E4" w:rsidRPr="002F4025">
              <w:rPr>
                <w:rFonts w:ascii="Times New Roman" w:hAnsi="Times New Roman" w:cs="Times New Roman"/>
                <w:sz w:val="24"/>
                <w:szCs w:val="24"/>
              </w:rPr>
              <w:t> </w:t>
            </w:r>
            <w:r w:rsidR="00FF7D42" w:rsidRPr="002F4025">
              <w:rPr>
                <w:rFonts w:ascii="Times New Roman" w:hAnsi="Times New Roman" w:cs="Times New Roman"/>
                <w:sz w:val="24"/>
                <w:szCs w:val="24"/>
              </w:rPr>
              <w:t>Pozitívne zásahy do hmotnoprávnej a výživovej oblasti</w:t>
            </w:r>
            <w:r w:rsidRPr="002F4025">
              <w:rPr>
                <w:rFonts w:ascii="Times New Roman" w:hAnsi="Times New Roman" w:cs="Times New Roman"/>
                <w:sz w:val="24"/>
                <w:szCs w:val="24"/>
              </w:rPr>
              <w:t>.</w:t>
            </w: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 Na tento účel navrhovaná úprava najmä: </w:t>
            </w:r>
          </w:p>
          <w:p w:rsidR="00B711E4" w:rsidRPr="002F4025" w:rsidRDefault="00703A8C"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w:t>
            </w:r>
            <w:r w:rsidR="00B711E4" w:rsidRPr="002F4025">
              <w:rPr>
                <w:rFonts w:ascii="Times New Roman" w:hAnsi="Times New Roman" w:cs="Times New Roman"/>
                <w:sz w:val="24"/>
                <w:szCs w:val="24"/>
              </w:rPr>
              <w:t xml:space="preserve"> posilňuje finančnú bezpečnosť pozostalých detí</w:t>
            </w:r>
            <w:r w:rsidRPr="002F4025">
              <w:rPr>
                <w:rFonts w:ascii="Times New Roman" w:hAnsi="Times New Roman" w:cs="Times New Roman"/>
                <w:sz w:val="24"/>
                <w:szCs w:val="24"/>
              </w:rPr>
              <w:t>; pohľadávky na výživnom pri likvidácii dedičstva (§ 208 ods. 3 CMP) </w:t>
            </w:r>
            <w:r w:rsidR="00B711E4" w:rsidRPr="002F4025">
              <w:rPr>
                <w:rFonts w:ascii="Times New Roman" w:hAnsi="Times New Roman" w:cs="Times New Roman"/>
                <w:sz w:val="24"/>
                <w:szCs w:val="24"/>
              </w:rPr>
              <w:t>;</w:t>
            </w:r>
          </w:p>
          <w:p w:rsidR="00573910" w:rsidRPr="002F4025" w:rsidRDefault="00703A8C" w:rsidP="002F4025">
            <w:pPr>
              <w:spacing w:after="0" w:line="240" w:lineRule="auto"/>
              <w:rPr>
                <w:rFonts w:ascii="Times New Roman" w:hAnsi="Times New Roman" w:cs="Times New Roman"/>
                <w:sz w:val="24"/>
                <w:szCs w:val="24"/>
              </w:rPr>
            </w:pPr>
            <w:r w:rsidRPr="002F4025">
              <w:rPr>
                <w:rFonts w:ascii="Times New Roman" w:hAnsi="Times New Roman" w:cs="Times New Roman"/>
                <w:sz w:val="24"/>
                <w:szCs w:val="24"/>
              </w:rPr>
              <w:t>- spresňuje pojem</w:t>
            </w:r>
            <w:r w:rsidR="00B711E4" w:rsidRPr="002F4025">
              <w:rPr>
                <w:rFonts w:ascii="Times New Roman" w:hAnsi="Times New Roman" w:cs="Times New Roman"/>
                <w:sz w:val="24"/>
                <w:szCs w:val="24"/>
              </w:rPr>
              <w:t xml:space="preserve"> bežného výživného a požiadavka schvaľovania úkonov súdom len v záujme o</w:t>
            </w:r>
            <w:r w:rsidRPr="002F4025">
              <w:rPr>
                <w:rFonts w:ascii="Times New Roman" w:hAnsi="Times New Roman" w:cs="Times New Roman"/>
                <w:sz w:val="24"/>
                <w:szCs w:val="24"/>
              </w:rPr>
              <w:t>soby s obmedzenou spôsobilosťou (§ 44, § 231 CMP).</w:t>
            </w:r>
            <w:r w:rsidR="00B711E4" w:rsidRPr="002F4025">
              <w:rPr>
                <w:rFonts w:ascii="Times New Roman" w:hAnsi="Times New Roman" w:cs="Times New Roman"/>
                <w:sz w:val="24"/>
                <w:szCs w:val="24"/>
              </w:rPr>
              <w:t> </w:t>
            </w:r>
          </w:p>
          <w:p w:rsidR="00573910" w:rsidRPr="002F4025" w:rsidRDefault="004F062D" w:rsidP="002F4025">
            <w:pPr>
              <w:spacing w:after="0" w:line="240" w:lineRule="auto"/>
              <w:rPr>
                <w:rFonts w:ascii="Times New Roman" w:hAnsi="Times New Roman" w:cs="Times New Roman"/>
                <w:sz w:val="24"/>
                <w:szCs w:val="24"/>
              </w:rPr>
            </w:pPr>
            <w:r w:rsidRPr="002F4025">
              <w:rPr>
                <w:rFonts w:ascii="Times New Roman" w:hAnsi="Times New Roman" w:cs="Times New Roman"/>
                <w:sz w:val="24"/>
                <w:szCs w:val="24"/>
              </w:rPr>
              <w:t>K vyššie uvedeným pozitívnym opatreniam ďalej uvádzame, že z</w:t>
            </w:r>
            <w:r w:rsidR="00443726" w:rsidRPr="002F4025">
              <w:rPr>
                <w:rFonts w:ascii="Times New Roman" w:hAnsi="Times New Roman" w:cs="Times New Roman"/>
                <w:sz w:val="24"/>
                <w:szCs w:val="24"/>
              </w:rPr>
              <w:t>ásadným</w:t>
            </w:r>
            <w:r w:rsidR="00573910" w:rsidRPr="002F4025">
              <w:rPr>
                <w:rFonts w:ascii="Times New Roman" w:hAnsi="Times New Roman" w:cs="Times New Roman"/>
                <w:sz w:val="24"/>
                <w:szCs w:val="24"/>
              </w:rPr>
              <w:t xml:space="preserve"> prínosom v konkrétnom postupe súdu je zaradenie informačného stretnutia rodičov do obdobia medzi podaním návrhu na príslušný súd a prvým pojednávaním súdu. Jeho hlavným zmyslom a účelom je rodičov informovať o ich možnostiach vyriešiť svoj konflikt bez toho, aby o ňom musel autoritatívne rozhodnúť sudca na pojednávaní, ak sa rodičia vedia dohodnúť, resp. ak je vhodnou odbornou pomocou možné dosiahnuť dohodu rodičov.  Zaradenie informatívneho stretnutia čo najskôr od podania návrhu na príslušný súd sleduje hlavne skrátenie lehoty na prvý kontakt súdu s účastníkmi konania (rodičmi) a má zabrániť eskalácii konfliktu, ktorá je typická, ak medzi podaním návrhu na príslušný súd a prvým pojednávaním súd s rodičmi nekomunikuje, resp. komunikuje iba formou písomného zaslania návrhu na vyjadrenie sa a preposlanie vyjadrenia. Neformálny prístup na informatívnom stretnutí s rodičmi má zabrániť rozvoju konfliktu a smerovať rodičov k zmierlivému riešeniu a v prípade potreby aj k využitiu odbornej pomoci. </w:t>
            </w:r>
          </w:p>
          <w:p w:rsidR="00443726" w:rsidRPr="002F4025" w:rsidRDefault="00443726" w:rsidP="002F4025">
            <w:pPr>
              <w:spacing w:after="0" w:line="240" w:lineRule="auto"/>
              <w:jc w:val="both"/>
              <w:rPr>
                <w:rFonts w:ascii="Times New Roman" w:hAnsi="Times New Roman" w:cs="Times New Roman"/>
                <w:sz w:val="24"/>
                <w:szCs w:val="24"/>
              </w:rPr>
            </w:pPr>
          </w:p>
          <w:p w:rsidR="00573910" w:rsidRPr="002F4025" w:rsidRDefault="00573910"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Druh a forma odbornej pomoci sa odlišuje v závislosti na možnostiach dostupnosti konkrétnej odbornej pomoci a možnostiach a schopnostiach rodičov absolvovať konkrétnu odbornú pomoc. Rodičom môže byť navrhnutá  napríklad mediácia podľa zákona č. 420/2004 Z. z. o mediácii a o doplnení niektorých zákonov v znení neskorších predpisov, služby referátu poradensko-psychologických služieb, odborná pomoc štátnych a neštátnych centier pre deti a rodiny a iných neziskových organizácií a subjektov, vrátane fyzických a právnických osôb poskytujúcich odborné služby v procese rozpadu rodiny na súkromnej báze, ktoré môžu prispieť k riešeniu rodičovského konfliktu.  </w:t>
            </w:r>
          </w:p>
          <w:p w:rsidR="00443726" w:rsidRPr="002F4025" w:rsidRDefault="00443726" w:rsidP="002F4025">
            <w:pPr>
              <w:spacing w:after="0" w:line="240" w:lineRule="auto"/>
              <w:jc w:val="both"/>
              <w:rPr>
                <w:rFonts w:ascii="Times New Roman" w:hAnsi="Times New Roman" w:cs="Times New Roman"/>
                <w:sz w:val="24"/>
                <w:szCs w:val="24"/>
              </w:rPr>
            </w:pPr>
          </w:p>
          <w:p w:rsidR="00573910" w:rsidRPr="002F4025" w:rsidRDefault="00573910"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Ak rodičia uzatvoria rodičovskú dohodu v ktorejkoľvek fáze konania, je to v zásade pre maloleté dieťa pozitívny výsledok. Ak sa rodičia na tvorbe pravidiel výkonu ich rodičovských práv a povinností v súvislosti s ukončením ich spolužitia aktívne spolupodieľajú, je pre nich riešenie viac akceptovateľné ako autoritatívne súdne rozhodnutie a je väčší predpoklad, že ho budú dobrovoľne a dlhodobo dodržiavať. Podmienkou fungovania takejto dohody je spolupracujúce nastavenie rodičov.  </w:t>
            </w:r>
          </w:p>
          <w:p w:rsidR="00443726" w:rsidRPr="002F4025" w:rsidRDefault="00443726" w:rsidP="002F4025">
            <w:pPr>
              <w:spacing w:after="0" w:line="240" w:lineRule="auto"/>
              <w:jc w:val="both"/>
              <w:rPr>
                <w:rFonts w:ascii="Times New Roman" w:hAnsi="Times New Roman" w:cs="Times New Roman"/>
                <w:sz w:val="24"/>
                <w:szCs w:val="24"/>
              </w:rPr>
            </w:pPr>
          </w:p>
          <w:p w:rsidR="00573910" w:rsidRPr="002F4025" w:rsidRDefault="00573910"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Pri vyhrotených rodičovských sporoch vhodná kombinácia odbornej pomoci a autoritatívneho riešenia meritórnymi rozhodnutiami súdu môže viesť k zabezpečeniu najlepšieho záujmu maloletých detí.  </w:t>
            </w:r>
          </w:p>
          <w:p w:rsidR="00443726" w:rsidRPr="002F4025" w:rsidRDefault="00443726" w:rsidP="002F4025">
            <w:pPr>
              <w:spacing w:after="0" w:line="240" w:lineRule="auto"/>
              <w:jc w:val="both"/>
              <w:rPr>
                <w:rFonts w:ascii="Times New Roman" w:hAnsi="Times New Roman" w:cs="Times New Roman"/>
                <w:sz w:val="24"/>
                <w:szCs w:val="24"/>
              </w:rPr>
            </w:pPr>
          </w:p>
          <w:p w:rsidR="00573910" w:rsidRPr="002F4025" w:rsidRDefault="00573910"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Ak sa s rodinou, v ktorej prebieha konflikt, pracuje niektorou z foriem odbornej pomoci, aj dlhšie súdne konanie, ak si ho poskytnutie komplexnej odbornej pomoci vyžaduje, nepredstavuje negatívny dopad na maloleté deti, ako tomu býva v dlhších súdnych konaniach, kedy medzi pojednávaniami neprebieha žiadna odborná pomoc. Ak však napriek odbornej pomoci a zmierovacej činnosti sudcu na pojednávaní k dohode nedôjde, súd vo veci </w:t>
            </w:r>
            <w:r w:rsidRPr="002F4025">
              <w:rPr>
                <w:rFonts w:ascii="Times New Roman" w:hAnsi="Times New Roman" w:cs="Times New Roman"/>
                <w:sz w:val="24"/>
                <w:szCs w:val="24"/>
              </w:rPr>
              <w:lastRenderedPageBreak/>
              <w:t xml:space="preserve">autoritatívne rozhodne v zásade v rovnakých časových rámcoch, ako pri „tradičnom“ súdnom konaní, kedy paralelne so súdnym konaním odborná pomoc (minimálne pred prvým pojednávaním) v súčasnosti obvykle neprebieha.  </w:t>
            </w:r>
          </w:p>
          <w:p w:rsidR="00443726" w:rsidRPr="002F4025" w:rsidRDefault="00443726" w:rsidP="002F4025">
            <w:pPr>
              <w:spacing w:after="0" w:line="240" w:lineRule="auto"/>
              <w:jc w:val="both"/>
              <w:rPr>
                <w:rFonts w:ascii="Times New Roman" w:hAnsi="Times New Roman" w:cs="Times New Roman"/>
                <w:sz w:val="24"/>
                <w:szCs w:val="24"/>
              </w:rPr>
            </w:pPr>
          </w:p>
          <w:p w:rsidR="00573910" w:rsidRPr="002F4025" w:rsidRDefault="00573910"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Cielená edukácia a podporný prístup súdu k rodičom ako účastníkom konania aj v tých prípadoch, ak sa nepodarí dosiahnuť dohodu rodičov, viac či menej  zmierňujú konflikt, čo má nesporne pozitívny dopad najmä na emočnú stránku prežívania maloletých detí. Pozitívnym výsledkom aplikácie multidisciplinárneho prístupu je aj skutočnosť, že následne aj pri ďalšej zmene pomerov majú rodičia viac možností a nadobudnutých zručností tieto zmeny riešiť dohodou a nemajú prioritnú potrebu iniciovať nové súdne konanie. </w:t>
            </w:r>
          </w:p>
          <w:p w:rsidR="00803B2D" w:rsidRPr="002F4025" w:rsidRDefault="00803B2D"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br/>
              <w:t>Efektívnejší a adresnejší</w:t>
            </w:r>
            <w:r w:rsidR="006200E4" w:rsidRPr="002F4025">
              <w:rPr>
                <w:rFonts w:ascii="Times New Roman" w:hAnsi="Times New Roman" w:cs="Times New Roman"/>
                <w:sz w:val="24"/>
                <w:szCs w:val="24"/>
              </w:rPr>
              <w:t xml:space="preserve"> priebeh konaní</w:t>
            </w:r>
            <w:r w:rsidR="00651AA2" w:rsidRPr="002F4025">
              <w:rPr>
                <w:rFonts w:ascii="Times New Roman" w:hAnsi="Times New Roman" w:cs="Times New Roman"/>
                <w:sz w:val="24"/>
                <w:szCs w:val="24"/>
              </w:rPr>
              <w:t xml:space="preserve"> vo veciach starostlivosti súdu o maloletých, konaní o </w:t>
            </w:r>
            <w:r w:rsidRPr="002F4025">
              <w:rPr>
                <w:rFonts w:ascii="Times New Roman" w:hAnsi="Times New Roman" w:cs="Times New Roman"/>
                <w:sz w:val="24"/>
                <w:szCs w:val="24"/>
              </w:rPr>
              <w:t>výkon rozhodnutia vo veciach maloletých</w:t>
            </w:r>
            <w:r w:rsidR="00651AA2" w:rsidRPr="002F4025">
              <w:rPr>
                <w:rFonts w:ascii="Times New Roman" w:hAnsi="Times New Roman" w:cs="Times New Roman"/>
                <w:sz w:val="24"/>
                <w:szCs w:val="24"/>
              </w:rPr>
              <w:t xml:space="preserve">, </w:t>
            </w:r>
            <w:r w:rsidRPr="002F4025">
              <w:rPr>
                <w:rFonts w:ascii="Times New Roman" w:hAnsi="Times New Roman" w:cs="Times New Roman"/>
                <w:sz w:val="24"/>
                <w:szCs w:val="24"/>
              </w:rPr>
              <w:t xml:space="preserve">môže zároveň pozitívnym spôsobom eliminovať prípadné napäté vzťahy medzi rodičmi, ako aj nestabilnú a neistú rodinnú atmosféru vo vzťahu k maloletému dieťaťu. </w:t>
            </w:r>
          </w:p>
          <w:p w:rsidR="00A96937" w:rsidRPr="002F4025" w:rsidRDefault="00A96937" w:rsidP="002F4025">
            <w:pPr>
              <w:spacing w:after="0" w:line="240" w:lineRule="auto"/>
              <w:jc w:val="both"/>
              <w:rPr>
                <w:rFonts w:ascii="Times New Roman" w:hAnsi="Times New Roman" w:cs="Times New Roman"/>
                <w:sz w:val="24"/>
                <w:szCs w:val="24"/>
              </w:rPr>
            </w:pPr>
          </w:p>
          <w:p w:rsidR="00ED7887" w:rsidRPr="002F4025" w:rsidRDefault="004E1BC5"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Zmeny navrhované v rámci výkonu rozhodnutia, pokiaľ ide o </w:t>
            </w:r>
            <w:r w:rsidR="00771A58" w:rsidRPr="002F4025">
              <w:rPr>
                <w:rFonts w:ascii="Times New Roman" w:hAnsi="Times New Roman" w:cs="Times New Roman"/>
                <w:sz w:val="24"/>
                <w:szCs w:val="24"/>
              </w:rPr>
              <w:t xml:space="preserve"> zadržanie vodičského preukazu alebo osvedčenia o evidencii vozidla</w:t>
            </w:r>
            <w:r w:rsidRPr="002F4025">
              <w:rPr>
                <w:rFonts w:ascii="Times New Roman" w:hAnsi="Times New Roman" w:cs="Times New Roman"/>
                <w:sz w:val="24"/>
                <w:szCs w:val="24"/>
              </w:rPr>
              <w:t>, predstavujú</w:t>
            </w:r>
            <w:r w:rsidR="00771A58" w:rsidRPr="002F4025">
              <w:rPr>
                <w:rFonts w:ascii="Times New Roman" w:hAnsi="Times New Roman" w:cs="Times New Roman"/>
                <w:sz w:val="24"/>
                <w:szCs w:val="24"/>
              </w:rPr>
              <w:t xml:space="preserve"> subsidiárny donucovací prostriedok vo výkone rozhodnutia vo veciach maloletých, ktorého účelom je motivovať povinnú osobu k dobrovoľnému plneniu už uloženej povinnosti. Pozitívnym vplyvom na rodinné prostredie môže byť najmä rýchlejšie obnovenie riadneho výkonu rozhodnutia a tým aj zníženie napätia, neistoty a konfliktov v rodine, najmä ak ide o povinnosti súvisiace so starostlivosťou o maloleté dieťa alebo s realizáciou jeho kontaktu s rodičom. Súčasne </w:t>
            </w:r>
            <w:r w:rsidRPr="002F4025">
              <w:rPr>
                <w:rFonts w:ascii="Times New Roman" w:hAnsi="Times New Roman" w:cs="Times New Roman"/>
                <w:sz w:val="24"/>
                <w:szCs w:val="24"/>
              </w:rPr>
              <w:t xml:space="preserve">by mohli tieto zmeny evokovať </w:t>
            </w:r>
            <w:r w:rsidR="00771A58" w:rsidRPr="002F4025">
              <w:rPr>
                <w:rFonts w:ascii="Times New Roman" w:hAnsi="Times New Roman" w:cs="Times New Roman"/>
                <w:sz w:val="24"/>
                <w:szCs w:val="24"/>
              </w:rPr>
              <w:t>v</w:t>
            </w:r>
            <w:r w:rsidRPr="002F4025">
              <w:rPr>
                <w:rFonts w:ascii="Times New Roman" w:hAnsi="Times New Roman" w:cs="Times New Roman"/>
                <w:sz w:val="24"/>
                <w:szCs w:val="24"/>
              </w:rPr>
              <w:t xml:space="preserve"> tom ktorom </w:t>
            </w:r>
            <w:r w:rsidR="00771A58" w:rsidRPr="002F4025">
              <w:rPr>
                <w:rFonts w:ascii="Times New Roman" w:hAnsi="Times New Roman" w:cs="Times New Roman"/>
                <w:sz w:val="24"/>
                <w:szCs w:val="24"/>
              </w:rPr>
              <w:t xml:space="preserve">konkrétnom prípade aj negatívny nepriamy vplyv na rodinné prostredie, ak </w:t>
            </w:r>
            <w:r w:rsidRPr="002F4025">
              <w:rPr>
                <w:rFonts w:ascii="Times New Roman" w:hAnsi="Times New Roman" w:cs="Times New Roman"/>
                <w:sz w:val="24"/>
                <w:szCs w:val="24"/>
              </w:rPr>
              <w:t xml:space="preserve">by </w:t>
            </w:r>
            <w:r w:rsidR="00771A58" w:rsidRPr="002F4025">
              <w:rPr>
                <w:rFonts w:ascii="Times New Roman" w:hAnsi="Times New Roman" w:cs="Times New Roman"/>
                <w:sz w:val="24"/>
                <w:szCs w:val="24"/>
              </w:rPr>
              <w:t>dočasné obmedzenie možnosti viesť vozi</w:t>
            </w:r>
            <w:r w:rsidRPr="002F4025">
              <w:rPr>
                <w:rFonts w:ascii="Times New Roman" w:hAnsi="Times New Roman" w:cs="Times New Roman"/>
                <w:sz w:val="24"/>
                <w:szCs w:val="24"/>
              </w:rPr>
              <w:t>dlo alebo používať vozidlo sťažilo povinnému prípadne</w:t>
            </w:r>
            <w:r w:rsidR="00771A58" w:rsidRPr="002F4025">
              <w:rPr>
                <w:rFonts w:ascii="Times New Roman" w:hAnsi="Times New Roman" w:cs="Times New Roman"/>
                <w:sz w:val="24"/>
                <w:szCs w:val="24"/>
              </w:rPr>
              <w:t xml:space="preserve"> dopravu do práce, k lekárovi, do školy alebo škôlky, prípadne realizáciu kontaktu s maloletým dieťaťom. Tento vplyv je zmiernený zákonnými výnimkami podľa navrhovaného § 383 ods. 4</w:t>
            </w:r>
            <w:r w:rsidRPr="002F4025">
              <w:rPr>
                <w:rFonts w:ascii="Times New Roman" w:hAnsi="Times New Roman" w:cs="Times New Roman"/>
                <w:sz w:val="24"/>
                <w:szCs w:val="24"/>
              </w:rPr>
              <w:t xml:space="preserve"> Civilného </w:t>
            </w:r>
            <w:proofErr w:type="spellStart"/>
            <w:r w:rsidRPr="002F4025">
              <w:rPr>
                <w:rFonts w:ascii="Times New Roman" w:hAnsi="Times New Roman" w:cs="Times New Roman"/>
                <w:sz w:val="24"/>
                <w:szCs w:val="24"/>
              </w:rPr>
              <w:t>mimosporového</w:t>
            </w:r>
            <w:proofErr w:type="spellEnd"/>
            <w:r w:rsidRPr="002F4025">
              <w:rPr>
                <w:rFonts w:ascii="Times New Roman" w:hAnsi="Times New Roman" w:cs="Times New Roman"/>
                <w:sz w:val="24"/>
                <w:szCs w:val="24"/>
              </w:rPr>
              <w:t xml:space="preserve"> poriadku</w:t>
            </w:r>
            <w:r w:rsidR="00771A58" w:rsidRPr="002F4025">
              <w:rPr>
                <w:rFonts w:ascii="Times New Roman" w:hAnsi="Times New Roman" w:cs="Times New Roman"/>
                <w:sz w:val="24"/>
                <w:szCs w:val="24"/>
              </w:rPr>
              <w:t xml:space="preserve">, najmä ak je podstatná časť príjmov povinnej osoby priamo podmienená držbou vodičského preukazu alebo osvedčenia o evidencii vozidla, alebo ak </w:t>
            </w:r>
            <w:r w:rsidRPr="002F4025">
              <w:rPr>
                <w:rFonts w:ascii="Times New Roman" w:hAnsi="Times New Roman" w:cs="Times New Roman"/>
                <w:sz w:val="24"/>
                <w:szCs w:val="24"/>
              </w:rPr>
              <w:t>pôjde</w:t>
            </w:r>
            <w:r w:rsidR="00771A58" w:rsidRPr="002F4025">
              <w:rPr>
                <w:rFonts w:ascii="Times New Roman" w:hAnsi="Times New Roman" w:cs="Times New Roman"/>
                <w:sz w:val="24"/>
                <w:szCs w:val="24"/>
              </w:rPr>
              <w:t xml:space="preserve"> o osobu s ťažkým zdravotným postihnutím. </w:t>
            </w:r>
            <w:r w:rsidRPr="002F4025">
              <w:rPr>
                <w:rFonts w:ascii="Times New Roman" w:hAnsi="Times New Roman" w:cs="Times New Roman"/>
                <w:sz w:val="24"/>
                <w:szCs w:val="24"/>
              </w:rPr>
              <w:t xml:space="preserve"> </w:t>
            </w:r>
            <w:r w:rsidR="00771A58" w:rsidRPr="002F4025">
              <w:rPr>
                <w:rFonts w:ascii="Times New Roman" w:hAnsi="Times New Roman" w:cs="Times New Roman"/>
                <w:sz w:val="24"/>
                <w:szCs w:val="24"/>
              </w:rPr>
              <w:t xml:space="preserve">Účelom opatrenia nie je sankcionovanie povinného, ale dosiahnutie dobrovoľného plnenia povinnosti; po začatí dobrovoľného plnenia má súd bezodkladne rozhodnúť o jeho zrušení. </w:t>
            </w:r>
          </w:p>
          <w:p w:rsidR="004E1BC5" w:rsidRPr="002F4025" w:rsidRDefault="004E1BC5" w:rsidP="002F4025">
            <w:pPr>
              <w:spacing w:after="0" w:line="240" w:lineRule="auto"/>
              <w:jc w:val="both"/>
              <w:rPr>
                <w:rFonts w:ascii="Times New Roman" w:hAnsi="Times New Roman" w:cs="Times New Roman"/>
                <w:sz w:val="24"/>
                <w:szCs w:val="24"/>
              </w:rPr>
            </w:pPr>
          </w:p>
          <w:p w:rsidR="004E1BC5" w:rsidRPr="002F4025" w:rsidRDefault="004E1BC5"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Exaktnú kvantifikáciu nie je možné matematicky vyčísliť. </w:t>
            </w:r>
          </w:p>
        </w:tc>
      </w:tr>
      <w:tr w:rsidR="008D3440" w:rsidRPr="002F4025" w:rsidTr="00224C37">
        <w:trPr>
          <w:trHeight w:val="1327"/>
          <w:jc w:val="center"/>
        </w:trPr>
        <w:tc>
          <w:tcPr>
            <w:tcW w:w="9060" w:type="dxa"/>
            <w:tcBorders>
              <w:top w:val="nil"/>
              <w:bottom w:val="nil"/>
            </w:tcBorders>
            <w:shd w:val="clear" w:color="auto" w:fill="auto"/>
          </w:tcPr>
          <w:p w:rsidR="00224C37" w:rsidRPr="002F4025" w:rsidRDefault="00224C37" w:rsidP="002F4025">
            <w:pPr>
              <w:widowControl w:val="0"/>
              <w:pBdr>
                <w:top w:val="nil"/>
                <w:left w:val="nil"/>
                <w:bottom w:val="nil"/>
                <w:right w:val="nil"/>
                <w:between w:val="nil"/>
              </w:pBdr>
              <w:spacing w:after="0" w:line="240" w:lineRule="auto"/>
              <w:rPr>
                <w:rFonts w:ascii="Times New Roman" w:eastAsia="Times New Roman" w:hAnsi="Times New Roman" w:cs="Times New Roman"/>
                <w:i/>
                <w:sz w:val="24"/>
                <w:szCs w:val="24"/>
              </w:rPr>
            </w:pPr>
          </w:p>
          <w:tbl>
            <w:tblPr>
              <w:tblStyle w:val="a0"/>
              <w:tblW w:w="91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38"/>
            </w:tblGrid>
            <w:tr w:rsidR="008D3440" w:rsidRPr="002F4025" w:rsidTr="00224C37">
              <w:trPr>
                <w:trHeight w:val="315"/>
                <w:jc w:val="center"/>
              </w:trPr>
              <w:tc>
                <w:tcPr>
                  <w:tcW w:w="9138"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.1.2 Môže dôjsť </w:t>
                  </w:r>
                  <w:r w:rsidR="00591D4A" w:rsidRPr="002F4025">
                    <w:rPr>
                      <w:rFonts w:ascii="Times New Roman" w:eastAsia="Times New Roman" w:hAnsi="Times New Roman" w:cs="Times New Roman"/>
                      <w:i/>
                      <w:sz w:val="24"/>
                      <w:szCs w:val="24"/>
                    </w:rPr>
                    <w:t>predloženým návrhom</w:t>
                  </w:r>
                  <w:r w:rsidR="00004731" w:rsidRPr="002F4025">
                    <w:rPr>
                      <w:rFonts w:ascii="Times New Roman" w:eastAsia="Times New Roman" w:hAnsi="Times New Roman" w:cs="Times New Roman"/>
                      <w:i/>
                      <w:sz w:val="24"/>
                      <w:szCs w:val="24"/>
                    </w:rPr>
                    <w:t xml:space="preserve"> k narušeniu zdravého rodinného prostredia?</w:t>
                  </w:r>
                </w:p>
              </w:tc>
            </w:tr>
            <w:tr w:rsidR="008D3440" w:rsidRPr="002F4025">
              <w:trPr>
                <w:trHeight w:val="920"/>
                <w:jc w:val="center"/>
              </w:trPr>
              <w:tc>
                <w:tcPr>
                  <w:tcW w:w="9138" w:type="dxa"/>
                  <w:tcBorders>
                    <w:top w:val="nil"/>
                    <w:bottom w:val="nil"/>
                  </w:tcBorders>
                  <w:shd w:val="clear" w:color="auto" w:fill="auto"/>
                </w:tcPr>
                <w:p w:rsidR="00A707C4" w:rsidRPr="002F4025" w:rsidRDefault="00ED7548"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Navrhovaná </w:t>
                  </w:r>
                  <w:r w:rsidR="00A707C4" w:rsidRPr="002F4025">
                    <w:rPr>
                      <w:rFonts w:ascii="Times New Roman" w:eastAsia="Times New Roman" w:hAnsi="Times New Roman" w:cs="Times New Roman"/>
                      <w:sz w:val="24"/>
                      <w:szCs w:val="24"/>
                    </w:rPr>
                    <w:t xml:space="preserve">právna úprava </w:t>
                  </w:r>
                  <w:r w:rsidR="00E81249" w:rsidRPr="002F4025">
                    <w:rPr>
                      <w:rFonts w:ascii="Times New Roman" w:eastAsia="Times New Roman" w:hAnsi="Times New Roman" w:cs="Times New Roman"/>
                      <w:sz w:val="24"/>
                      <w:szCs w:val="24"/>
                    </w:rPr>
                    <w:t xml:space="preserve">predpokladá v danej oblasti </w:t>
                  </w:r>
                  <w:r w:rsidR="000537A2" w:rsidRPr="002F4025">
                    <w:rPr>
                      <w:rFonts w:ascii="Times New Roman" w:eastAsia="Times New Roman" w:hAnsi="Times New Roman" w:cs="Times New Roman"/>
                      <w:sz w:val="24"/>
                      <w:szCs w:val="24"/>
                    </w:rPr>
                    <w:t xml:space="preserve">predovšetkým </w:t>
                  </w:r>
                  <w:r w:rsidR="008D3440" w:rsidRPr="002F4025">
                    <w:rPr>
                      <w:rFonts w:ascii="Times New Roman" w:eastAsia="Times New Roman" w:hAnsi="Times New Roman" w:cs="Times New Roman"/>
                      <w:sz w:val="24"/>
                      <w:szCs w:val="24"/>
                    </w:rPr>
                    <w:t xml:space="preserve">jej </w:t>
                  </w:r>
                  <w:r w:rsidR="00B711E4" w:rsidRPr="002F4025">
                    <w:rPr>
                      <w:rFonts w:ascii="Times New Roman" w:eastAsia="Times New Roman" w:hAnsi="Times New Roman" w:cs="Times New Roman"/>
                      <w:sz w:val="24"/>
                      <w:szCs w:val="24"/>
                    </w:rPr>
                    <w:t xml:space="preserve">výrazný </w:t>
                  </w:r>
                  <w:r w:rsidR="008D3440" w:rsidRPr="002F4025">
                    <w:rPr>
                      <w:rFonts w:ascii="Times New Roman" w:eastAsia="Times New Roman" w:hAnsi="Times New Roman" w:cs="Times New Roman"/>
                      <w:sz w:val="24"/>
                      <w:szCs w:val="24"/>
                    </w:rPr>
                    <w:t>pozitívny vplyv.</w:t>
                  </w:r>
                </w:p>
                <w:p w:rsidR="000537A2" w:rsidRPr="002F4025" w:rsidRDefault="000537A2" w:rsidP="002F4025">
                  <w:pPr>
                    <w:spacing w:after="0" w:line="240" w:lineRule="auto"/>
                    <w:jc w:val="both"/>
                    <w:rPr>
                      <w:rFonts w:ascii="Times New Roman" w:eastAsia="Times New Roman" w:hAnsi="Times New Roman" w:cs="Times New Roman"/>
                      <w:sz w:val="24"/>
                      <w:szCs w:val="24"/>
                    </w:rPr>
                  </w:pPr>
                </w:p>
                <w:p w:rsidR="000537A2" w:rsidRPr="002F4025" w:rsidRDefault="00ED7548"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N</w:t>
                  </w:r>
                  <w:r w:rsidR="00A707C4" w:rsidRPr="002F4025">
                    <w:rPr>
                      <w:rFonts w:ascii="Times New Roman" w:eastAsia="Times New Roman" w:hAnsi="Times New Roman" w:cs="Times New Roman"/>
                      <w:sz w:val="24"/>
                      <w:szCs w:val="24"/>
                    </w:rPr>
                    <w:t>avrhuje sa možnosť využiť podpornú psychologickú pomoc v konaniach vo veciach starostlivosti súdu o maloletých vrátane výkonu rozhodnutia v týchto konaniach, čo môže pomôcť lepšie zvládať emócie spojené konaním a eliminovať riziko narušenia zdravého rodinného prostredia.</w:t>
                  </w:r>
                </w:p>
                <w:p w:rsidR="000537A2" w:rsidRPr="002F4025" w:rsidRDefault="000537A2" w:rsidP="002F4025">
                  <w:pPr>
                    <w:spacing w:after="0" w:line="240" w:lineRule="auto"/>
                    <w:jc w:val="both"/>
                    <w:rPr>
                      <w:rFonts w:ascii="Times New Roman" w:eastAsia="Times New Roman" w:hAnsi="Times New Roman" w:cs="Times New Roman"/>
                      <w:sz w:val="24"/>
                      <w:szCs w:val="24"/>
                    </w:rPr>
                  </w:pPr>
                </w:p>
                <w:p w:rsidR="000537A2" w:rsidRPr="002F4025" w:rsidRDefault="000537A2" w:rsidP="002F4025">
                  <w:pPr>
                    <w:spacing w:after="0" w:line="240" w:lineRule="auto"/>
                    <w:jc w:val="both"/>
                    <w:rPr>
                      <w:rFonts w:ascii="Times New Roman" w:hAnsi="Times New Roman" w:cs="Times New Roman"/>
                      <w:sz w:val="24"/>
                      <w:szCs w:val="24"/>
                    </w:rPr>
                  </w:pPr>
                  <w:r w:rsidRPr="002F4025">
                    <w:rPr>
                      <w:rFonts w:ascii="Times New Roman" w:eastAsia="Times New Roman" w:hAnsi="Times New Roman" w:cs="Times New Roman"/>
                      <w:sz w:val="24"/>
                      <w:szCs w:val="24"/>
                    </w:rPr>
                    <w:t xml:space="preserve">Ďalej zmeny navrhované v § 383 ods. 3 až 6 môžu zdravé rodinné prostredie nepriamo pozitívne ovplyvniť a podporiť tým, že </w:t>
                  </w:r>
                  <w:r w:rsidRPr="002F4025">
                    <w:rPr>
                      <w:rFonts w:ascii="Times New Roman" w:hAnsi="Times New Roman" w:cs="Times New Roman"/>
                      <w:sz w:val="24"/>
                      <w:szCs w:val="24"/>
                    </w:rPr>
                    <w:t xml:space="preserve">účinnejšie donucovacie opatrenia môžu viesť k dobrovoľnému plneniu rozhodnutia a k zníženiu dlhodobého konfliktu medzi rodičmi. Na strane druhej však nemožno vylúčiť individuálny negatívny vplyv dočasného obmedzenia mobility povinného na každodenné fungovanie rodiny, najmä ak je vozidlo významným prostriedkom zabezpečenia rodinných potrieb. Vplyvy sa na tomto úseku teda javia byť ako </w:t>
                  </w:r>
                  <w:r w:rsidRPr="002F4025">
                    <w:rPr>
                      <w:rFonts w:ascii="Times New Roman" w:hAnsi="Times New Roman" w:cs="Times New Roman"/>
                      <w:sz w:val="24"/>
                      <w:szCs w:val="24"/>
                    </w:rPr>
                    <w:lastRenderedPageBreak/>
                    <w:t>prevažne pozitívne, avšak podmienený individuálnym posúdením vhodnosti a primeranosti opatrenia súdom a uplatnením zákonných výnimiek.</w:t>
                  </w:r>
                </w:p>
              </w:tc>
            </w:tr>
          </w:tbl>
          <w:p w:rsidR="00ED7887" w:rsidRPr="002F4025" w:rsidRDefault="00ED7887" w:rsidP="002F4025">
            <w:pPr>
              <w:spacing w:after="0" w:line="240" w:lineRule="auto"/>
              <w:jc w:val="both"/>
              <w:rPr>
                <w:rFonts w:ascii="Times New Roman" w:hAnsi="Times New Roman" w:cs="Times New Roman"/>
                <w:sz w:val="24"/>
                <w:szCs w:val="24"/>
              </w:rPr>
            </w:pPr>
          </w:p>
        </w:tc>
      </w:tr>
      <w:tr w:rsidR="008D3440" w:rsidRPr="002F4025">
        <w:trPr>
          <w:trHeight w:val="575"/>
          <w:jc w:val="center"/>
        </w:trPr>
        <w:tc>
          <w:tcPr>
            <w:tcW w:w="9060"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lastRenderedPageBreak/>
              <w:t>8</w:t>
            </w:r>
            <w:r w:rsidR="00004731" w:rsidRPr="002F4025">
              <w:rPr>
                <w:rFonts w:ascii="Times New Roman" w:eastAsia="Times New Roman" w:hAnsi="Times New Roman" w:cs="Times New Roman"/>
                <w:i/>
                <w:sz w:val="24"/>
                <w:szCs w:val="24"/>
              </w:rPr>
              <w:t xml:space="preserve">.1.3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demografický rast? Ak áno, aký je vplyv vzhľadom k úrovni </w:t>
            </w:r>
            <w:proofErr w:type="spellStart"/>
            <w:r w:rsidR="00004731" w:rsidRPr="002F4025">
              <w:rPr>
                <w:rFonts w:ascii="Times New Roman" w:eastAsia="Times New Roman" w:hAnsi="Times New Roman" w:cs="Times New Roman"/>
                <w:i/>
                <w:sz w:val="24"/>
                <w:szCs w:val="24"/>
              </w:rPr>
              <w:t>záchovnej</w:t>
            </w:r>
            <w:proofErr w:type="spellEnd"/>
            <w:r w:rsidR="00004731" w:rsidRPr="002F4025">
              <w:rPr>
                <w:rFonts w:ascii="Times New Roman" w:eastAsia="Times New Roman" w:hAnsi="Times New Roman" w:cs="Times New Roman"/>
                <w:i/>
                <w:sz w:val="24"/>
                <w:szCs w:val="24"/>
              </w:rPr>
              <w:t xml:space="preserve"> hodnoty populácie? </w:t>
            </w:r>
          </w:p>
        </w:tc>
      </w:tr>
      <w:tr w:rsidR="008D3440" w:rsidRPr="002F4025" w:rsidTr="002F4025">
        <w:trPr>
          <w:trHeight w:val="1487"/>
          <w:jc w:val="center"/>
        </w:trPr>
        <w:tc>
          <w:tcPr>
            <w:tcW w:w="9060" w:type="dxa"/>
            <w:tcBorders>
              <w:top w:val="nil"/>
              <w:bottom w:val="nil"/>
            </w:tcBorders>
            <w:shd w:val="clear" w:color="auto" w:fill="auto"/>
          </w:tcPr>
          <w:p w:rsidR="00FD23DD" w:rsidRPr="002F4025" w:rsidRDefault="00077CDC"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Bez vplyvu. </w:t>
            </w:r>
          </w:p>
          <w:tbl>
            <w:tblPr>
              <w:tblStyle w:val="a1"/>
              <w:tblW w:w="91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38"/>
            </w:tblGrid>
            <w:tr w:rsidR="008D3440" w:rsidRPr="002F4025">
              <w:trPr>
                <w:trHeight w:val="575"/>
                <w:jc w:val="center"/>
              </w:trPr>
              <w:tc>
                <w:tcPr>
                  <w:tcW w:w="9138"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.1.4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odstraňovanie prekážok, ktoré bránia pracujúcim rodičom dosiahnuť želaný počet detí?</w:t>
                  </w:r>
                </w:p>
              </w:tc>
            </w:tr>
            <w:tr w:rsidR="008D3440" w:rsidRPr="002F4025">
              <w:trPr>
                <w:trHeight w:val="920"/>
                <w:jc w:val="center"/>
              </w:trPr>
              <w:tc>
                <w:tcPr>
                  <w:tcW w:w="9138" w:type="dxa"/>
                  <w:tcBorders>
                    <w:top w:val="nil"/>
                    <w:bottom w:val="nil"/>
                  </w:tcBorders>
                  <w:shd w:val="clear" w:color="auto" w:fill="auto"/>
                </w:tcPr>
                <w:p w:rsidR="00FD23DD" w:rsidRPr="002F4025" w:rsidRDefault="00077CDC"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Bez vplyvu. </w:t>
                  </w:r>
                </w:p>
              </w:tc>
            </w:tr>
          </w:tbl>
          <w:p w:rsidR="00FD23DD" w:rsidRPr="002F4025" w:rsidRDefault="00FD23DD" w:rsidP="002F4025">
            <w:pPr>
              <w:spacing w:after="0" w:line="240" w:lineRule="auto"/>
              <w:rPr>
                <w:rFonts w:ascii="Times New Roman" w:eastAsia="Times New Roman" w:hAnsi="Times New Roman" w:cs="Times New Roman"/>
                <w:i/>
                <w:sz w:val="24"/>
                <w:szCs w:val="24"/>
              </w:rPr>
            </w:pPr>
          </w:p>
        </w:tc>
      </w:tr>
      <w:tr w:rsidR="008D3440" w:rsidRPr="002F4025">
        <w:trPr>
          <w:trHeight w:val="575"/>
          <w:jc w:val="center"/>
        </w:trPr>
        <w:tc>
          <w:tcPr>
            <w:tcW w:w="9060"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.1.5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množstvo času alebo príležitostí pre rodičov alebo pre deti na realizáciu rodinného života?</w:t>
            </w:r>
          </w:p>
        </w:tc>
      </w:tr>
      <w:tr w:rsidR="008D3440" w:rsidRPr="002F4025">
        <w:trPr>
          <w:trHeight w:val="920"/>
          <w:jc w:val="center"/>
        </w:trPr>
        <w:tc>
          <w:tcPr>
            <w:tcW w:w="9060" w:type="dxa"/>
            <w:tcBorders>
              <w:top w:val="nil"/>
              <w:bottom w:val="nil"/>
            </w:tcBorders>
            <w:shd w:val="clear" w:color="auto" w:fill="auto"/>
          </w:tcPr>
          <w:p w:rsidR="00E81249" w:rsidRPr="002F4025" w:rsidRDefault="00E81249"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Navrhovaná právna úprava predpokladá v danej oblasti predovšetkým</w:t>
            </w:r>
            <w:r w:rsidR="004F062D" w:rsidRPr="002F4025">
              <w:rPr>
                <w:rFonts w:ascii="Times New Roman" w:eastAsia="Times New Roman" w:hAnsi="Times New Roman" w:cs="Times New Roman"/>
                <w:sz w:val="24"/>
                <w:szCs w:val="24"/>
              </w:rPr>
              <w:t xml:space="preserve"> výrazne</w:t>
            </w:r>
            <w:r w:rsidRPr="002F4025">
              <w:rPr>
                <w:rFonts w:ascii="Times New Roman" w:eastAsia="Times New Roman" w:hAnsi="Times New Roman" w:cs="Times New Roman"/>
                <w:sz w:val="24"/>
                <w:szCs w:val="24"/>
              </w:rPr>
              <w:t xml:space="preserve"> pozitívny vplyv. </w:t>
            </w:r>
          </w:p>
          <w:p w:rsidR="00E81249" w:rsidRPr="002F4025" w:rsidRDefault="00E81249" w:rsidP="002F4025">
            <w:pPr>
              <w:spacing w:after="0" w:line="240" w:lineRule="auto"/>
              <w:jc w:val="both"/>
              <w:rPr>
                <w:rFonts w:ascii="Times New Roman" w:eastAsia="Times New Roman" w:hAnsi="Times New Roman" w:cs="Times New Roman"/>
                <w:sz w:val="24"/>
                <w:szCs w:val="24"/>
              </w:rPr>
            </w:pPr>
          </w:p>
          <w:p w:rsidR="00866260" w:rsidRPr="002F4025" w:rsidRDefault="00866260"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Eliminovanie neadekvátneho predlžovania </w:t>
            </w:r>
            <w:r w:rsidR="00906A8E" w:rsidRPr="002F4025">
              <w:rPr>
                <w:rFonts w:ascii="Times New Roman" w:hAnsi="Times New Roman" w:cs="Times New Roman"/>
                <w:sz w:val="24"/>
                <w:szCs w:val="24"/>
              </w:rPr>
              <w:t>konaní  vo veciach starostlivosti súdu o maloletých, konaní o výkon roz</w:t>
            </w:r>
            <w:r w:rsidR="00803339" w:rsidRPr="002F4025">
              <w:rPr>
                <w:rFonts w:ascii="Times New Roman" w:hAnsi="Times New Roman" w:cs="Times New Roman"/>
                <w:sz w:val="24"/>
                <w:szCs w:val="24"/>
              </w:rPr>
              <w:t xml:space="preserve">hodnutia vo veciach maloletých </w:t>
            </w:r>
            <w:r w:rsidRPr="002F4025">
              <w:rPr>
                <w:rFonts w:ascii="Times New Roman" w:hAnsi="Times New Roman" w:cs="Times New Roman"/>
                <w:sz w:val="24"/>
                <w:szCs w:val="24"/>
              </w:rPr>
              <w:t>a ich efektívnejší, adresnejší priebeh</w:t>
            </w:r>
            <w:r w:rsidR="00CD0B05" w:rsidRPr="002F4025">
              <w:rPr>
                <w:rFonts w:ascii="Times New Roman" w:hAnsi="Times New Roman" w:cs="Times New Roman"/>
                <w:sz w:val="24"/>
                <w:szCs w:val="24"/>
              </w:rPr>
              <w:t>,</w:t>
            </w:r>
            <w:r w:rsidRPr="002F4025">
              <w:rPr>
                <w:rFonts w:ascii="Times New Roman" w:hAnsi="Times New Roman" w:cs="Times New Roman"/>
                <w:sz w:val="24"/>
                <w:szCs w:val="24"/>
              </w:rPr>
              <w:t xml:space="preserve"> </w:t>
            </w:r>
            <w:r w:rsidR="00224C37" w:rsidRPr="002F4025">
              <w:rPr>
                <w:rFonts w:ascii="Times New Roman" w:hAnsi="Times New Roman" w:cs="Times New Roman"/>
                <w:sz w:val="24"/>
                <w:szCs w:val="24"/>
              </w:rPr>
              <w:t xml:space="preserve">ako aj  podpora dohôd rodičov a súdnych úprav reflektujúcich najlepší záujem dieťaťa </w:t>
            </w:r>
            <w:r w:rsidRPr="002F4025">
              <w:rPr>
                <w:rFonts w:ascii="Times New Roman" w:hAnsi="Times New Roman" w:cs="Times New Roman"/>
                <w:sz w:val="24"/>
                <w:szCs w:val="24"/>
              </w:rPr>
              <w:t xml:space="preserve">môžu pozitívnym spôsobom vplývať na množstvo času a príležitosti pre rodičov a deti na realizáciu rodinného života. </w:t>
            </w:r>
          </w:p>
          <w:p w:rsidR="00E81249" w:rsidRPr="002F4025" w:rsidRDefault="00E81249" w:rsidP="002F4025">
            <w:pPr>
              <w:spacing w:after="0" w:line="240" w:lineRule="auto"/>
              <w:rPr>
                <w:rFonts w:ascii="Times New Roman" w:eastAsia="Times New Roman" w:hAnsi="Times New Roman" w:cs="Times New Roman"/>
                <w:sz w:val="24"/>
                <w:szCs w:val="24"/>
              </w:rPr>
            </w:pPr>
          </w:p>
          <w:p w:rsidR="00ED7887" w:rsidRPr="002F4025" w:rsidRDefault="00E81249"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Pokiaľ ide o v</w:t>
            </w:r>
            <w:r w:rsidR="00771A58" w:rsidRPr="002F4025">
              <w:rPr>
                <w:rFonts w:ascii="Times New Roman" w:hAnsi="Times New Roman" w:cs="Times New Roman"/>
                <w:sz w:val="24"/>
                <w:szCs w:val="24"/>
              </w:rPr>
              <w:t xml:space="preserve">plyv </w:t>
            </w:r>
            <w:r w:rsidRPr="002F4025">
              <w:rPr>
                <w:rFonts w:ascii="Times New Roman" w:hAnsi="Times New Roman" w:cs="Times New Roman"/>
                <w:sz w:val="24"/>
                <w:szCs w:val="24"/>
              </w:rPr>
              <w:t xml:space="preserve">zmien navrhovaných v </w:t>
            </w:r>
            <w:r w:rsidR="00771A58" w:rsidRPr="002F4025">
              <w:rPr>
                <w:rFonts w:ascii="Times New Roman" w:hAnsi="Times New Roman" w:cs="Times New Roman"/>
                <w:sz w:val="24"/>
                <w:szCs w:val="24"/>
              </w:rPr>
              <w:t>§ 383 ods. 3 až 6</w:t>
            </w:r>
            <w:r w:rsidR="004F062D" w:rsidRPr="002F4025">
              <w:rPr>
                <w:rFonts w:ascii="Times New Roman" w:hAnsi="Times New Roman" w:cs="Times New Roman"/>
                <w:sz w:val="24"/>
                <w:szCs w:val="24"/>
              </w:rPr>
              <w:t xml:space="preserve"> CMP</w:t>
            </w:r>
            <w:r w:rsidRPr="002F4025">
              <w:rPr>
                <w:rFonts w:ascii="Times New Roman" w:hAnsi="Times New Roman" w:cs="Times New Roman"/>
                <w:sz w:val="24"/>
                <w:szCs w:val="24"/>
              </w:rPr>
              <w:t>,</w:t>
            </w:r>
            <w:r w:rsidR="00771A58" w:rsidRPr="002F4025">
              <w:rPr>
                <w:rFonts w:ascii="Times New Roman" w:hAnsi="Times New Roman" w:cs="Times New Roman"/>
                <w:sz w:val="24"/>
                <w:szCs w:val="24"/>
              </w:rPr>
              <w:t xml:space="preserve"> </w:t>
            </w:r>
            <w:r w:rsidR="00B96DEE" w:rsidRPr="002F4025">
              <w:rPr>
                <w:rFonts w:ascii="Times New Roman" w:hAnsi="Times New Roman" w:cs="Times New Roman"/>
                <w:sz w:val="24"/>
                <w:szCs w:val="24"/>
              </w:rPr>
              <w:t>predpokladá sa v prevažnej miere</w:t>
            </w:r>
            <w:r w:rsidRPr="002F4025">
              <w:rPr>
                <w:rFonts w:ascii="Times New Roman" w:hAnsi="Times New Roman" w:cs="Times New Roman"/>
                <w:sz w:val="24"/>
                <w:szCs w:val="24"/>
              </w:rPr>
              <w:t xml:space="preserve"> </w:t>
            </w:r>
            <w:r w:rsidR="00771A58" w:rsidRPr="002F4025">
              <w:rPr>
                <w:rFonts w:ascii="Times New Roman" w:hAnsi="Times New Roman" w:cs="Times New Roman"/>
                <w:sz w:val="24"/>
                <w:szCs w:val="24"/>
              </w:rPr>
              <w:t>pozitívny tým, že účinnejšie donucovanie môže skrátiť obdobie, počas ktorého nie je rozhodnutie vo veci maloletého dobrovoľne plnené, a</w:t>
            </w:r>
            <w:r w:rsidRPr="002F4025">
              <w:rPr>
                <w:rFonts w:ascii="Times New Roman" w:hAnsi="Times New Roman" w:cs="Times New Roman"/>
                <w:sz w:val="24"/>
                <w:szCs w:val="24"/>
              </w:rPr>
              <w:t> </w:t>
            </w:r>
            <w:r w:rsidR="00771A58" w:rsidRPr="002F4025">
              <w:rPr>
                <w:rFonts w:ascii="Times New Roman" w:hAnsi="Times New Roman" w:cs="Times New Roman"/>
                <w:sz w:val="24"/>
                <w:szCs w:val="24"/>
              </w:rPr>
              <w:t>tým</w:t>
            </w:r>
            <w:r w:rsidRPr="002F4025">
              <w:rPr>
                <w:rFonts w:ascii="Times New Roman" w:hAnsi="Times New Roman" w:cs="Times New Roman"/>
                <w:sz w:val="24"/>
                <w:szCs w:val="24"/>
              </w:rPr>
              <w:t xml:space="preserve"> môže</w:t>
            </w:r>
            <w:r w:rsidR="00771A58" w:rsidRPr="002F4025">
              <w:rPr>
                <w:rFonts w:ascii="Times New Roman" w:hAnsi="Times New Roman" w:cs="Times New Roman"/>
                <w:sz w:val="24"/>
                <w:szCs w:val="24"/>
              </w:rPr>
              <w:t xml:space="preserve"> umožniť skorší návrat k riadnej realizácii rodičovských práv a povinností. Zároveň môže dočasné zadržanie vodičského preukazu alebo osvedčenia o evidencii vozidla v konkrétnom prípade obmedziť možnosti dopravy rodiča alebo dieťaťa a tým </w:t>
            </w:r>
            <w:r w:rsidRPr="002F4025">
              <w:rPr>
                <w:rFonts w:ascii="Times New Roman" w:hAnsi="Times New Roman" w:cs="Times New Roman"/>
                <w:sz w:val="24"/>
                <w:szCs w:val="24"/>
              </w:rPr>
              <w:t>by mohlo v ojedinelých prípadoch oslabiť</w:t>
            </w:r>
            <w:r w:rsidR="00771A58" w:rsidRPr="002F4025">
              <w:rPr>
                <w:rFonts w:ascii="Times New Roman" w:hAnsi="Times New Roman" w:cs="Times New Roman"/>
                <w:sz w:val="24"/>
                <w:szCs w:val="24"/>
              </w:rPr>
              <w:t xml:space="preserve"> časové a praktické možnosti realizácie rodinného života</w:t>
            </w:r>
            <w:r w:rsidR="00DA3AF4">
              <w:rPr>
                <w:rFonts w:ascii="Times New Roman" w:hAnsi="Times New Roman" w:cs="Times New Roman"/>
                <w:sz w:val="24"/>
                <w:szCs w:val="24"/>
              </w:rPr>
              <w:t xml:space="preserve">, čo je však eliminované </w:t>
            </w:r>
            <w:r w:rsidR="003B524B">
              <w:rPr>
                <w:rFonts w:ascii="Times New Roman" w:hAnsi="Times New Roman" w:cs="Times New Roman"/>
                <w:sz w:val="24"/>
                <w:szCs w:val="24"/>
              </w:rPr>
              <w:t xml:space="preserve">tým, že zákon ustanovuje výnimky, podľa ktorých </w:t>
            </w:r>
            <w:r w:rsidR="003B524B" w:rsidRPr="003B524B">
              <w:rPr>
                <w:rFonts w:ascii="Times New Roman" w:hAnsi="Times New Roman" w:cs="Times New Roman"/>
                <w:sz w:val="24"/>
                <w:szCs w:val="24"/>
              </w:rPr>
              <w:t>opatrenie nemožno uložiť voči osobe, ktorej podstatná časť príjmov závisí od držby vodičského preukazu alebo voči ŤZP</w:t>
            </w:r>
            <w:r w:rsidR="00771A58" w:rsidRPr="002F4025">
              <w:rPr>
                <w:rFonts w:ascii="Times New Roman" w:hAnsi="Times New Roman" w:cs="Times New Roman"/>
                <w:sz w:val="24"/>
                <w:szCs w:val="24"/>
              </w:rPr>
              <w:t>.</w:t>
            </w:r>
            <w:r w:rsidR="007A58B3" w:rsidRPr="002F4025">
              <w:rPr>
                <w:rFonts w:ascii="Times New Roman" w:hAnsi="Times New Roman" w:cs="Times New Roman"/>
                <w:sz w:val="24"/>
                <w:szCs w:val="24"/>
              </w:rPr>
              <w:t xml:space="preserve"> </w:t>
            </w:r>
          </w:p>
          <w:p w:rsidR="00E81249" w:rsidRPr="002F4025" w:rsidRDefault="00E81249" w:rsidP="002F4025">
            <w:pPr>
              <w:spacing w:after="0" w:line="240" w:lineRule="auto"/>
              <w:rPr>
                <w:rFonts w:ascii="Times New Roman" w:hAnsi="Times New Roman" w:cs="Times New Roman"/>
                <w:sz w:val="24"/>
                <w:szCs w:val="24"/>
              </w:rPr>
            </w:pPr>
          </w:p>
          <w:p w:rsidR="00E81249" w:rsidRPr="002F4025" w:rsidRDefault="00E81249"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Exaktnú kvantifikáciu nie je možné matematicky vyčísliť.</w:t>
            </w:r>
          </w:p>
          <w:p w:rsidR="00E81249" w:rsidRPr="002F4025" w:rsidRDefault="00E81249" w:rsidP="002F4025">
            <w:pPr>
              <w:spacing w:after="0" w:line="240" w:lineRule="auto"/>
              <w:rPr>
                <w:rFonts w:ascii="Times New Roman" w:hAnsi="Times New Roman" w:cs="Times New Roman"/>
                <w:sz w:val="24"/>
                <w:szCs w:val="24"/>
              </w:rPr>
            </w:pPr>
          </w:p>
          <w:p w:rsidR="00E81249" w:rsidRPr="002F4025" w:rsidRDefault="00E81249" w:rsidP="002F4025">
            <w:pPr>
              <w:spacing w:after="0" w:line="240" w:lineRule="auto"/>
              <w:rPr>
                <w:rFonts w:ascii="Times New Roman" w:hAnsi="Times New Roman" w:cs="Times New Roman"/>
                <w:sz w:val="24"/>
                <w:szCs w:val="24"/>
              </w:rPr>
            </w:pPr>
          </w:p>
        </w:tc>
      </w:tr>
      <w:tr w:rsidR="008D3440" w:rsidRPr="002F4025">
        <w:trPr>
          <w:trHeight w:val="575"/>
          <w:jc w:val="center"/>
        </w:trPr>
        <w:tc>
          <w:tcPr>
            <w:tcW w:w="9060"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.1.6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prenikanie látkových alebo nelátkových závislostí do rodín?</w:t>
            </w:r>
          </w:p>
        </w:tc>
      </w:tr>
      <w:tr w:rsidR="008D3440" w:rsidRPr="002F4025" w:rsidTr="009F0F85">
        <w:trPr>
          <w:trHeight w:val="476"/>
          <w:jc w:val="center"/>
        </w:trPr>
        <w:tc>
          <w:tcPr>
            <w:tcW w:w="9060" w:type="dxa"/>
            <w:tcBorders>
              <w:top w:val="nil"/>
              <w:bottom w:val="single" w:sz="4" w:space="0" w:color="000000"/>
            </w:tcBorders>
            <w:shd w:val="clear" w:color="auto" w:fill="auto"/>
          </w:tcPr>
          <w:p w:rsidR="00FD23DD" w:rsidRPr="002F4025" w:rsidRDefault="00297A55"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Bez vplyvu. </w:t>
            </w:r>
          </w:p>
        </w:tc>
      </w:tr>
    </w:tbl>
    <w:p w:rsidR="00FD23DD" w:rsidRPr="002F4025" w:rsidRDefault="00FD23DD" w:rsidP="002F4025">
      <w:pPr>
        <w:spacing w:after="0" w:line="240" w:lineRule="auto"/>
        <w:jc w:val="both"/>
        <w:rPr>
          <w:rFonts w:ascii="Times New Roman" w:eastAsia="Times New Roman" w:hAnsi="Times New Roman" w:cs="Times New Roman"/>
          <w:b/>
          <w:i/>
          <w:sz w:val="24"/>
          <w:szCs w:val="24"/>
        </w:rPr>
        <w:sectPr w:rsidR="00FD23DD" w:rsidRPr="002F4025">
          <w:headerReference w:type="even" r:id="rId7"/>
          <w:headerReference w:type="default" r:id="rId8"/>
          <w:footerReference w:type="even" r:id="rId9"/>
          <w:footerReference w:type="default" r:id="rId10"/>
          <w:headerReference w:type="first" r:id="rId11"/>
          <w:footerReference w:type="first" r:id="rId12"/>
          <w:pgSz w:w="11906" w:h="16838"/>
          <w:pgMar w:top="1134" w:right="1418" w:bottom="1134" w:left="1418" w:header="510" w:footer="567" w:gutter="0"/>
          <w:pgNumType w:start="1"/>
          <w:cols w:space="708"/>
        </w:sectPr>
      </w:pPr>
    </w:p>
    <w:tbl>
      <w:tblPr>
        <w:tblStyle w:val="a2"/>
        <w:tblW w:w="91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48"/>
      </w:tblGrid>
      <w:tr w:rsidR="008D3440" w:rsidRPr="002F4025" w:rsidTr="00051EDF">
        <w:trPr>
          <w:trHeight w:val="408"/>
          <w:jc w:val="center"/>
        </w:trPr>
        <w:tc>
          <w:tcPr>
            <w:tcW w:w="9148" w:type="dxa"/>
            <w:tcBorders>
              <w:bottom w:val="single" w:sz="4" w:space="0" w:color="000000"/>
            </w:tcBorders>
            <w:shd w:val="clear" w:color="auto" w:fill="D9D9D9"/>
          </w:tcPr>
          <w:p w:rsidR="00FD23DD" w:rsidRPr="002F4025" w:rsidRDefault="00717D33" w:rsidP="002F4025">
            <w:pPr>
              <w:spacing w:after="0" w:line="240" w:lineRule="auto"/>
              <w:rPr>
                <w:rFonts w:ascii="Times New Roman" w:eastAsia="Times New Roman" w:hAnsi="Times New Roman" w:cs="Times New Roman"/>
                <w:b/>
                <w:sz w:val="24"/>
                <w:szCs w:val="24"/>
              </w:rPr>
            </w:pPr>
            <w:r w:rsidRPr="002F4025">
              <w:rPr>
                <w:rFonts w:ascii="Times New Roman" w:eastAsia="Times New Roman" w:hAnsi="Times New Roman" w:cs="Times New Roman"/>
                <w:b/>
                <w:sz w:val="24"/>
                <w:szCs w:val="24"/>
              </w:rPr>
              <w:lastRenderedPageBreak/>
              <w:t>8</w:t>
            </w:r>
            <w:r w:rsidR="00004731" w:rsidRPr="002F4025">
              <w:rPr>
                <w:rFonts w:ascii="Times New Roman" w:eastAsia="Times New Roman" w:hAnsi="Times New Roman" w:cs="Times New Roman"/>
                <w:b/>
                <w:sz w:val="24"/>
                <w:szCs w:val="24"/>
              </w:rPr>
              <w:t>.2 Identifikujte, popíšte a kvantifikujte vplyvy na vzájomnú súdržnosť členov rodiny.</w:t>
            </w:r>
          </w:p>
        </w:tc>
      </w:tr>
      <w:tr w:rsidR="008D3440" w:rsidRPr="002F4025" w:rsidTr="00051EDF">
        <w:trPr>
          <w:trHeight w:val="693"/>
          <w:jc w:val="center"/>
        </w:trPr>
        <w:tc>
          <w:tcPr>
            <w:tcW w:w="9148"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eastAsia="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.2.1 Má </w:t>
            </w:r>
            <w:r w:rsidR="00591D4A" w:rsidRPr="002F4025">
              <w:rPr>
                <w:rFonts w:ascii="Times New Roman" w:eastAsia="Times New Roman" w:hAnsi="Times New Roman" w:cs="Times New Roman"/>
                <w:i/>
                <w:sz w:val="24"/>
                <w:szCs w:val="24"/>
              </w:rPr>
              <w:t>preložený návrh</w:t>
            </w:r>
            <w:r w:rsidR="00004731" w:rsidRPr="002F4025">
              <w:rPr>
                <w:rFonts w:ascii="Times New Roman" w:eastAsia="Times New Roman" w:hAnsi="Times New Roman" w:cs="Times New Roman"/>
                <w:i/>
                <w:sz w:val="24"/>
                <w:szCs w:val="24"/>
              </w:rPr>
              <w:t xml:space="preserve"> vplyv na vzájomnú súdržnosť členov rodiny? Ak áno, aký?</w:t>
            </w:r>
            <w:r w:rsidR="00004731" w:rsidRPr="002F4025">
              <w:rPr>
                <w:rFonts w:ascii="Times New Roman" w:hAnsi="Times New Roman" w:cs="Times New Roman"/>
                <w:sz w:val="24"/>
                <w:szCs w:val="24"/>
              </w:rPr>
              <w:t xml:space="preserve"> </w:t>
            </w:r>
            <w:r w:rsidR="00004731" w:rsidRPr="002F4025">
              <w:rPr>
                <w:rFonts w:ascii="Times New Roman" w:eastAsia="Times New Roman" w:hAnsi="Times New Roman" w:cs="Times New Roman"/>
                <w:i/>
                <w:sz w:val="24"/>
                <w:szCs w:val="24"/>
              </w:rPr>
              <w:t>Ak je to možné, doplňte kvantifikáciu, prípadne dôvod chýbajúcej kvantifikácie.</w:t>
            </w:r>
          </w:p>
        </w:tc>
      </w:tr>
      <w:tr w:rsidR="008D3440" w:rsidRPr="002F4025" w:rsidTr="00051EDF">
        <w:trPr>
          <w:trHeight w:val="1109"/>
          <w:jc w:val="center"/>
        </w:trPr>
        <w:tc>
          <w:tcPr>
            <w:tcW w:w="9148" w:type="dxa"/>
            <w:tcBorders>
              <w:top w:val="nil"/>
              <w:bottom w:val="nil"/>
            </w:tcBorders>
            <w:shd w:val="clear" w:color="auto" w:fill="auto"/>
          </w:tcPr>
          <w:p w:rsidR="00297A55" w:rsidRPr="002F4025" w:rsidRDefault="00297A55"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Áno, predpokladáme</w:t>
            </w:r>
            <w:r w:rsidR="00600955" w:rsidRPr="002F4025">
              <w:rPr>
                <w:rFonts w:ascii="Times New Roman" w:eastAsia="Times New Roman" w:hAnsi="Times New Roman" w:cs="Times New Roman"/>
                <w:sz w:val="24"/>
                <w:szCs w:val="24"/>
              </w:rPr>
              <w:t xml:space="preserve"> v prevažnej miere</w:t>
            </w:r>
            <w:r w:rsidRPr="002F4025">
              <w:rPr>
                <w:rFonts w:ascii="Times New Roman" w:eastAsia="Times New Roman" w:hAnsi="Times New Roman" w:cs="Times New Roman"/>
                <w:sz w:val="24"/>
                <w:szCs w:val="24"/>
              </w:rPr>
              <w:t xml:space="preserve"> </w:t>
            </w:r>
            <w:r w:rsidR="004F062D" w:rsidRPr="002F4025">
              <w:rPr>
                <w:rFonts w:ascii="Times New Roman" w:eastAsia="Times New Roman" w:hAnsi="Times New Roman" w:cs="Times New Roman"/>
                <w:sz w:val="24"/>
                <w:szCs w:val="24"/>
              </w:rPr>
              <w:t xml:space="preserve">výrazne </w:t>
            </w:r>
            <w:r w:rsidRPr="002F4025">
              <w:rPr>
                <w:rFonts w:ascii="Times New Roman" w:eastAsia="Times New Roman" w:hAnsi="Times New Roman" w:cs="Times New Roman"/>
                <w:sz w:val="24"/>
                <w:szCs w:val="24"/>
              </w:rPr>
              <w:t>pozitívny vplyv (</w:t>
            </w:r>
            <w:proofErr w:type="spellStart"/>
            <w:r w:rsidR="00232952" w:rsidRPr="002F4025">
              <w:rPr>
                <w:rFonts w:ascii="Times New Roman" w:eastAsia="Times New Roman" w:hAnsi="Times New Roman" w:cs="Times New Roman"/>
                <w:sz w:val="24"/>
                <w:szCs w:val="24"/>
              </w:rPr>
              <w:t>porov</w:t>
            </w:r>
            <w:proofErr w:type="spellEnd"/>
            <w:r w:rsidR="00232952" w:rsidRPr="002F4025">
              <w:rPr>
                <w:rFonts w:ascii="Times New Roman" w:eastAsia="Times New Roman" w:hAnsi="Times New Roman" w:cs="Times New Roman"/>
                <w:sz w:val="24"/>
                <w:szCs w:val="24"/>
              </w:rPr>
              <w:t xml:space="preserve">. </w:t>
            </w:r>
            <w:r w:rsidRPr="002F4025">
              <w:rPr>
                <w:rFonts w:ascii="Times New Roman" w:eastAsia="Times New Roman" w:hAnsi="Times New Roman" w:cs="Times New Roman"/>
                <w:sz w:val="24"/>
                <w:szCs w:val="24"/>
              </w:rPr>
              <w:t>bod 8.1.1).</w:t>
            </w:r>
          </w:p>
          <w:p w:rsidR="00297A55" w:rsidRPr="002F4025" w:rsidRDefault="00297A55" w:rsidP="002F4025">
            <w:pPr>
              <w:spacing w:after="0" w:line="240" w:lineRule="auto"/>
              <w:jc w:val="both"/>
              <w:rPr>
                <w:rFonts w:ascii="Times New Roman" w:eastAsia="Times New Roman" w:hAnsi="Times New Roman" w:cs="Times New Roman"/>
                <w:sz w:val="24"/>
                <w:szCs w:val="24"/>
              </w:rPr>
            </w:pPr>
          </w:p>
          <w:p w:rsidR="00FD23DD" w:rsidRPr="002F4025" w:rsidRDefault="00297A55"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Exaktnú kvantifikáciu nie je možné matematicky vyčísliť. </w:t>
            </w:r>
          </w:p>
          <w:p w:rsidR="00600955" w:rsidRPr="002F4025" w:rsidRDefault="00600955" w:rsidP="002F4025">
            <w:pPr>
              <w:spacing w:after="0" w:line="240" w:lineRule="auto"/>
              <w:jc w:val="both"/>
              <w:rPr>
                <w:rFonts w:ascii="Times New Roman" w:eastAsia="Times New Roman" w:hAnsi="Times New Roman" w:cs="Times New Roman"/>
                <w:sz w:val="24"/>
                <w:szCs w:val="24"/>
              </w:rPr>
            </w:pPr>
          </w:p>
          <w:p w:rsidR="00ED7887" w:rsidRPr="002F4025" w:rsidRDefault="00771A58" w:rsidP="00CD43AB">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Navrhované opatrenia podľa § 383 ods. 3 až 6</w:t>
            </w:r>
            <w:r w:rsidR="004F062D" w:rsidRPr="002F4025">
              <w:rPr>
                <w:rFonts w:ascii="Times New Roman" w:hAnsi="Times New Roman" w:cs="Times New Roman"/>
                <w:sz w:val="24"/>
                <w:szCs w:val="24"/>
              </w:rPr>
              <w:t xml:space="preserve"> CMP</w:t>
            </w:r>
            <w:r w:rsidRPr="002F4025">
              <w:rPr>
                <w:rFonts w:ascii="Times New Roman" w:hAnsi="Times New Roman" w:cs="Times New Roman"/>
                <w:sz w:val="24"/>
                <w:szCs w:val="24"/>
              </w:rPr>
              <w:t xml:space="preserve"> môžu nepriamo podporiť vzájomnú súdržnosť členov rodiny tým, že vytvoria tlak na splnenie rozhodnutia a môžu skrátiť obdobie konfliktu alebo neplnenia povinnosti. </w:t>
            </w:r>
          </w:p>
        </w:tc>
      </w:tr>
      <w:tr w:rsidR="008D3440" w:rsidRPr="002F4025" w:rsidTr="00051EDF">
        <w:trPr>
          <w:trHeight w:val="693"/>
          <w:jc w:val="center"/>
        </w:trPr>
        <w:tc>
          <w:tcPr>
            <w:tcW w:w="9148"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.2.2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posilňovanie väzieb medzi členmi rodiny?</w:t>
            </w:r>
          </w:p>
        </w:tc>
      </w:tr>
      <w:tr w:rsidR="008D3440" w:rsidRPr="002F4025" w:rsidTr="00051EDF">
        <w:trPr>
          <w:trHeight w:val="1109"/>
          <w:jc w:val="center"/>
        </w:trPr>
        <w:tc>
          <w:tcPr>
            <w:tcW w:w="9148" w:type="dxa"/>
            <w:tcBorders>
              <w:top w:val="nil"/>
              <w:bottom w:val="nil"/>
            </w:tcBorders>
            <w:shd w:val="clear" w:color="auto" w:fill="auto"/>
          </w:tcPr>
          <w:p w:rsidR="00DD3453" w:rsidRPr="002F4025" w:rsidRDefault="00DD3453"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Áno, predložený návrh </w:t>
            </w:r>
            <w:r w:rsidR="008329ED" w:rsidRPr="002F4025">
              <w:rPr>
                <w:rFonts w:ascii="Times New Roman" w:eastAsia="Times New Roman" w:hAnsi="Times New Roman" w:cs="Times New Roman"/>
                <w:sz w:val="24"/>
                <w:szCs w:val="24"/>
              </w:rPr>
              <w:t>zákona bude mať</w:t>
            </w:r>
            <w:r w:rsidR="00136497" w:rsidRPr="002F4025">
              <w:rPr>
                <w:rFonts w:ascii="Times New Roman" w:eastAsia="Times New Roman" w:hAnsi="Times New Roman" w:cs="Times New Roman"/>
                <w:sz w:val="24"/>
                <w:szCs w:val="24"/>
              </w:rPr>
              <w:t xml:space="preserve"> v prevažnej miere</w:t>
            </w:r>
            <w:r w:rsidR="008329ED" w:rsidRPr="002F4025">
              <w:rPr>
                <w:rFonts w:ascii="Times New Roman" w:eastAsia="Times New Roman" w:hAnsi="Times New Roman" w:cs="Times New Roman"/>
                <w:sz w:val="24"/>
                <w:szCs w:val="24"/>
              </w:rPr>
              <w:t xml:space="preserve"> </w:t>
            </w:r>
            <w:r w:rsidR="004F062D" w:rsidRPr="002F4025">
              <w:rPr>
                <w:rFonts w:ascii="Times New Roman" w:eastAsia="Times New Roman" w:hAnsi="Times New Roman" w:cs="Times New Roman"/>
                <w:sz w:val="24"/>
                <w:szCs w:val="24"/>
              </w:rPr>
              <w:t xml:space="preserve">výrazne </w:t>
            </w:r>
            <w:r w:rsidR="008329ED" w:rsidRPr="002F4025">
              <w:rPr>
                <w:rFonts w:ascii="Times New Roman" w:eastAsia="Times New Roman" w:hAnsi="Times New Roman" w:cs="Times New Roman"/>
                <w:sz w:val="24"/>
                <w:szCs w:val="24"/>
              </w:rPr>
              <w:t>pozitívny vplyv. Navrhovanými zmenami sa podporuje spolupráca rodičov pri riešení sporov, čo môže viesť k zachovaniu funkčných rodičovských vzťahov aj po rozpade partnerského spolužitia.</w:t>
            </w:r>
            <w:r w:rsidR="009D40DD" w:rsidRPr="002F4025">
              <w:rPr>
                <w:rFonts w:ascii="Times New Roman" w:eastAsia="Times New Roman" w:hAnsi="Times New Roman" w:cs="Times New Roman"/>
                <w:sz w:val="24"/>
                <w:szCs w:val="24"/>
              </w:rPr>
              <w:t xml:space="preserve"> Navrhované využitie </w:t>
            </w:r>
            <w:r w:rsidR="00626048" w:rsidRPr="002F4025">
              <w:rPr>
                <w:rFonts w:ascii="Times New Roman" w:eastAsia="Times New Roman" w:hAnsi="Times New Roman" w:cs="Times New Roman"/>
                <w:sz w:val="24"/>
                <w:szCs w:val="24"/>
              </w:rPr>
              <w:t xml:space="preserve">podpornej </w:t>
            </w:r>
            <w:r w:rsidR="009D40DD" w:rsidRPr="002F4025">
              <w:rPr>
                <w:rFonts w:ascii="Times New Roman" w:eastAsia="Times New Roman" w:hAnsi="Times New Roman" w:cs="Times New Roman"/>
                <w:sz w:val="24"/>
                <w:szCs w:val="24"/>
              </w:rPr>
              <w:t>psychologickej pomoci môže pomôcť lepšie zvládať emócie a stres spojený s konaním, čo môže viesť k zníženiu pravdepodobnosti narušenia vzťahov</w:t>
            </w:r>
            <w:r w:rsidR="00A114F9" w:rsidRPr="002F4025">
              <w:rPr>
                <w:rFonts w:ascii="Times New Roman" w:eastAsia="Times New Roman" w:hAnsi="Times New Roman" w:cs="Times New Roman"/>
                <w:sz w:val="24"/>
                <w:szCs w:val="24"/>
              </w:rPr>
              <w:t xml:space="preserve"> medzi rodičmi a deťmi</w:t>
            </w:r>
            <w:r w:rsidR="009D40DD" w:rsidRPr="002F4025">
              <w:rPr>
                <w:rFonts w:ascii="Times New Roman" w:eastAsia="Times New Roman" w:hAnsi="Times New Roman" w:cs="Times New Roman"/>
                <w:sz w:val="24"/>
                <w:szCs w:val="24"/>
              </w:rPr>
              <w:t>.</w:t>
            </w:r>
            <w:r w:rsidRPr="002F4025">
              <w:rPr>
                <w:rFonts w:ascii="Times New Roman" w:eastAsia="Times New Roman" w:hAnsi="Times New Roman" w:cs="Times New Roman"/>
                <w:sz w:val="24"/>
                <w:szCs w:val="24"/>
              </w:rPr>
              <w:t>(</w:t>
            </w:r>
            <w:proofErr w:type="spellStart"/>
            <w:r w:rsidR="00232952" w:rsidRPr="002F4025">
              <w:rPr>
                <w:rFonts w:ascii="Times New Roman" w:eastAsia="Times New Roman" w:hAnsi="Times New Roman" w:cs="Times New Roman"/>
                <w:sz w:val="24"/>
                <w:szCs w:val="24"/>
              </w:rPr>
              <w:t>porov</w:t>
            </w:r>
            <w:proofErr w:type="spellEnd"/>
            <w:r w:rsidR="00232952" w:rsidRPr="002F4025">
              <w:rPr>
                <w:rFonts w:ascii="Times New Roman" w:eastAsia="Times New Roman" w:hAnsi="Times New Roman" w:cs="Times New Roman"/>
                <w:sz w:val="24"/>
                <w:szCs w:val="24"/>
              </w:rPr>
              <w:t>.</w:t>
            </w:r>
            <w:r w:rsidRPr="002F4025">
              <w:rPr>
                <w:rFonts w:ascii="Times New Roman" w:eastAsia="Times New Roman" w:hAnsi="Times New Roman" w:cs="Times New Roman"/>
                <w:sz w:val="24"/>
                <w:szCs w:val="24"/>
              </w:rPr>
              <w:t xml:space="preserve"> bod 8.1.1).</w:t>
            </w:r>
          </w:p>
          <w:p w:rsidR="00870482" w:rsidRPr="002F4025" w:rsidRDefault="00870482" w:rsidP="002F4025">
            <w:pPr>
              <w:spacing w:after="0" w:line="240" w:lineRule="auto"/>
              <w:jc w:val="both"/>
              <w:rPr>
                <w:rFonts w:ascii="Times New Roman" w:eastAsia="Times New Roman" w:hAnsi="Times New Roman" w:cs="Times New Roman"/>
                <w:sz w:val="24"/>
                <w:szCs w:val="24"/>
              </w:rPr>
            </w:pPr>
          </w:p>
          <w:p w:rsidR="00FD23DD" w:rsidRPr="002F4025" w:rsidRDefault="004D5254"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Exaktnú kvantifikáciu nie je možné matematicky vyčísliť. </w:t>
            </w:r>
          </w:p>
          <w:tbl>
            <w:tblPr>
              <w:tblStyle w:val="a3"/>
              <w:tblW w:w="93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12"/>
            </w:tblGrid>
            <w:tr w:rsidR="008D3440" w:rsidRPr="002F4025" w:rsidTr="00051EDF">
              <w:trPr>
                <w:trHeight w:val="693"/>
                <w:jc w:val="center"/>
              </w:trPr>
              <w:tc>
                <w:tcPr>
                  <w:tcW w:w="9312" w:type="dxa"/>
                  <w:tcBorders>
                    <w:bottom w:val="single" w:sz="4" w:space="0" w:color="000000"/>
                  </w:tcBorders>
                  <w:shd w:val="clear" w:color="auto" w:fill="F2F2F2"/>
                </w:tcPr>
                <w:p w:rsidR="00FD23DD" w:rsidRPr="002F4025" w:rsidRDefault="00004731"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 xml:space="preserve"> </w:t>
                  </w:r>
                  <w:r w:rsidR="00717D33" w:rsidRPr="002F4025">
                    <w:rPr>
                      <w:rFonts w:ascii="Times New Roman" w:eastAsia="Times New Roman" w:hAnsi="Times New Roman" w:cs="Times New Roman"/>
                      <w:i/>
                      <w:sz w:val="24"/>
                      <w:szCs w:val="24"/>
                    </w:rPr>
                    <w:t>8</w:t>
                  </w:r>
                  <w:r w:rsidRPr="002F4025">
                    <w:rPr>
                      <w:rFonts w:ascii="Times New Roman" w:eastAsia="Times New Roman" w:hAnsi="Times New Roman" w:cs="Times New Roman"/>
                      <w:i/>
                      <w:sz w:val="24"/>
                      <w:szCs w:val="24"/>
                    </w:rPr>
                    <w:t xml:space="preserve">.2.3 Má </w:t>
                  </w:r>
                  <w:r w:rsidR="00591D4A" w:rsidRPr="002F4025">
                    <w:rPr>
                      <w:rFonts w:ascii="Times New Roman" w:eastAsia="Times New Roman" w:hAnsi="Times New Roman" w:cs="Times New Roman"/>
                      <w:i/>
                      <w:sz w:val="24"/>
                      <w:szCs w:val="24"/>
                    </w:rPr>
                    <w:t>predložený návrh</w:t>
                  </w:r>
                  <w:r w:rsidRPr="002F4025">
                    <w:rPr>
                      <w:rFonts w:ascii="Times New Roman" w:eastAsia="Times New Roman" w:hAnsi="Times New Roman" w:cs="Times New Roman"/>
                      <w:i/>
                      <w:sz w:val="24"/>
                      <w:szCs w:val="24"/>
                    </w:rPr>
                    <w:t xml:space="preserve"> vplyv na obnovovanie alebo záchranu rodín?</w:t>
                  </w:r>
                </w:p>
              </w:tc>
            </w:tr>
            <w:tr w:rsidR="008D3440" w:rsidRPr="002F4025" w:rsidTr="00051EDF">
              <w:trPr>
                <w:trHeight w:val="780"/>
                <w:jc w:val="center"/>
              </w:trPr>
              <w:tc>
                <w:tcPr>
                  <w:tcW w:w="9312" w:type="dxa"/>
                  <w:tcBorders>
                    <w:top w:val="nil"/>
                    <w:bottom w:val="nil"/>
                  </w:tcBorders>
                  <w:shd w:val="clear" w:color="auto" w:fill="auto"/>
                </w:tcPr>
                <w:p w:rsidR="00ED7887" w:rsidRPr="002F4025" w:rsidRDefault="00232952"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Áno, predložený návrh zákona sa môže z dôvodu posilnenia multidisciplinárneho prístupu v intenciách uvedených v bode bod 8.1.1 pozitívne premietnuť do udržania rodiny</w:t>
                  </w:r>
                  <w:r w:rsidR="00CB39CC" w:rsidRPr="002F4025">
                    <w:rPr>
                      <w:rFonts w:ascii="Times New Roman" w:eastAsia="Times New Roman" w:hAnsi="Times New Roman" w:cs="Times New Roman"/>
                      <w:sz w:val="24"/>
                      <w:szCs w:val="24"/>
                    </w:rPr>
                    <w:t xml:space="preserve">. </w:t>
                  </w:r>
                  <w:r w:rsidR="00136497" w:rsidRPr="002F4025">
                    <w:rPr>
                      <w:rFonts w:ascii="Times New Roman" w:eastAsia="Times New Roman" w:hAnsi="Times New Roman" w:cs="Times New Roman"/>
                      <w:sz w:val="24"/>
                      <w:szCs w:val="24"/>
                    </w:rPr>
                    <w:t>M</w:t>
                  </w:r>
                  <w:r w:rsidR="000C729E" w:rsidRPr="002F4025">
                    <w:rPr>
                      <w:rFonts w:ascii="Times New Roman" w:eastAsia="Times New Roman" w:hAnsi="Times New Roman" w:cs="Times New Roman"/>
                      <w:sz w:val="24"/>
                      <w:szCs w:val="24"/>
                    </w:rPr>
                    <w:t xml:space="preserve">ožno predpokladať </w:t>
                  </w:r>
                  <w:r w:rsidR="00136497" w:rsidRPr="002F4025">
                    <w:rPr>
                      <w:rFonts w:ascii="Times New Roman" w:eastAsia="Times New Roman" w:hAnsi="Times New Roman" w:cs="Times New Roman"/>
                      <w:sz w:val="24"/>
                      <w:szCs w:val="24"/>
                    </w:rPr>
                    <w:t xml:space="preserve">v prevažnej miere </w:t>
                  </w:r>
                  <w:r w:rsidR="004F062D" w:rsidRPr="002F4025">
                    <w:rPr>
                      <w:rFonts w:ascii="Times New Roman" w:eastAsia="Times New Roman" w:hAnsi="Times New Roman" w:cs="Times New Roman"/>
                      <w:sz w:val="24"/>
                      <w:szCs w:val="24"/>
                    </w:rPr>
                    <w:t xml:space="preserve">výrazne </w:t>
                  </w:r>
                  <w:r w:rsidR="00136497" w:rsidRPr="002F4025">
                    <w:rPr>
                      <w:rFonts w:ascii="Times New Roman" w:eastAsia="Times New Roman" w:hAnsi="Times New Roman" w:cs="Times New Roman"/>
                      <w:sz w:val="24"/>
                      <w:szCs w:val="24"/>
                    </w:rPr>
                    <w:t>pozitívny vplyv návrhu zákona.</w:t>
                  </w:r>
                </w:p>
              </w:tc>
            </w:tr>
          </w:tbl>
          <w:p w:rsidR="00FD23DD" w:rsidRPr="002F4025" w:rsidRDefault="00FD23DD" w:rsidP="002F4025">
            <w:pPr>
              <w:spacing w:after="0" w:line="240" w:lineRule="auto"/>
              <w:rPr>
                <w:rFonts w:ascii="Times New Roman" w:eastAsia="Times New Roman" w:hAnsi="Times New Roman" w:cs="Times New Roman"/>
                <w:sz w:val="24"/>
                <w:szCs w:val="24"/>
              </w:rPr>
            </w:pPr>
          </w:p>
          <w:tbl>
            <w:tblPr>
              <w:tblStyle w:val="a4"/>
              <w:tblW w:w="93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12"/>
            </w:tblGrid>
            <w:tr w:rsidR="008D3440" w:rsidRPr="002F4025" w:rsidTr="00051EDF">
              <w:trPr>
                <w:trHeight w:val="693"/>
                <w:jc w:val="center"/>
              </w:trPr>
              <w:tc>
                <w:tcPr>
                  <w:tcW w:w="9312" w:type="dxa"/>
                  <w:tcBorders>
                    <w:bottom w:val="single" w:sz="4" w:space="0" w:color="000000"/>
                  </w:tcBorders>
                  <w:shd w:val="clear" w:color="auto" w:fill="F2F2F2"/>
                </w:tcPr>
                <w:p w:rsidR="00FD23DD" w:rsidRPr="002F4025" w:rsidRDefault="00004731"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 xml:space="preserve"> </w:t>
                  </w:r>
                  <w:r w:rsidR="00717D33" w:rsidRPr="002F4025">
                    <w:rPr>
                      <w:rFonts w:ascii="Times New Roman" w:eastAsia="Times New Roman" w:hAnsi="Times New Roman" w:cs="Times New Roman"/>
                      <w:i/>
                      <w:sz w:val="24"/>
                      <w:szCs w:val="24"/>
                    </w:rPr>
                    <w:t>8</w:t>
                  </w:r>
                  <w:r w:rsidRPr="002F4025">
                    <w:rPr>
                      <w:rFonts w:ascii="Times New Roman" w:eastAsia="Times New Roman" w:hAnsi="Times New Roman" w:cs="Times New Roman"/>
                      <w:i/>
                      <w:sz w:val="24"/>
                      <w:szCs w:val="24"/>
                    </w:rPr>
                    <w:t xml:space="preserve">.2.4 Má </w:t>
                  </w:r>
                  <w:r w:rsidR="00591D4A" w:rsidRPr="002F4025">
                    <w:rPr>
                      <w:rFonts w:ascii="Times New Roman" w:eastAsia="Times New Roman" w:hAnsi="Times New Roman" w:cs="Times New Roman"/>
                      <w:i/>
                      <w:sz w:val="24"/>
                      <w:szCs w:val="24"/>
                    </w:rPr>
                    <w:t>predložený návrh</w:t>
                  </w:r>
                  <w:r w:rsidRPr="002F4025">
                    <w:rPr>
                      <w:rFonts w:ascii="Times New Roman" w:eastAsia="Times New Roman" w:hAnsi="Times New Roman" w:cs="Times New Roman"/>
                      <w:i/>
                      <w:sz w:val="24"/>
                      <w:szCs w:val="24"/>
                    </w:rPr>
                    <w:t xml:space="preserve"> vplyv na vznik či pretrvávanie konfliktov medzi členmi rodiny?</w:t>
                  </w:r>
                </w:p>
              </w:tc>
            </w:tr>
            <w:tr w:rsidR="008D3440" w:rsidRPr="002F4025" w:rsidTr="00051EDF">
              <w:trPr>
                <w:trHeight w:val="1109"/>
                <w:jc w:val="center"/>
              </w:trPr>
              <w:tc>
                <w:tcPr>
                  <w:tcW w:w="9312" w:type="dxa"/>
                  <w:tcBorders>
                    <w:top w:val="nil"/>
                    <w:bottom w:val="nil"/>
                  </w:tcBorders>
                  <w:shd w:val="clear" w:color="auto" w:fill="auto"/>
                </w:tcPr>
                <w:p w:rsidR="009A40BD" w:rsidRPr="002F4025" w:rsidRDefault="00136497"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Možno</w:t>
                  </w:r>
                  <w:r w:rsidR="009A40BD" w:rsidRPr="002F4025">
                    <w:rPr>
                      <w:rFonts w:ascii="Times New Roman" w:eastAsia="Times New Roman" w:hAnsi="Times New Roman" w:cs="Times New Roman"/>
                      <w:sz w:val="24"/>
                      <w:szCs w:val="24"/>
                    </w:rPr>
                    <w:t xml:space="preserve"> predpokladať </w:t>
                  </w:r>
                  <w:r w:rsidRPr="002F4025">
                    <w:rPr>
                      <w:rFonts w:ascii="Times New Roman" w:eastAsia="Times New Roman" w:hAnsi="Times New Roman" w:cs="Times New Roman"/>
                      <w:sz w:val="24"/>
                      <w:szCs w:val="24"/>
                    </w:rPr>
                    <w:t xml:space="preserve">v prevažnej miere </w:t>
                  </w:r>
                  <w:r w:rsidR="004F062D" w:rsidRPr="002F4025">
                    <w:rPr>
                      <w:rFonts w:ascii="Times New Roman" w:eastAsia="Times New Roman" w:hAnsi="Times New Roman" w:cs="Times New Roman"/>
                      <w:sz w:val="24"/>
                      <w:szCs w:val="24"/>
                    </w:rPr>
                    <w:t xml:space="preserve">výrazne </w:t>
                  </w:r>
                  <w:r w:rsidRPr="002F4025">
                    <w:rPr>
                      <w:rFonts w:ascii="Times New Roman" w:eastAsia="Times New Roman" w:hAnsi="Times New Roman" w:cs="Times New Roman"/>
                      <w:sz w:val="24"/>
                      <w:szCs w:val="24"/>
                    </w:rPr>
                    <w:t>pozitívny vplyv navrhovaných zmien.</w:t>
                  </w:r>
                </w:p>
                <w:p w:rsidR="009A40BD" w:rsidRPr="002F4025" w:rsidRDefault="009A40BD" w:rsidP="002F4025">
                  <w:pPr>
                    <w:spacing w:after="0" w:line="240" w:lineRule="auto"/>
                    <w:jc w:val="both"/>
                    <w:rPr>
                      <w:rFonts w:ascii="Times New Roman" w:eastAsia="Times New Roman" w:hAnsi="Times New Roman" w:cs="Times New Roman"/>
                      <w:sz w:val="24"/>
                      <w:szCs w:val="24"/>
                    </w:rPr>
                  </w:pPr>
                </w:p>
                <w:p w:rsidR="00967722" w:rsidRPr="002F4025" w:rsidRDefault="00803339" w:rsidP="002F4025">
                  <w:pPr>
                    <w:spacing w:after="0" w:line="240" w:lineRule="auto"/>
                    <w:jc w:val="both"/>
                    <w:rPr>
                      <w:rFonts w:ascii="Times New Roman" w:hAnsi="Times New Roman" w:cs="Times New Roman"/>
                      <w:sz w:val="24"/>
                      <w:szCs w:val="24"/>
                    </w:rPr>
                  </w:pPr>
                  <w:proofErr w:type="spellStart"/>
                  <w:r w:rsidRPr="002F4025">
                    <w:rPr>
                      <w:rFonts w:ascii="Times New Roman" w:hAnsi="Times New Roman" w:cs="Times New Roman"/>
                      <w:sz w:val="24"/>
                      <w:szCs w:val="24"/>
                    </w:rPr>
                    <w:t>Porov</w:t>
                  </w:r>
                  <w:proofErr w:type="spellEnd"/>
                  <w:r w:rsidRPr="002F4025">
                    <w:rPr>
                      <w:rFonts w:ascii="Times New Roman" w:hAnsi="Times New Roman" w:cs="Times New Roman"/>
                      <w:sz w:val="24"/>
                      <w:szCs w:val="24"/>
                    </w:rPr>
                    <w:t>. bod 8.1.1., najmä inštitút informatívneho stretnutia rodičov ako preventívneho a mediačného nástroja na eliminovanie konfliktu a ochranu dieťaťa</w:t>
                  </w:r>
                  <w:r w:rsidR="00E26825" w:rsidRPr="002F4025">
                    <w:rPr>
                      <w:rFonts w:ascii="Times New Roman" w:hAnsi="Times New Roman" w:cs="Times New Roman"/>
                      <w:sz w:val="24"/>
                      <w:szCs w:val="24"/>
                    </w:rPr>
                    <w:t xml:space="preserve">; podobne možnosť </w:t>
                  </w:r>
                  <w:r w:rsidR="00967722" w:rsidRPr="002F4025">
                    <w:rPr>
                      <w:rFonts w:ascii="Times New Roman" w:hAnsi="Times New Roman" w:cs="Times New Roman"/>
                      <w:sz w:val="24"/>
                      <w:szCs w:val="24"/>
                    </w:rPr>
                    <w:t>využi</w:t>
                  </w:r>
                  <w:r w:rsidR="00DB1716" w:rsidRPr="002F4025">
                    <w:rPr>
                      <w:rFonts w:ascii="Times New Roman" w:hAnsi="Times New Roman" w:cs="Times New Roman"/>
                      <w:sz w:val="24"/>
                      <w:szCs w:val="24"/>
                    </w:rPr>
                    <w:t>tia</w:t>
                  </w:r>
                  <w:r w:rsidR="00967722" w:rsidRPr="002F4025">
                    <w:rPr>
                      <w:rFonts w:ascii="Times New Roman" w:hAnsi="Times New Roman" w:cs="Times New Roman"/>
                      <w:sz w:val="24"/>
                      <w:szCs w:val="24"/>
                    </w:rPr>
                    <w:t xml:space="preserve"> podporn</w:t>
                  </w:r>
                  <w:r w:rsidR="00DB1716" w:rsidRPr="002F4025">
                    <w:rPr>
                      <w:rFonts w:ascii="Times New Roman" w:hAnsi="Times New Roman" w:cs="Times New Roman"/>
                      <w:sz w:val="24"/>
                      <w:szCs w:val="24"/>
                    </w:rPr>
                    <w:t>ej</w:t>
                  </w:r>
                  <w:r w:rsidR="00967722" w:rsidRPr="002F4025">
                    <w:rPr>
                      <w:rFonts w:ascii="Times New Roman" w:hAnsi="Times New Roman" w:cs="Times New Roman"/>
                      <w:sz w:val="24"/>
                      <w:szCs w:val="24"/>
                    </w:rPr>
                    <w:t xml:space="preserve"> psychologic</w:t>
                  </w:r>
                  <w:r w:rsidR="00DB1716" w:rsidRPr="002F4025">
                    <w:rPr>
                      <w:rFonts w:ascii="Times New Roman" w:hAnsi="Times New Roman" w:cs="Times New Roman"/>
                      <w:sz w:val="24"/>
                      <w:szCs w:val="24"/>
                    </w:rPr>
                    <w:t>kej</w:t>
                  </w:r>
                  <w:r w:rsidR="00967722" w:rsidRPr="002F4025">
                    <w:rPr>
                      <w:rFonts w:ascii="Times New Roman" w:hAnsi="Times New Roman" w:cs="Times New Roman"/>
                      <w:sz w:val="24"/>
                      <w:szCs w:val="24"/>
                    </w:rPr>
                    <w:t xml:space="preserve"> pomoc</w:t>
                  </w:r>
                  <w:r w:rsidR="00DB1716" w:rsidRPr="002F4025">
                    <w:rPr>
                      <w:rFonts w:ascii="Times New Roman" w:hAnsi="Times New Roman" w:cs="Times New Roman"/>
                      <w:sz w:val="24"/>
                      <w:szCs w:val="24"/>
                    </w:rPr>
                    <w:t>i</w:t>
                  </w:r>
                  <w:r w:rsidR="00967722" w:rsidRPr="002F4025">
                    <w:rPr>
                      <w:rFonts w:ascii="Times New Roman" w:hAnsi="Times New Roman" w:cs="Times New Roman"/>
                      <w:sz w:val="24"/>
                      <w:szCs w:val="24"/>
                    </w:rPr>
                    <w:t xml:space="preserve"> môže znížiť riziko eskalácie konfli</w:t>
                  </w:r>
                  <w:r w:rsidR="00E26825" w:rsidRPr="002F4025">
                    <w:rPr>
                      <w:rFonts w:ascii="Times New Roman" w:hAnsi="Times New Roman" w:cs="Times New Roman"/>
                      <w:sz w:val="24"/>
                      <w:szCs w:val="24"/>
                    </w:rPr>
                    <w:t>ktu v rodine.</w:t>
                  </w:r>
                </w:p>
                <w:p w:rsidR="00803339" w:rsidRPr="002F4025" w:rsidRDefault="00803339" w:rsidP="002F4025">
                  <w:pPr>
                    <w:spacing w:after="0" w:line="240" w:lineRule="auto"/>
                    <w:jc w:val="both"/>
                    <w:rPr>
                      <w:rFonts w:ascii="Times New Roman" w:hAnsi="Times New Roman" w:cs="Times New Roman"/>
                      <w:sz w:val="24"/>
                      <w:szCs w:val="24"/>
                    </w:rPr>
                  </w:pPr>
                </w:p>
                <w:p w:rsidR="00803339" w:rsidRPr="002F4025" w:rsidRDefault="00803339" w:rsidP="002F4025">
                  <w:pPr>
                    <w:spacing w:after="0" w:line="240" w:lineRule="auto"/>
                    <w:jc w:val="both"/>
                    <w:rPr>
                      <w:rFonts w:ascii="Times New Roman" w:hAnsi="Times New Roman" w:cs="Times New Roman"/>
                      <w:sz w:val="24"/>
                      <w:szCs w:val="24"/>
                    </w:rPr>
                  </w:pPr>
                  <w:r w:rsidRPr="002F4025">
                    <w:rPr>
                      <w:rFonts w:ascii="Times New Roman" w:eastAsia="Times New Roman" w:hAnsi="Times New Roman" w:cs="Times New Roman"/>
                      <w:sz w:val="24"/>
                      <w:szCs w:val="24"/>
                    </w:rPr>
                    <w:t>Exaktnú kvantifikáciu nie je možné matematicky vyčísliť.</w:t>
                  </w:r>
                </w:p>
              </w:tc>
            </w:tr>
          </w:tbl>
          <w:p w:rsidR="00ED7887" w:rsidRPr="002F4025" w:rsidRDefault="00ED7887" w:rsidP="002F4025">
            <w:pPr>
              <w:spacing w:after="0" w:line="240" w:lineRule="auto"/>
              <w:rPr>
                <w:rFonts w:ascii="Times New Roman" w:hAnsi="Times New Roman" w:cs="Times New Roman"/>
                <w:sz w:val="24"/>
                <w:szCs w:val="24"/>
              </w:rPr>
            </w:pPr>
          </w:p>
        </w:tc>
      </w:tr>
      <w:tr w:rsidR="008D3440" w:rsidRPr="002F4025" w:rsidTr="00051EDF">
        <w:trPr>
          <w:trHeight w:val="1109"/>
          <w:jc w:val="center"/>
        </w:trPr>
        <w:tc>
          <w:tcPr>
            <w:tcW w:w="9148" w:type="dxa"/>
            <w:tcBorders>
              <w:top w:val="nil"/>
              <w:bottom w:val="nil"/>
            </w:tcBorders>
            <w:shd w:val="clear" w:color="auto" w:fill="auto"/>
          </w:tcPr>
          <w:p w:rsidR="00FD23DD" w:rsidRPr="002F4025" w:rsidRDefault="00FD23DD" w:rsidP="002F4025">
            <w:pPr>
              <w:widowControl w:val="0"/>
              <w:pBdr>
                <w:top w:val="nil"/>
                <w:left w:val="nil"/>
                <w:bottom w:val="nil"/>
                <w:right w:val="nil"/>
                <w:between w:val="nil"/>
              </w:pBdr>
              <w:spacing w:after="0" w:line="240" w:lineRule="auto"/>
              <w:rPr>
                <w:rFonts w:ascii="Times New Roman" w:eastAsia="Times New Roman" w:hAnsi="Times New Roman" w:cs="Times New Roman"/>
                <w:i/>
                <w:sz w:val="24"/>
                <w:szCs w:val="24"/>
              </w:rPr>
            </w:pPr>
          </w:p>
          <w:tbl>
            <w:tblPr>
              <w:tblStyle w:val="a5"/>
              <w:tblW w:w="92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26"/>
            </w:tblGrid>
            <w:tr w:rsidR="008D3440" w:rsidRPr="002F4025" w:rsidTr="00051EDF">
              <w:trPr>
                <w:trHeight w:val="693"/>
                <w:jc w:val="center"/>
              </w:trPr>
              <w:tc>
                <w:tcPr>
                  <w:tcW w:w="9226"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.2.5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rozpad rodín?</w:t>
                  </w:r>
                </w:p>
              </w:tc>
            </w:tr>
            <w:tr w:rsidR="008D3440" w:rsidRPr="002F4025" w:rsidTr="00051EDF">
              <w:trPr>
                <w:trHeight w:val="1109"/>
                <w:jc w:val="center"/>
              </w:trPr>
              <w:tc>
                <w:tcPr>
                  <w:tcW w:w="9226" w:type="dxa"/>
                  <w:tcBorders>
                    <w:top w:val="nil"/>
                    <w:bottom w:val="nil"/>
                  </w:tcBorders>
                  <w:shd w:val="clear" w:color="auto" w:fill="auto"/>
                </w:tcPr>
                <w:p w:rsidR="0056277C" w:rsidRDefault="00136497"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Možno predpokladať v prevažnej miere</w:t>
                  </w:r>
                  <w:r w:rsidR="004F062D" w:rsidRPr="002F4025">
                    <w:rPr>
                      <w:rFonts w:ascii="Times New Roman" w:eastAsia="Times New Roman" w:hAnsi="Times New Roman" w:cs="Times New Roman"/>
                      <w:sz w:val="24"/>
                      <w:szCs w:val="24"/>
                    </w:rPr>
                    <w:t xml:space="preserve"> výrazne</w:t>
                  </w:r>
                  <w:r w:rsidRPr="002F4025">
                    <w:rPr>
                      <w:rFonts w:ascii="Times New Roman" w:eastAsia="Times New Roman" w:hAnsi="Times New Roman" w:cs="Times New Roman"/>
                      <w:sz w:val="24"/>
                      <w:szCs w:val="24"/>
                    </w:rPr>
                    <w:t xml:space="preserve"> pozitívny vplyv navrhovaných zmien.</w:t>
                  </w:r>
                </w:p>
                <w:p w:rsidR="002F4025" w:rsidRPr="002F4025" w:rsidRDefault="002F4025" w:rsidP="002F4025">
                  <w:pPr>
                    <w:spacing w:after="0" w:line="240" w:lineRule="auto"/>
                    <w:jc w:val="both"/>
                    <w:rPr>
                      <w:rFonts w:ascii="Times New Roman" w:eastAsia="Times New Roman" w:hAnsi="Times New Roman" w:cs="Times New Roman"/>
                      <w:sz w:val="24"/>
                      <w:szCs w:val="24"/>
                    </w:rPr>
                  </w:pPr>
                </w:p>
                <w:p w:rsidR="00ED7887" w:rsidRPr="002F4025" w:rsidRDefault="00CA3FD3" w:rsidP="002F4025">
                  <w:pPr>
                    <w:spacing w:after="0" w:line="240" w:lineRule="auto"/>
                    <w:rPr>
                      <w:rFonts w:ascii="Times New Roman" w:eastAsia="Times New Roman" w:hAnsi="Times New Roman" w:cs="Times New Roman"/>
                      <w:sz w:val="24"/>
                      <w:szCs w:val="24"/>
                    </w:rPr>
                  </w:pPr>
                  <w:proofErr w:type="spellStart"/>
                  <w:r w:rsidRPr="002F4025">
                    <w:rPr>
                      <w:rFonts w:ascii="Times New Roman" w:eastAsia="Times New Roman" w:hAnsi="Times New Roman" w:cs="Times New Roman"/>
                      <w:sz w:val="24"/>
                      <w:szCs w:val="24"/>
                    </w:rPr>
                    <w:t>Porov</w:t>
                  </w:r>
                  <w:proofErr w:type="spellEnd"/>
                  <w:r w:rsidRPr="002F4025">
                    <w:rPr>
                      <w:rFonts w:ascii="Times New Roman" w:eastAsia="Times New Roman" w:hAnsi="Times New Roman" w:cs="Times New Roman"/>
                      <w:sz w:val="24"/>
                      <w:szCs w:val="24"/>
                    </w:rPr>
                    <w:t>. bod 8.1.1. a bod 8.2.4.</w:t>
                  </w:r>
                  <w:r w:rsidR="00C0042E" w:rsidRPr="002F4025">
                    <w:rPr>
                      <w:rFonts w:ascii="Times New Roman" w:eastAsia="Times New Roman" w:hAnsi="Times New Roman" w:cs="Times New Roman"/>
                      <w:sz w:val="24"/>
                      <w:szCs w:val="24"/>
                    </w:rPr>
                    <w:t xml:space="preserve"> </w:t>
                  </w:r>
                </w:p>
              </w:tc>
            </w:tr>
          </w:tbl>
          <w:p w:rsidR="00FD23DD" w:rsidRPr="002F4025" w:rsidRDefault="00FD23DD" w:rsidP="002F4025">
            <w:pPr>
              <w:spacing w:after="0" w:line="240" w:lineRule="auto"/>
              <w:rPr>
                <w:rFonts w:ascii="Times New Roman" w:hAnsi="Times New Roman" w:cs="Times New Roman"/>
                <w:sz w:val="24"/>
                <w:szCs w:val="24"/>
              </w:rPr>
            </w:pPr>
          </w:p>
        </w:tc>
      </w:tr>
      <w:tr w:rsidR="008D3440" w:rsidRPr="002F4025" w:rsidTr="00051EDF">
        <w:trPr>
          <w:trHeight w:val="693"/>
          <w:jc w:val="center"/>
        </w:trPr>
        <w:tc>
          <w:tcPr>
            <w:tcW w:w="9148"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.2.6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poskytovanie pomoci pri odkázanosti niektorého z členov rodiny na pomoc?</w:t>
            </w:r>
          </w:p>
        </w:tc>
      </w:tr>
      <w:tr w:rsidR="00FD23DD" w:rsidRPr="002F4025" w:rsidTr="0056277C">
        <w:trPr>
          <w:trHeight w:val="398"/>
          <w:jc w:val="center"/>
        </w:trPr>
        <w:tc>
          <w:tcPr>
            <w:tcW w:w="9148" w:type="dxa"/>
            <w:tcBorders>
              <w:top w:val="nil"/>
              <w:bottom w:val="single" w:sz="4" w:space="0" w:color="000000"/>
            </w:tcBorders>
            <w:shd w:val="clear" w:color="auto" w:fill="auto"/>
          </w:tcPr>
          <w:p w:rsidR="00FD23DD" w:rsidRPr="002F4025" w:rsidRDefault="00C0042E"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lastRenderedPageBreak/>
              <w:t xml:space="preserve">Bez vplyvu. </w:t>
            </w:r>
          </w:p>
        </w:tc>
      </w:tr>
    </w:tbl>
    <w:p w:rsidR="00051EDF" w:rsidRPr="002F4025" w:rsidRDefault="00051EDF" w:rsidP="002F4025">
      <w:pPr>
        <w:spacing w:after="0" w:line="240" w:lineRule="auto"/>
        <w:rPr>
          <w:rFonts w:ascii="Times New Roman" w:hAnsi="Times New Roman" w:cs="Times New Roman"/>
          <w:sz w:val="24"/>
          <w:szCs w:val="24"/>
        </w:rPr>
      </w:pPr>
    </w:p>
    <w:tbl>
      <w:tblPr>
        <w:tblStyle w:val="a6"/>
        <w:tblW w:w="90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43"/>
      </w:tblGrid>
      <w:tr w:rsidR="008D3440" w:rsidRPr="002F4025">
        <w:trPr>
          <w:trHeight w:val="339"/>
          <w:jc w:val="center"/>
        </w:trPr>
        <w:tc>
          <w:tcPr>
            <w:tcW w:w="9043" w:type="dxa"/>
            <w:tcBorders>
              <w:bottom w:val="single" w:sz="4" w:space="0" w:color="000000"/>
            </w:tcBorders>
            <w:shd w:val="clear" w:color="auto" w:fill="D9D9D9"/>
          </w:tcPr>
          <w:p w:rsidR="00FD23DD" w:rsidRPr="002F4025" w:rsidRDefault="00717D33" w:rsidP="002F4025">
            <w:pPr>
              <w:spacing w:after="0" w:line="240" w:lineRule="auto"/>
              <w:rPr>
                <w:rFonts w:ascii="Times New Roman" w:eastAsia="Times New Roman" w:hAnsi="Times New Roman" w:cs="Times New Roman"/>
                <w:b/>
                <w:sz w:val="24"/>
                <w:szCs w:val="24"/>
              </w:rPr>
            </w:pPr>
            <w:r w:rsidRPr="002F4025">
              <w:rPr>
                <w:rFonts w:ascii="Times New Roman" w:eastAsia="Times New Roman" w:hAnsi="Times New Roman" w:cs="Times New Roman"/>
                <w:b/>
                <w:sz w:val="24"/>
                <w:szCs w:val="24"/>
              </w:rPr>
              <w:t>8</w:t>
            </w:r>
            <w:r w:rsidR="00004731" w:rsidRPr="002F4025">
              <w:rPr>
                <w:rFonts w:ascii="Times New Roman" w:eastAsia="Times New Roman" w:hAnsi="Times New Roman" w:cs="Times New Roman"/>
                <w:b/>
                <w:sz w:val="24"/>
                <w:szCs w:val="24"/>
              </w:rPr>
              <w:t>.3 Identifikujte a popíšte vplyvy na výchovu detí.</w:t>
            </w:r>
          </w:p>
        </w:tc>
      </w:tr>
      <w:tr w:rsidR="008D3440" w:rsidRPr="002F4025">
        <w:trPr>
          <w:trHeight w:val="575"/>
          <w:jc w:val="center"/>
        </w:trPr>
        <w:tc>
          <w:tcPr>
            <w:tcW w:w="9043"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eastAsia="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.3.1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výchovu detí? Ak áno, aký?</w:t>
            </w:r>
          </w:p>
        </w:tc>
      </w:tr>
      <w:tr w:rsidR="008D3440" w:rsidRPr="002F4025">
        <w:trPr>
          <w:trHeight w:val="920"/>
          <w:jc w:val="center"/>
        </w:trPr>
        <w:tc>
          <w:tcPr>
            <w:tcW w:w="9043" w:type="dxa"/>
            <w:tcBorders>
              <w:top w:val="nil"/>
              <w:bottom w:val="nil"/>
            </w:tcBorders>
            <w:shd w:val="clear" w:color="auto" w:fill="auto"/>
          </w:tcPr>
          <w:p w:rsidR="00774FF4" w:rsidRPr="002F4025" w:rsidRDefault="000533F8" w:rsidP="002F4025">
            <w:pPr>
              <w:spacing w:after="0" w:line="240" w:lineRule="auto"/>
              <w:jc w:val="both"/>
              <w:rPr>
                <w:rFonts w:ascii="Times New Roman" w:hAnsi="Times New Roman" w:cs="Times New Roman"/>
                <w:sz w:val="24"/>
                <w:szCs w:val="24"/>
              </w:rPr>
            </w:pPr>
            <w:r w:rsidRPr="002F4025">
              <w:rPr>
                <w:rFonts w:ascii="Times New Roman" w:eastAsia="Times New Roman" w:hAnsi="Times New Roman" w:cs="Times New Roman"/>
                <w:sz w:val="24"/>
                <w:szCs w:val="24"/>
              </w:rPr>
              <w:t xml:space="preserve">Možno predpokladať </w:t>
            </w:r>
            <w:r w:rsidR="003A10E1" w:rsidRPr="002F4025">
              <w:rPr>
                <w:rFonts w:ascii="Times New Roman" w:eastAsia="Times New Roman" w:hAnsi="Times New Roman" w:cs="Times New Roman"/>
                <w:sz w:val="24"/>
                <w:szCs w:val="24"/>
              </w:rPr>
              <w:t xml:space="preserve">v prevažnej miere </w:t>
            </w:r>
            <w:r w:rsidR="004F062D" w:rsidRPr="002F4025">
              <w:rPr>
                <w:rFonts w:ascii="Times New Roman" w:eastAsia="Times New Roman" w:hAnsi="Times New Roman" w:cs="Times New Roman"/>
                <w:sz w:val="24"/>
                <w:szCs w:val="24"/>
              </w:rPr>
              <w:t xml:space="preserve">výrazne </w:t>
            </w:r>
            <w:r w:rsidRPr="002F4025">
              <w:rPr>
                <w:rFonts w:ascii="Times New Roman" w:eastAsia="Times New Roman" w:hAnsi="Times New Roman" w:cs="Times New Roman"/>
                <w:sz w:val="24"/>
                <w:szCs w:val="24"/>
              </w:rPr>
              <w:t>pozitívny vplyv v intenciách uvedených v bode 8.1.1.</w:t>
            </w:r>
            <w:r w:rsidR="00774FF4" w:rsidRPr="002F4025">
              <w:rPr>
                <w:rFonts w:ascii="Times New Roman" w:eastAsia="Times New Roman" w:hAnsi="Times New Roman" w:cs="Times New Roman"/>
                <w:sz w:val="24"/>
                <w:szCs w:val="24"/>
              </w:rPr>
              <w:t xml:space="preserve"> </w:t>
            </w:r>
            <w:r w:rsidR="009D230D" w:rsidRPr="002F4025">
              <w:rPr>
                <w:rFonts w:ascii="Times New Roman" w:eastAsia="Times New Roman" w:hAnsi="Times New Roman" w:cs="Times New Roman"/>
                <w:sz w:val="24"/>
                <w:szCs w:val="24"/>
              </w:rPr>
              <w:t xml:space="preserve">Predovšetkým </w:t>
            </w:r>
            <w:r w:rsidR="00774FF4" w:rsidRPr="002F4025">
              <w:rPr>
                <w:rFonts w:ascii="Times New Roman" w:eastAsia="Times New Roman" w:hAnsi="Times New Roman" w:cs="Times New Roman"/>
                <w:sz w:val="24"/>
                <w:szCs w:val="24"/>
              </w:rPr>
              <w:t xml:space="preserve">možnosť uzatvoriť rodičovskú dohodu </w:t>
            </w:r>
            <w:r w:rsidR="00774FF4" w:rsidRPr="002F4025">
              <w:rPr>
                <w:rFonts w:ascii="Times New Roman" w:hAnsi="Times New Roman" w:cs="Times New Roman"/>
                <w:sz w:val="24"/>
                <w:szCs w:val="24"/>
              </w:rPr>
              <w:t>v ktorejkoľvek fáze k</w:t>
            </w:r>
            <w:r w:rsidR="00DE6FAB" w:rsidRPr="002F4025">
              <w:rPr>
                <w:rFonts w:ascii="Times New Roman" w:hAnsi="Times New Roman" w:cs="Times New Roman"/>
                <w:sz w:val="24"/>
                <w:szCs w:val="24"/>
              </w:rPr>
              <w:t xml:space="preserve">onania zvyšuje pravdepodobnosť, </w:t>
            </w:r>
            <w:r w:rsidR="00774FF4" w:rsidRPr="002F4025">
              <w:rPr>
                <w:rFonts w:ascii="Times New Roman" w:hAnsi="Times New Roman" w:cs="Times New Roman"/>
                <w:sz w:val="24"/>
                <w:szCs w:val="24"/>
              </w:rPr>
              <w:t xml:space="preserve">že prijaté riešenia budú </w:t>
            </w:r>
            <w:r w:rsidR="00DE6FAB" w:rsidRPr="002F4025">
              <w:rPr>
                <w:rFonts w:ascii="Times New Roman" w:hAnsi="Times New Roman" w:cs="Times New Roman"/>
                <w:sz w:val="24"/>
                <w:szCs w:val="24"/>
              </w:rPr>
              <w:t xml:space="preserve">zo strany rodičov </w:t>
            </w:r>
            <w:r w:rsidR="00774FF4" w:rsidRPr="002F4025">
              <w:rPr>
                <w:rFonts w:ascii="Times New Roman" w:hAnsi="Times New Roman" w:cs="Times New Roman"/>
                <w:sz w:val="24"/>
                <w:szCs w:val="24"/>
              </w:rPr>
              <w:t>akceptova</w:t>
            </w:r>
            <w:r w:rsidR="00DE6FAB" w:rsidRPr="002F4025">
              <w:rPr>
                <w:rFonts w:ascii="Times New Roman" w:hAnsi="Times New Roman" w:cs="Times New Roman"/>
                <w:sz w:val="24"/>
                <w:szCs w:val="24"/>
              </w:rPr>
              <w:t>né a dlhodobo dodržiavané</w:t>
            </w:r>
            <w:r w:rsidR="00774FF4" w:rsidRPr="002F4025">
              <w:rPr>
                <w:rFonts w:ascii="Times New Roman" w:hAnsi="Times New Roman" w:cs="Times New Roman"/>
                <w:sz w:val="24"/>
                <w:szCs w:val="24"/>
              </w:rPr>
              <w:t xml:space="preserve">, čo môže </w:t>
            </w:r>
            <w:r w:rsidR="00BA54B3" w:rsidRPr="002F4025">
              <w:rPr>
                <w:rFonts w:ascii="Times New Roman" w:hAnsi="Times New Roman" w:cs="Times New Roman"/>
                <w:sz w:val="24"/>
                <w:szCs w:val="24"/>
              </w:rPr>
              <w:t xml:space="preserve">eliminovať </w:t>
            </w:r>
            <w:r w:rsidR="00DE6FAB" w:rsidRPr="002F4025">
              <w:rPr>
                <w:rFonts w:ascii="Times New Roman" w:hAnsi="Times New Roman" w:cs="Times New Roman"/>
                <w:sz w:val="24"/>
                <w:szCs w:val="24"/>
              </w:rPr>
              <w:t xml:space="preserve">výskyt potenciálnych </w:t>
            </w:r>
            <w:r w:rsidR="00774FF4" w:rsidRPr="002F4025">
              <w:rPr>
                <w:rFonts w:ascii="Times New Roman" w:hAnsi="Times New Roman" w:cs="Times New Roman"/>
                <w:sz w:val="24"/>
                <w:szCs w:val="24"/>
              </w:rPr>
              <w:t>konfliktov, ktoré by mohli negatívne ovplyvniť výchovu dieťaťa.</w:t>
            </w:r>
          </w:p>
          <w:p w:rsidR="003A10E1" w:rsidRPr="002F4025" w:rsidRDefault="003A10E1" w:rsidP="002F4025">
            <w:pPr>
              <w:spacing w:after="0" w:line="240" w:lineRule="auto"/>
              <w:jc w:val="both"/>
              <w:rPr>
                <w:rFonts w:ascii="Times New Roman" w:hAnsi="Times New Roman" w:cs="Times New Roman"/>
                <w:sz w:val="24"/>
                <w:szCs w:val="24"/>
              </w:rPr>
            </w:pPr>
          </w:p>
          <w:p w:rsidR="003A10E1" w:rsidRPr="002F4025" w:rsidRDefault="003A10E1"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Účinnejšie vynútenie plnenia rozhodnutia v zmysle zmien navrhovaných v § 383 ods. 3 až 6 Civilného </w:t>
            </w:r>
            <w:proofErr w:type="spellStart"/>
            <w:r w:rsidRPr="002F4025">
              <w:rPr>
                <w:rFonts w:ascii="Times New Roman" w:hAnsi="Times New Roman" w:cs="Times New Roman"/>
                <w:sz w:val="24"/>
                <w:szCs w:val="24"/>
              </w:rPr>
              <w:t>mimosporového</w:t>
            </w:r>
            <w:proofErr w:type="spellEnd"/>
            <w:r w:rsidRPr="002F4025">
              <w:rPr>
                <w:rFonts w:ascii="Times New Roman" w:hAnsi="Times New Roman" w:cs="Times New Roman"/>
                <w:sz w:val="24"/>
                <w:szCs w:val="24"/>
              </w:rPr>
              <w:t xml:space="preserve"> poriadku môže podporiť stabilnejšie podmienky pre výchovu dieťaťa a znížiť konflikty vznikajúce z opakovaného neplnenia povinností. </w:t>
            </w:r>
          </w:p>
          <w:p w:rsidR="000533F8" w:rsidRPr="002F4025" w:rsidRDefault="000533F8" w:rsidP="002F4025">
            <w:pPr>
              <w:spacing w:after="0" w:line="240" w:lineRule="auto"/>
              <w:rPr>
                <w:rFonts w:ascii="Times New Roman" w:eastAsia="Times New Roman" w:hAnsi="Times New Roman" w:cs="Times New Roman"/>
                <w:sz w:val="24"/>
                <w:szCs w:val="24"/>
              </w:rPr>
            </w:pPr>
          </w:p>
          <w:p w:rsidR="00FD23DD" w:rsidRPr="002F4025" w:rsidRDefault="000533F8"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Exaktnú kvantifikáciu nie je možné matematicky vyčísliť. </w:t>
            </w:r>
          </w:p>
          <w:p w:rsidR="00ED7887" w:rsidRPr="002F4025" w:rsidRDefault="00ED7887" w:rsidP="002F4025">
            <w:pPr>
              <w:spacing w:after="0" w:line="240" w:lineRule="auto"/>
              <w:rPr>
                <w:rFonts w:ascii="Times New Roman" w:hAnsi="Times New Roman" w:cs="Times New Roman"/>
                <w:sz w:val="24"/>
                <w:szCs w:val="24"/>
              </w:rPr>
            </w:pPr>
          </w:p>
        </w:tc>
      </w:tr>
      <w:tr w:rsidR="008D3440" w:rsidRPr="002F4025">
        <w:trPr>
          <w:trHeight w:val="575"/>
          <w:jc w:val="center"/>
        </w:trPr>
        <w:tc>
          <w:tcPr>
            <w:tcW w:w="9043"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.3.2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výchovu detí v rodinách?</w:t>
            </w:r>
          </w:p>
        </w:tc>
      </w:tr>
      <w:tr w:rsidR="008D3440" w:rsidRPr="002F4025">
        <w:trPr>
          <w:trHeight w:val="306"/>
          <w:jc w:val="center"/>
        </w:trPr>
        <w:tc>
          <w:tcPr>
            <w:tcW w:w="9043" w:type="dxa"/>
            <w:tcBorders>
              <w:top w:val="nil"/>
              <w:bottom w:val="nil"/>
            </w:tcBorders>
            <w:shd w:val="clear" w:color="auto" w:fill="auto"/>
          </w:tcPr>
          <w:p w:rsidR="00FD23DD" w:rsidRPr="002F4025" w:rsidRDefault="000533F8"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Možno predpokladať </w:t>
            </w:r>
            <w:r w:rsidR="00870482" w:rsidRPr="002F4025">
              <w:rPr>
                <w:rFonts w:ascii="Times New Roman" w:eastAsia="Times New Roman" w:hAnsi="Times New Roman" w:cs="Times New Roman"/>
                <w:sz w:val="24"/>
                <w:szCs w:val="24"/>
              </w:rPr>
              <w:t xml:space="preserve">v prevažnej miere </w:t>
            </w:r>
            <w:r w:rsidR="004F062D" w:rsidRPr="002F4025">
              <w:rPr>
                <w:rFonts w:ascii="Times New Roman" w:eastAsia="Times New Roman" w:hAnsi="Times New Roman" w:cs="Times New Roman"/>
                <w:sz w:val="24"/>
                <w:szCs w:val="24"/>
              </w:rPr>
              <w:t xml:space="preserve">výrazne </w:t>
            </w:r>
            <w:r w:rsidRPr="002F4025">
              <w:rPr>
                <w:rFonts w:ascii="Times New Roman" w:eastAsia="Times New Roman" w:hAnsi="Times New Roman" w:cs="Times New Roman"/>
                <w:sz w:val="24"/>
                <w:szCs w:val="24"/>
              </w:rPr>
              <w:t>pozitívny vplyv v intenciách uvedených v bode 8.1.1.</w:t>
            </w:r>
          </w:p>
          <w:p w:rsidR="00870482" w:rsidRPr="002F4025" w:rsidRDefault="00870482" w:rsidP="002F4025">
            <w:pPr>
              <w:spacing w:after="0" w:line="240" w:lineRule="auto"/>
              <w:jc w:val="both"/>
              <w:rPr>
                <w:rFonts w:ascii="Times New Roman" w:eastAsia="Times New Roman" w:hAnsi="Times New Roman" w:cs="Times New Roman"/>
                <w:sz w:val="24"/>
                <w:szCs w:val="24"/>
              </w:rPr>
            </w:pPr>
          </w:p>
          <w:p w:rsidR="00870482" w:rsidRPr="002F4025" w:rsidRDefault="00870482" w:rsidP="002F4025">
            <w:pPr>
              <w:spacing w:after="0" w:line="240" w:lineRule="auto"/>
              <w:jc w:val="both"/>
              <w:rPr>
                <w:rFonts w:ascii="Times New Roman" w:eastAsia="Times New Roman" w:hAnsi="Times New Roman" w:cs="Times New Roman"/>
                <w:sz w:val="24"/>
                <w:szCs w:val="24"/>
              </w:rPr>
            </w:pPr>
            <w:r w:rsidRPr="002F4025">
              <w:rPr>
                <w:rFonts w:ascii="Times New Roman" w:hAnsi="Times New Roman" w:cs="Times New Roman"/>
                <w:sz w:val="24"/>
                <w:szCs w:val="24"/>
              </w:rPr>
              <w:t xml:space="preserve">Vplyv zmien navrhovaných v § 383 ods. 3 až 6 Civilného </w:t>
            </w:r>
            <w:proofErr w:type="spellStart"/>
            <w:r w:rsidRPr="002F4025">
              <w:rPr>
                <w:rFonts w:ascii="Times New Roman" w:hAnsi="Times New Roman" w:cs="Times New Roman"/>
                <w:sz w:val="24"/>
                <w:szCs w:val="24"/>
              </w:rPr>
              <w:t>mimosporového</w:t>
            </w:r>
            <w:proofErr w:type="spellEnd"/>
            <w:r w:rsidRPr="002F4025">
              <w:rPr>
                <w:rFonts w:ascii="Times New Roman" w:hAnsi="Times New Roman" w:cs="Times New Roman"/>
                <w:sz w:val="24"/>
                <w:szCs w:val="24"/>
              </w:rPr>
              <w:t xml:space="preserve"> poriadku môže byť pozitívny, ak sa vďaka dobrovoľnému plneniu rozhodnutia stabilizujú podmienky starostlivosti a výchovy v rodine. Potenciálny negatívny vplyv môže spočívať v praktickom obmedzení mobility rodiča, ak je vozidlo potrebné na zabezpečenie potrieb dieťaťa; tento vplyv </w:t>
            </w:r>
            <w:r w:rsidR="00870C72">
              <w:rPr>
                <w:rFonts w:ascii="Times New Roman" w:hAnsi="Times New Roman" w:cs="Times New Roman"/>
                <w:sz w:val="24"/>
                <w:szCs w:val="24"/>
              </w:rPr>
              <w:t xml:space="preserve">však z hľadiska primeranosti posúdi súd </w:t>
            </w:r>
            <w:r w:rsidRPr="002F4025">
              <w:rPr>
                <w:rFonts w:ascii="Times New Roman" w:hAnsi="Times New Roman" w:cs="Times New Roman"/>
                <w:sz w:val="24"/>
                <w:szCs w:val="24"/>
              </w:rPr>
              <w:t>individuálne.</w:t>
            </w:r>
          </w:p>
          <w:p w:rsidR="000533F8" w:rsidRPr="002F4025" w:rsidRDefault="000533F8" w:rsidP="002F4025">
            <w:pPr>
              <w:spacing w:after="0" w:line="240" w:lineRule="auto"/>
              <w:rPr>
                <w:rFonts w:ascii="Times New Roman" w:eastAsia="Times New Roman" w:hAnsi="Times New Roman" w:cs="Times New Roman"/>
                <w:sz w:val="24"/>
                <w:szCs w:val="24"/>
              </w:rPr>
            </w:pPr>
          </w:p>
          <w:p w:rsidR="00ED7887" w:rsidRPr="002F4025" w:rsidRDefault="000533F8"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Exaktnú kvantifikáciu nie je možné matematicky vyčísliť. </w:t>
            </w:r>
          </w:p>
        </w:tc>
      </w:tr>
      <w:tr w:rsidR="008D3440" w:rsidRPr="002F4025">
        <w:trPr>
          <w:trHeight w:val="575"/>
          <w:jc w:val="center"/>
        </w:trPr>
        <w:tc>
          <w:tcPr>
            <w:tcW w:w="9043"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eastAsia="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.3.3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výchovu detí k manželstvu a rodičovstvu?</w:t>
            </w:r>
          </w:p>
        </w:tc>
      </w:tr>
      <w:tr w:rsidR="008D3440" w:rsidRPr="002F4025">
        <w:trPr>
          <w:trHeight w:val="306"/>
          <w:jc w:val="center"/>
        </w:trPr>
        <w:tc>
          <w:tcPr>
            <w:tcW w:w="9043" w:type="dxa"/>
            <w:tcBorders>
              <w:top w:val="nil"/>
              <w:bottom w:val="nil"/>
            </w:tcBorders>
            <w:shd w:val="clear" w:color="auto" w:fill="auto"/>
          </w:tcPr>
          <w:p w:rsidR="00FD23DD" w:rsidRPr="002F4025" w:rsidRDefault="000533F8"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Bez vplyvu. </w:t>
            </w:r>
          </w:p>
          <w:p w:rsidR="00FD23DD" w:rsidRPr="002F4025" w:rsidRDefault="00FD23DD" w:rsidP="002F4025">
            <w:pPr>
              <w:spacing w:after="0" w:line="240" w:lineRule="auto"/>
              <w:rPr>
                <w:rFonts w:ascii="Times New Roman" w:eastAsia="Times New Roman" w:hAnsi="Times New Roman" w:cs="Times New Roman"/>
                <w:sz w:val="24"/>
                <w:szCs w:val="24"/>
              </w:rPr>
            </w:pPr>
          </w:p>
        </w:tc>
      </w:tr>
      <w:tr w:rsidR="008D3440" w:rsidRPr="002F4025">
        <w:trPr>
          <w:trHeight w:val="339"/>
          <w:jc w:val="center"/>
        </w:trPr>
        <w:tc>
          <w:tcPr>
            <w:tcW w:w="9043" w:type="dxa"/>
            <w:tcBorders>
              <w:bottom w:val="single" w:sz="4" w:space="0" w:color="000000"/>
            </w:tcBorders>
            <w:shd w:val="clear" w:color="auto" w:fill="D9D9D9"/>
          </w:tcPr>
          <w:p w:rsidR="00FD23DD" w:rsidRPr="002F4025" w:rsidRDefault="00717D33" w:rsidP="002F4025">
            <w:pPr>
              <w:spacing w:after="0" w:line="240" w:lineRule="auto"/>
              <w:rPr>
                <w:rFonts w:ascii="Times New Roman" w:eastAsia="Times New Roman" w:hAnsi="Times New Roman" w:cs="Times New Roman"/>
                <w:b/>
                <w:sz w:val="24"/>
                <w:szCs w:val="24"/>
              </w:rPr>
            </w:pPr>
            <w:r w:rsidRPr="002F4025">
              <w:rPr>
                <w:rFonts w:ascii="Times New Roman" w:eastAsia="Times New Roman" w:hAnsi="Times New Roman" w:cs="Times New Roman"/>
                <w:b/>
                <w:sz w:val="24"/>
                <w:szCs w:val="24"/>
              </w:rPr>
              <w:t>8</w:t>
            </w:r>
            <w:r w:rsidR="00004731" w:rsidRPr="002F4025">
              <w:rPr>
                <w:rFonts w:ascii="Times New Roman" w:eastAsia="Times New Roman" w:hAnsi="Times New Roman" w:cs="Times New Roman"/>
                <w:b/>
                <w:sz w:val="24"/>
                <w:szCs w:val="24"/>
              </w:rPr>
              <w:t>.4 Identifikujte a popíšte vplyvy na práva rodičov voči deťom.</w:t>
            </w:r>
          </w:p>
        </w:tc>
      </w:tr>
      <w:tr w:rsidR="008D3440" w:rsidRPr="002F4025">
        <w:trPr>
          <w:trHeight w:val="575"/>
          <w:jc w:val="center"/>
        </w:trPr>
        <w:tc>
          <w:tcPr>
            <w:tcW w:w="9043"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eastAsia="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.4.1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práva alebo zodpovednosť rodičov voči deťom? Ak áno, aký?</w:t>
            </w:r>
          </w:p>
        </w:tc>
      </w:tr>
      <w:tr w:rsidR="008D3440" w:rsidRPr="002F4025">
        <w:trPr>
          <w:trHeight w:val="26"/>
          <w:jc w:val="center"/>
        </w:trPr>
        <w:tc>
          <w:tcPr>
            <w:tcW w:w="9043" w:type="dxa"/>
            <w:tcBorders>
              <w:top w:val="nil"/>
              <w:bottom w:val="nil"/>
            </w:tcBorders>
            <w:shd w:val="clear" w:color="auto" w:fill="auto"/>
          </w:tcPr>
          <w:p w:rsidR="00870482" w:rsidRPr="002F4025" w:rsidRDefault="00870482"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Možno predpokladať v prevažnej miere </w:t>
            </w:r>
            <w:r w:rsidR="004F062D" w:rsidRPr="002F4025">
              <w:rPr>
                <w:rFonts w:ascii="Times New Roman" w:eastAsia="Times New Roman" w:hAnsi="Times New Roman" w:cs="Times New Roman"/>
                <w:sz w:val="24"/>
                <w:szCs w:val="24"/>
              </w:rPr>
              <w:t xml:space="preserve">výrazne </w:t>
            </w:r>
            <w:r w:rsidRPr="002F4025">
              <w:rPr>
                <w:rFonts w:ascii="Times New Roman" w:eastAsia="Times New Roman" w:hAnsi="Times New Roman" w:cs="Times New Roman"/>
                <w:sz w:val="24"/>
                <w:szCs w:val="24"/>
              </w:rPr>
              <w:t>pozitívny vplyv v intenciách uvedených v bode 8.1.1.</w:t>
            </w:r>
          </w:p>
          <w:p w:rsidR="00803339" w:rsidRPr="002F4025" w:rsidRDefault="00803339" w:rsidP="002F4025">
            <w:pPr>
              <w:spacing w:after="0" w:line="240" w:lineRule="auto"/>
              <w:jc w:val="both"/>
              <w:rPr>
                <w:rFonts w:ascii="Times New Roman" w:eastAsia="Times New Roman" w:hAnsi="Times New Roman" w:cs="Times New Roman"/>
                <w:sz w:val="24"/>
                <w:szCs w:val="24"/>
              </w:rPr>
            </w:pPr>
          </w:p>
          <w:p w:rsidR="00803339" w:rsidRPr="002F4025" w:rsidRDefault="00803339" w:rsidP="002F4025">
            <w:pPr>
              <w:spacing w:after="0" w:line="240" w:lineRule="auto"/>
              <w:jc w:val="both"/>
              <w:rPr>
                <w:rFonts w:ascii="Times New Roman" w:hAnsi="Times New Roman" w:cs="Times New Roman"/>
                <w:sz w:val="24"/>
                <w:szCs w:val="24"/>
              </w:rPr>
            </w:pPr>
            <w:proofErr w:type="spellStart"/>
            <w:r w:rsidRPr="002F4025">
              <w:rPr>
                <w:rFonts w:ascii="Times New Roman" w:hAnsi="Times New Roman" w:cs="Times New Roman"/>
                <w:sz w:val="24"/>
                <w:szCs w:val="24"/>
              </w:rPr>
              <w:t>Porov</w:t>
            </w:r>
            <w:proofErr w:type="spellEnd"/>
            <w:r w:rsidRPr="002F4025">
              <w:rPr>
                <w:rFonts w:ascii="Times New Roman" w:hAnsi="Times New Roman" w:cs="Times New Roman"/>
                <w:sz w:val="24"/>
                <w:szCs w:val="24"/>
              </w:rPr>
              <w:t>. bod 8.1.1., najmä inštitút informatívneho stretnutia rodičov ako preventívneho a mediačného nástroja na eliminovanie konfliktu a ochranu dieťaťa</w:t>
            </w:r>
            <w:r w:rsidR="00501F8E" w:rsidRPr="002F4025">
              <w:rPr>
                <w:rFonts w:ascii="Times New Roman" w:hAnsi="Times New Roman" w:cs="Times New Roman"/>
                <w:sz w:val="24"/>
                <w:szCs w:val="24"/>
              </w:rPr>
              <w:t xml:space="preserve">; </w:t>
            </w:r>
            <w:r w:rsidR="00107753" w:rsidRPr="002F4025">
              <w:rPr>
                <w:rFonts w:ascii="Times New Roman" w:hAnsi="Times New Roman" w:cs="Times New Roman"/>
                <w:sz w:val="24"/>
                <w:szCs w:val="24"/>
              </w:rPr>
              <w:t xml:space="preserve">podobne </w:t>
            </w:r>
            <w:r w:rsidR="00501F8E" w:rsidRPr="002F4025">
              <w:rPr>
                <w:rFonts w:ascii="Times New Roman" w:hAnsi="Times New Roman" w:cs="Times New Roman"/>
                <w:sz w:val="24"/>
                <w:szCs w:val="24"/>
              </w:rPr>
              <w:t>podpo</w:t>
            </w:r>
            <w:r w:rsidR="004B0601" w:rsidRPr="002F4025">
              <w:rPr>
                <w:rFonts w:ascii="Times New Roman" w:hAnsi="Times New Roman" w:cs="Times New Roman"/>
                <w:sz w:val="24"/>
                <w:szCs w:val="24"/>
              </w:rPr>
              <w:t>ra</w:t>
            </w:r>
            <w:r w:rsidR="00107753" w:rsidRPr="002F4025">
              <w:rPr>
                <w:rFonts w:ascii="Times New Roman" w:hAnsi="Times New Roman" w:cs="Times New Roman"/>
                <w:sz w:val="24"/>
                <w:szCs w:val="24"/>
              </w:rPr>
              <w:t xml:space="preserve"> vzájomnej spolupráce </w:t>
            </w:r>
            <w:r w:rsidR="00501F8E" w:rsidRPr="002F4025">
              <w:rPr>
                <w:rFonts w:ascii="Times New Roman" w:hAnsi="Times New Roman" w:cs="Times New Roman"/>
                <w:sz w:val="24"/>
                <w:szCs w:val="24"/>
              </w:rPr>
              <w:t>rodičov a možnosť uzatvoriť rodičovskú dohodu v ktorejkoľvek fáze konania</w:t>
            </w:r>
            <w:r w:rsidR="00927364" w:rsidRPr="002F4025">
              <w:rPr>
                <w:rFonts w:ascii="Times New Roman" w:hAnsi="Times New Roman" w:cs="Times New Roman"/>
                <w:sz w:val="24"/>
                <w:szCs w:val="24"/>
              </w:rPr>
              <w:t xml:space="preserve"> </w:t>
            </w:r>
            <w:r w:rsidR="00501F8E" w:rsidRPr="002F4025">
              <w:rPr>
                <w:rFonts w:ascii="Times New Roman" w:hAnsi="Times New Roman" w:cs="Times New Roman"/>
                <w:sz w:val="24"/>
                <w:szCs w:val="24"/>
              </w:rPr>
              <w:t>zvyšuje pr</w:t>
            </w:r>
            <w:r w:rsidR="008A72C2" w:rsidRPr="002F4025">
              <w:rPr>
                <w:rFonts w:ascii="Times New Roman" w:hAnsi="Times New Roman" w:cs="Times New Roman"/>
                <w:sz w:val="24"/>
                <w:szCs w:val="24"/>
              </w:rPr>
              <w:t>avdepodobnosť</w:t>
            </w:r>
            <w:r w:rsidR="00927364" w:rsidRPr="002F4025">
              <w:rPr>
                <w:rFonts w:ascii="Times New Roman" w:hAnsi="Times New Roman" w:cs="Times New Roman"/>
                <w:sz w:val="24"/>
                <w:szCs w:val="24"/>
              </w:rPr>
              <w:t>, že</w:t>
            </w:r>
            <w:r w:rsidR="008A72C2" w:rsidRPr="002F4025">
              <w:rPr>
                <w:rFonts w:ascii="Times New Roman" w:hAnsi="Times New Roman" w:cs="Times New Roman"/>
                <w:sz w:val="24"/>
                <w:szCs w:val="24"/>
              </w:rPr>
              <w:t xml:space="preserve"> prijat</w:t>
            </w:r>
            <w:r w:rsidR="00927364" w:rsidRPr="002F4025">
              <w:rPr>
                <w:rFonts w:ascii="Times New Roman" w:hAnsi="Times New Roman" w:cs="Times New Roman"/>
                <w:sz w:val="24"/>
                <w:szCs w:val="24"/>
              </w:rPr>
              <w:t xml:space="preserve">é </w:t>
            </w:r>
            <w:r w:rsidR="00501F8E" w:rsidRPr="002F4025">
              <w:rPr>
                <w:rFonts w:ascii="Times New Roman" w:hAnsi="Times New Roman" w:cs="Times New Roman"/>
                <w:sz w:val="24"/>
                <w:szCs w:val="24"/>
              </w:rPr>
              <w:t>riešenia</w:t>
            </w:r>
            <w:r w:rsidR="00927364" w:rsidRPr="002F4025">
              <w:rPr>
                <w:rFonts w:ascii="Times New Roman" w:hAnsi="Times New Roman" w:cs="Times New Roman"/>
                <w:sz w:val="24"/>
                <w:szCs w:val="24"/>
              </w:rPr>
              <w:t xml:space="preserve"> </w:t>
            </w:r>
            <w:r w:rsidR="00501F8E" w:rsidRPr="002F4025">
              <w:rPr>
                <w:rFonts w:ascii="Times New Roman" w:hAnsi="Times New Roman" w:cs="Times New Roman"/>
                <w:sz w:val="24"/>
                <w:szCs w:val="24"/>
              </w:rPr>
              <w:t>bud</w:t>
            </w:r>
            <w:r w:rsidR="008A72C2" w:rsidRPr="002F4025">
              <w:rPr>
                <w:rFonts w:ascii="Times New Roman" w:hAnsi="Times New Roman" w:cs="Times New Roman"/>
                <w:sz w:val="24"/>
                <w:szCs w:val="24"/>
              </w:rPr>
              <w:t xml:space="preserve">e rodičmi </w:t>
            </w:r>
            <w:r w:rsidR="00501F8E" w:rsidRPr="002F4025">
              <w:rPr>
                <w:rFonts w:ascii="Times New Roman" w:hAnsi="Times New Roman" w:cs="Times New Roman"/>
                <w:sz w:val="24"/>
                <w:szCs w:val="24"/>
              </w:rPr>
              <w:t xml:space="preserve">dobrovoľne </w:t>
            </w:r>
            <w:r w:rsidR="008A72C2" w:rsidRPr="002F4025">
              <w:rPr>
                <w:rFonts w:ascii="Times New Roman" w:hAnsi="Times New Roman" w:cs="Times New Roman"/>
                <w:sz w:val="24"/>
                <w:szCs w:val="24"/>
              </w:rPr>
              <w:t xml:space="preserve">akceptované </w:t>
            </w:r>
            <w:r w:rsidR="00501F8E" w:rsidRPr="002F4025">
              <w:rPr>
                <w:rFonts w:ascii="Times New Roman" w:hAnsi="Times New Roman" w:cs="Times New Roman"/>
                <w:sz w:val="24"/>
                <w:szCs w:val="24"/>
              </w:rPr>
              <w:t>a dlhodobo dodržiava</w:t>
            </w:r>
            <w:r w:rsidR="008A72C2" w:rsidRPr="002F4025">
              <w:rPr>
                <w:rFonts w:ascii="Times New Roman" w:hAnsi="Times New Roman" w:cs="Times New Roman"/>
                <w:sz w:val="24"/>
                <w:szCs w:val="24"/>
              </w:rPr>
              <w:t>né</w:t>
            </w:r>
            <w:r w:rsidR="00501F8E" w:rsidRPr="002F4025">
              <w:rPr>
                <w:rFonts w:ascii="Times New Roman" w:hAnsi="Times New Roman" w:cs="Times New Roman"/>
                <w:sz w:val="24"/>
                <w:szCs w:val="24"/>
              </w:rPr>
              <w:t>.</w:t>
            </w:r>
          </w:p>
          <w:p w:rsidR="00870482" w:rsidRPr="002F4025" w:rsidRDefault="00870482" w:rsidP="002F4025">
            <w:pPr>
              <w:spacing w:after="0" w:line="240" w:lineRule="auto"/>
              <w:jc w:val="both"/>
              <w:rPr>
                <w:rFonts w:ascii="Times New Roman" w:hAnsi="Times New Roman" w:cs="Times New Roman"/>
                <w:sz w:val="24"/>
                <w:szCs w:val="24"/>
              </w:rPr>
            </w:pPr>
          </w:p>
          <w:p w:rsidR="00870482" w:rsidRPr="002F4025" w:rsidRDefault="00870482"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lastRenderedPageBreak/>
              <w:t xml:space="preserve">Navrhované zmeny v § 383 ods. 3 až 6 Civilného </w:t>
            </w:r>
            <w:proofErr w:type="spellStart"/>
            <w:r w:rsidRPr="002F4025">
              <w:rPr>
                <w:rFonts w:ascii="Times New Roman" w:hAnsi="Times New Roman" w:cs="Times New Roman"/>
                <w:sz w:val="24"/>
                <w:szCs w:val="24"/>
              </w:rPr>
              <w:t>mimosporového</w:t>
            </w:r>
            <w:proofErr w:type="spellEnd"/>
            <w:r w:rsidRPr="002F4025">
              <w:rPr>
                <w:rFonts w:ascii="Times New Roman" w:hAnsi="Times New Roman" w:cs="Times New Roman"/>
                <w:sz w:val="24"/>
                <w:szCs w:val="24"/>
              </w:rPr>
              <w:t xml:space="preserve"> poriadku zároveň posilňujú praktickú vymožiteľnosť už existujúcich rodičovských práv a povinností a vytvára sa ďalší prostriedok na ich efektívne uskutočnenie. Súčasne môže dočasné obmedzenie mobility povinného zasiahnuť do praktického výkonu jeho rodičovských práv a povinností, čo odôvodňuje požiadavku vhodnosti a primeranosti a zákonné výnimky.</w:t>
            </w:r>
          </w:p>
          <w:p w:rsidR="00803339" w:rsidRPr="002F4025" w:rsidRDefault="00803339" w:rsidP="002F4025">
            <w:pPr>
              <w:spacing w:after="0" w:line="240" w:lineRule="auto"/>
              <w:jc w:val="both"/>
              <w:rPr>
                <w:rFonts w:ascii="Times New Roman" w:eastAsia="Times New Roman" w:hAnsi="Times New Roman" w:cs="Times New Roman"/>
                <w:sz w:val="24"/>
                <w:szCs w:val="24"/>
              </w:rPr>
            </w:pPr>
          </w:p>
          <w:p w:rsidR="00ED7887" w:rsidRPr="002F4025" w:rsidRDefault="00803339" w:rsidP="002F4025">
            <w:pPr>
              <w:spacing w:after="0" w:line="240" w:lineRule="auto"/>
              <w:jc w:val="both"/>
              <w:rPr>
                <w:rFonts w:ascii="Times New Roman" w:hAnsi="Times New Roman" w:cs="Times New Roman"/>
                <w:sz w:val="24"/>
                <w:szCs w:val="24"/>
              </w:rPr>
            </w:pPr>
            <w:r w:rsidRPr="002F4025">
              <w:rPr>
                <w:rFonts w:ascii="Times New Roman" w:eastAsia="Times New Roman" w:hAnsi="Times New Roman" w:cs="Times New Roman"/>
                <w:sz w:val="24"/>
                <w:szCs w:val="24"/>
              </w:rPr>
              <w:t>Exaktnú kvantifikáciu nie je možné matematicky vyčísliť.</w:t>
            </w:r>
          </w:p>
        </w:tc>
      </w:tr>
      <w:tr w:rsidR="008D3440" w:rsidRPr="002F4025">
        <w:trPr>
          <w:trHeight w:val="339"/>
          <w:jc w:val="center"/>
        </w:trPr>
        <w:tc>
          <w:tcPr>
            <w:tcW w:w="9043" w:type="dxa"/>
            <w:tcBorders>
              <w:bottom w:val="single" w:sz="4" w:space="0" w:color="000000"/>
            </w:tcBorders>
            <w:shd w:val="clear" w:color="auto" w:fill="D9D9D9"/>
          </w:tcPr>
          <w:p w:rsidR="00FD23DD" w:rsidRPr="002F4025" w:rsidRDefault="00717D33" w:rsidP="002F4025">
            <w:pPr>
              <w:spacing w:after="0" w:line="240" w:lineRule="auto"/>
              <w:rPr>
                <w:rFonts w:ascii="Times New Roman" w:eastAsia="Times New Roman" w:hAnsi="Times New Roman" w:cs="Times New Roman"/>
                <w:b/>
                <w:sz w:val="24"/>
                <w:szCs w:val="24"/>
              </w:rPr>
            </w:pPr>
            <w:r w:rsidRPr="002F4025">
              <w:rPr>
                <w:rFonts w:ascii="Times New Roman" w:eastAsia="Times New Roman" w:hAnsi="Times New Roman" w:cs="Times New Roman"/>
                <w:b/>
                <w:sz w:val="24"/>
                <w:szCs w:val="24"/>
              </w:rPr>
              <w:lastRenderedPageBreak/>
              <w:t>8</w:t>
            </w:r>
            <w:r w:rsidR="00004731" w:rsidRPr="002F4025">
              <w:rPr>
                <w:rFonts w:ascii="Times New Roman" w:eastAsia="Times New Roman" w:hAnsi="Times New Roman" w:cs="Times New Roman"/>
                <w:b/>
                <w:sz w:val="24"/>
                <w:szCs w:val="24"/>
              </w:rPr>
              <w:t>.5 Identifikujte a popíšte vplyvy na základné zásady zákona o rodine.</w:t>
            </w:r>
          </w:p>
        </w:tc>
      </w:tr>
      <w:tr w:rsidR="008D3440" w:rsidRPr="002F4025">
        <w:trPr>
          <w:trHeight w:val="575"/>
          <w:jc w:val="center"/>
        </w:trPr>
        <w:tc>
          <w:tcPr>
            <w:tcW w:w="9043"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eastAsia="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.5.1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chránené záujmy obsiahnuté v základných zásadách zákona o rodine? Ak áno, aký?</w:t>
            </w:r>
          </w:p>
        </w:tc>
      </w:tr>
      <w:tr w:rsidR="008D3440" w:rsidRPr="002F4025">
        <w:trPr>
          <w:trHeight w:val="26"/>
          <w:jc w:val="center"/>
        </w:trPr>
        <w:tc>
          <w:tcPr>
            <w:tcW w:w="9043" w:type="dxa"/>
            <w:tcBorders>
              <w:top w:val="nil"/>
              <w:bottom w:val="nil"/>
            </w:tcBorders>
            <w:shd w:val="clear" w:color="auto" w:fill="auto"/>
          </w:tcPr>
          <w:p w:rsidR="00B7407B" w:rsidRPr="002F4025" w:rsidRDefault="00B7407B" w:rsidP="002F4025">
            <w:pPr>
              <w:spacing w:after="0" w:line="240" w:lineRule="auto"/>
              <w:jc w:val="both"/>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Možno predpokladať</w:t>
            </w:r>
            <w:r w:rsidR="00870482" w:rsidRPr="002F4025">
              <w:rPr>
                <w:rFonts w:ascii="Times New Roman" w:eastAsia="Times New Roman" w:hAnsi="Times New Roman" w:cs="Times New Roman"/>
                <w:sz w:val="24"/>
                <w:szCs w:val="24"/>
              </w:rPr>
              <w:t xml:space="preserve"> v prevažnej miere</w:t>
            </w:r>
            <w:r w:rsidRPr="002F4025">
              <w:rPr>
                <w:rFonts w:ascii="Times New Roman" w:eastAsia="Times New Roman" w:hAnsi="Times New Roman" w:cs="Times New Roman"/>
                <w:sz w:val="24"/>
                <w:szCs w:val="24"/>
              </w:rPr>
              <w:t xml:space="preserve"> </w:t>
            </w:r>
            <w:r w:rsidR="004F062D" w:rsidRPr="002F4025">
              <w:rPr>
                <w:rFonts w:ascii="Times New Roman" w:eastAsia="Times New Roman" w:hAnsi="Times New Roman" w:cs="Times New Roman"/>
                <w:sz w:val="24"/>
                <w:szCs w:val="24"/>
              </w:rPr>
              <w:t xml:space="preserve">výrazne </w:t>
            </w:r>
            <w:r w:rsidRPr="002F4025">
              <w:rPr>
                <w:rFonts w:ascii="Times New Roman" w:eastAsia="Times New Roman" w:hAnsi="Times New Roman" w:cs="Times New Roman"/>
                <w:sz w:val="24"/>
                <w:szCs w:val="24"/>
              </w:rPr>
              <w:t>pozitívny vplyv v intenciách uvedených v bode 8.1.1.</w:t>
            </w:r>
          </w:p>
          <w:p w:rsidR="000A3744" w:rsidRPr="002F4025" w:rsidRDefault="000A3744" w:rsidP="002F4025">
            <w:pPr>
              <w:spacing w:after="0" w:line="240" w:lineRule="auto"/>
              <w:jc w:val="both"/>
              <w:rPr>
                <w:rFonts w:ascii="Times New Roman" w:eastAsia="Times New Roman" w:hAnsi="Times New Roman" w:cs="Times New Roman"/>
                <w:sz w:val="24"/>
                <w:szCs w:val="24"/>
              </w:rPr>
            </w:pPr>
            <w:r w:rsidRPr="002F4025">
              <w:rPr>
                <w:rFonts w:ascii="Times New Roman" w:hAnsi="Times New Roman" w:cs="Times New Roman"/>
                <w:sz w:val="24"/>
                <w:szCs w:val="24"/>
              </w:rPr>
              <w:t xml:space="preserve">Navrhované opatrenia v § 383 ods. 3 až 6 Civilného </w:t>
            </w:r>
            <w:proofErr w:type="spellStart"/>
            <w:r w:rsidRPr="002F4025">
              <w:rPr>
                <w:rFonts w:ascii="Times New Roman" w:hAnsi="Times New Roman" w:cs="Times New Roman"/>
                <w:sz w:val="24"/>
                <w:szCs w:val="24"/>
              </w:rPr>
              <w:t>mimosporového</w:t>
            </w:r>
            <w:proofErr w:type="spellEnd"/>
            <w:r w:rsidRPr="002F4025">
              <w:rPr>
                <w:rFonts w:ascii="Times New Roman" w:hAnsi="Times New Roman" w:cs="Times New Roman"/>
                <w:sz w:val="24"/>
                <w:szCs w:val="24"/>
              </w:rPr>
              <w:t xml:space="preserve"> poriadku môžu pozitívne podporiť ochranu záujmov dieťaťa, najmä tým, že smerujú k dobrovoľnému plneniu právoplatného rozhodnutia a k rešpektovaniu práv a povinností rodičov. Potenciálny negatívny vplyv na niektoré rodinné situácie vyplýva z dočasného obmedzenia mobility povinného; preto musí byť opatrenie ukladané primerane a so zohľadnením najlepšieho záujmu maloletého</w:t>
            </w:r>
            <w:r w:rsidR="00D038C4">
              <w:rPr>
                <w:rFonts w:ascii="Times New Roman" w:hAnsi="Times New Roman" w:cs="Times New Roman"/>
                <w:sz w:val="24"/>
                <w:szCs w:val="24"/>
              </w:rPr>
              <w:t>, čo je úlohou súdu</w:t>
            </w:r>
            <w:r w:rsidRPr="002F4025">
              <w:rPr>
                <w:rFonts w:ascii="Times New Roman" w:hAnsi="Times New Roman" w:cs="Times New Roman"/>
                <w:sz w:val="24"/>
                <w:szCs w:val="24"/>
              </w:rPr>
              <w:t>.</w:t>
            </w:r>
          </w:p>
          <w:p w:rsidR="000A3744" w:rsidRPr="002F4025" w:rsidRDefault="000A3744" w:rsidP="002F4025">
            <w:pPr>
              <w:spacing w:after="0" w:line="240" w:lineRule="auto"/>
              <w:jc w:val="both"/>
              <w:rPr>
                <w:rFonts w:ascii="Times New Roman" w:eastAsia="Times New Roman" w:hAnsi="Times New Roman" w:cs="Times New Roman"/>
                <w:sz w:val="24"/>
                <w:szCs w:val="24"/>
              </w:rPr>
            </w:pPr>
          </w:p>
          <w:p w:rsidR="00ED7887" w:rsidRPr="002F4025" w:rsidRDefault="00B7407B" w:rsidP="002F4025">
            <w:pPr>
              <w:spacing w:after="0" w:line="240" w:lineRule="auto"/>
              <w:jc w:val="both"/>
              <w:rPr>
                <w:rFonts w:ascii="Times New Roman" w:hAnsi="Times New Roman" w:cs="Times New Roman"/>
                <w:sz w:val="24"/>
                <w:szCs w:val="24"/>
              </w:rPr>
            </w:pPr>
            <w:r w:rsidRPr="002F4025">
              <w:rPr>
                <w:rFonts w:ascii="Times New Roman" w:eastAsia="Times New Roman" w:hAnsi="Times New Roman" w:cs="Times New Roman"/>
                <w:sz w:val="24"/>
                <w:szCs w:val="24"/>
              </w:rPr>
              <w:t>Exaktnú kvantifikáciu nie je možné matematicky vyčísliť.</w:t>
            </w:r>
          </w:p>
        </w:tc>
      </w:tr>
      <w:tr w:rsidR="008D3440" w:rsidRPr="002F4025">
        <w:trPr>
          <w:trHeight w:val="339"/>
          <w:jc w:val="center"/>
        </w:trPr>
        <w:tc>
          <w:tcPr>
            <w:tcW w:w="9043" w:type="dxa"/>
            <w:tcBorders>
              <w:bottom w:val="single" w:sz="4" w:space="0" w:color="000000"/>
            </w:tcBorders>
            <w:shd w:val="clear" w:color="auto" w:fill="D9D9D9"/>
          </w:tcPr>
          <w:p w:rsidR="00FD23DD" w:rsidRPr="002F4025" w:rsidRDefault="00717D33" w:rsidP="002F4025">
            <w:pPr>
              <w:spacing w:after="0" w:line="240" w:lineRule="auto"/>
              <w:rPr>
                <w:rFonts w:ascii="Times New Roman" w:eastAsia="Times New Roman" w:hAnsi="Times New Roman" w:cs="Times New Roman"/>
                <w:b/>
                <w:sz w:val="24"/>
                <w:szCs w:val="24"/>
              </w:rPr>
            </w:pPr>
            <w:r w:rsidRPr="002F4025">
              <w:rPr>
                <w:rFonts w:ascii="Times New Roman" w:eastAsia="Times New Roman" w:hAnsi="Times New Roman" w:cs="Times New Roman"/>
                <w:b/>
                <w:sz w:val="24"/>
                <w:szCs w:val="24"/>
              </w:rPr>
              <w:t>8</w:t>
            </w:r>
            <w:r w:rsidR="00004731" w:rsidRPr="002F4025">
              <w:rPr>
                <w:rFonts w:ascii="Times New Roman" w:eastAsia="Times New Roman" w:hAnsi="Times New Roman" w:cs="Times New Roman"/>
                <w:b/>
                <w:sz w:val="24"/>
                <w:szCs w:val="24"/>
              </w:rPr>
              <w:t>.6 Identifikujte a popíšte vplyvy na uzavieranie manželstva.</w:t>
            </w:r>
          </w:p>
        </w:tc>
      </w:tr>
      <w:tr w:rsidR="008D3440" w:rsidRPr="002F4025">
        <w:trPr>
          <w:trHeight w:val="575"/>
          <w:jc w:val="center"/>
        </w:trPr>
        <w:tc>
          <w:tcPr>
            <w:tcW w:w="9043"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eastAsia="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.6.1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uzavieranie manželstva? Ak áno, aký?</w:t>
            </w:r>
          </w:p>
        </w:tc>
      </w:tr>
      <w:tr w:rsidR="008D3440" w:rsidRPr="002F4025" w:rsidTr="000533F8">
        <w:trPr>
          <w:trHeight w:val="529"/>
          <w:jc w:val="center"/>
        </w:trPr>
        <w:tc>
          <w:tcPr>
            <w:tcW w:w="9043" w:type="dxa"/>
            <w:tcBorders>
              <w:top w:val="nil"/>
              <w:bottom w:val="nil"/>
            </w:tcBorders>
            <w:shd w:val="clear" w:color="auto" w:fill="auto"/>
          </w:tcPr>
          <w:p w:rsidR="00FD23DD" w:rsidRPr="002F4025" w:rsidRDefault="00C0042E"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Bez vplyvu. </w:t>
            </w:r>
          </w:p>
        </w:tc>
      </w:tr>
      <w:tr w:rsidR="008D3440" w:rsidRPr="002F4025">
        <w:trPr>
          <w:trHeight w:val="575"/>
          <w:jc w:val="center"/>
        </w:trPr>
        <w:tc>
          <w:tcPr>
            <w:tcW w:w="9043"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.6.2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preferovaný čas vstupu do manželstva?</w:t>
            </w:r>
          </w:p>
        </w:tc>
      </w:tr>
      <w:tr w:rsidR="008D3440" w:rsidRPr="002F4025">
        <w:trPr>
          <w:trHeight w:val="920"/>
          <w:jc w:val="center"/>
        </w:trPr>
        <w:tc>
          <w:tcPr>
            <w:tcW w:w="9043" w:type="dxa"/>
            <w:tcBorders>
              <w:top w:val="nil"/>
              <w:bottom w:val="nil"/>
            </w:tcBorders>
            <w:shd w:val="clear" w:color="auto" w:fill="auto"/>
          </w:tcPr>
          <w:p w:rsidR="000533F8" w:rsidRPr="002F4025" w:rsidRDefault="00C0042E"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Bez vplyvu. </w:t>
            </w:r>
          </w:p>
          <w:tbl>
            <w:tblPr>
              <w:tblStyle w:val="a7"/>
              <w:tblW w:w="92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5"/>
            </w:tblGrid>
            <w:tr w:rsidR="008D3440" w:rsidRPr="002F4025">
              <w:trPr>
                <w:trHeight w:val="575"/>
                <w:jc w:val="center"/>
              </w:trPr>
              <w:tc>
                <w:tcPr>
                  <w:tcW w:w="9205" w:type="dxa"/>
                  <w:tcBorders>
                    <w:bottom w:val="single" w:sz="4" w:space="0" w:color="000000"/>
                  </w:tcBorders>
                  <w:shd w:val="clear" w:color="auto" w:fill="F2F2F2"/>
                </w:tcPr>
                <w:p w:rsidR="00FD23DD" w:rsidRPr="002F4025" w:rsidRDefault="00004731"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 xml:space="preserve"> </w:t>
                  </w:r>
                  <w:r w:rsidR="00717D33" w:rsidRPr="002F4025">
                    <w:rPr>
                      <w:rFonts w:ascii="Times New Roman" w:eastAsia="Times New Roman" w:hAnsi="Times New Roman" w:cs="Times New Roman"/>
                      <w:i/>
                      <w:sz w:val="24"/>
                      <w:szCs w:val="24"/>
                    </w:rPr>
                    <w:t>8</w:t>
                  </w:r>
                  <w:r w:rsidRPr="002F4025">
                    <w:rPr>
                      <w:rFonts w:ascii="Times New Roman" w:eastAsia="Times New Roman" w:hAnsi="Times New Roman" w:cs="Times New Roman"/>
                      <w:i/>
                      <w:sz w:val="24"/>
                      <w:szCs w:val="24"/>
                    </w:rPr>
                    <w:t xml:space="preserve">.6.3 Má </w:t>
                  </w:r>
                  <w:r w:rsidR="00591D4A" w:rsidRPr="002F4025">
                    <w:rPr>
                      <w:rFonts w:ascii="Times New Roman" w:eastAsia="Times New Roman" w:hAnsi="Times New Roman" w:cs="Times New Roman"/>
                      <w:i/>
                      <w:sz w:val="24"/>
                      <w:szCs w:val="24"/>
                    </w:rPr>
                    <w:t>predložený návrh</w:t>
                  </w:r>
                  <w:r w:rsidRPr="002F4025">
                    <w:rPr>
                      <w:rFonts w:ascii="Times New Roman" w:eastAsia="Times New Roman" w:hAnsi="Times New Roman" w:cs="Times New Roman"/>
                      <w:i/>
                      <w:sz w:val="24"/>
                      <w:szCs w:val="24"/>
                    </w:rPr>
                    <w:t xml:space="preserve"> vplyv na informovanosť ohľadom povahy manželstva a záväzkov medzi manželmi a založenia rodiny?</w:t>
                  </w:r>
                </w:p>
              </w:tc>
            </w:tr>
            <w:tr w:rsidR="008D3440" w:rsidRPr="002F4025">
              <w:trPr>
                <w:trHeight w:val="647"/>
                <w:jc w:val="center"/>
              </w:trPr>
              <w:tc>
                <w:tcPr>
                  <w:tcW w:w="9205" w:type="dxa"/>
                  <w:tcBorders>
                    <w:top w:val="nil"/>
                    <w:bottom w:val="nil"/>
                  </w:tcBorders>
                  <w:shd w:val="clear" w:color="auto" w:fill="auto"/>
                </w:tcPr>
                <w:p w:rsidR="00FD23DD" w:rsidRPr="002F4025" w:rsidRDefault="00FD23DD" w:rsidP="002F4025">
                  <w:pPr>
                    <w:spacing w:after="0" w:line="240" w:lineRule="auto"/>
                    <w:rPr>
                      <w:rFonts w:ascii="Times New Roman" w:eastAsia="Times New Roman" w:hAnsi="Times New Roman" w:cs="Times New Roman"/>
                      <w:sz w:val="24"/>
                      <w:szCs w:val="24"/>
                    </w:rPr>
                  </w:pPr>
                </w:p>
                <w:p w:rsidR="00FD23DD" w:rsidRPr="002F4025" w:rsidRDefault="009E0D56"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Bez vplyvu.</w:t>
                  </w:r>
                </w:p>
                <w:p w:rsidR="00FD23DD" w:rsidRPr="002F4025" w:rsidRDefault="00FD23DD" w:rsidP="002F4025">
                  <w:pPr>
                    <w:spacing w:after="0" w:line="240" w:lineRule="auto"/>
                    <w:rPr>
                      <w:rFonts w:ascii="Times New Roman" w:eastAsia="Times New Roman" w:hAnsi="Times New Roman" w:cs="Times New Roman"/>
                      <w:sz w:val="24"/>
                      <w:szCs w:val="24"/>
                    </w:rPr>
                  </w:pPr>
                </w:p>
              </w:tc>
            </w:tr>
          </w:tbl>
          <w:p w:rsidR="00FD23DD" w:rsidRPr="002F4025" w:rsidRDefault="00FD23DD" w:rsidP="002F4025">
            <w:pPr>
              <w:spacing w:after="0" w:line="240" w:lineRule="auto"/>
              <w:rPr>
                <w:rFonts w:ascii="Times New Roman" w:eastAsia="Times New Roman" w:hAnsi="Times New Roman" w:cs="Times New Roman"/>
                <w:sz w:val="24"/>
                <w:szCs w:val="24"/>
              </w:rPr>
            </w:pPr>
          </w:p>
          <w:tbl>
            <w:tblPr>
              <w:tblStyle w:val="a8"/>
              <w:tblW w:w="92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5"/>
            </w:tblGrid>
            <w:tr w:rsidR="008D3440" w:rsidRPr="002F4025">
              <w:trPr>
                <w:trHeight w:val="575"/>
                <w:jc w:val="center"/>
              </w:trPr>
              <w:tc>
                <w:tcPr>
                  <w:tcW w:w="9205" w:type="dxa"/>
                  <w:tcBorders>
                    <w:bottom w:val="single" w:sz="4" w:space="0" w:color="000000"/>
                  </w:tcBorders>
                  <w:shd w:val="clear" w:color="auto" w:fill="F2F2F2"/>
                </w:tcPr>
                <w:p w:rsidR="00FD23DD" w:rsidRPr="002F4025" w:rsidRDefault="00004731" w:rsidP="002F4025">
                  <w:pPr>
                    <w:shd w:val="clear" w:color="auto" w:fill="F2F2F2"/>
                    <w:spacing w:after="0" w:line="240" w:lineRule="auto"/>
                    <w:rPr>
                      <w:rFonts w:ascii="Times New Roman" w:hAnsi="Times New Roman" w:cs="Times New Roman"/>
                      <w:i/>
                      <w:sz w:val="24"/>
                      <w:szCs w:val="24"/>
                    </w:rPr>
                  </w:pPr>
                  <w:r w:rsidRPr="002F4025">
                    <w:rPr>
                      <w:rFonts w:ascii="Times New Roman" w:eastAsia="Times New Roman" w:hAnsi="Times New Roman" w:cs="Times New Roman"/>
                      <w:i/>
                      <w:sz w:val="24"/>
                      <w:szCs w:val="24"/>
                    </w:rPr>
                    <w:t xml:space="preserve"> </w:t>
                  </w:r>
                  <w:r w:rsidR="00717D33" w:rsidRPr="002F4025">
                    <w:rPr>
                      <w:rFonts w:ascii="Times New Roman" w:eastAsia="Times New Roman" w:hAnsi="Times New Roman" w:cs="Times New Roman"/>
                      <w:i/>
                      <w:sz w:val="24"/>
                      <w:szCs w:val="24"/>
                    </w:rPr>
                    <w:t>8</w:t>
                  </w:r>
                  <w:r w:rsidRPr="002F4025">
                    <w:rPr>
                      <w:rFonts w:ascii="Times New Roman" w:eastAsia="Times New Roman" w:hAnsi="Times New Roman" w:cs="Times New Roman"/>
                      <w:i/>
                      <w:sz w:val="24"/>
                      <w:szCs w:val="24"/>
                    </w:rPr>
                    <w:t xml:space="preserve">.6.4 Má </w:t>
                  </w:r>
                  <w:r w:rsidR="00591D4A" w:rsidRPr="002F4025">
                    <w:rPr>
                      <w:rFonts w:ascii="Times New Roman" w:eastAsia="Times New Roman" w:hAnsi="Times New Roman" w:cs="Times New Roman"/>
                      <w:i/>
                      <w:sz w:val="24"/>
                      <w:szCs w:val="24"/>
                    </w:rPr>
                    <w:t>predložený návrh</w:t>
                  </w:r>
                  <w:r w:rsidRPr="002F4025">
                    <w:rPr>
                      <w:rFonts w:ascii="Times New Roman" w:eastAsia="Times New Roman" w:hAnsi="Times New Roman" w:cs="Times New Roman"/>
                      <w:i/>
                      <w:sz w:val="24"/>
                      <w:szCs w:val="24"/>
                    </w:rPr>
                    <w:t xml:space="preserve"> vplyv na predchádzanie rozpadom manželstiev?</w:t>
                  </w:r>
                </w:p>
              </w:tc>
            </w:tr>
            <w:tr w:rsidR="008D3440" w:rsidRPr="002F4025">
              <w:trPr>
                <w:trHeight w:val="920"/>
                <w:jc w:val="center"/>
              </w:trPr>
              <w:tc>
                <w:tcPr>
                  <w:tcW w:w="9205" w:type="dxa"/>
                  <w:tcBorders>
                    <w:top w:val="nil"/>
                    <w:bottom w:val="nil"/>
                  </w:tcBorders>
                  <w:shd w:val="clear" w:color="auto" w:fill="auto"/>
                </w:tcPr>
                <w:p w:rsidR="00FD23DD" w:rsidRPr="002F4025" w:rsidRDefault="00FD23DD" w:rsidP="002F4025">
                  <w:pPr>
                    <w:spacing w:after="0" w:line="240" w:lineRule="auto"/>
                    <w:rPr>
                      <w:rFonts w:ascii="Times New Roman" w:eastAsia="Times New Roman" w:hAnsi="Times New Roman" w:cs="Times New Roman"/>
                      <w:sz w:val="24"/>
                      <w:szCs w:val="24"/>
                    </w:rPr>
                  </w:pPr>
                </w:p>
                <w:p w:rsidR="00FD23DD" w:rsidRPr="002F4025" w:rsidRDefault="007D30A1"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 xml:space="preserve">Bez vplyvu. </w:t>
                  </w:r>
                </w:p>
              </w:tc>
            </w:tr>
          </w:tbl>
          <w:p w:rsidR="00FD23DD" w:rsidRPr="002F4025" w:rsidRDefault="00FD23DD" w:rsidP="002F4025">
            <w:pPr>
              <w:spacing w:after="0" w:line="240" w:lineRule="auto"/>
              <w:rPr>
                <w:rFonts w:ascii="Times New Roman" w:eastAsia="Times New Roman" w:hAnsi="Times New Roman" w:cs="Times New Roman"/>
                <w:i/>
                <w:sz w:val="24"/>
                <w:szCs w:val="24"/>
              </w:rPr>
            </w:pPr>
          </w:p>
        </w:tc>
      </w:tr>
      <w:tr w:rsidR="008D3440" w:rsidRPr="002F4025">
        <w:trPr>
          <w:trHeight w:val="339"/>
          <w:jc w:val="center"/>
        </w:trPr>
        <w:tc>
          <w:tcPr>
            <w:tcW w:w="9043" w:type="dxa"/>
            <w:tcBorders>
              <w:bottom w:val="single" w:sz="4" w:space="0" w:color="000000"/>
            </w:tcBorders>
            <w:shd w:val="clear" w:color="auto" w:fill="D9D9D9"/>
          </w:tcPr>
          <w:p w:rsidR="00FD23DD" w:rsidRPr="002F4025" w:rsidRDefault="00717D33" w:rsidP="002F4025">
            <w:pPr>
              <w:spacing w:after="0" w:line="240" w:lineRule="auto"/>
              <w:rPr>
                <w:rFonts w:ascii="Times New Roman" w:eastAsia="Times New Roman" w:hAnsi="Times New Roman" w:cs="Times New Roman"/>
                <w:b/>
                <w:sz w:val="24"/>
                <w:szCs w:val="24"/>
              </w:rPr>
            </w:pPr>
            <w:r w:rsidRPr="002F4025">
              <w:rPr>
                <w:rFonts w:ascii="Times New Roman" w:eastAsia="Times New Roman" w:hAnsi="Times New Roman" w:cs="Times New Roman"/>
                <w:b/>
                <w:sz w:val="24"/>
                <w:szCs w:val="24"/>
              </w:rPr>
              <w:t>8</w:t>
            </w:r>
            <w:r w:rsidR="00004731" w:rsidRPr="002F4025">
              <w:rPr>
                <w:rFonts w:ascii="Times New Roman" w:eastAsia="Times New Roman" w:hAnsi="Times New Roman" w:cs="Times New Roman"/>
                <w:b/>
                <w:sz w:val="24"/>
                <w:szCs w:val="24"/>
              </w:rPr>
              <w:t>.7 Identifikujte, popíšte a kvantifikujte vplyvy na disponibilný príjem domácností viacdetných rodín.</w:t>
            </w:r>
          </w:p>
        </w:tc>
      </w:tr>
      <w:tr w:rsidR="008D3440" w:rsidRPr="002F4025">
        <w:trPr>
          <w:trHeight w:val="575"/>
          <w:jc w:val="center"/>
        </w:trPr>
        <w:tc>
          <w:tcPr>
            <w:tcW w:w="9043" w:type="dxa"/>
            <w:tcBorders>
              <w:bottom w:val="single" w:sz="4" w:space="0" w:color="000000"/>
            </w:tcBorders>
            <w:shd w:val="clear" w:color="auto" w:fill="F2F2F2"/>
          </w:tcPr>
          <w:p w:rsidR="00FD23DD" w:rsidRPr="002F4025" w:rsidRDefault="00717D33" w:rsidP="002F4025">
            <w:pPr>
              <w:shd w:val="clear" w:color="auto" w:fill="F2F2F2"/>
              <w:spacing w:after="0" w:line="240" w:lineRule="auto"/>
              <w:rPr>
                <w:rFonts w:ascii="Times New Roman" w:eastAsia="Times New Roman" w:hAnsi="Times New Roman" w:cs="Times New Roman"/>
                <w:i/>
                <w:sz w:val="24"/>
                <w:szCs w:val="24"/>
              </w:rPr>
            </w:pPr>
            <w:r w:rsidRPr="002F4025">
              <w:rPr>
                <w:rFonts w:ascii="Times New Roman" w:eastAsia="Times New Roman" w:hAnsi="Times New Roman" w:cs="Times New Roman"/>
                <w:i/>
                <w:sz w:val="24"/>
                <w:szCs w:val="24"/>
              </w:rPr>
              <w:t>8</w:t>
            </w:r>
            <w:r w:rsidR="00004731" w:rsidRPr="002F4025">
              <w:rPr>
                <w:rFonts w:ascii="Times New Roman" w:eastAsia="Times New Roman" w:hAnsi="Times New Roman" w:cs="Times New Roman"/>
                <w:i/>
                <w:sz w:val="24"/>
                <w:szCs w:val="24"/>
              </w:rPr>
              <w:t xml:space="preserve">.7.1 Má </w:t>
            </w:r>
            <w:r w:rsidR="00591D4A" w:rsidRPr="002F4025">
              <w:rPr>
                <w:rFonts w:ascii="Times New Roman" w:eastAsia="Times New Roman" w:hAnsi="Times New Roman" w:cs="Times New Roman"/>
                <w:i/>
                <w:sz w:val="24"/>
                <w:szCs w:val="24"/>
              </w:rPr>
              <w:t>predložený návrh</w:t>
            </w:r>
            <w:r w:rsidR="00004731" w:rsidRPr="002F4025">
              <w:rPr>
                <w:rFonts w:ascii="Times New Roman" w:eastAsia="Times New Roman" w:hAnsi="Times New Roman" w:cs="Times New Roman"/>
                <w:i/>
                <w:sz w:val="24"/>
                <w:szCs w:val="24"/>
              </w:rPr>
              <w:t xml:space="preserve"> vplyv na disponibilný príjem domácností viacdetných rodín? Ak áno, špecifikujte tento vplyv s prihliadnutím na počet detí v rodine, ich špeciálne potreby vzhľadom k veku, zdravotnému stavu a prípadne iným okolnostiam. Ak je to možné, doplňte kvantifikáciu, prípadne dôvod chýbajúcej kvantifikácie. </w:t>
            </w:r>
          </w:p>
        </w:tc>
      </w:tr>
      <w:tr w:rsidR="00FD23DD" w:rsidRPr="002F4025">
        <w:trPr>
          <w:trHeight w:val="920"/>
          <w:jc w:val="center"/>
        </w:trPr>
        <w:tc>
          <w:tcPr>
            <w:tcW w:w="9043" w:type="dxa"/>
            <w:tcBorders>
              <w:top w:val="nil"/>
              <w:bottom w:val="single" w:sz="4" w:space="0" w:color="000000"/>
            </w:tcBorders>
            <w:shd w:val="clear" w:color="auto" w:fill="auto"/>
          </w:tcPr>
          <w:p w:rsidR="00FD23DD" w:rsidRPr="002F4025" w:rsidRDefault="00FD23DD" w:rsidP="002F4025">
            <w:pPr>
              <w:spacing w:after="0" w:line="240" w:lineRule="auto"/>
              <w:rPr>
                <w:rFonts w:ascii="Times New Roman" w:eastAsia="Times New Roman" w:hAnsi="Times New Roman" w:cs="Times New Roman"/>
                <w:sz w:val="24"/>
                <w:szCs w:val="24"/>
              </w:rPr>
            </w:pPr>
          </w:p>
          <w:p w:rsidR="00FD23DD" w:rsidRPr="002F4025" w:rsidRDefault="00C0042E" w:rsidP="002F4025">
            <w:pPr>
              <w:spacing w:after="0" w:line="240" w:lineRule="auto"/>
              <w:rPr>
                <w:rFonts w:ascii="Times New Roman" w:eastAsia="Times New Roman" w:hAnsi="Times New Roman" w:cs="Times New Roman"/>
                <w:sz w:val="24"/>
                <w:szCs w:val="24"/>
              </w:rPr>
            </w:pPr>
            <w:r w:rsidRPr="002F4025">
              <w:rPr>
                <w:rFonts w:ascii="Times New Roman" w:eastAsia="Times New Roman" w:hAnsi="Times New Roman" w:cs="Times New Roman"/>
                <w:sz w:val="24"/>
                <w:szCs w:val="24"/>
              </w:rPr>
              <w:t>Bez</w:t>
            </w:r>
            <w:r w:rsidR="000839C9" w:rsidRPr="002F4025">
              <w:rPr>
                <w:rFonts w:ascii="Times New Roman" w:eastAsia="Times New Roman" w:hAnsi="Times New Roman" w:cs="Times New Roman"/>
                <w:sz w:val="24"/>
                <w:szCs w:val="24"/>
              </w:rPr>
              <w:t xml:space="preserve"> priameho</w:t>
            </w:r>
            <w:r w:rsidRPr="002F4025">
              <w:rPr>
                <w:rFonts w:ascii="Times New Roman" w:eastAsia="Times New Roman" w:hAnsi="Times New Roman" w:cs="Times New Roman"/>
                <w:sz w:val="24"/>
                <w:szCs w:val="24"/>
              </w:rPr>
              <w:t xml:space="preserve"> vplyvu. </w:t>
            </w:r>
          </w:p>
          <w:p w:rsidR="000839C9" w:rsidRPr="002F4025" w:rsidRDefault="000839C9" w:rsidP="002F4025">
            <w:pPr>
              <w:spacing w:after="0" w:line="240" w:lineRule="auto"/>
              <w:rPr>
                <w:rFonts w:ascii="Times New Roman" w:eastAsia="Times New Roman" w:hAnsi="Times New Roman" w:cs="Times New Roman"/>
                <w:sz w:val="24"/>
                <w:szCs w:val="24"/>
              </w:rPr>
            </w:pPr>
          </w:p>
          <w:p w:rsidR="00ED7887" w:rsidRPr="002F4025" w:rsidRDefault="00771A58" w:rsidP="002F4025">
            <w:pPr>
              <w:spacing w:after="0" w:line="240" w:lineRule="auto"/>
              <w:jc w:val="both"/>
              <w:rPr>
                <w:rFonts w:ascii="Times New Roman" w:hAnsi="Times New Roman" w:cs="Times New Roman"/>
                <w:sz w:val="24"/>
                <w:szCs w:val="24"/>
              </w:rPr>
            </w:pPr>
            <w:r w:rsidRPr="002F4025">
              <w:rPr>
                <w:rFonts w:ascii="Times New Roman" w:hAnsi="Times New Roman" w:cs="Times New Roman"/>
                <w:sz w:val="24"/>
                <w:szCs w:val="24"/>
              </w:rPr>
              <w:t xml:space="preserve">Priamo sa </w:t>
            </w:r>
            <w:r w:rsidR="00410794" w:rsidRPr="002F4025">
              <w:rPr>
                <w:rFonts w:ascii="Times New Roman" w:hAnsi="Times New Roman" w:cs="Times New Roman"/>
                <w:sz w:val="24"/>
                <w:szCs w:val="24"/>
              </w:rPr>
              <w:t xml:space="preserve">návrhom zákona </w:t>
            </w:r>
            <w:r w:rsidRPr="002F4025">
              <w:rPr>
                <w:rFonts w:ascii="Times New Roman" w:hAnsi="Times New Roman" w:cs="Times New Roman"/>
                <w:sz w:val="24"/>
                <w:szCs w:val="24"/>
              </w:rPr>
              <w:t xml:space="preserve">nemení systém príjmov ani dávok domácností viacdetných rodín. Nepriamy negatívny vplyv na disponibilný príjem však môže v individuálnom prípade vzniknúť, ak </w:t>
            </w:r>
            <w:r w:rsidR="00410794" w:rsidRPr="002F4025">
              <w:rPr>
                <w:rFonts w:ascii="Times New Roman" w:hAnsi="Times New Roman" w:cs="Times New Roman"/>
                <w:sz w:val="24"/>
                <w:szCs w:val="24"/>
              </w:rPr>
              <w:t xml:space="preserve">by </w:t>
            </w:r>
            <w:r w:rsidRPr="002F4025">
              <w:rPr>
                <w:rFonts w:ascii="Times New Roman" w:hAnsi="Times New Roman" w:cs="Times New Roman"/>
                <w:sz w:val="24"/>
                <w:szCs w:val="24"/>
              </w:rPr>
              <w:t>zadržanie vodičského preukazu alebo osvedč</w:t>
            </w:r>
            <w:r w:rsidR="00410794" w:rsidRPr="002F4025">
              <w:rPr>
                <w:rFonts w:ascii="Times New Roman" w:hAnsi="Times New Roman" w:cs="Times New Roman"/>
                <w:sz w:val="24"/>
                <w:szCs w:val="24"/>
              </w:rPr>
              <w:t>enia o evidencii vozidla obmedzilo</w:t>
            </w:r>
            <w:r w:rsidRPr="002F4025">
              <w:rPr>
                <w:rFonts w:ascii="Times New Roman" w:hAnsi="Times New Roman" w:cs="Times New Roman"/>
                <w:sz w:val="24"/>
                <w:szCs w:val="24"/>
              </w:rPr>
              <w:t xml:space="preserve"> pracovnú mobilitu povinnej osoby. Tento vplyv je </w:t>
            </w:r>
            <w:r w:rsidR="00410794" w:rsidRPr="002F4025">
              <w:rPr>
                <w:rFonts w:ascii="Times New Roman" w:hAnsi="Times New Roman" w:cs="Times New Roman"/>
                <w:sz w:val="24"/>
                <w:szCs w:val="24"/>
              </w:rPr>
              <w:t xml:space="preserve">eliminovaný a </w:t>
            </w:r>
            <w:r w:rsidRPr="002F4025">
              <w:rPr>
                <w:rFonts w:ascii="Times New Roman" w:hAnsi="Times New Roman" w:cs="Times New Roman"/>
                <w:sz w:val="24"/>
                <w:szCs w:val="24"/>
              </w:rPr>
              <w:t>zmiernený výnimkou podľa § 383 ods. 4 písm. a)</w:t>
            </w:r>
            <w:r w:rsidR="004F062D" w:rsidRPr="002F4025">
              <w:rPr>
                <w:rFonts w:ascii="Times New Roman" w:hAnsi="Times New Roman" w:cs="Times New Roman"/>
                <w:sz w:val="24"/>
                <w:szCs w:val="24"/>
              </w:rPr>
              <w:t xml:space="preserve"> CMP</w:t>
            </w:r>
            <w:r w:rsidRPr="002F4025">
              <w:rPr>
                <w:rFonts w:ascii="Times New Roman" w:hAnsi="Times New Roman" w:cs="Times New Roman"/>
                <w:sz w:val="24"/>
                <w:szCs w:val="24"/>
              </w:rPr>
              <w:t>, ktorá sa týka osoby, u ktorej je podstatná časť príjmov priamo podmienená držbou vodičského preukazu alebo osvedčenia o evidencii vozidla. Exaktnú kvantifikáciu nie je možné matematicky vyčísliť.</w:t>
            </w:r>
          </w:p>
        </w:tc>
      </w:tr>
    </w:tbl>
    <w:p w:rsidR="00FD23DD" w:rsidRPr="002F4025" w:rsidRDefault="00FD23DD" w:rsidP="002F4025">
      <w:pPr>
        <w:spacing w:after="0" w:line="240" w:lineRule="auto"/>
        <w:rPr>
          <w:rFonts w:ascii="Times New Roman" w:eastAsia="Times New Roman" w:hAnsi="Times New Roman" w:cs="Times New Roman"/>
          <w:b/>
          <w:sz w:val="24"/>
          <w:szCs w:val="24"/>
        </w:rPr>
      </w:pPr>
    </w:p>
    <w:p w:rsidR="00FD23DD" w:rsidRPr="002F4025" w:rsidRDefault="00FD23DD" w:rsidP="002F4025">
      <w:pPr>
        <w:spacing w:after="0" w:line="240" w:lineRule="auto"/>
        <w:jc w:val="center"/>
        <w:rPr>
          <w:rFonts w:ascii="Times New Roman" w:eastAsia="Times New Roman" w:hAnsi="Times New Roman" w:cs="Times New Roman"/>
          <w:b/>
          <w:sz w:val="24"/>
          <w:szCs w:val="24"/>
        </w:rPr>
      </w:pPr>
    </w:p>
    <w:p w:rsidR="00FD23DD" w:rsidRPr="002F4025" w:rsidRDefault="00FD23DD" w:rsidP="002F4025">
      <w:pPr>
        <w:spacing w:after="0" w:line="240" w:lineRule="auto"/>
        <w:jc w:val="center"/>
        <w:rPr>
          <w:rFonts w:ascii="Times New Roman" w:eastAsia="Times New Roman" w:hAnsi="Times New Roman" w:cs="Times New Roman"/>
          <w:b/>
          <w:sz w:val="24"/>
          <w:szCs w:val="24"/>
        </w:rPr>
      </w:pPr>
    </w:p>
    <w:p w:rsidR="00FD23DD" w:rsidRPr="002F4025" w:rsidRDefault="00FD23DD" w:rsidP="002F4025">
      <w:pPr>
        <w:spacing w:after="0" w:line="240" w:lineRule="auto"/>
        <w:jc w:val="center"/>
        <w:rPr>
          <w:rFonts w:ascii="Times New Roman" w:eastAsia="Times New Roman" w:hAnsi="Times New Roman" w:cs="Times New Roman"/>
          <w:b/>
          <w:sz w:val="24"/>
          <w:szCs w:val="24"/>
        </w:rPr>
      </w:pPr>
    </w:p>
    <w:p w:rsidR="00FD23DD" w:rsidRPr="002F4025" w:rsidRDefault="00FD23DD" w:rsidP="002F4025">
      <w:pPr>
        <w:spacing w:after="0" w:line="240" w:lineRule="auto"/>
        <w:jc w:val="center"/>
        <w:rPr>
          <w:rFonts w:ascii="Times New Roman" w:eastAsia="Times New Roman" w:hAnsi="Times New Roman" w:cs="Times New Roman"/>
          <w:b/>
          <w:sz w:val="24"/>
          <w:szCs w:val="24"/>
        </w:rPr>
      </w:pPr>
    </w:p>
    <w:p w:rsidR="00FD23DD" w:rsidRPr="002F4025" w:rsidRDefault="00FD23DD" w:rsidP="002F4025">
      <w:pPr>
        <w:spacing w:after="0" w:line="240" w:lineRule="auto"/>
        <w:jc w:val="center"/>
        <w:rPr>
          <w:rFonts w:ascii="Times New Roman" w:eastAsia="Times New Roman" w:hAnsi="Times New Roman" w:cs="Times New Roman"/>
          <w:b/>
          <w:sz w:val="24"/>
          <w:szCs w:val="24"/>
        </w:rPr>
      </w:pPr>
    </w:p>
    <w:p w:rsidR="00FD23DD" w:rsidRPr="002F4025" w:rsidRDefault="00FD23DD" w:rsidP="002F4025">
      <w:pPr>
        <w:spacing w:after="0" w:line="240" w:lineRule="auto"/>
        <w:jc w:val="center"/>
        <w:rPr>
          <w:rFonts w:ascii="Times New Roman" w:eastAsia="Times New Roman" w:hAnsi="Times New Roman" w:cs="Times New Roman"/>
          <w:b/>
          <w:sz w:val="24"/>
          <w:szCs w:val="24"/>
        </w:rPr>
      </w:pPr>
    </w:p>
    <w:p w:rsidR="00FD23DD" w:rsidRPr="002F4025" w:rsidRDefault="00FD23DD" w:rsidP="002F4025">
      <w:pPr>
        <w:spacing w:after="0" w:line="240" w:lineRule="auto"/>
        <w:jc w:val="center"/>
        <w:rPr>
          <w:rFonts w:ascii="Times New Roman" w:eastAsia="Times New Roman" w:hAnsi="Times New Roman" w:cs="Times New Roman"/>
          <w:b/>
          <w:sz w:val="24"/>
          <w:szCs w:val="24"/>
        </w:rPr>
      </w:pPr>
    </w:p>
    <w:sectPr w:rsidR="00FD23DD" w:rsidRPr="002F4025" w:rsidSect="00A2121A">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A85" w:rsidRDefault="00983A85">
      <w:pPr>
        <w:spacing w:after="0" w:line="240" w:lineRule="auto"/>
      </w:pPr>
      <w:r>
        <w:separator/>
      </w:r>
    </w:p>
  </w:endnote>
  <w:endnote w:type="continuationSeparator" w:id="0">
    <w:p w:rsidR="00983A85" w:rsidRDefault="00983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65" w:rsidRDefault="00A16D6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3DD" w:rsidRPr="00A16D65" w:rsidRDefault="00FD23DD" w:rsidP="00A16D6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65" w:rsidRDefault="00A16D6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A85" w:rsidRDefault="00983A85">
      <w:pPr>
        <w:spacing w:after="0" w:line="240" w:lineRule="auto"/>
      </w:pPr>
      <w:r>
        <w:separator/>
      </w:r>
    </w:p>
  </w:footnote>
  <w:footnote w:type="continuationSeparator" w:id="0">
    <w:p w:rsidR="00983A85" w:rsidRDefault="00983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65" w:rsidRDefault="00A16D65">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3DD" w:rsidRPr="00A16D65" w:rsidRDefault="00FD23DD" w:rsidP="00A16D65">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D65" w:rsidRDefault="00A16D65">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311A0"/>
    <w:multiLevelType w:val="multilevel"/>
    <w:tmpl w:val="AF5AA2CA"/>
    <w:lvl w:ilvl="0">
      <w:start w:val="2"/>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6A16EE9"/>
    <w:multiLevelType w:val="hybridMultilevel"/>
    <w:tmpl w:val="DCF660CA"/>
    <w:lvl w:ilvl="0" w:tplc="EBE40BB0">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5B5D593D"/>
    <w:multiLevelType w:val="multilevel"/>
    <w:tmpl w:val="A8A6990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61041776"/>
    <w:multiLevelType w:val="multilevel"/>
    <w:tmpl w:val="5CB869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sz w:val="24"/>
        <w:szCs w:val="24"/>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8141F35"/>
    <w:multiLevelType w:val="multilevel"/>
    <w:tmpl w:val="E4508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3DD"/>
    <w:rsid w:val="00004731"/>
    <w:rsid w:val="000236DE"/>
    <w:rsid w:val="000362C4"/>
    <w:rsid w:val="00044289"/>
    <w:rsid w:val="000509E5"/>
    <w:rsid w:val="00051EDF"/>
    <w:rsid w:val="000533F8"/>
    <w:rsid w:val="000537A2"/>
    <w:rsid w:val="00077CDC"/>
    <w:rsid w:val="000839C9"/>
    <w:rsid w:val="000A3744"/>
    <w:rsid w:val="000C729E"/>
    <w:rsid w:val="001071EB"/>
    <w:rsid w:val="00107277"/>
    <w:rsid w:val="00107753"/>
    <w:rsid w:val="00113863"/>
    <w:rsid w:val="0012325E"/>
    <w:rsid w:val="00136497"/>
    <w:rsid w:val="00143F64"/>
    <w:rsid w:val="001854B8"/>
    <w:rsid w:val="001879FF"/>
    <w:rsid w:val="001B3540"/>
    <w:rsid w:val="001D6221"/>
    <w:rsid w:val="00224C37"/>
    <w:rsid w:val="00232952"/>
    <w:rsid w:val="00294380"/>
    <w:rsid w:val="00297A55"/>
    <w:rsid w:val="002D0C65"/>
    <w:rsid w:val="002E2F9D"/>
    <w:rsid w:val="002F4025"/>
    <w:rsid w:val="00325363"/>
    <w:rsid w:val="00336016"/>
    <w:rsid w:val="00350BBD"/>
    <w:rsid w:val="003701FD"/>
    <w:rsid w:val="003A10E1"/>
    <w:rsid w:val="003A74F7"/>
    <w:rsid w:val="003B2EE5"/>
    <w:rsid w:val="003B524B"/>
    <w:rsid w:val="003B5C4A"/>
    <w:rsid w:val="003F0570"/>
    <w:rsid w:val="00410794"/>
    <w:rsid w:val="00432E14"/>
    <w:rsid w:val="00443726"/>
    <w:rsid w:val="00447182"/>
    <w:rsid w:val="004475AA"/>
    <w:rsid w:val="004B0601"/>
    <w:rsid w:val="004D5254"/>
    <w:rsid w:val="004E1BC5"/>
    <w:rsid w:val="004E203E"/>
    <w:rsid w:val="004F062D"/>
    <w:rsid w:val="004F29DE"/>
    <w:rsid w:val="00501F8E"/>
    <w:rsid w:val="00512B5C"/>
    <w:rsid w:val="00530E86"/>
    <w:rsid w:val="0056277C"/>
    <w:rsid w:val="00565540"/>
    <w:rsid w:val="00573910"/>
    <w:rsid w:val="00586980"/>
    <w:rsid w:val="00591D4A"/>
    <w:rsid w:val="005A7DF1"/>
    <w:rsid w:val="005F5EB2"/>
    <w:rsid w:val="00600955"/>
    <w:rsid w:val="006200E4"/>
    <w:rsid w:val="00626048"/>
    <w:rsid w:val="00641771"/>
    <w:rsid w:val="00651AA2"/>
    <w:rsid w:val="0065277B"/>
    <w:rsid w:val="006565F6"/>
    <w:rsid w:val="00673532"/>
    <w:rsid w:val="006850CB"/>
    <w:rsid w:val="00695C11"/>
    <w:rsid w:val="006C10D7"/>
    <w:rsid w:val="00703A8C"/>
    <w:rsid w:val="00717D33"/>
    <w:rsid w:val="00727B69"/>
    <w:rsid w:val="00771A58"/>
    <w:rsid w:val="00774FF4"/>
    <w:rsid w:val="007A58B3"/>
    <w:rsid w:val="007B1838"/>
    <w:rsid w:val="007D30A1"/>
    <w:rsid w:val="007D37EB"/>
    <w:rsid w:val="007D6079"/>
    <w:rsid w:val="007F268D"/>
    <w:rsid w:val="00803339"/>
    <w:rsid w:val="00803B2D"/>
    <w:rsid w:val="008160E1"/>
    <w:rsid w:val="008329ED"/>
    <w:rsid w:val="008646F2"/>
    <w:rsid w:val="00866260"/>
    <w:rsid w:val="00870482"/>
    <w:rsid w:val="00870C72"/>
    <w:rsid w:val="00887812"/>
    <w:rsid w:val="008A72C2"/>
    <w:rsid w:val="008D3440"/>
    <w:rsid w:val="008F3A60"/>
    <w:rsid w:val="008F7CD5"/>
    <w:rsid w:val="00906A8E"/>
    <w:rsid w:val="00927364"/>
    <w:rsid w:val="009354FE"/>
    <w:rsid w:val="009610EA"/>
    <w:rsid w:val="00967722"/>
    <w:rsid w:val="00983A85"/>
    <w:rsid w:val="009A40BD"/>
    <w:rsid w:val="009B2DA7"/>
    <w:rsid w:val="009D230D"/>
    <w:rsid w:val="009D40DD"/>
    <w:rsid w:val="009E0D56"/>
    <w:rsid w:val="009F0F85"/>
    <w:rsid w:val="00A114F9"/>
    <w:rsid w:val="00A16D65"/>
    <w:rsid w:val="00A2121A"/>
    <w:rsid w:val="00A707C4"/>
    <w:rsid w:val="00A71280"/>
    <w:rsid w:val="00A71995"/>
    <w:rsid w:val="00A8523C"/>
    <w:rsid w:val="00A96937"/>
    <w:rsid w:val="00AA7840"/>
    <w:rsid w:val="00AC1BAC"/>
    <w:rsid w:val="00AC7CFE"/>
    <w:rsid w:val="00B51D93"/>
    <w:rsid w:val="00B711E4"/>
    <w:rsid w:val="00B7407B"/>
    <w:rsid w:val="00B861EF"/>
    <w:rsid w:val="00B96DEE"/>
    <w:rsid w:val="00BA54B3"/>
    <w:rsid w:val="00BC4E85"/>
    <w:rsid w:val="00BE2D36"/>
    <w:rsid w:val="00C0042E"/>
    <w:rsid w:val="00C034FD"/>
    <w:rsid w:val="00C10A05"/>
    <w:rsid w:val="00C411BB"/>
    <w:rsid w:val="00C50BAB"/>
    <w:rsid w:val="00C572BB"/>
    <w:rsid w:val="00CA3FD3"/>
    <w:rsid w:val="00CB39CC"/>
    <w:rsid w:val="00CD0B05"/>
    <w:rsid w:val="00CD43AB"/>
    <w:rsid w:val="00CE5353"/>
    <w:rsid w:val="00CF4000"/>
    <w:rsid w:val="00D038C4"/>
    <w:rsid w:val="00D11F40"/>
    <w:rsid w:val="00D147A1"/>
    <w:rsid w:val="00D233E8"/>
    <w:rsid w:val="00D26496"/>
    <w:rsid w:val="00D32F89"/>
    <w:rsid w:val="00D42754"/>
    <w:rsid w:val="00D63117"/>
    <w:rsid w:val="00D71E73"/>
    <w:rsid w:val="00D906F1"/>
    <w:rsid w:val="00DA3AF4"/>
    <w:rsid w:val="00DB1716"/>
    <w:rsid w:val="00DB2621"/>
    <w:rsid w:val="00DD3453"/>
    <w:rsid w:val="00DE6FAB"/>
    <w:rsid w:val="00DF1AAF"/>
    <w:rsid w:val="00E2116D"/>
    <w:rsid w:val="00E26825"/>
    <w:rsid w:val="00E36F8B"/>
    <w:rsid w:val="00E7542C"/>
    <w:rsid w:val="00E81249"/>
    <w:rsid w:val="00E96D1B"/>
    <w:rsid w:val="00EA54FD"/>
    <w:rsid w:val="00EA7255"/>
    <w:rsid w:val="00EB7277"/>
    <w:rsid w:val="00ED7548"/>
    <w:rsid w:val="00ED7887"/>
    <w:rsid w:val="00F1154F"/>
    <w:rsid w:val="00F345EB"/>
    <w:rsid w:val="00F36F4A"/>
    <w:rsid w:val="00FB2A41"/>
    <w:rsid w:val="00FC50E8"/>
    <w:rsid w:val="00FD23DD"/>
    <w:rsid w:val="00FF1F19"/>
    <w:rsid w:val="00FF7D4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2121A"/>
  </w:style>
  <w:style w:type="paragraph" w:styleId="Nadpis1">
    <w:name w:val="heading 1"/>
    <w:basedOn w:val="Normlny"/>
    <w:next w:val="Normlny"/>
    <w:rsid w:val="00A2121A"/>
    <w:pPr>
      <w:keepNext/>
      <w:keepLines/>
      <w:spacing w:before="480" w:after="120"/>
      <w:outlineLvl w:val="0"/>
    </w:pPr>
    <w:rPr>
      <w:b/>
      <w:sz w:val="48"/>
      <w:szCs w:val="48"/>
    </w:rPr>
  </w:style>
  <w:style w:type="paragraph" w:styleId="Nadpis2">
    <w:name w:val="heading 2"/>
    <w:basedOn w:val="Normlny"/>
    <w:next w:val="Normlny"/>
    <w:rsid w:val="00A2121A"/>
    <w:pPr>
      <w:keepNext/>
      <w:keepLines/>
      <w:spacing w:before="360" w:after="80"/>
      <w:outlineLvl w:val="1"/>
    </w:pPr>
    <w:rPr>
      <w:b/>
      <w:sz w:val="36"/>
      <w:szCs w:val="36"/>
    </w:rPr>
  </w:style>
  <w:style w:type="paragraph" w:styleId="Nadpis3">
    <w:name w:val="heading 3"/>
    <w:basedOn w:val="Normlny"/>
    <w:next w:val="Normlny"/>
    <w:rsid w:val="00A2121A"/>
    <w:pPr>
      <w:keepNext/>
      <w:keepLines/>
      <w:spacing w:before="280" w:after="80"/>
      <w:outlineLvl w:val="2"/>
    </w:pPr>
    <w:rPr>
      <w:b/>
      <w:sz w:val="28"/>
      <w:szCs w:val="28"/>
    </w:rPr>
  </w:style>
  <w:style w:type="paragraph" w:styleId="Nadpis4">
    <w:name w:val="heading 4"/>
    <w:basedOn w:val="Normlny"/>
    <w:next w:val="Normlny"/>
    <w:rsid w:val="00A2121A"/>
    <w:pPr>
      <w:keepNext/>
      <w:keepLines/>
      <w:spacing w:before="240" w:after="40"/>
      <w:outlineLvl w:val="3"/>
    </w:pPr>
    <w:rPr>
      <w:b/>
      <w:sz w:val="24"/>
      <w:szCs w:val="24"/>
    </w:rPr>
  </w:style>
  <w:style w:type="paragraph" w:styleId="Nadpis5">
    <w:name w:val="heading 5"/>
    <w:basedOn w:val="Normlny"/>
    <w:next w:val="Normlny"/>
    <w:rsid w:val="00A2121A"/>
    <w:pPr>
      <w:keepNext/>
      <w:keepLines/>
      <w:spacing w:before="220" w:after="40"/>
      <w:outlineLvl w:val="4"/>
    </w:pPr>
    <w:rPr>
      <w:b/>
    </w:rPr>
  </w:style>
  <w:style w:type="paragraph" w:styleId="Nadpis6">
    <w:name w:val="heading 6"/>
    <w:basedOn w:val="Normlny"/>
    <w:next w:val="Normlny"/>
    <w:rsid w:val="00A2121A"/>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rsid w:val="00A2121A"/>
    <w:tblPr>
      <w:tblCellMar>
        <w:top w:w="0" w:type="dxa"/>
        <w:left w:w="0" w:type="dxa"/>
        <w:bottom w:w="0" w:type="dxa"/>
        <w:right w:w="0" w:type="dxa"/>
      </w:tblCellMar>
    </w:tblPr>
  </w:style>
  <w:style w:type="paragraph" w:styleId="Nzov">
    <w:name w:val="Title"/>
    <w:basedOn w:val="Normlny"/>
    <w:next w:val="Normlny"/>
    <w:rsid w:val="00A2121A"/>
    <w:pPr>
      <w:keepNext/>
      <w:keepLines/>
      <w:spacing w:before="480" w:after="120"/>
    </w:pPr>
    <w:rPr>
      <w:b/>
      <w:sz w:val="72"/>
      <w:szCs w:val="72"/>
    </w:rPr>
  </w:style>
  <w:style w:type="paragraph" w:styleId="Odsekzoznamu">
    <w:name w:val="List Paragraph"/>
    <w:basedOn w:val="Normlny"/>
    <w:link w:val="OdsekzoznamuChar"/>
    <w:uiPriority w:val="34"/>
    <w:qFormat/>
    <w:rsid w:val="00455327"/>
    <w:pPr>
      <w:ind w:left="720"/>
      <w:contextualSpacing/>
    </w:pPr>
  </w:style>
  <w:style w:type="table" w:styleId="Mriekatabuky">
    <w:name w:val="Table Grid"/>
    <w:basedOn w:val="Normlnatabuka"/>
    <w:uiPriority w:val="59"/>
    <w:rsid w:val="00455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1C742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C7423"/>
    <w:rPr>
      <w:rFonts w:ascii="Segoe UI" w:hAnsi="Segoe UI" w:cs="Segoe UI"/>
      <w:sz w:val="18"/>
      <w:szCs w:val="18"/>
    </w:rPr>
  </w:style>
  <w:style w:type="character" w:styleId="Hypertextovprepojenie">
    <w:name w:val="Hyperlink"/>
    <w:basedOn w:val="Predvolenpsmoodseku"/>
    <w:uiPriority w:val="99"/>
    <w:unhideWhenUsed/>
    <w:rsid w:val="00BC7EBA"/>
    <w:rPr>
      <w:color w:val="0563C1" w:themeColor="hyperlink"/>
      <w:u w:val="single"/>
    </w:rPr>
  </w:style>
  <w:style w:type="character" w:customStyle="1" w:styleId="UnresolvedMention">
    <w:name w:val="Unresolved Mention"/>
    <w:basedOn w:val="Predvolenpsmoodseku"/>
    <w:uiPriority w:val="99"/>
    <w:semiHidden/>
    <w:unhideWhenUsed/>
    <w:rsid w:val="00BC7EBA"/>
    <w:rPr>
      <w:color w:val="605E5C"/>
      <w:shd w:val="clear" w:color="auto" w:fill="E1DFDD"/>
    </w:rPr>
  </w:style>
  <w:style w:type="paragraph" w:styleId="Textpoznmkypodiarou">
    <w:name w:val="footnote text"/>
    <w:basedOn w:val="Normlny"/>
    <w:link w:val="TextpoznmkypodiarouChar"/>
    <w:uiPriority w:val="99"/>
    <w:semiHidden/>
    <w:unhideWhenUsed/>
    <w:rsid w:val="001A28FC"/>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1A28FC"/>
    <w:rPr>
      <w:sz w:val="20"/>
      <w:szCs w:val="20"/>
    </w:rPr>
  </w:style>
  <w:style w:type="character" w:styleId="Odkaznapoznmkupodiarou">
    <w:name w:val="footnote reference"/>
    <w:aliases w:val="Footnote symbol,Footnote reference number"/>
    <w:semiHidden/>
    <w:unhideWhenUsed/>
    <w:rsid w:val="001A28FC"/>
    <w:rPr>
      <w:vertAlign w:val="superscript"/>
    </w:rPr>
  </w:style>
  <w:style w:type="paragraph" w:styleId="Pta">
    <w:name w:val="footer"/>
    <w:basedOn w:val="Normlny"/>
    <w:link w:val="PtaChar"/>
    <w:uiPriority w:val="99"/>
    <w:unhideWhenUsed/>
    <w:rsid w:val="001A28FC"/>
    <w:pPr>
      <w:tabs>
        <w:tab w:val="center" w:pos="4536"/>
        <w:tab w:val="right" w:pos="9072"/>
      </w:tabs>
      <w:spacing w:after="0" w:line="240" w:lineRule="auto"/>
    </w:pPr>
  </w:style>
  <w:style w:type="character" w:customStyle="1" w:styleId="PtaChar">
    <w:name w:val="Päta Char"/>
    <w:basedOn w:val="Predvolenpsmoodseku"/>
    <w:link w:val="Pta"/>
    <w:uiPriority w:val="99"/>
    <w:rsid w:val="001A28FC"/>
  </w:style>
  <w:style w:type="character" w:customStyle="1" w:styleId="OdsekzoznamuChar">
    <w:name w:val="Odsek zoznamu Char"/>
    <w:link w:val="Odsekzoznamu"/>
    <w:uiPriority w:val="34"/>
    <w:locked/>
    <w:rsid w:val="001A28FC"/>
  </w:style>
  <w:style w:type="paragraph" w:styleId="Hlavika">
    <w:name w:val="header"/>
    <w:basedOn w:val="Normlny"/>
    <w:link w:val="HlavikaChar"/>
    <w:uiPriority w:val="99"/>
    <w:unhideWhenUsed/>
    <w:rsid w:val="001A28F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1A28FC"/>
  </w:style>
  <w:style w:type="paragraph" w:styleId="Podtitul">
    <w:name w:val="Subtitle"/>
    <w:basedOn w:val="Normlny"/>
    <w:next w:val="Normlny"/>
    <w:rsid w:val="00A2121A"/>
    <w:pPr>
      <w:keepNext/>
      <w:keepLines/>
      <w:spacing w:before="360" w:after="80"/>
    </w:pPr>
    <w:rPr>
      <w:rFonts w:ascii="Georgia" w:eastAsia="Georgia" w:hAnsi="Georgia" w:cs="Georgia"/>
      <w:i/>
      <w:color w:val="666666"/>
      <w:sz w:val="48"/>
      <w:szCs w:val="48"/>
    </w:rPr>
  </w:style>
  <w:style w:type="table" w:customStyle="1" w:styleId="a">
    <w:basedOn w:val="TableNormal"/>
    <w:rsid w:val="00A2121A"/>
    <w:tblPr>
      <w:tblStyleRowBandSize w:val="1"/>
      <w:tblStyleColBandSize w:val="1"/>
      <w:tblCellMar>
        <w:top w:w="28" w:type="dxa"/>
        <w:left w:w="115" w:type="dxa"/>
        <w:bottom w:w="28" w:type="dxa"/>
        <w:right w:w="115" w:type="dxa"/>
      </w:tblCellMar>
    </w:tblPr>
  </w:style>
  <w:style w:type="table" w:customStyle="1" w:styleId="a0">
    <w:basedOn w:val="TableNormal"/>
    <w:rsid w:val="00A2121A"/>
    <w:tblPr>
      <w:tblStyleRowBandSize w:val="1"/>
      <w:tblStyleColBandSize w:val="1"/>
      <w:tblCellMar>
        <w:top w:w="28" w:type="dxa"/>
        <w:left w:w="115" w:type="dxa"/>
        <w:bottom w:w="28" w:type="dxa"/>
        <w:right w:w="115" w:type="dxa"/>
      </w:tblCellMar>
    </w:tblPr>
  </w:style>
  <w:style w:type="table" w:customStyle="1" w:styleId="a1">
    <w:basedOn w:val="TableNormal"/>
    <w:rsid w:val="00A2121A"/>
    <w:tblPr>
      <w:tblStyleRowBandSize w:val="1"/>
      <w:tblStyleColBandSize w:val="1"/>
      <w:tblCellMar>
        <w:top w:w="28" w:type="dxa"/>
        <w:left w:w="115" w:type="dxa"/>
        <w:bottom w:w="28" w:type="dxa"/>
        <w:right w:w="115" w:type="dxa"/>
      </w:tblCellMar>
    </w:tblPr>
  </w:style>
  <w:style w:type="table" w:customStyle="1" w:styleId="a2">
    <w:basedOn w:val="TableNormal"/>
    <w:rsid w:val="00A2121A"/>
    <w:tblPr>
      <w:tblStyleRowBandSize w:val="1"/>
      <w:tblStyleColBandSize w:val="1"/>
      <w:tblCellMar>
        <w:top w:w="28" w:type="dxa"/>
        <w:left w:w="115" w:type="dxa"/>
        <w:bottom w:w="28" w:type="dxa"/>
        <w:right w:w="115" w:type="dxa"/>
      </w:tblCellMar>
    </w:tblPr>
  </w:style>
  <w:style w:type="table" w:customStyle="1" w:styleId="a3">
    <w:basedOn w:val="TableNormal"/>
    <w:rsid w:val="00A2121A"/>
    <w:tblPr>
      <w:tblStyleRowBandSize w:val="1"/>
      <w:tblStyleColBandSize w:val="1"/>
      <w:tblCellMar>
        <w:top w:w="28" w:type="dxa"/>
        <w:left w:w="115" w:type="dxa"/>
        <w:bottom w:w="28" w:type="dxa"/>
        <w:right w:w="115" w:type="dxa"/>
      </w:tblCellMar>
    </w:tblPr>
  </w:style>
  <w:style w:type="table" w:customStyle="1" w:styleId="a4">
    <w:basedOn w:val="TableNormal"/>
    <w:rsid w:val="00A2121A"/>
    <w:tblPr>
      <w:tblStyleRowBandSize w:val="1"/>
      <w:tblStyleColBandSize w:val="1"/>
      <w:tblCellMar>
        <w:top w:w="28" w:type="dxa"/>
        <w:left w:w="115" w:type="dxa"/>
        <w:bottom w:w="28" w:type="dxa"/>
        <w:right w:w="115" w:type="dxa"/>
      </w:tblCellMar>
    </w:tblPr>
  </w:style>
  <w:style w:type="table" w:customStyle="1" w:styleId="a5">
    <w:basedOn w:val="TableNormal"/>
    <w:rsid w:val="00A2121A"/>
    <w:tblPr>
      <w:tblStyleRowBandSize w:val="1"/>
      <w:tblStyleColBandSize w:val="1"/>
      <w:tblCellMar>
        <w:top w:w="28" w:type="dxa"/>
        <w:left w:w="115" w:type="dxa"/>
        <w:bottom w:w="28" w:type="dxa"/>
        <w:right w:w="115" w:type="dxa"/>
      </w:tblCellMar>
    </w:tblPr>
  </w:style>
  <w:style w:type="table" w:customStyle="1" w:styleId="a6">
    <w:basedOn w:val="TableNormal"/>
    <w:rsid w:val="00A2121A"/>
    <w:tblPr>
      <w:tblStyleRowBandSize w:val="1"/>
      <w:tblStyleColBandSize w:val="1"/>
      <w:tblCellMar>
        <w:top w:w="28" w:type="dxa"/>
        <w:left w:w="115" w:type="dxa"/>
        <w:bottom w:w="28" w:type="dxa"/>
        <w:right w:w="115" w:type="dxa"/>
      </w:tblCellMar>
    </w:tblPr>
  </w:style>
  <w:style w:type="table" w:customStyle="1" w:styleId="a7">
    <w:basedOn w:val="TableNormal"/>
    <w:rsid w:val="00A2121A"/>
    <w:tblPr>
      <w:tblStyleRowBandSize w:val="1"/>
      <w:tblStyleColBandSize w:val="1"/>
      <w:tblCellMar>
        <w:top w:w="28" w:type="dxa"/>
        <w:left w:w="115" w:type="dxa"/>
        <w:bottom w:w="28" w:type="dxa"/>
        <w:right w:w="115" w:type="dxa"/>
      </w:tblCellMar>
    </w:tblPr>
  </w:style>
  <w:style w:type="table" w:customStyle="1" w:styleId="a8">
    <w:basedOn w:val="TableNormal"/>
    <w:rsid w:val="00A2121A"/>
    <w:tblPr>
      <w:tblStyleRowBandSize w:val="1"/>
      <w:tblStyleColBandSize w:val="1"/>
      <w:tblCellMar>
        <w:top w:w="28" w:type="dxa"/>
        <w:left w:w="115" w:type="dxa"/>
        <w:bottom w:w="2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2865</Words>
  <Characters>16335</Characters>
  <Application>Microsoft Office Word</Application>
  <DocSecurity>0</DocSecurity>
  <Lines>136</Lines>
  <Paragraphs>38</Paragraphs>
  <ScaleCrop>false</ScaleCrop>
  <Company/>
  <LinksUpToDate>false</LinksUpToDate>
  <CharactersWithSpaces>19162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2026-10-15T15:01:00Z</dcterms:created>
  <dcterms:modified xsi:type="dcterms:W3CDTF">2026-10-15T15:01:00Z</dcterms:modified>
</cp:coreProperties>
</file>