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D07AD" w14:textId="77777777" w:rsidR="00F53FB3" w:rsidRDefault="00F53FB3"/>
    <w:p w14:paraId="4EE627B7" w14:textId="77777777" w:rsidR="00F53FB3" w:rsidRDefault="00F53FB3"/>
    <w:p w14:paraId="14CDCB99" w14:textId="77777777" w:rsidR="00F53FB3" w:rsidRDefault="00F53FB3"/>
    <w:p w14:paraId="38B52426" w14:textId="77777777" w:rsidR="00F53FB3" w:rsidRDefault="00F53FB3"/>
    <w:p w14:paraId="503D0402" w14:textId="77777777" w:rsidR="00F53FB3" w:rsidRDefault="00F53FB3"/>
    <w:p w14:paraId="6B71F273" w14:textId="77777777" w:rsidR="00F53FB3" w:rsidRDefault="00F53FB3"/>
    <w:p w14:paraId="104599C6" w14:textId="77777777" w:rsidR="00F53FB3" w:rsidRDefault="00F53FB3"/>
    <w:p w14:paraId="70C01F53" w14:textId="77777777" w:rsidR="00F53FB3" w:rsidRDefault="00F53FB3"/>
    <w:p w14:paraId="08B9DC1F" w14:textId="77777777" w:rsidR="00F53FB3" w:rsidRDefault="00F53FB3"/>
    <w:p w14:paraId="2BCEFE74" w14:textId="77777777" w:rsidR="00F53FB3" w:rsidRDefault="00F53FB3"/>
    <w:p w14:paraId="1EA54AA2" w14:textId="77777777" w:rsidR="00F53FB3" w:rsidRDefault="00F53FB3"/>
    <w:p w14:paraId="1A3BE5B0" w14:textId="77777777" w:rsidR="00F53FB3" w:rsidRDefault="00F53FB3"/>
    <w:p w14:paraId="1C6FE399" w14:textId="77777777" w:rsidR="00F53FB3" w:rsidRDefault="00F53FB3"/>
    <w:p w14:paraId="2623B081" w14:textId="77777777" w:rsidR="00F53FB3" w:rsidRDefault="00F53FB3"/>
    <w:p w14:paraId="686DBF21" w14:textId="77777777" w:rsidR="00F53FB3" w:rsidRDefault="00F53FB3"/>
    <w:p w14:paraId="48774F75" w14:textId="77777777" w:rsidR="00F53FB3" w:rsidRDefault="00F53FB3"/>
    <w:p w14:paraId="1532C227" w14:textId="77777777" w:rsidR="00F53FB3" w:rsidRDefault="00F53FB3"/>
    <w:p w14:paraId="1138D2D8" w14:textId="77777777" w:rsidR="00F53FB3" w:rsidRDefault="00F53FB3"/>
    <w:p w14:paraId="786C8C85" w14:textId="77777777" w:rsidR="00F53FB3" w:rsidRDefault="00F53FB3"/>
    <w:p w14:paraId="5B81E911" w14:textId="77777777" w:rsidR="00F53FB3" w:rsidRDefault="00F53FB3"/>
    <w:p w14:paraId="511C3224" w14:textId="77777777" w:rsidR="00F53FB3" w:rsidRDefault="00F53FB3"/>
    <w:p w14:paraId="612741A0" w14:textId="77777777" w:rsidR="00F53FB3" w:rsidRDefault="00F53FB3"/>
    <w:p w14:paraId="35EC2944" w14:textId="77777777" w:rsidR="00F53FB3" w:rsidRDefault="00F53FB3"/>
    <w:p w14:paraId="25E416B6" w14:textId="77777777" w:rsidR="00F53FB3" w:rsidRDefault="00F53FB3"/>
    <w:p w14:paraId="72883171" w14:textId="77777777" w:rsidR="00F53FB3" w:rsidRDefault="00F53FB3"/>
    <w:p w14:paraId="5DC1363A" w14:textId="77777777" w:rsidR="00F53FB3" w:rsidRDefault="00F53FB3"/>
    <w:p w14:paraId="2F698BD2" w14:textId="77777777" w:rsidR="00F53FB3" w:rsidRDefault="00F53FB3"/>
    <w:p w14:paraId="4F9BE0B0" w14:textId="77777777" w:rsidR="00F53FB3" w:rsidRDefault="00F53FB3"/>
    <w:p w14:paraId="3939C860" w14:textId="77777777" w:rsidR="00F53FB3" w:rsidRDefault="00F53FB3"/>
    <w:p w14:paraId="6F9D1F6E" w14:textId="77777777" w:rsidR="00F53FB3" w:rsidRDefault="00F53FB3"/>
    <w:p w14:paraId="61711963" w14:textId="77777777" w:rsidR="00F53FB3" w:rsidRDefault="00F53FB3"/>
    <w:p w14:paraId="6C6020B8" w14:textId="77777777" w:rsidR="00F53FB3" w:rsidRDefault="00F53FB3"/>
    <w:p w14:paraId="12CBF780" w14:textId="77777777" w:rsidR="00F53FB3" w:rsidRDefault="00F53FB3"/>
    <w:p w14:paraId="1E52BDE6" w14:textId="77777777" w:rsidR="00F53FB3" w:rsidRDefault="00F53FB3"/>
    <w:p w14:paraId="75A42470" w14:textId="77777777" w:rsidR="00F53FB3" w:rsidRDefault="00F53FB3"/>
    <w:p w14:paraId="0E8A6126" w14:textId="77777777" w:rsidR="00F53FB3" w:rsidRDefault="00F53FB3"/>
    <w:p w14:paraId="12532BD1" w14:textId="77777777" w:rsidR="00F53FB3" w:rsidRDefault="00F53FB3"/>
    <w:p w14:paraId="4A2688DF" w14:textId="77777777" w:rsidR="00F53FB3" w:rsidRDefault="00F53FB3"/>
    <w:p w14:paraId="37208DED" w14:textId="77777777" w:rsidR="00F53FB3" w:rsidRDefault="00F53FB3"/>
    <w:p w14:paraId="207737EC" w14:textId="77777777" w:rsidR="00F53FB3" w:rsidRDefault="00F53FB3"/>
    <w:p w14:paraId="4F89E332" w14:textId="77777777" w:rsidR="00F53FB3" w:rsidRDefault="00F53FB3"/>
    <w:p w14:paraId="2C725416" w14:textId="77777777" w:rsidR="00F53FB3" w:rsidRDefault="00F53FB3"/>
    <w:p w14:paraId="53CC909B" w14:textId="77777777" w:rsidR="00F53FB3" w:rsidRDefault="00F53FB3"/>
    <w:p w14:paraId="1F05A477" w14:textId="77777777" w:rsidR="00F53FB3" w:rsidRDefault="00F53FB3"/>
    <w:p w14:paraId="4A4ABEFF" w14:textId="77777777" w:rsidR="00F53FB3" w:rsidRDefault="00F53FB3"/>
    <w:p w14:paraId="1FE7A3D9" w14:textId="77777777" w:rsidR="00F53FB3" w:rsidRDefault="00F53FB3"/>
    <w:p w14:paraId="6EDDE46E" w14:textId="77777777" w:rsidR="00F53FB3" w:rsidRDefault="00F53FB3"/>
    <w:p w14:paraId="36B35B79" w14:textId="77777777" w:rsidR="00F53FB3" w:rsidRDefault="00F53FB3"/>
    <w:p w14:paraId="133F962B" w14:textId="77777777" w:rsidR="00F53FB3" w:rsidRDefault="00F53FB3"/>
    <w:p w14:paraId="362BDB6D" w14:textId="77777777" w:rsidR="00F53FB3" w:rsidRDefault="00F53FB3"/>
    <w:p w14:paraId="10DE4B33" w14:textId="77777777" w:rsidR="00F53FB3" w:rsidRDefault="00F53FB3"/>
    <w:p w14:paraId="216B259F" w14:textId="77777777" w:rsidR="00F53FB3" w:rsidRDefault="00F53FB3"/>
    <w:p w14:paraId="73D039F8" w14:textId="77777777" w:rsidR="00F53FB3" w:rsidRDefault="00F53FB3"/>
    <w:p w14:paraId="4C0F912F" w14:textId="77777777" w:rsidR="00F53FB3" w:rsidRDefault="00F53FB3"/>
    <w:p w14:paraId="32F2A5E0" w14:textId="77777777" w:rsidR="00F53FB3" w:rsidRDefault="00F53FB3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7EFD6E08" w:rsidR="000C2162" w:rsidRDefault="000B1143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FINANCIÍ SLOVENSKEJ REPUBLIKY</w:t>
            </w:r>
          </w:p>
          <w:p w14:paraId="7DA5F24F" w14:textId="455ED4DD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r w:rsidR="00DE1222" w:rsidRPr="00DE1222">
              <w:rPr>
                <w:b/>
                <w:bCs/>
                <w:sz w:val="25"/>
                <w:szCs w:val="25"/>
              </w:rPr>
              <w:t>MF/015970/2026-372</w:t>
            </w:r>
            <w:r w:rsidR="00DE1222" w:rsidRPr="00DE1222" w:rsidDel="00DE1222">
              <w:rPr>
                <w:sz w:val="25"/>
                <w:szCs w:val="25"/>
              </w:rPr>
              <w:t xml:space="preserve"> </w:t>
            </w:r>
            <w:r w:rsidRPr="008E4F14">
              <w:rPr>
                <w:sz w:val="25"/>
                <w:szCs w:val="25"/>
              </w:rPr>
              <w:fldChar w:fldCharType="begin"/>
            </w:r>
            <w:r w:rsidRPr="008E4F14">
              <w:rPr>
                <w:sz w:val="25"/>
                <w:szCs w:val="25"/>
              </w:rPr>
              <w:instrText xml:space="preserve"> DOCPROPERTY  FSC#SKEDITIONSLOVLEX@103.510:rezortcislopredpis  \* MERGEFORMAT </w:instrText>
            </w:r>
            <w:r w:rsidRPr="008E4F14">
              <w:rPr>
                <w:sz w:val="25"/>
                <w:szCs w:val="25"/>
              </w:rPr>
              <w:fldChar w:fldCharType="separate"/>
            </w:r>
            <w:r w:rsidRPr="008E4F14">
              <w:rPr>
                <w:sz w:val="25"/>
                <w:szCs w:val="25"/>
              </w:rPr>
              <w:fldChar w:fldCharType="end"/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0C3F8215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 xml:space="preserve">Materiál na </w:t>
      </w:r>
      <w:r w:rsidR="00D82B52">
        <w:rPr>
          <w:sz w:val="25"/>
          <w:szCs w:val="25"/>
        </w:rPr>
        <w:t>medzi</w:t>
      </w:r>
      <w:r w:rsidR="00D82B52">
        <w:rPr>
          <w:sz w:val="25"/>
          <w:szCs w:val="25"/>
        </w:rPr>
        <w:t xml:space="preserve">rezortné </w:t>
      </w:r>
      <w:r w:rsidR="004B4CFD">
        <w:rPr>
          <w:sz w:val="25"/>
          <w:szCs w:val="25"/>
        </w:rPr>
        <w:t>pripomienkové konanie</w:t>
      </w:r>
    </w:p>
    <w:p w14:paraId="54184237" w14:textId="77777777" w:rsidR="001E0CFD" w:rsidRPr="008E4F14" w:rsidRDefault="001E0CFD" w:rsidP="004D4B30">
      <w:pPr>
        <w:pStyle w:val="Zkladntext2"/>
        <w:jc w:val="both"/>
        <w:rPr>
          <w:sz w:val="25"/>
          <w:szCs w:val="25"/>
        </w:rPr>
      </w:pPr>
    </w:p>
    <w:p w14:paraId="266A9607" w14:textId="77777777" w:rsidR="00325FA9" w:rsidRDefault="000B1143">
      <w:pPr>
        <w:pStyle w:val="Zkladntext2"/>
        <w:ind w:left="60"/>
        <w:rPr>
          <w:b/>
          <w:bCs/>
          <w:color w:val="000000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z</w:t>
      </w:r>
      <w:r w:rsidRPr="0054195A">
        <w:rPr>
          <w:rFonts w:ascii="Times" w:hAnsi="Times" w:cs="Times"/>
          <w:b/>
          <w:bCs/>
          <w:color w:val="FF0000"/>
          <w:sz w:val="25"/>
          <w:szCs w:val="25"/>
        </w:rPr>
        <w:t xml:space="preserve"> </w:t>
      </w:r>
      <w:r w:rsidRPr="00716C9B">
        <w:rPr>
          <w:rFonts w:ascii="Times" w:hAnsi="Times" w:cs="Times"/>
          <w:b/>
          <w:bCs/>
          <w:sz w:val="25"/>
          <w:szCs w:val="25"/>
        </w:rPr>
        <w:t xml:space="preserve">... </w:t>
      </w:r>
      <w:r>
        <w:rPr>
          <w:rFonts w:ascii="Times" w:hAnsi="Times" w:cs="Times"/>
          <w:b/>
          <w:bCs/>
          <w:sz w:val="25"/>
          <w:szCs w:val="25"/>
        </w:rPr>
        <w:t>20</w:t>
      </w:r>
      <w:r w:rsidR="00B1026F">
        <w:rPr>
          <w:rFonts w:ascii="Times" w:hAnsi="Times" w:cs="Times"/>
          <w:b/>
          <w:bCs/>
          <w:sz w:val="25"/>
          <w:szCs w:val="25"/>
        </w:rPr>
        <w:t>2</w:t>
      </w:r>
      <w:r w:rsidR="00DE1222">
        <w:rPr>
          <w:rFonts w:ascii="Times" w:hAnsi="Times" w:cs="Times"/>
          <w:b/>
          <w:bCs/>
          <w:sz w:val="25"/>
          <w:szCs w:val="25"/>
        </w:rPr>
        <w:t>6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 xml:space="preserve">na uzavretie </w:t>
      </w:r>
      <w:r w:rsidR="00B1026F" w:rsidRPr="00B1026F">
        <w:rPr>
          <w:rFonts w:ascii="Times" w:hAnsi="Times" w:cs="Times"/>
          <w:b/>
          <w:bCs/>
          <w:sz w:val="25"/>
          <w:szCs w:val="25"/>
        </w:rPr>
        <w:t xml:space="preserve">Dohody </w:t>
      </w:r>
      <w:r w:rsidR="00DE1222">
        <w:rPr>
          <w:b/>
          <w:bCs/>
          <w:color w:val="000000"/>
        </w:rPr>
        <w:t>medzi</w:t>
      </w:r>
      <w:r w:rsidR="00DE1222" w:rsidRPr="00DE1222">
        <w:t xml:space="preserve"> </w:t>
      </w:r>
      <w:r w:rsidR="00DE1222">
        <w:rPr>
          <w:b/>
          <w:bCs/>
          <w:color w:val="000000"/>
        </w:rPr>
        <w:t>A</w:t>
      </w:r>
      <w:r w:rsidR="00DE1222" w:rsidRPr="00DE1222">
        <w:rPr>
          <w:b/>
          <w:bCs/>
          <w:color w:val="000000"/>
        </w:rPr>
        <w:t>zerbajdžanskou republikou</w:t>
      </w:r>
      <w:r w:rsidR="00DE1222">
        <w:rPr>
          <w:b/>
          <w:bCs/>
          <w:color w:val="000000"/>
        </w:rPr>
        <w:t xml:space="preserve"> a Slovenskou republikou o podpore a vzájomnej ochrane investícií  </w:t>
      </w:r>
    </w:p>
    <w:p w14:paraId="50C375B1" w14:textId="77777777" w:rsidR="00647059" w:rsidRDefault="00647059">
      <w:pPr>
        <w:pStyle w:val="Zkladntext2"/>
        <w:ind w:left="60"/>
        <w:rPr>
          <w:b/>
          <w:bCs/>
          <w:color w:val="000000"/>
        </w:rPr>
      </w:pPr>
    </w:p>
    <w:p w14:paraId="142FD55E" w14:textId="3E5F5B4C" w:rsidR="001E0CFD" w:rsidRPr="008E4F14" w:rsidRDefault="00DE1222">
      <w:pPr>
        <w:pStyle w:val="Zkladntext2"/>
        <w:ind w:left="60"/>
        <w:rPr>
          <w:b/>
          <w:bCs/>
          <w:sz w:val="25"/>
          <w:szCs w:val="25"/>
        </w:rPr>
      </w:pPr>
      <w:r w:rsidRPr="00B1026F" w:rsidDel="00DE1222">
        <w:rPr>
          <w:rFonts w:ascii="Times" w:hAnsi="Times" w:cs="Times"/>
          <w:b/>
          <w:bCs/>
          <w:sz w:val="25"/>
          <w:szCs w:val="25"/>
        </w:rPr>
        <w:t xml:space="preserve"> </w:t>
      </w:r>
      <w:r w:rsidR="001E0CFD" w:rsidRPr="008E4F14">
        <w:rPr>
          <w:b/>
          <w:bCs/>
          <w:sz w:val="25"/>
          <w:szCs w:val="25"/>
        </w:rPr>
        <w:t>_</w:t>
      </w:r>
      <w:r w:rsidR="00647059">
        <w:rPr>
          <w:b/>
          <w:bCs/>
          <w:sz w:val="25"/>
          <w:szCs w:val="25"/>
        </w:rPr>
        <w:t>_____________________</w:t>
      </w:r>
      <w:r w:rsidR="001E0CFD" w:rsidRPr="008E4F14">
        <w:rPr>
          <w:b/>
          <w:bCs/>
          <w:sz w:val="25"/>
          <w:szCs w:val="25"/>
        </w:rPr>
        <w:t>__________________________________________________________</w:t>
      </w:r>
    </w:p>
    <w:p w14:paraId="4BA88F2D" w14:textId="43AB928A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5D622081" w:rsidR="00A56B40" w:rsidRPr="008E4F14" w:rsidRDefault="000B1143" w:rsidP="000B1143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iniciatívny materiál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2"/>
            </w:tblGrid>
            <w:tr w:rsidR="000B1143" w14:paraId="6E03EC3D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A200C1" w14:textId="77777777" w:rsidR="000B1143" w:rsidRDefault="000B1143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1. návrh uznesenia vlády SR</w:t>
                  </w:r>
                </w:p>
              </w:tc>
            </w:tr>
            <w:tr w:rsidR="000B1143" w14:paraId="138F3B66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8AD161" w14:textId="655064DE" w:rsidR="000B1143" w:rsidRDefault="000B1143" w:rsidP="009F629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9F6299">
                    <w:rPr>
                      <w:sz w:val="25"/>
                      <w:szCs w:val="25"/>
                    </w:rPr>
                    <w:t>návrh uznesenia NR SR</w:t>
                  </w:r>
                </w:p>
              </w:tc>
            </w:tr>
            <w:tr w:rsidR="000B1143" w14:paraId="3E7B06C1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E684A1" w14:textId="0A40718A" w:rsidR="000B1143" w:rsidRDefault="000B1143" w:rsidP="009F629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</w:t>
                  </w:r>
                  <w:r w:rsidR="009F6299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0B1143" w14:paraId="08A7690F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BEF41B" w14:textId="01F06995" w:rsidR="000B1143" w:rsidRDefault="000B1143" w:rsidP="009F6299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Pr="00325FA9">
                    <w:rPr>
                      <w:sz w:val="25"/>
                      <w:szCs w:val="25"/>
                    </w:rPr>
                    <w:t>.</w:t>
                  </w:r>
                  <w:r w:rsidR="00325FA9">
                    <w:rPr>
                      <w:sz w:val="25"/>
                      <w:szCs w:val="25"/>
                    </w:rPr>
                    <w:t xml:space="preserve"> </w:t>
                  </w:r>
                  <w:r w:rsidR="00325FA9" w:rsidRPr="00325FA9">
                    <w:rPr>
                      <w:sz w:val="25"/>
                      <w:szCs w:val="25"/>
                    </w:rPr>
                    <w:t>vlastný</w:t>
                  </w:r>
                  <w:r w:rsidR="00325FA9">
                    <w:rPr>
                      <w:sz w:val="25"/>
                      <w:szCs w:val="25"/>
                    </w:rPr>
                    <w:t xml:space="preserve"> materiál</w:t>
                  </w:r>
                </w:p>
              </w:tc>
            </w:tr>
            <w:tr w:rsidR="00F0148A" w14:paraId="2C7FC497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2B3F30A" w14:textId="4BDB5933" w:rsidR="00F0148A" w:rsidRDefault="00325FA9" w:rsidP="00F0148A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F0148A">
                    <w:rPr>
                      <w:sz w:val="25"/>
                      <w:szCs w:val="25"/>
                    </w:rPr>
                    <w:t>. doložka prednosti</w:t>
                  </w:r>
                </w:p>
              </w:tc>
            </w:tr>
            <w:tr w:rsidR="00F0148A" w14:paraId="375D402E" w14:textId="77777777" w:rsidTr="00005BC1">
              <w:trPr>
                <w:divId w:val="869563521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CA5954B" w14:textId="28219053" w:rsidR="00F0148A" w:rsidRDefault="00325FA9" w:rsidP="00F0148A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F0148A">
                    <w:rPr>
                      <w:sz w:val="25"/>
                      <w:szCs w:val="25"/>
                    </w:rPr>
                    <w:t>. doložka vybraných vplyvov</w:t>
                  </w:r>
                </w:p>
              </w:tc>
            </w:tr>
          </w:tbl>
          <w:p w14:paraId="6CC1771C" w14:textId="3419D73D" w:rsidR="00A56B40" w:rsidRPr="008073E3" w:rsidRDefault="00325FA9" w:rsidP="00D82B52">
            <w:pPr>
              <w:pStyle w:val="Zkladntext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</w:t>
            </w:r>
          </w:p>
        </w:tc>
      </w:tr>
    </w:tbl>
    <w:p w14:paraId="15D7C3B5" w14:textId="77777777" w:rsidR="009F6299" w:rsidRDefault="009F629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117BB58C" w14:textId="77777777" w:rsidR="009F6299" w:rsidRDefault="009F6299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661B3DE2" w14:textId="0EDF1334" w:rsidR="009F6299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9F6299">
        <w:rPr>
          <w:sz w:val="25"/>
          <w:szCs w:val="25"/>
        </w:rPr>
        <w:t>Ladislav Kamenický</w:t>
      </w:r>
    </w:p>
    <w:p w14:paraId="284604DA" w14:textId="2900363D" w:rsidR="009D7004" w:rsidRDefault="009F6299" w:rsidP="006C4BE9">
      <w:pPr>
        <w:rPr>
          <w:sz w:val="25"/>
          <w:szCs w:val="25"/>
        </w:rPr>
      </w:pPr>
      <w:r>
        <w:rPr>
          <w:sz w:val="25"/>
          <w:szCs w:val="25"/>
        </w:rPr>
        <w:t>minister financií</w:t>
      </w:r>
      <w:r w:rsidR="009D7004" w:rsidRPr="008E4F14">
        <w:rPr>
          <w:sz w:val="25"/>
          <w:szCs w:val="25"/>
        </w:rPr>
        <w:fldChar w:fldCharType="end"/>
      </w:r>
      <w:r>
        <w:rPr>
          <w:sz w:val="25"/>
          <w:szCs w:val="25"/>
        </w:rPr>
        <w:t xml:space="preserve"> Slovenskej republiky</w:t>
      </w:r>
    </w:p>
    <w:p w14:paraId="70B8FB1B" w14:textId="77777777" w:rsidR="009F6299" w:rsidRDefault="009F6299" w:rsidP="006C4BE9">
      <w:pPr>
        <w:rPr>
          <w:sz w:val="25"/>
          <w:szCs w:val="25"/>
        </w:rPr>
      </w:pPr>
    </w:p>
    <w:p w14:paraId="03861C38" w14:textId="77777777" w:rsidR="009F6299" w:rsidRDefault="009F6299" w:rsidP="006C4BE9">
      <w:pPr>
        <w:rPr>
          <w:sz w:val="25"/>
          <w:szCs w:val="25"/>
        </w:rPr>
      </w:pPr>
    </w:p>
    <w:p w14:paraId="4AF548EA" w14:textId="41DAF752" w:rsidR="009F6299" w:rsidRPr="00864146" w:rsidRDefault="009F6299" w:rsidP="00864146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64146">
        <w:rPr>
          <w:b/>
          <w:bCs/>
          <w:sz w:val="25"/>
          <w:szCs w:val="25"/>
          <w:u w:val="single"/>
        </w:rPr>
        <w:t>Spolupodpisuje:</w:t>
      </w:r>
    </w:p>
    <w:p w14:paraId="4C1C8B73" w14:textId="77777777" w:rsidR="00B1026F" w:rsidRDefault="00B1026F" w:rsidP="006C4BE9">
      <w:pPr>
        <w:rPr>
          <w:sz w:val="25"/>
          <w:szCs w:val="25"/>
        </w:rPr>
      </w:pPr>
      <w:r w:rsidRPr="00B1026F">
        <w:rPr>
          <w:sz w:val="25"/>
          <w:szCs w:val="25"/>
        </w:rPr>
        <w:t xml:space="preserve">Juraj Blanár </w:t>
      </w:r>
    </w:p>
    <w:p w14:paraId="084EEC7E" w14:textId="02B3F076" w:rsidR="009F6299" w:rsidRPr="008E4F14" w:rsidRDefault="009F6299" w:rsidP="006C4BE9">
      <w:pPr>
        <w:rPr>
          <w:sz w:val="25"/>
          <w:szCs w:val="25"/>
        </w:rPr>
      </w:pPr>
      <w:r>
        <w:rPr>
          <w:sz w:val="25"/>
          <w:szCs w:val="25"/>
        </w:rPr>
        <w:t>minister zahraničných vecí a európskych záležitostí Slovenskej republiky</w:t>
      </w:r>
    </w:p>
    <w:sectPr w:rsidR="009F6299" w:rsidRPr="008E4F14" w:rsidSect="00F53FB3">
      <w:footerReference w:type="even" r:id="rId7"/>
      <w:footerReference w:type="default" r:id="rId8"/>
      <w:footerReference w:type="first" r:id="rId9"/>
      <w:pgSz w:w="23811" w:h="16838" w:orient="landscape" w:code="8"/>
      <w:pgMar w:top="1417" w:right="1417" w:bottom="1417" w:left="1417" w:header="709" w:footer="709" w:gutter="0"/>
      <w:cols w:num="2"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FA8BF" w14:textId="77777777" w:rsidR="00957453" w:rsidRDefault="00957453" w:rsidP="00AF1D48">
      <w:r>
        <w:separator/>
      </w:r>
    </w:p>
  </w:endnote>
  <w:endnote w:type="continuationSeparator" w:id="0">
    <w:p w14:paraId="77DC7577" w14:textId="77777777" w:rsidR="00957453" w:rsidRDefault="00957453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33034" w14:textId="2A8167FC" w:rsidR="00B1026F" w:rsidRDefault="00B1026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7F0085" wp14:editId="41929D5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78548716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81D83F" w14:textId="0351A6C9" w:rsidR="00B1026F" w:rsidRPr="00B1026F" w:rsidRDefault="00B1026F" w:rsidP="00B102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102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7F008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0F81D83F" w14:textId="0351A6C9" w:rsidR="00B1026F" w:rsidRPr="00B1026F" w:rsidRDefault="00B1026F" w:rsidP="00B102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1026F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295DF41C" w:rsidR="00AF1D48" w:rsidRDefault="00B1026F" w:rsidP="00AF1D48">
    <w:pPr>
      <w:pStyle w:val="Zkladntext2"/>
      <w:ind w:left="60"/>
      <w:jc w:val="both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2FEF85" wp14:editId="3564680B">
              <wp:simplePos x="904875" y="99250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786037275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441254" w14:textId="5C5F71D4" w:rsidR="00B1026F" w:rsidRPr="00B1026F" w:rsidRDefault="00B1026F" w:rsidP="00B102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FEF8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C441254" w14:textId="5C5F71D4" w:rsidR="00B1026F" w:rsidRPr="00B1026F" w:rsidRDefault="00B1026F" w:rsidP="00B102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AF1D48">
      <w:ptab w:relativeTo="margin" w:alignment="center" w:leader="none"/>
    </w:r>
    <w:r w:rsidR="00F53FB3">
      <w:t xml:space="preserve">                                                                                                                                                                       </w:t>
    </w:r>
    <w:r w:rsidR="00AF1D48">
      <w:t>Bratislava</w:t>
    </w:r>
    <w:r w:rsidR="0069637B">
      <w:t xml:space="preserve"> </w:t>
    </w:r>
    <w:r w:rsidR="00D82B52">
      <w:t xml:space="preserve">14. september </w:t>
    </w:r>
    <w:r w:rsidR="001234A2">
      <w:t>202</w:t>
    </w:r>
    <w:r w:rsidR="00325FA9">
      <w:t>6</w:t>
    </w:r>
  </w:p>
  <w:p w14:paraId="3706BA5D" w14:textId="77777777" w:rsidR="00AF1D48" w:rsidRDefault="00AF1D4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BE2F" w14:textId="2031EE3F" w:rsidR="00B1026F" w:rsidRDefault="00B1026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8DA647" wp14:editId="27FB015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540345357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96B7A8" w14:textId="7310834B" w:rsidR="00B1026F" w:rsidRPr="00B1026F" w:rsidRDefault="00B1026F" w:rsidP="00B102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102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8DA64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A96B7A8" w14:textId="7310834B" w:rsidR="00B1026F" w:rsidRPr="00B1026F" w:rsidRDefault="00B1026F" w:rsidP="00B102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1026F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6A47D" w14:textId="77777777" w:rsidR="00957453" w:rsidRDefault="00957453" w:rsidP="00AF1D48">
      <w:r>
        <w:separator/>
      </w:r>
    </w:p>
  </w:footnote>
  <w:footnote w:type="continuationSeparator" w:id="0">
    <w:p w14:paraId="18899166" w14:textId="77777777" w:rsidR="00957453" w:rsidRDefault="00957453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05BC1"/>
    <w:rsid w:val="00011521"/>
    <w:rsid w:val="00036E2E"/>
    <w:rsid w:val="00061CCF"/>
    <w:rsid w:val="00092758"/>
    <w:rsid w:val="000B1143"/>
    <w:rsid w:val="000B3228"/>
    <w:rsid w:val="000C2162"/>
    <w:rsid w:val="000C6688"/>
    <w:rsid w:val="000D1334"/>
    <w:rsid w:val="000E6767"/>
    <w:rsid w:val="000E742E"/>
    <w:rsid w:val="000F344B"/>
    <w:rsid w:val="001125AC"/>
    <w:rsid w:val="00115D12"/>
    <w:rsid w:val="00122CD3"/>
    <w:rsid w:val="001234A2"/>
    <w:rsid w:val="0012409A"/>
    <w:rsid w:val="00160088"/>
    <w:rsid w:val="001630FB"/>
    <w:rsid w:val="00170FAA"/>
    <w:rsid w:val="001725A4"/>
    <w:rsid w:val="00194157"/>
    <w:rsid w:val="001B7FE0"/>
    <w:rsid w:val="001C66E6"/>
    <w:rsid w:val="001D79DA"/>
    <w:rsid w:val="001E0CFD"/>
    <w:rsid w:val="001F674F"/>
    <w:rsid w:val="00213F9D"/>
    <w:rsid w:val="002152CF"/>
    <w:rsid w:val="00220306"/>
    <w:rsid w:val="00235245"/>
    <w:rsid w:val="00236E26"/>
    <w:rsid w:val="00242294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17B2C"/>
    <w:rsid w:val="00325FA9"/>
    <w:rsid w:val="0033171B"/>
    <w:rsid w:val="003B2E79"/>
    <w:rsid w:val="003D115D"/>
    <w:rsid w:val="003E1829"/>
    <w:rsid w:val="00414C1D"/>
    <w:rsid w:val="00424324"/>
    <w:rsid w:val="00427B3B"/>
    <w:rsid w:val="00432107"/>
    <w:rsid w:val="0044273A"/>
    <w:rsid w:val="00466CAB"/>
    <w:rsid w:val="004A0CFC"/>
    <w:rsid w:val="004A1369"/>
    <w:rsid w:val="004B4CFD"/>
    <w:rsid w:val="004D3726"/>
    <w:rsid w:val="004D4B30"/>
    <w:rsid w:val="004F15FB"/>
    <w:rsid w:val="0050099B"/>
    <w:rsid w:val="00526A1F"/>
    <w:rsid w:val="0054195A"/>
    <w:rsid w:val="0055330D"/>
    <w:rsid w:val="0056032D"/>
    <w:rsid w:val="005637D3"/>
    <w:rsid w:val="00575A51"/>
    <w:rsid w:val="0057706E"/>
    <w:rsid w:val="005A2E35"/>
    <w:rsid w:val="005A45F1"/>
    <w:rsid w:val="005B1217"/>
    <w:rsid w:val="005B7FF4"/>
    <w:rsid w:val="005D335A"/>
    <w:rsid w:val="00601389"/>
    <w:rsid w:val="00623BAD"/>
    <w:rsid w:val="00627C51"/>
    <w:rsid w:val="00630EFD"/>
    <w:rsid w:val="00641AE4"/>
    <w:rsid w:val="00647059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4FA1"/>
    <w:rsid w:val="00716C9B"/>
    <w:rsid w:val="00747349"/>
    <w:rsid w:val="00747BC1"/>
    <w:rsid w:val="0075754B"/>
    <w:rsid w:val="0078171E"/>
    <w:rsid w:val="0078451E"/>
    <w:rsid w:val="0079512E"/>
    <w:rsid w:val="007A6D98"/>
    <w:rsid w:val="008073E3"/>
    <w:rsid w:val="00821793"/>
    <w:rsid w:val="00855D5A"/>
    <w:rsid w:val="00861CC6"/>
    <w:rsid w:val="00864146"/>
    <w:rsid w:val="008A4A21"/>
    <w:rsid w:val="008D3F3E"/>
    <w:rsid w:val="008E4F14"/>
    <w:rsid w:val="00907265"/>
    <w:rsid w:val="00922E66"/>
    <w:rsid w:val="00942819"/>
    <w:rsid w:val="00946CED"/>
    <w:rsid w:val="00954D83"/>
    <w:rsid w:val="00957453"/>
    <w:rsid w:val="009C6528"/>
    <w:rsid w:val="009D7004"/>
    <w:rsid w:val="009E7AFC"/>
    <w:rsid w:val="009E7FEF"/>
    <w:rsid w:val="009F6299"/>
    <w:rsid w:val="00A216CD"/>
    <w:rsid w:val="00A27B5F"/>
    <w:rsid w:val="00A300FA"/>
    <w:rsid w:val="00A56B40"/>
    <w:rsid w:val="00A71802"/>
    <w:rsid w:val="00AA0C58"/>
    <w:rsid w:val="00AF1D48"/>
    <w:rsid w:val="00B1026F"/>
    <w:rsid w:val="00B17B60"/>
    <w:rsid w:val="00B42E84"/>
    <w:rsid w:val="00B463AB"/>
    <w:rsid w:val="00B61867"/>
    <w:rsid w:val="00BC2EE5"/>
    <w:rsid w:val="00BD4071"/>
    <w:rsid w:val="00BE174E"/>
    <w:rsid w:val="00BE43B4"/>
    <w:rsid w:val="00C1127B"/>
    <w:rsid w:val="00C57EF0"/>
    <w:rsid w:val="00C632CF"/>
    <w:rsid w:val="00C656C8"/>
    <w:rsid w:val="00C86CAD"/>
    <w:rsid w:val="00CA4EFF"/>
    <w:rsid w:val="00CC25B0"/>
    <w:rsid w:val="00D02444"/>
    <w:rsid w:val="00D43A10"/>
    <w:rsid w:val="00D54C03"/>
    <w:rsid w:val="00D82B52"/>
    <w:rsid w:val="00DA1D25"/>
    <w:rsid w:val="00DA48B3"/>
    <w:rsid w:val="00DE1222"/>
    <w:rsid w:val="00E11820"/>
    <w:rsid w:val="00E11A57"/>
    <w:rsid w:val="00E335AA"/>
    <w:rsid w:val="00E37D9C"/>
    <w:rsid w:val="00E74698"/>
    <w:rsid w:val="00EA7A62"/>
    <w:rsid w:val="00EC6B42"/>
    <w:rsid w:val="00EE4DDD"/>
    <w:rsid w:val="00F0148A"/>
    <w:rsid w:val="00F23D08"/>
    <w:rsid w:val="00F53FB3"/>
    <w:rsid w:val="00F552C7"/>
    <w:rsid w:val="00F60102"/>
    <w:rsid w:val="00F83F06"/>
    <w:rsid w:val="00F975B3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B4CFD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4B4CF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B4CFD"/>
  </w:style>
  <w:style w:type="character" w:customStyle="1" w:styleId="TextkomentraChar">
    <w:name w:val="Text komentára Char"/>
    <w:basedOn w:val="Predvolenpsmoodseku"/>
    <w:link w:val="Textkomentra"/>
    <w:uiPriority w:val="99"/>
    <w:rsid w:val="004B4CFD"/>
    <w:rPr>
      <w:rFonts w:ascii="Times New Roman" w:hAnsi="Times New Roman"/>
      <w:sz w:val="20"/>
      <w:szCs w:val="20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B4CF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B4CFD"/>
    <w:rPr>
      <w:rFonts w:ascii="Times New Roman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5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2.11.2019 13:50:26"/>
    <f:field ref="objchangedby" par="" text="Administrator, System"/>
    <f:field ref="objmodifiedat" par="" text="22.11.2019 13:50:29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Huba Katarína</cp:lastModifiedBy>
  <cp:revision>15</cp:revision>
  <cp:lastPrinted>2026-09-14T13:48:00Z</cp:lastPrinted>
  <dcterms:created xsi:type="dcterms:W3CDTF">2025-11-05T15:10:00Z</dcterms:created>
  <dcterms:modified xsi:type="dcterms:W3CDTF">2026-09-14T13:48:00Z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COO.2145.1000.3.3715508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Akt medzinárodného práva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Medzinárodné zmluvy, dohody, dohovory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Radovan Hronský</vt:lpwstr>
  </property>
  <property fmtid="{D5CDD505-2E9C-101B-9397-08002B2CF9AE}" pid="11" name="FSC#SKEDITIONSLOVLEX@103.510:zodppredkladatel">
    <vt:lpwstr>Ing. Ladislav Kamenický</vt:lpwstr>
  </property>
  <property fmtid="{D5CDD505-2E9C-101B-9397-08002B2CF9AE}" pid="12" name="FSC#SKEDITIONSLOVLEX@103.510:nazovpredpis">
    <vt:lpwstr> Návrh na uzavretie Dohody o ukončení bilaterálnych investičných zmlúv medzi členskými štátmi Európskej únie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financií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Návrh na uzavretie Dohody o ukončení bilaterálnych investičných zmlúv medzi členskými štátmi Európskej únie</vt:lpwstr>
  </property>
  <property fmtid="{D5CDD505-2E9C-101B-9397-08002B2CF9AE}" pid="19" name="FSC#SKEDITIONSLOVLEX@103.510:rezortcislopredpis">
    <vt:lpwstr>MF/019010/2019-333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LP/2019/839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So štátmi, ktoré nepodpíšu, respektíve neratifikujú Dohodu o ukončení bilaterálnych investičných zmlúv medzi členskými štátmi Európskej únie sa navrhuje osloviť príslušné členské štáty s návrhom na bilaterálne ukončenie platnosti príslušných bilaterálnych</vt:lpwstr>
  </property>
  <property fmtid="{D5CDD505-2E9C-101B-9397-08002B2CF9AE}" pid="59" name="FSC#SKEDITIONSLOVLEX@103.510:AttrStrListDocPropStanoviskoGest">
    <vt:lpwstr>&lt;p style="margin: 0cm 0cm 0pt;"&gt;&lt;span style="font-size: 12pt;"&gt;Návrh nebol predložený Komisii na posudzovanie vybraných vplyvov z&amp;nbsp;PPK.&lt;/span&gt;&lt;/p&gt;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SR_x000d_
minister financií SR_x000d_
minister zahraničných vecí a európskych záležitostí SR</vt:lpwstr>
  </property>
  <property fmtid="{D5CDD505-2E9C-101B-9397-08002B2CF9AE}" pid="129" name="FSC#SKEDITIONSLOVLEX@103.510:AttrStrListDocPropUznesenieNaVedomie">
    <vt:lpwstr>prezidentka SR_x000d_
predseda Národnej rady SR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justify;"&gt;Návrh na ratifikáciu a&amp;nbsp;predbežné vykonávanie&lt;em&gt; Dohody o ukončení bilaterálnych investičných zmlúv medzi členskými štátmi Európskej únie &lt;/em&gt;(ďalej len &lt;em&gt;„dohoda“&lt;/em&gt;) predkladá ako iniciatívny návrh minister fina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 financií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Ladislav Kamenický_x000d_
minister financií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ministra financií Slovenskej republiky</vt:lpwstr>
  </property>
  <property fmtid="{D5CDD505-2E9C-101B-9397-08002B2CF9AE}" pid="140" name="FSC#SKEDITIONSLOVLEX@103.510:funkciaZodpPredDativ">
    <vt:lpwstr>ministrovi financií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22. 11. 2019</vt:lpwstr>
  </property>
  <property fmtid="{D5CDD505-2E9C-101B-9397-08002B2CF9AE}" pid="153" name="ClassificationContentMarkingFooterShapeIds">
    <vt:lpwstr>2035040d,2ed1953a,6a74c41b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2025-11-05T15:09:12Z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b3ec9615-24e0-4166-9b36-192badd86927</vt:lpwstr>
  </property>
  <property fmtid="{D5CDD505-2E9C-101B-9397-08002B2CF9AE}" pid="162" name="MSIP_Label_4c805978-f532-4a1a-b9e1-4e19c2c6466f_ContentBits">
    <vt:lpwstr>2</vt:lpwstr>
  </property>
</Properties>
</file>