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73D47" w14:textId="77777777" w:rsidR="00EE620B" w:rsidRPr="00C833CA" w:rsidRDefault="00EE620B" w:rsidP="00C833C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A">
        <w:rPr>
          <w:rFonts w:ascii="Times New Roman" w:hAnsi="Times New Roman" w:cs="Times New Roman"/>
          <w:b/>
          <w:sz w:val="24"/>
          <w:szCs w:val="24"/>
        </w:rPr>
        <w:t>NÁRODNÁ RADA SLOVENSKEJ REPUBLIKY</w:t>
      </w:r>
    </w:p>
    <w:p w14:paraId="4A86B791" w14:textId="77777777" w:rsidR="00EE620B" w:rsidRPr="00C833CA" w:rsidRDefault="00EE620B" w:rsidP="00C833CA">
      <w:pPr>
        <w:pStyle w:val="Bezriadkovania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A">
        <w:rPr>
          <w:rFonts w:ascii="Times New Roman" w:hAnsi="Times New Roman" w:cs="Times New Roman"/>
          <w:b/>
          <w:sz w:val="24"/>
          <w:szCs w:val="24"/>
        </w:rPr>
        <w:t>IX. volebné obdobie</w:t>
      </w:r>
    </w:p>
    <w:p w14:paraId="2D3D094C" w14:textId="77777777" w:rsidR="00EE620B" w:rsidRPr="00C833CA" w:rsidRDefault="00EE620B" w:rsidP="00C833CA">
      <w:pPr>
        <w:pStyle w:val="Bezriadkovani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9A775D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E1DA97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Návrh</w:t>
      </w:r>
    </w:p>
    <w:p w14:paraId="548BA859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C641D7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A">
        <w:rPr>
          <w:rFonts w:ascii="Times New Roman" w:hAnsi="Times New Roman" w:cs="Times New Roman"/>
          <w:b/>
          <w:sz w:val="24"/>
          <w:szCs w:val="24"/>
        </w:rPr>
        <w:t>ZÁKON</w:t>
      </w:r>
    </w:p>
    <w:p w14:paraId="2CD890FA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3E7F52" w14:textId="77777777" w:rsidR="00EE620B" w:rsidRPr="00C833CA" w:rsidRDefault="00EE620B" w:rsidP="00C833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z ....... 2026,</w:t>
      </w:r>
    </w:p>
    <w:p w14:paraId="614E6538" w14:textId="77777777" w:rsidR="00EE620B" w:rsidRPr="00C833CA" w:rsidRDefault="00EE620B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F7C400" w14:textId="178DFCAC" w:rsidR="00C0042E" w:rsidRPr="00C833CA" w:rsidRDefault="00C0042E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833C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ktorým sa mení a dopĺňa zákon č. 595/2003 Z. z. o dani z príjmov v znení neskorších predpisov</w:t>
      </w:r>
    </w:p>
    <w:p w14:paraId="24134BC3" w14:textId="77777777" w:rsidR="00B62A8B" w:rsidRPr="00C833CA" w:rsidRDefault="00B62A8B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D0F77F" w14:textId="2668ACB9" w:rsidR="00C60D8C" w:rsidRDefault="00611FEF" w:rsidP="00611FE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24F9E">
        <w:rPr>
          <w:rFonts w:ascii="Times New Roman" w:hAnsi="Times New Roman" w:cs="Times New Roman"/>
          <w:sz w:val="24"/>
          <w:szCs w:val="24"/>
        </w:rPr>
        <w:t>Národná rada Slovenskej republiky sa uzniesla na tomto zákone:</w:t>
      </w:r>
    </w:p>
    <w:p w14:paraId="18B6F679" w14:textId="77777777" w:rsidR="00611FEF" w:rsidRDefault="00611FEF" w:rsidP="00611F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4E3AFB" w14:textId="225BA4E0" w:rsidR="00C7558E" w:rsidRPr="00C833CA" w:rsidRDefault="00C0042E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833C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Čl. I</w:t>
      </w:r>
    </w:p>
    <w:p w14:paraId="3B395912" w14:textId="77777777" w:rsidR="00C26CE5" w:rsidRPr="00C833CA" w:rsidRDefault="00C26CE5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1ACF9F" w14:textId="15515EB8" w:rsidR="00A1538A" w:rsidRPr="00C833CA" w:rsidRDefault="00A1538A" w:rsidP="00C83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 č. 595/2003 Z. z. o dani z príjmov v znení zákona č. 43/2004 Z. z., zákona č. 177/2004 Z. z., zákona č. 191/2004 Z. z., zákona č. 391/2004 Z. z., zákona č. 538/2004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539/2004 Z. z., zákona č. 659/2004 Z. z., zákona č. 68/2005 Z. z., zákona č. 314/2005 Z. z., zákona č. 534/2005 Z. z., zákona č. 660/2005 Z. z., zákona č. 688/2006 Z. z., zákona č. 76/2007 Z. z., zákona č. 209/2007 Z. z., zákona č. 519/2007 Z. z., zákona č. 530/2007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561/2007 Z. z., zákona č. 621/2007 Z. z., zákona č. 653/2007 Z. z., zákona č. 168/2008 Z. z., zákona č. 465/2008 Z. z., zákona č. 514/2008 Z. z., zákona č. 563/2008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567/2008 Z. z., zákona č. 60/2009 Z. z., zákona č. 184/2009 Z. z., zákona č. 185/2009 Z. z., zákona č. 504/2009 Z. z., zákona č. 563/2009 Z. z., zákona č. 374/2010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548/2010 Z. z., zákona č. 129/2011 Z. z., zákona č. 231/2011 Z. z., zákona č. 250/2011 Z. z., zákona č. 331/2011 Z. z., zákona č. 362/2011 Z. z., zákona č. 406/2011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547/2011 Z. z., zákona č. 548/2011 Z. z., zákona č. 69/2012 Z. z., uznesenia Ústavného súdu Slovenskej republiky č. 188/2012 Z. z., zákona č. 189/2012 Z. z., zákona č. 252/2012 Z. z., zákona č. 288/2012 Z. z., zákona č. 395/2012 Z. z., zákona č. 70/2013 Z. z., zákona č. 135/2013 Z. z., zákona č. 318/2013 Z. z., zákona č. 463/2013 Z. z., zákona č. 180/2014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183/2014 Z. z., zákona č. 333/2014 Z. z., zákona č. 364/2014 Z. z., zákona č. 371/2014 Z. z., zákona č. 25/2015 Z. z., zákona č. 61/2015 Z. z., zákona č. 62/2015 Z. z., zákona č. 79/2015 Z.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z., zákona č. 140/2015 Z. z., zákona č. 176/2015 Z. z., zákona č. 253/2015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361/2015 Z. z., zákona č. 375/2015 Z. z., zákona č. 378/2015 Z. z., zákona č. 389/2015 Z. z., zákona č. 437/2015 Z. z., zákona č. 440/2015 Z. z., zákona č. 341/2016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264/2017 Z. z., zákona č. 279/2017 Z. z., zákona č. 335/2017 Z. z., zákona č. 344/2017 Z. z., zákona č. 57/2018 Z. z., zákona č. 63/2018 Z. z., zákona č. 112/2018 Z. z., zákona č. 209/2018 Z. z., zákona č. 213/2018 Z. z., zákona č. 317/2018 Z. z., zákona č. 347/2018 Z. z., zákona č. 368/2018 Z. z., zákona č. 385/2018 Z. z., zákona č. 4/2019 Z. z., zákona č. 10/2019 Z. z., zákona č. 54/2019 Z. z., zákona č. 88/2019 Z. z., zákona č. 155/2019 Z. z., zákona č. 221/2019 Z. z., zákona č. 223/2019 Z. z., zákona č. 228/2019 Z. z., zákona č. 233/2019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301/2019 Z. z., zákona č. 315/2019 Z. z., zákona č. 316/2019 Z. z., zákona č. 319/2019 Z. z., zákona č. 390/2019 Z. z., zákona č. 393/2019 Z. z., zákona č. 462/2019 Z. z., zákona č. 46/2020 Z. z., zákona č. 198/2020 Z. z., zákona č. 296/2020 Z. z., zákona č. 416/2020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420/2020 Z. z., zákona č. 421/2020 Z. z., zákona č. 76/2021 Z. z., zákona č. 215/2021 Z. z., zákona č. 257/2021 Z. z., zákona č. 310/2021 Z. z., zákona č. 408/2021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416/2021 Z. z., zákona č. 129/2022 Z. z., zákona č. 222/2022 Z. z., zákona č. 232/2022 Z. z., zákona č. 257/2022 Z. z., zákona č. 433/2022 Z. z., zákona č. 496/2022 Z. z., zákona 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519/2022 Z. z., zákona č. 59/2023 Z. z., zákona č. 60/2023 Z. z., zákona č. 65/2023 Z. z., zákona č. 123/2023 Z. z., zákona č. 128/2023 Z. z., zákona č. 205/2023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278/2023 Z. z., zákona č. 281/2023 Z. z., zákona č. 309/2023 Z. z., zákona č. 315/2023 Z. z., zákona č. 508/2023 Z. z., zákona č. 530/2023 Z. z., zákona č. 46/2024 Z. z., zákona č. 87/2024 Z. z., zákona č. 248/2024 Z. z., zákona č. 278/2024 Z. z., zákona č. 279/2024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355/2024 Z. z., zákona č. 26/2025 Z. z., zákona č. 83/2025 Z. z., zákona č. 104/2025 Z. z., zákona č. 141/2025 Z. z., zákona č. 150/2025 Z. z., zákona č. 152/2025 Z. z., zákona č.</w:t>
      </w:r>
      <w:r w:rsidR="00EE620B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153/2025 Z. z., zákona č. 200/2025 Z. z., zákona č. 261/2025 Z. z., zákona č. 312/2025 Z. z.</w:t>
      </w:r>
      <w:r w:rsidR="004B1CDF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zákona č. 385/2025 Z. z.</w:t>
      </w:r>
      <w:r w:rsidR="004B1CDF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zákona č. 406/2025 Z. z.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</w:t>
      </w:r>
      <w:r w:rsidR="0026595C"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mení a </w:t>
      </w:r>
      <w:r w:rsidRPr="00C833CA">
        <w:rPr>
          <w:rFonts w:ascii="Times New Roman" w:eastAsia="Times New Roman" w:hAnsi="Times New Roman" w:cs="Times New Roman"/>
          <w:sz w:val="24"/>
          <w:szCs w:val="24"/>
          <w:lang w:eastAsia="sk-SK"/>
        </w:rPr>
        <w:t>dopĺňa takto:</w:t>
      </w:r>
    </w:p>
    <w:p w14:paraId="799BD68F" w14:textId="77777777" w:rsidR="00C0042E" w:rsidRPr="00C833CA" w:rsidRDefault="00C0042E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2142A70" w14:textId="77777777" w:rsidR="00B41069" w:rsidRPr="00C833CA" w:rsidRDefault="000D08C9" w:rsidP="00C833CA">
      <w:pPr>
        <w:pStyle w:val="Normlnywebov"/>
        <w:numPr>
          <w:ilvl w:val="0"/>
          <w:numId w:val="4"/>
        </w:numPr>
        <w:spacing w:before="0" w:beforeAutospacing="0" w:after="0" w:afterAutospacing="0"/>
      </w:pPr>
      <w:r w:rsidRPr="00C833CA">
        <w:t>V § 11 ods. 1 sa slová „3 a 8“ nahrádzajú slovami ,,3,</w:t>
      </w:r>
      <w:r w:rsidR="0026595C" w:rsidRPr="00C833CA">
        <w:t xml:space="preserve"> </w:t>
      </w:r>
      <w:r w:rsidRPr="00C833CA">
        <w:t>8 a 13“.</w:t>
      </w:r>
    </w:p>
    <w:p w14:paraId="1AACF371" w14:textId="77777777" w:rsidR="00B41069" w:rsidRPr="00C833CA" w:rsidRDefault="00B41069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803E6FA" w14:textId="1CA91C0A" w:rsidR="00C0042E" w:rsidRPr="00C833CA" w:rsidRDefault="00C0042E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§ </w:t>
      </w:r>
      <w:r w:rsidR="00CB6CE5" w:rsidRPr="00C833CA">
        <w:rPr>
          <w:rFonts w:ascii="Times New Roman" w:hAnsi="Times New Roman" w:cs="Times New Roman"/>
          <w:sz w:val="24"/>
          <w:szCs w:val="24"/>
        </w:rPr>
        <w:t xml:space="preserve">11 </w:t>
      </w:r>
      <w:r w:rsidR="00814150" w:rsidRPr="00C833CA">
        <w:rPr>
          <w:rFonts w:ascii="Times New Roman" w:hAnsi="Times New Roman" w:cs="Times New Roman"/>
          <w:sz w:val="24"/>
          <w:szCs w:val="24"/>
        </w:rPr>
        <w:t xml:space="preserve">sa </w:t>
      </w:r>
      <w:r w:rsidRPr="00C833CA">
        <w:rPr>
          <w:rFonts w:ascii="Times New Roman" w:hAnsi="Times New Roman" w:cs="Times New Roman"/>
          <w:sz w:val="24"/>
          <w:szCs w:val="24"/>
        </w:rPr>
        <w:t xml:space="preserve">dopĺňa </w:t>
      </w:r>
      <w:r w:rsidR="0026595C" w:rsidRPr="00C833CA">
        <w:rPr>
          <w:rFonts w:ascii="Times New Roman" w:hAnsi="Times New Roman" w:cs="Times New Roman"/>
          <w:sz w:val="24"/>
          <w:szCs w:val="24"/>
        </w:rPr>
        <w:t xml:space="preserve">odsekmi </w:t>
      </w:r>
      <w:r w:rsidR="0061421A" w:rsidRPr="00C833CA">
        <w:rPr>
          <w:rFonts w:ascii="Times New Roman" w:hAnsi="Times New Roman" w:cs="Times New Roman"/>
          <w:sz w:val="24"/>
          <w:szCs w:val="24"/>
        </w:rPr>
        <w:t>13 až 1</w:t>
      </w:r>
      <w:r w:rsidR="00716F1B" w:rsidRPr="00C833CA">
        <w:rPr>
          <w:rFonts w:ascii="Times New Roman" w:hAnsi="Times New Roman" w:cs="Times New Roman"/>
          <w:sz w:val="24"/>
          <w:szCs w:val="24"/>
        </w:rPr>
        <w:t>6</w:t>
      </w:r>
      <w:r w:rsidRPr="00C833CA">
        <w:rPr>
          <w:rFonts w:ascii="Times New Roman" w:hAnsi="Times New Roman" w:cs="Times New Roman"/>
          <w:sz w:val="24"/>
          <w:szCs w:val="24"/>
        </w:rPr>
        <w:t>, ktoré zn</w:t>
      </w:r>
      <w:r w:rsidR="00CB6CE5" w:rsidRPr="00C833CA">
        <w:rPr>
          <w:rFonts w:ascii="Times New Roman" w:hAnsi="Times New Roman" w:cs="Times New Roman"/>
          <w:sz w:val="24"/>
          <w:szCs w:val="24"/>
        </w:rPr>
        <w:t>ejú</w:t>
      </w:r>
      <w:r w:rsidRPr="00C833CA">
        <w:rPr>
          <w:rFonts w:ascii="Times New Roman" w:hAnsi="Times New Roman" w:cs="Times New Roman"/>
          <w:sz w:val="24"/>
          <w:szCs w:val="24"/>
        </w:rPr>
        <w:t>:</w:t>
      </w:r>
    </w:p>
    <w:p w14:paraId="79819D55" w14:textId="35E92563" w:rsidR="00940981" w:rsidRPr="00C833CA" w:rsidRDefault="00FF6915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„</w:t>
      </w:r>
      <w:r w:rsidR="00CB6CE5" w:rsidRPr="00C833CA">
        <w:rPr>
          <w:rFonts w:ascii="Times New Roman" w:hAnsi="Times New Roman" w:cs="Times New Roman"/>
          <w:sz w:val="24"/>
          <w:szCs w:val="24"/>
        </w:rPr>
        <w:t xml:space="preserve">(13) Nezdaniteľnou časťou základu dane </w:t>
      </w:r>
      <w:r w:rsidR="00653829" w:rsidRPr="00C833CA">
        <w:rPr>
          <w:rFonts w:ascii="Times New Roman" w:hAnsi="Times New Roman" w:cs="Times New Roman"/>
          <w:sz w:val="24"/>
          <w:szCs w:val="24"/>
        </w:rPr>
        <w:t xml:space="preserve">daňovníka, ktorý </w:t>
      </w:r>
      <w:r w:rsidR="00A53AF6" w:rsidRPr="00C833CA">
        <w:rPr>
          <w:rFonts w:ascii="Times New Roman" w:hAnsi="Times New Roman" w:cs="Times New Roman"/>
          <w:sz w:val="24"/>
          <w:szCs w:val="24"/>
        </w:rPr>
        <w:t>má v osobnej starostlivosti</w:t>
      </w:r>
      <w:r w:rsidR="00E04CAF" w:rsidRPr="00C833CA">
        <w:rPr>
          <w:rFonts w:ascii="Times New Roman" w:hAnsi="Times New Roman" w:cs="Times New Roman"/>
          <w:sz w:val="24"/>
          <w:szCs w:val="24"/>
          <w:vertAlign w:val="superscript"/>
        </w:rPr>
        <w:t>63</w:t>
      </w:r>
      <w:r w:rsidR="00E04CAF" w:rsidRPr="00C833CA">
        <w:rPr>
          <w:rFonts w:ascii="Times New Roman" w:hAnsi="Times New Roman" w:cs="Times New Roman"/>
          <w:sz w:val="24"/>
          <w:szCs w:val="24"/>
        </w:rPr>
        <w:t>)</w:t>
      </w:r>
      <w:r w:rsidR="00653829" w:rsidRPr="00C833CA">
        <w:rPr>
          <w:rFonts w:ascii="Times New Roman" w:hAnsi="Times New Roman" w:cs="Times New Roman"/>
          <w:sz w:val="24"/>
          <w:szCs w:val="24"/>
        </w:rPr>
        <w:t xml:space="preserve"> štyri alebo viac </w:t>
      </w:r>
      <w:r w:rsidR="00567BBE" w:rsidRPr="00C833CA">
        <w:rPr>
          <w:rFonts w:ascii="Times New Roman" w:hAnsi="Times New Roman" w:cs="Times New Roman"/>
          <w:sz w:val="24"/>
          <w:szCs w:val="24"/>
        </w:rPr>
        <w:t xml:space="preserve">vlastných alebo osvojených </w:t>
      </w:r>
      <w:r w:rsidR="00DC5DB3" w:rsidRPr="00C833CA">
        <w:rPr>
          <w:rFonts w:ascii="Times New Roman" w:hAnsi="Times New Roman" w:cs="Times New Roman"/>
          <w:sz w:val="24"/>
          <w:szCs w:val="24"/>
        </w:rPr>
        <w:t xml:space="preserve">maloletých </w:t>
      </w:r>
      <w:r w:rsidR="007D7B27" w:rsidRPr="00C833CA">
        <w:rPr>
          <w:rFonts w:ascii="Times New Roman" w:hAnsi="Times New Roman" w:cs="Times New Roman"/>
          <w:sz w:val="24"/>
          <w:szCs w:val="24"/>
        </w:rPr>
        <w:t>(ďalej len „</w:t>
      </w:r>
      <w:r w:rsidR="005533E6" w:rsidRPr="00C833CA">
        <w:rPr>
          <w:rFonts w:ascii="Times New Roman" w:hAnsi="Times New Roman" w:cs="Times New Roman"/>
          <w:sz w:val="24"/>
          <w:szCs w:val="24"/>
        </w:rPr>
        <w:t>posudzované</w:t>
      </w:r>
      <w:r w:rsidR="007D7B27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62045F" w:rsidRPr="00C833CA">
        <w:rPr>
          <w:rFonts w:ascii="Times New Roman" w:hAnsi="Times New Roman" w:cs="Times New Roman"/>
          <w:sz w:val="24"/>
          <w:szCs w:val="24"/>
        </w:rPr>
        <w:t>d</w:t>
      </w:r>
      <w:r w:rsidR="005A3347" w:rsidRPr="00C833CA">
        <w:rPr>
          <w:rFonts w:ascii="Times New Roman" w:hAnsi="Times New Roman" w:cs="Times New Roman"/>
          <w:sz w:val="24"/>
          <w:szCs w:val="24"/>
        </w:rPr>
        <w:t>ieťa</w:t>
      </w:r>
      <w:r w:rsidR="007D7B27" w:rsidRPr="00C833CA">
        <w:rPr>
          <w:rFonts w:ascii="Times New Roman" w:hAnsi="Times New Roman" w:cs="Times New Roman"/>
          <w:sz w:val="24"/>
          <w:szCs w:val="24"/>
        </w:rPr>
        <w:t>“)</w:t>
      </w:r>
      <w:r w:rsidR="00653829" w:rsidRPr="00C833CA">
        <w:rPr>
          <w:rFonts w:ascii="Times New Roman" w:hAnsi="Times New Roman" w:cs="Times New Roman"/>
          <w:sz w:val="24"/>
          <w:szCs w:val="24"/>
        </w:rPr>
        <w:t>,</w:t>
      </w:r>
      <w:r w:rsidR="00E00587" w:rsidRPr="00C833CA">
        <w:rPr>
          <w:rFonts w:ascii="Times New Roman" w:hAnsi="Times New Roman" w:cs="Times New Roman"/>
          <w:sz w:val="24"/>
          <w:szCs w:val="24"/>
        </w:rPr>
        <w:t xml:space="preserve"> je suma zodpovedajúca 100</w:t>
      </w:r>
      <w:r w:rsidR="00FA3F41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E00587" w:rsidRPr="00C833CA">
        <w:rPr>
          <w:rFonts w:ascii="Times New Roman" w:hAnsi="Times New Roman" w:cs="Times New Roman"/>
          <w:sz w:val="24"/>
          <w:szCs w:val="24"/>
        </w:rPr>
        <w:t xml:space="preserve">% </w:t>
      </w:r>
      <w:r w:rsidR="009E64EF" w:rsidRPr="00C833CA">
        <w:rPr>
          <w:rFonts w:ascii="Times New Roman" w:hAnsi="Times New Roman" w:cs="Times New Roman"/>
          <w:sz w:val="24"/>
          <w:szCs w:val="24"/>
        </w:rPr>
        <w:t>základu</w:t>
      </w:r>
      <w:r w:rsidR="00EE4355" w:rsidRPr="00C833CA">
        <w:rPr>
          <w:rFonts w:ascii="Times New Roman" w:hAnsi="Times New Roman" w:cs="Times New Roman"/>
          <w:sz w:val="24"/>
          <w:szCs w:val="24"/>
        </w:rPr>
        <w:t xml:space="preserve"> dane (</w:t>
      </w:r>
      <w:r w:rsidR="00E00587" w:rsidRPr="00C833CA">
        <w:rPr>
          <w:rFonts w:ascii="Times New Roman" w:hAnsi="Times New Roman" w:cs="Times New Roman"/>
          <w:sz w:val="24"/>
          <w:szCs w:val="24"/>
        </w:rPr>
        <w:t>čiastkového základu dane</w:t>
      </w:r>
      <w:r w:rsidR="00EE4355" w:rsidRPr="00C833CA">
        <w:rPr>
          <w:rFonts w:ascii="Times New Roman" w:hAnsi="Times New Roman" w:cs="Times New Roman"/>
          <w:sz w:val="24"/>
          <w:szCs w:val="24"/>
        </w:rPr>
        <w:t xml:space="preserve">) </w:t>
      </w:r>
      <w:r w:rsidR="009E64EF" w:rsidRPr="00C833CA">
        <w:rPr>
          <w:rFonts w:ascii="Times New Roman" w:hAnsi="Times New Roman" w:cs="Times New Roman"/>
          <w:sz w:val="24"/>
          <w:szCs w:val="24"/>
        </w:rPr>
        <w:t>z</w:t>
      </w:r>
      <w:r w:rsidR="00FA3F41" w:rsidRPr="00C833CA">
        <w:rPr>
          <w:rFonts w:ascii="Times New Roman" w:hAnsi="Times New Roman" w:cs="Times New Roman"/>
          <w:sz w:val="24"/>
          <w:szCs w:val="24"/>
        </w:rPr>
        <w:t> </w:t>
      </w:r>
      <w:r w:rsidR="009E64EF" w:rsidRPr="00C833CA">
        <w:rPr>
          <w:rFonts w:ascii="Times New Roman" w:hAnsi="Times New Roman" w:cs="Times New Roman"/>
          <w:sz w:val="24"/>
          <w:szCs w:val="24"/>
        </w:rPr>
        <w:t>príjmov podľa § 5 alebo § 6 ods. 1 a 2 alebo 100</w:t>
      </w:r>
      <w:r w:rsidR="00FA3F41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9E64EF" w:rsidRPr="00C833CA">
        <w:rPr>
          <w:rFonts w:ascii="Times New Roman" w:hAnsi="Times New Roman" w:cs="Times New Roman"/>
          <w:sz w:val="24"/>
          <w:szCs w:val="24"/>
        </w:rPr>
        <w:t>% súčtu čiastkových základov dane z týchto príjmov</w:t>
      </w:r>
      <w:r w:rsidR="004B19DD" w:rsidRPr="00C833CA">
        <w:rPr>
          <w:rFonts w:ascii="Times New Roman" w:hAnsi="Times New Roman" w:cs="Times New Roman"/>
          <w:sz w:val="24"/>
          <w:szCs w:val="24"/>
        </w:rPr>
        <w:t>.</w:t>
      </w:r>
      <w:r w:rsidR="009E64EF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4B19DD" w:rsidRPr="00C833CA">
        <w:rPr>
          <w:rFonts w:ascii="Times New Roman" w:hAnsi="Times New Roman" w:cs="Times New Roman"/>
          <w:sz w:val="24"/>
          <w:szCs w:val="24"/>
        </w:rPr>
        <w:t>A</w:t>
      </w:r>
      <w:r w:rsidR="009E64EF" w:rsidRPr="00C833CA">
        <w:rPr>
          <w:rFonts w:ascii="Times New Roman" w:hAnsi="Times New Roman" w:cs="Times New Roman"/>
          <w:sz w:val="24"/>
          <w:szCs w:val="24"/>
        </w:rPr>
        <w:t xml:space="preserve">k </w:t>
      </w:r>
      <w:r w:rsidR="00E2471E" w:rsidRPr="00C833CA">
        <w:rPr>
          <w:rFonts w:ascii="Times New Roman" w:hAnsi="Times New Roman" w:cs="Times New Roman"/>
          <w:sz w:val="24"/>
          <w:szCs w:val="24"/>
        </w:rPr>
        <w:t xml:space="preserve">má </w:t>
      </w:r>
      <w:r w:rsidR="00B84CA1" w:rsidRPr="00C833CA">
        <w:rPr>
          <w:rFonts w:ascii="Times New Roman" w:hAnsi="Times New Roman" w:cs="Times New Roman"/>
          <w:sz w:val="24"/>
          <w:szCs w:val="24"/>
        </w:rPr>
        <w:t xml:space="preserve">daňovník </w:t>
      </w:r>
      <w:r w:rsidR="00E2471E" w:rsidRPr="00C833CA">
        <w:rPr>
          <w:rFonts w:ascii="Times New Roman" w:hAnsi="Times New Roman" w:cs="Times New Roman"/>
          <w:sz w:val="24"/>
          <w:szCs w:val="24"/>
        </w:rPr>
        <w:t>v</w:t>
      </w:r>
      <w:r w:rsidR="00FD16B1" w:rsidRPr="00C833CA">
        <w:rPr>
          <w:rFonts w:ascii="Times New Roman" w:hAnsi="Times New Roman" w:cs="Times New Roman"/>
          <w:sz w:val="24"/>
          <w:szCs w:val="24"/>
        </w:rPr>
        <w:t> </w:t>
      </w:r>
      <w:r w:rsidR="00E2471E" w:rsidRPr="00C833CA">
        <w:rPr>
          <w:rFonts w:ascii="Times New Roman" w:hAnsi="Times New Roman" w:cs="Times New Roman"/>
          <w:sz w:val="24"/>
          <w:szCs w:val="24"/>
        </w:rPr>
        <w:t>osobnej starostlivosti</w:t>
      </w:r>
      <w:r w:rsidR="00E25597" w:rsidRPr="00C833CA">
        <w:rPr>
          <w:rFonts w:ascii="Times New Roman" w:hAnsi="Times New Roman" w:cs="Times New Roman"/>
          <w:sz w:val="24"/>
          <w:szCs w:val="24"/>
        </w:rPr>
        <w:t xml:space="preserve"> štyri alebo viac </w:t>
      </w:r>
      <w:r w:rsidR="00F4769A" w:rsidRPr="00C833CA">
        <w:rPr>
          <w:rFonts w:ascii="Times New Roman" w:hAnsi="Times New Roman" w:cs="Times New Roman"/>
          <w:sz w:val="24"/>
          <w:szCs w:val="24"/>
        </w:rPr>
        <w:t xml:space="preserve">posudzovaných </w:t>
      </w:r>
      <w:r w:rsidR="00E25597" w:rsidRPr="00C833CA">
        <w:rPr>
          <w:rFonts w:ascii="Times New Roman" w:hAnsi="Times New Roman" w:cs="Times New Roman"/>
          <w:sz w:val="24"/>
          <w:szCs w:val="24"/>
        </w:rPr>
        <w:t>detí</w:t>
      </w:r>
      <w:r w:rsidR="00B41069" w:rsidRPr="00C833CA">
        <w:rPr>
          <w:rFonts w:ascii="Times New Roman" w:hAnsi="Times New Roman" w:cs="Times New Roman"/>
          <w:sz w:val="24"/>
          <w:szCs w:val="24"/>
        </w:rPr>
        <w:t xml:space="preserve"> len časť zdaňovacieho obdobia, </w:t>
      </w:r>
      <w:r w:rsidR="00B84CA1" w:rsidRPr="00C833CA">
        <w:rPr>
          <w:rFonts w:ascii="Times New Roman" w:hAnsi="Times New Roman" w:cs="Times New Roman"/>
          <w:sz w:val="24"/>
          <w:szCs w:val="24"/>
        </w:rPr>
        <w:t>nezdaniteľná časť základu dane</w:t>
      </w:r>
      <w:r w:rsidR="009E64EF" w:rsidRPr="00C833CA">
        <w:rPr>
          <w:rFonts w:ascii="Times New Roman" w:hAnsi="Times New Roman" w:cs="Times New Roman"/>
          <w:sz w:val="24"/>
          <w:szCs w:val="24"/>
        </w:rPr>
        <w:t xml:space="preserve"> sa určí v pomernej výške </w:t>
      </w:r>
      <w:r w:rsidR="00570993" w:rsidRPr="00C833CA">
        <w:rPr>
          <w:rFonts w:ascii="Times New Roman" w:hAnsi="Times New Roman" w:cs="Times New Roman"/>
          <w:sz w:val="24"/>
          <w:szCs w:val="24"/>
        </w:rPr>
        <w:t xml:space="preserve">zodpovedajúcej </w:t>
      </w:r>
      <w:r w:rsidR="009E64EF" w:rsidRPr="00C833CA">
        <w:rPr>
          <w:rFonts w:ascii="Times New Roman" w:hAnsi="Times New Roman" w:cs="Times New Roman"/>
          <w:sz w:val="24"/>
          <w:szCs w:val="24"/>
        </w:rPr>
        <w:t xml:space="preserve">počtu kalendárnych mesiacov, počas </w:t>
      </w:r>
      <w:r w:rsidR="00B84CA1" w:rsidRPr="00C833CA">
        <w:rPr>
          <w:rFonts w:ascii="Times New Roman" w:hAnsi="Times New Roman" w:cs="Times New Roman"/>
          <w:sz w:val="24"/>
          <w:szCs w:val="24"/>
        </w:rPr>
        <w:t xml:space="preserve">ktorých </w:t>
      </w:r>
      <w:r w:rsidR="002E60E4" w:rsidRPr="00C833CA">
        <w:rPr>
          <w:rFonts w:ascii="Times New Roman" w:hAnsi="Times New Roman" w:cs="Times New Roman"/>
          <w:sz w:val="24"/>
          <w:szCs w:val="24"/>
        </w:rPr>
        <w:t xml:space="preserve">daňovník </w:t>
      </w:r>
      <w:r w:rsidR="009E64EF" w:rsidRPr="00C833CA">
        <w:rPr>
          <w:rFonts w:ascii="Times New Roman" w:hAnsi="Times New Roman" w:cs="Times New Roman"/>
          <w:sz w:val="24"/>
          <w:szCs w:val="24"/>
        </w:rPr>
        <w:t>splnil podmienk</w:t>
      </w:r>
      <w:r w:rsidR="00536FD4" w:rsidRPr="00C833CA">
        <w:rPr>
          <w:rFonts w:ascii="Times New Roman" w:hAnsi="Times New Roman" w:cs="Times New Roman"/>
          <w:sz w:val="24"/>
          <w:szCs w:val="24"/>
        </w:rPr>
        <w:t>u</w:t>
      </w:r>
      <w:r w:rsidR="009E64EF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B84CA1" w:rsidRPr="00C833CA">
        <w:rPr>
          <w:rFonts w:ascii="Times New Roman" w:hAnsi="Times New Roman" w:cs="Times New Roman"/>
          <w:sz w:val="24"/>
          <w:szCs w:val="24"/>
        </w:rPr>
        <w:t>podľa prvej vety</w:t>
      </w:r>
      <w:r w:rsidR="00E25597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FF1A00" w:rsidRPr="00C833CA">
        <w:rPr>
          <w:rFonts w:ascii="Times New Roman" w:hAnsi="Times New Roman" w:cs="Times New Roman"/>
          <w:sz w:val="24"/>
          <w:szCs w:val="24"/>
        </w:rPr>
        <w:t xml:space="preserve">aspoň </w:t>
      </w:r>
      <w:r w:rsidR="00E25597" w:rsidRPr="00C833CA">
        <w:rPr>
          <w:rFonts w:ascii="Times New Roman" w:hAnsi="Times New Roman" w:cs="Times New Roman"/>
          <w:sz w:val="24"/>
          <w:szCs w:val="24"/>
        </w:rPr>
        <w:t xml:space="preserve">jeden </w:t>
      </w:r>
      <w:r w:rsidR="00FF1A00" w:rsidRPr="00C833CA">
        <w:rPr>
          <w:rFonts w:ascii="Times New Roman" w:hAnsi="Times New Roman" w:cs="Times New Roman"/>
          <w:sz w:val="24"/>
          <w:szCs w:val="24"/>
        </w:rPr>
        <w:t xml:space="preserve">kalendárny </w:t>
      </w:r>
      <w:r w:rsidR="00E25597" w:rsidRPr="00C833CA">
        <w:rPr>
          <w:rFonts w:ascii="Times New Roman" w:hAnsi="Times New Roman" w:cs="Times New Roman"/>
          <w:sz w:val="24"/>
          <w:szCs w:val="24"/>
        </w:rPr>
        <w:t>deň.</w:t>
      </w:r>
    </w:p>
    <w:p w14:paraId="00642289" w14:textId="77777777" w:rsidR="00940981" w:rsidRPr="00C833CA" w:rsidRDefault="00940981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DCFEF5" w14:textId="1493C571" w:rsidR="00E05DA3" w:rsidRPr="00C833CA" w:rsidRDefault="00940981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(14) </w:t>
      </w:r>
      <w:r w:rsidR="00F922F3" w:rsidRPr="00C833CA">
        <w:rPr>
          <w:rFonts w:ascii="Times New Roman" w:hAnsi="Times New Roman" w:cs="Times New Roman"/>
          <w:sz w:val="24"/>
          <w:szCs w:val="24"/>
        </w:rPr>
        <w:t>Základ dane (čiastkový základ dane) zistený z príjmov podľa </w:t>
      </w:r>
      <w:r w:rsidR="00336B19" w:rsidRPr="00C833CA">
        <w:rPr>
          <w:rFonts w:ascii="Times New Roman" w:hAnsi="Times New Roman" w:cs="Times New Roman"/>
          <w:sz w:val="24"/>
          <w:szCs w:val="24"/>
        </w:rPr>
        <w:t>§ 5 </w:t>
      </w:r>
      <w:r w:rsidR="00F922F3" w:rsidRPr="00C833CA">
        <w:rPr>
          <w:rFonts w:ascii="Times New Roman" w:hAnsi="Times New Roman" w:cs="Times New Roman"/>
          <w:sz w:val="24"/>
          <w:szCs w:val="24"/>
        </w:rPr>
        <w:t>alebo </w:t>
      </w:r>
      <w:r w:rsidR="00336B19" w:rsidRPr="00C833CA">
        <w:rPr>
          <w:rFonts w:ascii="Times New Roman" w:hAnsi="Times New Roman" w:cs="Times New Roman"/>
          <w:sz w:val="24"/>
          <w:szCs w:val="24"/>
        </w:rPr>
        <w:t>§ 6 ods. 1 a 2 </w:t>
      </w:r>
      <w:r w:rsidR="00F922F3" w:rsidRPr="00C833CA">
        <w:rPr>
          <w:rFonts w:ascii="Times New Roman" w:hAnsi="Times New Roman" w:cs="Times New Roman"/>
          <w:sz w:val="24"/>
          <w:szCs w:val="24"/>
        </w:rPr>
        <w:t>alebo súčet čiastkových základov dane z týchto príjmov sa znižuje o nezdaniteľn</w:t>
      </w:r>
      <w:r w:rsidR="00336B19" w:rsidRPr="00C833CA">
        <w:rPr>
          <w:rFonts w:ascii="Times New Roman" w:hAnsi="Times New Roman" w:cs="Times New Roman"/>
          <w:sz w:val="24"/>
          <w:szCs w:val="24"/>
        </w:rPr>
        <w:t>ú</w:t>
      </w:r>
      <w:r w:rsidR="00F922F3" w:rsidRPr="00C833CA">
        <w:rPr>
          <w:rFonts w:ascii="Times New Roman" w:hAnsi="Times New Roman" w:cs="Times New Roman"/>
          <w:sz w:val="24"/>
          <w:szCs w:val="24"/>
        </w:rPr>
        <w:t xml:space="preserve"> čas</w:t>
      </w:r>
      <w:r w:rsidR="00336B19" w:rsidRPr="00C833CA">
        <w:rPr>
          <w:rFonts w:ascii="Times New Roman" w:hAnsi="Times New Roman" w:cs="Times New Roman"/>
          <w:sz w:val="24"/>
          <w:szCs w:val="24"/>
        </w:rPr>
        <w:t>ť</w:t>
      </w:r>
      <w:r w:rsidR="00F922F3" w:rsidRPr="00C833CA">
        <w:rPr>
          <w:rFonts w:ascii="Times New Roman" w:hAnsi="Times New Roman" w:cs="Times New Roman"/>
          <w:sz w:val="24"/>
          <w:szCs w:val="24"/>
        </w:rPr>
        <w:t xml:space="preserve"> základu dane</w:t>
      </w:r>
      <w:r w:rsidR="00917452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336B19" w:rsidRPr="00C833CA">
        <w:rPr>
          <w:rFonts w:ascii="Times New Roman" w:hAnsi="Times New Roman" w:cs="Times New Roman"/>
          <w:sz w:val="24"/>
          <w:szCs w:val="24"/>
        </w:rPr>
        <w:t>podľa odseku 13</w:t>
      </w:r>
      <w:r w:rsidR="00995220" w:rsidRPr="00C833CA">
        <w:rPr>
          <w:rFonts w:ascii="Times New Roman" w:hAnsi="Times New Roman" w:cs="Times New Roman"/>
          <w:sz w:val="24"/>
          <w:szCs w:val="24"/>
        </w:rPr>
        <w:t xml:space="preserve"> daňovníkovi, ktorý</w:t>
      </w:r>
      <w:r w:rsidR="007200A5" w:rsidRPr="00C833CA">
        <w:rPr>
          <w:rFonts w:ascii="Times New Roman" w:hAnsi="Times New Roman" w:cs="Times New Roman"/>
          <w:sz w:val="24"/>
          <w:szCs w:val="24"/>
        </w:rPr>
        <w:t>m</w:t>
      </w:r>
      <w:r w:rsidR="00995220" w:rsidRPr="00C833CA">
        <w:rPr>
          <w:rFonts w:ascii="Times New Roman" w:hAnsi="Times New Roman" w:cs="Times New Roman"/>
          <w:sz w:val="24"/>
          <w:szCs w:val="24"/>
        </w:rPr>
        <w:t xml:space="preserve"> je</w:t>
      </w:r>
      <w:r w:rsidR="00336B19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917452" w:rsidRPr="00C833CA">
        <w:rPr>
          <w:rFonts w:ascii="Times New Roman" w:hAnsi="Times New Roman" w:cs="Times New Roman"/>
          <w:sz w:val="24"/>
          <w:szCs w:val="24"/>
        </w:rPr>
        <w:t>matk</w:t>
      </w:r>
      <w:r w:rsidR="007200A5" w:rsidRPr="00C833CA">
        <w:rPr>
          <w:rFonts w:ascii="Times New Roman" w:hAnsi="Times New Roman" w:cs="Times New Roman"/>
          <w:sz w:val="24"/>
          <w:szCs w:val="24"/>
        </w:rPr>
        <w:t>a</w:t>
      </w:r>
      <w:r w:rsidR="00917452" w:rsidRPr="00C833CA">
        <w:rPr>
          <w:rFonts w:ascii="Times New Roman" w:hAnsi="Times New Roman" w:cs="Times New Roman"/>
          <w:sz w:val="24"/>
          <w:szCs w:val="24"/>
        </w:rPr>
        <w:t xml:space="preserve"> alebo </w:t>
      </w:r>
      <w:r w:rsidR="000B0CD5" w:rsidRPr="00C833CA">
        <w:rPr>
          <w:rFonts w:ascii="Times New Roman" w:hAnsi="Times New Roman" w:cs="Times New Roman"/>
          <w:sz w:val="24"/>
          <w:szCs w:val="24"/>
        </w:rPr>
        <w:t>osvojiteľk</w:t>
      </w:r>
      <w:r w:rsidR="007200A5" w:rsidRPr="00C833CA">
        <w:rPr>
          <w:rFonts w:ascii="Times New Roman" w:hAnsi="Times New Roman" w:cs="Times New Roman"/>
          <w:sz w:val="24"/>
          <w:szCs w:val="24"/>
        </w:rPr>
        <w:t>a</w:t>
      </w:r>
      <w:r w:rsidR="00257AB2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EC4507" w:rsidRPr="00C833CA">
        <w:rPr>
          <w:rFonts w:ascii="Times New Roman" w:hAnsi="Times New Roman" w:cs="Times New Roman"/>
          <w:sz w:val="24"/>
          <w:szCs w:val="24"/>
        </w:rPr>
        <w:t>posudzovaných</w:t>
      </w:r>
      <w:r w:rsidR="00257AB2" w:rsidRPr="00C833CA">
        <w:rPr>
          <w:rFonts w:ascii="Times New Roman" w:hAnsi="Times New Roman" w:cs="Times New Roman"/>
          <w:sz w:val="24"/>
          <w:szCs w:val="24"/>
        </w:rPr>
        <w:t xml:space="preserve"> d</w:t>
      </w:r>
      <w:r w:rsidR="0032025E" w:rsidRPr="00C833CA">
        <w:rPr>
          <w:rFonts w:ascii="Times New Roman" w:hAnsi="Times New Roman" w:cs="Times New Roman"/>
          <w:sz w:val="24"/>
          <w:szCs w:val="24"/>
        </w:rPr>
        <w:t>etí</w:t>
      </w:r>
      <w:r w:rsidR="000B0CD5" w:rsidRPr="00C833CA">
        <w:rPr>
          <w:rFonts w:ascii="Times New Roman" w:hAnsi="Times New Roman" w:cs="Times New Roman"/>
          <w:sz w:val="24"/>
          <w:szCs w:val="24"/>
        </w:rPr>
        <w:t xml:space="preserve">. </w:t>
      </w:r>
      <w:r w:rsidR="00995220" w:rsidRPr="00C833CA">
        <w:rPr>
          <w:rFonts w:ascii="Times New Roman" w:hAnsi="Times New Roman" w:cs="Times New Roman"/>
          <w:sz w:val="24"/>
          <w:szCs w:val="24"/>
        </w:rPr>
        <w:t>Daňovníkovi, ktorý</w:t>
      </w:r>
      <w:r w:rsidR="007200A5" w:rsidRPr="00C833CA">
        <w:rPr>
          <w:rFonts w:ascii="Times New Roman" w:hAnsi="Times New Roman" w:cs="Times New Roman"/>
          <w:sz w:val="24"/>
          <w:szCs w:val="24"/>
        </w:rPr>
        <w:t>m</w:t>
      </w:r>
      <w:r w:rsidR="00995220" w:rsidRPr="00C833CA">
        <w:rPr>
          <w:rFonts w:ascii="Times New Roman" w:hAnsi="Times New Roman" w:cs="Times New Roman"/>
          <w:sz w:val="24"/>
          <w:szCs w:val="24"/>
        </w:rPr>
        <w:t xml:space="preserve"> je </w:t>
      </w:r>
      <w:r w:rsidR="00DC612C" w:rsidRPr="00C833CA">
        <w:rPr>
          <w:rFonts w:ascii="Times New Roman" w:hAnsi="Times New Roman" w:cs="Times New Roman"/>
          <w:sz w:val="24"/>
          <w:szCs w:val="24"/>
        </w:rPr>
        <w:t xml:space="preserve">otec </w:t>
      </w:r>
      <w:r w:rsidR="00653829" w:rsidRPr="00C833CA">
        <w:rPr>
          <w:rFonts w:ascii="Times New Roman" w:hAnsi="Times New Roman" w:cs="Times New Roman"/>
          <w:sz w:val="24"/>
          <w:szCs w:val="24"/>
        </w:rPr>
        <w:t>alebo osvojiteľ</w:t>
      </w:r>
      <w:r w:rsidR="00917452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995220" w:rsidRPr="00C833CA">
        <w:rPr>
          <w:rFonts w:ascii="Times New Roman" w:hAnsi="Times New Roman" w:cs="Times New Roman"/>
          <w:sz w:val="24"/>
          <w:szCs w:val="24"/>
        </w:rPr>
        <w:t>posudzovaných</w:t>
      </w:r>
      <w:r w:rsidR="00BB4AE5" w:rsidRPr="00C833CA">
        <w:rPr>
          <w:rFonts w:ascii="Times New Roman" w:hAnsi="Times New Roman" w:cs="Times New Roman"/>
          <w:sz w:val="24"/>
          <w:szCs w:val="24"/>
        </w:rPr>
        <w:t xml:space="preserve"> detí </w:t>
      </w:r>
      <w:r w:rsidR="00917452" w:rsidRPr="00C833CA">
        <w:rPr>
          <w:rFonts w:ascii="Times New Roman" w:hAnsi="Times New Roman" w:cs="Times New Roman"/>
          <w:sz w:val="24"/>
          <w:szCs w:val="24"/>
        </w:rPr>
        <w:t xml:space="preserve">sa </w:t>
      </w:r>
      <w:r w:rsidR="000B0CD5" w:rsidRPr="00C833CA">
        <w:rPr>
          <w:rFonts w:ascii="Times New Roman" w:hAnsi="Times New Roman" w:cs="Times New Roman"/>
          <w:sz w:val="24"/>
          <w:szCs w:val="24"/>
        </w:rPr>
        <w:t>základ dane (čiastkový základ dane) zistený z príjmov podľa </w:t>
      </w:r>
      <w:r w:rsidR="0001153C" w:rsidRPr="00C833CA">
        <w:rPr>
          <w:rFonts w:ascii="Times New Roman" w:hAnsi="Times New Roman" w:cs="Times New Roman"/>
          <w:sz w:val="24"/>
          <w:szCs w:val="24"/>
        </w:rPr>
        <w:t>§</w:t>
      </w:r>
      <w:r w:rsidR="00257AB2" w:rsidRPr="00C833CA">
        <w:rPr>
          <w:rFonts w:ascii="Times New Roman" w:hAnsi="Times New Roman" w:cs="Times New Roman"/>
          <w:sz w:val="24"/>
          <w:szCs w:val="24"/>
        </w:rPr>
        <w:t> </w:t>
      </w:r>
      <w:r w:rsidR="0001153C" w:rsidRPr="00C833CA">
        <w:rPr>
          <w:rFonts w:ascii="Times New Roman" w:hAnsi="Times New Roman" w:cs="Times New Roman"/>
          <w:sz w:val="24"/>
          <w:szCs w:val="24"/>
        </w:rPr>
        <w:t>5 </w:t>
      </w:r>
      <w:r w:rsidR="000B0CD5" w:rsidRPr="00C833CA">
        <w:rPr>
          <w:rFonts w:ascii="Times New Roman" w:hAnsi="Times New Roman" w:cs="Times New Roman"/>
          <w:sz w:val="24"/>
          <w:szCs w:val="24"/>
        </w:rPr>
        <w:t>alebo </w:t>
      </w:r>
      <w:r w:rsidR="0001153C" w:rsidRPr="00C833CA">
        <w:rPr>
          <w:rFonts w:ascii="Times New Roman" w:hAnsi="Times New Roman" w:cs="Times New Roman"/>
          <w:sz w:val="24"/>
          <w:szCs w:val="24"/>
        </w:rPr>
        <w:t>§ 6 ods. 1 a</w:t>
      </w:r>
      <w:r w:rsidR="001A0A15" w:rsidRPr="00C833CA">
        <w:rPr>
          <w:rFonts w:ascii="Times New Roman" w:hAnsi="Times New Roman" w:cs="Times New Roman"/>
          <w:sz w:val="24"/>
          <w:szCs w:val="24"/>
        </w:rPr>
        <w:t> </w:t>
      </w:r>
      <w:r w:rsidR="0001153C" w:rsidRPr="00C833CA">
        <w:rPr>
          <w:rFonts w:ascii="Times New Roman" w:hAnsi="Times New Roman" w:cs="Times New Roman"/>
          <w:sz w:val="24"/>
          <w:szCs w:val="24"/>
        </w:rPr>
        <w:t>2 </w:t>
      </w:r>
      <w:r w:rsidR="000B0CD5" w:rsidRPr="00C833CA">
        <w:rPr>
          <w:rFonts w:ascii="Times New Roman" w:hAnsi="Times New Roman" w:cs="Times New Roman"/>
          <w:sz w:val="24"/>
          <w:szCs w:val="24"/>
        </w:rPr>
        <w:t>alebo súčet čiastkových základov dane z</w:t>
      </w:r>
      <w:r w:rsidR="00A9387A" w:rsidRPr="00C833CA">
        <w:rPr>
          <w:rFonts w:ascii="Times New Roman" w:hAnsi="Times New Roman" w:cs="Times New Roman"/>
          <w:sz w:val="24"/>
          <w:szCs w:val="24"/>
        </w:rPr>
        <w:t> </w:t>
      </w:r>
      <w:r w:rsidR="000B0CD5" w:rsidRPr="00C833CA">
        <w:rPr>
          <w:rFonts w:ascii="Times New Roman" w:hAnsi="Times New Roman" w:cs="Times New Roman"/>
          <w:sz w:val="24"/>
          <w:szCs w:val="24"/>
        </w:rPr>
        <w:t xml:space="preserve">týchto príjmov </w:t>
      </w:r>
      <w:r w:rsidR="00917452" w:rsidRPr="00C833CA">
        <w:rPr>
          <w:rFonts w:ascii="Times New Roman" w:hAnsi="Times New Roman" w:cs="Times New Roman"/>
          <w:sz w:val="24"/>
          <w:szCs w:val="24"/>
        </w:rPr>
        <w:t>znižuje</w:t>
      </w:r>
      <w:r w:rsidR="00257AB2" w:rsidRPr="00C833CA">
        <w:rPr>
          <w:rFonts w:ascii="Times New Roman" w:hAnsi="Times New Roman" w:cs="Times New Roman"/>
          <w:sz w:val="24"/>
          <w:szCs w:val="24"/>
        </w:rPr>
        <w:t xml:space="preserve"> o nezdaniteľnú časť základu dane podľa odseku 13</w:t>
      </w:r>
      <w:r w:rsidR="00653829" w:rsidRPr="00C833CA">
        <w:rPr>
          <w:rFonts w:ascii="Times New Roman" w:hAnsi="Times New Roman" w:cs="Times New Roman"/>
          <w:sz w:val="24"/>
          <w:szCs w:val="24"/>
        </w:rPr>
        <w:t>, ak</w:t>
      </w:r>
      <w:r w:rsidR="002A1769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CC3395" w:rsidRPr="00C833CA">
        <w:rPr>
          <w:rFonts w:ascii="Times New Roman" w:hAnsi="Times New Roman" w:cs="Times New Roman"/>
          <w:sz w:val="24"/>
          <w:szCs w:val="24"/>
        </w:rPr>
        <w:t>sa</w:t>
      </w:r>
      <w:r w:rsidR="00124BED" w:rsidRPr="00C833CA">
        <w:rPr>
          <w:rFonts w:ascii="Times New Roman" w:hAnsi="Times New Roman" w:cs="Times New Roman"/>
          <w:sz w:val="24"/>
          <w:szCs w:val="24"/>
        </w:rPr>
        <w:t xml:space="preserve"> matke alebo osvojiteľke neznížil základ dane (čiastkový základ dane) alebo súčet čiastkových základov dane podľa prvej vety z dôvodu, že</w:t>
      </w:r>
    </w:p>
    <w:p w14:paraId="66EEFD51" w14:textId="4D85F3B5" w:rsidR="000528A2" w:rsidRPr="00C833CA" w:rsidRDefault="00BB4AE5" w:rsidP="00C833CA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z</w:t>
      </w:r>
      <w:r w:rsidR="00653829" w:rsidRPr="00C833CA">
        <w:rPr>
          <w:rFonts w:ascii="Times New Roman" w:hAnsi="Times New Roman" w:cs="Times New Roman"/>
          <w:sz w:val="24"/>
          <w:szCs w:val="24"/>
        </w:rPr>
        <w:t>omrela</w:t>
      </w:r>
      <w:r w:rsidRPr="00C833CA">
        <w:rPr>
          <w:rFonts w:ascii="Times New Roman" w:hAnsi="Times New Roman" w:cs="Times New Roman"/>
          <w:sz w:val="24"/>
          <w:szCs w:val="24"/>
        </w:rPr>
        <w:t xml:space="preserve"> alebo</w:t>
      </w:r>
      <w:r w:rsidR="00653829" w:rsidRPr="00C833CA">
        <w:rPr>
          <w:rFonts w:ascii="Times New Roman" w:hAnsi="Times New Roman" w:cs="Times New Roman"/>
          <w:sz w:val="24"/>
          <w:szCs w:val="24"/>
        </w:rPr>
        <w:t xml:space="preserve"> bola vyhlásená za</w:t>
      </w:r>
      <w:r w:rsidR="001A0A15" w:rsidRPr="00C833CA">
        <w:rPr>
          <w:rFonts w:ascii="Times New Roman" w:hAnsi="Times New Roman" w:cs="Times New Roman"/>
          <w:sz w:val="24"/>
          <w:szCs w:val="24"/>
        </w:rPr>
        <w:t> </w:t>
      </w:r>
      <w:r w:rsidR="00653829" w:rsidRPr="00C833CA">
        <w:rPr>
          <w:rFonts w:ascii="Times New Roman" w:hAnsi="Times New Roman" w:cs="Times New Roman"/>
          <w:sz w:val="24"/>
          <w:szCs w:val="24"/>
        </w:rPr>
        <w:t>mŕtvu</w:t>
      </w:r>
      <w:r w:rsidR="00842F40" w:rsidRPr="00C833CA">
        <w:rPr>
          <w:rFonts w:ascii="Times New Roman" w:hAnsi="Times New Roman" w:cs="Times New Roman"/>
          <w:sz w:val="24"/>
          <w:szCs w:val="24"/>
        </w:rPr>
        <w:t>; to platí</w:t>
      </w:r>
      <w:r w:rsidR="00AD5AA8" w:rsidRPr="00C833CA">
        <w:rPr>
          <w:rFonts w:ascii="Times New Roman" w:hAnsi="Times New Roman" w:cs="Times New Roman"/>
          <w:sz w:val="24"/>
          <w:szCs w:val="24"/>
        </w:rPr>
        <w:t xml:space="preserve"> len vtedy</w:t>
      </w:r>
      <w:r w:rsidR="00842F40" w:rsidRPr="00C833CA">
        <w:rPr>
          <w:rFonts w:ascii="Times New Roman" w:hAnsi="Times New Roman" w:cs="Times New Roman"/>
          <w:sz w:val="24"/>
          <w:szCs w:val="24"/>
        </w:rPr>
        <w:t>, ak</w:t>
      </w:r>
      <w:r w:rsidR="0059621A" w:rsidRPr="00C833CA">
        <w:rPr>
          <w:rFonts w:ascii="Times New Roman" w:hAnsi="Times New Roman" w:cs="Times New Roman"/>
          <w:sz w:val="24"/>
          <w:szCs w:val="24"/>
        </w:rPr>
        <w:t xml:space="preserve"> je podmienka osobnej</w:t>
      </w:r>
      <w:r w:rsidR="00FD16B1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59621A" w:rsidRPr="00C833CA">
        <w:rPr>
          <w:rFonts w:ascii="Times New Roman" w:hAnsi="Times New Roman" w:cs="Times New Roman"/>
          <w:sz w:val="24"/>
          <w:szCs w:val="24"/>
        </w:rPr>
        <w:t>starostlivosti o štyri alebo viac posudzovaných detí splnená voči spoločným posudzovaným deťom</w:t>
      </w:r>
      <w:r w:rsidR="006C2C65" w:rsidRPr="00C833CA">
        <w:rPr>
          <w:rFonts w:ascii="Times New Roman" w:hAnsi="Times New Roman" w:cs="Times New Roman"/>
          <w:sz w:val="24"/>
          <w:szCs w:val="24"/>
        </w:rPr>
        <w:t>,</w:t>
      </w:r>
      <w:r w:rsidR="00F005C7" w:rsidRPr="00C833CA">
        <w:rPr>
          <w:rFonts w:ascii="Times New Roman" w:hAnsi="Times New Roman" w:cs="Times New Roman"/>
          <w:sz w:val="24"/>
          <w:szCs w:val="24"/>
        </w:rPr>
        <w:t xml:space="preserve"> alebo</w:t>
      </w:r>
    </w:p>
    <w:p w14:paraId="3F95AB7B" w14:textId="3D607378" w:rsidR="000528A2" w:rsidRPr="00C833CA" w:rsidRDefault="00A579B5" w:rsidP="00C833CA">
      <w:pPr>
        <w:pStyle w:val="Odsekzoznamu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nemá v</w:t>
      </w:r>
      <w:r w:rsidR="007753DA" w:rsidRPr="00C833CA">
        <w:rPr>
          <w:rFonts w:ascii="Times New Roman" w:hAnsi="Times New Roman" w:cs="Times New Roman"/>
          <w:sz w:val="24"/>
          <w:szCs w:val="24"/>
        </w:rPr>
        <w:t xml:space="preserve"> osobnej starostlivosti </w:t>
      </w:r>
      <w:r w:rsidR="00FE0034" w:rsidRPr="00C833CA">
        <w:rPr>
          <w:rFonts w:ascii="Times New Roman" w:hAnsi="Times New Roman" w:cs="Times New Roman"/>
          <w:sz w:val="24"/>
          <w:szCs w:val="24"/>
        </w:rPr>
        <w:t xml:space="preserve">ani jedno </w:t>
      </w:r>
      <w:r w:rsidR="00754F55" w:rsidRPr="00C833CA">
        <w:rPr>
          <w:rFonts w:ascii="Times New Roman" w:hAnsi="Times New Roman" w:cs="Times New Roman"/>
          <w:sz w:val="24"/>
          <w:szCs w:val="24"/>
        </w:rPr>
        <w:t xml:space="preserve">zo </w:t>
      </w:r>
      <w:r w:rsidR="00CC5F83" w:rsidRPr="00C833CA">
        <w:rPr>
          <w:rFonts w:ascii="Times New Roman" w:hAnsi="Times New Roman" w:cs="Times New Roman"/>
          <w:sz w:val="24"/>
          <w:szCs w:val="24"/>
        </w:rPr>
        <w:t>spoločn</w:t>
      </w:r>
      <w:r w:rsidR="00754F55" w:rsidRPr="00C833CA">
        <w:rPr>
          <w:rFonts w:ascii="Times New Roman" w:hAnsi="Times New Roman" w:cs="Times New Roman"/>
          <w:sz w:val="24"/>
          <w:szCs w:val="24"/>
        </w:rPr>
        <w:t>ých</w:t>
      </w:r>
      <w:r w:rsidR="00CC5F83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753DA" w:rsidRPr="00C833CA">
        <w:rPr>
          <w:rFonts w:ascii="Times New Roman" w:hAnsi="Times New Roman" w:cs="Times New Roman"/>
          <w:sz w:val="24"/>
          <w:szCs w:val="24"/>
        </w:rPr>
        <w:t>posudzovan</w:t>
      </w:r>
      <w:r w:rsidR="00754F55" w:rsidRPr="00C833CA">
        <w:rPr>
          <w:rFonts w:ascii="Times New Roman" w:hAnsi="Times New Roman" w:cs="Times New Roman"/>
          <w:sz w:val="24"/>
          <w:szCs w:val="24"/>
        </w:rPr>
        <w:t>ých</w:t>
      </w:r>
      <w:r w:rsidR="007753DA" w:rsidRPr="00C833CA">
        <w:rPr>
          <w:rFonts w:ascii="Times New Roman" w:hAnsi="Times New Roman" w:cs="Times New Roman"/>
          <w:sz w:val="24"/>
          <w:szCs w:val="24"/>
        </w:rPr>
        <w:t xml:space="preserve"> d</w:t>
      </w:r>
      <w:r w:rsidR="00754F55" w:rsidRPr="00C833CA">
        <w:rPr>
          <w:rFonts w:ascii="Times New Roman" w:hAnsi="Times New Roman" w:cs="Times New Roman"/>
          <w:sz w:val="24"/>
          <w:szCs w:val="24"/>
        </w:rPr>
        <w:t>etí</w:t>
      </w:r>
      <w:r w:rsidR="007753DA" w:rsidRPr="00C833CA">
        <w:rPr>
          <w:rFonts w:ascii="Times New Roman" w:hAnsi="Times New Roman" w:cs="Times New Roman"/>
          <w:sz w:val="24"/>
          <w:szCs w:val="24"/>
        </w:rPr>
        <w:t xml:space="preserve">; </w:t>
      </w:r>
      <w:r w:rsidR="008510F6" w:rsidRPr="00C833CA">
        <w:rPr>
          <w:rFonts w:ascii="Times New Roman" w:hAnsi="Times New Roman" w:cs="Times New Roman"/>
          <w:sz w:val="24"/>
          <w:szCs w:val="24"/>
        </w:rPr>
        <w:t>to platí</w:t>
      </w:r>
      <w:r w:rsidR="00AD5AA8" w:rsidRPr="00C833CA">
        <w:rPr>
          <w:rFonts w:ascii="Times New Roman" w:hAnsi="Times New Roman" w:cs="Times New Roman"/>
          <w:sz w:val="24"/>
          <w:szCs w:val="24"/>
        </w:rPr>
        <w:t xml:space="preserve"> len vtedy</w:t>
      </w:r>
      <w:r w:rsidR="008510F6" w:rsidRPr="00C833CA">
        <w:rPr>
          <w:rFonts w:ascii="Times New Roman" w:hAnsi="Times New Roman" w:cs="Times New Roman"/>
          <w:sz w:val="24"/>
          <w:szCs w:val="24"/>
        </w:rPr>
        <w:t>, ak je podmienka osobnej</w:t>
      </w:r>
      <w:r w:rsidR="00FD16B1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8510F6" w:rsidRPr="00C833CA">
        <w:rPr>
          <w:rFonts w:ascii="Times New Roman" w:hAnsi="Times New Roman" w:cs="Times New Roman"/>
          <w:sz w:val="24"/>
          <w:szCs w:val="24"/>
        </w:rPr>
        <w:t>starostlivosti o štyri alebo viac posudzovaných detí splnená voči spoločným posudzovaným deťom</w:t>
      </w:r>
      <w:r w:rsidR="00C75BAB" w:rsidRPr="00C833CA">
        <w:rPr>
          <w:rFonts w:ascii="Times New Roman" w:hAnsi="Times New Roman" w:cs="Times New Roman"/>
          <w:sz w:val="24"/>
          <w:szCs w:val="24"/>
        </w:rPr>
        <w:t>.</w:t>
      </w:r>
    </w:p>
    <w:p w14:paraId="1C54D852" w14:textId="77777777" w:rsidR="000528A2" w:rsidRPr="00C833CA" w:rsidRDefault="000528A2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DAE8297" w14:textId="392010D7" w:rsidR="00903939" w:rsidRPr="00C833CA" w:rsidRDefault="000438D0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(</w:t>
      </w:r>
      <w:r w:rsidR="00174C57" w:rsidRPr="00C833CA">
        <w:rPr>
          <w:rFonts w:ascii="Times New Roman" w:hAnsi="Times New Roman" w:cs="Times New Roman"/>
          <w:sz w:val="24"/>
          <w:szCs w:val="24"/>
        </w:rPr>
        <w:t>1</w:t>
      </w:r>
      <w:r w:rsidR="00940981" w:rsidRPr="00C833CA">
        <w:rPr>
          <w:rFonts w:ascii="Times New Roman" w:hAnsi="Times New Roman" w:cs="Times New Roman"/>
          <w:sz w:val="24"/>
          <w:szCs w:val="24"/>
        </w:rPr>
        <w:t>5</w:t>
      </w:r>
      <w:r w:rsidR="003B3B9A" w:rsidRPr="00C833CA">
        <w:rPr>
          <w:rFonts w:ascii="Times New Roman" w:hAnsi="Times New Roman" w:cs="Times New Roman"/>
          <w:sz w:val="24"/>
          <w:szCs w:val="24"/>
        </w:rPr>
        <w:t>)</w:t>
      </w:r>
      <w:r w:rsidR="00FF6915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Podmienka </w:t>
      </w:r>
      <w:r w:rsidR="003C54F7" w:rsidRPr="00C833CA">
        <w:rPr>
          <w:rFonts w:ascii="Times New Roman" w:hAnsi="Times New Roman" w:cs="Times New Roman"/>
          <w:sz w:val="24"/>
          <w:szCs w:val="24"/>
        </w:rPr>
        <w:t xml:space="preserve">osobnej </w:t>
      </w:r>
      <w:r w:rsidR="0076167C" w:rsidRPr="00C833CA">
        <w:rPr>
          <w:rFonts w:ascii="Times New Roman" w:hAnsi="Times New Roman" w:cs="Times New Roman"/>
          <w:sz w:val="24"/>
          <w:szCs w:val="24"/>
        </w:rPr>
        <w:t>starostlivosti o</w:t>
      </w:r>
      <w:r w:rsidR="00EC4423" w:rsidRPr="00C833CA">
        <w:rPr>
          <w:rFonts w:ascii="Times New Roman" w:hAnsi="Times New Roman" w:cs="Times New Roman"/>
          <w:sz w:val="24"/>
          <w:szCs w:val="24"/>
        </w:rPr>
        <w:t> </w:t>
      </w:r>
      <w:r w:rsidR="002302D3" w:rsidRPr="00C833CA">
        <w:rPr>
          <w:rFonts w:ascii="Times New Roman" w:hAnsi="Times New Roman" w:cs="Times New Roman"/>
          <w:sz w:val="24"/>
          <w:szCs w:val="24"/>
        </w:rPr>
        <w:t>posudzované</w:t>
      </w:r>
      <w:r w:rsidR="00EC4423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3F4665" w:rsidRPr="00C833CA">
        <w:rPr>
          <w:rFonts w:ascii="Times New Roman" w:hAnsi="Times New Roman" w:cs="Times New Roman"/>
          <w:sz w:val="24"/>
          <w:szCs w:val="24"/>
        </w:rPr>
        <w:t>dieťa</w:t>
      </w:r>
      <w:r w:rsidR="004B19DD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D71718" w:rsidRPr="00C833CA">
        <w:rPr>
          <w:rFonts w:ascii="Times New Roman" w:hAnsi="Times New Roman" w:cs="Times New Roman"/>
          <w:sz w:val="24"/>
          <w:szCs w:val="24"/>
        </w:rPr>
        <w:t xml:space="preserve">podľa odseku 13 prvej vety </w:t>
      </w:r>
      <w:r w:rsidR="005320C8" w:rsidRPr="00C833CA">
        <w:rPr>
          <w:rFonts w:ascii="Times New Roman" w:hAnsi="Times New Roman" w:cs="Times New Roman"/>
          <w:sz w:val="24"/>
          <w:szCs w:val="24"/>
        </w:rPr>
        <w:t xml:space="preserve">sa </w:t>
      </w:r>
      <w:r w:rsidR="00FB5EAE" w:rsidRPr="00C833CA">
        <w:rPr>
          <w:rFonts w:ascii="Times New Roman" w:hAnsi="Times New Roman" w:cs="Times New Roman"/>
          <w:sz w:val="24"/>
          <w:szCs w:val="24"/>
        </w:rPr>
        <w:t xml:space="preserve">na účely uplatnenia nezdaniteľnej časti základu dane </w:t>
      </w:r>
      <w:r w:rsidR="00F1523D" w:rsidRPr="00C833CA">
        <w:rPr>
          <w:rFonts w:ascii="Times New Roman" w:hAnsi="Times New Roman" w:cs="Times New Roman"/>
          <w:sz w:val="24"/>
          <w:szCs w:val="24"/>
        </w:rPr>
        <w:t xml:space="preserve">podľa odseku 13 </w:t>
      </w:r>
      <w:r w:rsidR="005320C8" w:rsidRPr="00C833CA">
        <w:rPr>
          <w:rFonts w:ascii="Times New Roman" w:hAnsi="Times New Roman" w:cs="Times New Roman"/>
          <w:sz w:val="24"/>
          <w:szCs w:val="24"/>
        </w:rPr>
        <w:t xml:space="preserve">považuje za splnenú aj po </w:t>
      </w:r>
      <w:r w:rsidR="008246EF" w:rsidRPr="00C833CA">
        <w:rPr>
          <w:rFonts w:ascii="Times New Roman" w:hAnsi="Times New Roman" w:cs="Times New Roman"/>
          <w:sz w:val="24"/>
          <w:szCs w:val="24"/>
        </w:rPr>
        <w:t>dovŕšení</w:t>
      </w:r>
      <w:r w:rsidR="005320C8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3F4665" w:rsidRPr="00C833CA">
        <w:rPr>
          <w:rFonts w:ascii="Times New Roman" w:hAnsi="Times New Roman" w:cs="Times New Roman"/>
          <w:sz w:val="24"/>
          <w:szCs w:val="24"/>
        </w:rPr>
        <w:t xml:space="preserve">jeho </w:t>
      </w:r>
      <w:r w:rsidR="005320C8" w:rsidRPr="00C833CA">
        <w:rPr>
          <w:rFonts w:ascii="Times New Roman" w:hAnsi="Times New Roman" w:cs="Times New Roman"/>
          <w:sz w:val="24"/>
          <w:szCs w:val="24"/>
        </w:rPr>
        <w:t>plnoletosti</w:t>
      </w:r>
      <w:r w:rsidR="00C605A4" w:rsidRPr="00C833CA">
        <w:rPr>
          <w:rFonts w:ascii="Times New Roman" w:hAnsi="Times New Roman" w:cs="Times New Roman"/>
          <w:sz w:val="24"/>
          <w:szCs w:val="24"/>
        </w:rPr>
        <w:t xml:space="preserve">, ak </w:t>
      </w:r>
      <w:r w:rsidR="00B8244D" w:rsidRPr="00C833CA">
        <w:rPr>
          <w:rFonts w:ascii="Times New Roman" w:hAnsi="Times New Roman" w:cs="Times New Roman"/>
          <w:sz w:val="24"/>
          <w:szCs w:val="24"/>
        </w:rPr>
        <w:t>ho</w:t>
      </w:r>
      <w:r w:rsidR="003F4665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C605A4" w:rsidRPr="00C833CA">
        <w:rPr>
          <w:rFonts w:ascii="Times New Roman" w:hAnsi="Times New Roman" w:cs="Times New Roman"/>
          <w:sz w:val="24"/>
          <w:szCs w:val="24"/>
        </w:rPr>
        <w:t xml:space="preserve">daňovník </w:t>
      </w:r>
      <w:r w:rsidR="00E54F36" w:rsidRPr="00C833CA">
        <w:rPr>
          <w:rFonts w:ascii="Times New Roman" w:hAnsi="Times New Roman" w:cs="Times New Roman"/>
          <w:sz w:val="24"/>
          <w:szCs w:val="24"/>
        </w:rPr>
        <w:t xml:space="preserve">mal 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neprerušene </w:t>
      </w:r>
      <w:r w:rsidR="00B8244D" w:rsidRPr="00C833CA">
        <w:rPr>
          <w:rFonts w:ascii="Times New Roman" w:hAnsi="Times New Roman" w:cs="Times New Roman"/>
          <w:sz w:val="24"/>
          <w:szCs w:val="24"/>
        </w:rPr>
        <w:t xml:space="preserve">v </w:t>
      </w:r>
      <w:r w:rsidR="005A05A9" w:rsidRPr="00C833CA">
        <w:rPr>
          <w:rFonts w:ascii="Times New Roman" w:hAnsi="Times New Roman" w:cs="Times New Roman"/>
          <w:sz w:val="24"/>
          <w:szCs w:val="24"/>
        </w:rPr>
        <w:t>osobne</w:t>
      </w:r>
      <w:r w:rsidR="00B8244D" w:rsidRPr="00C833CA">
        <w:rPr>
          <w:rFonts w:ascii="Times New Roman" w:hAnsi="Times New Roman" w:cs="Times New Roman"/>
          <w:sz w:val="24"/>
          <w:szCs w:val="24"/>
        </w:rPr>
        <w:t>j</w:t>
      </w:r>
      <w:r w:rsidR="009229D0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6167C" w:rsidRPr="00C833CA">
        <w:rPr>
          <w:rFonts w:ascii="Times New Roman" w:hAnsi="Times New Roman" w:cs="Times New Roman"/>
          <w:sz w:val="24"/>
          <w:szCs w:val="24"/>
        </w:rPr>
        <w:t>star</w:t>
      </w:r>
      <w:r w:rsidR="00B8244D" w:rsidRPr="00C833CA">
        <w:rPr>
          <w:rFonts w:ascii="Times New Roman" w:hAnsi="Times New Roman" w:cs="Times New Roman"/>
          <w:sz w:val="24"/>
          <w:szCs w:val="24"/>
        </w:rPr>
        <w:t>ostlivosti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3F4665" w:rsidRPr="00C833CA">
        <w:rPr>
          <w:rFonts w:ascii="Times New Roman" w:hAnsi="Times New Roman" w:cs="Times New Roman"/>
          <w:sz w:val="24"/>
          <w:szCs w:val="24"/>
        </w:rPr>
        <w:t>do</w:t>
      </w:r>
      <w:r w:rsidR="008246EF" w:rsidRPr="00C833CA">
        <w:rPr>
          <w:rFonts w:ascii="Times New Roman" w:hAnsi="Times New Roman" w:cs="Times New Roman"/>
          <w:sz w:val="24"/>
          <w:szCs w:val="24"/>
        </w:rPr>
        <w:t xml:space="preserve"> dovŕšenia</w:t>
      </w:r>
      <w:r w:rsidR="003F4665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567BBE" w:rsidRPr="00C833CA">
        <w:rPr>
          <w:rFonts w:ascii="Times New Roman" w:hAnsi="Times New Roman" w:cs="Times New Roman"/>
          <w:sz w:val="24"/>
          <w:szCs w:val="24"/>
        </w:rPr>
        <w:t>jeho plnoletosti</w:t>
      </w:r>
      <w:r w:rsidR="00357AA7" w:rsidRPr="00C833CA">
        <w:rPr>
          <w:rFonts w:ascii="Times New Roman" w:hAnsi="Times New Roman" w:cs="Times New Roman"/>
          <w:sz w:val="24"/>
          <w:szCs w:val="24"/>
        </w:rPr>
        <w:t xml:space="preserve">, a ak ide o </w:t>
      </w:r>
      <w:r w:rsidR="00567BBE" w:rsidRPr="00C833CA">
        <w:rPr>
          <w:rFonts w:ascii="Times New Roman" w:hAnsi="Times New Roman" w:cs="Times New Roman"/>
          <w:sz w:val="24"/>
          <w:szCs w:val="24"/>
        </w:rPr>
        <w:t xml:space="preserve">osvojené </w:t>
      </w:r>
      <w:r w:rsidR="0076167C" w:rsidRPr="00C833CA">
        <w:rPr>
          <w:rFonts w:ascii="Times New Roman" w:hAnsi="Times New Roman" w:cs="Times New Roman"/>
          <w:sz w:val="24"/>
          <w:szCs w:val="24"/>
        </w:rPr>
        <w:t>dieťa</w:t>
      </w:r>
      <w:r w:rsidR="00357AA7" w:rsidRPr="00C833CA">
        <w:rPr>
          <w:rFonts w:ascii="Times New Roman" w:hAnsi="Times New Roman" w:cs="Times New Roman"/>
          <w:sz w:val="24"/>
          <w:szCs w:val="24"/>
        </w:rPr>
        <w:t xml:space="preserve">, vždy </w:t>
      </w:r>
      <w:r w:rsidR="00567BBE" w:rsidRPr="00C833CA">
        <w:rPr>
          <w:rFonts w:ascii="Times New Roman" w:hAnsi="Times New Roman" w:cs="Times New Roman"/>
          <w:sz w:val="24"/>
          <w:szCs w:val="24"/>
        </w:rPr>
        <w:t>najmenej 12 rokov</w:t>
      </w:r>
      <w:r w:rsidR="00932160" w:rsidRPr="00C833CA">
        <w:rPr>
          <w:rFonts w:ascii="Times New Roman" w:hAnsi="Times New Roman" w:cs="Times New Roman"/>
          <w:sz w:val="24"/>
          <w:szCs w:val="24"/>
        </w:rPr>
        <w:t xml:space="preserve"> od jeho zverenia do </w:t>
      </w:r>
      <w:r w:rsidR="00984331" w:rsidRPr="00C833CA">
        <w:rPr>
          <w:rFonts w:ascii="Times New Roman" w:hAnsi="Times New Roman" w:cs="Times New Roman"/>
          <w:sz w:val="24"/>
          <w:szCs w:val="24"/>
        </w:rPr>
        <w:t>starostlivosti budúcich osvojiteľov</w:t>
      </w:r>
      <w:r w:rsidR="0076167C" w:rsidRPr="00C833CA">
        <w:rPr>
          <w:rFonts w:ascii="Times New Roman" w:hAnsi="Times New Roman" w:cs="Times New Roman"/>
          <w:sz w:val="24"/>
          <w:szCs w:val="24"/>
        </w:rPr>
        <w:t>. Ak</w:t>
      </w:r>
      <w:r w:rsidR="002F7ED3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2302D3" w:rsidRPr="00C833CA">
        <w:rPr>
          <w:rFonts w:ascii="Times New Roman" w:hAnsi="Times New Roman" w:cs="Times New Roman"/>
          <w:sz w:val="24"/>
          <w:szCs w:val="24"/>
        </w:rPr>
        <w:t>posudzované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 dieťa zomrelo po dovŕšení šesť mesiacov</w:t>
      </w:r>
      <w:r w:rsidR="002302D3" w:rsidRPr="00C833CA">
        <w:rPr>
          <w:rFonts w:ascii="Times New Roman" w:hAnsi="Times New Roman" w:cs="Times New Roman"/>
          <w:sz w:val="24"/>
          <w:szCs w:val="24"/>
        </w:rPr>
        <w:t xml:space="preserve"> veku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, podmienka </w:t>
      </w:r>
      <w:r w:rsidR="00547930" w:rsidRPr="00C833CA">
        <w:rPr>
          <w:rFonts w:ascii="Times New Roman" w:hAnsi="Times New Roman" w:cs="Times New Roman"/>
          <w:sz w:val="24"/>
          <w:szCs w:val="24"/>
        </w:rPr>
        <w:t xml:space="preserve">osobnej 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starostlivosti sa vo vzťahu k tomuto dieťaťu považuje za splnenú, ak </w:t>
      </w:r>
      <w:r w:rsidR="00E54F36" w:rsidRPr="00C833CA">
        <w:rPr>
          <w:rFonts w:ascii="Times New Roman" w:hAnsi="Times New Roman" w:cs="Times New Roman"/>
          <w:sz w:val="24"/>
          <w:szCs w:val="24"/>
        </w:rPr>
        <w:t xml:space="preserve">ho 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daňovník </w:t>
      </w:r>
      <w:r w:rsidR="00E54F36" w:rsidRPr="00C833CA">
        <w:rPr>
          <w:rFonts w:ascii="Times New Roman" w:hAnsi="Times New Roman" w:cs="Times New Roman"/>
          <w:sz w:val="24"/>
          <w:szCs w:val="24"/>
        </w:rPr>
        <w:t>mal</w:t>
      </w:r>
      <w:r w:rsidR="00D618D8" w:rsidRPr="00C833CA">
        <w:rPr>
          <w:rFonts w:ascii="Times New Roman" w:hAnsi="Times New Roman" w:cs="Times New Roman"/>
          <w:sz w:val="24"/>
          <w:szCs w:val="24"/>
        </w:rPr>
        <w:t xml:space="preserve"> neprerušene </w:t>
      </w:r>
      <w:r w:rsidR="00E54F36" w:rsidRPr="00C833CA">
        <w:rPr>
          <w:rFonts w:ascii="Times New Roman" w:hAnsi="Times New Roman" w:cs="Times New Roman"/>
          <w:sz w:val="24"/>
          <w:szCs w:val="24"/>
        </w:rPr>
        <w:t>v</w:t>
      </w:r>
      <w:r w:rsidR="009229D0" w:rsidRPr="00C833CA">
        <w:rPr>
          <w:rFonts w:ascii="Times New Roman" w:hAnsi="Times New Roman" w:cs="Times New Roman"/>
          <w:sz w:val="24"/>
          <w:szCs w:val="24"/>
        </w:rPr>
        <w:t> </w:t>
      </w:r>
      <w:r w:rsidR="00547930" w:rsidRPr="00C833CA">
        <w:rPr>
          <w:rFonts w:ascii="Times New Roman" w:hAnsi="Times New Roman" w:cs="Times New Roman"/>
          <w:sz w:val="24"/>
          <w:szCs w:val="24"/>
        </w:rPr>
        <w:t>osobne</w:t>
      </w:r>
      <w:r w:rsidR="00E54F36" w:rsidRPr="00C833CA">
        <w:rPr>
          <w:rFonts w:ascii="Times New Roman" w:hAnsi="Times New Roman" w:cs="Times New Roman"/>
          <w:sz w:val="24"/>
          <w:szCs w:val="24"/>
        </w:rPr>
        <w:t>j</w:t>
      </w:r>
      <w:r w:rsidR="009229D0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 star</w:t>
      </w:r>
      <w:r w:rsidR="00E54F36" w:rsidRPr="00C833CA">
        <w:rPr>
          <w:rFonts w:ascii="Times New Roman" w:hAnsi="Times New Roman" w:cs="Times New Roman"/>
          <w:sz w:val="24"/>
          <w:szCs w:val="24"/>
        </w:rPr>
        <w:t>ostlivosti</w:t>
      </w:r>
      <w:r w:rsidR="0076167C" w:rsidRPr="00C833CA">
        <w:rPr>
          <w:rFonts w:ascii="Times New Roman" w:hAnsi="Times New Roman" w:cs="Times New Roman"/>
          <w:sz w:val="24"/>
          <w:szCs w:val="24"/>
        </w:rPr>
        <w:t xml:space="preserve"> do jeho úmrtia.</w:t>
      </w:r>
    </w:p>
    <w:p w14:paraId="4C77F172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D49C58" w14:textId="4C4C053B" w:rsidR="00C01A68" w:rsidRPr="00C833CA" w:rsidRDefault="00780FF1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(</w:t>
      </w:r>
      <w:r w:rsidR="000D08C9" w:rsidRPr="00C833CA">
        <w:rPr>
          <w:rFonts w:ascii="Times New Roman" w:hAnsi="Times New Roman" w:cs="Times New Roman"/>
          <w:sz w:val="24"/>
          <w:szCs w:val="24"/>
        </w:rPr>
        <w:t>1</w:t>
      </w:r>
      <w:r w:rsidR="00336B19" w:rsidRPr="00C833CA">
        <w:rPr>
          <w:rFonts w:ascii="Times New Roman" w:hAnsi="Times New Roman" w:cs="Times New Roman"/>
          <w:sz w:val="24"/>
          <w:szCs w:val="24"/>
        </w:rPr>
        <w:t>6</w:t>
      </w:r>
      <w:r w:rsidR="00903939" w:rsidRPr="00C833CA">
        <w:rPr>
          <w:rFonts w:ascii="Times New Roman" w:hAnsi="Times New Roman" w:cs="Times New Roman"/>
          <w:sz w:val="24"/>
          <w:szCs w:val="24"/>
        </w:rPr>
        <w:t>)</w:t>
      </w:r>
      <w:r w:rsidR="00FF6915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D7B27" w:rsidRPr="00C833CA">
        <w:rPr>
          <w:rFonts w:ascii="Times New Roman" w:hAnsi="Times New Roman" w:cs="Times New Roman"/>
          <w:sz w:val="24"/>
          <w:szCs w:val="24"/>
        </w:rPr>
        <w:t>Nezdaniteľná</w:t>
      </w:r>
      <w:r w:rsidR="00174C57" w:rsidRPr="00C833CA">
        <w:rPr>
          <w:rFonts w:ascii="Times New Roman" w:hAnsi="Times New Roman" w:cs="Times New Roman"/>
          <w:sz w:val="24"/>
          <w:szCs w:val="24"/>
        </w:rPr>
        <w:t xml:space="preserve"> časť základu dane podľa odsek</w:t>
      </w:r>
      <w:r w:rsidR="00917452" w:rsidRPr="00C833CA">
        <w:rPr>
          <w:rFonts w:ascii="Times New Roman" w:hAnsi="Times New Roman" w:cs="Times New Roman"/>
          <w:sz w:val="24"/>
          <w:szCs w:val="24"/>
        </w:rPr>
        <w:t>u 13 sa neuplatňuje</w:t>
      </w:r>
      <w:r w:rsidR="00EE0A78" w:rsidRPr="00C833CA">
        <w:rPr>
          <w:rFonts w:ascii="Times New Roman" w:hAnsi="Times New Roman" w:cs="Times New Roman"/>
          <w:sz w:val="24"/>
          <w:szCs w:val="24"/>
        </w:rPr>
        <w:t>, ak</w:t>
      </w:r>
      <w:r w:rsidR="00917452" w:rsidRPr="00C833CA">
        <w:rPr>
          <w:rFonts w:ascii="Times New Roman" w:hAnsi="Times New Roman" w:cs="Times New Roman"/>
          <w:sz w:val="24"/>
          <w:szCs w:val="24"/>
        </w:rPr>
        <w:t xml:space="preserve"> daňovník</w:t>
      </w:r>
      <w:r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0E7470" w:rsidRPr="00C833CA">
        <w:rPr>
          <w:rFonts w:ascii="Times New Roman" w:hAnsi="Times New Roman" w:cs="Times New Roman"/>
          <w:sz w:val="24"/>
          <w:szCs w:val="24"/>
        </w:rPr>
        <w:t xml:space="preserve">podľa právoplatného rozhodnutia súdu spôsobil smrť </w:t>
      </w:r>
      <w:r w:rsidR="00903939" w:rsidRPr="00C833CA">
        <w:rPr>
          <w:rFonts w:ascii="Times New Roman" w:hAnsi="Times New Roman" w:cs="Times New Roman"/>
          <w:sz w:val="24"/>
          <w:szCs w:val="24"/>
        </w:rPr>
        <w:t xml:space="preserve">vlastného alebo osvojeného </w:t>
      </w:r>
      <w:r w:rsidR="000E7470" w:rsidRPr="00C833CA">
        <w:rPr>
          <w:rFonts w:ascii="Times New Roman" w:hAnsi="Times New Roman" w:cs="Times New Roman"/>
          <w:sz w:val="24"/>
          <w:szCs w:val="24"/>
        </w:rPr>
        <w:t>dieťaťa úmyselným trestným činom</w:t>
      </w:r>
      <w:r w:rsidR="00F35399" w:rsidRPr="00C833CA">
        <w:rPr>
          <w:rFonts w:ascii="Times New Roman" w:hAnsi="Times New Roman" w:cs="Times New Roman"/>
          <w:sz w:val="24"/>
          <w:szCs w:val="24"/>
        </w:rPr>
        <w:t>,</w:t>
      </w:r>
      <w:r w:rsidR="000D08C9" w:rsidRPr="00C833CA">
        <w:rPr>
          <w:rFonts w:ascii="Times New Roman" w:hAnsi="Times New Roman" w:cs="Times New Roman"/>
          <w:sz w:val="24"/>
          <w:szCs w:val="24"/>
        </w:rPr>
        <w:t xml:space="preserve"> a to </w:t>
      </w:r>
      <w:r w:rsidR="0057254D" w:rsidRPr="00C833CA">
        <w:rPr>
          <w:rFonts w:ascii="Times New Roman" w:hAnsi="Times New Roman" w:cs="Times New Roman"/>
          <w:sz w:val="24"/>
          <w:szCs w:val="24"/>
        </w:rPr>
        <w:t>od zdaňovacieho obdobia, v ktorom toto rozhodnutie nadobudlo právoplatnosť</w:t>
      </w:r>
      <w:r w:rsidR="003C39F8" w:rsidRPr="00C833CA">
        <w:rPr>
          <w:rFonts w:ascii="Times New Roman" w:hAnsi="Times New Roman" w:cs="Times New Roman"/>
          <w:sz w:val="24"/>
          <w:szCs w:val="24"/>
        </w:rPr>
        <w:t>.</w:t>
      </w:r>
      <w:r w:rsidR="003B3B9A" w:rsidRPr="00C833CA">
        <w:rPr>
          <w:rFonts w:ascii="Times New Roman" w:hAnsi="Times New Roman" w:cs="Times New Roman"/>
          <w:sz w:val="24"/>
          <w:szCs w:val="24"/>
        </w:rPr>
        <w:t>“.</w:t>
      </w:r>
    </w:p>
    <w:p w14:paraId="1B71801A" w14:textId="6C4C2CD9" w:rsidR="00E04CAF" w:rsidRPr="00C833CA" w:rsidRDefault="00E04CA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618501" w14:textId="6A51ED9C" w:rsidR="00E04CAF" w:rsidRPr="00C833CA" w:rsidRDefault="00E04CA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Poznámka pod čiarou k odkazu 63 znie:</w:t>
      </w:r>
    </w:p>
    <w:p w14:paraId="64156F9B" w14:textId="2C022965" w:rsidR="00E04CAF" w:rsidRPr="00C833CA" w:rsidRDefault="00E04CA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„</w:t>
      </w:r>
      <w:r w:rsidRPr="00C833CA">
        <w:rPr>
          <w:rFonts w:ascii="Times New Roman" w:hAnsi="Times New Roman" w:cs="Times New Roman"/>
          <w:sz w:val="24"/>
          <w:szCs w:val="24"/>
          <w:vertAlign w:val="superscript"/>
        </w:rPr>
        <w:t>63</w:t>
      </w:r>
      <w:r w:rsidRPr="00C833CA">
        <w:rPr>
          <w:rFonts w:ascii="Times New Roman" w:hAnsi="Times New Roman" w:cs="Times New Roman"/>
          <w:sz w:val="24"/>
          <w:szCs w:val="24"/>
        </w:rPr>
        <w:t>) Zákon č. 36/2005 Z. z. v znení neskorších predpisov.“.</w:t>
      </w:r>
    </w:p>
    <w:p w14:paraId="4D3333A8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97EAC5D" w14:textId="0A022B89" w:rsidR="000C09D0" w:rsidRPr="00C833CA" w:rsidRDefault="00F56944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V § 3</w:t>
      </w:r>
      <w:r w:rsidR="0061421A" w:rsidRPr="00C833CA">
        <w:rPr>
          <w:rFonts w:ascii="Times New Roman" w:hAnsi="Times New Roman" w:cs="Times New Roman"/>
          <w:sz w:val="24"/>
          <w:szCs w:val="24"/>
        </w:rPr>
        <w:t>5</w:t>
      </w:r>
      <w:r w:rsidRPr="00C833CA">
        <w:rPr>
          <w:rFonts w:ascii="Times New Roman" w:hAnsi="Times New Roman" w:cs="Times New Roman"/>
          <w:sz w:val="24"/>
          <w:szCs w:val="24"/>
        </w:rPr>
        <w:t xml:space="preserve"> ods. </w:t>
      </w:r>
      <w:r w:rsidR="0061421A" w:rsidRPr="00C833CA">
        <w:rPr>
          <w:rFonts w:ascii="Times New Roman" w:hAnsi="Times New Roman" w:cs="Times New Roman"/>
          <w:sz w:val="24"/>
          <w:szCs w:val="24"/>
        </w:rPr>
        <w:t>1</w:t>
      </w:r>
      <w:r w:rsidRPr="00C833CA">
        <w:rPr>
          <w:rFonts w:ascii="Times New Roman" w:hAnsi="Times New Roman" w:cs="Times New Roman"/>
          <w:sz w:val="24"/>
          <w:szCs w:val="24"/>
        </w:rPr>
        <w:t xml:space="preserve"> písm. </w:t>
      </w:r>
      <w:r w:rsidR="0061421A" w:rsidRPr="00C833CA">
        <w:rPr>
          <w:rFonts w:ascii="Times New Roman" w:hAnsi="Times New Roman" w:cs="Times New Roman"/>
          <w:sz w:val="24"/>
          <w:szCs w:val="24"/>
        </w:rPr>
        <w:t>b</w:t>
      </w:r>
      <w:r w:rsidRPr="00C833CA">
        <w:rPr>
          <w:rFonts w:ascii="Times New Roman" w:hAnsi="Times New Roman" w:cs="Times New Roman"/>
          <w:sz w:val="24"/>
          <w:szCs w:val="24"/>
        </w:rPr>
        <w:t xml:space="preserve">) </w:t>
      </w:r>
      <w:r w:rsidR="0061421A" w:rsidRPr="00C833CA">
        <w:rPr>
          <w:rFonts w:ascii="Times New Roman" w:hAnsi="Times New Roman" w:cs="Times New Roman"/>
          <w:sz w:val="24"/>
          <w:szCs w:val="24"/>
        </w:rPr>
        <w:t>a ods. 11</w:t>
      </w:r>
      <w:r w:rsidR="00D11138" w:rsidRPr="00C833CA">
        <w:rPr>
          <w:rFonts w:ascii="Times New Roman" w:hAnsi="Times New Roman" w:cs="Times New Roman"/>
          <w:sz w:val="24"/>
          <w:szCs w:val="24"/>
        </w:rPr>
        <w:t xml:space="preserve"> a </w:t>
      </w:r>
      <w:r w:rsidR="0061421A" w:rsidRPr="00C833CA">
        <w:rPr>
          <w:rFonts w:ascii="Times New Roman" w:hAnsi="Times New Roman" w:cs="Times New Roman"/>
          <w:sz w:val="24"/>
          <w:szCs w:val="24"/>
        </w:rPr>
        <w:t xml:space="preserve">§ 36 ods. 6 </w:t>
      </w:r>
      <w:r w:rsidR="00DD5C7A" w:rsidRPr="00C833CA">
        <w:rPr>
          <w:rFonts w:ascii="Times New Roman" w:hAnsi="Times New Roman" w:cs="Times New Roman"/>
          <w:sz w:val="24"/>
          <w:szCs w:val="24"/>
        </w:rPr>
        <w:t xml:space="preserve">úvodnej vete </w:t>
      </w:r>
      <w:r w:rsidR="0061421A" w:rsidRPr="00C833CA">
        <w:rPr>
          <w:rFonts w:ascii="Times New Roman" w:hAnsi="Times New Roman" w:cs="Times New Roman"/>
          <w:sz w:val="24"/>
          <w:szCs w:val="24"/>
        </w:rPr>
        <w:t>a</w:t>
      </w:r>
      <w:r w:rsidR="00D11138" w:rsidRPr="00C833CA">
        <w:rPr>
          <w:rFonts w:ascii="Times New Roman" w:hAnsi="Times New Roman" w:cs="Times New Roman"/>
          <w:sz w:val="24"/>
          <w:szCs w:val="24"/>
        </w:rPr>
        <w:t xml:space="preserve"> ods. </w:t>
      </w:r>
      <w:r w:rsidR="0061421A" w:rsidRPr="00C833CA">
        <w:rPr>
          <w:rFonts w:ascii="Times New Roman" w:hAnsi="Times New Roman" w:cs="Times New Roman"/>
          <w:sz w:val="24"/>
          <w:szCs w:val="24"/>
        </w:rPr>
        <w:t>7</w:t>
      </w:r>
      <w:r w:rsidR="00D11138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Pr="00C833CA">
        <w:rPr>
          <w:rFonts w:ascii="Times New Roman" w:hAnsi="Times New Roman" w:cs="Times New Roman"/>
          <w:sz w:val="24"/>
          <w:szCs w:val="24"/>
        </w:rPr>
        <w:t>sa</w:t>
      </w:r>
      <w:r w:rsidR="0061421A" w:rsidRPr="00C833CA">
        <w:rPr>
          <w:rFonts w:ascii="Times New Roman" w:hAnsi="Times New Roman" w:cs="Times New Roman"/>
          <w:sz w:val="24"/>
          <w:szCs w:val="24"/>
        </w:rPr>
        <w:t xml:space="preserve"> za slová „písm. a)“ vkladajú slová „a ods. 13“</w:t>
      </w:r>
      <w:r w:rsidR="005B51F7" w:rsidRPr="00C833CA">
        <w:rPr>
          <w:rFonts w:ascii="Times New Roman" w:hAnsi="Times New Roman" w:cs="Times New Roman"/>
          <w:sz w:val="24"/>
          <w:szCs w:val="24"/>
        </w:rPr>
        <w:t>.</w:t>
      </w:r>
    </w:p>
    <w:p w14:paraId="11B9ECD6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A7682B" w14:textId="2DB70758" w:rsidR="00F56944" w:rsidRPr="00C833CA" w:rsidRDefault="00D11138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V </w:t>
      </w:r>
      <w:r w:rsidR="000C09D0" w:rsidRPr="00C833CA">
        <w:rPr>
          <w:rFonts w:ascii="Times New Roman" w:hAnsi="Times New Roman" w:cs="Times New Roman"/>
          <w:sz w:val="24"/>
          <w:szCs w:val="24"/>
        </w:rPr>
        <w:t xml:space="preserve">§ 37 </w:t>
      </w:r>
      <w:r w:rsidRPr="00C833CA">
        <w:rPr>
          <w:rFonts w:ascii="Times New Roman" w:hAnsi="Times New Roman" w:cs="Times New Roman"/>
          <w:sz w:val="24"/>
          <w:szCs w:val="24"/>
        </w:rPr>
        <w:t xml:space="preserve">sa </w:t>
      </w:r>
      <w:r w:rsidR="000C09D0" w:rsidRPr="00C833CA">
        <w:rPr>
          <w:rFonts w:ascii="Times New Roman" w:hAnsi="Times New Roman" w:cs="Times New Roman"/>
          <w:sz w:val="24"/>
          <w:szCs w:val="24"/>
        </w:rPr>
        <w:t>ods</w:t>
      </w:r>
      <w:r w:rsidRPr="00C833CA">
        <w:rPr>
          <w:rFonts w:ascii="Times New Roman" w:hAnsi="Times New Roman" w:cs="Times New Roman"/>
          <w:sz w:val="24"/>
          <w:szCs w:val="24"/>
        </w:rPr>
        <w:t>ek</w:t>
      </w:r>
      <w:r w:rsidR="000C09D0" w:rsidRPr="00C833CA">
        <w:rPr>
          <w:rFonts w:ascii="Times New Roman" w:hAnsi="Times New Roman" w:cs="Times New Roman"/>
          <w:sz w:val="24"/>
          <w:szCs w:val="24"/>
        </w:rPr>
        <w:t xml:space="preserve"> 1 dopĺňa písm</w:t>
      </w:r>
      <w:r w:rsidRPr="00C833CA">
        <w:rPr>
          <w:rFonts w:ascii="Times New Roman" w:hAnsi="Times New Roman" w:cs="Times New Roman"/>
          <w:sz w:val="24"/>
          <w:szCs w:val="24"/>
        </w:rPr>
        <w:t>enom</w:t>
      </w:r>
      <w:r w:rsidR="000C09D0" w:rsidRPr="00C833CA">
        <w:rPr>
          <w:rFonts w:ascii="Times New Roman" w:hAnsi="Times New Roman" w:cs="Times New Roman"/>
          <w:sz w:val="24"/>
          <w:szCs w:val="24"/>
        </w:rPr>
        <w:t xml:space="preserve"> d), ktoré znie: </w:t>
      </w:r>
    </w:p>
    <w:p w14:paraId="2054012E" w14:textId="447D5D29" w:rsidR="00D73DAD" w:rsidRPr="00C833CA" w:rsidRDefault="000C09D0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„d) </w:t>
      </w:r>
      <w:r w:rsidR="00E608EB" w:rsidRPr="00C833CA">
        <w:rPr>
          <w:rFonts w:ascii="Times New Roman" w:hAnsi="Times New Roman" w:cs="Times New Roman"/>
          <w:sz w:val="24"/>
          <w:szCs w:val="24"/>
        </w:rPr>
        <w:t>predloženým </w:t>
      </w:r>
      <w:r w:rsidRPr="00C833CA">
        <w:rPr>
          <w:rFonts w:ascii="Times New Roman" w:hAnsi="Times New Roman" w:cs="Times New Roman"/>
          <w:sz w:val="24"/>
          <w:szCs w:val="24"/>
        </w:rPr>
        <w:t xml:space="preserve">čestným vyhlásením, že </w:t>
      </w:r>
      <w:r w:rsidR="002E2124" w:rsidRPr="00C833CA">
        <w:rPr>
          <w:rFonts w:ascii="Times New Roman" w:hAnsi="Times New Roman" w:cs="Times New Roman"/>
          <w:sz w:val="24"/>
          <w:szCs w:val="24"/>
        </w:rPr>
        <w:t xml:space="preserve">posudzované </w:t>
      </w:r>
      <w:r w:rsidR="00EC2A27" w:rsidRPr="00C833CA">
        <w:rPr>
          <w:rFonts w:ascii="Times New Roman" w:hAnsi="Times New Roman" w:cs="Times New Roman"/>
          <w:sz w:val="24"/>
          <w:szCs w:val="24"/>
        </w:rPr>
        <w:t xml:space="preserve">deti </w:t>
      </w:r>
      <w:r w:rsidR="006E314D" w:rsidRPr="00C833CA">
        <w:rPr>
          <w:rFonts w:ascii="Times New Roman" w:hAnsi="Times New Roman" w:cs="Times New Roman"/>
          <w:sz w:val="24"/>
          <w:szCs w:val="24"/>
        </w:rPr>
        <w:t>má v osobnej starostlivosti</w:t>
      </w:r>
      <w:r w:rsidR="00486D90" w:rsidRPr="00C833CA">
        <w:rPr>
          <w:rFonts w:ascii="Times New Roman" w:hAnsi="Times New Roman" w:cs="Times New Roman"/>
          <w:sz w:val="24"/>
          <w:szCs w:val="24"/>
        </w:rPr>
        <w:t xml:space="preserve">, a ďalšími dokladmi preukazujúcimi </w:t>
      </w:r>
      <w:r w:rsidR="00DD4961" w:rsidRPr="00C833CA">
        <w:rPr>
          <w:rFonts w:ascii="Times New Roman" w:hAnsi="Times New Roman" w:cs="Times New Roman"/>
          <w:sz w:val="24"/>
          <w:szCs w:val="24"/>
        </w:rPr>
        <w:t>skutočnosti rozhodné pre uplatnenie nezdaniteľnej časti základu dane podľa § 11 ods. 13 až 15</w:t>
      </w:r>
      <w:r w:rsidR="00D273F2" w:rsidRPr="00C833CA">
        <w:rPr>
          <w:rFonts w:ascii="Times New Roman" w:hAnsi="Times New Roman" w:cs="Times New Roman"/>
          <w:sz w:val="24"/>
          <w:szCs w:val="24"/>
        </w:rPr>
        <w:t xml:space="preserve"> vrátane rozhodnutia súdu o úprave výkonu rodičovských práv a povinností alebo súdom schválenou dohodou </w:t>
      </w:r>
      <w:r w:rsidR="00DF06C1" w:rsidRPr="00C833CA">
        <w:rPr>
          <w:rFonts w:ascii="Times New Roman" w:hAnsi="Times New Roman" w:cs="Times New Roman"/>
          <w:sz w:val="24"/>
          <w:szCs w:val="24"/>
        </w:rPr>
        <w:t xml:space="preserve">o úprave výkonu rodičovských práv a povinností, ak </w:t>
      </w:r>
      <w:r w:rsidR="00941FAA" w:rsidRPr="00C833CA">
        <w:rPr>
          <w:rFonts w:ascii="Times New Roman" w:hAnsi="Times New Roman" w:cs="Times New Roman"/>
          <w:sz w:val="24"/>
          <w:szCs w:val="24"/>
        </w:rPr>
        <w:t xml:space="preserve">bol </w:t>
      </w:r>
      <w:r w:rsidR="00CA37FE" w:rsidRPr="00C833CA">
        <w:rPr>
          <w:rFonts w:ascii="Times New Roman" w:hAnsi="Times New Roman" w:cs="Times New Roman"/>
          <w:sz w:val="24"/>
          <w:szCs w:val="24"/>
        </w:rPr>
        <w:t>výkon rodičovských práv a</w:t>
      </w:r>
      <w:r w:rsidR="002F27BB" w:rsidRPr="00C833CA">
        <w:rPr>
          <w:rFonts w:ascii="Times New Roman" w:hAnsi="Times New Roman" w:cs="Times New Roman"/>
          <w:sz w:val="24"/>
          <w:szCs w:val="24"/>
        </w:rPr>
        <w:t> </w:t>
      </w:r>
      <w:r w:rsidR="00CA37FE" w:rsidRPr="00C833CA">
        <w:rPr>
          <w:rFonts w:ascii="Times New Roman" w:hAnsi="Times New Roman" w:cs="Times New Roman"/>
          <w:sz w:val="24"/>
          <w:szCs w:val="24"/>
        </w:rPr>
        <w:t>povinností</w:t>
      </w:r>
      <w:r w:rsidR="002F27BB" w:rsidRPr="00C833CA">
        <w:rPr>
          <w:rFonts w:ascii="Times New Roman" w:hAnsi="Times New Roman" w:cs="Times New Roman"/>
          <w:sz w:val="24"/>
          <w:szCs w:val="24"/>
        </w:rPr>
        <w:t xml:space="preserve"> k posudzovan</w:t>
      </w:r>
      <w:r w:rsidR="007F1BF9" w:rsidRPr="00C833CA">
        <w:rPr>
          <w:rFonts w:ascii="Times New Roman" w:hAnsi="Times New Roman" w:cs="Times New Roman"/>
          <w:sz w:val="24"/>
          <w:szCs w:val="24"/>
        </w:rPr>
        <w:t>ým</w:t>
      </w:r>
      <w:r w:rsidR="002F27BB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="007F1BF9" w:rsidRPr="00C833CA">
        <w:rPr>
          <w:rFonts w:ascii="Times New Roman" w:hAnsi="Times New Roman" w:cs="Times New Roman"/>
          <w:sz w:val="24"/>
          <w:szCs w:val="24"/>
        </w:rPr>
        <w:t>deťom</w:t>
      </w:r>
      <w:r w:rsidR="002F27BB" w:rsidRPr="00C833CA">
        <w:rPr>
          <w:rFonts w:ascii="Times New Roman" w:hAnsi="Times New Roman" w:cs="Times New Roman"/>
          <w:sz w:val="24"/>
          <w:szCs w:val="24"/>
        </w:rPr>
        <w:t xml:space="preserve"> upravený</w:t>
      </w:r>
      <w:r w:rsidRPr="00C833CA">
        <w:rPr>
          <w:rFonts w:ascii="Times New Roman" w:hAnsi="Times New Roman" w:cs="Times New Roman"/>
          <w:sz w:val="24"/>
          <w:szCs w:val="24"/>
        </w:rPr>
        <w:t>; čestné vyhlásenie sa predkladá za každé zdaňovacie obdobie.</w:t>
      </w:r>
      <w:r w:rsidR="003B3B9A" w:rsidRPr="00C833CA">
        <w:rPr>
          <w:rFonts w:ascii="Times New Roman" w:hAnsi="Times New Roman" w:cs="Times New Roman"/>
          <w:sz w:val="24"/>
          <w:szCs w:val="24"/>
        </w:rPr>
        <w:t>“.</w:t>
      </w:r>
    </w:p>
    <w:p w14:paraId="630C24A9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1BE0718" w14:textId="0F999889" w:rsidR="00D73DAD" w:rsidRPr="00C833CA" w:rsidRDefault="00D73DAD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V § 37 ods. 3 </w:t>
      </w:r>
      <w:r w:rsidR="00FA2586" w:rsidRPr="00C833CA">
        <w:rPr>
          <w:rFonts w:ascii="Times New Roman" w:hAnsi="Times New Roman" w:cs="Times New Roman"/>
          <w:sz w:val="24"/>
          <w:szCs w:val="24"/>
        </w:rPr>
        <w:t>prvej vete sa slová „písm. a) a b)“ nahrádzajú slovami „písm. a), b) a d)“ a</w:t>
      </w:r>
      <w:r w:rsidR="002F27BB" w:rsidRPr="00C833CA">
        <w:rPr>
          <w:rFonts w:ascii="Times New Roman" w:hAnsi="Times New Roman" w:cs="Times New Roman"/>
          <w:sz w:val="24"/>
          <w:szCs w:val="24"/>
        </w:rPr>
        <w:t> </w:t>
      </w:r>
      <w:r w:rsidR="00FA2586" w:rsidRPr="00C833CA">
        <w:rPr>
          <w:rFonts w:ascii="Times New Roman" w:hAnsi="Times New Roman" w:cs="Times New Roman"/>
          <w:sz w:val="24"/>
          <w:szCs w:val="24"/>
        </w:rPr>
        <w:t>v</w:t>
      </w:r>
      <w:r w:rsidR="002F27BB" w:rsidRPr="00C833CA">
        <w:rPr>
          <w:rFonts w:ascii="Times New Roman" w:hAnsi="Times New Roman" w:cs="Times New Roman"/>
          <w:sz w:val="24"/>
          <w:szCs w:val="24"/>
        </w:rPr>
        <w:t> </w:t>
      </w:r>
      <w:r w:rsidR="00DD1884" w:rsidRPr="00C833CA">
        <w:rPr>
          <w:rFonts w:ascii="Times New Roman" w:hAnsi="Times New Roman" w:cs="Times New Roman"/>
          <w:sz w:val="24"/>
          <w:szCs w:val="24"/>
        </w:rPr>
        <w:t xml:space="preserve">poslednej vete </w:t>
      </w:r>
      <w:r w:rsidRPr="00C833CA">
        <w:rPr>
          <w:rFonts w:ascii="Times New Roman" w:hAnsi="Times New Roman" w:cs="Times New Roman"/>
          <w:sz w:val="24"/>
          <w:szCs w:val="24"/>
        </w:rPr>
        <w:t xml:space="preserve">sa za </w:t>
      </w:r>
      <w:r w:rsidR="00475F6D" w:rsidRPr="00C833CA">
        <w:rPr>
          <w:rFonts w:ascii="Times New Roman" w:hAnsi="Times New Roman" w:cs="Times New Roman"/>
          <w:sz w:val="24"/>
          <w:szCs w:val="24"/>
        </w:rPr>
        <w:t>slovo „osôb</w:t>
      </w:r>
      <w:r w:rsidR="00092699" w:rsidRPr="00C833CA">
        <w:rPr>
          <w:rFonts w:ascii="Times New Roman" w:hAnsi="Times New Roman" w:cs="Times New Roman"/>
          <w:sz w:val="24"/>
          <w:szCs w:val="24"/>
        </w:rPr>
        <w:t>“</w:t>
      </w:r>
      <w:r w:rsidR="00475F6D" w:rsidRPr="00C833CA">
        <w:rPr>
          <w:rFonts w:ascii="Times New Roman" w:hAnsi="Times New Roman" w:cs="Times New Roman"/>
          <w:sz w:val="24"/>
          <w:szCs w:val="24"/>
        </w:rPr>
        <w:t xml:space="preserve"> vkladajú slová „alebo posudzovaných detí“ a za </w:t>
      </w:r>
      <w:r w:rsidRPr="00C833CA">
        <w:rPr>
          <w:rFonts w:ascii="Times New Roman" w:hAnsi="Times New Roman" w:cs="Times New Roman"/>
          <w:sz w:val="24"/>
          <w:szCs w:val="24"/>
        </w:rPr>
        <w:t xml:space="preserve">slová „ods. 3“ </w:t>
      </w:r>
      <w:r w:rsidR="00475F6D" w:rsidRPr="00C833CA">
        <w:rPr>
          <w:rFonts w:ascii="Times New Roman" w:hAnsi="Times New Roman" w:cs="Times New Roman"/>
          <w:sz w:val="24"/>
          <w:szCs w:val="24"/>
        </w:rPr>
        <w:t xml:space="preserve">sa </w:t>
      </w:r>
      <w:r w:rsidRPr="00C833CA">
        <w:rPr>
          <w:rFonts w:ascii="Times New Roman" w:hAnsi="Times New Roman" w:cs="Times New Roman"/>
          <w:sz w:val="24"/>
          <w:szCs w:val="24"/>
        </w:rPr>
        <w:t>vkladajú slová „a 13“.</w:t>
      </w:r>
    </w:p>
    <w:p w14:paraId="3A1D4834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2230534" w14:textId="1067B761" w:rsidR="00D73DAD" w:rsidRPr="00C833CA" w:rsidRDefault="00D73DAD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V § 38 ods. 4 sa slová „6 a 8“ nahrádzajú slovami „6,</w:t>
      </w:r>
      <w:r w:rsidR="00E608EB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Pr="00C833CA">
        <w:rPr>
          <w:rFonts w:ascii="Times New Roman" w:hAnsi="Times New Roman" w:cs="Times New Roman"/>
          <w:sz w:val="24"/>
          <w:szCs w:val="24"/>
        </w:rPr>
        <w:t>8 a</w:t>
      </w:r>
      <w:r w:rsidR="00E608EB" w:rsidRPr="00C833CA">
        <w:rPr>
          <w:rFonts w:ascii="Times New Roman" w:hAnsi="Times New Roman" w:cs="Times New Roman"/>
          <w:sz w:val="24"/>
          <w:szCs w:val="24"/>
        </w:rPr>
        <w:t xml:space="preserve"> </w:t>
      </w:r>
      <w:r w:rsidRPr="00C833CA">
        <w:rPr>
          <w:rFonts w:ascii="Times New Roman" w:hAnsi="Times New Roman" w:cs="Times New Roman"/>
          <w:sz w:val="24"/>
          <w:szCs w:val="24"/>
        </w:rPr>
        <w:t>13“.</w:t>
      </w:r>
    </w:p>
    <w:p w14:paraId="75F2B876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48B5B6F" w14:textId="044ACE37" w:rsidR="00F0094F" w:rsidRPr="00C833CA" w:rsidRDefault="00D73DAD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V § 39 ods. 2 písm. d) sa na konci pripájajú </w:t>
      </w:r>
      <w:r w:rsidR="00E608EB" w:rsidRPr="00C833CA">
        <w:rPr>
          <w:rFonts w:ascii="Times New Roman" w:hAnsi="Times New Roman" w:cs="Times New Roman"/>
          <w:sz w:val="24"/>
          <w:szCs w:val="24"/>
        </w:rPr>
        <w:t xml:space="preserve">tieto </w:t>
      </w:r>
      <w:r w:rsidRPr="00C833CA">
        <w:rPr>
          <w:rFonts w:ascii="Times New Roman" w:hAnsi="Times New Roman" w:cs="Times New Roman"/>
          <w:sz w:val="24"/>
          <w:szCs w:val="24"/>
        </w:rPr>
        <w:t>slová</w:t>
      </w:r>
      <w:r w:rsidR="00E608EB" w:rsidRPr="00C833CA">
        <w:rPr>
          <w:rFonts w:ascii="Times New Roman" w:hAnsi="Times New Roman" w:cs="Times New Roman"/>
          <w:sz w:val="24"/>
          <w:szCs w:val="24"/>
        </w:rPr>
        <w:t>:</w:t>
      </w:r>
      <w:r w:rsidRPr="00C833CA">
        <w:rPr>
          <w:rFonts w:ascii="Times New Roman" w:hAnsi="Times New Roman" w:cs="Times New Roman"/>
          <w:sz w:val="24"/>
          <w:szCs w:val="24"/>
        </w:rPr>
        <w:t xml:space="preserve"> „a mená, priezviská a rodné </w:t>
      </w:r>
      <w:r w:rsidR="00F0094F" w:rsidRPr="00C833CA">
        <w:rPr>
          <w:rFonts w:ascii="Times New Roman" w:hAnsi="Times New Roman" w:cs="Times New Roman"/>
          <w:sz w:val="24"/>
          <w:szCs w:val="24"/>
        </w:rPr>
        <w:t xml:space="preserve">čísla detí </w:t>
      </w:r>
      <w:r w:rsidR="00B26F7C" w:rsidRPr="00C833CA">
        <w:rPr>
          <w:rFonts w:ascii="Times New Roman" w:hAnsi="Times New Roman" w:cs="Times New Roman"/>
          <w:sz w:val="24"/>
          <w:szCs w:val="24"/>
        </w:rPr>
        <w:t>podľa</w:t>
      </w:r>
      <w:r w:rsidR="00F0094F" w:rsidRPr="00C833CA">
        <w:rPr>
          <w:rFonts w:ascii="Times New Roman" w:hAnsi="Times New Roman" w:cs="Times New Roman"/>
          <w:sz w:val="24"/>
          <w:szCs w:val="24"/>
        </w:rPr>
        <w:t xml:space="preserve"> § 11 ods. 13</w:t>
      </w:r>
      <w:r w:rsidR="0080712E" w:rsidRPr="00C833CA">
        <w:rPr>
          <w:rFonts w:ascii="Times New Roman" w:hAnsi="Times New Roman" w:cs="Times New Roman"/>
          <w:sz w:val="24"/>
          <w:szCs w:val="24"/>
        </w:rPr>
        <w:t xml:space="preserve"> a 1</w:t>
      </w:r>
      <w:r w:rsidR="0060454B" w:rsidRPr="00C833CA">
        <w:rPr>
          <w:rFonts w:ascii="Times New Roman" w:hAnsi="Times New Roman" w:cs="Times New Roman"/>
          <w:sz w:val="24"/>
          <w:szCs w:val="24"/>
        </w:rPr>
        <w:t>5</w:t>
      </w:r>
      <w:r w:rsidR="00F0094F" w:rsidRPr="00C833CA">
        <w:rPr>
          <w:rFonts w:ascii="Times New Roman" w:hAnsi="Times New Roman" w:cs="Times New Roman"/>
          <w:sz w:val="24"/>
          <w:szCs w:val="24"/>
        </w:rPr>
        <w:t>“.</w:t>
      </w:r>
    </w:p>
    <w:p w14:paraId="16520978" w14:textId="77777777" w:rsidR="0010005F" w:rsidRPr="00C833CA" w:rsidRDefault="0010005F" w:rsidP="00C833CA">
      <w:pPr>
        <w:pStyle w:val="Odsekzoznamu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3F6600" w14:textId="77777777" w:rsidR="003B3B9A" w:rsidRPr="00C833CA" w:rsidRDefault="003B3B9A" w:rsidP="00C833CA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 xml:space="preserve">Za § 52zzzm sa vkladá § 52zzzn, ktorý vrátane nadpisu znie: </w:t>
      </w:r>
    </w:p>
    <w:p w14:paraId="335CDC99" w14:textId="77777777" w:rsidR="00BE1B73" w:rsidRDefault="00BE1B73" w:rsidP="00C833C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A0190E" w14:textId="118195CF" w:rsidR="00F766C3" w:rsidRPr="00C833CA" w:rsidRDefault="00F766C3" w:rsidP="00C833C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A">
        <w:rPr>
          <w:rFonts w:ascii="Times New Roman" w:hAnsi="Times New Roman" w:cs="Times New Roman"/>
          <w:b/>
          <w:sz w:val="24"/>
          <w:szCs w:val="24"/>
        </w:rPr>
        <w:t>„§ 52zzzn</w:t>
      </w:r>
    </w:p>
    <w:p w14:paraId="4DEE035B" w14:textId="77777777" w:rsidR="00F766C3" w:rsidRPr="00C833CA" w:rsidRDefault="00F766C3" w:rsidP="00C833C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A">
        <w:rPr>
          <w:rFonts w:ascii="Times New Roman" w:hAnsi="Times New Roman" w:cs="Times New Roman"/>
          <w:b/>
          <w:sz w:val="24"/>
          <w:szCs w:val="24"/>
        </w:rPr>
        <w:t>Prechodné ustanovenie k úpravám účinným od 1. januára 2027</w:t>
      </w:r>
    </w:p>
    <w:p w14:paraId="163E3A2A" w14:textId="77777777" w:rsidR="0010005F" w:rsidRPr="00C833CA" w:rsidRDefault="0010005F" w:rsidP="00C833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F0388A9" w14:textId="767482CD" w:rsidR="00F766C3" w:rsidRPr="00C833CA" w:rsidRDefault="00F766C3" w:rsidP="0077434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833CA">
        <w:rPr>
          <w:rFonts w:ascii="Times New Roman" w:hAnsi="Times New Roman" w:cs="Times New Roman"/>
          <w:sz w:val="24"/>
          <w:szCs w:val="24"/>
        </w:rPr>
        <w:t>Ustanovenie § 11 ods. 13 v znení účinnom od 1. januára 2027 sa prvý krát použije za zdaňovacie obdobie 202</w:t>
      </w:r>
      <w:r w:rsidR="004449F0" w:rsidRPr="00C833CA">
        <w:rPr>
          <w:rFonts w:ascii="Times New Roman" w:hAnsi="Times New Roman" w:cs="Times New Roman"/>
          <w:sz w:val="24"/>
          <w:szCs w:val="24"/>
        </w:rPr>
        <w:t>7</w:t>
      </w:r>
      <w:r w:rsidRPr="00C833CA">
        <w:rPr>
          <w:rFonts w:ascii="Times New Roman" w:hAnsi="Times New Roman" w:cs="Times New Roman"/>
          <w:sz w:val="24"/>
          <w:szCs w:val="24"/>
        </w:rPr>
        <w:t>.“.</w:t>
      </w:r>
    </w:p>
    <w:p w14:paraId="059E83A1" w14:textId="77777777" w:rsidR="006D2E97" w:rsidRPr="00C833CA" w:rsidRDefault="006D2E97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D2C6EDD" w14:textId="77777777" w:rsidR="002728E9" w:rsidRPr="00C833CA" w:rsidRDefault="002728E9" w:rsidP="00C83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833C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Čl. II</w:t>
      </w:r>
    </w:p>
    <w:p w14:paraId="1CA5D0AE" w14:textId="77777777" w:rsidR="002728E9" w:rsidRPr="00C833CA" w:rsidRDefault="002728E9" w:rsidP="00C83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436620" w14:textId="38C8F960" w:rsidR="006D2E97" w:rsidRPr="00C833CA" w:rsidRDefault="00E04233" w:rsidP="00C833CA">
      <w:pPr>
        <w:spacing w:after="0" w:line="240" w:lineRule="auto"/>
        <w:jc w:val="both"/>
        <w:rPr>
          <w:rStyle w:val="Vrazn"/>
          <w:rFonts w:ascii="Times New Roman" w:hAnsi="Times New Roman" w:cs="Times New Roman"/>
          <w:b w:val="0"/>
          <w:sz w:val="24"/>
          <w:szCs w:val="24"/>
        </w:rPr>
      </w:pPr>
      <w:r w:rsidRPr="00C833CA">
        <w:rPr>
          <w:rStyle w:val="Vrazn"/>
          <w:rFonts w:ascii="Times New Roman" w:hAnsi="Times New Roman" w:cs="Times New Roman"/>
          <w:b w:val="0"/>
          <w:sz w:val="24"/>
          <w:szCs w:val="24"/>
        </w:rPr>
        <w:t>Tento zákon nadobúda účinnosť 1. januára 2027.</w:t>
      </w:r>
    </w:p>
    <w:sectPr w:rsidR="006D2E97" w:rsidRPr="00C833CA" w:rsidSect="00617CC2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FE45" w14:textId="77777777" w:rsidR="001335C4" w:rsidRDefault="001335C4" w:rsidP="00E57BDB">
      <w:pPr>
        <w:spacing w:after="0" w:line="240" w:lineRule="auto"/>
      </w:pPr>
      <w:r>
        <w:separator/>
      </w:r>
    </w:p>
  </w:endnote>
  <w:endnote w:type="continuationSeparator" w:id="0">
    <w:p w14:paraId="1EF5B31F" w14:textId="77777777" w:rsidR="001335C4" w:rsidRDefault="001335C4" w:rsidP="00E57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1D65" w14:textId="39C7BEAE" w:rsidR="00A33FAB" w:rsidRDefault="00A33FA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E7FF1" w14:textId="2760707A" w:rsidR="00A33FAB" w:rsidRDefault="00A33FAB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403B" w14:textId="758FC408" w:rsidR="00A33FAB" w:rsidRDefault="00A33FA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D7010" w14:textId="77777777" w:rsidR="001335C4" w:rsidRDefault="001335C4" w:rsidP="00E57BDB">
      <w:pPr>
        <w:spacing w:after="0" w:line="240" w:lineRule="auto"/>
      </w:pPr>
      <w:r>
        <w:separator/>
      </w:r>
    </w:p>
  </w:footnote>
  <w:footnote w:type="continuationSeparator" w:id="0">
    <w:p w14:paraId="1C2C2F05" w14:textId="77777777" w:rsidR="001335C4" w:rsidRDefault="001335C4" w:rsidP="00E57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60E2"/>
    <w:multiLevelType w:val="multilevel"/>
    <w:tmpl w:val="3EA4A1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" w15:restartNumberingAfterBreak="0">
    <w:nsid w:val="192A099C"/>
    <w:multiLevelType w:val="hybridMultilevel"/>
    <w:tmpl w:val="C518BD92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80CA8"/>
    <w:multiLevelType w:val="hybridMultilevel"/>
    <w:tmpl w:val="8BF2296E"/>
    <w:lvl w:ilvl="0" w:tplc="1FD478F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2716A"/>
    <w:multiLevelType w:val="multilevel"/>
    <w:tmpl w:val="A290D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AC63E4"/>
    <w:multiLevelType w:val="hybridMultilevel"/>
    <w:tmpl w:val="BEFEB8EC"/>
    <w:lvl w:ilvl="0" w:tplc="D75C74A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90A75"/>
    <w:multiLevelType w:val="hybridMultilevel"/>
    <w:tmpl w:val="C4022546"/>
    <w:lvl w:ilvl="0" w:tplc="5FC233FA">
      <w:start w:val="1"/>
      <w:numFmt w:val="lowerLetter"/>
      <w:lvlText w:val="%1)"/>
      <w:lvlJc w:val="left"/>
      <w:pPr>
        <w:ind w:left="1080" w:hanging="360"/>
      </w:pPr>
      <w:rPr>
        <w:rFonts w:ascii="Calibri" w:hAnsi="Calibri" w:hint="default"/>
        <w:b w:val="0"/>
        <w:i w:val="0"/>
        <w:sz w:val="20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EA4FB3"/>
    <w:multiLevelType w:val="hybridMultilevel"/>
    <w:tmpl w:val="B0CE7782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E7246"/>
    <w:multiLevelType w:val="hybridMultilevel"/>
    <w:tmpl w:val="6BD8A06C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55055"/>
    <w:multiLevelType w:val="hybridMultilevel"/>
    <w:tmpl w:val="29D685EA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72017"/>
    <w:multiLevelType w:val="multilevel"/>
    <w:tmpl w:val="A732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9B77D4"/>
    <w:multiLevelType w:val="multilevel"/>
    <w:tmpl w:val="B12A0982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cs="Times New Roman"/>
        <w:b/>
        <w:bCs/>
      </w:rPr>
    </w:lvl>
    <w:lvl w:ilvl="1">
      <w:start w:val="1"/>
      <w:numFmt w:val="lowerLetter"/>
      <w:lvlText w:val="%2)"/>
      <w:legacy w:legacy="1" w:legacySpace="0" w:legacyIndent="425"/>
      <w:lvlJc w:val="left"/>
      <w:pPr>
        <w:ind w:left="850" w:hanging="425"/>
      </w:pPr>
      <w:rPr>
        <w:rFonts w:cs="Times New Roman"/>
        <w:i w:val="0"/>
      </w:rPr>
    </w:lvl>
    <w:lvl w:ilvl="2">
      <w:start w:val="1"/>
      <w:numFmt w:val="decimal"/>
      <w:lvlText w:val="%3.)"/>
      <w:legacy w:legacy="1" w:legacySpace="0" w:legacyIndent="425"/>
      <w:lvlJc w:val="left"/>
      <w:pPr>
        <w:ind w:left="1275" w:hanging="425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983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2691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3399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107" w:hanging="708"/>
      </w:pPr>
      <w:rPr>
        <w:rFonts w:cs="Times New Roman"/>
      </w:rPr>
    </w:lvl>
    <w:lvl w:ilvl="7">
      <w:start w:val="1"/>
      <w:numFmt w:val="lowerLetter"/>
      <w:lvlText w:val="(%8)"/>
      <w:legacy w:legacy="1" w:legacySpace="0" w:legacyIndent="708"/>
      <w:lvlJc w:val="left"/>
      <w:pPr>
        <w:ind w:left="4815" w:hanging="708"/>
      </w:pPr>
      <w:rPr>
        <w:rFonts w:cs="Times New Roman"/>
      </w:rPr>
    </w:lvl>
    <w:lvl w:ilvl="8">
      <w:start w:val="1"/>
      <w:numFmt w:val="lowerRoman"/>
      <w:lvlText w:val="(%9)"/>
      <w:legacy w:legacy="1" w:legacySpace="0" w:legacyIndent="708"/>
      <w:lvlJc w:val="left"/>
      <w:pPr>
        <w:ind w:left="5523" w:hanging="708"/>
      </w:pPr>
      <w:rPr>
        <w:rFonts w:cs="Times New Roman"/>
      </w:rPr>
    </w:lvl>
  </w:abstractNum>
  <w:abstractNum w:abstractNumId="11" w15:restartNumberingAfterBreak="0">
    <w:nsid w:val="5CED2D31"/>
    <w:multiLevelType w:val="multilevel"/>
    <w:tmpl w:val="B7DE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8E2A59"/>
    <w:multiLevelType w:val="hybridMultilevel"/>
    <w:tmpl w:val="AF5832A2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86061"/>
    <w:multiLevelType w:val="multilevel"/>
    <w:tmpl w:val="7080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12C10"/>
    <w:multiLevelType w:val="hybridMultilevel"/>
    <w:tmpl w:val="87BC9716"/>
    <w:lvl w:ilvl="0" w:tplc="80C80B0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07A1A"/>
    <w:multiLevelType w:val="multilevel"/>
    <w:tmpl w:val="07B61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6394020">
    <w:abstractNumId w:val="13"/>
  </w:num>
  <w:num w:numId="2" w16cid:durableId="653144943">
    <w:abstractNumId w:val="3"/>
  </w:num>
  <w:num w:numId="3" w16cid:durableId="1440175556">
    <w:abstractNumId w:val="9"/>
  </w:num>
  <w:num w:numId="4" w16cid:durableId="991059703">
    <w:abstractNumId w:val="0"/>
  </w:num>
  <w:num w:numId="5" w16cid:durableId="1718503787">
    <w:abstractNumId w:val="15"/>
  </w:num>
  <w:num w:numId="6" w16cid:durableId="1101024673">
    <w:abstractNumId w:val="4"/>
  </w:num>
  <w:num w:numId="7" w16cid:durableId="1413700727">
    <w:abstractNumId w:val="11"/>
  </w:num>
  <w:num w:numId="8" w16cid:durableId="1090741371">
    <w:abstractNumId w:val="14"/>
  </w:num>
  <w:num w:numId="9" w16cid:durableId="884485872">
    <w:abstractNumId w:val="2"/>
  </w:num>
  <w:num w:numId="10" w16cid:durableId="1771704412">
    <w:abstractNumId w:val="1"/>
  </w:num>
  <w:num w:numId="11" w16cid:durableId="207036837">
    <w:abstractNumId w:val="8"/>
  </w:num>
  <w:num w:numId="12" w16cid:durableId="1576864946">
    <w:abstractNumId w:val="6"/>
  </w:num>
  <w:num w:numId="13" w16cid:durableId="959334161">
    <w:abstractNumId w:val="5"/>
  </w:num>
  <w:num w:numId="14" w16cid:durableId="1958363609">
    <w:abstractNumId w:val="7"/>
  </w:num>
  <w:num w:numId="15" w16cid:durableId="1599437823">
    <w:abstractNumId w:val="12"/>
  </w:num>
  <w:num w:numId="16" w16cid:durableId="4512887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42E"/>
    <w:rsid w:val="00001347"/>
    <w:rsid w:val="000024D6"/>
    <w:rsid w:val="00010974"/>
    <w:rsid w:val="0001153C"/>
    <w:rsid w:val="00014D41"/>
    <w:rsid w:val="00031891"/>
    <w:rsid w:val="00036C10"/>
    <w:rsid w:val="000438D0"/>
    <w:rsid w:val="000528A2"/>
    <w:rsid w:val="00053EA4"/>
    <w:rsid w:val="00072201"/>
    <w:rsid w:val="00092699"/>
    <w:rsid w:val="000B0CD5"/>
    <w:rsid w:val="000B2D91"/>
    <w:rsid w:val="000C09D0"/>
    <w:rsid w:val="000D00F1"/>
    <w:rsid w:val="000D08C9"/>
    <w:rsid w:val="000D4BB8"/>
    <w:rsid w:val="000E0F87"/>
    <w:rsid w:val="000E193A"/>
    <w:rsid w:val="000E7470"/>
    <w:rsid w:val="000F392B"/>
    <w:rsid w:val="0010005F"/>
    <w:rsid w:val="00106B60"/>
    <w:rsid w:val="00114358"/>
    <w:rsid w:val="001214D1"/>
    <w:rsid w:val="00124BED"/>
    <w:rsid w:val="001266FC"/>
    <w:rsid w:val="00130B3F"/>
    <w:rsid w:val="00132A7F"/>
    <w:rsid w:val="00132F8B"/>
    <w:rsid w:val="001335C4"/>
    <w:rsid w:val="00133CDE"/>
    <w:rsid w:val="00135D4E"/>
    <w:rsid w:val="00152427"/>
    <w:rsid w:val="0015364E"/>
    <w:rsid w:val="0015724F"/>
    <w:rsid w:val="00163B1E"/>
    <w:rsid w:val="00163FCF"/>
    <w:rsid w:val="00165925"/>
    <w:rsid w:val="00165DFC"/>
    <w:rsid w:val="00166988"/>
    <w:rsid w:val="00172D45"/>
    <w:rsid w:val="00174C57"/>
    <w:rsid w:val="00196D15"/>
    <w:rsid w:val="001A0A15"/>
    <w:rsid w:val="001A3078"/>
    <w:rsid w:val="001A51E7"/>
    <w:rsid w:val="001A58EE"/>
    <w:rsid w:val="001B0C42"/>
    <w:rsid w:val="001B0E4D"/>
    <w:rsid w:val="001B3B88"/>
    <w:rsid w:val="001C2D72"/>
    <w:rsid w:val="001D1130"/>
    <w:rsid w:val="001D1BDB"/>
    <w:rsid w:val="001E0543"/>
    <w:rsid w:val="001E33BA"/>
    <w:rsid w:val="001E72C9"/>
    <w:rsid w:val="001F1E5F"/>
    <w:rsid w:val="001F39A4"/>
    <w:rsid w:val="001F5D3E"/>
    <w:rsid w:val="002007E7"/>
    <w:rsid w:val="002029E8"/>
    <w:rsid w:val="00204DF9"/>
    <w:rsid w:val="00205487"/>
    <w:rsid w:val="002070F9"/>
    <w:rsid w:val="00222EA4"/>
    <w:rsid w:val="00227594"/>
    <w:rsid w:val="002302D3"/>
    <w:rsid w:val="002427BD"/>
    <w:rsid w:val="00247FF0"/>
    <w:rsid w:val="002545F4"/>
    <w:rsid w:val="00257AB2"/>
    <w:rsid w:val="002615D1"/>
    <w:rsid w:val="00261942"/>
    <w:rsid w:val="002647FA"/>
    <w:rsid w:val="002656A4"/>
    <w:rsid w:val="0026595C"/>
    <w:rsid w:val="002728E9"/>
    <w:rsid w:val="002736F0"/>
    <w:rsid w:val="00274AB9"/>
    <w:rsid w:val="00280595"/>
    <w:rsid w:val="00281FD8"/>
    <w:rsid w:val="00282CE5"/>
    <w:rsid w:val="00291D72"/>
    <w:rsid w:val="002964B4"/>
    <w:rsid w:val="002A1769"/>
    <w:rsid w:val="002A42A6"/>
    <w:rsid w:val="002A6123"/>
    <w:rsid w:val="002B1CBA"/>
    <w:rsid w:val="002C130D"/>
    <w:rsid w:val="002D7179"/>
    <w:rsid w:val="002E2124"/>
    <w:rsid w:val="002E60E4"/>
    <w:rsid w:val="002F1F0D"/>
    <w:rsid w:val="002F27BB"/>
    <w:rsid w:val="002F3DFE"/>
    <w:rsid w:val="002F66B0"/>
    <w:rsid w:val="002F7ED3"/>
    <w:rsid w:val="00301B79"/>
    <w:rsid w:val="003108F8"/>
    <w:rsid w:val="00311530"/>
    <w:rsid w:val="0031264B"/>
    <w:rsid w:val="0031683F"/>
    <w:rsid w:val="0032025E"/>
    <w:rsid w:val="00336B19"/>
    <w:rsid w:val="00342F08"/>
    <w:rsid w:val="003462E6"/>
    <w:rsid w:val="00357AA7"/>
    <w:rsid w:val="00372EB0"/>
    <w:rsid w:val="00375150"/>
    <w:rsid w:val="00381976"/>
    <w:rsid w:val="003844EA"/>
    <w:rsid w:val="00393D24"/>
    <w:rsid w:val="00393EBA"/>
    <w:rsid w:val="003946AF"/>
    <w:rsid w:val="003A16A7"/>
    <w:rsid w:val="003A3484"/>
    <w:rsid w:val="003A6ABA"/>
    <w:rsid w:val="003B3B9A"/>
    <w:rsid w:val="003C39F8"/>
    <w:rsid w:val="003C54F7"/>
    <w:rsid w:val="003C6769"/>
    <w:rsid w:val="003D26D8"/>
    <w:rsid w:val="003D4470"/>
    <w:rsid w:val="003D4E75"/>
    <w:rsid w:val="003F4665"/>
    <w:rsid w:val="003F4B9C"/>
    <w:rsid w:val="004062C7"/>
    <w:rsid w:val="004138C6"/>
    <w:rsid w:val="00415F87"/>
    <w:rsid w:val="00425E9A"/>
    <w:rsid w:val="00433601"/>
    <w:rsid w:val="004356FF"/>
    <w:rsid w:val="00443262"/>
    <w:rsid w:val="004449F0"/>
    <w:rsid w:val="00455AAE"/>
    <w:rsid w:val="00463475"/>
    <w:rsid w:val="00473C95"/>
    <w:rsid w:val="00475F6D"/>
    <w:rsid w:val="00476DD8"/>
    <w:rsid w:val="00486D90"/>
    <w:rsid w:val="00495D09"/>
    <w:rsid w:val="004A4F1B"/>
    <w:rsid w:val="004B19DD"/>
    <w:rsid w:val="004B1CDF"/>
    <w:rsid w:val="004C319C"/>
    <w:rsid w:val="004D4F62"/>
    <w:rsid w:val="004E14AD"/>
    <w:rsid w:val="004E2D6E"/>
    <w:rsid w:val="004E4945"/>
    <w:rsid w:val="00500E83"/>
    <w:rsid w:val="005027B8"/>
    <w:rsid w:val="00506A69"/>
    <w:rsid w:val="00506CFB"/>
    <w:rsid w:val="00512996"/>
    <w:rsid w:val="00512BB3"/>
    <w:rsid w:val="00526501"/>
    <w:rsid w:val="005320C8"/>
    <w:rsid w:val="00536FD4"/>
    <w:rsid w:val="00540D3E"/>
    <w:rsid w:val="005462F1"/>
    <w:rsid w:val="00547930"/>
    <w:rsid w:val="005533E6"/>
    <w:rsid w:val="00554193"/>
    <w:rsid w:val="0056215A"/>
    <w:rsid w:val="00565947"/>
    <w:rsid w:val="00567BBE"/>
    <w:rsid w:val="00570993"/>
    <w:rsid w:val="0057254D"/>
    <w:rsid w:val="0057688B"/>
    <w:rsid w:val="00584262"/>
    <w:rsid w:val="00587A0F"/>
    <w:rsid w:val="005906AB"/>
    <w:rsid w:val="00592573"/>
    <w:rsid w:val="0059621A"/>
    <w:rsid w:val="005A05A9"/>
    <w:rsid w:val="005A3347"/>
    <w:rsid w:val="005A73DD"/>
    <w:rsid w:val="005B2A08"/>
    <w:rsid w:val="005B2D44"/>
    <w:rsid w:val="005B51F7"/>
    <w:rsid w:val="005C7569"/>
    <w:rsid w:val="005D0056"/>
    <w:rsid w:val="005D59A3"/>
    <w:rsid w:val="005E47D0"/>
    <w:rsid w:val="0060454B"/>
    <w:rsid w:val="006105CB"/>
    <w:rsid w:val="00611FEF"/>
    <w:rsid w:val="00612EBC"/>
    <w:rsid w:val="0061421A"/>
    <w:rsid w:val="00615A46"/>
    <w:rsid w:val="00617CC2"/>
    <w:rsid w:val="0062045F"/>
    <w:rsid w:val="0062076E"/>
    <w:rsid w:val="0062334A"/>
    <w:rsid w:val="00635B09"/>
    <w:rsid w:val="006367B3"/>
    <w:rsid w:val="006413AD"/>
    <w:rsid w:val="00647C0B"/>
    <w:rsid w:val="00652995"/>
    <w:rsid w:val="00652F5B"/>
    <w:rsid w:val="00653829"/>
    <w:rsid w:val="006538EC"/>
    <w:rsid w:val="00654A46"/>
    <w:rsid w:val="00656FD7"/>
    <w:rsid w:val="00667473"/>
    <w:rsid w:val="00672509"/>
    <w:rsid w:val="00681EE1"/>
    <w:rsid w:val="00690C2E"/>
    <w:rsid w:val="00691D6A"/>
    <w:rsid w:val="006941B8"/>
    <w:rsid w:val="00694B3F"/>
    <w:rsid w:val="00694C13"/>
    <w:rsid w:val="006A7837"/>
    <w:rsid w:val="006B1323"/>
    <w:rsid w:val="006C2C65"/>
    <w:rsid w:val="006D2423"/>
    <w:rsid w:val="006D2D83"/>
    <w:rsid w:val="006D2E97"/>
    <w:rsid w:val="006D3A9D"/>
    <w:rsid w:val="006D6982"/>
    <w:rsid w:val="006E314D"/>
    <w:rsid w:val="006E581C"/>
    <w:rsid w:val="00713A55"/>
    <w:rsid w:val="00716F1B"/>
    <w:rsid w:val="007200A5"/>
    <w:rsid w:val="00747EEE"/>
    <w:rsid w:val="00754F55"/>
    <w:rsid w:val="00757058"/>
    <w:rsid w:val="0076167C"/>
    <w:rsid w:val="00763339"/>
    <w:rsid w:val="0076703D"/>
    <w:rsid w:val="00773047"/>
    <w:rsid w:val="0077434F"/>
    <w:rsid w:val="007753DA"/>
    <w:rsid w:val="00775A49"/>
    <w:rsid w:val="00780FF1"/>
    <w:rsid w:val="007A2AF5"/>
    <w:rsid w:val="007B2C07"/>
    <w:rsid w:val="007C7D3A"/>
    <w:rsid w:val="007D2FF4"/>
    <w:rsid w:val="007D7B27"/>
    <w:rsid w:val="007E4E6D"/>
    <w:rsid w:val="007F1790"/>
    <w:rsid w:val="007F1BF9"/>
    <w:rsid w:val="00800C57"/>
    <w:rsid w:val="00802FDA"/>
    <w:rsid w:val="0080712E"/>
    <w:rsid w:val="008079C2"/>
    <w:rsid w:val="008125D2"/>
    <w:rsid w:val="00812810"/>
    <w:rsid w:val="00814150"/>
    <w:rsid w:val="008246EF"/>
    <w:rsid w:val="00826AFC"/>
    <w:rsid w:val="00830F1D"/>
    <w:rsid w:val="00831D91"/>
    <w:rsid w:val="00834862"/>
    <w:rsid w:val="008424CE"/>
    <w:rsid w:val="00842F40"/>
    <w:rsid w:val="00843CC4"/>
    <w:rsid w:val="0084720A"/>
    <w:rsid w:val="00850925"/>
    <w:rsid w:val="008510F6"/>
    <w:rsid w:val="008671C4"/>
    <w:rsid w:val="0087021C"/>
    <w:rsid w:val="0087025C"/>
    <w:rsid w:val="00876406"/>
    <w:rsid w:val="00890094"/>
    <w:rsid w:val="008959A5"/>
    <w:rsid w:val="008C4B06"/>
    <w:rsid w:val="008E6048"/>
    <w:rsid w:val="008F28EF"/>
    <w:rsid w:val="00903939"/>
    <w:rsid w:val="00915D41"/>
    <w:rsid w:val="009172FC"/>
    <w:rsid w:val="00917452"/>
    <w:rsid w:val="009229D0"/>
    <w:rsid w:val="009235F6"/>
    <w:rsid w:val="00930863"/>
    <w:rsid w:val="00932160"/>
    <w:rsid w:val="00936D70"/>
    <w:rsid w:val="00940981"/>
    <w:rsid w:val="00941FAA"/>
    <w:rsid w:val="00951CE7"/>
    <w:rsid w:val="009545D9"/>
    <w:rsid w:val="0097035F"/>
    <w:rsid w:val="0097581E"/>
    <w:rsid w:val="009803BA"/>
    <w:rsid w:val="00984331"/>
    <w:rsid w:val="00986A14"/>
    <w:rsid w:val="0099390A"/>
    <w:rsid w:val="00995220"/>
    <w:rsid w:val="009A5655"/>
    <w:rsid w:val="009A628A"/>
    <w:rsid w:val="009C3B9F"/>
    <w:rsid w:val="009C5B75"/>
    <w:rsid w:val="009C6790"/>
    <w:rsid w:val="009E5486"/>
    <w:rsid w:val="009E64EF"/>
    <w:rsid w:val="00A0216E"/>
    <w:rsid w:val="00A02E45"/>
    <w:rsid w:val="00A1538A"/>
    <w:rsid w:val="00A22434"/>
    <w:rsid w:val="00A247F9"/>
    <w:rsid w:val="00A248A2"/>
    <w:rsid w:val="00A24CE6"/>
    <w:rsid w:val="00A30FB4"/>
    <w:rsid w:val="00A33FAB"/>
    <w:rsid w:val="00A4376B"/>
    <w:rsid w:val="00A46294"/>
    <w:rsid w:val="00A53AF6"/>
    <w:rsid w:val="00A54C6A"/>
    <w:rsid w:val="00A579B5"/>
    <w:rsid w:val="00A71EC3"/>
    <w:rsid w:val="00A7329F"/>
    <w:rsid w:val="00A74172"/>
    <w:rsid w:val="00A829A0"/>
    <w:rsid w:val="00A86C82"/>
    <w:rsid w:val="00A9387A"/>
    <w:rsid w:val="00A9546E"/>
    <w:rsid w:val="00A97479"/>
    <w:rsid w:val="00AA019E"/>
    <w:rsid w:val="00AA1191"/>
    <w:rsid w:val="00AA1EDB"/>
    <w:rsid w:val="00AA4AE2"/>
    <w:rsid w:val="00AB2904"/>
    <w:rsid w:val="00AB5A1E"/>
    <w:rsid w:val="00AD26B5"/>
    <w:rsid w:val="00AD2B49"/>
    <w:rsid w:val="00AD4410"/>
    <w:rsid w:val="00AD5AA8"/>
    <w:rsid w:val="00AE4136"/>
    <w:rsid w:val="00AE6A63"/>
    <w:rsid w:val="00AF4CA9"/>
    <w:rsid w:val="00B25540"/>
    <w:rsid w:val="00B26F7C"/>
    <w:rsid w:val="00B3524F"/>
    <w:rsid w:val="00B36B26"/>
    <w:rsid w:val="00B41069"/>
    <w:rsid w:val="00B437E2"/>
    <w:rsid w:val="00B450F9"/>
    <w:rsid w:val="00B47CB2"/>
    <w:rsid w:val="00B54C35"/>
    <w:rsid w:val="00B62A8B"/>
    <w:rsid w:val="00B65E0C"/>
    <w:rsid w:val="00B713B3"/>
    <w:rsid w:val="00B75360"/>
    <w:rsid w:val="00B8244D"/>
    <w:rsid w:val="00B84CA1"/>
    <w:rsid w:val="00B84F8B"/>
    <w:rsid w:val="00BA1435"/>
    <w:rsid w:val="00BA7026"/>
    <w:rsid w:val="00BB4AE5"/>
    <w:rsid w:val="00BB665D"/>
    <w:rsid w:val="00BB6A71"/>
    <w:rsid w:val="00BC1986"/>
    <w:rsid w:val="00BD1A10"/>
    <w:rsid w:val="00BD1ED3"/>
    <w:rsid w:val="00BD2594"/>
    <w:rsid w:val="00BD2D74"/>
    <w:rsid w:val="00BE1B73"/>
    <w:rsid w:val="00BE60FC"/>
    <w:rsid w:val="00BF026D"/>
    <w:rsid w:val="00BF575E"/>
    <w:rsid w:val="00C0042E"/>
    <w:rsid w:val="00C00AA3"/>
    <w:rsid w:val="00C01A68"/>
    <w:rsid w:val="00C01E68"/>
    <w:rsid w:val="00C029A9"/>
    <w:rsid w:val="00C0657D"/>
    <w:rsid w:val="00C234BE"/>
    <w:rsid w:val="00C24DAD"/>
    <w:rsid w:val="00C26CE5"/>
    <w:rsid w:val="00C27EF7"/>
    <w:rsid w:val="00C322EC"/>
    <w:rsid w:val="00C32706"/>
    <w:rsid w:val="00C5337C"/>
    <w:rsid w:val="00C5704A"/>
    <w:rsid w:val="00C604AF"/>
    <w:rsid w:val="00C605A4"/>
    <w:rsid w:val="00C60D8C"/>
    <w:rsid w:val="00C64935"/>
    <w:rsid w:val="00C7119C"/>
    <w:rsid w:val="00C72A78"/>
    <w:rsid w:val="00C7446D"/>
    <w:rsid w:val="00C7558E"/>
    <w:rsid w:val="00C75BAB"/>
    <w:rsid w:val="00C75C36"/>
    <w:rsid w:val="00C833CA"/>
    <w:rsid w:val="00C978D0"/>
    <w:rsid w:val="00CA1796"/>
    <w:rsid w:val="00CA37FE"/>
    <w:rsid w:val="00CB3272"/>
    <w:rsid w:val="00CB6CE5"/>
    <w:rsid w:val="00CC3395"/>
    <w:rsid w:val="00CC5F83"/>
    <w:rsid w:val="00CC6E79"/>
    <w:rsid w:val="00CD6311"/>
    <w:rsid w:val="00CE3F50"/>
    <w:rsid w:val="00CE4B58"/>
    <w:rsid w:val="00D016A3"/>
    <w:rsid w:val="00D0345F"/>
    <w:rsid w:val="00D03C8D"/>
    <w:rsid w:val="00D11138"/>
    <w:rsid w:val="00D12A6E"/>
    <w:rsid w:val="00D21692"/>
    <w:rsid w:val="00D222ED"/>
    <w:rsid w:val="00D26F5F"/>
    <w:rsid w:val="00D273F2"/>
    <w:rsid w:val="00D30709"/>
    <w:rsid w:val="00D3248F"/>
    <w:rsid w:val="00D3609E"/>
    <w:rsid w:val="00D509E7"/>
    <w:rsid w:val="00D618D8"/>
    <w:rsid w:val="00D62619"/>
    <w:rsid w:val="00D631A6"/>
    <w:rsid w:val="00D6651D"/>
    <w:rsid w:val="00D66A68"/>
    <w:rsid w:val="00D71718"/>
    <w:rsid w:val="00D72A4B"/>
    <w:rsid w:val="00D73DAD"/>
    <w:rsid w:val="00D7442F"/>
    <w:rsid w:val="00D806C4"/>
    <w:rsid w:val="00D83D82"/>
    <w:rsid w:val="00D8471F"/>
    <w:rsid w:val="00D948BE"/>
    <w:rsid w:val="00D95FF0"/>
    <w:rsid w:val="00DA4856"/>
    <w:rsid w:val="00DB1EFC"/>
    <w:rsid w:val="00DB4439"/>
    <w:rsid w:val="00DB61E0"/>
    <w:rsid w:val="00DB7D29"/>
    <w:rsid w:val="00DC2A9D"/>
    <w:rsid w:val="00DC42F0"/>
    <w:rsid w:val="00DC5DB3"/>
    <w:rsid w:val="00DC612C"/>
    <w:rsid w:val="00DC6B0C"/>
    <w:rsid w:val="00DD1884"/>
    <w:rsid w:val="00DD189E"/>
    <w:rsid w:val="00DD4961"/>
    <w:rsid w:val="00DD5C7A"/>
    <w:rsid w:val="00DE021F"/>
    <w:rsid w:val="00DE05D3"/>
    <w:rsid w:val="00DE1CFA"/>
    <w:rsid w:val="00DE5984"/>
    <w:rsid w:val="00DE70A4"/>
    <w:rsid w:val="00DF06C1"/>
    <w:rsid w:val="00DF5F84"/>
    <w:rsid w:val="00E00587"/>
    <w:rsid w:val="00E04233"/>
    <w:rsid w:val="00E04CAF"/>
    <w:rsid w:val="00E05DA3"/>
    <w:rsid w:val="00E06835"/>
    <w:rsid w:val="00E15D6B"/>
    <w:rsid w:val="00E17FDF"/>
    <w:rsid w:val="00E2471E"/>
    <w:rsid w:val="00E25597"/>
    <w:rsid w:val="00E30790"/>
    <w:rsid w:val="00E4181A"/>
    <w:rsid w:val="00E50052"/>
    <w:rsid w:val="00E54F36"/>
    <w:rsid w:val="00E57BDB"/>
    <w:rsid w:val="00E605F4"/>
    <w:rsid w:val="00E608EB"/>
    <w:rsid w:val="00E66563"/>
    <w:rsid w:val="00E665B7"/>
    <w:rsid w:val="00E90939"/>
    <w:rsid w:val="00E90FAA"/>
    <w:rsid w:val="00E91F0D"/>
    <w:rsid w:val="00E9224D"/>
    <w:rsid w:val="00E92E74"/>
    <w:rsid w:val="00EC2A27"/>
    <w:rsid w:val="00EC4423"/>
    <w:rsid w:val="00EC4507"/>
    <w:rsid w:val="00ED1D2D"/>
    <w:rsid w:val="00ED3D42"/>
    <w:rsid w:val="00ED49BD"/>
    <w:rsid w:val="00ED5B5F"/>
    <w:rsid w:val="00EE0A78"/>
    <w:rsid w:val="00EE3027"/>
    <w:rsid w:val="00EE3A2F"/>
    <w:rsid w:val="00EE4355"/>
    <w:rsid w:val="00EE5505"/>
    <w:rsid w:val="00EE6006"/>
    <w:rsid w:val="00EE620B"/>
    <w:rsid w:val="00F00098"/>
    <w:rsid w:val="00F005C7"/>
    <w:rsid w:val="00F0094F"/>
    <w:rsid w:val="00F1407A"/>
    <w:rsid w:val="00F1523D"/>
    <w:rsid w:val="00F2623C"/>
    <w:rsid w:val="00F33D64"/>
    <w:rsid w:val="00F35399"/>
    <w:rsid w:val="00F35498"/>
    <w:rsid w:val="00F4769A"/>
    <w:rsid w:val="00F53518"/>
    <w:rsid w:val="00F56944"/>
    <w:rsid w:val="00F570E8"/>
    <w:rsid w:val="00F70B47"/>
    <w:rsid w:val="00F766C3"/>
    <w:rsid w:val="00F922F3"/>
    <w:rsid w:val="00FA22DE"/>
    <w:rsid w:val="00FA2586"/>
    <w:rsid w:val="00FA3F41"/>
    <w:rsid w:val="00FB575D"/>
    <w:rsid w:val="00FB5EAE"/>
    <w:rsid w:val="00FC73AE"/>
    <w:rsid w:val="00FD01E9"/>
    <w:rsid w:val="00FD0230"/>
    <w:rsid w:val="00FD16B1"/>
    <w:rsid w:val="00FE0034"/>
    <w:rsid w:val="00FE1BB3"/>
    <w:rsid w:val="00FE7568"/>
    <w:rsid w:val="00FF1A00"/>
    <w:rsid w:val="00FF37A0"/>
    <w:rsid w:val="00FF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3B07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1538A"/>
  </w:style>
  <w:style w:type="paragraph" w:styleId="Nadpis1">
    <w:name w:val="heading 1"/>
    <w:basedOn w:val="Normlny"/>
    <w:next w:val="Normlny"/>
    <w:link w:val="Nadpis1Char"/>
    <w:uiPriority w:val="9"/>
    <w:qFormat/>
    <w:rsid w:val="00B36B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link w:val="Nadpis2Char"/>
    <w:uiPriority w:val="9"/>
    <w:qFormat/>
    <w:rsid w:val="00C00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3">
    <w:name w:val="heading 3"/>
    <w:basedOn w:val="Normlny"/>
    <w:link w:val="Nadpis3Char"/>
    <w:uiPriority w:val="9"/>
    <w:qFormat/>
    <w:rsid w:val="00C004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C0042E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3Char">
    <w:name w:val="Nadpis 3 Char"/>
    <w:basedOn w:val="Predvolenpsmoodseku"/>
    <w:link w:val="Nadpis3"/>
    <w:uiPriority w:val="9"/>
    <w:rsid w:val="00C0042E"/>
    <w:rPr>
      <w:rFonts w:ascii="Times New Roman" w:eastAsia="Times New Roman" w:hAnsi="Times New Roman" w:cs="Times New Roman"/>
      <w:b/>
      <w:bCs/>
      <w:sz w:val="27"/>
      <w:szCs w:val="27"/>
      <w:lang w:eastAsia="sk-SK"/>
    </w:rPr>
  </w:style>
  <w:style w:type="paragraph" w:styleId="Normlnywebov">
    <w:name w:val="Normal (Web)"/>
    <w:basedOn w:val="Normlny"/>
    <w:uiPriority w:val="99"/>
    <w:unhideWhenUsed/>
    <w:rsid w:val="00C00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004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0042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0042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004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0042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00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0042E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F56944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F922F3"/>
    <w:rPr>
      <w:color w:val="0000FF"/>
      <w:u w:val="single"/>
    </w:rPr>
  </w:style>
  <w:style w:type="character" w:styleId="Vrazn">
    <w:name w:val="Strong"/>
    <w:basedOn w:val="Predvolenpsmoodseku"/>
    <w:uiPriority w:val="22"/>
    <w:qFormat/>
    <w:rsid w:val="00E04233"/>
    <w:rPr>
      <w:b/>
      <w:bCs/>
    </w:rPr>
  </w:style>
  <w:style w:type="character" w:customStyle="1" w:styleId="Nadpis1Char">
    <w:name w:val="Nadpis 1 Char"/>
    <w:basedOn w:val="Predvolenpsmoodseku"/>
    <w:link w:val="Nadpis1"/>
    <w:uiPriority w:val="9"/>
    <w:rsid w:val="00B36B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BF5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F575E"/>
  </w:style>
  <w:style w:type="paragraph" w:styleId="Pta">
    <w:name w:val="footer"/>
    <w:basedOn w:val="Normlny"/>
    <w:link w:val="PtaChar"/>
    <w:uiPriority w:val="99"/>
    <w:unhideWhenUsed/>
    <w:rsid w:val="00BF5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F575E"/>
  </w:style>
  <w:style w:type="paragraph" w:styleId="Bezriadkovania">
    <w:name w:val="No Spacing"/>
    <w:uiPriority w:val="1"/>
    <w:qFormat/>
    <w:rsid w:val="00EE620B"/>
    <w:pPr>
      <w:spacing w:after="0" w:line="240" w:lineRule="auto"/>
    </w:pPr>
  </w:style>
  <w:style w:type="table" w:styleId="Mriekatabuky">
    <w:name w:val="Table Grid"/>
    <w:basedOn w:val="Normlnatabuka"/>
    <w:uiPriority w:val="59"/>
    <w:rsid w:val="0031264B"/>
    <w:pPr>
      <w:spacing w:after="0" w:line="240" w:lineRule="auto"/>
    </w:pPr>
    <w:rPr>
      <w:rFonts w:eastAsia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rsid w:val="007A2AF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A2AF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3949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6017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0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180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495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7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56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2026-09-29T12:04:00Z</dcterms:created>
  <dcterms:modified xsi:type="dcterms:W3CDTF">2026-09-29T13:33:00Z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2026-09-29T13:33:14Z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8f3af007-6092-461a-b3e7-546d6130091c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