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4065A" w14:textId="77777777" w:rsidR="00C963FF" w:rsidRPr="00C963FF" w:rsidRDefault="00C963FF" w:rsidP="00C963FF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</w:pPr>
      <w:r w:rsidRPr="00C963FF"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  <w:t>Doložka zlučiteľnosti</w:t>
      </w:r>
    </w:p>
    <w:p w14:paraId="3BB48AD4" w14:textId="77777777" w:rsidR="00C963FF" w:rsidRPr="00C963FF" w:rsidRDefault="008F1633" w:rsidP="00C963FF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návrhu vyhlášky</w:t>
      </w:r>
      <w:r w:rsidR="00C963FF"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s právom Európskej únie </w:t>
      </w:r>
    </w:p>
    <w:p w14:paraId="183EC295" w14:textId="77777777" w:rsidR="00C963FF" w:rsidRPr="00C963FF" w:rsidRDefault="00C963FF" w:rsidP="00C963FF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ABB8042" w14:textId="77777777" w:rsidR="00C963FF" w:rsidRPr="00C963FF" w:rsidRDefault="00C963FF" w:rsidP="00C963FF">
      <w:pPr>
        <w:widowControl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7707DD" w14:textId="277581B4" w:rsidR="000110FC" w:rsidRPr="000110FC" w:rsidRDefault="008F1633" w:rsidP="000110FC">
      <w:pPr>
        <w:pStyle w:val="Odsekzoznamu"/>
        <w:widowControl w:val="0"/>
        <w:numPr>
          <w:ilvl w:val="0"/>
          <w:numId w:val="4"/>
        </w:numPr>
        <w:adjustRightInd w:val="0"/>
        <w:ind w:left="426" w:hanging="426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10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Navrhovateľ vyhlášky</w:t>
      </w:r>
      <w:r w:rsidR="00C963FF" w:rsidRPr="000110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:</w:t>
      </w:r>
      <w:r w:rsidR="00C963FF" w:rsidRPr="000110F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6342B4F" w14:textId="005DEDC3" w:rsidR="00C963FF" w:rsidRPr="000110FC" w:rsidRDefault="00C963FF" w:rsidP="000110FC">
      <w:pPr>
        <w:pStyle w:val="Odsekzoznamu"/>
        <w:widowControl w:val="0"/>
        <w:adjustRightInd w:val="0"/>
        <w:ind w:left="0" w:firstLine="426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110FC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vnútra Slovenskej republiky</w:t>
      </w:r>
    </w:p>
    <w:p w14:paraId="5A6E4C8A" w14:textId="77777777" w:rsidR="00C963FF" w:rsidRPr="00C963FF" w:rsidRDefault="00C963FF" w:rsidP="00C963FF">
      <w:pPr>
        <w:widowControl w:val="0"/>
        <w:tabs>
          <w:tab w:val="left" w:pos="360"/>
        </w:tabs>
        <w:adjustRightInd w:val="0"/>
        <w:ind w:left="36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963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2F95987" w14:textId="12EC8143" w:rsidR="000110FC" w:rsidRPr="000110FC" w:rsidRDefault="00C963FF" w:rsidP="000110FC">
      <w:pPr>
        <w:pStyle w:val="Odsekzoznamu"/>
        <w:widowControl w:val="0"/>
        <w:numPr>
          <w:ilvl w:val="0"/>
          <w:numId w:val="4"/>
        </w:numPr>
        <w:adjustRightInd w:val="0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10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Názov návrhu </w:t>
      </w:r>
      <w:r w:rsidR="008F1633" w:rsidRPr="000110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vyhlášky</w:t>
      </w:r>
      <w:r w:rsidRPr="000110F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:</w:t>
      </w:r>
      <w:r w:rsidRPr="000110F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547B37FA" w14:textId="6F66A9B4" w:rsidR="00C963FF" w:rsidRPr="000110FC" w:rsidRDefault="000110FC" w:rsidP="000110FC">
      <w:pPr>
        <w:widowControl w:val="0"/>
        <w:adjustRightInd w:val="0"/>
        <w:ind w:left="426" w:firstLine="0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10F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vyhlášky Ministerstva vnútra Slovenskej republiky, ktorou sa mení a dopĺňa vyhláška Ministerstva vnútra Slovenskej republiky č. 30/2020 Z. z. o dopravnom značení</w:t>
      </w:r>
    </w:p>
    <w:p w14:paraId="161F569A" w14:textId="77777777" w:rsidR="00C963FF" w:rsidRPr="00C963FF" w:rsidRDefault="00C963FF" w:rsidP="00C963FF">
      <w:pPr>
        <w:widowControl w:val="0"/>
        <w:adjustRightInd w:val="0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B4A112F" w14:textId="77777777" w:rsidR="00C963FF" w:rsidRPr="00C963FF" w:rsidRDefault="00C963FF" w:rsidP="00C963FF">
      <w:pPr>
        <w:widowControl w:val="0"/>
        <w:adjustRightInd w:val="0"/>
        <w:ind w:left="360" w:hanging="36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8F163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Predmet návrhu vyhlášky nie je upravený v práve Európskej únie.</w:t>
      </w:r>
    </w:p>
    <w:p w14:paraId="73821D99" w14:textId="6127DF17" w:rsidR="00C963FF" w:rsidRDefault="00C963FF" w:rsidP="004B3503">
      <w:pPr>
        <w:widowControl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06CB72" w14:textId="66264CE3" w:rsidR="004B3503" w:rsidRPr="00C84672" w:rsidRDefault="004B3503" w:rsidP="004B3503">
      <w:pPr>
        <w:widowControl w:val="0"/>
        <w:adjustRightInd w:val="0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84672">
        <w:rPr>
          <w:rFonts w:ascii="Times New Roman" w:hAnsi="Times New Roman" w:cs="Times New Roman"/>
          <w:bCs/>
          <w:sz w:val="24"/>
          <w:szCs w:val="24"/>
        </w:rPr>
        <w:t>Vzhľadom na problematiku návrhu vyhlášky vo vzťahu k právu Európskej únie je bezpredmetné vyjadrovať sa k bodom 4. a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C84672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31552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84C73E3" w14:textId="77777777" w:rsidR="004B3503" w:rsidRPr="00C963FF" w:rsidRDefault="004B3503" w:rsidP="004B3503">
      <w:pPr>
        <w:widowControl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sectPr w:rsidR="004B3503" w:rsidRPr="00C963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50CCA" w14:textId="77777777" w:rsidR="008A6420" w:rsidRDefault="008A6420" w:rsidP="00AF4226">
      <w:r>
        <w:separator/>
      </w:r>
    </w:p>
  </w:endnote>
  <w:endnote w:type="continuationSeparator" w:id="0">
    <w:p w14:paraId="64516FD9" w14:textId="77777777" w:rsidR="008A6420" w:rsidRDefault="008A6420" w:rsidP="00AF4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3504735"/>
      <w:docPartObj>
        <w:docPartGallery w:val="Page Numbers (Bottom of Page)"/>
        <w:docPartUnique/>
      </w:docPartObj>
    </w:sdtPr>
    <w:sdtContent>
      <w:p w14:paraId="4154785F" w14:textId="77777777" w:rsidR="00AF4226" w:rsidRDefault="00AF422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AD5">
          <w:rPr>
            <w:noProof/>
          </w:rPr>
          <w:t>1</w:t>
        </w:r>
        <w:r>
          <w:fldChar w:fldCharType="end"/>
        </w:r>
      </w:p>
    </w:sdtContent>
  </w:sdt>
  <w:p w14:paraId="609AA49C" w14:textId="77777777" w:rsidR="00AF4226" w:rsidRDefault="00AF422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D8885" w14:textId="77777777" w:rsidR="008A6420" w:rsidRDefault="008A6420" w:rsidP="00AF4226">
      <w:r>
        <w:separator/>
      </w:r>
    </w:p>
  </w:footnote>
  <w:footnote w:type="continuationSeparator" w:id="0">
    <w:p w14:paraId="1588FFF3" w14:textId="77777777" w:rsidR="008A6420" w:rsidRDefault="008A6420" w:rsidP="00AF4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02A9"/>
    <w:multiLevelType w:val="hybridMultilevel"/>
    <w:tmpl w:val="827C6444"/>
    <w:lvl w:ilvl="0" w:tplc="041B000F">
      <w:start w:val="1"/>
      <w:numFmt w:val="decimal"/>
      <w:lvlText w:val="%1."/>
      <w:lvlJc w:val="left"/>
      <w:pPr>
        <w:ind w:left="1788" w:hanging="360"/>
      </w:pPr>
    </w:lvl>
    <w:lvl w:ilvl="1" w:tplc="041B0019" w:tentative="1">
      <w:start w:val="1"/>
      <w:numFmt w:val="lowerLetter"/>
      <w:lvlText w:val="%2."/>
      <w:lvlJc w:val="left"/>
      <w:pPr>
        <w:ind w:left="2508" w:hanging="360"/>
      </w:pPr>
    </w:lvl>
    <w:lvl w:ilvl="2" w:tplc="041B001B" w:tentative="1">
      <w:start w:val="1"/>
      <w:numFmt w:val="lowerRoman"/>
      <w:lvlText w:val="%3."/>
      <w:lvlJc w:val="right"/>
      <w:pPr>
        <w:ind w:left="3228" w:hanging="180"/>
      </w:pPr>
    </w:lvl>
    <w:lvl w:ilvl="3" w:tplc="041B000F" w:tentative="1">
      <w:start w:val="1"/>
      <w:numFmt w:val="decimal"/>
      <w:lvlText w:val="%4."/>
      <w:lvlJc w:val="left"/>
      <w:pPr>
        <w:ind w:left="3948" w:hanging="360"/>
      </w:pPr>
    </w:lvl>
    <w:lvl w:ilvl="4" w:tplc="041B0019" w:tentative="1">
      <w:start w:val="1"/>
      <w:numFmt w:val="lowerLetter"/>
      <w:lvlText w:val="%5."/>
      <w:lvlJc w:val="left"/>
      <w:pPr>
        <w:ind w:left="4668" w:hanging="360"/>
      </w:pPr>
    </w:lvl>
    <w:lvl w:ilvl="5" w:tplc="041B001B" w:tentative="1">
      <w:start w:val="1"/>
      <w:numFmt w:val="lowerRoman"/>
      <w:lvlText w:val="%6."/>
      <w:lvlJc w:val="right"/>
      <w:pPr>
        <w:ind w:left="5388" w:hanging="180"/>
      </w:pPr>
    </w:lvl>
    <w:lvl w:ilvl="6" w:tplc="041B000F" w:tentative="1">
      <w:start w:val="1"/>
      <w:numFmt w:val="decimal"/>
      <w:lvlText w:val="%7."/>
      <w:lvlJc w:val="left"/>
      <w:pPr>
        <w:ind w:left="6108" w:hanging="360"/>
      </w:pPr>
    </w:lvl>
    <w:lvl w:ilvl="7" w:tplc="041B0019" w:tentative="1">
      <w:start w:val="1"/>
      <w:numFmt w:val="lowerLetter"/>
      <w:lvlText w:val="%8."/>
      <w:lvlJc w:val="left"/>
      <w:pPr>
        <w:ind w:left="6828" w:hanging="360"/>
      </w:pPr>
    </w:lvl>
    <w:lvl w:ilvl="8" w:tplc="041B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35275502"/>
    <w:multiLevelType w:val="hybridMultilevel"/>
    <w:tmpl w:val="69148052"/>
    <w:lvl w:ilvl="0" w:tplc="3B0CB17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</w:rPr>
    </w:lvl>
    <w:lvl w:ilvl="1" w:tplc="041B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7705891"/>
    <w:multiLevelType w:val="hybridMultilevel"/>
    <w:tmpl w:val="29760E5C"/>
    <w:lvl w:ilvl="0" w:tplc="898684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D3FF4"/>
    <w:multiLevelType w:val="hybridMultilevel"/>
    <w:tmpl w:val="3C60903E"/>
    <w:lvl w:ilvl="0" w:tplc="3B0CB17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i w:val="0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63002405">
    <w:abstractNumId w:val="3"/>
  </w:num>
  <w:num w:numId="2" w16cid:durableId="1968048258">
    <w:abstractNumId w:val="1"/>
  </w:num>
  <w:num w:numId="3" w16cid:durableId="1963150989">
    <w:abstractNumId w:val="0"/>
  </w:num>
  <w:num w:numId="4" w16cid:durableId="38894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71D"/>
    <w:rsid w:val="000110FC"/>
    <w:rsid w:val="00091246"/>
    <w:rsid w:val="000D47E0"/>
    <w:rsid w:val="00281069"/>
    <w:rsid w:val="002821D8"/>
    <w:rsid w:val="002B29E2"/>
    <w:rsid w:val="00315529"/>
    <w:rsid w:val="00373E07"/>
    <w:rsid w:val="0038177C"/>
    <w:rsid w:val="00425AD5"/>
    <w:rsid w:val="004B3503"/>
    <w:rsid w:val="0051434A"/>
    <w:rsid w:val="00781B36"/>
    <w:rsid w:val="00807C3A"/>
    <w:rsid w:val="008A6420"/>
    <w:rsid w:val="008F1633"/>
    <w:rsid w:val="00916088"/>
    <w:rsid w:val="00AC2051"/>
    <w:rsid w:val="00AF4226"/>
    <w:rsid w:val="00B35310"/>
    <w:rsid w:val="00BA1D54"/>
    <w:rsid w:val="00C7234D"/>
    <w:rsid w:val="00C8096A"/>
    <w:rsid w:val="00C963FF"/>
    <w:rsid w:val="00CA41E0"/>
    <w:rsid w:val="00CF5952"/>
    <w:rsid w:val="00D76CBB"/>
    <w:rsid w:val="00E24516"/>
    <w:rsid w:val="00E24AA1"/>
    <w:rsid w:val="00E3271D"/>
    <w:rsid w:val="00E65C9E"/>
    <w:rsid w:val="00E83186"/>
    <w:rsid w:val="00F329BB"/>
    <w:rsid w:val="00F53773"/>
    <w:rsid w:val="00F80FE2"/>
    <w:rsid w:val="00FE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16D3B"/>
  <w15:docId w15:val="{059C0315-3ED1-4872-B3AD-324CC3E4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E410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AF422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4226"/>
  </w:style>
  <w:style w:type="paragraph" w:styleId="Pta">
    <w:name w:val="footer"/>
    <w:basedOn w:val="Normlny"/>
    <w:link w:val="PtaChar"/>
    <w:uiPriority w:val="99"/>
    <w:unhideWhenUsed/>
    <w:rsid w:val="00AF422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4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4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l.-zlucitelnosti_MPK-DZ"/>
    <f:field ref="objsubject" par="" edit="true" text=""/>
    <f:field ref="objcreatedby" par="" text="Fscclone"/>
    <f:field ref="objcreatedat" par="" text="28.11.2019 1:52:57"/>
    <f:field ref="objchangedby" par="" text="Fscclone"/>
    <f:field ref="objmodifiedat" par="" text="28.11.2019 1:53:4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Vašš</dc:creator>
  <cp:lastModifiedBy>Martin Birnstein</cp:lastModifiedBy>
  <cp:revision>2</cp:revision>
  <dcterms:created xsi:type="dcterms:W3CDTF">2026-10-27T09:35:00Z</dcterms:created>
  <dcterms:modified xsi:type="dcterms:W3CDTF">2026-10-27T09:35:00Z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Redakčná úprava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doprava_x000d_
Dopravné prostriedky_x000d_
Pozemné komunikácie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Martin Birnstein</vt:lpwstr>
  </property>
  <property fmtid="{D5CDD505-2E9C-101B-9397-08002B2CF9AE}" pid="12" name="FSC#SKEDITIONSLOVLEX@103.510:zodppredkladatel">
    <vt:lpwstr>Ing. Denisa Saková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dopravnom značení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vnútra Slovenskej republiky</vt:lpwstr>
  </property>
  <property fmtid="{D5CDD505-2E9C-101B-9397-08002B2CF9AE}" pid="20" name="FSC#SKEDITIONSLOVLEX@103.510:pripomienkovatelia">
    <vt:lpwstr>Ministerstvo vnútra Slovenskej republiky, Ministerstvo vnútra Slovenskej republiky, Ministerstvo vnútra Slovenskej republiky, Ministerstvo vnútra Slovenskej republiky, Ministerstvo vnútra Slovenskej republiky, Ministerstvo vnútra Slovenskej republiky, Min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zákon č. 8/2009 Z. z. o cestnej premávke a o zmene a doplnení niektorých zákonov v znení neskorších predpisov</vt:lpwstr>
  </property>
  <property fmtid="{D5CDD505-2E9C-101B-9397-08002B2CF9AE}" pid="23" name="FSC#SKEDITIONSLOVLEX@103.510:plnynazovpredpis">
    <vt:lpwstr> Vyhláška Ministerstva vnútra Slovenskej republiky o dopravnom značení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KM-OBL-331/2019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LP/2019/804</vt:lpwstr>
  </property>
  <property fmtid="{D5CDD505-2E9C-101B-9397-08002B2CF9AE}" pid="37" name="FSC#SKEDITIONSLOVLEX@103.510:typsprievdok">
    <vt:lpwstr>Doložka zlučiteľnosti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vnútra</vt:lpwstr>
  </property>
  <property fmtid="{D5CDD505-2E9C-101B-9397-08002B2CF9AE}" pid="142" name="FSC#SKEDITIONSLOVLEX@103.510:funkciaZodpPredAkuzativ">
    <vt:lpwstr>ministerke vnútra</vt:lpwstr>
  </property>
  <property fmtid="{D5CDD505-2E9C-101B-9397-08002B2CF9AE}" pid="143" name="FSC#SKEDITIONSLOVLEX@103.510:funkciaZodpPredDativ">
    <vt:lpwstr>ministerky vnútra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Denisa Saková_x000d_
ministerka vnútra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28. 11. 2019</vt:lpwstr>
  </property>
  <property fmtid="{D5CDD505-2E9C-101B-9397-08002B2CF9AE}" pid="151" name="FSC#COOSYSTEM@1.1:Container">
    <vt:lpwstr>COO.2145.1000.3.3728704</vt:lpwstr>
  </property>
  <property fmtid="{D5CDD505-2E9C-101B-9397-08002B2CF9AE}" pid="152" name="FSC#FSCFOLIO@1.1001:docpropproject">
    <vt:lpwstr/>
  </property>
</Properties>
</file>