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368EE" w14:textId="77777777" w:rsidR="00113AE4" w:rsidRPr="009717C3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717C3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9717C3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84D2890" w14:textId="77777777" w:rsidR="001B23B7" w:rsidRPr="009717C3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319D556" w14:textId="77777777" w:rsidR="001B23B7" w:rsidRPr="009717C3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9717C3" w14:paraId="3D91706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11A007C" w14:textId="77777777" w:rsidR="001B23B7" w:rsidRPr="009717C3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9717C3" w14:paraId="53BF79E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F91498E" w14:textId="77777777" w:rsidR="001B23B7" w:rsidRPr="009717C3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E6345A" w:rsidRPr="009717C3" w14:paraId="53B58B5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551E924" w14:textId="421116BC" w:rsidR="00E6345A" w:rsidRPr="009717C3" w:rsidRDefault="00F22D30" w:rsidP="003610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hAnsi="Times New Roman" w:cs="Times New Roman"/>
                <w:bCs/>
                <w:sz w:val="20"/>
                <w:szCs w:val="20"/>
              </w:rPr>
              <w:t>Vyhláška Úradu pre reguláciu sieťových odvetví, ktorou sa mení a dopĺňa vyhláška Úradu pre reguláciu sieťových odvetví č. 236/2016 Z. z., ktorou sa ustanovujú štandardy kvality prenosu elektriny, distribúcie elektriny a dodávky elektriny</w:t>
            </w:r>
            <w:r w:rsidR="003B2EDC" w:rsidRPr="009717C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 znení vyhlášky č. 317/2024 Z. z.</w:t>
            </w:r>
            <w:r w:rsidRPr="009717C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9717C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(ďalej len „návrh vyhlášky“).</w:t>
            </w:r>
            <w:r w:rsidR="00E6345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021DFE68" w14:textId="0469BE02" w:rsidR="0038471F" w:rsidRPr="009717C3" w:rsidRDefault="0038471F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6345A" w:rsidRPr="009717C3" w14:paraId="6016566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6B02F5F" w14:textId="77777777" w:rsidR="00E6345A" w:rsidRPr="009717C3" w:rsidRDefault="00E6345A" w:rsidP="00E6345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E6345A" w:rsidRPr="009717C3" w14:paraId="1240A43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87D4FE" w14:textId="337F4BF0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reguláciu sieťových odvetví</w:t>
            </w:r>
          </w:p>
          <w:p w14:paraId="23370ED4" w14:textId="5F930F71" w:rsidR="0038471F" w:rsidRPr="009717C3" w:rsidRDefault="0038471F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6345A" w:rsidRPr="009717C3" w14:paraId="61514E92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4E8E3F1" w14:textId="77777777" w:rsidR="00E6345A" w:rsidRPr="009717C3" w:rsidRDefault="00E6345A" w:rsidP="00E6345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57D681A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0F4EDD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E6345A" w:rsidRPr="009717C3" w14:paraId="45E90309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7403286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4DEFF58" w14:textId="26AAAF6F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9F6A371" w14:textId="77777777" w:rsidR="00E6345A" w:rsidRPr="009717C3" w:rsidRDefault="00E6345A" w:rsidP="00E6345A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E6345A" w:rsidRPr="009717C3" w14:paraId="5765495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7265A12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55A2A4C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F158391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E6345A" w:rsidRPr="009717C3" w14:paraId="4396E5E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3BB4527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2258CC00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6345A" w:rsidRPr="009717C3" w14:paraId="0DE6459D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EFDC654" w14:textId="77777777" w:rsidR="00E6345A" w:rsidRPr="009717C3" w:rsidRDefault="00E6345A" w:rsidP="00E6345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6DD9" w14:textId="1F00573B" w:rsidR="00E26970" w:rsidRPr="009717C3" w:rsidRDefault="00E26970" w:rsidP="00E26970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Začiatok: </w:t>
            </w:r>
            <w:r w:rsidR="000002F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05</w:t>
            </w: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</w:t>
            </w:r>
            <w:r w:rsidR="000002F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10</w:t>
            </w: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2026 </w:t>
            </w:r>
          </w:p>
          <w:p w14:paraId="38AE32F9" w14:textId="4F5112D2" w:rsidR="00E6345A" w:rsidRPr="009717C3" w:rsidRDefault="001C04A1" w:rsidP="00E26970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Koniec:</w:t>
            </w:r>
            <w:r w:rsidR="00D325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14. 10. 2026</w:t>
            </w:r>
          </w:p>
        </w:tc>
      </w:tr>
      <w:tr w:rsidR="00E6345A" w:rsidRPr="009717C3" w14:paraId="11BED95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60952A1" w14:textId="77777777" w:rsidR="00E6345A" w:rsidRPr="009717C3" w:rsidRDefault="00E6345A" w:rsidP="00E6345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C5FA" w14:textId="27100633" w:rsidR="00E6345A" w:rsidRPr="009717C3" w:rsidRDefault="00A837D9" w:rsidP="00E6345A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október </w:t>
            </w:r>
            <w:r w:rsidR="00E6345A"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2026</w:t>
            </w:r>
          </w:p>
        </w:tc>
      </w:tr>
      <w:tr w:rsidR="00E6345A" w:rsidRPr="009717C3" w14:paraId="4B67E565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1A4D06B" w14:textId="77777777" w:rsidR="00E6345A" w:rsidRPr="009717C3" w:rsidRDefault="00E6345A" w:rsidP="00E6345A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9717C3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95B5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6345A" w:rsidRPr="009717C3" w14:paraId="099E10A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BD826B6" w14:textId="77777777" w:rsidR="00E6345A" w:rsidRPr="009717C3" w:rsidRDefault="00E6345A" w:rsidP="00E6345A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F7D8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6345A" w:rsidRPr="009717C3" w14:paraId="6E3D0E0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FF2BCAE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6345A" w:rsidRPr="009717C3" w14:paraId="26D683D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5083A1" w14:textId="77777777" w:rsidR="00E6345A" w:rsidRPr="009717C3" w:rsidRDefault="00E6345A" w:rsidP="00E6345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E6345A" w:rsidRPr="009717C3" w14:paraId="207B4DBF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C13782" w14:textId="1A8109F4" w:rsidR="0038471F" w:rsidRPr="009717C3" w:rsidRDefault="00E6345A" w:rsidP="00E2697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hAnsi="Times New Roman" w:cs="Times New Roman"/>
                <w:sz w:val="20"/>
                <w:szCs w:val="20"/>
              </w:rPr>
              <w:t xml:space="preserve">Návrh vyhlášky bol vypracovaný ako iniciatívny materiál v súlade so splnomocnením podľa </w:t>
            </w:r>
            <w:r w:rsidRPr="009717C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8A658C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§ 40 ods. 2 písm. b)</w:t>
            </w:r>
            <w:r w:rsidR="003B2EDC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A658C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g) zákona č. 250/2012 Z. z. o regulácii v sieťových odvetviach (ďalej len „zákon </w:t>
            </w:r>
            <w:r w:rsidR="003F6B1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8A658C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č. 250/2012 Z. z.“). </w:t>
            </w:r>
            <w:r w:rsidRPr="009717C3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Dôvodom vypracovania návrhu vyhlášky je legislatívno-technické upresnenie vybran</w:t>
            </w:r>
            <w:r w:rsidR="008A658C" w:rsidRPr="009717C3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ej</w:t>
            </w:r>
            <w:r w:rsidRPr="009717C3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 čast</w:t>
            </w:r>
            <w:r w:rsidR="008A658C" w:rsidRPr="009717C3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i</w:t>
            </w:r>
            <w:r w:rsidRPr="009717C3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 vyhlášky </w:t>
            </w:r>
            <w:r w:rsidRPr="009717C3">
              <w:rPr>
                <w:rFonts w:ascii="Times New Roman" w:hAnsi="Times New Roman" w:cs="Times New Roman"/>
                <w:sz w:val="20"/>
                <w:szCs w:val="20"/>
              </w:rPr>
              <w:t>Úradu pre</w:t>
            </w:r>
            <w:r w:rsidR="0038471F" w:rsidRPr="009717C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717C3">
              <w:rPr>
                <w:rFonts w:ascii="Times New Roman" w:hAnsi="Times New Roman" w:cs="Times New Roman"/>
                <w:sz w:val="20"/>
                <w:szCs w:val="20"/>
              </w:rPr>
              <w:t xml:space="preserve">reguláciu sieťových odvetví č. </w:t>
            </w:r>
            <w:r w:rsidR="008A658C" w:rsidRPr="009717C3">
              <w:rPr>
                <w:rFonts w:ascii="Times New Roman" w:hAnsi="Times New Roman" w:cs="Times New Roman"/>
                <w:bCs/>
                <w:sz w:val="20"/>
                <w:szCs w:val="20"/>
              </w:rPr>
              <w:t>236/2016 Z. z., ktorou sa ustanovujú štandardy kvality prenosu elektriny, distribúcie elektriny a dodávky elektriny</w:t>
            </w:r>
            <w:r w:rsidR="003F6B1A" w:rsidRPr="009717C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 znení v znení vyhlášky č. 317/2024 Z. z.</w:t>
            </w:r>
            <w:r w:rsidRPr="009717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6B1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(ďalej len „vyhláška č. 236/2016 Z. z.“). </w:t>
            </w:r>
            <w:r w:rsidR="006C3950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Zapracovaním </w:t>
            </w:r>
            <w:r w:rsidR="008A658C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úpravy spôsobu a podmien</w:t>
            </w:r>
            <w:r w:rsidR="003F6B1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8A658C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 vyplatenia kompenzačnej platby podľa </w:t>
            </w:r>
            <w:r w:rsidR="00BF025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§ 7 ods. 3 sa </w:t>
            </w:r>
            <w:r w:rsidR="00313B1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spresní</w:t>
            </w:r>
            <w:r w:rsidR="00BF025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určeni</w:t>
            </w:r>
            <w:r w:rsidR="00313B1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="00BF025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vyplatenia kompenzačnej platby</w:t>
            </w:r>
            <w:r w:rsidR="00313B1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prípade porušenia štandardu kvality na strane nadradenej sústavy</w:t>
            </w:r>
            <w:r w:rsidR="00BF025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7C204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Pôvodné znenie návrhu vyhlášky</w:t>
            </w:r>
            <w:r w:rsidR="00313B13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toto určenie nedefinovalo.</w:t>
            </w:r>
            <w:r w:rsidR="006D79E4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Ostatné úpravy</w:t>
            </w:r>
            <w:r w:rsidR="00371079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presnejšie </w:t>
            </w:r>
            <w:r w:rsidR="003F6B1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špecifikujú</w:t>
            </w:r>
            <w:r w:rsidR="006D79E4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spôsob</w:t>
            </w:r>
            <w:r w:rsidR="00371079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D79E4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sledovania, evidovania a vyhodnocovania štandardov kvality.</w:t>
            </w:r>
          </w:p>
        </w:tc>
      </w:tr>
      <w:tr w:rsidR="00E6345A" w:rsidRPr="009717C3" w14:paraId="17EB249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6251DC" w14:textId="77777777" w:rsidR="00E6345A" w:rsidRPr="009717C3" w:rsidRDefault="00E6345A" w:rsidP="00E6345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E6345A" w:rsidRPr="009717C3" w14:paraId="767D76A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6F24" w14:textId="786CB325" w:rsidR="0038471F" w:rsidRPr="009717C3" w:rsidRDefault="00371079" w:rsidP="00182C1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návrhu vyhlášky je upraviť a doplniť niektoré ustanovenia vyhlášky č. 236/2016 Z. z.</w:t>
            </w:r>
            <w:r w:rsidR="003F6B1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najmä spresni</w:t>
            </w:r>
            <w:r w:rsidR="003F6B1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ť okruh</w:t>
            </w: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subjektov povinných uhrádzať kompenzačnú platbu</w:t>
            </w:r>
            <w:r w:rsidR="003F6B1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pričom návrh vyhlášky </w:t>
            </w: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zohľadňuje skúsenosti, ktoré vyplynuli z uplatňovania štandardov kvality v praxi. </w:t>
            </w:r>
            <w:r w:rsidR="003F6B1A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vyhlášky u</w:t>
            </w: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pravuje sa spôsob výpočtu a výšky kompenzačných platieb, ako aj spôsob a podmienky ich vyplatenia. Ďalej sa upravuje sledovanie, evidovanie, vyhodnocovanie štandardov kvality, evidencia kompenzačných platieb a zverejňovanie vyhodnotenia štandardov kvality a kompenzačných platieb.</w:t>
            </w:r>
          </w:p>
        </w:tc>
      </w:tr>
      <w:tr w:rsidR="00E6345A" w:rsidRPr="009717C3" w14:paraId="3C5D0D5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3D651E" w14:textId="77777777" w:rsidR="00E6345A" w:rsidRPr="009717C3" w:rsidRDefault="00E6345A" w:rsidP="00E6345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E6345A" w:rsidRPr="009717C3" w14:paraId="34B01E06" w14:textId="77777777" w:rsidTr="0036100E">
        <w:trPr>
          <w:trHeight w:val="4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489606" w14:textId="79A1B70B" w:rsidR="0038471F" w:rsidRPr="009717C3" w:rsidRDefault="00371079" w:rsidP="0037107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Prevádzkovateľ prenosovej sústavy, prevádzkovate</w:t>
            </w:r>
            <w:r w:rsidR="00753301"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ľ</w:t>
            </w: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distribučnej sústavy</w:t>
            </w:r>
            <w:r w:rsidR="00753301"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</w:t>
            </w: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dodávate</w:t>
            </w:r>
            <w:r w:rsidR="00753301"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ľ</w:t>
            </w: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elektriny</w:t>
            </w:r>
            <w:r w:rsidR="00753301"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 koncový </w:t>
            </w: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odberate</w:t>
            </w:r>
            <w:r w:rsidR="00753301"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ľ</w:t>
            </w:r>
            <w:r w:rsidRPr="009717C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elektriny.</w:t>
            </w:r>
          </w:p>
        </w:tc>
      </w:tr>
      <w:tr w:rsidR="00E6345A" w:rsidRPr="009717C3" w14:paraId="4147507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7CAEB5" w14:textId="77777777" w:rsidR="00E6345A" w:rsidRPr="009717C3" w:rsidRDefault="00E6345A" w:rsidP="00E6345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E6345A" w:rsidRPr="009717C3" w14:paraId="6C69A4C7" w14:textId="77777777" w:rsidTr="0036100E">
        <w:trPr>
          <w:trHeight w:val="562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57295" w14:textId="056F9DB2" w:rsidR="00E6345A" w:rsidRPr="009717C3" w:rsidRDefault="006C3080" w:rsidP="0037107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717C3">
              <w:rPr>
                <w:rFonts w:ascii="Times" w:hAnsi="Times" w:cs="Times"/>
                <w:sz w:val="20"/>
                <w:szCs w:val="20"/>
              </w:rPr>
              <w:t xml:space="preserve">Alternatívou je nulový variant, to je neprijatie návrhu vyhlášky. </w:t>
            </w:r>
            <w:r w:rsidR="00EE7971" w:rsidRPr="009717C3">
              <w:rPr>
                <w:rFonts w:ascii="Times" w:hAnsi="Times" w:cs="Times"/>
                <w:sz w:val="20"/>
                <w:szCs w:val="20"/>
              </w:rPr>
              <w:t>V prípade, že vyhláška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753301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 236/2016 Z. z.</w:t>
            </w:r>
            <w:r w:rsidR="00EE7971" w:rsidRPr="009717C3">
              <w:rPr>
                <w:rFonts w:ascii="Times" w:hAnsi="Times" w:cs="Times"/>
                <w:sz w:val="20"/>
                <w:szCs w:val="20"/>
              </w:rPr>
              <w:t xml:space="preserve"> nebude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 xml:space="preserve"> zmenená a</w:t>
            </w:r>
            <w:r w:rsidR="00EE7971" w:rsidRPr="009717C3">
              <w:rPr>
                <w:rFonts w:ascii="Times" w:hAnsi="Times" w:cs="Times"/>
                <w:sz w:val="20"/>
                <w:szCs w:val="20"/>
              </w:rPr>
              <w:t xml:space="preserve"> doplnená o ďalší subjekt povinný uhrádzať kompenzačnú platbu, vznikne riziko, že odberateľovi nebude vyplatená kompenzácia za nekvalitne poskytnuté služby, napriek tomu, že na jej vyplatenie spĺňa podmienky ustanovené vyhláškou</w:t>
            </w:r>
            <w:r w:rsidR="00753301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č. 236/2016 Z. z. </w:t>
            </w:r>
          </w:p>
        </w:tc>
      </w:tr>
      <w:tr w:rsidR="00E6345A" w:rsidRPr="009717C3" w14:paraId="4CFFB1F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BE360A7" w14:textId="77777777" w:rsidR="00E6345A" w:rsidRPr="009717C3" w:rsidRDefault="00E6345A" w:rsidP="00E6345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E6345A" w:rsidRPr="009717C3" w14:paraId="5EF1913E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5B65FE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5646E28" w14:textId="77777777" w:rsidR="00E6345A" w:rsidRPr="009717C3" w:rsidRDefault="00000000" w:rsidP="00E6345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345A"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E6345A"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8E2C6CD" w14:textId="7D5D77E6" w:rsidR="00E6345A" w:rsidRPr="009717C3" w:rsidRDefault="00000000" w:rsidP="00E6345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1EC3"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E6345A"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E6345A" w:rsidRPr="009717C3" w14:paraId="48720B1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5DF181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306D6FA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6345A" w:rsidRPr="009717C3" w14:paraId="7C17F9C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A1F4146" w14:textId="77777777" w:rsidR="00E6345A" w:rsidRPr="009717C3" w:rsidRDefault="00E6345A" w:rsidP="00E6345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E6345A" w:rsidRPr="009717C3" w14:paraId="6EB377CE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E6345A" w:rsidRPr="009717C3" w14:paraId="6CCFE3F5" w14:textId="77777777">
              <w:trPr>
                <w:trHeight w:val="90"/>
              </w:trPr>
              <w:tc>
                <w:tcPr>
                  <w:tcW w:w="8643" w:type="dxa"/>
                </w:tcPr>
                <w:p w14:paraId="3ED7832B" w14:textId="77777777" w:rsidR="00E6345A" w:rsidRPr="009717C3" w:rsidRDefault="00E6345A" w:rsidP="00E6345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9717C3">
                    <w:rPr>
                      <w:i/>
                      <w:iCs/>
                      <w:color w:val="auto"/>
                      <w:sz w:val="20"/>
                      <w:szCs w:val="20"/>
                    </w:rPr>
                    <w:lastRenderedPageBreak/>
                    <w:t xml:space="preserve">Uveďte, či v predkladanom návrhu právneho predpisu dochádza ku </w:t>
                  </w:r>
                  <w:proofErr w:type="spellStart"/>
                  <w:r w:rsidRPr="009717C3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9717C3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9717C3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9717C3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E6345A" w:rsidRPr="009717C3" w14:paraId="150A3212" w14:textId="77777777">
              <w:trPr>
                <w:trHeight w:val="296"/>
              </w:trPr>
              <w:tc>
                <w:tcPr>
                  <w:tcW w:w="8643" w:type="dxa"/>
                </w:tcPr>
                <w:p w14:paraId="7E6917F3" w14:textId="1FE4A9D1" w:rsidR="00E6345A" w:rsidRPr="009717C3" w:rsidRDefault="00E6345A" w:rsidP="00E6345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9717C3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9717C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9717C3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C71EC3" w:rsidRPr="009717C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9717C3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066DBC7" w14:textId="77777777" w:rsidR="00E6345A" w:rsidRPr="009717C3" w:rsidRDefault="00E6345A" w:rsidP="00E6345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9717C3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9717C3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9717C3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E6345A" w:rsidRPr="009717C3" w14:paraId="119B07CD" w14:textId="77777777" w:rsidTr="0038471F">
              <w:trPr>
                <w:trHeight w:val="95"/>
              </w:trPr>
              <w:tc>
                <w:tcPr>
                  <w:tcW w:w="8643" w:type="dxa"/>
                </w:tcPr>
                <w:p w14:paraId="432F88AC" w14:textId="77777777" w:rsidR="00E6345A" w:rsidRPr="009717C3" w:rsidRDefault="00E6345A" w:rsidP="00E6345A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3870ABC" w14:textId="77777777" w:rsidR="00E6345A" w:rsidRPr="009717C3" w:rsidRDefault="00E6345A" w:rsidP="00E6345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6345A" w:rsidRPr="009717C3" w14:paraId="6291510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A0A972" w14:textId="77777777" w:rsidR="00E6345A" w:rsidRPr="009717C3" w:rsidRDefault="00E6345A" w:rsidP="00E6345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E6345A" w:rsidRPr="009717C3" w14:paraId="3581D1A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8304D" w14:textId="085B4D83" w:rsidR="00E6345A" w:rsidRPr="009717C3" w:rsidRDefault="006C3080" w:rsidP="0036100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717C3">
              <w:rPr>
                <w:rFonts w:ascii="Times" w:hAnsi="Times" w:cs="Times"/>
                <w:sz w:val="20"/>
                <w:szCs w:val="20"/>
              </w:rPr>
              <w:t xml:space="preserve">Termín preskúmania účinnosti a účelnosti návrhu vyhlášky sa uskutoční do konca roku </w:t>
            </w:r>
            <w:r w:rsidR="00EE7971" w:rsidRPr="009717C3">
              <w:rPr>
                <w:rFonts w:ascii="Times" w:hAnsi="Times" w:cs="Times"/>
                <w:sz w:val="20"/>
                <w:szCs w:val="20"/>
              </w:rPr>
              <w:t>2029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. V uvedenom termíne preskúmania účinnosti a účelnosti ustanovení návrhu vyhlášky budú otestované jednotlivé ustanovenia návrhu vyhlášky po </w:t>
            </w:r>
            <w:r w:rsidR="00EE7971" w:rsidRPr="009717C3">
              <w:rPr>
                <w:rFonts w:ascii="Times" w:hAnsi="Times" w:cs="Times"/>
                <w:sz w:val="20"/>
                <w:szCs w:val="20"/>
              </w:rPr>
              <w:t xml:space="preserve">dvoch rokoch 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ich aplikácie v praxi z hľadiska ich praktickej využiteľnosti. </w:t>
            </w:r>
          </w:p>
        </w:tc>
      </w:tr>
      <w:tr w:rsidR="00E6345A" w:rsidRPr="009717C3" w14:paraId="3032721A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52D26B4" w14:textId="77777777" w:rsidR="00E6345A" w:rsidRPr="009717C3" w:rsidRDefault="00E6345A" w:rsidP="00E6345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E6345A" w:rsidRPr="009717C3" w14:paraId="0DA085F9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A501774" w14:textId="77777777" w:rsidR="00E6345A" w:rsidRPr="009717C3" w:rsidRDefault="00E6345A" w:rsidP="00E6345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E6345A" w:rsidRPr="009717C3" w14:paraId="4750BC2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406A36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C3781C4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87A2879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16F95DA" w14:textId="66E6CF9F" w:rsidR="00E6345A" w:rsidRPr="009717C3" w:rsidRDefault="00CC3902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0D4BB9E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C2E53B2" w14:textId="77777777" w:rsidR="00E6345A" w:rsidRPr="009717C3" w:rsidRDefault="00E6345A" w:rsidP="00E6345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84DAF74" w14:textId="77777777" w:rsidR="00E6345A" w:rsidRPr="009717C3" w:rsidRDefault="00E6345A" w:rsidP="00E6345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6345A" w:rsidRPr="009717C3" w14:paraId="5ADC0BE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4FC550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32518C65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7D83BBC1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1C6DCBD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0F21CB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902823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56093D1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5138F3F" w14:textId="77777777" w:rsidR="00E6345A" w:rsidRPr="009717C3" w:rsidRDefault="00E6345A" w:rsidP="00E6345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A6B20F4" w14:textId="77777777" w:rsidR="00E6345A" w:rsidRPr="009717C3" w:rsidRDefault="00E6345A" w:rsidP="00E6345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6345A" w:rsidRPr="009717C3" w14:paraId="13ED320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C17FE6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8547260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AB47BDB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9005620" w14:textId="146B5E6D" w:rsidR="00E6345A" w:rsidRPr="009717C3" w:rsidRDefault="00CC3902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CF4F419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C454131" w14:textId="77777777" w:rsidR="00E6345A" w:rsidRPr="009717C3" w:rsidRDefault="00E6345A" w:rsidP="00E6345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7E2D409" w14:textId="77777777" w:rsidR="00E6345A" w:rsidRPr="009717C3" w:rsidRDefault="00E6345A" w:rsidP="00E6345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6345A" w:rsidRPr="009717C3" w14:paraId="2A7C8D05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A487A4" w14:textId="77777777" w:rsidR="00E6345A" w:rsidRPr="009717C3" w:rsidRDefault="00E6345A" w:rsidP="00E6345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BF45D4A" w14:textId="77777777" w:rsidR="00E6345A" w:rsidRPr="009717C3" w:rsidRDefault="00E6345A" w:rsidP="00E6345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8ABE15B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F15B78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4EC44A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CD1F7B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A3D67EE" w14:textId="77777777" w:rsidR="00E6345A" w:rsidRPr="009717C3" w:rsidRDefault="00E6345A" w:rsidP="00E6345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902C8" w14:textId="77777777" w:rsidR="00E6345A" w:rsidRPr="009717C3" w:rsidRDefault="00E6345A" w:rsidP="00E6345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6345A" w:rsidRPr="009717C3" w14:paraId="273C684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3AD4E8" w14:textId="77777777" w:rsidR="00E6345A" w:rsidRPr="009717C3" w:rsidRDefault="00E6345A" w:rsidP="00E6345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70684D2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226380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4FFF0A" w14:textId="77777777" w:rsidR="00E6345A" w:rsidRPr="009717C3" w:rsidRDefault="00E6345A" w:rsidP="00E6345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F7FECB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F69BA0" w14:textId="30E47847" w:rsidR="00E6345A" w:rsidRPr="009717C3" w:rsidRDefault="00CC3902" w:rsidP="00E6345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CEF7C" w14:textId="77777777" w:rsidR="00E6345A" w:rsidRPr="009717C3" w:rsidRDefault="00E6345A" w:rsidP="00E6345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6345A" w:rsidRPr="009717C3" w14:paraId="1BA3547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7847ED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86C1F6C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FE4148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1B5933" w14:textId="281BD00B" w:rsidR="00E6345A" w:rsidRPr="009717C3" w:rsidRDefault="00CC3902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39BEB0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553284" w14:textId="77777777" w:rsidR="00E6345A" w:rsidRPr="009717C3" w:rsidRDefault="00E6345A" w:rsidP="00E6345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FBDDC" w14:textId="77777777" w:rsidR="00E6345A" w:rsidRPr="009717C3" w:rsidRDefault="00E6345A" w:rsidP="00E6345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6345A" w:rsidRPr="009717C3" w14:paraId="5D52DC7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EC7E98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2C188DB" w14:textId="05917701" w:rsidR="00E6345A" w:rsidRPr="009717C3" w:rsidRDefault="00EE7971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highlight w:val="yellow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ABE1CB" w14:textId="77777777" w:rsidR="00E6345A" w:rsidRPr="009717C3" w:rsidRDefault="00E6345A" w:rsidP="00E6345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E021758" w14:textId="568FCEA3" w:rsidR="00E6345A" w:rsidRPr="009717C3" w:rsidRDefault="00CC3902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465957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2DE5EA9" w14:textId="15699D83" w:rsidR="00E6345A" w:rsidRPr="009717C3" w:rsidRDefault="006C3080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7E23D35" w14:textId="77777777" w:rsidR="00E6345A" w:rsidRPr="009717C3" w:rsidRDefault="00E6345A" w:rsidP="00E6345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6345A" w:rsidRPr="009717C3" w14:paraId="48212AA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EE19721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F6FA029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8601033" w14:textId="28C484B1" w:rsidR="00E6345A" w:rsidRPr="009717C3" w:rsidRDefault="00EE7971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85A3D0F" w14:textId="77777777" w:rsidR="00E6345A" w:rsidRPr="009717C3" w:rsidRDefault="00E6345A" w:rsidP="00E6345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E53BB2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D2FEDF0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2C7D499" w14:textId="0FCC5561" w:rsidR="00E6345A" w:rsidRPr="009717C3" w:rsidRDefault="006C3080" w:rsidP="00E6345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733C533" w14:textId="77777777" w:rsidR="00E6345A" w:rsidRPr="009717C3" w:rsidRDefault="00E6345A" w:rsidP="00E6345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E6345A" w:rsidRPr="009717C3" w14:paraId="217362B3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6DABBF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96293E0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5D0023E" w14:textId="4D105AB3" w:rsidR="00E6345A" w:rsidRPr="009717C3" w:rsidRDefault="00753301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2E6C2" w14:textId="77777777" w:rsidR="00E6345A" w:rsidRPr="009717C3" w:rsidRDefault="00E6345A" w:rsidP="00E6345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8B58F9" w14:textId="77777777" w:rsidR="00E6345A" w:rsidRPr="009717C3" w:rsidRDefault="00E6345A" w:rsidP="00E6345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E120A5" w14:textId="77777777" w:rsidR="00E6345A" w:rsidRPr="009717C3" w:rsidRDefault="00E6345A" w:rsidP="00E6345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FAE5220" w14:textId="5708EAA0" w:rsidR="00E6345A" w:rsidRPr="009717C3" w:rsidRDefault="00753301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17CF4" w14:textId="77777777" w:rsidR="00E6345A" w:rsidRPr="009717C3" w:rsidRDefault="00E6345A" w:rsidP="00E6345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6345A" w:rsidRPr="009717C3" w14:paraId="59961527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9E407F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C1D2F50" w14:textId="31B94347" w:rsidR="00E6345A" w:rsidRPr="009717C3" w:rsidRDefault="00167D22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ACEE79" w14:textId="77777777" w:rsidR="00E6345A" w:rsidRPr="009717C3" w:rsidRDefault="00E6345A" w:rsidP="00E6345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3456CB4" w14:textId="54A0EC07" w:rsidR="00E6345A" w:rsidRPr="009717C3" w:rsidRDefault="009C6B0B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7F993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4DE617B" w14:textId="1C708628" w:rsidR="00E6345A" w:rsidRPr="009717C3" w:rsidRDefault="00753301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E86CC" w14:textId="77777777" w:rsidR="00E6345A" w:rsidRPr="009717C3" w:rsidRDefault="00E6345A" w:rsidP="00E6345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6345A" w:rsidRPr="009717C3" w14:paraId="7D4457FB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B65939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789DAAB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968872" w14:textId="77777777" w:rsidR="00E6345A" w:rsidRPr="009717C3" w:rsidRDefault="00E6345A" w:rsidP="00E6345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FD4B56" w14:textId="2A01AF78" w:rsidR="00E6345A" w:rsidRPr="009717C3" w:rsidRDefault="0038471F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401ED9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EC475E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AC781" w14:textId="77777777" w:rsidR="00E6345A" w:rsidRPr="009717C3" w:rsidRDefault="00E6345A" w:rsidP="00E6345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6345A" w:rsidRPr="009717C3" w14:paraId="0E2F33B6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1F03A42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7F7DC68" w14:textId="77777777" w:rsidR="00E6345A" w:rsidRPr="009717C3" w:rsidRDefault="00E6345A" w:rsidP="00E6345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ACF40DF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F8829A" w14:textId="77777777" w:rsidR="00E6345A" w:rsidRPr="009717C3" w:rsidRDefault="00E6345A" w:rsidP="00E6345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B734BF" w14:textId="77777777" w:rsidR="00E6345A" w:rsidRPr="009717C3" w:rsidRDefault="00E6345A" w:rsidP="00E6345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6F6551" w14:textId="77777777" w:rsidR="00E6345A" w:rsidRPr="009717C3" w:rsidRDefault="00E6345A" w:rsidP="00E6345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8EBDC5" w14:textId="59C93B96" w:rsidR="00E6345A" w:rsidRPr="009717C3" w:rsidRDefault="00CC3902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33D9B" w14:textId="77777777" w:rsidR="00E6345A" w:rsidRPr="009717C3" w:rsidRDefault="00E6345A" w:rsidP="00E6345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6345A" w:rsidRPr="009717C3" w14:paraId="2116DD8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3DF7CC6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FC27F7C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A1A3CC" w14:textId="77777777" w:rsidR="00E6345A" w:rsidRPr="009717C3" w:rsidRDefault="00E6345A" w:rsidP="00E6345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B158461" w14:textId="02DD9C1A" w:rsidR="00E6345A" w:rsidRPr="009717C3" w:rsidRDefault="00CC3902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844AB7" w14:textId="77777777" w:rsidR="00E6345A" w:rsidRPr="009717C3" w:rsidRDefault="00E6345A" w:rsidP="00E6345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5332147" w14:textId="77777777" w:rsidR="00E6345A" w:rsidRPr="009717C3" w:rsidRDefault="00E6345A" w:rsidP="00E6345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06F9E" w14:textId="77777777" w:rsidR="00E6345A" w:rsidRPr="009717C3" w:rsidRDefault="00E6345A" w:rsidP="00E6345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9717C3" w14:paraId="77B9FBE4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3DA225" w14:textId="77777777" w:rsidR="000F2BE9" w:rsidRPr="009717C3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9717C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9717C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88222F6" w14:textId="77777777" w:rsidR="000F2BE9" w:rsidRPr="009717C3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83EFB7" w14:textId="77777777" w:rsidR="000F2BE9" w:rsidRPr="009717C3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9009BD" w14:textId="77777777" w:rsidR="000F2BE9" w:rsidRPr="009717C3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D24B5D" w14:textId="77777777" w:rsidR="000F2BE9" w:rsidRPr="009717C3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A1EF00" w14:textId="77777777" w:rsidR="000F2BE9" w:rsidRPr="009717C3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85AA006" w14:textId="77777777" w:rsidR="000F2BE9" w:rsidRPr="009717C3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9717C3" w14:paraId="68DC2C8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014161" w14:textId="77777777" w:rsidR="000F2BE9" w:rsidRPr="009717C3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717C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C360148" w14:textId="77777777" w:rsidR="000F2BE9" w:rsidRPr="009717C3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EDBCEDF" w14:textId="77777777" w:rsidR="000F2BE9" w:rsidRPr="009717C3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19BFED4" w14:textId="269407AE" w:rsidR="000F2BE9" w:rsidRPr="009717C3" w:rsidRDefault="00CC390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88BDF3B" w14:textId="77777777" w:rsidR="000F2BE9" w:rsidRPr="009717C3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8FFE0EE" w14:textId="77777777" w:rsidR="000F2BE9" w:rsidRPr="009717C3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B64E618" w14:textId="77777777" w:rsidR="000F2BE9" w:rsidRPr="009717C3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717C3" w14:paraId="76B90B8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1A593DB" w14:textId="77777777" w:rsidR="000F2BE9" w:rsidRPr="009717C3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717C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8261DB7" w14:textId="77777777" w:rsidR="000F2BE9" w:rsidRPr="009717C3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4EB132" w14:textId="77777777" w:rsidR="000F2BE9" w:rsidRPr="009717C3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AF0C273" w14:textId="06C8B9D8" w:rsidR="000F2BE9" w:rsidRPr="009717C3" w:rsidRDefault="00CC390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609636" w14:textId="77777777" w:rsidR="000F2BE9" w:rsidRPr="009717C3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6F66B1" w14:textId="77777777" w:rsidR="000F2BE9" w:rsidRPr="009717C3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9C35C4F" w14:textId="77777777" w:rsidR="000F2BE9" w:rsidRPr="009717C3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9717C3" w14:paraId="587DB1DE" w14:textId="77777777" w:rsidTr="0038471F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3FC292A" w14:textId="77777777" w:rsidR="00A340BB" w:rsidRPr="009717C3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BC3F21E" w14:textId="58B0E0F9" w:rsidR="00A340BB" w:rsidRPr="009717C3" w:rsidRDefault="00EE7971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2C5C23" w14:textId="77777777" w:rsidR="00A340BB" w:rsidRPr="009717C3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D792A4" w14:textId="43EC6193" w:rsidR="00A340BB" w:rsidRPr="009717C3" w:rsidRDefault="00EE7971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2174F1" w14:textId="77777777" w:rsidR="00A340BB" w:rsidRPr="009717C3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69039D0" w14:textId="77777777" w:rsidR="00A340BB" w:rsidRPr="009717C3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717C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6A891" w14:textId="77777777" w:rsidR="00A340BB" w:rsidRPr="009717C3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9717C3" w14:paraId="0FA9B3F8" w14:textId="77777777" w:rsidTr="0038471F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E1C75B" w14:textId="77777777" w:rsidR="001B23B7" w:rsidRPr="009717C3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9717C3" w14:paraId="1C4ACB77" w14:textId="77777777" w:rsidTr="0038471F">
        <w:trPr>
          <w:trHeight w:val="713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0D5523C4" w14:textId="68A7C628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9717C3">
              <w:rPr>
                <w:rFonts w:ascii="Times" w:hAnsi="Times" w:cs="Times"/>
                <w:sz w:val="20"/>
                <w:szCs w:val="20"/>
              </w:rPr>
              <w:t>Prípravu n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>ávrhu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 vyhlášky úrad prezentoval predbežnou informáciou č. PI/2026/173 zverejnenou v informačnom systéme verejnej správy Slov-Lex 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>od 22.07.2026 do 04.08.2026</w:t>
            </w:r>
          </w:p>
          <w:p w14:paraId="1649C244" w14:textId="77777777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26AE56B0" w14:textId="39B57E24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9717C3">
              <w:rPr>
                <w:rFonts w:ascii="Times" w:hAnsi="Times" w:cs="Times"/>
                <w:sz w:val="20"/>
                <w:szCs w:val="20"/>
              </w:rPr>
              <w:t>Podľa bodu 4 predbežnej informácie sa verejnosť mohla zapojiť do prípravy návrhu vyhlášky formou zasielania podnetov a návrhov, a to v termíne od 22.07.202</w:t>
            </w:r>
            <w:r w:rsidR="001A48D9" w:rsidRPr="009717C3">
              <w:rPr>
                <w:rFonts w:ascii="Times" w:hAnsi="Times" w:cs="Times"/>
                <w:sz w:val="20"/>
                <w:szCs w:val="20"/>
              </w:rPr>
              <w:t>6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 do 04.08.202</w:t>
            </w:r>
            <w:r w:rsidR="001A48D9" w:rsidRPr="009717C3">
              <w:rPr>
                <w:rFonts w:ascii="Times" w:hAnsi="Times" w:cs="Times"/>
                <w:sz w:val="20"/>
                <w:szCs w:val="20"/>
              </w:rPr>
              <w:t>6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. </w:t>
            </w:r>
          </w:p>
          <w:p w14:paraId="09406952" w14:textId="77777777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071517EE" w14:textId="0769E6AB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9717C3">
              <w:rPr>
                <w:rFonts w:ascii="Times" w:hAnsi="Times" w:cs="Times"/>
                <w:sz w:val="20"/>
                <w:szCs w:val="20"/>
              </w:rPr>
              <w:t xml:space="preserve">Úrad 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>súčasne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 so zverejnením predbežnej informácie dňa </w:t>
            </w:r>
            <w:r w:rsidR="001A48D9" w:rsidRPr="009717C3">
              <w:rPr>
                <w:rFonts w:ascii="Times" w:hAnsi="Times" w:cs="Times"/>
                <w:sz w:val="20"/>
                <w:szCs w:val="20"/>
              </w:rPr>
              <w:t>22</w:t>
            </w:r>
            <w:r w:rsidRPr="009717C3">
              <w:rPr>
                <w:rFonts w:ascii="Times" w:hAnsi="Times" w:cs="Times"/>
                <w:sz w:val="20"/>
                <w:szCs w:val="20"/>
              </w:rPr>
              <w:t>.0</w:t>
            </w:r>
            <w:r w:rsidR="001A48D9" w:rsidRPr="009717C3">
              <w:rPr>
                <w:rFonts w:ascii="Times" w:hAnsi="Times" w:cs="Times"/>
                <w:sz w:val="20"/>
                <w:szCs w:val="20"/>
              </w:rPr>
              <w:t>7</w:t>
            </w:r>
            <w:r w:rsidRPr="009717C3">
              <w:rPr>
                <w:rFonts w:ascii="Times" w:hAnsi="Times" w:cs="Times"/>
                <w:sz w:val="20"/>
                <w:szCs w:val="20"/>
              </w:rPr>
              <w:t>.202</w:t>
            </w:r>
            <w:r w:rsidR="001A48D9" w:rsidRPr="009717C3">
              <w:rPr>
                <w:rFonts w:ascii="Times" w:hAnsi="Times" w:cs="Times"/>
                <w:sz w:val="20"/>
                <w:szCs w:val="20"/>
              </w:rPr>
              <w:t>6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 informoval verejnosť zverejnením oznámenia o príprave návrhu vyhlášky na svojom webovom sídle.</w:t>
            </w:r>
          </w:p>
          <w:p w14:paraId="4F43AE39" w14:textId="77777777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727F935A" w14:textId="6D737D1C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9717C3">
              <w:rPr>
                <w:rFonts w:ascii="Times" w:hAnsi="Times" w:cs="Times"/>
                <w:sz w:val="20"/>
                <w:szCs w:val="20"/>
              </w:rPr>
              <w:t xml:space="preserve">Zo strany verejnosti boli k predbežnej informácii uplatnené vyjadrenia a pripomienky od </w:t>
            </w:r>
            <w:r w:rsidR="001A48D9" w:rsidRPr="009717C3">
              <w:rPr>
                <w:rFonts w:ascii="Times" w:hAnsi="Times" w:cs="Times"/>
                <w:sz w:val="20"/>
                <w:szCs w:val="20"/>
              </w:rPr>
              <w:t>piatich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 subjektov: Slovenský plynárenský priemysel, </w:t>
            </w:r>
            <w:proofErr w:type="spellStart"/>
            <w:r w:rsidRPr="009717C3">
              <w:rPr>
                <w:rFonts w:ascii="Times" w:hAnsi="Times" w:cs="Times"/>
                <w:sz w:val="20"/>
                <w:szCs w:val="20"/>
              </w:rPr>
              <w:t>a.s</w:t>
            </w:r>
            <w:proofErr w:type="spellEnd"/>
            <w:r w:rsidRPr="009717C3">
              <w:rPr>
                <w:rFonts w:ascii="Times" w:hAnsi="Times" w:cs="Times"/>
                <w:sz w:val="20"/>
                <w:szCs w:val="20"/>
              </w:rPr>
              <w:t xml:space="preserve">., Stredoslovenská energetika, a. s., Východoslovenská distribučná, </w:t>
            </w:r>
            <w:proofErr w:type="spellStart"/>
            <w:r w:rsidRPr="009717C3">
              <w:rPr>
                <w:rFonts w:ascii="Times" w:hAnsi="Times" w:cs="Times"/>
                <w:sz w:val="20"/>
                <w:szCs w:val="20"/>
              </w:rPr>
              <w:t>a.s</w:t>
            </w:r>
            <w:proofErr w:type="spellEnd"/>
            <w:r w:rsidRPr="009717C3">
              <w:rPr>
                <w:rFonts w:ascii="Times" w:hAnsi="Times" w:cs="Times"/>
                <w:sz w:val="20"/>
                <w:szCs w:val="20"/>
              </w:rPr>
              <w:t xml:space="preserve">., </w:t>
            </w:r>
            <w:r w:rsidRPr="009717C3">
              <w:rPr>
                <w:rFonts w:ascii="Times" w:hAnsi="Times" w:cs="Times"/>
                <w:sz w:val="20"/>
                <w:szCs w:val="20"/>
              </w:rPr>
              <w:lastRenderedPageBreak/>
              <w:t xml:space="preserve">Západoslovenská distribučná, </w:t>
            </w:r>
            <w:proofErr w:type="spellStart"/>
            <w:r w:rsidRPr="009717C3">
              <w:rPr>
                <w:rFonts w:ascii="Times" w:hAnsi="Times" w:cs="Times"/>
                <w:sz w:val="20"/>
                <w:szCs w:val="20"/>
              </w:rPr>
              <w:t>a.s</w:t>
            </w:r>
            <w:proofErr w:type="spellEnd"/>
            <w:r w:rsidRPr="009717C3">
              <w:rPr>
                <w:rFonts w:ascii="Times" w:hAnsi="Times" w:cs="Times"/>
                <w:sz w:val="20"/>
                <w:szCs w:val="20"/>
              </w:rPr>
              <w:t>.</w:t>
            </w:r>
            <w:r w:rsidR="001363F8" w:rsidRPr="009717C3">
              <w:rPr>
                <w:rFonts w:ascii="Times" w:hAnsi="Times" w:cs="Times"/>
                <w:sz w:val="20"/>
                <w:szCs w:val="20"/>
              </w:rPr>
              <w:t>, Slovenská advokátska komora.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 Vyjadrenia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 xml:space="preserve"> uvedených subjektov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 boli zamerané najmä na úpravu štandardov kvality týkajúcu sa zrušenia alebo doplnenia štandardu kvality, legislatívnu alebo textovú úpravu štandardov kvality, úpravu lehoty 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>u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stanovenej pre dodržanie štandardu kvality a úpravu hodnôt, výšky, výpočtu a spôsobu vyplatenia kompenzačných platieb. </w:t>
            </w:r>
          </w:p>
          <w:p w14:paraId="2344CAF3" w14:textId="77777777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212A8B72" w14:textId="5494AC57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9717C3">
              <w:rPr>
                <w:rFonts w:ascii="Times" w:hAnsi="Times" w:cs="Times"/>
                <w:sz w:val="20"/>
                <w:szCs w:val="20"/>
              </w:rPr>
              <w:t xml:space="preserve">Vyjadrenia subjektov boli zohľadnené pri tvorbe návrhu vyhlášky v zmysle ustanovení § 40 ods. 2 písm. b) a g) zákona č. 250/2012 Z. z. </w:t>
            </w:r>
          </w:p>
          <w:p w14:paraId="78344C9B" w14:textId="77777777" w:rsidR="00EE7971" w:rsidRPr="009717C3" w:rsidRDefault="00EE7971" w:rsidP="00EE797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14C9C9AE" w14:textId="3CA5DA5C" w:rsidR="001B23B7" w:rsidRPr="009717C3" w:rsidRDefault="00986970" w:rsidP="00EE7971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9717C3">
              <w:rPr>
                <w:rFonts w:ascii="Times" w:hAnsi="Times" w:cs="Times"/>
                <w:sz w:val="20"/>
                <w:szCs w:val="20"/>
              </w:rPr>
              <w:t xml:space="preserve">Návrh vyhlášky 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>má</w:t>
            </w:r>
            <w:r w:rsidRPr="009717C3">
              <w:rPr>
                <w:rFonts w:ascii="Times" w:hAnsi="Times" w:cs="Times"/>
                <w:sz w:val="20"/>
                <w:szCs w:val="20"/>
              </w:rPr>
              <w:t xml:space="preserve"> zanedbateľný sociálny vplyv na odberateľov elektriny v domácnosti vrátane skupín ohrozených chudobou a sociálnym vylúčením</w:t>
            </w:r>
            <w:r w:rsidR="00965CDC" w:rsidRPr="009717C3">
              <w:rPr>
                <w:rFonts w:ascii="Times" w:hAnsi="Times" w:cs="Times"/>
                <w:sz w:val="20"/>
                <w:szCs w:val="20"/>
              </w:rPr>
              <w:t xml:space="preserve"> a nebude mať vplyv na prístup k službám</w:t>
            </w:r>
            <w:r w:rsidRPr="009717C3">
              <w:rPr>
                <w:rFonts w:ascii="Times" w:hAnsi="Times" w:cs="Times"/>
                <w:sz w:val="20"/>
                <w:szCs w:val="20"/>
              </w:rPr>
              <w:t>. Ide o spresnenie pravidiel na uplatnenie nároku na kompenzáciu</w:t>
            </w:r>
            <w:r w:rsidR="00D13B55" w:rsidRPr="009717C3">
              <w:rPr>
                <w:rFonts w:ascii="Times" w:hAnsi="Times" w:cs="Times"/>
                <w:sz w:val="20"/>
                <w:szCs w:val="20"/>
              </w:rPr>
              <w:t xml:space="preserve"> v prípade ak poskytované služby neboli v dostatočnej kvalite</w:t>
            </w:r>
            <w:r w:rsidR="00965CDC" w:rsidRPr="009717C3">
              <w:rPr>
                <w:rFonts w:ascii="Times" w:hAnsi="Times" w:cs="Times"/>
                <w:sz w:val="20"/>
                <w:szCs w:val="20"/>
              </w:rPr>
              <w:t xml:space="preserve">, zabezpečenie aby kompenzáciu za neposkytnutie minimálnej kvality služieb ustanovených vyhláškou </w:t>
            </w:r>
            <w:r w:rsidR="0068065D" w:rsidRPr="009717C3">
              <w:rPr>
                <w:rFonts w:ascii="Times" w:hAnsi="Times" w:cs="Times"/>
                <w:sz w:val="20"/>
                <w:szCs w:val="20"/>
              </w:rPr>
              <w:br/>
            </w:r>
            <w:r w:rsidR="00965CDC" w:rsidRPr="009717C3">
              <w:rPr>
                <w:rFonts w:ascii="Times" w:hAnsi="Times" w:cs="Times"/>
                <w:sz w:val="20"/>
                <w:szCs w:val="20"/>
              </w:rPr>
              <w:t xml:space="preserve">č. </w:t>
            </w:r>
            <w:r w:rsidR="00965CDC" w:rsidRPr="009717C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236/2016 Z. z. uhradil odberateľom ten regulovaný subjekt, ktorý nekvalitu spôsobil. </w:t>
            </w:r>
            <w:r w:rsidR="00965CDC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Vzhľadom na charakter inštitútu štandardov kvality, ktoré konvertujú zákonnú povinnosť regulovaného subjektu do merateľného úkonu voči odberateľovi/spotrebiteľovi, úrad vyhodnotil, že </w:t>
            </w:r>
            <w:r w:rsidR="0068065D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ide</w:t>
            </w:r>
            <w:r w:rsidR="00965CDC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marginálne sociálne vplyvy, preto samostatnú analýzu sociálnych vplyvov nevypracoval.</w:t>
            </w:r>
            <w:r w:rsidR="00753301" w:rsidRPr="009717C3">
              <w:rPr>
                <w:rFonts w:ascii="Times" w:hAnsi="Times" w:cs="Times"/>
                <w:sz w:val="20"/>
                <w:szCs w:val="20"/>
              </w:rPr>
              <w:t xml:space="preserve">. </w:t>
            </w:r>
          </w:p>
        </w:tc>
      </w:tr>
      <w:tr w:rsidR="00612E08" w:rsidRPr="009717C3" w14:paraId="626C2C63" w14:textId="77777777" w:rsidTr="0038471F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6C50FE" w14:textId="77777777" w:rsidR="001B23B7" w:rsidRPr="009717C3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9717C3" w14:paraId="0B7BA306" w14:textId="77777777" w:rsidTr="0038471F">
        <w:trPr>
          <w:trHeight w:val="586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FC594" w14:textId="2BBCAF37" w:rsidR="001B23B7" w:rsidRPr="009717C3" w:rsidRDefault="0098697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Mgr. Soňa </w:t>
            </w:r>
            <w:proofErr w:type="spellStart"/>
            <w:r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Mišutová</w:t>
            </w:r>
            <w:proofErr w:type="spellEnd"/>
            <w:r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, odbor monitoringu a analýz</w:t>
            </w:r>
            <w:r w:rsidR="00CC3902"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, Úrad pre reguláciu sieťových odvetví, </w:t>
            </w:r>
            <w:hyperlink r:id="rId9" w:history="1">
              <w:r w:rsidRPr="009717C3">
                <w:rPr>
                  <w:rStyle w:val="Hypertextovprepojenie"/>
                  <w:rFonts w:ascii="Times" w:eastAsia="Times New Roman" w:hAnsi="Times" w:cs="Times"/>
                  <w:color w:val="auto"/>
                  <w:sz w:val="20"/>
                  <w:szCs w:val="20"/>
                  <w:lang w:eastAsia="sk-SK"/>
                </w:rPr>
                <w:t>misutova@urso.gov.sk</w:t>
              </w:r>
            </w:hyperlink>
            <w:r w:rsidR="00CC3902"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, </w:t>
            </w:r>
            <w:proofErr w:type="spellStart"/>
            <w:r w:rsidR="00C12352"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t</w:t>
            </w:r>
            <w:r w:rsidR="00CC3902"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.č</w:t>
            </w:r>
            <w:proofErr w:type="spellEnd"/>
            <w:r w:rsidR="00CC3902"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.: +421 </w:t>
            </w:r>
            <w:r w:rsidRPr="009717C3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43 4011716</w:t>
            </w:r>
          </w:p>
        </w:tc>
      </w:tr>
      <w:tr w:rsidR="00612E08" w:rsidRPr="009717C3" w14:paraId="5C700C1D" w14:textId="77777777" w:rsidTr="0038471F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129D228" w14:textId="77777777" w:rsidR="001B23B7" w:rsidRPr="009717C3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9717C3" w14:paraId="687ABAAA" w14:textId="77777777" w:rsidTr="0038471F">
        <w:trPr>
          <w:trHeight w:val="401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774B6B" w14:textId="7ACF3787" w:rsidR="00753301" w:rsidRPr="009717C3" w:rsidRDefault="00753301" w:rsidP="00BD032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procese prípravy návrhu vyhlášky predkladateľ vychádzal z vlastných údajov, dát a informácií, ktoré získava priebežne z vlastnej úradnej činnosti so zohľadnením poznatkov a skúseností získaných z</w:t>
            </w:r>
            <w:r w:rsidR="00AE3BB0" w:rsidRPr="009717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vyhodnocovania a sledovania štandardov kvality za predchádzajúce obdobie. </w:t>
            </w:r>
          </w:p>
          <w:p w14:paraId="33FC133C" w14:textId="77777777" w:rsidR="001B23B7" w:rsidRPr="009717C3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9717C3" w14:paraId="5B0EB209" w14:textId="77777777" w:rsidTr="0038471F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2FBA5A7" w14:textId="4F1523E5" w:rsidR="001B23B7" w:rsidRPr="009717C3" w:rsidRDefault="001B23B7" w:rsidP="006E4765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1C04A1">
              <w:rPr>
                <w:rFonts w:ascii="Times New Roman" w:eastAsia="Calibri" w:hAnsi="Times New Roman" w:cs="Times New Roman"/>
                <w:b/>
              </w:rPr>
              <w:t xml:space="preserve">152/2026 </w:t>
            </w:r>
            <w:r w:rsidR="001C04A1">
              <w:rPr>
                <w:rFonts w:ascii="Times New Roman" w:eastAsia="Calibri" w:hAnsi="Times New Roman" w:cs="Times New Roman"/>
              </w:rPr>
              <w:t>zo dňa 14.10.2026</w:t>
            </w:r>
          </w:p>
        </w:tc>
      </w:tr>
      <w:tr w:rsidR="00612E08" w:rsidRPr="009717C3" w14:paraId="303A597B" w14:textId="77777777" w:rsidTr="0038471F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0F037" w14:textId="77777777" w:rsidR="001B23B7" w:rsidRPr="009717C3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9717C3" w14:paraId="2C859DA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39C4BDE" w14:textId="790EF429" w:rsidR="001B23B7" w:rsidRPr="009717C3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C04A1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E174DFB" w14:textId="77777777" w:rsidR="001B23B7" w:rsidRPr="009717C3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9717C3">
                        <w:rPr>
                          <w:rFonts w:ascii="MS Gothic" w:eastAsia="MS Gothic" w:hAnsi="MS Gothic" w:cs="Times New Roman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F1750DB" w14:textId="638FB611" w:rsidR="001B23B7" w:rsidRPr="009717C3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6E4765" w:rsidRPr="009717C3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CFDDD12" w14:textId="77777777" w:rsidR="001B23B7" w:rsidRPr="009717C3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EEB3418" w14:textId="5FFDCA63" w:rsidR="001B23B7" w:rsidRPr="00306938" w:rsidRDefault="001C04A1" w:rsidP="00AE3BB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04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II. Pripomienky a návrhy zmien: Komisia neuplatňuje k materiálu žiadne pripomienky ani odporúčania.</w:t>
            </w:r>
          </w:p>
        </w:tc>
      </w:tr>
      <w:tr w:rsidR="00612E08" w:rsidRPr="009717C3" w14:paraId="71F537E2" w14:textId="77777777" w:rsidTr="0038471F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49879894" w14:textId="77777777" w:rsidR="001B23B7" w:rsidRPr="009717C3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717C3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9717C3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9717C3" w14:paraId="4041A2E4" w14:textId="77777777" w:rsidTr="0038471F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p w14:paraId="676DDC4D" w14:textId="77777777" w:rsidR="001B23B7" w:rsidRPr="009717C3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9717C3" w14:paraId="70A4D01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CA951E8" w14:textId="77777777" w:rsidR="001B23B7" w:rsidRPr="009717C3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9717C3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6B82C9E" w14:textId="77777777" w:rsidR="001B23B7" w:rsidRPr="009717C3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9717C3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2945C46" w14:textId="77777777" w:rsidR="001B23B7" w:rsidRPr="009717C3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9717C3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717C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DCF899F" w14:textId="77777777" w:rsidR="001B23B7" w:rsidRPr="009717C3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717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DDF8A6E" w14:textId="77777777" w:rsidR="001B23B7" w:rsidRPr="009717C3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3CE6692" w14:textId="77777777" w:rsidR="001B23B7" w:rsidRPr="009717C3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112D2FB" w14:textId="77777777" w:rsidR="004F703A" w:rsidRPr="009717C3" w:rsidRDefault="004F703A"/>
    <w:sectPr w:rsidR="004F703A" w:rsidRPr="009717C3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C3760" w14:textId="77777777" w:rsidR="003364F5" w:rsidRDefault="003364F5" w:rsidP="001B23B7">
      <w:pPr>
        <w:spacing w:after="0" w:line="240" w:lineRule="auto"/>
      </w:pPr>
      <w:r>
        <w:separator/>
      </w:r>
    </w:p>
  </w:endnote>
  <w:endnote w:type="continuationSeparator" w:id="0">
    <w:p w14:paraId="51531BF5" w14:textId="77777777" w:rsidR="003364F5" w:rsidRDefault="003364F5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3005280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E69BE2F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07856" w14:textId="77777777" w:rsidR="003364F5" w:rsidRDefault="003364F5" w:rsidP="001B23B7">
      <w:pPr>
        <w:spacing w:after="0" w:line="240" w:lineRule="auto"/>
      </w:pPr>
      <w:r>
        <w:separator/>
      </w:r>
    </w:p>
  </w:footnote>
  <w:footnote w:type="continuationSeparator" w:id="0">
    <w:p w14:paraId="496A103A" w14:textId="77777777" w:rsidR="003364F5" w:rsidRDefault="003364F5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C61C2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3E7EFB63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225994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02F3"/>
    <w:rsid w:val="000013C3"/>
    <w:rsid w:val="00012C5E"/>
    <w:rsid w:val="000325F1"/>
    <w:rsid w:val="00043706"/>
    <w:rsid w:val="00097069"/>
    <w:rsid w:val="000A5E20"/>
    <w:rsid w:val="000C7F5B"/>
    <w:rsid w:val="000D348F"/>
    <w:rsid w:val="000D3CB3"/>
    <w:rsid w:val="000F2BE9"/>
    <w:rsid w:val="00113AE4"/>
    <w:rsid w:val="00114DA7"/>
    <w:rsid w:val="001169EF"/>
    <w:rsid w:val="001363F8"/>
    <w:rsid w:val="00143564"/>
    <w:rsid w:val="00156064"/>
    <w:rsid w:val="00157303"/>
    <w:rsid w:val="00166B1F"/>
    <w:rsid w:val="00167D22"/>
    <w:rsid w:val="00170FEB"/>
    <w:rsid w:val="00173559"/>
    <w:rsid w:val="001747A6"/>
    <w:rsid w:val="00182C10"/>
    <w:rsid w:val="00187182"/>
    <w:rsid w:val="001A3EDA"/>
    <w:rsid w:val="001A48D9"/>
    <w:rsid w:val="001B23B7"/>
    <w:rsid w:val="001B6BA2"/>
    <w:rsid w:val="001C04A1"/>
    <w:rsid w:val="001E3562"/>
    <w:rsid w:val="001F3114"/>
    <w:rsid w:val="00203EE3"/>
    <w:rsid w:val="002243BB"/>
    <w:rsid w:val="0023302E"/>
    <w:rsid w:val="0023360B"/>
    <w:rsid w:val="00243652"/>
    <w:rsid w:val="00253313"/>
    <w:rsid w:val="00285223"/>
    <w:rsid w:val="002F0B2B"/>
    <w:rsid w:val="002F5AB3"/>
    <w:rsid w:val="002F6ADB"/>
    <w:rsid w:val="00306938"/>
    <w:rsid w:val="00313B13"/>
    <w:rsid w:val="003145AE"/>
    <w:rsid w:val="00317713"/>
    <w:rsid w:val="003364F5"/>
    <w:rsid w:val="003553ED"/>
    <w:rsid w:val="0036100E"/>
    <w:rsid w:val="00361505"/>
    <w:rsid w:val="00371079"/>
    <w:rsid w:val="0038471F"/>
    <w:rsid w:val="003A057B"/>
    <w:rsid w:val="003A381E"/>
    <w:rsid w:val="003B2EDC"/>
    <w:rsid w:val="003F6B1A"/>
    <w:rsid w:val="004110F9"/>
    <w:rsid w:val="00411898"/>
    <w:rsid w:val="00461824"/>
    <w:rsid w:val="00481488"/>
    <w:rsid w:val="0049476D"/>
    <w:rsid w:val="00497E0B"/>
    <w:rsid w:val="004A4383"/>
    <w:rsid w:val="004C6831"/>
    <w:rsid w:val="004F703A"/>
    <w:rsid w:val="00572919"/>
    <w:rsid w:val="00591EC6"/>
    <w:rsid w:val="00591ED3"/>
    <w:rsid w:val="005B24F3"/>
    <w:rsid w:val="005E6038"/>
    <w:rsid w:val="005F63CE"/>
    <w:rsid w:val="00610ABD"/>
    <w:rsid w:val="00612E08"/>
    <w:rsid w:val="00660069"/>
    <w:rsid w:val="0068065D"/>
    <w:rsid w:val="00694521"/>
    <w:rsid w:val="006C3080"/>
    <w:rsid w:val="006C3950"/>
    <w:rsid w:val="006D79E4"/>
    <w:rsid w:val="006E4765"/>
    <w:rsid w:val="006F678E"/>
    <w:rsid w:val="006F6B62"/>
    <w:rsid w:val="00717CFA"/>
    <w:rsid w:val="00720322"/>
    <w:rsid w:val="0075197E"/>
    <w:rsid w:val="00753301"/>
    <w:rsid w:val="00760C69"/>
    <w:rsid w:val="00761208"/>
    <w:rsid w:val="007756BE"/>
    <w:rsid w:val="007B40C1"/>
    <w:rsid w:val="007C2043"/>
    <w:rsid w:val="007C5312"/>
    <w:rsid w:val="007D6F2C"/>
    <w:rsid w:val="007F1DC8"/>
    <w:rsid w:val="007F587A"/>
    <w:rsid w:val="0080042A"/>
    <w:rsid w:val="008155F3"/>
    <w:rsid w:val="00865E81"/>
    <w:rsid w:val="008801B5"/>
    <w:rsid w:val="00881E07"/>
    <w:rsid w:val="008A232E"/>
    <w:rsid w:val="008A658C"/>
    <w:rsid w:val="008B222D"/>
    <w:rsid w:val="008C79B7"/>
    <w:rsid w:val="009431E3"/>
    <w:rsid w:val="009475F5"/>
    <w:rsid w:val="00965CDC"/>
    <w:rsid w:val="009717C3"/>
    <w:rsid w:val="009717F5"/>
    <w:rsid w:val="0098472E"/>
    <w:rsid w:val="00986970"/>
    <w:rsid w:val="009977AF"/>
    <w:rsid w:val="009C424C"/>
    <w:rsid w:val="009C6B0B"/>
    <w:rsid w:val="009E09F7"/>
    <w:rsid w:val="009F4832"/>
    <w:rsid w:val="00A340BB"/>
    <w:rsid w:val="00A60413"/>
    <w:rsid w:val="00A7788F"/>
    <w:rsid w:val="00A837D9"/>
    <w:rsid w:val="00AB3F20"/>
    <w:rsid w:val="00AC30D6"/>
    <w:rsid w:val="00AD6E09"/>
    <w:rsid w:val="00AE3BB0"/>
    <w:rsid w:val="00B00B6E"/>
    <w:rsid w:val="00B1274C"/>
    <w:rsid w:val="00B547F5"/>
    <w:rsid w:val="00B84F87"/>
    <w:rsid w:val="00B90036"/>
    <w:rsid w:val="00BA2BF4"/>
    <w:rsid w:val="00BA6A99"/>
    <w:rsid w:val="00BD032C"/>
    <w:rsid w:val="00BD5E9E"/>
    <w:rsid w:val="00BE5CA6"/>
    <w:rsid w:val="00BE618C"/>
    <w:rsid w:val="00BE7F2C"/>
    <w:rsid w:val="00BF0253"/>
    <w:rsid w:val="00C12352"/>
    <w:rsid w:val="00C27F44"/>
    <w:rsid w:val="00C37B31"/>
    <w:rsid w:val="00C41CC0"/>
    <w:rsid w:val="00C463F7"/>
    <w:rsid w:val="00C675BF"/>
    <w:rsid w:val="00C71EC3"/>
    <w:rsid w:val="00C75C8C"/>
    <w:rsid w:val="00C86714"/>
    <w:rsid w:val="00C94E4E"/>
    <w:rsid w:val="00CA3123"/>
    <w:rsid w:val="00CB08AE"/>
    <w:rsid w:val="00CC0C12"/>
    <w:rsid w:val="00CC3902"/>
    <w:rsid w:val="00CD6E04"/>
    <w:rsid w:val="00CE6AAE"/>
    <w:rsid w:val="00CF1A25"/>
    <w:rsid w:val="00CF1EA0"/>
    <w:rsid w:val="00D13B55"/>
    <w:rsid w:val="00D2313B"/>
    <w:rsid w:val="00D32503"/>
    <w:rsid w:val="00D50F1E"/>
    <w:rsid w:val="00DB5C22"/>
    <w:rsid w:val="00DF357C"/>
    <w:rsid w:val="00E07950"/>
    <w:rsid w:val="00E26970"/>
    <w:rsid w:val="00E440B4"/>
    <w:rsid w:val="00E47B28"/>
    <w:rsid w:val="00E6345A"/>
    <w:rsid w:val="00E943E5"/>
    <w:rsid w:val="00EA649C"/>
    <w:rsid w:val="00ED165A"/>
    <w:rsid w:val="00ED1AC0"/>
    <w:rsid w:val="00EE7971"/>
    <w:rsid w:val="00EF676B"/>
    <w:rsid w:val="00F22D30"/>
    <w:rsid w:val="00F328AC"/>
    <w:rsid w:val="00F37594"/>
    <w:rsid w:val="00F50A84"/>
    <w:rsid w:val="00F51F2C"/>
    <w:rsid w:val="00F87681"/>
    <w:rsid w:val="00FA02DB"/>
    <w:rsid w:val="00FB393B"/>
    <w:rsid w:val="00FC78F2"/>
    <w:rsid w:val="00FD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7BA76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C3902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EA649C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37107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7107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7107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7107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71079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9869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misutova@urso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260D108-941E-4581-90B9-06DBD3C2A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Marián Čiliak </cp:lastModifiedBy>
  <cp:revision>14</cp:revision>
  <dcterms:created xsi:type="dcterms:W3CDTF">2026-08-25T12:29:00Z</dcterms:created>
  <dcterms:modified xsi:type="dcterms:W3CDTF">2026-10-19T09:10:00Z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