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74971" w14:textId="77777777" w:rsidR="00AD6E33" w:rsidRPr="00920AC9" w:rsidRDefault="00AD6E33" w:rsidP="00AD6E33">
      <w:pPr>
        <w:pStyle w:val="Normlnywebov1"/>
        <w:spacing w:before="120" w:after="0" w:line="276" w:lineRule="auto"/>
        <w:jc w:val="center"/>
        <w:rPr>
          <w:rFonts w:ascii="Times New Roman" w:hAnsi="Times New Roman" w:cs="Times New Roman"/>
        </w:rPr>
      </w:pPr>
      <w:r w:rsidRPr="00920AC9">
        <w:rPr>
          <w:rFonts w:ascii="Times New Roman" w:hAnsi="Times New Roman" w:cs="Times New Roman"/>
          <w:b/>
          <w:bCs/>
          <w:caps/>
          <w:spacing w:val="30"/>
        </w:rPr>
        <w:t>DôvodovÁ SPRÁVA</w:t>
      </w:r>
    </w:p>
    <w:p w14:paraId="78494340" w14:textId="77777777" w:rsidR="00AD6E33" w:rsidRPr="00920AC9" w:rsidRDefault="6A31F5D4" w:rsidP="00AD6E33">
      <w:pPr>
        <w:pStyle w:val="Nadpis1"/>
        <w:numPr>
          <w:ilvl w:val="0"/>
          <w:numId w:val="23"/>
        </w:num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6A31F5D4">
        <w:rPr>
          <w:rFonts w:ascii="Times New Roman" w:hAnsi="Times New Roman" w:cs="Times New Roman"/>
          <w:sz w:val="24"/>
          <w:szCs w:val="24"/>
        </w:rPr>
        <w:t>A. Všeobecná časť</w:t>
      </w:r>
    </w:p>
    <w:p w14:paraId="2DA5DEDE" w14:textId="63776037" w:rsidR="6A31F5D4" w:rsidRDefault="426D51B3" w:rsidP="6A31F5D4">
      <w:pPr>
        <w:spacing w:before="12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3ADD5BC">
        <w:rPr>
          <w:rFonts w:ascii="Times New Roman" w:eastAsia="Times New Roman" w:hAnsi="Times New Roman" w:cs="Times New Roman"/>
          <w:color w:val="000000" w:themeColor="text1"/>
        </w:rPr>
        <w:t>Ministerstvo dopravy</w:t>
      </w:r>
      <w:r w:rsidR="003C2C52" w:rsidRPr="03ADD5BC">
        <w:rPr>
          <w:rFonts w:ascii="Times New Roman" w:eastAsia="Times New Roman" w:hAnsi="Times New Roman" w:cs="Times New Roman"/>
          <w:color w:val="000000" w:themeColor="text1"/>
        </w:rPr>
        <w:t xml:space="preserve"> Slovenskej republiky</w:t>
      </w:r>
      <w:r w:rsidRPr="03ADD5BC">
        <w:rPr>
          <w:rFonts w:ascii="Times New Roman" w:eastAsia="Times New Roman" w:hAnsi="Times New Roman" w:cs="Times New Roman"/>
          <w:color w:val="000000" w:themeColor="text1"/>
        </w:rPr>
        <w:t xml:space="preserve"> predkladá do pripomienkového konania návrh vyhlášky Ministerstva dopravy Slovenskej republiky, </w:t>
      </w:r>
      <w:r w:rsidR="00320AE0" w:rsidRPr="03ADD5BC">
        <w:rPr>
          <w:rFonts w:ascii="Times New Roman" w:eastAsia="Times New Roman" w:hAnsi="Times New Roman" w:cs="Times New Roman"/>
          <w:color w:val="000000" w:themeColor="text1"/>
        </w:rPr>
        <w:t>ktorou sa mení a dopĺňa vyhláška Ministerstva dopravy S</w:t>
      </w:r>
      <w:r w:rsidR="000857E8" w:rsidRPr="03ADD5BC">
        <w:rPr>
          <w:rFonts w:ascii="Times New Roman" w:eastAsia="Times New Roman" w:hAnsi="Times New Roman" w:cs="Times New Roman"/>
          <w:color w:val="000000" w:themeColor="text1"/>
        </w:rPr>
        <w:t>lovenskej republiky</w:t>
      </w:r>
      <w:r w:rsidR="00320AE0" w:rsidRPr="03ADD5BC">
        <w:rPr>
          <w:rFonts w:ascii="Times New Roman" w:eastAsia="Times New Roman" w:hAnsi="Times New Roman" w:cs="Times New Roman"/>
          <w:color w:val="000000" w:themeColor="text1"/>
        </w:rPr>
        <w:t xml:space="preserve"> č. 269/2024 Z. z.</w:t>
      </w:r>
      <w:r w:rsidR="0089443F">
        <w:rPr>
          <w:rFonts w:ascii="Times New Roman" w:eastAsia="Times New Roman" w:hAnsi="Times New Roman" w:cs="Times New Roman"/>
          <w:color w:val="000000" w:themeColor="text1"/>
        </w:rPr>
        <w:t>, ktorou sa vykonávajú niektoré ustanovenia zákona o verejnej osobnej doprave</w:t>
      </w:r>
      <w:r w:rsidR="099736AD" w:rsidRPr="03ADD5BC">
        <w:rPr>
          <w:rFonts w:ascii="Times New Roman" w:eastAsia="Times New Roman" w:hAnsi="Times New Roman" w:cs="Times New Roman"/>
          <w:color w:val="000000" w:themeColor="text1"/>
        </w:rPr>
        <w:t xml:space="preserve"> v znení vyhláš</w:t>
      </w:r>
      <w:r w:rsidR="205FB304" w:rsidRPr="03ADD5BC">
        <w:rPr>
          <w:rFonts w:ascii="Times New Roman" w:eastAsia="Times New Roman" w:hAnsi="Times New Roman" w:cs="Times New Roman"/>
          <w:color w:val="000000" w:themeColor="text1"/>
        </w:rPr>
        <w:t>k</w:t>
      </w:r>
      <w:r w:rsidR="099736AD" w:rsidRPr="03ADD5BC">
        <w:rPr>
          <w:rFonts w:ascii="Times New Roman" w:eastAsia="Times New Roman" w:hAnsi="Times New Roman" w:cs="Times New Roman"/>
          <w:color w:val="000000" w:themeColor="text1"/>
        </w:rPr>
        <w:t>y č. 164/2026 Z. z.</w:t>
      </w:r>
      <w:r w:rsidRPr="03ADD5BC">
        <w:rPr>
          <w:rFonts w:ascii="Times New Roman" w:eastAsia="Times New Roman" w:hAnsi="Times New Roman" w:cs="Times New Roman"/>
          <w:color w:val="000000" w:themeColor="text1"/>
        </w:rPr>
        <w:t xml:space="preserve"> na základe §</w:t>
      </w:r>
      <w:r w:rsidR="004D2B45">
        <w:rPr>
          <w:rFonts w:ascii="Times New Roman" w:eastAsia="Times New Roman" w:hAnsi="Times New Roman" w:cs="Times New Roman"/>
          <w:color w:val="000000" w:themeColor="text1"/>
        </w:rPr>
        <w:t> </w:t>
      </w:r>
      <w:r w:rsidRPr="03ADD5BC">
        <w:rPr>
          <w:rFonts w:ascii="Times New Roman" w:eastAsia="Times New Roman" w:hAnsi="Times New Roman" w:cs="Times New Roman"/>
          <w:color w:val="000000" w:themeColor="text1"/>
        </w:rPr>
        <w:t>43 zákona č. 332/2023 Z. z. o verejnej osobnej doprave a o zmene a doplnení niektorých zákonov</w:t>
      </w:r>
      <w:r w:rsidR="00C3608C" w:rsidRPr="03ADD5BC">
        <w:rPr>
          <w:rFonts w:ascii="Times New Roman" w:eastAsia="Times New Roman" w:hAnsi="Times New Roman" w:cs="Times New Roman"/>
          <w:color w:val="000000" w:themeColor="text1"/>
        </w:rPr>
        <w:t xml:space="preserve"> v znení zákona č. 335/2025 Z. z.</w:t>
      </w:r>
    </w:p>
    <w:p w14:paraId="4F63C4C9" w14:textId="34131AEF" w:rsidR="0089443F" w:rsidRDefault="0089443F" w:rsidP="6A31F5D4">
      <w:pPr>
        <w:spacing w:before="12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2142C89" w14:textId="1B0D9A26" w:rsidR="008D2184" w:rsidRPr="008F70FE" w:rsidRDefault="008D2184" w:rsidP="008D2184">
      <w:pPr>
        <w:spacing w:line="264" w:lineRule="auto"/>
        <w:ind w:firstLine="708"/>
        <w:jc w:val="both"/>
        <w:rPr>
          <w:rFonts w:hint="eastAsia"/>
          <w:color w:val="000000" w:themeColor="text1"/>
        </w:rPr>
      </w:pPr>
      <w:r w:rsidRPr="16E1A18B">
        <w:rPr>
          <w:color w:val="000000" w:themeColor="text1"/>
        </w:rPr>
        <w:t>Cieľom návrhu vyhlášky je doplnenie</w:t>
      </w:r>
      <w:r w:rsidRPr="008F70FE">
        <w:rPr>
          <w:color w:val="000000" w:themeColor="text1"/>
        </w:rPr>
        <w:t xml:space="preserve"> spôsobu poskytovania dopravných informácii v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>dopytovej doprave, spôsobu označovania dopravných prostriedkov v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 xml:space="preserve">dopytovej doprave, </w:t>
      </w:r>
      <w:r>
        <w:rPr>
          <w:color w:val="000000" w:themeColor="text1"/>
        </w:rPr>
        <w:t>spôsobu zosúladenia linkovej</w:t>
      </w:r>
      <w:r w:rsidR="00E00677">
        <w:rPr>
          <w:color w:val="000000" w:themeColor="text1"/>
        </w:rPr>
        <w:t xml:space="preserve"> dopravy</w:t>
      </w:r>
      <w:r>
        <w:rPr>
          <w:color w:val="000000" w:themeColor="text1"/>
        </w:rPr>
        <w:t xml:space="preserve"> a dopytovej dopravy v pláne dopravnej obslužnosti, </w:t>
      </w:r>
      <w:r w:rsidRPr="008F70FE">
        <w:rPr>
          <w:color w:val="000000" w:themeColor="text1"/>
        </w:rPr>
        <w:t>zosúladenie ustanovenia o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>prístupnosti vozidiel s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>medzinárodnými záväzkami Slovenskej republiky a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>s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>vnútroštátnym právnym poriadkom v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 xml:space="preserve">oblasti rovnakého zaobchádzania </w:t>
      </w:r>
      <w:r w:rsidRPr="16E1A18B">
        <w:rPr>
          <w:color w:val="000000" w:themeColor="text1"/>
        </w:rPr>
        <w:t>a</w:t>
      </w:r>
      <w:r>
        <w:rPr>
          <w:color w:val="000000" w:themeColor="text1"/>
        </w:rPr>
        <w:t> </w:t>
      </w:r>
      <w:r w:rsidRPr="16E1A18B">
        <w:rPr>
          <w:color w:val="000000" w:themeColor="text1"/>
        </w:rPr>
        <w:t>úprava vzorov existujúcich označovaní dopravných prostriedkov v</w:t>
      </w:r>
      <w:r>
        <w:rPr>
          <w:color w:val="000000" w:themeColor="text1"/>
        </w:rPr>
        <w:t> </w:t>
      </w:r>
      <w:r w:rsidRPr="16E1A18B">
        <w:rPr>
          <w:color w:val="000000" w:themeColor="text1"/>
        </w:rPr>
        <w:t>súlade s</w:t>
      </w:r>
      <w:r>
        <w:rPr>
          <w:color w:val="000000" w:themeColor="text1"/>
        </w:rPr>
        <w:t> </w:t>
      </w:r>
      <w:r w:rsidRPr="16E1A18B">
        <w:rPr>
          <w:color w:val="000000" w:themeColor="text1"/>
        </w:rPr>
        <w:t>odporúčaniami Medzinárodnej asociácie verejnej dopravy (UITP) s</w:t>
      </w:r>
      <w:r>
        <w:rPr>
          <w:color w:val="000000" w:themeColor="text1"/>
        </w:rPr>
        <w:t> </w:t>
      </w:r>
      <w:r w:rsidRPr="16E1A18B">
        <w:rPr>
          <w:color w:val="000000" w:themeColor="text1"/>
        </w:rPr>
        <w:t>cieľom zabezpečiť lepšiu čitateľnosť označení dopravných prostriedkov pre osoby so zníženou zrakovou ostrosťou alebo citlivosťou na kontrast a</w:t>
      </w:r>
      <w:r>
        <w:rPr>
          <w:color w:val="000000" w:themeColor="text1"/>
        </w:rPr>
        <w:t> </w:t>
      </w:r>
      <w:r w:rsidRPr="16E1A18B">
        <w:rPr>
          <w:color w:val="000000" w:themeColor="text1"/>
        </w:rPr>
        <w:t>v</w:t>
      </w:r>
      <w:r>
        <w:rPr>
          <w:color w:val="000000" w:themeColor="text1"/>
        </w:rPr>
        <w:t> </w:t>
      </w:r>
      <w:r w:rsidRPr="16E1A18B">
        <w:rPr>
          <w:color w:val="000000" w:themeColor="text1"/>
        </w:rPr>
        <w:t>zhoršených vnemových podmienkach.</w:t>
      </w:r>
      <w:r w:rsidRPr="008F70FE">
        <w:rPr>
          <w:color w:val="000000" w:themeColor="text1"/>
        </w:rPr>
        <w:t xml:space="preserve"> </w:t>
      </w:r>
      <w:r w:rsidR="00A84655" w:rsidRPr="03ADD5BC">
        <w:rPr>
          <w:rFonts w:ascii="Times New Roman" w:eastAsia="Times New Roman" w:hAnsi="Times New Roman" w:cs="Times New Roman"/>
        </w:rPr>
        <w:t>Doterajší vzor preukazu kont</w:t>
      </w:r>
      <w:r w:rsidR="00436509">
        <w:rPr>
          <w:rFonts w:ascii="Times New Roman" w:eastAsia="Times New Roman" w:hAnsi="Times New Roman" w:cs="Times New Roman"/>
        </w:rPr>
        <w:t>rolóra sa nahrádza novým vzorom</w:t>
      </w:r>
      <w:bookmarkStart w:id="0" w:name="_GoBack"/>
      <w:bookmarkEnd w:id="0"/>
      <w:r w:rsidR="00A84655" w:rsidRPr="03ADD5BC">
        <w:rPr>
          <w:rFonts w:ascii="Times New Roman" w:eastAsia="Times New Roman" w:hAnsi="Times New Roman" w:cs="Times New Roman"/>
        </w:rPr>
        <w:t xml:space="preserve"> s</w:t>
      </w:r>
      <w:r w:rsidR="00A84655">
        <w:rPr>
          <w:rFonts w:ascii="Times New Roman" w:eastAsia="Times New Roman" w:hAnsi="Times New Roman" w:cs="Times New Roman"/>
        </w:rPr>
        <w:t> </w:t>
      </w:r>
      <w:r w:rsidR="00A84655" w:rsidRPr="03ADD5BC">
        <w:rPr>
          <w:rFonts w:ascii="Times New Roman" w:eastAsia="Times New Roman" w:hAnsi="Times New Roman" w:cs="Times New Roman"/>
        </w:rPr>
        <w:t>doplnením QR kódu na zadnej strane preukazu namiesto slovného vyjadrenia oprávnených činností poverenej osoby pri výkone kontroly.</w:t>
      </w:r>
      <w:r w:rsidR="00A84655">
        <w:rPr>
          <w:rFonts w:ascii="Times New Roman" w:eastAsia="Times New Roman" w:hAnsi="Times New Roman" w:cs="Times New Roman"/>
        </w:rPr>
        <w:t xml:space="preserve"> </w:t>
      </w:r>
      <w:r w:rsidR="00060210">
        <w:rPr>
          <w:rFonts w:ascii="Times New Roman" w:eastAsia="Times New Roman" w:hAnsi="Times New Roman" w:cs="Times New Roman"/>
        </w:rPr>
        <w:t xml:space="preserve">Zároveň sa </w:t>
      </w:r>
      <w:r w:rsidR="00060210">
        <w:rPr>
          <w:color w:val="000000" w:themeColor="text1"/>
        </w:rPr>
        <w:t xml:space="preserve">umožňuje </w:t>
      </w:r>
      <w:r>
        <w:rPr>
          <w:color w:val="000000" w:themeColor="text1"/>
        </w:rPr>
        <w:t>zmenšenie</w:t>
      </w:r>
      <w:r w:rsidRPr="008F70FE">
        <w:rPr>
          <w:color w:val="000000" w:themeColor="text1"/>
        </w:rPr>
        <w:t xml:space="preserve"> preukazu kontrolóra s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 xml:space="preserve">cieľom zabezpečiť </w:t>
      </w:r>
      <w:r>
        <w:rPr>
          <w:color w:val="000000" w:themeColor="text1"/>
        </w:rPr>
        <w:t>jednotnú veľkosť s dokladmi totožnosti vydávanými v</w:t>
      </w:r>
      <w:r w:rsidR="00E00677">
        <w:rPr>
          <w:color w:val="000000" w:themeColor="text1"/>
        </w:rPr>
        <w:t> </w:t>
      </w:r>
      <w:r>
        <w:rPr>
          <w:color w:val="000000" w:themeColor="text1"/>
        </w:rPr>
        <w:t>S</w:t>
      </w:r>
      <w:r w:rsidR="00E00677">
        <w:rPr>
          <w:color w:val="000000" w:themeColor="text1"/>
        </w:rPr>
        <w:t>lovenskej republike</w:t>
      </w:r>
      <w:r w:rsidRPr="008F70FE">
        <w:rPr>
          <w:color w:val="000000" w:themeColor="text1"/>
        </w:rPr>
        <w:t>.</w:t>
      </w:r>
    </w:p>
    <w:p w14:paraId="1696C395" w14:textId="77777777" w:rsidR="0042348A" w:rsidRDefault="0042348A" w:rsidP="03ADD5BC">
      <w:pPr>
        <w:pStyle w:val="FSC-normal"/>
        <w:widowControl w:val="0"/>
        <w:spacing w:before="120" w:line="276" w:lineRule="auto"/>
        <w:ind w:firstLine="708"/>
        <w:jc w:val="both"/>
      </w:pPr>
    </w:p>
    <w:p w14:paraId="30D9FADB" w14:textId="77777777" w:rsidR="00B25346" w:rsidRPr="004321AC" w:rsidRDefault="00B25346" w:rsidP="004321AC">
      <w:pPr>
        <w:pStyle w:val="FSC-normal"/>
        <w:widowControl w:val="0"/>
        <w:spacing w:line="276" w:lineRule="auto"/>
        <w:ind w:firstLine="708"/>
        <w:jc w:val="both"/>
      </w:pPr>
      <w:r w:rsidRPr="004321AC">
        <w:t>Návrh vyhlášky je v súlade s Ústavou Slovenskej republiky, ústavnými zákonmi, nálezmi Ústavného súdu Slovenskej republiky, zákonmi a ostatnými všeobecne záväznými  právnymi predpismi Slovenskej republiky, medzinárodnými zmluvami a inými medzinárodnými dokumentmi, ktorými je Slovenská republika viazaná, ako aj s právom Európskej únie.</w:t>
      </w:r>
    </w:p>
    <w:p w14:paraId="3579613A" w14:textId="77777777" w:rsidR="00B25346" w:rsidRPr="004321AC" w:rsidRDefault="00B25346" w:rsidP="004321AC">
      <w:pPr>
        <w:pStyle w:val="FSC-normal"/>
        <w:widowControl w:val="0"/>
        <w:spacing w:line="276" w:lineRule="auto"/>
        <w:ind w:firstLine="708"/>
        <w:jc w:val="both"/>
      </w:pPr>
    </w:p>
    <w:p w14:paraId="0C93B45B" w14:textId="77777777" w:rsidR="00B25346" w:rsidRDefault="00B25346" w:rsidP="004321AC">
      <w:pPr>
        <w:pStyle w:val="FSC-normal"/>
        <w:widowControl w:val="0"/>
        <w:spacing w:line="276" w:lineRule="auto"/>
        <w:ind w:firstLine="708"/>
        <w:jc w:val="both"/>
      </w:pPr>
      <w:r w:rsidRPr="004321AC">
        <w:t xml:space="preserve">Návrh vyhlášky </w:t>
      </w:r>
      <w:r w:rsidR="00320AE0">
        <w:t>ne</w:t>
      </w:r>
      <w:r w:rsidRPr="004321AC">
        <w:t xml:space="preserve">bude mať </w:t>
      </w:r>
      <w:r w:rsidR="00320AE0">
        <w:t>žiadny</w:t>
      </w:r>
      <w:r w:rsidRPr="004321AC">
        <w:t xml:space="preserve"> vplyv na rozpočet verejnej správy</w:t>
      </w:r>
      <w:r w:rsidR="00320AE0">
        <w:t>,</w:t>
      </w:r>
      <w:r w:rsidRPr="004321AC">
        <w:t xml:space="preserve"> vplyv na podnikateľské prostredie, na sociálne prostredie, vplyv na životné prostredie, na informatizáciu spoločnosti, na služby verejnej správy pre občana a nebude mať vplyv na manželstvo, rodičovstvo a rodinu.</w:t>
      </w:r>
      <w:r w:rsidRPr="009361CB">
        <w:t xml:space="preserve"> </w:t>
      </w:r>
    </w:p>
    <w:p w14:paraId="197AC913" w14:textId="77777777" w:rsidR="00667785" w:rsidRPr="005F72DF" w:rsidRDefault="00667785" w:rsidP="03ADD5BC">
      <w:pPr>
        <w:pStyle w:val="Normlnywebov"/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Cs w:val="20"/>
        </w:rPr>
      </w:pPr>
      <w:r w:rsidRPr="005F72DF">
        <w:rPr>
          <w:rFonts w:ascii="Times New Roman" w:eastAsia="Times New Roman" w:hAnsi="Times New Roman" w:cs="Times New Roman"/>
          <w:szCs w:val="20"/>
        </w:rPr>
        <w:t xml:space="preserve">Návrh vyhlášky nie je predmetom </w:t>
      </w:r>
      <w:proofErr w:type="spellStart"/>
      <w:r w:rsidRPr="005F72DF">
        <w:rPr>
          <w:rFonts w:ascii="Times New Roman" w:eastAsia="Times New Roman" w:hAnsi="Times New Roman" w:cs="Times New Roman"/>
          <w:szCs w:val="20"/>
        </w:rPr>
        <w:t>vnútrokomunitárneho</w:t>
      </w:r>
      <w:proofErr w:type="spellEnd"/>
      <w:r w:rsidRPr="005F72DF">
        <w:rPr>
          <w:rFonts w:ascii="Times New Roman" w:eastAsia="Times New Roman" w:hAnsi="Times New Roman" w:cs="Times New Roman"/>
          <w:szCs w:val="20"/>
        </w:rPr>
        <w:t xml:space="preserve"> pripomienkového konania. </w:t>
      </w:r>
    </w:p>
    <w:p w14:paraId="029A3B1A" w14:textId="77777777" w:rsidR="00A77C85" w:rsidRDefault="00A77C85" w:rsidP="00A77C85">
      <w:pPr>
        <w:rPr>
          <w:rFonts w:hint="eastAsia"/>
        </w:rPr>
      </w:pPr>
    </w:p>
    <w:p w14:paraId="17328132" w14:textId="77777777" w:rsidR="00A77C85" w:rsidRDefault="00A77C85" w:rsidP="00A77C85">
      <w:pPr>
        <w:rPr>
          <w:rFonts w:hint="eastAsia"/>
        </w:rPr>
      </w:pPr>
    </w:p>
    <w:p w14:paraId="2F694D1B" w14:textId="77777777" w:rsidR="00A77C85" w:rsidRDefault="00A77C85" w:rsidP="00A77C85">
      <w:pPr>
        <w:rPr>
          <w:rFonts w:hint="eastAsia"/>
        </w:rPr>
      </w:pPr>
    </w:p>
    <w:p w14:paraId="078E1A80" w14:textId="77777777" w:rsidR="00A77C85" w:rsidRDefault="00A77C85" w:rsidP="00A77C85">
      <w:pPr>
        <w:rPr>
          <w:rFonts w:hint="eastAsia"/>
        </w:rPr>
      </w:pPr>
    </w:p>
    <w:p w14:paraId="00056A74" w14:textId="77777777" w:rsidR="00A77C85" w:rsidRDefault="00A77C85" w:rsidP="00A77C85">
      <w:pPr>
        <w:rPr>
          <w:rFonts w:hint="eastAsia"/>
        </w:rPr>
      </w:pPr>
    </w:p>
    <w:p w14:paraId="795B7EA8" w14:textId="77777777" w:rsidR="00A77C85" w:rsidRDefault="00A77C85" w:rsidP="00A77C85">
      <w:pPr>
        <w:rPr>
          <w:rFonts w:hint="eastAsia"/>
        </w:rPr>
      </w:pPr>
    </w:p>
    <w:p w14:paraId="377F979F" w14:textId="77777777" w:rsidR="00A77C85" w:rsidRDefault="00A77C85" w:rsidP="00A77C85">
      <w:pPr>
        <w:rPr>
          <w:rFonts w:hint="eastAsia"/>
        </w:rPr>
      </w:pPr>
    </w:p>
    <w:p w14:paraId="66B0FED1" w14:textId="77777777" w:rsidR="00A77C85" w:rsidRDefault="00A77C85" w:rsidP="00A77C85">
      <w:pPr>
        <w:rPr>
          <w:rFonts w:hint="eastAsia"/>
        </w:rPr>
      </w:pPr>
    </w:p>
    <w:p w14:paraId="46FEF6A6" w14:textId="77777777" w:rsidR="00A77C85" w:rsidRDefault="00A77C85" w:rsidP="00A77C85">
      <w:pPr>
        <w:rPr>
          <w:rFonts w:hint="eastAsia"/>
        </w:rPr>
      </w:pPr>
    </w:p>
    <w:p w14:paraId="7113D30F" w14:textId="77777777" w:rsidR="03ADD5BC" w:rsidRDefault="03ADD5BC" w:rsidP="00A77C85">
      <w:pPr>
        <w:rPr>
          <w:rFonts w:hint="eastAsia"/>
        </w:rPr>
      </w:pPr>
    </w:p>
    <w:p w14:paraId="68A4D15C" w14:textId="77777777" w:rsidR="00AD6E33" w:rsidRPr="00920AC9" w:rsidRDefault="00AD6E33" w:rsidP="00AD6E33">
      <w:pPr>
        <w:pStyle w:val="Normlnywebov1"/>
        <w:spacing w:before="0" w:after="0" w:line="276" w:lineRule="auto"/>
        <w:jc w:val="both"/>
        <w:rPr>
          <w:rFonts w:ascii="Times New Roman" w:hAnsi="Times New Roman" w:cs="Times New Roman"/>
        </w:rPr>
      </w:pPr>
      <w:r w:rsidRPr="00920AC9">
        <w:rPr>
          <w:rFonts w:ascii="Times New Roman" w:hAnsi="Times New Roman" w:cs="Times New Roman"/>
          <w:b/>
          <w:bCs/>
        </w:rPr>
        <w:t>B. Osobitná časť</w:t>
      </w:r>
    </w:p>
    <w:p w14:paraId="1600B5CE" w14:textId="77777777" w:rsidR="00AD6E33" w:rsidRPr="00920AC9" w:rsidRDefault="00AD6E33" w:rsidP="00AD6E33">
      <w:pPr>
        <w:spacing w:before="120" w:after="280" w:line="276" w:lineRule="auto"/>
        <w:jc w:val="both"/>
        <w:rPr>
          <w:rFonts w:ascii="Times New Roman" w:hAnsi="Times New Roman" w:cs="Times New Roman"/>
          <w:b/>
        </w:rPr>
      </w:pPr>
      <w:r w:rsidRPr="0DC63D3B">
        <w:rPr>
          <w:rFonts w:ascii="Times New Roman" w:hAnsi="Times New Roman" w:cs="Times New Roman"/>
          <w:b/>
          <w:bCs/>
        </w:rPr>
        <w:t>K Čl. I</w:t>
      </w:r>
    </w:p>
    <w:p w14:paraId="344B4B38" w14:textId="77777777" w:rsidR="4CD3E64F" w:rsidRDefault="4CD3E64F" w:rsidP="0DC63D3B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DC63D3B">
        <w:rPr>
          <w:rFonts w:ascii="Times New Roman" w:hAnsi="Times New Roman" w:cs="Times New Roman"/>
          <w:u w:val="single"/>
        </w:rPr>
        <w:t>K bodu 1</w:t>
      </w:r>
    </w:p>
    <w:p w14:paraId="479183B4" w14:textId="522AEA36" w:rsidR="05B932E5" w:rsidRPr="001A450A" w:rsidRDefault="00C34680" w:rsidP="0DC63D3B">
      <w:pPr>
        <w:spacing w:before="120" w:after="280" w:line="276" w:lineRule="auto"/>
        <w:jc w:val="both"/>
        <w:rPr>
          <w:rFonts w:hint="eastAsia"/>
        </w:rPr>
      </w:pPr>
      <w:r w:rsidRPr="03ADD5BC">
        <w:rPr>
          <w:rFonts w:ascii="Times New Roman" w:hAnsi="Times New Roman" w:cs="Times New Roman"/>
        </w:rPr>
        <w:t>Upravuje</w:t>
      </w:r>
      <w:r w:rsidR="05B932E5" w:rsidRPr="03ADD5BC">
        <w:rPr>
          <w:rFonts w:ascii="Times New Roman" w:hAnsi="Times New Roman" w:cs="Times New Roman"/>
        </w:rPr>
        <w:t xml:space="preserve"> sa </w:t>
      </w:r>
      <w:r w:rsidR="520A3642" w:rsidRPr="03ADD5BC">
        <w:rPr>
          <w:rFonts w:ascii="Times New Roman" w:hAnsi="Times New Roman" w:cs="Times New Roman"/>
        </w:rPr>
        <w:t>poskytovani</w:t>
      </w:r>
      <w:r w:rsidR="002D3E48">
        <w:rPr>
          <w:rFonts w:ascii="Times New Roman" w:hAnsi="Times New Roman" w:cs="Times New Roman"/>
        </w:rPr>
        <w:t>e dopravných informácií</w:t>
      </w:r>
      <w:r w:rsidR="05B932E5" w:rsidRPr="03ADD5BC">
        <w:rPr>
          <w:rFonts w:ascii="Times New Roman" w:hAnsi="Times New Roman" w:cs="Times New Roman"/>
        </w:rPr>
        <w:t xml:space="preserve"> v</w:t>
      </w:r>
      <w:r w:rsidR="008D2184">
        <w:rPr>
          <w:rFonts w:ascii="Times New Roman" w:hAnsi="Times New Roman" w:cs="Times New Roman"/>
        </w:rPr>
        <w:t> </w:t>
      </w:r>
      <w:r w:rsidR="05B932E5" w:rsidRPr="03ADD5BC">
        <w:rPr>
          <w:rFonts w:ascii="Times New Roman" w:hAnsi="Times New Roman" w:cs="Times New Roman"/>
        </w:rPr>
        <w:t>dopytovej doprave, ktoré</w:t>
      </w:r>
      <w:r w:rsidR="46D00579" w:rsidRPr="03ADD5BC">
        <w:rPr>
          <w:rFonts w:ascii="Times New Roman" w:hAnsi="Times New Roman" w:cs="Times New Roman"/>
        </w:rPr>
        <w:t xml:space="preserve"> sa v</w:t>
      </w:r>
      <w:r w:rsidR="008D2184">
        <w:rPr>
          <w:rFonts w:ascii="Times New Roman" w:hAnsi="Times New Roman" w:cs="Times New Roman"/>
        </w:rPr>
        <w:t> </w:t>
      </w:r>
      <w:r w:rsidR="46D00579" w:rsidRPr="03ADD5BC">
        <w:rPr>
          <w:rFonts w:ascii="Times New Roman" w:hAnsi="Times New Roman" w:cs="Times New Roman"/>
        </w:rPr>
        <w:t>podobe</w:t>
      </w:r>
      <w:r w:rsidR="05B932E5" w:rsidRPr="03ADD5BC">
        <w:rPr>
          <w:rFonts w:ascii="Times New Roman" w:hAnsi="Times New Roman" w:cs="Times New Roman"/>
        </w:rPr>
        <w:t xml:space="preserve"> prevádzkov</w:t>
      </w:r>
      <w:r w:rsidR="67B6B155" w:rsidRPr="03ADD5BC">
        <w:rPr>
          <w:rFonts w:ascii="Times New Roman" w:hAnsi="Times New Roman" w:cs="Times New Roman"/>
        </w:rPr>
        <w:t>ých</w:t>
      </w:r>
      <w:r w:rsidR="05B932E5" w:rsidRPr="03ADD5BC">
        <w:rPr>
          <w:rFonts w:ascii="Times New Roman" w:hAnsi="Times New Roman" w:cs="Times New Roman"/>
        </w:rPr>
        <w:t xml:space="preserve"> podmien</w:t>
      </w:r>
      <w:r w:rsidR="499F3898" w:rsidRPr="03ADD5BC">
        <w:rPr>
          <w:rFonts w:ascii="Times New Roman" w:hAnsi="Times New Roman" w:cs="Times New Roman"/>
        </w:rPr>
        <w:t>ok</w:t>
      </w:r>
      <w:r w:rsidR="74C2CABC" w:rsidRPr="03ADD5BC">
        <w:rPr>
          <w:rFonts w:ascii="Times New Roman" w:hAnsi="Times New Roman" w:cs="Times New Roman"/>
        </w:rPr>
        <w:t xml:space="preserve"> umiestňujú na </w:t>
      </w:r>
      <w:r w:rsidR="000C3776" w:rsidRPr="03ADD5BC">
        <w:rPr>
          <w:rFonts w:ascii="Times New Roman" w:hAnsi="Times New Roman" w:cs="Times New Roman"/>
        </w:rPr>
        <w:t>zastávky</w:t>
      </w:r>
      <w:r w:rsidR="74C2CABC" w:rsidRPr="03ADD5BC">
        <w:rPr>
          <w:rFonts w:ascii="Times New Roman" w:hAnsi="Times New Roman" w:cs="Times New Roman"/>
        </w:rPr>
        <w:t xml:space="preserve"> dopytovej dopravy</w:t>
      </w:r>
      <w:r w:rsidR="05B932E5" w:rsidRPr="03ADD5BC">
        <w:rPr>
          <w:rFonts w:ascii="Times New Roman" w:hAnsi="Times New Roman" w:cs="Times New Roman"/>
        </w:rPr>
        <w:t xml:space="preserve">. </w:t>
      </w:r>
      <w:r w:rsidR="7790EE83" w:rsidRPr="03ADD5BC">
        <w:rPr>
          <w:rFonts w:ascii="Times New Roman" w:hAnsi="Times New Roman" w:cs="Times New Roman"/>
        </w:rPr>
        <w:t>Umiestnenie týchto informácií je dôležité vzhľadom na charakter dopytovej dopravy, ktorá nemá pravidelné časy odchodu jednotlivých spojov a</w:t>
      </w:r>
      <w:r w:rsidR="008D2184">
        <w:rPr>
          <w:rFonts w:ascii="Times New Roman" w:hAnsi="Times New Roman" w:cs="Times New Roman"/>
        </w:rPr>
        <w:t> </w:t>
      </w:r>
      <w:r w:rsidR="7790EE83" w:rsidRPr="03ADD5BC">
        <w:rPr>
          <w:rFonts w:ascii="Times New Roman" w:hAnsi="Times New Roman" w:cs="Times New Roman"/>
        </w:rPr>
        <w:t xml:space="preserve">tým pádom ani cestovný poriadok. Zároveň </w:t>
      </w:r>
      <w:r w:rsidR="3CE96861" w:rsidRPr="03ADD5BC">
        <w:rPr>
          <w:rFonts w:ascii="Times New Roman" w:hAnsi="Times New Roman" w:cs="Times New Roman"/>
        </w:rPr>
        <w:t>je dôležité informovať cestujúceho najmenej o</w:t>
      </w:r>
      <w:r w:rsidR="008D2184">
        <w:rPr>
          <w:rFonts w:ascii="Times New Roman" w:hAnsi="Times New Roman" w:cs="Times New Roman"/>
        </w:rPr>
        <w:t> </w:t>
      </w:r>
      <w:r w:rsidR="3CE96861" w:rsidRPr="03ADD5BC">
        <w:rPr>
          <w:rFonts w:ascii="Times New Roman" w:hAnsi="Times New Roman" w:cs="Times New Roman"/>
        </w:rPr>
        <w:t xml:space="preserve">spôsobe objednania dopytovej dopravy, </w:t>
      </w:r>
      <w:r w:rsidR="00D03031">
        <w:rPr>
          <w:rFonts w:ascii="Times New Roman" w:hAnsi="Times New Roman" w:cs="Times New Roman"/>
        </w:rPr>
        <w:t>o</w:t>
      </w:r>
      <w:r w:rsidR="008D2184">
        <w:rPr>
          <w:rFonts w:ascii="Times New Roman" w:hAnsi="Times New Roman" w:cs="Times New Roman"/>
        </w:rPr>
        <w:t> </w:t>
      </w:r>
      <w:r w:rsidR="3CE96861" w:rsidRPr="03ADD5BC">
        <w:rPr>
          <w:rFonts w:ascii="Times New Roman" w:hAnsi="Times New Roman" w:cs="Times New Roman"/>
        </w:rPr>
        <w:t>čas</w:t>
      </w:r>
      <w:r w:rsidR="7FCBD9B6" w:rsidRPr="03ADD5BC">
        <w:rPr>
          <w:rFonts w:ascii="Times New Roman" w:hAnsi="Times New Roman" w:cs="Times New Roman"/>
        </w:rPr>
        <w:t>ovo</w:t>
      </w:r>
      <w:r w:rsidR="00D03031">
        <w:rPr>
          <w:rFonts w:ascii="Times New Roman" w:hAnsi="Times New Roman" w:cs="Times New Roman"/>
        </w:rPr>
        <w:t>m</w:t>
      </w:r>
      <w:r w:rsidR="7FCBD9B6" w:rsidRPr="03ADD5BC">
        <w:rPr>
          <w:rFonts w:ascii="Times New Roman" w:hAnsi="Times New Roman" w:cs="Times New Roman"/>
        </w:rPr>
        <w:t xml:space="preserve"> rozsahu</w:t>
      </w:r>
      <w:r w:rsidR="3CE96861" w:rsidRPr="03ADD5BC">
        <w:rPr>
          <w:rFonts w:ascii="Times New Roman" w:hAnsi="Times New Roman" w:cs="Times New Roman"/>
        </w:rPr>
        <w:t xml:space="preserve"> jej prevádzky a</w:t>
      </w:r>
      <w:r w:rsidR="008D2184">
        <w:rPr>
          <w:rFonts w:ascii="Times New Roman" w:hAnsi="Times New Roman" w:cs="Times New Roman"/>
        </w:rPr>
        <w:t> </w:t>
      </w:r>
      <w:r w:rsidR="00D03031">
        <w:rPr>
          <w:rFonts w:ascii="Times New Roman" w:hAnsi="Times New Roman" w:cs="Times New Roman"/>
        </w:rPr>
        <w:t>o</w:t>
      </w:r>
      <w:r w:rsidR="008D2184">
        <w:rPr>
          <w:rFonts w:ascii="Times New Roman" w:hAnsi="Times New Roman" w:cs="Times New Roman"/>
        </w:rPr>
        <w:t> </w:t>
      </w:r>
      <w:r w:rsidR="3CE96861" w:rsidRPr="03ADD5BC">
        <w:rPr>
          <w:rFonts w:ascii="Times New Roman" w:hAnsi="Times New Roman" w:cs="Times New Roman"/>
        </w:rPr>
        <w:t>územno</w:t>
      </w:r>
      <w:r w:rsidR="00D03031">
        <w:rPr>
          <w:rFonts w:ascii="Times New Roman" w:hAnsi="Times New Roman" w:cs="Times New Roman"/>
        </w:rPr>
        <w:t>m</w:t>
      </w:r>
      <w:r w:rsidR="3CE96861" w:rsidRPr="03ADD5BC">
        <w:rPr>
          <w:rFonts w:ascii="Times New Roman" w:hAnsi="Times New Roman" w:cs="Times New Roman"/>
        </w:rPr>
        <w:t xml:space="preserve"> rozsahu poskytovaných služieb</w:t>
      </w:r>
      <w:r w:rsidR="1FD4CE56" w:rsidRPr="03ADD5BC">
        <w:rPr>
          <w:rFonts w:ascii="Times New Roman" w:hAnsi="Times New Roman" w:cs="Times New Roman"/>
        </w:rPr>
        <w:t xml:space="preserve">, ako aj </w:t>
      </w:r>
      <w:r w:rsidR="00D03031">
        <w:rPr>
          <w:rFonts w:ascii="Times New Roman" w:hAnsi="Times New Roman" w:cs="Times New Roman"/>
        </w:rPr>
        <w:t>o</w:t>
      </w:r>
      <w:r w:rsidR="008D2184">
        <w:rPr>
          <w:rFonts w:ascii="Times New Roman" w:hAnsi="Times New Roman" w:cs="Times New Roman"/>
        </w:rPr>
        <w:t> </w:t>
      </w:r>
      <w:r w:rsidR="1FD4CE56" w:rsidRPr="03ADD5BC">
        <w:rPr>
          <w:rFonts w:ascii="Times New Roman" w:hAnsi="Times New Roman" w:cs="Times New Roman"/>
        </w:rPr>
        <w:t>zoznam</w:t>
      </w:r>
      <w:r w:rsidR="00D03031">
        <w:rPr>
          <w:rFonts w:ascii="Times New Roman" w:hAnsi="Times New Roman" w:cs="Times New Roman"/>
        </w:rPr>
        <w:t>e</w:t>
      </w:r>
      <w:r w:rsidR="1FD4CE56" w:rsidRPr="03ADD5BC">
        <w:rPr>
          <w:rFonts w:ascii="Times New Roman" w:hAnsi="Times New Roman" w:cs="Times New Roman"/>
        </w:rPr>
        <w:t xml:space="preserve"> obsluhovaných zastávok a</w:t>
      </w:r>
      <w:r w:rsidR="008D2184">
        <w:rPr>
          <w:rFonts w:ascii="Times New Roman" w:hAnsi="Times New Roman" w:cs="Times New Roman"/>
        </w:rPr>
        <w:t> </w:t>
      </w:r>
      <w:r w:rsidR="1FD4CE56" w:rsidRPr="03ADD5BC">
        <w:rPr>
          <w:rFonts w:ascii="Times New Roman" w:hAnsi="Times New Roman" w:cs="Times New Roman"/>
        </w:rPr>
        <w:t>názvu dopytovej dopravy.</w:t>
      </w:r>
    </w:p>
    <w:p w14:paraId="34765A7F" w14:textId="0A64F9A0" w:rsidR="1FD4CE56" w:rsidRDefault="1FD4CE56" w:rsidP="5D1F4A32">
      <w:pPr>
        <w:spacing w:before="120" w:after="280" w:line="276" w:lineRule="auto"/>
        <w:jc w:val="both"/>
        <w:rPr>
          <w:rFonts w:hint="eastAsia"/>
        </w:rPr>
      </w:pPr>
      <w:r w:rsidRPr="03ADD5BC">
        <w:rPr>
          <w:rFonts w:ascii="Times New Roman" w:hAnsi="Times New Roman" w:cs="Times New Roman"/>
        </w:rPr>
        <w:t>Vzhľadom na charakter dopravných prostriedkov, ktorými je dopytová doprava prevádzkovaná, je dôležité poskytovať infor</w:t>
      </w:r>
      <w:r w:rsidR="0526C3EF" w:rsidRPr="03ADD5BC">
        <w:rPr>
          <w:rFonts w:ascii="Times New Roman" w:hAnsi="Times New Roman" w:cs="Times New Roman"/>
        </w:rPr>
        <w:t>m</w:t>
      </w:r>
      <w:r w:rsidRPr="03ADD5BC">
        <w:rPr>
          <w:rFonts w:ascii="Times New Roman" w:hAnsi="Times New Roman" w:cs="Times New Roman"/>
        </w:rPr>
        <w:t>ácie aj o</w:t>
      </w:r>
      <w:r w:rsidR="008D2184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možnostiach prepravy</w:t>
      </w:r>
      <w:r w:rsidR="79DADC6D" w:rsidRPr="03ADD5BC">
        <w:rPr>
          <w:rFonts w:ascii="Times New Roman" w:hAnsi="Times New Roman" w:cs="Times New Roman"/>
        </w:rPr>
        <w:t xml:space="preserve"> detí a</w:t>
      </w:r>
      <w:r w:rsidR="008D2184">
        <w:rPr>
          <w:rFonts w:ascii="Times New Roman" w:hAnsi="Times New Roman" w:cs="Times New Roman"/>
        </w:rPr>
        <w:t> </w:t>
      </w:r>
      <w:r w:rsidR="79DADC6D" w:rsidRPr="03ADD5BC">
        <w:rPr>
          <w:rFonts w:ascii="Times New Roman" w:hAnsi="Times New Roman" w:cs="Times New Roman"/>
        </w:rPr>
        <w:t>osôb s</w:t>
      </w:r>
      <w:r w:rsidR="008D2184">
        <w:rPr>
          <w:rFonts w:ascii="Times New Roman" w:hAnsi="Times New Roman" w:cs="Times New Roman"/>
        </w:rPr>
        <w:t> </w:t>
      </w:r>
      <w:r w:rsidR="79DADC6D" w:rsidRPr="03ADD5BC">
        <w:rPr>
          <w:rFonts w:ascii="Times New Roman" w:hAnsi="Times New Roman" w:cs="Times New Roman"/>
        </w:rPr>
        <w:t>obmedzenou schopnosťou pohybu, rovnako aj</w:t>
      </w:r>
      <w:r w:rsidRPr="03ADD5BC">
        <w:rPr>
          <w:rFonts w:ascii="Times New Roman" w:hAnsi="Times New Roman" w:cs="Times New Roman"/>
        </w:rPr>
        <w:t xml:space="preserve"> batožiny a</w:t>
      </w:r>
      <w:r w:rsidR="008D2184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predmetov, ktoré by svojimi rozmermi mohli s</w:t>
      </w:r>
      <w:r w:rsidR="6401D9C0" w:rsidRPr="03ADD5BC">
        <w:rPr>
          <w:rFonts w:ascii="Times New Roman" w:hAnsi="Times New Roman" w:cs="Times New Roman"/>
        </w:rPr>
        <w:t>komplikovať prepravu, no pri štandardnej pravidelnej doprave je ich za určitých podmienok možné prepravovať bežne. Ide najmä o</w:t>
      </w:r>
      <w:r w:rsidR="008D2184">
        <w:rPr>
          <w:rFonts w:ascii="Times New Roman" w:hAnsi="Times New Roman" w:cs="Times New Roman"/>
        </w:rPr>
        <w:t> </w:t>
      </w:r>
      <w:r w:rsidR="6401D9C0" w:rsidRPr="03ADD5BC">
        <w:rPr>
          <w:rFonts w:ascii="Times New Roman" w:hAnsi="Times New Roman" w:cs="Times New Roman"/>
        </w:rPr>
        <w:t>detský kočík, invalidný vozík, spoločens</w:t>
      </w:r>
      <w:r w:rsidR="0434E96C" w:rsidRPr="03ADD5BC">
        <w:rPr>
          <w:rFonts w:ascii="Times New Roman" w:hAnsi="Times New Roman" w:cs="Times New Roman"/>
        </w:rPr>
        <w:t>k</w:t>
      </w:r>
      <w:r w:rsidR="6401D9C0" w:rsidRPr="03ADD5BC">
        <w:rPr>
          <w:rFonts w:ascii="Times New Roman" w:hAnsi="Times New Roman" w:cs="Times New Roman"/>
        </w:rPr>
        <w:t>é zvieratá.</w:t>
      </w:r>
      <w:r w:rsidR="191BFC46" w:rsidRPr="03ADD5BC">
        <w:rPr>
          <w:rFonts w:ascii="Times New Roman" w:hAnsi="Times New Roman" w:cs="Times New Roman"/>
        </w:rPr>
        <w:t xml:space="preserve"> </w:t>
      </w:r>
    </w:p>
    <w:p w14:paraId="3B7A8644" w14:textId="7CDB1755" w:rsidR="191BFC46" w:rsidRDefault="191BFC46" w:rsidP="5D1F4A32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3ADD5BC">
        <w:rPr>
          <w:rFonts w:ascii="Times New Roman" w:hAnsi="Times New Roman" w:cs="Times New Roman"/>
        </w:rPr>
        <w:t>Z dôvodu obmedzeného rozsahu plôch na zastávkach môžu byť tieto informácie poskytnuté aj prostredn</w:t>
      </w:r>
      <w:r w:rsidR="7723ABB7" w:rsidRPr="03ADD5BC">
        <w:rPr>
          <w:rFonts w:ascii="Times New Roman" w:hAnsi="Times New Roman" w:cs="Times New Roman"/>
        </w:rPr>
        <w:t>í</w:t>
      </w:r>
      <w:r w:rsidRPr="03ADD5BC">
        <w:rPr>
          <w:rFonts w:ascii="Times New Roman" w:hAnsi="Times New Roman" w:cs="Times New Roman"/>
        </w:rPr>
        <w:t xml:space="preserve">ctvom QR kódu, ktorý bude obsahovať </w:t>
      </w:r>
      <w:r w:rsidR="4545C62C" w:rsidRPr="03ADD5BC">
        <w:rPr>
          <w:rFonts w:ascii="Times New Roman" w:hAnsi="Times New Roman" w:cs="Times New Roman"/>
        </w:rPr>
        <w:t xml:space="preserve">odkaz na webové sídlo dopravcu, objednávateľa dopravnej služby alebo organizátora, prostredníctvom </w:t>
      </w:r>
      <w:r w:rsidR="4D74A234" w:rsidRPr="03ADD5BC">
        <w:rPr>
          <w:rFonts w:ascii="Times New Roman" w:hAnsi="Times New Roman" w:cs="Times New Roman"/>
        </w:rPr>
        <w:t>ktor</w:t>
      </w:r>
      <w:r w:rsidR="00103069">
        <w:rPr>
          <w:rFonts w:ascii="Times New Roman" w:hAnsi="Times New Roman" w:cs="Times New Roman"/>
        </w:rPr>
        <w:t>ého</w:t>
      </w:r>
      <w:r w:rsidR="4D74A234" w:rsidRPr="03ADD5BC">
        <w:rPr>
          <w:rFonts w:ascii="Times New Roman" w:hAnsi="Times New Roman" w:cs="Times New Roman"/>
        </w:rPr>
        <w:t xml:space="preserve"> sa cestujúci dostane k uvedeným informáciám.</w:t>
      </w:r>
    </w:p>
    <w:p w14:paraId="667DA728" w14:textId="77777777" w:rsidR="00F456D4" w:rsidRDefault="00F456D4" w:rsidP="00AD6E33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DC63D3B">
        <w:rPr>
          <w:rFonts w:ascii="Times New Roman" w:hAnsi="Times New Roman" w:cs="Times New Roman"/>
          <w:u w:val="single"/>
        </w:rPr>
        <w:t xml:space="preserve">K bodu </w:t>
      </w:r>
      <w:r w:rsidR="7D66A68C" w:rsidRPr="0DC63D3B">
        <w:rPr>
          <w:rFonts w:ascii="Times New Roman" w:hAnsi="Times New Roman" w:cs="Times New Roman"/>
          <w:u w:val="single"/>
        </w:rPr>
        <w:t>2</w:t>
      </w:r>
    </w:p>
    <w:p w14:paraId="7D829C2B" w14:textId="572CCE54" w:rsidR="00F456D4" w:rsidRDefault="00034B93" w:rsidP="00AD6E33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Úprava</w:t>
      </w:r>
      <w:r w:rsidR="00CA224D" w:rsidRPr="03ADD5BC">
        <w:rPr>
          <w:rFonts w:ascii="Times New Roman" w:hAnsi="Times New Roman" w:cs="Times New Roman"/>
        </w:rPr>
        <w:t xml:space="preserve"> spočívajúca v doplnení dopravného prostriedku v dopytovej doprave</w:t>
      </w:r>
      <w:r w:rsidR="00274213" w:rsidRPr="03ADD5BC">
        <w:rPr>
          <w:rFonts w:ascii="Times New Roman" w:hAnsi="Times New Roman" w:cs="Times New Roman"/>
        </w:rPr>
        <w:t>, ktor</w:t>
      </w:r>
      <w:r w:rsidR="4D48E557" w:rsidRPr="03ADD5BC">
        <w:rPr>
          <w:rFonts w:ascii="Times New Roman" w:hAnsi="Times New Roman" w:cs="Times New Roman"/>
        </w:rPr>
        <w:t>ý</w:t>
      </w:r>
      <w:r w:rsidR="00274213" w:rsidRPr="03ADD5BC">
        <w:rPr>
          <w:rFonts w:ascii="Times New Roman" w:hAnsi="Times New Roman" w:cs="Times New Roman"/>
        </w:rPr>
        <w:t xml:space="preserve"> taktiež musí byť označen</w:t>
      </w:r>
      <w:r w:rsidR="1210F3A2" w:rsidRPr="03ADD5BC">
        <w:rPr>
          <w:rFonts w:ascii="Times New Roman" w:hAnsi="Times New Roman" w:cs="Times New Roman"/>
        </w:rPr>
        <w:t>ý</w:t>
      </w:r>
      <w:r w:rsidR="00274213" w:rsidRPr="03ADD5BC">
        <w:rPr>
          <w:rFonts w:ascii="Times New Roman" w:hAnsi="Times New Roman" w:cs="Times New Roman"/>
        </w:rPr>
        <w:t xml:space="preserve"> obchodným menom. </w:t>
      </w:r>
    </w:p>
    <w:p w14:paraId="16AE1A61" w14:textId="77777777" w:rsidR="00F456D4" w:rsidRPr="00F456D4" w:rsidRDefault="00F456D4" w:rsidP="00AD6E33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DC63D3B">
        <w:rPr>
          <w:rFonts w:ascii="Times New Roman" w:hAnsi="Times New Roman" w:cs="Times New Roman"/>
          <w:u w:val="single"/>
        </w:rPr>
        <w:t xml:space="preserve">K bodu </w:t>
      </w:r>
      <w:r w:rsidR="1675E9A4" w:rsidRPr="0DC63D3B">
        <w:rPr>
          <w:rFonts w:ascii="Times New Roman" w:hAnsi="Times New Roman" w:cs="Times New Roman"/>
          <w:u w:val="single"/>
        </w:rPr>
        <w:t>3</w:t>
      </w:r>
    </w:p>
    <w:p w14:paraId="3036BF59" w14:textId="77777777" w:rsidR="00F456D4" w:rsidRDefault="00F456D4" w:rsidP="008D2184">
      <w:pPr>
        <w:spacing w:before="120" w:line="276" w:lineRule="auto"/>
        <w:jc w:val="both"/>
        <w:rPr>
          <w:rFonts w:hint="eastAsia"/>
        </w:rPr>
      </w:pPr>
      <w:r w:rsidRPr="03ADD5BC">
        <w:rPr>
          <w:rFonts w:ascii="Times New Roman" w:hAnsi="Times New Roman" w:cs="Times New Roman"/>
        </w:rPr>
        <w:t>Dopĺňajú sa ustanovenia ohľadom označovania dopravných prostriedkov v dopytovej doprave.</w:t>
      </w:r>
    </w:p>
    <w:p w14:paraId="3F579771" w14:textId="026C5F96" w:rsidR="169754DE" w:rsidRDefault="169754DE" w:rsidP="008D2184">
      <w:pPr>
        <w:spacing w:after="280" w:line="276" w:lineRule="auto"/>
        <w:jc w:val="both"/>
        <w:rPr>
          <w:rFonts w:ascii="Times New Roman" w:hAnsi="Times New Roman" w:cs="Times New Roman"/>
        </w:rPr>
      </w:pPr>
      <w:r w:rsidRPr="03ADD5BC">
        <w:rPr>
          <w:rFonts w:ascii="Times New Roman" w:hAnsi="Times New Roman" w:cs="Times New Roman"/>
        </w:rPr>
        <w:t>Vzhľadom na to, že dopytová doprava môže byť prevádzkovaná aj vozidlami s obsaditeľnosťou 8+1, je potrebné zabezpečiť je</w:t>
      </w:r>
      <w:r w:rsidR="0E18DF0F" w:rsidRPr="03ADD5BC">
        <w:rPr>
          <w:rFonts w:ascii="Times New Roman" w:hAnsi="Times New Roman" w:cs="Times New Roman"/>
        </w:rPr>
        <w:t>j</w:t>
      </w:r>
      <w:r w:rsidRPr="03ADD5BC">
        <w:rPr>
          <w:rFonts w:ascii="Times New Roman" w:hAnsi="Times New Roman" w:cs="Times New Roman"/>
        </w:rPr>
        <w:t xml:space="preserve"> odlíšenie od individuálnej aut</w:t>
      </w:r>
      <w:r w:rsidR="6C952C28" w:rsidRPr="03ADD5BC">
        <w:rPr>
          <w:rFonts w:ascii="Times New Roman" w:hAnsi="Times New Roman" w:cs="Times New Roman"/>
        </w:rPr>
        <w:t>o</w:t>
      </w:r>
      <w:r w:rsidRPr="03ADD5BC">
        <w:rPr>
          <w:rFonts w:ascii="Times New Roman" w:hAnsi="Times New Roman" w:cs="Times New Roman"/>
        </w:rPr>
        <w:t>mobilovej dopravy a</w:t>
      </w:r>
      <w:r w:rsidR="008D2184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najmä vozidiel taxislužby</w:t>
      </w:r>
      <w:r w:rsidR="7A45E615" w:rsidRPr="03ADD5BC">
        <w:rPr>
          <w:rFonts w:ascii="Times New Roman" w:hAnsi="Times New Roman" w:cs="Times New Roman"/>
        </w:rPr>
        <w:t xml:space="preserve"> vhodným označením. Analogicky k</w:t>
      </w:r>
      <w:r w:rsidR="008D2184">
        <w:rPr>
          <w:rFonts w:ascii="Times New Roman" w:hAnsi="Times New Roman" w:cs="Times New Roman"/>
        </w:rPr>
        <w:t> </w:t>
      </w:r>
      <w:r w:rsidR="7A45E615" w:rsidRPr="03ADD5BC">
        <w:rPr>
          <w:rFonts w:ascii="Times New Roman" w:hAnsi="Times New Roman" w:cs="Times New Roman"/>
        </w:rPr>
        <w:t>pravidelnej doprave sa zavádza označenie dopravných prostriedkov dopytovej dopravy</w:t>
      </w:r>
      <w:r w:rsidR="5C495EB0" w:rsidRPr="03ADD5BC">
        <w:rPr>
          <w:rFonts w:ascii="Times New Roman" w:hAnsi="Times New Roman" w:cs="Times New Roman"/>
        </w:rPr>
        <w:t xml:space="preserve"> na prednom</w:t>
      </w:r>
      <w:r w:rsidR="00446F97">
        <w:rPr>
          <w:rFonts w:ascii="Times New Roman" w:hAnsi="Times New Roman" w:cs="Times New Roman"/>
        </w:rPr>
        <w:t xml:space="preserve"> čele</w:t>
      </w:r>
      <w:r w:rsidR="5C495EB0" w:rsidRPr="03ADD5BC">
        <w:rPr>
          <w:rFonts w:ascii="Times New Roman" w:hAnsi="Times New Roman" w:cs="Times New Roman"/>
        </w:rPr>
        <w:t xml:space="preserve"> a</w:t>
      </w:r>
      <w:r w:rsidR="008D2184">
        <w:rPr>
          <w:rFonts w:ascii="Times New Roman" w:hAnsi="Times New Roman" w:cs="Times New Roman"/>
        </w:rPr>
        <w:t> </w:t>
      </w:r>
      <w:r w:rsidR="5C495EB0" w:rsidRPr="03ADD5BC">
        <w:rPr>
          <w:rFonts w:ascii="Times New Roman" w:hAnsi="Times New Roman" w:cs="Times New Roman"/>
        </w:rPr>
        <w:t>zadnom čele dopravného prostriedku, ktoré môže byť realizované prostredníctvom samolepiacej nálepky, magnetického označenia alebo elektronickou tabuľou, pričom tieto môžu byť umiestnené aj priamo za predným</w:t>
      </w:r>
      <w:r w:rsidR="00446F97">
        <w:rPr>
          <w:rFonts w:ascii="Times New Roman" w:hAnsi="Times New Roman" w:cs="Times New Roman"/>
        </w:rPr>
        <w:t xml:space="preserve"> sklom</w:t>
      </w:r>
      <w:r w:rsidR="5C495EB0" w:rsidRPr="03ADD5BC">
        <w:rPr>
          <w:rFonts w:ascii="Times New Roman" w:hAnsi="Times New Roman" w:cs="Times New Roman"/>
        </w:rPr>
        <w:t xml:space="preserve"> a zadným sklom, ak </w:t>
      </w:r>
      <w:r w:rsidR="20C0F39D" w:rsidRPr="03ADD5BC">
        <w:rPr>
          <w:rFonts w:ascii="Times New Roman" w:hAnsi="Times New Roman" w:cs="Times New Roman"/>
        </w:rPr>
        <w:t>tým nedochádza k porušovaniu ustanovení iných právnych predpisov a takét</w:t>
      </w:r>
      <w:r w:rsidR="25FCD75B" w:rsidRPr="03ADD5BC">
        <w:rPr>
          <w:rFonts w:ascii="Times New Roman" w:hAnsi="Times New Roman" w:cs="Times New Roman"/>
        </w:rPr>
        <w:t>o označenie nebráni vodičovi vo výhľade.</w:t>
      </w:r>
    </w:p>
    <w:p w14:paraId="1E59A949" w14:textId="77777777" w:rsidR="00517528" w:rsidRPr="00F456D4" w:rsidRDefault="00517528" w:rsidP="5D1F4A32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3ADD5BC">
        <w:rPr>
          <w:rFonts w:ascii="Times New Roman" w:hAnsi="Times New Roman" w:cs="Times New Roman"/>
        </w:rPr>
        <w:t xml:space="preserve">Označenie </w:t>
      </w:r>
      <w:r w:rsidR="48AB46DC" w:rsidRPr="03ADD5BC">
        <w:rPr>
          <w:rFonts w:ascii="Times New Roman" w:hAnsi="Times New Roman" w:cs="Times New Roman"/>
        </w:rPr>
        <w:t>dopytovej dopravy obsahuje</w:t>
      </w:r>
      <w:r w:rsidRPr="03ADD5BC">
        <w:rPr>
          <w:rFonts w:ascii="Times New Roman" w:hAnsi="Times New Roman" w:cs="Times New Roman"/>
        </w:rPr>
        <w:t xml:space="preserve"> spravidla vhodne zvolený geografický názov územia, napríklad „Zázrivá“ pre linku v Zázrivej. Tým však nie je dotknutá obsluha aj iného územia. </w:t>
      </w:r>
      <w:r w:rsidRPr="03ADD5BC">
        <w:rPr>
          <w:rFonts w:ascii="Times New Roman" w:hAnsi="Times New Roman" w:cs="Times New Roman"/>
        </w:rPr>
        <w:lastRenderedPageBreak/>
        <w:t>Napríklad dopytová doprava s názvom „</w:t>
      </w:r>
      <w:r w:rsidR="00014173" w:rsidRPr="03ADD5BC">
        <w:rPr>
          <w:rFonts w:ascii="Times New Roman" w:hAnsi="Times New Roman" w:cs="Times New Roman"/>
        </w:rPr>
        <w:t>Senec</w:t>
      </w:r>
      <w:r w:rsidRPr="03ADD5BC">
        <w:rPr>
          <w:rFonts w:ascii="Times New Roman" w:hAnsi="Times New Roman" w:cs="Times New Roman"/>
        </w:rPr>
        <w:t>“ môže obsluhovať aj obce Boldog, Reca, Tureň a Veľký Biel.</w:t>
      </w:r>
      <w:r w:rsidR="00014173" w:rsidRPr="03ADD5BC">
        <w:rPr>
          <w:rFonts w:ascii="Times New Roman" w:hAnsi="Times New Roman" w:cs="Times New Roman"/>
        </w:rPr>
        <w:t xml:space="preserve"> S cieľom uľahčenia propagácie služby je možné využiť aj komerčne atraktívnejšie označenia dopytovej dopravy, ako napríklad „Senická strela“ alebo „Expresné Giraltovce“.</w:t>
      </w:r>
      <w:r w:rsidRPr="03ADD5BC">
        <w:rPr>
          <w:rFonts w:ascii="Times New Roman" w:hAnsi="Times New Roman" w:cs="Times New Roman"/>
        </w:rPr>
        <w:t xml:space="preserve"> </w:t>
      </w:r>
      <w:r w:rsidR="5500DE2E" w:rsidRPr="03ADD5BC">
        <w:rPr>
          <w:rFonts w:ascii="Times New Roman" w:hAnsi="Times New Roman" w:cs="Times New Roman"/>
        </w:rPr>
        <w:t>K označeniu dopytovej dopravy sa môže pridať číse</w:t>
      </w:r>
      <w:r w:rsidR="7D4C6B15" w:rsidRPr="03ADD5BC">
        <w:rPr>
          <w:rFonts w:ascii="Times New Roman" w:hAnsi="Times New Roman" w:cs="Times New Roman"/>
        </w:rPr>
        <w:t>l</w:t>
      </w:r>
      <w:r w:rsidR="5500DE2E" w:rsidRPr="03ADD5BC">
        <w:rPr>
          <w:rFonts w:ascii="Times New Roman" w:hAnsi="Times New Roman" w:cs="Times New Roman"/>
        </w:rPr>
        <w:t xml:space="preserve">ný identifikátor, ktorý slúži na rozlíšenie služieb dopytovej dopravy </w:t>
      </w:r>
      <w:r w:rsidR="1EF5BB04" w:rsidRPr="03ADD5BC">
        <w:rPr>
          <w:rFonts w:ascii="Times New Roman" w:hAnsi="Times New Roman" w:cs="Times New Roman"/>
        </w:rPr>
        <w:t xml:space="preserve">v určitom územnom rozsahu, </w:t>
      </w:r>
      <w:r w:rsidR="5500DE2E" w:rsidRPr="03ADD5BC">
        <w:rPr>
          <w:rFonts w:ascii="Times New Roman" w:hAnsi="Times New Roman" w:cs="Times New Roman"/>
        </w:rPr>
        <w:t>n</w:t>
      </w:r>
      <w:r w:rsidR="4C21D951" w:rsidRPr="03ADD5BC">
        <w:rPr>
          <w:rFonts w:ascii="Times New Roman" w:hAnsi="Times New Roman" w:cs="Times New Roman"/>
        </w:rPr>
        <w:t>apríkl</w:t>
      </w:r>
      <w:r w:rsidR="53A9D9A2" w:rsidRPr="03ADD5BC">
        <w:rPr>
          <w:rFonts w:ascii="Times New Roman" w:hAnsi="Times New Roman" w:cs="Times New Roman"/>
        </w:rPr>
        <w:t>ad „Senec 1“ a „Senec 2“</w:t>
      </w:r>
      <w:r w:rsidR="46816DB3" w:rsidRPr="03ADD5BC">
        <w:rPr>
          <w:rFonts w:ascii="Times New Roman" w:hAnsi="Times New Roman" w:cs="Times New Roman"/>
        </w:rPr>
        <w:t>.</w:t>
      </w:r>
    </w:p>
    <w:p w14:paraId="563E6B92" w14:textId="001F827A" w:rsidR="008D2184" w:rsidRPr="005F72DF" w:rsidRDefault="008D2184" w:rsidP="008D2184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05F72DF">
        <w:rPr>
          <w:rFonts w:ascii="Times New Roman" w:hAnsi="Times New Roman" w:cs="Times New Roman"/>
          <w:u w:val="single"/>
        </w:rPr>
        <w:t xml:space="preserve">K bodu </w:t>
      </w:r>
      <w:r>
        <w:rPr>
          <w:rFonts w:ascii="Times New Roman" w:hAnsi="Times New Roman" w:cs="Times New Roman"/>
          <w:u w:val="single"/>
        </w:rPr>
        <w:t>4</w:t>
      </w:r>
    </w:p>
    <w:p w14:paraId="33B1AE7C" w14:textId="41B1D225" w:rsidR="008D2184" w:rsidRDefault="008D2184" w:rsidP="008D2184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Dopĺňa sa </w:t>
      </w:r>
      <w:r w:rsidR="00334C57">
        <w:rPr>
          <w:rFonts w:ascii="Times New Roman" w:hAnsi="Times New Roman" w:cs="Times New Roman"/>
        </w:rPr>
        <w:t>úprava</w:t>
      </w:r>
      <w:r>
        <w:rPr>
          <w:rFonts w:ascii="Times New Roman" w:hAnsi="Times New Roman" w:cs="Times New Roman"/>
        </w:rPr>
        <w:t>, ktor</w:t>
      </w:r>
      <w:r w:rsidR="00334C57">
        <w:rPr>
          <w:rFonts w:ascii="Times New Roman" w:hAnsi="Times New Roman" w:cs="Times New Roman"/>
        </w:rPr>
        <w:t>ou sa</w:t>
      </w:r>
      <w:r>
        <w:rPr>
          <w:rFonts w:ascii="Times New Roman" w:hAnsi="Times New Roman" w:cs="Times New Roman"/>
        </w:rPr>
        <w:t xml:space="preserve"> </w:t>
      </w:r>
      <w:r w:rsidR="00334C57">
        <w:rPr>
          <w:rFonts w:ascii="Times New Roman" w:hAnsi="Times New Roman" w:cs="Times New Roman"/>
        </w:rPr>
        <w:t>vymedzuje</w:t>
      </w:r>
      <w:r>
        <w:rPr>
          <w:rFonts w:ascii="Times New Roman" w:hAnsi="Times New Roman" w:cs="Times New Roman"/>
        </w:rPr>
        <w:t xml:space="preserve"> vhodné územi</w:t>
      </w:r>
      <w:r w:rsidR="00334C5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pre zavedenie dopytovej dopravy už v pláne dopravnej obslužnosti. Zároveň musí plán dopravnej obslužnosti navrhnúť aj optimálne prepojenie medzi linkovou</w:t>
      </w:r>
      <w:r w:rsidR="00334C57">
        <w:rPr>
          <w:rFonts w:ascii="Times New Roman" w:hAnsi="Times New Roman" w:cs="Times New Roman"/>
        </w:rPr>
        <w:t xml:space="preserve"> dopravou</w:t>
      </w:r>
      <w:r>
        <w:rPr>
          <w:rFonts w:ascii="Times New Roman" w:hAnsi="Times New Roman" w:cs="Times New Roman"/>
        </w:rPr>
        <w:t xml:space="preserve"> a dopytovou dopravou</w:t>
      </w:r>
      <w:r w:rsidRPr="005F72DF">
        <w:rPr>
          <w:rFonts w:ascii="Times New Roman" w:hAnsi="Times New Roman" w:cs="Times New Roman"/>
        </w:rPr>
        <w:t xml:space="preserve">. </w:t>
      </w:r>
    </w:p>
    <w:p w14:paraId="2B1C7565" w14:textId="5ABC5520" w:rsidR="00334C57" w:rsidRDefault="00334C57" w:rsidP="00AD6E33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0381350">
        <w:rPr>
          <w:rFonts w:ascii="Times New Roman" w:hAnsi="Times New Roman" w:cs="Times New Roman"/>
          <w:u w:val="single"/>
        </w:rPr>
        <w:t>K bodu 5</w:t>
      </w:r>
    </w:p>
    <w:p w14:paraId="061A9DC5" w14:textId="5487D8D0" w:rsidR="00334C57" w:rsidRPr="001A0749" w:rsidRDefault="001A0749" w:rsidP="00AD6E33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Mení (s</w:t>
      </w:r>
      <w:r w:rsidRPr="001A0749">
        <w:rPr>
          <w:rFonts w:ascii="Times New Roman" w:hAnsi="Times New Roman" w:cs="Times New Roman"/>
        </w:rPr>
        <w:t>kracuje</w:t>
      </w:r>
      <w:r>
        <w:rPr>
          <w:rFonts w:ascii="Times New Roman" w:hAnsi="Times New Roman" w:cs="Times New Roman"/>
        </w:rPr>
        <w:t>)</w:t>
      </w:r>
      <w:r w:rsidRPr="001A0749">
        <w:rPr>
          <w:rFonts w:ascii="Times New Roman" w:hAnsi="Times New Roman" w:cs="Times New Roman"/>
        </w:rPr>
        <w:t xml:space="preserve"> sa lehota na poskytnutie prevádzkových údajov o</w:t>
      </w:r>
      <w:r>
        <w:rPr>
          <w:rFonts w:ascii="Times New Roman" w:hAnsi="Times New Roman" w:cs="Times New Roman"/>
        </w:rPr>
        <w:t> </w:t>
      </w:r>
      <w:r w:rsidRPr="001A0749">
        <w:rPr>
          <w:rFonts w:ascii="Times New Roman" w:hAnsi="Times New Roman" w:cs="Times New Roman"/>
        </w:rPr>
        <w:t>dopravných službách vo verejnom záujme náro</w:t>
      </w:r>
      <w:r>
        <w:rPr>
          <w:rFonts w:ascii="Times New Roman" w:hAnsi="Times New Roman" w:cs="Times New Roman"/>
        </w:rPr>
        <w:t>dnej dopravnej autorite a príslu</w:t>
      </w:r>
      <w:r w:rsidRPr="001A0749">
        <w:rPr>
          <w:rFonts w:ascii="Times New Roman" w:hAnsi="Times New Roman" w:cs="Times New Roman"/>
        </w:rPr>
        <w:t>šnému organizátorovi z 30.6. na 31.3.</w:t>
      </w:r>
    </w:p>
    <w:p w14:paraId="70C02A30" w14:textId="1E5E84E1" w:rsidR="00FD1C14" w:rsidRPr="005F72DF" w:rsidRDefault="00FD1C14" w:rsidP="00AD6E33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05F72DF">
        <w:rPr>
          <w:rFonts w:ascii="Times New Roman" w:hAnsi="Times New Roman" w:cs="Times New Roman"/>
          <w:u w:val="single"/>
        </w:rPr>
        <w:t xml:space="preserve">K bodu </w:t>
      </w:r>
      <w:r w:rsidR="00334C57">
        <w:rPr>
          <w:rFonts w:ascii="Times New Roman" w:hAnsi="Times New Roman" w:cs="Times New Roman"/>
          <w:u w:val="single"/>
        </w:rPr>
        <w:t>6</w:t>
      </w:r>
    </w:p>
    <w:p w14:paraId="171F5705" w14:textId="1F8A4EC0" w:rsidR="00FD1C14" w:rsidRDefault="0167CDA1" w:rsidP="03ADD5BC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t>Upravuje</w:t>
      </w:r>
      <w:r w:rsidR="001B50FC">
        <w:rPr>
          <w:rFonts w:ascii="Times New Roman" w:hAnsi="Times New Roman" w:cs="Times New Roman"/>
        </w:rPr>
        <w:t xml:space="preserve"> sa</w:t>
      </w:r>
      <w:r w:rsidRPr="005F72DF">
        <w:rPr>
          <w:rFonts w:ascii="Times New Roman" w:hAnsi="Times New Roman" w:cs="Times New Roman"/>
        </w:rPr>
        <w:t xml:space="preserve"> podiel dopravných prostriedkov pri poskytovaní dopravných služieb na základe zmluvy o dopravných službách v autobusovej doprave. </w:t>
      </w:r>
      <w:r w:rsidR="00FD1C14" w:rsidRPr="005F72DF">
        <w:rPr>
          <w:rFonts w:ascii="Times New Roman" w:hAnsi="Times New Roman" w:cs="Times New Roman"/>
        </w:rPr>
        <w:t>Kvóty určené v účinnom znení sú v rozpore s</w:t>
      </w:r>
      <w:r w:rsidR="008D2184">
        <w:rPr>
          <w:rFonts w:ascii="Times New Roman" w:hAnsi="Times New Roman" w:cs="Times New Roman"/>
        </w:rPr>
        <w:t> </w:t>
      </w:r>
      <w:r w:rsidR="00FD1C14" w:rsidRPr="005F72DF">
        <w:rPr>
          <w:rFonts w:ascii="Times New Roman" w:hAnsi="Times New Roman" w:cs="Times New Roman"/>
        </w:rPr>
        <w:t>medzinárodnými záväzkami Slovenskej republiky, ako aj s</w:t>
      </w:r>
      <w:r w:rsidR="008D2184">
        <w:rPr>
          <w:rFonts w:ascii="Times New Roman" w:hAnsi="Times New Roman" w:cs="Times New Roman"/>
        </w:rPr>
        <w:t> </w:t>
      </w:r>
      <w:r w:rsidR="00FD1C14" w:rsidRPr="005F72DF">
        <w:rPr>
          <w:rFonts w:ascii="Times New Roman" w:hAnsi="Times New Roman" w:cs="Times New Roman"/>
        </w:rPr>
        <w:t>vnútroštátnym právnym poriadkom v</w:t>
      </w:r>
      <w:r w:rsidR="008D2184">
        <w:rPr>
          <w:rFonts w:ascii="Times New Roman" w:hAnsi="Times New Roman" w:cs="Times New Roman"/>
        </w:rPr>
        <w:t> </w:t>
      </w:r>
      <w:r w:rsidR="00FD1C14" w:rsidRPr="005F72DF">
        <w:rPr>
          <w:rFonts w:ascii="Times New Roman" w:hAnsi="Times New Roman" w:cs="Times New Roman"/>
        </w:rPr>
        <w:t xml:space="preserve">oblasti rovnakého zaobchádzania. </w:t>
      </w:r>
    </w:p>
    <w:p w14:paraId="285A1DBB" w14:textId="77777777" w:rsidR="00C63F67" w:rsidRPr="005F72DF" w:rsidRDefault="00FD1C14" w:rsidP="00AD6E33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t>Ide predovšetkým o:</w:t>
      </w:r>
    </w:p>
    <w:p w14:paraId="24334A47" w14:textId="474337D7" w:rsidR="00C63F67" w:rsidRPr="005F72DF" w:rsidRDefault="00FD1C14" w:rsidP="03ADD5BC">
      <w:pPr>
        <w:pStyle w:val="Odsekzoznamu"/>
        <w:numPr>
          <w:ilvl w:val="0"/>
          <w:numId w:val="4"/>
        </w:num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t xml:space="preserve">Dohovor OSN o právach osôb so zdravotným postihnutím (č. 317/2010 Z. </w:t>
      </w:r>
      <w:r w:rsidR="00103069">
        <w:rPr>
          <w:rFonts w:ascii="Times New Roman" w:hAnsi="Times New Roman" w:cs="Times New Roman"/>
        </w:rPr>
        <w:t>z</w:t>
      </w:r>
      <w:r w:rsidRPr="005F72DF">
        <w:rPr>
          <w:rFonts w:ascii="Times New Roman" w:hAnsi="Times New Roman" w:cs="Times New Roman"/>
        </w:rPr>
        <w:t>.), ktorý SR ratifikovala a</w:t>
      </w:r>
      <w:r w:rsidR="008D2184">
        <w:rPr>
          <w:rFonts w:ascii="Times New Roman" w:hAnsi="Times New Roman" w:cs="Times New Roman"/>
        </w:rPr>
        <w:t> </w:t>
      </w:r>
      <w:r w:rsidRPr="005F72DF">
        <w:rPr>
          <w:rFonts w:ascii="Times New Roman" w:hAnsi="Times New Roman" w:cs="Times New Roman"/>
        </w:rPr>
        <w:t>podľa čl. 7 ods. 5 Ústa</w:t>
      </w:r>
      <w:r w:rsidR="00C63F67" w:rsidRPr="005F72DF">
        <w:rPr>
          <w:rFonts w:ascii="Times New Roman" w:hAnsi="Times New Roman" w:cs="Times New Roman"/>
        </w:rPr>
        <w:t>vy SR má prednosť pred zákonmi. Dohovor obsahuje nasledujúce ustanovenia:</w:t>
      </w:r>
    </w:p>
    <w:p w14:paraId="5EB55A3C" w14:textId="78C20E71" w:rsidR="00C63F67" w:rsidRPr="005F72DF" w:rsidRDefault="00FD1C14" w:rsidP="03ADD5BC">
      <w:pPr>
        <w:pStyle w:val="Odsekzoznamu"/>
        <w:numPr>
          <w:ilvl w:val="0"/>
          <w:numId w:val="3"/>
        </w:num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t>Článok 9 (Prístupnosť): Zaväzuje štát prijať opatrenia na zabezpečenie prístupu k</w:t>
      </w:r>
      <w:r w:rsidR="008D2184">
        <w:rPr>
          <w:rFonts w:ascii="Times New Roman" w:hAnsi="Times New Roman" w:cs="Times New Roman"/>
        </w:rPr>
        <w:t> </w:t>
      </w:r>
      <w:r w:rsidRPr="005F72DF">
        <w:rPr>
          <w:rFonts w:ascii="Times New Roman" w:hAnsi="Times New Roman" w:cs="Times New Roman"/>
        </w:rPr>
        <w:t>doprave „na rovnakom základe s ostatnými“.</w:t>
      </w:r>
    </w:p>
    <w:p w14:paraId="6E53A4D5" w14:textId="77777777" w:rsidR="00C63F67" w:rsidRPr="005F72DF" w:rsidRDefault="00FD1C14" w:rsidP="03ADD5BC">
      <w:pPr>
        <w:pStyle w:val="Odsekzoznamu"/>
        <w:numPr>
          <w:ilvl w:val="0"/>
          <w:numId w:val="3"/>
        </w:num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t xml:space="preserve">Článok 5 (Rovnosť a nediskriminácia): Explicitne </w:t>
      </w:r>
      <w:r w:rsidR="00C63F67" w:rsidRPr="005F72DF">
        <w:rPr>
          <w:rFonts w:ascii="Times New Roman" w:hAnsi="Times New Roman" w:cs="Times New Roman"/>
        </w:rPr>
        <w:t>určuje</w:t>
      </w:r>
      <w:r w:rsidRPr="005F72DF">
        <w:rPr>
          <w:rFonts w:ascii="Times New Roman" w:hAnsi="Times New Roman" w:cs="Times New Roman"/>
        </w:rPr>
        <w:t>, že odmietnutie „primeraného prispôsobenia“ sa považuje za diskrimináciu.</w:t>
      </w:r>
    </w:p>
    <w:p w14:paraId="19E774F2" w14:textId="47B0EF00" w:rsidR="00C63F67" w:rsidRPr="005F72DF" w:rsidRDefault="00FD1C14" w:rsidP="03ADD5BC">
      <w:pPr>
        <w:pStyle w:val="Odsekzoznamu"/>
        <w:numPr>
          <w:ilvl w:val="0"/>
          <w:numId w:val="4"/>
        </w:num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t>Antidiskriminačný zákon (č. 365/2004 Z. z.): § 5 zakazuje diskrimináciu pri poskytovaní tovarov a</w:t>
      </w:r>
      <w:r w:rsidR="008D2184">
        <w:rPr>
          <w:rFonts w:ascii="Times New Roman" w:hAnsi="Times New Roman" w:cs="Times New Roman"/>
        </w:rPr>
        <w:t> </w:t>
      </w:r>
      <w:r w:rsidRPr="005F72DF">
        <w:rPr>
          <w:rFonts w:ascii="Times New Roman" w:hAnsi="Times New Roman" w:cs="Times New Roman"/>
        </w:rPr>
        <w:t>služieb, pričom verejná doprava je preukázateľne službou poskytovanou verejnosti.</w:t>
      </w:r>
    </w:p>
    <w:p w14:paraId="5F7E1B3D" w14:textId="02C23E82" w:rsidR="00C63F67" w:rsidRPr="005F72DF" w:rsidRDefault="00C63F67" w:rsidP="03ADD5BC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t>Kvóty v účinnom znení predstavujú diskrimináciu osôb s</w:t>
      </w:r>
      <w:r w:rsidR="00FD1C14" w:rsidRPr="005F72DF">
        <w:rPr>
          <w:rFonts w:ascii="Times New Roman" w:hAnsi="Times New Roman" w:cs="Times New Roman"/>
        </w:rPr>
        <w:t xml:space="preserve">o zníženou </w:t>
      </w:r>
      <w:r w:rsidRPr="005F72DF">
        <w:rPr>
          <w:rFonts w:ascii="Times New Roman" w:hAnsi="Times New Roman" w:cs="Times New Roman"/>
        </w:rPr>
        <w:t>schopnosťou pohybu, ktorým bezbariérové vozidlo nepríde</w:t>
      </w:r>
      <w:r w:rsidR="00FD1C14" w:rsidRPr="005F72DF">
        <w:rPr>
          <w:rFonts w:ascii="Times New Roman" w:hAnsi="Times New Roman" w:cs="Times New Roman"/>
        </w:rPr>
        <w:t>. Je znemožnený „prístup k</w:t>
      </w:r>
      <w:r w:rsidR="008D2184">
        <w:rPr>
          <w:rFonts w:ascii="Times New Roman" w:hAnsi="Times New Roman" w:cs="Times New Roman"/>
        </w:rPr>
        <w:t> </w:t>
      </w:r>
      <w:r w:rsidR="00FD1C14" w:rsidRPr="005F72DF">
        <w:rPr>
          <w:rFonts w:ascii="Times New Roman" w:hAnsi="Times New Roman" w:cs="Times New Roman"/>
        </w:rPr>
        <w:t>službe na rovnakom základe s</w:t>
      </w:r>
      <w:r w:rsidR="008D2184">
        <w:rPr>
          <w:rFonts w:ascii="Times New Roman" w:hAnsi="Times New Roman" w:cs="Times New Roman"/>
        </w:rPr>
        <w:t> </w:t>
      </w:r>
      <w:r w:rsidR="00FD1C14" w:rsidRPr="005F72DF">
        <w:rPr>
          <w:rFonts w:ascii="Times New Roman" w:hAnsi="Times New Roman" w:cs="Times New Roman"/>
        </w:rPr>
        <w:t>ostatnými“ – čo je v priamom rozpore s Dohovorom OSN a Antidiskriminačným zákonom.</w:t>
      </w:r>
    </w:p>
    <w:p w14:paraId="03E7DD43" w14:textId="1184E89A" w:rsidR="00C63F67" w:rsidRPr="005F72DF" w:rsidRDefault="00FD1C14" w:rsidP="03ADD5BC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05F72DF">
        <w:rPr>
          <w:rFonts w:ascii="Times New Roman" w:hAnsi="Times New Roman" w:cs="Times New Roman"/>
        </w:rPr>
        <w:lastRenderedPageBreak/>
        <w:t xml:space="preserve">Bezbariérové vozidlo môže byť aj </w:t>
      </w:r>
      <w:proofErr w:type="spellStart"/>
      <w:r w:rsidRPr="005F72DF">
        <w:rPr>
          <w:rFonts w:ascii="Times New Roman" w:hAnsi="Times New Roman" w:cs="Times New Roman"/>
        </w:rPr>
        <w:t>vysokopodlažn</w:t>
      </w:r>
      <w:r w:rsidR="00C63F67" w:rsidRPr="005F72DF">
        <w:rPr>
          <w:rFonts w:ascii="Times New Roman" w:hAnsi="Times New Roman" w:cs="Times New Roman"/>
        </w:rPr>
        <w:t>ý</w:t>
      </w:r>
      <w:proofErr w:type="spellEnd"/>
      <w:r w:rsidR="00C63F67" w:rsidRPr="005F72DF">
        <w:rPr>
          <w:rFonts w:ascii="Times New Roman" w:hAnsi="Times New Roman" w:cs="Times New Roman"/>
        </w:rPr>
        <w:t xml:space="preserve"> autobus s</w:t>
      </w:r>
      <w:r w:rsidR="008D2184">
        <w:rPr>
          <w:rFonts w:ascii="Times New Roman" w:hAnsi="Times New Roman" w:cs="Times New Roman"/>
        </w:rPr>
        <w:t> </w:t>
      </w:r>
      <w:r w:rsidR="00C63F67" w:rsidRPr="005F72DF">
        <w:rPr>
          <w:rFonts w:ascii="Times New Roman" w:hAnsi="Times New Roman" w:cs="Times New Roman"/>
        </w:rPr>
        <w:t>plošinou alebo iná alternatíva, ktorá za rovnakých podmienok poskytuje</w:t>
      </w:r>
      <w:r w:rsidRPr="005F72DF">
        <w:rPr>
          <w:rFonts w:ascii="Times New Roman" w:hAnsi="Times New Roman" w:cs="Times New Roman"/>
        </w:rPr>
        <w:t xml:space="preserve"> možnosť prepravy.</w:t>
      </w:r>
      <w:r w:rsidR="00C63F67" w:rsidRPr="005F72DF">
        <w:rPr>
          <w:rFonts w:ascii="Times New Roman" w:hAnsi="Times New Roman" w:cs="Times New Roman"/>
        </w:rPr>
        <w:t xml:space="preserve"> Za bezbariérové vozidlo sa považuje aj </w:t>
      </w:r>
      <w:proofErr w:type="spellStart"/>
      <w:r w:rsidR="00C63F67" w:rsidRPr="005F72DF">
        <w:rPr>
          <w:rFonts w:ascii="Times New Roman" w:hAnsi="Times New Roman" w:cs="Times New Roman"/>
        </w:rPr>
        <w:t>low-entry</w:t>
      </w:r>
      <w:proofErr w:type="spellEnd"/>
      <w:r w:rsidR="00C63F67" w:rsidRPr="005F72DF">
        <w:rPr>
          <w:rFonts w:ascii="Times New Roman" w:hAnsi="Times New Roman" w:cs="Times New Roman"/>
        </w:rPr>
        <w:t xml:space="preserve"> vozidlo, ktoré umožňuje nástup do </w:t>
      </w:r>
      <w:proofErr w:type="spellStart"/>
      <w:r w:rsidR="00C63F67" w:rsidRPr="005F72DF">
        <w:rPr>
          <w:rFonts w:ascii="Times New Roman" w:hAnsi="Times New Roman" w:cs="Times New Roman"/>
        </w:rPr>
        <w:t>nízkopodlažnej</w:t>
      </w:r>
      <w:proofErr w:type="spellEnd"/>
      <w:r w:rsidR="00C63F67" w:rsidRPr="005F72DF">
        <w:rPr>
          <w:rFonts w:ascii="Times New Roman" w:hAnsi="Times New Roman" w:cs="Times New Roman"/>
        </w:rPr>
        <w:t xml:space="preserve"> časti vozidla aspoň jednými dverami. </w:t>
      </w:r>
    </w:p>
    <w:p w14:paraId="71200E9B" w14:textId="56DDCA4A" w:rsidR="2C35EB74" w:rsidRDefault="2C35EB74" w:rsidP="5D1F4A32">
      <w:pPr>
        <w:spacing w:before="120" w:after="280" w:line="276" w:lineRule="auto"/>
        <w:jc w:val="both"/>
        <w:rPr>
          <w:rFonts w:hint="eastAsia"/>
        </w:rPr>
      </w:pPr>
      <w:r w:rsidRPr="03ADD5BC">
        <w:rPr>
          <w:rFonts w:ascii="Times New Roman" w:hAnsi="Times New Roman" w:cs="Times New Roman"/>
          <w:u w:val="single"/>
        </w:rPr>
        <w:t xml:space="preserve">K bodu </w:t>
      </w:r>
      <w:r w:rsidR="00C92B64">
        <w:rPr>
          <w:rFonts w:ascii="Times New Roman" w:hAnsi="Times New Roman" w:cs="Times New Roman"/>
          <w:u w:val="single"/>
        </w:rPr>
        <w:t>7</w:t>
      </w:r>
    </w:p>
    <w:p w14:paraId="75DD4425" w14:textId="077A15AB" w:rsidR="50A0E454" w:rsidRDefault="50A0E454" w:rsidP="03ADD5BC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3ADD5BC">
        <w:rPr>
          <w:rFonts w:ascii="Times New Roman" w:hAnsi="Times New Roman" w:cs="Times New Roman"/>
        </w:rPr>
        <w:t>U</w:t>
      </w:r>
      <w:r w:rsidR="00A26C9E">
        <w:rPr>
          <w:rFonts w:ascii="Times New Roman" w:hAnsi="Times New Roman" w:cs="Times New Roman"/>
        </w:rPr>
        <w:t>m</w:t>
      </w:r>
      <w:r w:rsidR="00C92B64">
        <w:rPr>
          <w:rFonts w:ascii="Times New Roman" w:hAnsi="Times New Roman" w:cs="Times New Roman"/>
        </w:rPr>
        <w:t>o</w:t>
      </w:r>
      <w:r w:rsidR="00A26C9E">
        <w:rPr>
          <w:rFonts w:ascii="Times New Roman" w:hAnsi="Times New Roman" w:cs="Times New Roman"/>
        </w:rPr>
        <w:t xml:space="preserve">žňuje sa vydať preukaz </w:t>
      </w:r>
      <w:r w:rsidRPr="03ADD5BC">
        <w:rPr>
          <w:rFonts w:ascii="Times New Roman" w:hAnsi="Times New Roman" w:cs="Times New Roman"/>
        </w:rPr>
        <w:t>kontrolóra</w:t>
      </w:r>
      <w:r w:rsidR="00A26C9E">
        <w:rPr>
          <w:rFonts w:ascii="Times New Roman" w:hAnsi="Times New Roman" w:cs="Times New Roman"/>
        </w:rPr>
        <w:t xml:space="preserve"> v rozmere </w:t>
      </w:r>
      <w:r w:rsidR="00A26C9E" w:rsidRPr="0D751FD7">
        <w:rPr>
          <w:rFonts w:eastAsiaTheme="minorEastAsia"/>
        </w:rPr>
        <w:t xml:space="preserve">85,60 mm </w:t>
      </w:r>
      <w:r w:rsidR="00A26C9E">
        <w:rPr>
          <w:rFonts w:eastAsiaTheme="minorEastAsia"/>
        </w:rPr>
        <w:t>×</w:t>
      </w:r>
      <w:r w:rsidR="00A26C9E" w:rsidRPr="0D751FD7">
        <w:rPr>
          <w:rFonts w:eastAsiaTheme="minorEastAsia"/>
        </w:rPr>
        <w:t>x 53,98 mm</w:t>
      </w:r>
      <w:r w:rsidR="00A26C9E">
        <w:rPr>
          <w:rFonts w:eastAsiaTheme="minorEastAsia"/>
        </w:rPr>
        <w:t xml:space="preserve"> s cieľom zjednotiť jeho veľkosť s dokladmi totožnosti vydávanými v SR</w:t>
      </w:r>
      <w:r w:rsidRPr="03ADD5BC">
        <w:rPr>
          <w:rFonts w:ascii="Times New Roman" w:hAnsi="Times New Roman" w:cs="Times New Roman"/>
        </w:rPr>
        <w:t>.</w:t>
      </w:r>
    </w:p>
    <w:p w14:paraId="448C38C0" w14:textId="41B25DD5" w:rsidR="2C35EB74" w:rsidRDefault="2C35EB74" w:rsidP="5D1F4A32">
      <w:pPr>
        <w:spacing w:before="120" w:after="280" w:line="276" w:lineRule="auto"/>
        <w:jc w:val="both"/>
        <w:rPr>
          <w:rFonts w:hint="eastAsia"/>
        </w:rPr>
      </w:pPr>
      <w:r w:rsidRPr="03ADD5BC">
        <w:rPr>
          <w:rFonts w:ascii="Times New Roman" w:hAnsi="Times New Roman" w:cs="Times New Roman"/>
          <w:u w:val="single"/>
        </w:rPr>
        <w:t xml:space="preserve">K bodu </w:t>
      </w:r>
      <w:r w:rsidR="00C92B64">
        <w:rPr>
          <w:rFonts w:ascii="Times New Roman" w:hAnsi="Times New Roman" w:cs="Times New Roman"/>
          <w:u w:val="single"/>
        </w:rPr>
        <w:t>8</w:t>
      </w:r>
    </w:p>
    <w:p w14:paraId="5269FA96" w14:textId="27DAC4FD" w:rsidR="2508EE8E" w:rsidRDefault="2508EE8E" w:rsidP="03ADD5BC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3ADD5BC">
        <w:rPr>
          <w:rFonts w:ascii="Times New Roman" w:hAnsi="Times New Roman" w:cs="Times New Roman"/>
        </w:rPr>
        <w:t xml:space="preserve">Prechodné ustanovenie spresňuje platnosť bodu </w:t>
      </w:r>
      <w:r w:rsidR="00C92B64">
        <w:rPr>
          <w:rFonts w:ascii="Times New Roman" w:hAnsi="Times New Roman" w:cs="Times New Roman"/>
        </w:rPr>
        <w:t>6</w:t>
      </w:r>
      <w:r w:rsidR="00A26C9E" w:rsidRPr="03ADD5BC">
        <w:rPr>
          <w:rFonts w:ascii="Times New Roman" w:hAnsi="Times New Roman" w:cs="Times New Roman"/>
        </w:rPr>
        <w:t xml:space="preserve"> </w:t>
      </w:r>
      <w:r w:rsidR="6D756BD2" w:rsidRPr="03ADD5BC">
        <w:rPr>
          <w:rFonts w:ascii="Times New Roman" w:hAnsi="Times New Roman" w:cs="Times New Roman"/>
        </w:rPr>
        <w:t xml:space="preserve">na vozidlá prevádzkované na základe zmluvy o dopravných službách uzatvorenej po 1. januári 2028, keďže aplikácia ustanovenia na </w:t>
      </w:r>
      <w:r w:rsidR="6D67712C" w:rsidRPr="03ADD5BC">
        <w:rPr>
          <w:rFonts w:ascii="Times New Roman" w:hAnsi="Times New Roman" w:cs="Times New Roman"/>
        </w:rPr>
        <w:t>aktuálne uzatvorené zmluvy by vyvolala potrebu ich otvorenia a</w:t>
      </w:r>
      <w:r w:rsidR="00A26C9E">
        <w:rPr>
          <w:rFonts w:ascii="Times New Roman" w:hAnsi="Times New Roman" w:cs="Times New Roman"/>
        </w:rPr>
        <w:t> </w:t>
      </w:r>
      <w:r w:rsidR="6D67712C" w:rsidRPr="03ADD5BC">
        <w:rPr>
          <w:rFonts w:ascii="Times New Roman" w:hAnsi="Times New Roman" w:cs="Times New Roman"/>
        </w:rPr>
        <w:t>mala by tiež negatívny ekonomický vplyv na objednávateľov.</w:t>
      </w:r>
    </w:p>
    <w:p w14:paraId="46BF285B" w14:textId="1D3485B0" w:rsidR="00AD6E33" w:rsidRPr="00920AC9" w:rsidRDefault="7099EAC2" w:rsidP="00AD6E33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3ADD5BC">
        <w:rPr>
          <w:rFonts w:ascii="Times New Roman" w:hAnsi="Times New Roman" w:cs="Times New Roman"/>
          <w:u w:val="single"/>
        </w:rPr>
        <w:t>K</w:t>
      </w:r>
      <w:r w:rsidR="00F456D4" w:rsidRPr="03ADD5BC">
        <w:rPr>
          <w:rFonts w:ascii="Times New Roman" w:hAnsi="Times New Roman" w:cs="Times New Roman"/>
          <w:u w:val="single"/>
        </w:rPr>
        <w:t xml:space="preserve"> bodom </w:t>
      </w:r>
      <w:r w:rsidR="00C92B64">
        <w:rPr>
          <w:rFonts w:ascii="Times New Roman" w:hAnsi="Times New Roman" w:cs="Times New Roman"/>
          <w:u w:val="single"/>
        </w:rPr>
        <w:t>9</w:t>
      </w:r>
      <w:r w:rsidR="00A26C9E" w:rsidRPr="03ADD5BC">
        <w:rPr>
          <w:rFonts w:ascii="Times New Roman" w:hAnsi="Times New Roman" w:cs="Times New Roman"/>
          <w:u w:val="single"/>
        </w:rPr>
        <w:t xml:space="preserve"> </w:t>
      </w:r>
      <w:r w:rsidR="00F456D4" w:rsidRPr="03ADD5BC">
        <w:rPr>
          <w:rFonts w:ascii="Times New Roman" w:hAnsi="Times New Roman" w:cs="Times New Roman"/>
          <w:u w:val="single"/>
        </w:rPr>
        <w:t xml:space="preserve">až </w:t>
      </w:r>
      <w:r w:rsidR="00A26C9E">
        <w:rPr>
          <w:rFonts w:ascii="Times New Roman" w:hAnsi="Times New Roman" w:cs="Times New Roman"/>
          <w:u w:val="single"/>
        </w:rPr>
        <w:t>1</w:t>
      </w:r>
      <w:r w:rsidR="00C92B64">
        <w:rPr>
          <w:rFonts w:ascii="Times New Roman" w:hAnsi="Times New Roman" w:cs="Times New Roman"/>
          <w:u w:val="single"/>
        </w:rPr>
        <w:t>1</w:t>
      </w:r>
    </w:p>
    <w:p w14:paraId="2E7BF90F" w14:textId="3ACFF0BA" w:rsidR="008B6CBF" w:rsidRPr="008B6CBF" w:rsidRDefault="008B6CBF" w:rsidP="00AD6E33">
      <w:pPr>
        <w:spacing w:before="120" w:after="280" w:line="276" w:lineRule="auto"/>
        <w:jc w:val="both"/>
        <w:rPr>
          <w:rFonts w:ascii="Times New Roman" w:hAnsi="Times New Roman" w:cs="Times New Roman"/>
        </w:rPr>
      </w:pPr>
      <w:r w:rsidRPr="03ADD5BC">
        <w:rPr>
          <w:rFonts w:ascii="Times New Roman" w:hAnsi="Times New Roman" w:cs="Times New Roman"/>
        </w:rPr>
        <w:t>Upravuje sa vzor označenia dopravných prostriedkov</w:t>
      </w:r>
      <w:r w:rsidR="008B7783" w:rsidRPr="03ADD5BC">
        <w:rPr>
          <w:rFonts w:ascii="Times New Roman" w:hAnsi="Times New Roman" w:cs="Times New Roman"/>
        </w:rPr>
        <w:t xml:space="preserve"> v pravidelnej doprave</w:t>
      </w:r>
      <w:r w:rsidRPr="03ADD5BC">
        <w:rPr>
          <w:rFonts w:ascii="Times New Roman" w:hAnsi="Times New Roman" w:cs="Times New Roman"/>
        </w:rPr>
        <w:t xml:space="preserve"> tak, aby obsahoval aj malé písmená. Takéto riešenie je z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hľadiska vizuálnej ergonómie a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prístupnosti vhodnejšie pre širší okruh cestujúcich, najmä pre osoby so zníženou zrakovou ostrosťou alebo citlivosťou na kontrast. V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prevádzkových podmienkach, najmä pri oslnení, daždi, hmle alebo inom zhoršení vnemových podmienok, prispieva uvedená úprava k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lepšej čitateľnosti označenia vozidla a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k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rýchlejšej identifikácii cieľa linky z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väčšej vzdialenosti a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v</w:t>
      </w:r>
      <w:r w:rsidR="00A26C9E">
        <w:rPr>
          <w:rFonts w:ascii="Times New Roman" w:hAnsi="Times New Roman" w:cs="Times New Roman"/>
        </w:rPr>
        <w:t> </w:t>
      </w:r>
      <w:r w:rsidRPr="03ADD5BC">
        <w:rPr>
          <w:rFonts w:ascii="Times New Roman" w:hAnsi="Times New Roman" w:cs="Times New Roman"/>
        </w:rPr>
        <w:t>dostatočnom predstihu.</w:t>
      </w:r>
    </w:p>
    <w:p w14:paraId="650E91A8" w14:textId="2ECAF431" w:rsidR="00A26485" w:rsidRPr="00A26485" w:rsidRDefault="00F456D4" w:rsidP="00AD6E33">
      <w:pPr>
        <w:spacing w:before="120" w:after="280" w:line="276" w:lineRule="auto"/>
        <w:jc w:val="both"/>
        <w:rPr>
          <w:rFonts w:ascii="Times New Roman" w:hAnsi="Times New Roman" w:cs="Times New Roman"/>
          <w:u w:val="single"/>
        </w:rPr>
      </w:pPr>
      <w:r w:rsidRPr="03ADD5BC">
        <w:rPr>
          <w:rFonts w:ascii="Times New Roman" w:hAnsi="Times New Roman" w:cs="Times New Roman"/>
          <w:u w:val="single"/>
        </w:rPr>
        <w:t xml:space="preserve">K bodu </w:t>
      </w:r>
      <w:r w:rsidR="00A26C9E" w:rsidRPr="03ADD5BC">
        <w:rPr>
          <w:rFonts w:ascii="Times New Roman" w:hAnsi="Times New Roman" w:cs="Times New Roman"/>
          <w:u w:val="single"/>
        </w:rPr>
        <w:t>1</w:t>
      </w:r>
      <w:r w:rsidR="00C92B64">
        <w:rPr>
          <w:rFonts w:ascii="Times New Roman" w:hAnsi="Times New Roman" w:cs="Times New Roman"/>
          <w:u w:val="single"/>
        </w:rPr>
        <w:t>2</w:t>
      </w:r>
    </w:p>
    <w:p w14:paraId="7AF6D8BB" w14:textId="471FDF2E" w:rsidR="006F460A" w:rsidRDefault="00467FF2" w:rsidP="00320AE0">
      <w:pPr>
        <w:spacing w:line="276" w:lineRule="auto"/>
        <w:jc w:val="both"/>
        <w:rPr>
          <w:rFonts w:hint="eastAsia"/>
        </w:rPr>
      </w:pPr>
      <w:r w:rsidRPr="03ADD5BC">
        <w:rPr>
          <w:rFonts w:ascii="Times New Roman" w:eastAsia="Times New Roman" w:hAnsi="Times New Roman" w:cs="Times New Roman"/>
        </w:rPr>
        <w:t xml:space="preserve">Ustanovuje sa vzor označenia </w:t>
      </w:r>
      <w:r w:rsidR="008B7783" w:rsidRPr="03ADD5BC">
        <w:rPr>
          <w:rFonts w:ascii="Times New Roman" w:eastAsia="Times New Roman" w:hAnsi="Times New Roman" w:cs="Times New Roman"/>
        </w:rPr>
        <w:t>dopravných prostriedkov v</w:t>
      </w:r>
      <w:r w:rsidR="00A26C9E">
        <w:rPr>
          <w:rFonts w:ascii="Times New Roman" w:eastAsia="Times New Roman" w:hAnsi="Times New Roman" w:cs="Times New Roman"/>
        </w:rPr>
        <w:t> </w:t>
      </w:r>
      <w:r w:rsidRPr="03ADD5BC">
        <w:rPr>
          <w:rFonts w:ascii="Times New Roman" w:eastAsia="Times New Roman" w:hAnsi="Times New Roman" w:cs="Times New Roman"/>
        </w:rPr>
        <w:t>dopytovej doprav</w:t>
      </w:r>
      <w:r w:rsidR="008B7783" w:rsidRPr="03ADD5BC">
        <w:rPr>
          <w:rFonts w:ascii="Times New Roman" w:eastAsia="Times New Roman" w:hAnsi="Times New Roman" w:cs="Times New Roman"/>
        </w:rPr>
        <w:t>e</w:t>
      </w:r>
      <w:r w:rsidRPr="03ADD5BC">
        <w:rPr>
          <w:rFonts w:ascii="Times New Roman" w:eastAsia="Times New Roman" w:hAnsi="Times New Roman" w:cs="Times New Roman"/>
        </w:rPr>
        <w:t xml:space="preserve">. </w:t>
      </w:r>
      <w:r w:rsidR="008B7783" w:rsidRPr="03ADD5BC">
        <w:rPr>
          <w:rFonts w:ascii="Times New Roman" w:eastAsia="Times New Roman" w:hAnsi="Times New Roman" w:cs="Times New Roman"/>
        </w:rPr>
        <w:t>V</w:t>
      </w:r>
      <w:r w:rsidRPr="03ADD5BC">
        <w:rPr>
          <w:rFonts w:ascii="Times New Roman" w:eastAsia="Times New Roman" w:hAnsi="Times New Roman" w:cs="Times New Roman"/>
        </w:rPr>
        <w:t>zory</w:t>
      </w:r>
      <w:r w:rsidR="008B7783" w:rsidRPr="03ADD5BC">
        <w:rPr>
          <w:rFonts w:ascii="Times New Roman" w:eastAsia="Times New Roman" w:hAnsi="Times New Roman" w:cs="Times New Roman"/>
        </w:rPr>
        <w:t xml:space="preserve"> označenia</w:t>
      </w:r>
      <w:r w:rsidRPr="03ADD5BC">
        <w:rPr>
          <w:rFonts w:ascii="Times New Roman" w:eastAsia="Times New Roman" w:hAnsi="Times New Roman" w:cs="Times New Roman"/>
        </w:rPr>
        <w:t xml:space="preserve"> ilustratívne znázorňujú možné vyhotovenie a</w:t>
      </w:r>
      <w:r w:rsidR="00A26C9E">
        <w:rPr>
          <w:rFonts w:ascii="Times New Roman" w:eastAsia="Times New Roman" w:hAnsi="Times New Roman" w:cs="Times New Roman"/>
        </w:rPr>
        <w:t> </w:t>
      </w:r>
      <w:r w:rsidRPr="03ADD5BC">
        <w:rPr>
          <w:rFonts w:ascii="Times New Roman" w:eastAsia="Times New Roman" w:hAnsi="Times New Roman" w:cs="Times New Roman"/>
        </w:rPr>
        <w:t>umiestnenie označenia, a</w:t>
      </w:r>
      <w:r w:rsidR="00A26C9E">
        <w:rPr>
          <w:rFonts w:ascii="Times New Roman" w:eastAsia="Times New Roman" w:hAnsi="Times New Roman" w:cs="Times New Roman"/>
        </w:rPr>
        <w:t> </w:t>
      </w:r>
      <w:r w:rsidRPr="03ADD5BC">
        <w:rPr>
          <w:rFonts w:ascii="Times New Roman" w:eastAsia="Times New Roman" w:hAnsi="Times New Roman" w:cs="Times New Roman"/>
        </w:rPr>
        <w:t xml:space="preserve">to napríklad vo forme magnetického strešného svietidla, magnetického označenia umiestneného na karosérii </w:t>
      </w:r>
      <w:r w:rsidR="00D03031" w:rsidRPr="00D03031">
        <w:rPr>
          <w:rFonts w:ascii="Times New Roman" w:eastAsia="Times New Roman" w:hAnsi="Times New Roman" w:cs="Times New Roman"/>
        </w:rPr>
        <w:t>(</w:t>
      </w:r>
      <w:r w:rsidR="00D03031" w:rsidRPr="00D03031">
        <w:t xml:space="preserve">na </w:t>
      </w:r>
      <w:r w:rsidR="00D03031" w:rsidRPr="00D03031">
        <w:rPr>
          <w:rStyle w:val="Vrazn"/>
          <w:b w:val="0"/>
        </w:rPr>
        <w:t>prednom čele a</w:t>
      </w:r>
      <w:r w:rsidR="00A26C9E">
        <w:rPr>
          <w:rStyle w:val="Vrazn"/>
          <w:b w:val="0"/>
        </w:rPr>
        <w:t> </w:t>
      </w:r>
      <w:r w:rsidR="00D03031" w:rsidRPr="00D03031">
        <w:rPr>
          <w:rStyle w:val="Vrazn"/>
          <w:b w:val="0"/>
        </w:rPr>
        <w:t>zadnom čele</w:t>
      </w:r>
      <w:r w:rsidR="00D03031" w:rsidRPr="00D03031">
        <w:rPr>
          <w:rFonts w:ascii="Times New Roman" w:eastAsia="Times New Roman" w:hAnsi="Times New Roman" w:cs="Times New Roman"/>
        </w:rPr>
        <w:t>)</w:t>
      </w:r>
      <w:r w:rsidRPr="03ADD5BC">
        <w:rPr>
          <w:rFonts w:ascii="Times New Roman" w:eastAsia="Times New Roman" w:hAnsi="Times New Roman" w:cs="Times New Roman"/>
        </w:rPr>
        <w:t xml:space="preserve"> vozidla alebo označenia umiestneného za </w:t>
      </w:r>
      <w:r w:rsidR="00B35BC8">
        <w:rPr>
          <w:rFonts w:ascii="Times New Roman" w:eastAsia="Times New Roman" w:hAnsi="Times New Roman" w:cs="Times New Roman"/>
        </w:rPr>
        <w:t>sklom</w:t>
      </w:r>
      <w:r w:rsidR="00B35BC8" w:rsidRPr="03ADD5BC">
        <w:rPr>
          <w:rFonts w:ascii="Times New Roman" w:eastAsia="Times New Roman" w:hAnsi="Times New Roman" w:cs="Times New Roman"/>
        </w:rPr>
        <w:t xml:space="preserve"> </w:t>
      </w:r>
      <w:r w:rsidRPr="03ADD5BC">
        <w:rPr>
          <w:rFonts w:ascii="Times New Roman" w:eastAsia="Times New Roman" w:hAnsi="Times New Roman" w:cs="Times New Roman"/>
        </w:rPr>
        <w:t>vozidla.</w:t>
      </w:r>
    </w:p>
    <w:p w14:paraId="6AE5840E" w14:textId="77777777" w:rsidR="5D1F4A32" w:rsidRDefault="5D1F4A32" w:rsidP="5D1F4A32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0207EC53" w14:textId="36B5FA86" w:rsidR="14809B93" w:rsidRDefault="14809B93" w:rsidP="03ADD5BC">
      <w:pPr>
        <w:spacing w:line="276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3ADD5BC">
        <w:rPr>
          <w:rFonts w:ascii="Times New Roman" w:eastAsia="Times New Roman" w:hAnsi="Times New Roman" w:cs="Times New Roman"/>
          <w:u w:val="single"/>
        </w:rPr>
        <w:t xml:space="preserve">K bodu </w:t>
      </w:r>
      <w:r w:rsidR="00A26C9E" w:rsidRPr="03ADD5BC">
        <w:rPr>
          <w:rFonts w:ascii="Times New Roman" w:eastAsia="Times New Roman" w:hAnsi="Times New Roman" w:cs="Times New Roman"/>
          <w:u w:val="single"/>
        </w:rPr>
        <w:t>1</w:t>
      </w:r>
      <w:r w:rsidR="005A5ABD">
        <w:rPr>
          <w:rFonts w:ascii="Times New Roman" w:eastAsia="Times New Roman" w:hAnsi="Times New Roman" w:cs="Times New Roman"/>
          <w:u w:val="single"/>
        </w:rPr>
        <w:t>3</w:t>
      </w:r>
    </w:p>
    <w:p w14:paraId="0501DA89" w14:textId="77777777" w:rsidR="03ADD5BC" w:rsidRDefault="03ADD5BC" w:rsidP="03ADD5BC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33297DF5" w14:textId="72A96964" w:rsidR="180A3446" w:rsidRDefault="009413CD" w:rsidP="03ADD5BC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Upravuje sa</w:t>
      </w:r>
      <w:r w:rsidR="00B92964">
        <w:rPr>
          <w:rFonts w:ascii="Times New Roman" w:eastAsia="Times New Roman" w:hAnsi="Times New Roman" w:cs="Times New Roman"/>
        </w:rPr>
        <w:t xml:space="preserve"> z</w:t>
      </w:r>
      <w:r>
        <w:rPr>
          <w:rFonts w:ascii="Times New Roman" w:eastAsia="Times New Roman" w:hAnsi="Times New Roman" w:cs="Times New Roman"/>
        </w:rPr>
        <w:t>jednotenie</w:t>
      </w:r>
      <w:r w:rsidR="180A3446" w:rsidRPr="03ADD5BC">
        <w:rPr>
          <w:rFonts w:ascii="Times New Roman" w:eastAsia="Times New Roman" w:hAnsi="Times New Roman" w:cs="Times New Roman"/>
        </w:rPr>
        <w:t xml:space="preserve"> vizuálu a pojmov v</w:t>
      </w:r>
      <w:r w:rsidR="001B50FC">
        <w:rPr>
          <w:rFonts w:ascii="Times New Roman" w:eastAsia="Times New Roman" w:hAnsi="Times New Roman" w:cs="Times New Roman"/>
        </w:rPr>
        <w:t> </w:t>
      </w:r>
      <w:r w:rsidR="180A3446" w:rsidRPr="03ADD5BC">
        <w:rPr>
          <w:rFonts w:ascii="Times New Roman" w:eastAsia="Times New Roman" w:hAnsi="Times New Roman" w:cs="Times New Roman"/>
        </w:rPr>
        <w:t>tabuľkách</w:t>
      </w:r>
      <w:r w:rsidR="001B50FC">
        <w:rPr>
          <w:rFonts w:ascii="Times New Roman" w:eastAsia="Times New Roman" w:hAnsi="Times New Roman" w:cs="Times New Roman"/>
        </w:rPr>
        <w:t xml:space="preserve"> č.</w:t>
      </w:r>
      <w:r w:rsidR="180A3446" w:rsidRPr="03ADD5BC">
        <w:rPr>
          <w:rFonts w:ascii="Times New Roman" w:eastAsia="Times New Roman" w:hAnsi="Times New Roman" w:cs="Times New Roman"/>
        </w:rPr>
        <w:t xml:space="preserve"> 1 a 2 prílohy č. 4.</w:t>
      </w:r>
    </w:p>
    <w:p w14:paraId="59D1F5B6" w14:textId="77777777" w:rsidR="00BD3505" w:rsidRDefault="00BD3505" w:rsidP="00320AE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66CC3047" w14:textId="39D3B3DE" w:rsidR="00BD3505" w:rsidRDefault="00BD3505" w:rsidP="00320AE0">
      <w:pPr>
        <w:spacing w:line="276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3ADD5BC">
        <w:rPr>
          <w:rFonts w:ascii="Times New Roman" w:eastAsia="Times New Roman" w:hAnsi="Times New Roman" w:cs="Times New Roman"/>
          <w:u w:val="single"/>
        </w:rPr>
        <w:t xml:space="preserve">K bodu </w:t>
      </w:r>
      <w:r w:rsidR="00A26C9E" w:rsidRPr="03ADD5BC">
        <w:rPr>
          <w:rFonts w:ascii="Times New Roman" w:eastAsia="Times New Roman" w:hAnsi="Times New Roman" w:cs="Times New Roman"/>
          <w:u w:val="single"/>
        </w:rPr>
        <w:t>1</w:t>
      </w:r>
      <w:r w:rsidR="005A5ABD">
        <w:rPr>
          <w:rFonts w:ascii="Times New Roman" w:eastAsia="Times New Roman" w:hAnsi="Times New Roman" w:cs="Times New Roman"/>
          <w:u w:val="single"/>
        </w:rPr>
        <w:t>4</w:t>
      </w:r>
    </w:p>
    <w:p w14:paraId="4264FE31" w14:textId="77777777" w:rsidR="00BD3505" w:rsidRDefault="00BD3505" w:rsidP="00320AE0">
      <w:pPr>
        <w:spacing w:line="276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377874F1" w14:textId="0AE32BE2" w:rsidR="00BD3505" w:rsidRDefault="26B2AD5C" w:rsidP="03ADD5BC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3ADD5BC">
        <w:rPr>
          <w:rFonts w:ascii="Times New Roman" w:eastAsia="Times New Roman" w:hAnsi="Times New Roman" w:cs="Times New Roman"/>
        </w:rPr>
        <w:t xml:space="preserve">Doterajší vzor preukazu kontrolóra sa nahrádza novým vzorom, </w:t>
      </w:r>
      <w:r w:rsidR="08DB8B18" w:rsidRPr="03ADD5BC">
        <w:rPr>
          <w:rFonts w:ascii="Times New Roman" w:eastAsia="Times New Roman" w:hAnsi="Times New Roman" w:cs="Times New Roman"/>
        </w:rPr>
        <w:t>s</w:t>
      </w:r>
      <w:r w:rsidR="00A26C9E">
        <w:rPr>
          <w:rFonts w:ascii="Times New Roman" w:eastAsia="Times New Roman" w:hAnsi="Times New Roman" w:cs="Times New Roman"/>
        </w:rPr>
        <w:t> </w:t>
      </w:r>
      <w:r w:rsidR="08DB8B18" w:rsidRPr="03ADD5BC">
        <w:rPr>
          <w:rFonts w:ascii="Times New Roman" w:eastAsia="Times New Roman" w:hAnsi="Times New Roman" w:cs="Times New Roman"/>
        </w:rPr>
        <w:t>doplnením QR kódu na zadnej strane preukazu namiesto slovného vyjadrenia oprávnen</w:t>
      </w:r>
      <w:r w:rsidR="4F782CC0" w:rsidRPr="03ADD5BC">
        <w:rPr>
          <w:rFonts w:ascii="Times New Roman" w:eastAsia="Times New Roman" w:hAnsi="Times New Roman" w:cs="Times New Roman"/>
        </w:rPr>
        <w:t>ých činností</w:t>
      </w:r>
      <w:r w:rsidR="08DB8B18" w:rsidRPr="03ADD5BC">
        <w:rPr>
          <w:rFonts w:ascii="Times New Roman" w:eastAsia="Times New Roman" w:hAnsi="Times New Roman" w:cs="Times New Roman"/>
        </w:rPr>
        <w:t xml:space="preserve"> poverenej osoby pri výkone kontroly</w:t>
      </w:r>
      <w:r w:rsidR="42D31FB9" w:rsidRPr="03ADD5BC">
        <w:rPr>
          <w:rFonts w:ascii="Times New Roman" w:eastAsia="Times New Roman" w:hAnsi="Times New Roman" w:cs="Times New Roman"/>
        </w:rPr>
        <w:t>.</w:t>
      </w:r>
      <w:r w:rsidR="00BD3505" w:rsidRPr="03ADD5BC">
        <w:rPr>
          <w:rFonts w:ascii="Times New Roman" w:eastAsia="Times New Roman" w:hAnsi="Times New Roman" w:cs="Times New Roman"/>
        </w:rPr>
        <w:t xml:space="preserve"> Nahradenie </w:t>
      </w:r>
      <w:r w:rsidR="00D03031">
        <w:rPr>
          <w:rFonts w:ascii="Times New Roman" w:eastAsia="Times New Roman" w:hAnsi="Times New Roman" w:cs="Times New Roman"/>
        </w:rPr>
        <w:t>slovného vyjadrenia</w:t>
      </w:r>
      <w:r w:rsidR="00BD3505" w:rsidRPr="03ADD5BC">
        <w:rPr>
          <w:rFonts w:ascii="Times New Roman" w:eastAsia="Times New Roman" w:hAnsi="Times New Roman" w:cs="Times New Roman"/>
        </w:rPr>
        <w:t xml:space="preserve"> QR kód</w:t>
      </w:r>
      <w:r w:rsidR="00D03031">
        <w:rPr>
          <w:rFonts w:ascii="Times New Roman" w:eastAsia="Times New Roman" w:hAnsi="Times New Roman" w:cs="Times New Roman"/>
        </w:rPr>
        <w:t>om</w:t>
      </w:r>
      <w:r w:rsidR="00BD3505" w:rsidRPr="03ADD5BC">
        <w:rPr>
          <w:rFonts w:ascii="Times New Roman" w:eastAsia="Times New Roman" w:hAnsi="Times New Roman" w:cs="Times New Roman"/>
        </w:rPr>
        <w:t xml:space="preserve"> s odkazom na účinnú verziu ustanovení zákona zabezpečí, že držiteľ bude mať k dispozícii vždy účinné znenie ustanovení.</w:t>
      </w:r>
    </w:p>
    <w:p w14:paraId="5B2555C9" w14:textId="23F8B31E" w:rsidR="005A5ABD" w:rsidRPr="00BF605A" w:rsidRDefault="005A5ABD" w:rsidP="00BF605A">
      <w:pPr>
        <w:spacing w:line="264" w:lineRule="auto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</w:rPr>
        <w:t xml:space="preserve">Zároveň sa </w:t>
      </w:r>
      <w:r>
        <w:rPr>
          <w:color w:val="000000" w:themeColor="text1"/>
        </w:rPr>
        <w:t>umožňuje zmenšenie</w:t>
      </w:r>
      <w:r w:rsidRPr="008F70FE">
        <w:rPr>
          <w:color w:val="000000" w:themeColor="text1"/>
        </w:rPr>
        <w:t xml:space="preserve"> preukazu kontrolóra s</w:t>
      </w:r>
      <w:r>
        <w:rPr>
          <w:color w:val="000000" w:themeColor="text1"/>
        </w:rPr>
        <w:t> </w:t>
      </w:r>
      <w:r w:rsidRPr="008F70FE">
        <w:rPr>
          <w:color w:val="000000" w:themeColor="text1"/>
        </w:rPr>
        <w:t xml:space="preserve">cieľom zabezpečiť </w:t>
      </w:r>
      <w:r>
        <w:rPr>
          <w:color w:val="000000" w:themeColor="text1"/>
        </w:rPr>
        <w:t>jednotnú veľkosť s dokladmi totožnosti vydávanými v Slovenskej republike</w:t>
      </w:r>
      <w:r w:rsidRPr="008F70FE">
        <w:rPr>
          <w:color w:val="000000" w:themeColor="text1"/>
        </w:rPr>
        <w:t>.</w:t>
      </w:r>
    </w:p>
    <w:p w14:paraId="4933AC93" w14:textId="69862AD0" w:rsidR="008435DE" w:rsidRPr="00920AC9" w:rsidRDefault="008435DE" w:rsidP="008435DE">
      <w:pPr>
        <w:spacing w:before="120" w:after="280" w:line="276" w:lineRule="auto"/>
        <w:jc w:val="both"/>
        <w:rPr>
          <w:rFonts w:ascii="Times New Roman" w:hAnsi="Times New Roman" w:cs="Times New Roman"/>
          <w:b/>
        </w:rPr>
      </w:pPr>
      <w:r w:rsidRPr="00920AC9">
        <w:rPr>
          <w:rFonts w:ascii="Times New Roman" w:hAnsi="Times New Roman" w:cs="Times New Roman"/>
          <w:b/>
        </w:rPr>
        <w:lastRenderedPageBreak/>
        <w:t>K Čl. I</w:t>
      </w:r>
      <w:r>
        <w:rPr>
          <w:rFonts w:ascii="Times New Roman" w:hAnsi="Times New Roman" w:cs="Times New Roman"/>
          <w:b/>
        </w:rPr>
        <w:t>I</w:t>
      </w:r>
    </w:p>
    <w:p w14:paraId="5E706A81" w14:textId="4F625678" w:rsidR="00410082" w:rsidRPr="00AD6E33" w:rsidRDefault="008435DE" w:rsidP="03ADD5BC">
      <w:pPr>
        <w:rPr>
          <w:rFonts w:ascii="Times New Roman" w:eastAsia="Times New Roman" w:hAnsi="Times New Roman" w:cs="Times New Roman"/>
        </w:rPr>
      </w:pPr>
      <w:r w:rsidRPr="003A411D">
        <w:rPr>
          <w:rFonts w:ascii="Times New Roman" w:eastAsia="Times New Roman" w:hAnsi="Times New Roman" w:cs="Times New Roman"/>
        </w:rPr>
        <w:t xml:space="preserve">Účinnosť sa navrhuje </w:t>
      </w:r>
      <w:r w:rsidR="00825D2B" w:rsidRPr="003A411D">
        <w:rPr>
          <w:rFonts w:ascii="Times New Roman" w:eastAsia="Times New Roman" w:hAnsi="Times New Roman" w:cs="Times New Roman"/>
        </w:rPr>
        <w:t>k </w:t>
      </w:r>
      <w:r w:rsidR="00467FF2" w:rsidRPr="003A411D">
        <w:rPr>
          <w:rFonts w:ascii="Times New Roman" w:eastAsia="Times New Roman" w:hAnsi="Times New Roman" w:cs="Times New Roman"/>
        </w:rPr>
        <w:t>1</w:t>
      </w:r>
      <w:r w:rsidRPr="003A411D">
        <w:rPr>
          <w:rFonts w:ascii="Times New Roman" w:eastAsia="Times New Roman" w:hAnsi="Times New Roman" w:cs="Times New Roman"/>
        </w:rPr>
        <w:t xml:space="preserve">. </w:t>
      </w:r>
      <w:r w:rsidR="00D0322B">
        <w:rPr>
          <w:rFonts w:ascii="Times New Roman" w:eastAsia="Times New Roman" w:hAnsi="Times New Roman" w:cs="Times New Roman"/>
        </w:rPr>
        <w:t xml:space="preserve">decembru </w:t>
      </w:r>
      <w:r w:rsidRPr="003A411D">
        <w:rPr>
          <w:rFonts w:ascii="Times New Roman" w:eastAsia="Times New Roman" w:hAnsi="Times New Roman" w:cs="Times New Roman"/>
        </w:rPr>
        <w:t>2026</w:t>
      </w:r>
      <w:r w:rsidR="00467FF2" w:rsidRPr="003A411D">
        <w:rPr>
          <w:rFonts w:ascii="Times New Roman" w:eastAsia="Times New Roman" w:hAnsi="Times New Roman" w:cs="Times New Roman"/>
        </w:rPr>
        <w:t>.</w:t>
      </w:r>
    </w:p>
    <w:sectPr w:rsidR="00410082" w:rsidRPr="00AD6E33">
      <w:headerReference w:type="default" r:id="rId12"/>
      <w:footerReference w:type="default" r:id="rId13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DB0E461" w16cid:durableId="14CE5D45"/>
  <w16cid:commentId w16cid:paraId="22F8F5A9" w16cid:durableId="0270823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E0861" w14:textId="77777777" w:rsidR="00807EAB" w:rsidRDefault="00807EAB" w:rsidP="006544EC">
      <w:pPr>
        <w:rPr>
          <w:rFonts w:hint="eastAsia"/>
        </w:rPr>
      </w:pPr>
      <w:r>
        <w:separator/>
      </w:r>
    </w:p>
  </w:endnote>
  <w:endnote w:type="continuationSeparator" w:id="0">
    <w:p w14:paraId="5A23B1B1" w14:textId="77777777" w:rsidR="00807EAB" w:rsidRDefault="00807EAB" w:rsidP="006544EC">
      <w:pPr>
        <w:rPr>
          <w:rFonts w:hint="eastAsia"/>
        </w:rPr>
      </w:pPr>
      <w:r>
        <w:continuationSeparator/>
      </w:r>
    </w:p>
  </w:endnote>
  <w:endnote w:type="continuationNotice" w:id="1">
    <w:p w14:paraId="7E6A3A39" w14:textId="77777777" w:rsidR="00807EAB" w:rsidRDefault="00807EAB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7051932"/>
      <w:docPartObj>
        <w:docPartGallery w:val="Page Numbers (Bottom of Page)"/>
        <w:docPartUnique/>
      </w:docPartObj>
    </w:sdtPr>
    <w:sdtEndPr/>
    <w:sdtContent>
      <w:p w14:paraId="19BDD115" w14:textId="7DDDA7EC" w:rsidR="005C36DE" w:rsidRDefault="005C36DE">
        <w:pPr>
          <w:pStyle w:val="Pt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509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220ADC49" w14:textId="77777777" w:rsidR="005C36DE" w:rsidRDefault="005C36DE">
    <w:pPr>
      <w:pStyle w:val="Pt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78CA7" w14:textId="77777777" w:rsidR="00807EAB" w:rsidRDefault="00807EAB" w:rsidP="006544EC">
      <w:pPr>
        <w:rPr>
          <w:rFonts w:hint="eastAsia"/>
        </w:rPr>
      </w:pPr>
      <w:r>
        <w:separator/>
      </w:r>
    </w:p>
  </w:footnote>
  <w:footnote w:type="continuationSeparator" w:id="0">
    <w:p w14:paraId="650F8C7B" w14:textId="77777777" w:rsidR="00807EAB" w:rsidRDefault="00807EAB" w:rsidP="006544EC">
      <w:pPr>
        <w:rPr>
          <w:rFonts w:hint="eastAsia"/>
        </w:rPr>
      </w:pPr>
      <w:r>
        <w:continuationSeparator/>
      </w:r>
    </w:p>
  </w:footnote>
  <w:footnote w:type="continuationNotice" w:id="1">
    <w:p w14:paraId="65A18D9A" w14:textId="77777777" w:rsidR="00807EAB" w:rsidRDefault="00807EAB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73B8C" w14:textId="77777777" w:rsidR="00B35BC8" w:rsidRDefault="00B35BC8">
    <w:pPr>
      <w:pStyle w:val="Hlavi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EA19"/>
    <w:multiLevelType w:val="hybridMultilevel"/>
    <w:tmpl w:val="DE0E77E2"/>
    <w:lvl w:ilvl="0" w:tplc="75C45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146D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B67D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CAA4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D28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6EDE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1415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806B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3C5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04F3D"/>
    <w:multiLevelType w:val="hybridMultilevel"/>
    <w:tmpl w:val="ED580828"/>
    <w:lvl w:ilvl="0" w:tplc="72407982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72E5C63"/>
    <w:multiLevelType w:val="hybridMultilevel"/>
    <w:tmpl w:val="FFFFFFFF"/>
    <w:lvl w:ilvl="0" w:tplc="5408322A">
      <w:start w:val="5"/>
      <w:numFmt w:val="lowerLetter"/>
      <w:lvlText w:val="%1)"/>
      <w:lvlJc w:val="left"/>
      <w:pPr>
        <w:ind w:left="720" w:hanging="360"/>
      </w:pPr>
    </w:lvl>
    <w:lvl w:ilvl="1" w:tplc="F474B5AE">
      <w:start w:val="1"/>
      <w:numFmt w:val="lowerLetter"/>
      <w:lvlText w:val="%2."/>
      <w:lvlJc w:val="left"/>
      <w:pPr>
        <w:ind w:left="1440" w:hanging="360"/>
      </w:pPr>
    </w:lvl>
    <w:lvl w:ilvl="2" w:tplc="41769ED0">
      <w:start w:val="1"/>
      <w:numFmt w:val="lowerRoman"/>
      <w:lvlText w:val="%3."/>
      <w:lvlJc w:val="right"/>
      <w:pPr>
        <w:ind w:left="2160" w:hanging="180"/>
      </w:pPr>
    </w:lvl>
    <w:lvl w:ilvl="3" w:tplc="20E2F5E0">
      <w:start w:val="1"/>
      <w:numFmt w:val="decimal"/>
      <w:lvlText w:val="%4."/>
      <w:lvlJc w:val="left"/>
      <w:pPr>
        <w:ind w:left="2880" w:hanging="360"/>
      </w:pPr>
    </w:lvl>
    <w:lvl w:ilvl="4" w:tplc="16A63BBC">
      <w:start w:val="1"/>
      <w:numFmt w:val="lowerLetter"/>
      <w:lvlText w:val="%5."/>
      <w:lvlJc w:val="left"/>
      <w:pPr>
        <w:ind w:left="3600" w:hanging="360"/>
      </w:pPr>
    </w:lvl>
    <w:lvl w:ilvl="5" w:tplc="17EC0AEA">
      <w:start w:val="1"/>
      <w:numFmt w:val="lowerRoman"/>
      <w:lvlText w:val="%6."/>
      <w:lvlJc w:val="right"/>
      <w:pPr>
        <w:ind w:left="4320" w:hanging="180"/>
      </w:pPr>
    </w:lvl>
    <w:lvl w:ilvl="6" w:tplc="ECAC0990">
      <w:start w:val="1"/>
      <w:numFmt w:val="decimal"/>
      <w:lvlText w:val="%7."/>
      <w:lvlJc w:val="left"/>
      <w:pPr>
        <w:ind w:left="5040" w:hanging="360"/>
      </w:pPr>
    </w:lvl>
    <w:lvl w:ilvl="7" w:tplc="18086C04">
      <w:start w:val="1"/>
      <w:numFmt w:val="lowerLetter"/>
      <w:lvlText w:val="%8."/>
      <w:lvlJc w:val="left"/>
      <w:pPr>
        <w:ind w:left="5760" w:hanging="360"/>
      </w:pPr>
    </w:lvl>
    <w:lvl w:ilvl="8" w:tplc="63FAEE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36F17"/>
    <w:multiLevelType w:val="multilevel"/>
    <w:tmpl w:val="3880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E416050"/>
    <w:multiLevelType w:val="hybridMultilevel"/>
    <w:tmpl w:val="613A81E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62E9A"/>
    <w:multiLevelType w:val="hybridMultilevel"/>
    <w:tmpl w:val="FFFFFFFF"/>
    <w:lvl w:ilvl="0" w:tplc="A170EACE">
      <w:start w:val="7"/>
      <w:numFmt w:val="lowerLetter"/>
      <w:lvlText w:val="%1)"/>
      <w:lvlJc w:val="left"/>
      <w:pPr>
        <w:ind w:left="720" w:hanging="360"/>
      </w:pPr>
    </w:lvl>
    <w:lvl w:ilvl="1" w:tplc="A07EA15A">
      <w:start w:val="1"/>
      <w:numFmt w:val="lowerLetter"/>
      <w:lvlText w:val="%2."/>
      <w:lvlJc w:val="left"/>
      <w:pPr>
        <w:ind w:left="1440" w:hanging="360"/>
      </w:pPr>
    </w:lvl>
    <w:lvl w:ilvl="2" w:tplc="A40E4996">
      <w:start w:val="1"/>
      <w:numFmt w:val="lowerRoman"/>
      <w:lvlText w:val="%3."/>
      <w:lvlJc w:val="right"/>
      <w:pPr>
        <w:ind w:left="2160" w:hanging="180"/>
      </w:pPr>
    </w:lvl>
    <w:lvl w:ilvl="3" w:tplc="5420D6B0">
      <w:start w:val="1"/>
      <w:numFmt w:val="decimal"/>
      <w:lvlText w:val="%4."/>
      <w:lvlJc w:val="left"/>
      <w:pPr>
        <w:ind w:left="2880" w:hanging="360"/>
      </w:pPr>
    </w:lvl>
    <w:lvl w:ilvl="4" w:tplc="9EFA5ADA">
      <w:start w:val="1"/>
      <w:numFmt w:val="lowerLetter"/>
      <w:lvlText w:val="%5."/>
      <w:lvlJc w:val="left"/>
      <w:pPr>
        <w:ind w:left="3600" w:hanging="360"/>
      </w:pPr>
    </w:lvl>
    <w:lvl w:ilvl="5" w:tplc="AFEEAB8C">
      <w:start w:val="1"/>
      <w:numFmt w:val="lowerRoman"/>
      <w:lvlText w:val="%6."/>
      <w:lvlJc w:val="right"/>
      <w:pPr>
        <w:ind w:left="4320" w:hanging="180"/>
      </w:pPr>
    </w:lvl>
    <w:lvl w:ilvl="6" w:tplc="AC7204E2">
      <w:start w:val="1"/>
      <w:numFmt w:val="decimal"/>
      <w:lvlText w:val="%7."/>
      <w:lvlJc w:val="left"/>
      <w:pPr>
        <w:ind w:left="5040" w:hanging="360"/>
      </w:pPr>
    </w:lvl>
    <w:lvl w:ilvl="7" w:tplc="9D4851CA">
      <w:start w:val="1"/>
      <w:numFmt w:val="lowerLetter"/>
      <w:lvlText w:val="%8."/>
      <w:lvlJc w:val="left"/>
      <w:pPr>
        <w:ind w:left="5760" w:hanging="360"/>
      </w:pPr>
    </w:lvl>
    <w:lvl w:ilvl="8" w:tplc="04F0AE7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8DC11"/>
    <w:multiLevelType w:val="hybridMultilevel"/>
    <w:tmpl w:val="C2A47F1C"/>
    <w:lvl w:ilvl="0" w:tplc="F558E04C">
      <w:start w:val="3"/>
      <w:numFmt w:val="lowerLetter"/>
      <w:lvlText w:val="%1)"/>
      <w:lvlJc w:val="left"/>
      <w:pPr>
        <w:ind w:left="720" w:hanging="360"/>
      </w:pPr>
    </w:lvl>
    <w:lvl w:ilvl="1" w:tplc="7A00E4C2">
      <w:start w:val="1"/>
      <w:numFmt w:val="lowerLetter"/>
      <w:lvlText w:val="%2."/>
      <w:lvlJc w:val="left"/>
      <w:pPr>
        <w:ind w:left="1440" w:hanging="360"/>
      </w:pPr>
    </w:lvl>
    <w:lvl w:ilvl="2" w:tplc="7960D874">
      <w:start w:val="1"/>
      <w:numFmt w:val="lowerRoman"/>
      <w:lvlText w:val="%3."/>
      <w:lvlJc w:val="right"/>
      <w:pPr>
        <w:ind w:left="2160" w:hanging="180"/>
      </w:pPr>
    </w:lvl>
    <w:lvl w:ilvl="3" w:tplc="585C23CC">
      <w:start w:val="1"/>
      <w:numFmt w:val="decimal"/>
      <w:lvlText w:val="%4."/>
      <w:lvlJc w:val="left"/>
      <w:pPr>
        <w:ind w:left="2880" w:hanging="360"/>
      </w:pPr>
    </w:lvl>
    <w:lvl w:ilvl="4" w:tplc="D20828B6">
      <w:start w:val="1"/>
      <w:numFmt w:val="lowerLetter"/>
      <w:lvlText w:val="%5."/>
      <w:lvlJc w:val="left"/>
      <w:pPr>
        <w:ind w:left="3600" w:hanging="360"/>
      </w:pPr>
    </w:lvl>
    <w:lvl w:ilvl="5" w:tplc="1C487722">
      <w:start w:val="1"/>
      <w:numFmt w:val="lowerRoman"/>
      <w:lvlText w:val="%6."/>
      <w:lvlJc w:val="right"/>
      <w:pPr>
        <w:ind w:left="4320" w:hanging="180"/>
      </w:pPr>
    </w:lvl>
    <w:lvl w:ilvl="6" w:tplc="E86AB032">
      <w:start w:val="1"/>
      <w:numFmt w:val="decimal"/>
      <w:lvlText w:val="%7."/>
      <w:lvlJc w:val="left"/>
      <w:pPr>
        <w:ind w:left="5040" w:hanging="360"/>
      </w:pPr>
    </w:lvl>
    <w:lvl w:ilvl="7" w:tplc="15606856">
      <w:start w:val="1"/>
      <w:numFmt w:val="lowerLetter"/>
      <w:lvlText w:val="%8."/>
      <w:lvlJc w:val="left"/>
      <w:pPr>
        <w:ind w:left="5760" w:hanging="360"/>
      </w:pPr>
    </w:lvl>
    <w:lvl w:ilvl="8" w:tplc="49A8150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E34FA"/>
    <w:multiLevelType w:val="hybridMultilevel"/>
    <w:tmpl w:val="13C267D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A4963"/>
    <w:multiLevelType w:val="hybridMultilevel"/>
    <w:tmpl w:val="EDD48A00"/>
    <w:lvl w:ilvl="0" w:tplc="B00EAFA4">
      <w:start w:val="1"/>
      <w:numFmt w:val="decimal"/>
      <w:lvlText w:val="%1."/>
      <w:lvlJc w:val="left"/>
      <w:pPr>
        <w:ind w:left="720" w:hanging="360"/>
      </w:pPr>
    </w:lvl>
    <w:lvl w:ilvl="1" w:tplc="C28ACEFC">
      <w:start w:val="1"/>
      <w:numFmt w:val="lowerLetter"/>
      <w:lvlText w:val="%2."/>
      <w:lvlJc w:val="left"/>
      <w:pPr>
        <w:ind w:left="1440" w:hanging="360"/>
      </w:pPr>
    </w:lvl>
    <w:lvl w:ilvl="2" w:tplc="59B27684">
      <w:start w:val="1"/>
      <w:numFmt w:val="lowerRoman"/>
      <w:lvlText w:val="%3."/>
      <w:lvlJc w:val="right"/>
      <w:pPr>
        <w:ind w:left="2160" w:hanging="180"/>
      </w:pPr>
    </w:lvl>
    <w:lvl w:ilvl="3" w:tplc="1E5629B8">
      <w:start w:val="1"/>
      <w:numFmt w:val="decimal"/>
      <w:lvlText w:val="%4."/>
      <w:lvlJc w:val="left"/>
      <w:pPr>
        <w:ind w:left="2880" w:hanging="360"/>
      </w:pPr>
    </w:lvl>
    <w:lvl w:ilvl="4" w:tplc="FFAABA7E">
      <w:start w:val="1"/>
      <w:numFmt w:val="lowerLetter"/>
      <w:lvlText w:val="%5."/>
      <w:lvlJc w:val="left"/>
      <w:pPr>
        <w:ind w:left="3600" w:hanging="360"/>
      </w:pPr>
    </w:lvl>
    <w:lvl w:ilvl="5" w:tplc="ECA664CE">
      <w:start w:val="1"/>
      <w:numFmt w:val="lowerRoman"/>
      <w:lvlText w:val="%6."/>
      <w:lvlJc w:val="right"/>
      <w:pPr>
        <w:ind w:left="4320" w:hanging="180"/>
      </w:pPr>
    </w:lvl>
    <w:lvl w:ilvl="6" w:tplc="C7DE4660">
      <w:start w:val="1"/>
      <w:numFmt w:val="decimal"/>
      <w:lvlText w:val="%7."/>
      <w:lvlJc w:val="left"/>
      <w:pPr>
        <w:ind w:left="5040" w:hanging="360"/>
      </w:pPr>
    </w:lvl>
    <w:lvl w:ilvl="7" w:tplc="38DCC59A">
      <w:start w:val="1"/>
      <w:numFmt w:val="lowerLetter"/>
      <w:lvlText w:val="%8."/>
      <w:lvlJc w:val="left"/>
      <w:pPr>
        <w:ind w:left="5760" w:hanging="360"/>
      </w:pPr>
    </w:lvl>
    <w:lvl w:ilvl="8" w:tplc="241EFE4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7EC09"/>
    <w:multiLevelType w:val="hybridMultilevel"/>
    <w:tmpl w:val="FFFFFFFF"/>
    <w:lvl w:ilvl="0" w:tplc="151E9B34">
      <w:start w:val="1"/>
      <w:numFmt w:val="decimal"/>
      <w:lvlText w:val="%1."/>
      <w:lvlJc w:val="left"/>
      <w:pPr>
        <w:ind w:left="720" w:hanging="360"/>
      </w:pPr>
    </w:lvl>
    <w:lvl w:ilvl="1" w:tplc="81BEEC2E">
      <w:start w:val="1"/>
      <w:numFmt w:val="lowerLetter"/>
      <w:lvlText w:val="%2."/>
      <w:lvlJc w:val="left"/>
      <w:pPr>
        <w:ind w:left="1440" w:hanging="360"/>
      </w:pPr>
    </w:lvl>
    <w:lvl w:ilvl="2" w:tplc="286C3D16">
      <w:start w:val="1"/>
      <w:numFmt w:val="lowerRoman"/>
      <w:lvlText w:val="%3."/>
      <w:lvlJc w:val="right"/>
      <w:pPr>
        <w:ind w:left="2160" w:hanging="180"/>
      </w:pPr>
    </w:lvl>
    <w:lvl w:ilvl="3" w:tplc="D6F89DF8">
      <w:start w:val="1"/>
      <w:numFmt w:val="decimal"/>
      <w:lvlText w:val="%4."/>
      <w:lvlJc w:val="left"/>
      <w:pPr>
        <w:ind w:left="2880" w:hanging="360"/>
      </w:pPr>
    </w:lvl>
    <w:lvl w:ilvl="4" w:tplc="C33C8C1A">
      <w:start w:val="1"/>
      <w:numFmt w:val="lowerLetter"/>
      <w:lvlText w:val="%5."/>
      <w:lvlJc w:val="left"/>
      <w:pPr>
        <w:ind w:left="3600" w:hanging="360"/>
      </w:pPr>
    </w:lvl>
    <w:lvl w:ilvl="5" w:tplc="398C0BC0">
      <w:start w:val="1"/>
      <w:numFmt w:val="lowerRoman"/>
      <w:lvlText w:val="%6."/>
      <w:lvlJc w:val="right"/>
      <w:pPr>
        <w:ind w:left="4320" w:hanging="180"/>
      </w:pPr>
    </w:lvl>
    <w:lvl w:ilvl="6" w:tplc="25603B38">
      <w:start w:val="1"/>
      <w:numFmt w:val="decimal"/>
      <w:lvlText w:val="%7."/>
      <w:lvlJc w:val="left"/>
      <w:pPr>
        <w:ind w:left="5040" w:hanging="360"/>
      </w:pPr>
    </w:lvl>
    <w:lvl w:ilvl="7" w:tplc="3C46C442">
      <w:start w:val="1"/>
      <w:numFmt w:val="lowerLetter"/>
      <w:lvlText w:val="%8."/>
      <w:lvlJc w:val="left"/>
      <w:pPr>
        <w:ind w:left="5760" w:hanging="360"/>
      </w:pPr>
    </w:lvl>
    <w:lvl w:ilvl="8" w:tplc="AD4CC09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907EC"/>
    <w:multiLevelType w:val="multilevel"/>
    <w:tmpl w:val="2EB2D3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 w15:restartNumberingAfterBreak="0">
    <w:nsid w:val="3BDCC466"/>
    <w:multiLevelType w:val="hybridMultilevel"/>
    <w:tmpl w:val="FFFFFFFF"/>
    <w:lvl w:ilvl="0" w:tplc="1AFEF3EC">
      <w:start w:val="1"/>
      <w:numFmt w:val="lowerLetter"/>
      <w:lvlText w:val="%1)"/>
      <w:lvlJc w:val="left"/>
      <w:pPr>
        <w:ind w:left="720" w:hanging="360"/>
      </w:pPr>
    </w:lvl>
    <w:lvl w:ilvl="1" w:tplc="6AEEB5CC">
      <w:start w:val="1"/>
      <w:numFmt w:val="lowerLetter"/>
      <w:lvlText w:val="%2."/>
      <w:lvlJc w:val="left"/>
      <w:pPr>
        <w:ind w:left="1440" w:hanging="360"/>
      </w:pPr>
    </w:lvl>
    <w:lvl w:ilvl="2" w:tplc="F15E4D86">
      <w:start w:val="1"/>
      <w:numFmt w:val="lowerRoman"/>
      <w:lvlText w:val="%3."/>
      <w:lvlJc w:val="right"/>
      <w:pPr>
        <w:ind w:left="2160" w:hanging="180"/>
      </w:pPr>
    </w:lvl>
    <w:lvl w:ilvl="3" w:tplc="75D8755C">
      <w:start w:val="1"/>
      <w:numFmt w:val="decimal"/>
      <w:lvlText w:val="%4."/>
      <w:lvlJc w:val="left"/>
      <w:pPr>
        <w:ind w:left="2880" w:hanging="360"/>
      </w:pPr>
    </w:lvl>
    <w:lvl w:ilvl="4" w:tplc="A92ED79E">
      <w:start w:val="1"/>
      <w:numFmt w:val="lowerLetter"/>
      <w:lvlText w:val="%5."/>
      <w:lvlJc w:val="left"/>
      <w:pPr>
        <w:ind w:left="3600" w:hanging="360"/>
      </w:pPr>
    </w:lvl>
    <w:lvl w:ilvl="5" w:tplc="76040104">
      <w:start w:val="1"/>
      <w:numFmt w:val="lowerRoman"/>
      <w:lvlText w:val="%6."/>
      <w:lvlJc w:val="right"/>
      <w:pPr>
        <w:ind w:left="4320" w:hanging="180"/>
      </w:pPr>
    </w:lvl>
    <w:lvl w:ilvl="6" w:tplc="3C9C97FC">
      <w:start w:val="1"/>
      <w:numFmt w:val="decimal"/>
      <w:lvlText w:val="%7."/>
      <w:lvlJc w:val="left"/>
      <w:pPr>
        <w:ind w:left="5040" w:hanging="360"/>
      </w:pPr>
    </w:lvl>
    <w:lvl w:ilvl="7" w:tplc="3DC88114">
      <w:start w:val="1"/>
      <w:numFmt w:val="lowerLetter"/>
      <w:lvlText w:val="%8."/>
      <w:lvlJc w:val="left"/>
      <w:pPr>
        <w:ind w:left="5760" w:hanging="360"/>
      </w:pPr>
    </w:lvl>
    <w:lvl w:ilvl="8" w:tplc="578AB08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6C4EEF"/>
    <w:multiLevelType w:val="hybridMultilevel"/>
    <w:tmpl w:val="6DEEB82C"/>
    <w:lvl w:ilvl="0" w:tplc="E0C461F4">
      <w:start w:val="1"/>
      <w:numFmt w:val="decimal"/>
      <w:lvlText w:val="%1."/>
      <w:lvlJc w:val="left"/>
      <w:pPr>
        <w:ind w:left="1080" w:hanging="360"/>
      </w:pPr>
    </w:lvl>
    <w:lvl w:ilvl="1" w:tplc="57946362">
      <w:start w:val="1"/>
      <w:numFmt w:val="lowerLetter"/>
      <w:lvlText w:val="%2."/>
      <w:lvlJc w:val="left"/>
      <w:pPr>
        <w:ind w:left="1800" w:hanging="360"/>
      </w:pPr>
    </w:lvl>
    <w:lvl w:ilvl="2" w:tplc="3872F1A0">
      <w:start w:val="1"/>
      <w:numFmt w:val="lowerRoman"/>
      <w:lvlText w:val="%3."/>
      <w:lvlJc w:val="right"/>
      <w:pPr>
        <w:ind w:left="2520" w:hanging="180"/>
      </w:pPr>
    </w:lvl>
    <w:lvl w:ilvl="3" w:tplc="42EA8C3C">
      <w:start w:val="1"/>
      <w:numFmt w:val="decimal"/>
      <w:lvlText w:val="%4."/>
      <w:lvlJc w:val="left"/>
      <w:pPr>
        <w:ind w:left="3240" w:hanging="360"/>
      </w:pPr>
    </w:lvl>
    <w:lvl w:ilvl="4" w:tplc="44EECE02">
      <w:start w:val="1"/>
      <w:numFmt w:val="lowerLetter"/>
      <w:lvlText w:val="%5."/>
      <w:lvlJc w:val="left"/>
      <w:pPr>
        <w:ind w:left="3960" w:hanging="360"/>
      </w:pPr>
    </w:lvl>
    <w:lvl w:ilvl="5" w:tplc="C368009C">
      <w:start w:val="1"/>
      <w:numFmt w:val="lowerRoman"/>
      <w:lvlText w:val="%6."/>
      <w:lvlJc w:val="right"/>
      <w:pPr>
        <w:ind w:left="4680" w:hanging="180"/>
      </w:pPr>
    </w:lvl>
    <w:lvl w:ilvl="6" w:tplc="B1B87522">
      <w:start w:val="1"/>
      <w:numFmt w:val="decimal"/>
      <w:lvlText w:val="%7."/>
      <w:lvlJc w:val="left"/>
      <w:pPr>
        <w:ind w:left="5400" w:hanging="360"/>
      </w:pPr>
    </w:lvl>
    <w:lvl w:ilvl="7" w:tplc="26CE2A0E">
      <w:start w:val="1"/>
      <w:numFmt w:val="lowerLetter"/>
      <w:lvlText w:val="%8."/>
      <w:lvlJc w:val="left"/>
      <w:pPr>
        <w:ind w:left="6120" w:hanging="360"/>
      </w:pPr>
    </w:lvl>
    <w:lvl w:ilvl="8" w:tplc="E08871AE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B06A1E"/>
    <w:multiLevelType w:val="hybridMultilevel"/>
    <w:tmpl w:val="49B899A0"/>
    <w:lvl w:ilvl="0" w:tplc="F82C5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285A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880F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96EC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1AE9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58D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EE44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BCD3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6824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15A16"/>
    <w:multiLevelType w:val="hybridMultilevel"/>
    <w:tmpl w:val="0AAE1180"/>
    <w:lvl w:ilvl="0" w:tplc="041B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818A2F12">
      <w:start w:val="1"/>
      <w:numFmt w:val="lowerLetter"/>
      <w:lvlText w:val="%2)"/>
      <w:lvlJc w:val="left"/>
      <w:pPr>
        <w:ind w:left="3282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4002" w:hanging="180"/>
      </w:pPr>
    </w:lvl>
    <w:lvl w:ilvl="3" w:tplc="041B000F" w:tentative="1">
      <w:start w:val="1"/>
      <w:numFmt w:val="decimal"/>
      <w:lvlText w:val="%4."/>
      <w:lvlJc w:val="left"/>
      <w:pPr>
        <w:ind w:left="4722" w:hanging="360"/>
      </w:pPr>
    </w:lvl>
    <w:lvl w:ilvl="4" w:tplc="041B0019" w:tentative="1">
      <w:start w:val="1"/>
      <w:numFmt w:val="lowerLetter"/>
      <w:lvlText w:val="%5."/>
      <w:lvlJc w:val="left"/>
      <w:pPr>
        <w:ind w:left="5442" w:hanging="360"/>
      </w:pPr>
    </w:lvl>
    <w:lvl w:ilvl="5" w:tplc="041B001B" w:tentative="1">
      <w:start w:val="1"/>
      <w:numFmt w:val="lowerRoman"/>
      <w:lvlText w:val="%6."/>
      <w:lvlJc w:val="right"/>
      <w:pPr>
        <w:ind w:left="6162" w:hanging="180"/>
      </w:pPr>
    </w:lvl>
    <w:lvl w:ilvl="6" w:tplc="041B000F" w:tentative="1">
      <w:start w:val="1"/>
      <w:numFmt w:val="decimal"/>
      <w:lvlText w:val="%7."/>
      <w:lvlJc w:val="left"/>
      <w:pPr>
        <w:ind w:left="6882" w:hanging="360"/>
      </w:pPr>
    </w:lvl>
    <w:lvl w:ilvl="7" w:tplc="041B0019" w:tentative="1">
      <w:start w:val="1"/>
      <w:numFmt w:val="lowerLetter"/>
      <w:lvlText w:val="%8."/>
      <w:lvlJc w:val="left"/>
      <w:pPr>
        <w:ind w:left="7602" w:hanging="360"/>
      </w:pPr>
    </w:lvl>
    <w:lvl w:ilvl="8" w:tplc="041B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5" w15:restartNumberingAfterBreak="0">
    <w:nsid w:val="4500F44C"/>
    <w:multiLevelType w:val="hybridMultilevel"/>
    <w:tmpl w:val="FFFFFFFF"/>
    <w:lvl w:ilvl="0" w:tplc="3966701C">
      <w:start w:val="2"/>
      <w:numFmt w:val="lowerLetter"/>
      <w:lvlText w:val="%1)"/>
      <w:lvlJc w:val="left"/>
      <w:pPr>
        <w:ind w:left="720" w:hanging="360"/>
      </w:pPr>
    </w:lvl>
    <w:lvl w:ilvl="1" w:tplc="7D4A104E">
      <w:start w:val="1"/>
      <w:numFmt w:val="lowerLetter"/>
      <w:lvlText w:val="%2."/>
      <w:lvlJc w:val="left"/>
      <w:pPr>
        <w:ind w:left="1440" w:hanging="360"/>
      </w:pPr>
    </w:lvl>
    <w:lvl w:ilvl="2" w:tplc="ED068424">
      <w:start w:val="1"/>
      <w:numFmt w:val="lowerRoman"/>
      <w:lvlText w:val="%3."/>
      <w:lvlJc w:val="right"/>
      <w:pPr>
        <w:ind w:left="2160" w:hanging="180"/>
      </w:pPr>
    </w:lvl>
    <w:lvl w:ilvl="3" w:tplc="F3A24CA6">
      <w:start w:val="1"/>
      <w:numFmt w:val="decimal"/>
      <w:lvlText w:val="%4."/>
      <w:lvlJc w:val="left"/>
      <w:pPr>
        <w:ind w:left="2880" w:hanging="360"/>
      </w:pPr>
    </w:lvl>
    <w:lvl w:ilvl="4" w:tplc="0DB2E43C">
      <w:start w:val="1"/>
      <w:numFmt w:val="lowerLetter"/>
      <w:lvlText w:val="%5."/>
      <w:lvlJc w:val="left"/>
      <w:pPr>
        <w:ind w:left="3600" w:hanging="360"/>
      </w:pPr>
    </w:lvl>
    <w:lvl w:ilvl="5" w:tplc="8C68EECC">
      <w:start w:val="1"/>
      <w:numFmt w:val="lowerRoman"/>
      <w:lvlText w:val="%6."/>
      <w:lvlJc w:val="right"/>
      <w:pPr>
        <w:ind w:left="4320" w:hanging="180"/>
      </w:pPr>
    </w:lvl>
    <w:lvl w:ilvl="6" w:tplc="974CC15E">
      <w:start w:val="1"/>
      <w:numFmt w:val="decimal"/>
      <w:lvlText w:val="%7."/>
      <w:lvlJc w:val="left"/>
      <w:pPr>
        <w:ind w:left="5040" w:hanging="360"/>
      </w:pPr>
    </w:lvl>
    <w:lvl w:ilvl="7" w:tplc="C848F5A8">
      <w:start w:val="1"/>
      <w:numFmt w:val="lowerLetter"/>
      <w:lvlText w:val="%8."/>
      <w:lvlJc w:val="left"/>
      <w:pPr>
        <w:ind w:left="5760" w:hanging="360"/>
      </w:pPr>
    </w:lvl>
    <w:lvl w:ilvl="8" w:tplc="D668F1F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003F8"/>
    <w:multiLevelType w:val="hybridMultilevel"/>
    <w:tmpl w:val="923A5C9C"/>
    <w:lvl w:ilvl="0" w:tplc="65920B7A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B0263744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A17A72D6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3868CE4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923C8CA8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A1F260F8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D72A65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40EA52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91081E0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7024812"/>
    <w:multiLevelType w:val="multilevel"/>
    <w:tmpl w:val="342A9120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Book Antiqua" w:hAnsi="Book Antiqua" w:cs="Book Antiqua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BE1E1BC"/>
    <w:multiLevelType w:val="hybridMultilevel"/>
    <w:tmpl w:val="FFFFFFFF"/>
    <w:lvl w:ilvl="0" w:tplc="CD14F478">
      <w:start w:val="4"/>
      <w:numFmt w:val="lowerLetter"/>
      <w:lvlText w:val="%1)"/>
      <w:lvlJc w:val="left"/>
      <w:pPr>
        <w:ind w:left="720" w:hanging="360"/>
      </w:pPr>
    </w:lvl>
    <w:lvl w:ilvl="1" w:tplc="58A2966C">
      <w:start w:val="1"/>
      <w:numFmt w:val="lowerLetter"/>
      <w:lvlText w:val="%2."/>
      <w:lvlJc w:val="left"/>
      <w:pPr>
        <w:ind w:left="1440" w:hanging="360"/>
      </w:pPr>
    </w:lvl>
    <w:lvl w:ilvl="2" w:tplc="50F0758C">
      <w:start w:val="1"/>
      <w:numFmt w:val="lowerRoman"/>
      <w:lvlText w:val="%3."/>
      <w:lvlJc w:val="right"/>
      <w:pPr>
        <w:ind w:left="2160" w:hanging="180"/>
      </w:pPr>
    </w:lvl>
    <w:lvl w:ilvl="3" w:tplc="EA44B1FC">
      <w:start w:val="1"/>
      <w:numFmt w:val="decimal"/>
      <w:lvlText w:val="%4."/>
      <w:lvlJc w:val="left"/>
      <w:pPr>
        <w:ind w:left="2880" w:hanging="360"/>
      </w:pPr>
    </w:lvl>
    <w:lvl w:ilvl="4" w:tplc="8758BE84">
      <w:start w:val="1"/>
      <w:numFmt w:val="lowerLetter"/>
      <w:lvlText w:val="%5."/>
      <w:lvlJc w:val="left"/>
      <w:pPr>
        <w:ind w:left="3600" w:hanging="360"/>
      </w:pPr>
    </w:lvl>
    <w:lvl w:ilvl="5" w:tplc="82E401F6">
      <w:start w:val="1"/>
      <w:numFmt w:val="lowerRoman"/>
      <w:lvlText w:val="%6."/>
      <w:lvlJc w:val="right"/>
      <w:pPr>
        <w:ind w:left="4320" w:hanging="180"/>
      </w:pPr>
    </w:lvl>
    <w:lvl w:ilvl="6" w:tplc="84809AA6">
      <w:start w:val="1"/>
      <w:numFmt w:val="decimal"/>
      <w:lvlText w:val="%7."/>
      <w:lvlJc w:val="left"/>
      <w:pPr>
        <w:ind w:left="5040" w:hanging="360"/>
      </w:pPr>
    </w:lvl>
    <w:lvl w:ilvl="7" w:tplc="4F60687E">
      <w:start w:val="1"/>
      <w:numFmt w:val="lowerLetter"/>
      <w:lvlText w:val="%8."/>
      <w:lvlJc w:val="left"/>
      <w:pPr>
        <w:ind w:left="5760" w:hanging="360"/>
      </w:pPr>
    </w:lvl>
    <w:lvl w:ilvl="8" w:tplc="254C179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06AFB"/>
    <w:multiLevelType w:val="hybridMultilevel"/>
    <w:tmpl w:val="F6024A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C0C4CB"/>
    <w:multiLevelType w:val="hybridMultilevel"/>
    <w:tmpl w:val="EFB44C70"/>
    <w:lvl w:ilvl="0" w:tplc="F5F0AC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40D3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D8CF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3AC8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60BF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2045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544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40F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F0E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2FA3CB"/>
    <w:multiLevelType w:val="hybridMultilevel"/>
    <w:tmpl w:val="8126F58E"/>
    <w:lvl w:ilvl="0" w:tplc="0108E54A">
      <w:start w:val="1"/>
      <w:numFmt w:val="lowerLetter"/>
      <w:lvlText w:val="%1)"/>
      <w:lvlJc w:val="left"/>
      <w:pPr>
        <w:ind w:left="720" w:hanging="360"/>
      </w:pPr>
    </w:lvl>
    <w:lvl w:ilvl="1" w:tplc="F344015E">
      <w:start w:val="1"/>
      <w:numFmt w:val="lowerLetter"/>
      <w:lvlText w:val="%2."/>
      <w:lvlJc w:val="left"/>
      <w:pPr>
        <w:ind w:left="1440" w:hanging="360"/>
      </w:pPr>
    </w:lvl>
    <w:lvl w:ilvl="2" w:tplc="E3A8514C">
      <w:start w:val="1"/>
      <w:numFmt w:val="lowerRoman"/>
      <w:lvlText w:val="%3."/>
      <w:lvlJc w:val="right"/>
      <w:pPr>
        <w:ind w:left="2160" w:hanging="180"/>
      </w:pPr>
    </w:lvl>
    <w:lvl w:ilvl="3" w:tplc="24B829C2">
      <w:start w:val="1"/>
      <w:numFmt w:val="decimal"/>
      <w:lvlText w:val="%4."/>
      <w:lvlJc w:val="left"/>
      <w:pPr>
        <w:ind w:left="2880" w:hanging="360"/>
      </w:pPr>
    </w:lvl>
    <w:lvl w:ilvl="4" w:tplc="6DC6DF5A">
      <w:start w:val="1"/>
      <w:numFmt w:val="lowerLetter"/>
      <w:lvlText w:val="%5."/>
      <w:lvlJc w:val="left"/>
      <w:pPr>
        <w:ind w:left="3600" w:hanging="360"/>
      </w:pPr>
    </w:lvl>
    <w:lvl w:ilvl="5" w:tplc="0A628DC6">
      <w:start w:val="1"/>
      <w:numFmt w:val="lowerRoman"/>
      <w:lvlText w:val="%6."/>
      <w:lvlJc w:val="right"/>
      <w:pPr>
        <w:ind w:left="4320" w:hanging="180"/>
      </w:pPr>
    </w:lvl>
    <w:lvl w:ilvl="6" w:tplc="715A1216">
      <w:start w:val="1"/>
      <w:numFmt w:val="decimal"/>
      <w:lvlText w:val="%7."/>
      <w:lvlJc w:val="left"/>
      <w:pPr>
        <w:ind w:left="5040" w:hanging="360"/>
      </w:pPr>
    </w:lvl>
    <w:lvl w:ilvl="7" w:tplc="280EF020">
      <w:start w:val="1"/>
      <w:numFmt w:val="lowerLetter"/>
      <w:lvlText w:val="%8."/>
      <w:lvlJc w:val="left"/>
      <w:pPr>
        <w:ind w:left="5760" w:hanging="360"/>
      </w:pPr>
    </w:lvl>
    <w:lvl w:ilvl="8" w:tplc="ABAA416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4591C"/>
    <w:multiLevelType w:val="hybridMultilevel"/>
    <w:tmpl w:val="FFFFFFFF"/>
    <w:lvl w:ilvl="0" w:tplc="D0EEE8AE">
      <w:start w:val="3"/>
      <w:numFmt w:val="lowerLetter"/>
      <w:lvlText w:val="%1)"/>
      <w:lvlJc w:val="left"/>
      <w:pPr>
        <w:ind w:left="720" w:hanging="360"/>
      </w:pPr>
    </w:lvl>
    <w:lvl w:ilvl="1" w:tplc="F2E856A4">
      <w:start w:val="1"/>
      <w:numFmt w:val="lowerLetter"/>
      <w:lvlText w:val="%2."/>
      <w:lvlJc w:val="left"/>
      <w:pPr>
        <w:ind w:left="1440" w:hanging="360"/>
      </w:pPr>
    </w:lvl>
    <w:lvl w:ilvl="2" w:tplc="43D47E80">
      <w:start w:val="1"/>
      <w:numFmt w:val="lowerRoman"/>
      <w:lvlText w:val="%3."/>
      <w:lvlJc w:val="right"/>
      <w:pPr>
        <w:ind w:left="2160" w:hanging="180"/>
      </w:pPr>
    </w:lvl>
    <w:lvl w:ilvl="3" w:tplc="5E7E9940">
      <w:start w:val="1"/>
      <w:numFmt w:val="decimal"/>
      <w:lvlText w:val="%4."/>
      <w:lvlJc w:val="left"/>
      <w:pPr>
        <w:ind w:left="2880" w:hanging="360"/>
      </w:pPr>
    </w:lvl>
    <w:lvl w:ilvl="4" w:tplc="9B9C2F4E">
      <w:start w:val="1"/>
      <w:numFmt w:val="lowerLetter"/>
      <w:lvlText w:val="%5."/>
      <w:lvlJc w:val="left"/>
      <w:pPr>
        <w:ind w:left="3600" w:hanging="360"/>
      </w:pPr>
    </w:lvl>
    <w:lvl w:ilvl="5" w:tplc="50D0CE0C">
      <w:start w:val="1"/>
      <w:numFmt w:val="lowerRoman"/>
      <w:lvlText w:val="%6."/>
      <w:lvlJc w:val="right"/>
      <w:pPr>
        <w:ind w:left="4320" w:hanging="180"/>
      </w:pPr>
    </w:lvl>
    <w:lvl w:ilvl="6" w:tplc="5EF0A53A">
      <w:start w:val="1"/>
      <w:numFmt w:val="decimal"/>
      <w:lvlText w:val="%7."/>
      <w:lvlJc w:val="left"/>
      <w:pPr>
        <w:ind w:left="5040" w:hanging="360"/>
      </w:pPr>
    </w:lvl>
    <w:lvl w:ilvl="7" w:tplc="0ED08C5C">
      <w:start w:val="1"/>
      <w:numFmt w:val="lowerLetter"/>
      <w:lvlText w:val="%8."/>
      <w:lvlJc w:val="left"/>
      <w:pPr>
        <w:ind w:left="5760" w:hanging="360"/>
      </w:pPr>
    </w:lvl>
    <w:lvl w:ilvl="8" w:tplc="17D253C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06C25A"/>
    <w:multiLevelType w:val="hybridMultilevel"/>
    <w:tmpl w:val="FFFFFFFF"/>
    <w:lvl w:ilvl="0" w:tplc="2B9EC032">
      <w:start w:val="9"/>
      <w:numFmt w:val="lowerLetter"/>
      <w:lvlText w:val="%1)"/>
      <w:lvlJc w:val="left"/>
      <w:pPr>
        <w:ind w:left="720" w:hanging="360"/>
      </w:pPr>
    </w:lvl>
    <w:lvl w:ilvl="1" w:tplc="BA68B242">
      <w:start w:val="1"/>
      <w:numFmt w:val="lowerLetter"/>
      <w:lvlText w:val="%2."/>
      <w:lvlJc w:val="left"/>
      <w:pPr>
        <w:ind w:left="1440" w:hanging="360"/>
      </w:pPr>
    </w:lvl>
    <w:lvl w:ilvl="2" w:tplc="3F1C9F54">
      <w:start w:val="1"/>
      <w:numFmt w:val="lowerRoman"/>
      <w:lvlText w:val="%3."/>
      <w:lvlJc w:val="right"/>
      <w:pPr>
        <w:ind w:left="2160" w:hanging="180"/>
      </w:pPr>
    </w:lvl>
    <w:lvl w:ilvl="3" w:tplc="F8ECF956">
      <w:start w:val="1"/>
      <w:numFmt w:val="decimal"/>
      <w:lvlText w:val="%4."/>
      <w:lvlJc w:val="left"/>
      <w:pPr>
        <w:ind w:left="2880" w:hanging="360"/>
      </w:pPr>
    </w:lvl>
    <w:lvl w:ilvl="4" w:tplc="058646A2">
      <w:start w:val="1"/>
      <w:numFmt w:val="lowerLetter"/>
      <w:lvlText w:val="%5."/>
      <w:lvlJc w:val="left"/>
      <w:pPr>
        <w:ind w:left="3600" w:hanging="360"/>
      </w:pPr>
    </w:lvl>
    <w:lvl w:ilvl="5" w:tplc="18421F82">
      <w:start w:val="1"/>
      <w:numFmt w:val="lowerRoman"/>
      <w:lvlText w:val="%6."/>
      <w:lvlJc w:val="right"/>
      <w:pPr>
        <w:ind w:left="4320" w:hanging="180"/>
      </w:pPr>
    </w:lvl>
    <w:lvl w:ilvl="6" w:tplc="440A84FA">
      <w:start w:val="1"/>
      <w:numFmt w:val="decimal"/>
      <w:lvlText w:val="%7."/>
      <w:lvlJc w:val="left"/>
      <w:pPr>
        <w:ind w:left="5040" w:hanging="360"/>
      </w:pPr>
    </w:lvl>
    <w:lvl w:ilvl="7" w:tplc="D44C1394">
      <w:start w:val="1"/>
      <w:numFmt w:val="lowerLetter"/>
      <w:lvlText w:val="%8."/>
      <w:lvlJc w:val="left"/>
      <w:pPr>
        <w:ind w:left="5760" w:hanging="360"/>
      </w:pPr>
    </w:lvl>
    <w:lvl w:ilvl="8" w:tplc="764CBE3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4BB53"/>
    <w:multiLevelType w:val="hybridMultilevel"/>
    <w:tmpl w:val="47DC4454"/>
    <w:lvl w:ilvl="0" w:tplc="DC4CE9F0">
      <w:start w:val="2"/>
      <w:numFmt w:val="lowerLetter"/>
      <w:lvlText w:val="%1)"/>
      <w:lvlJc w:val="left"/>
      <w:pPr>
        <w:ind w:left="720" w:hanging="360"/>
      </w:pPr>
    </w:lvl>
    <w:lvl w:ilvl="1" w:tplc="4970AB30">
      <w:start w:val="1"/>
      <w:numFmt w:val="lowerLetter"/>
      <w:lvlText w:val="%2."/>
      <w:lvlJc w:val="left"/>
      <w:pPr>
        <w:ind w:left="1440" w:hanging="360"/>
      </w:pPr>
    </w:lvl>
    <w:lvl w:ilvl="2" w:tplc="D8CA6BC8">
      <w:start w:val="1"/>
      <w:numFmt w:val="lowerRoman"/>
      <w:lvlText w:val="%3."/>
      <w:lvlJc w:val="right"/>
      <w:pPr>
        <w:ind w:left="2160" w:hanging="180"/>
      </w:pPr>
    </w:lvl>
    <w:lvl w:ilvl="3" w:tplc="6DE0C61E">
      <w:start w:val="1"/>
      <w:numFmt w:val="decimal"/>
      <w:lvlText w:val="%4."/>
      <w:lvlJc w:val="left"/>
      <w:pPr>
        <w:ind w:left="2880" w:hanging="360"/>
      </w:pPr>
    </w:lvl>
    <w:lvl w:ilvl="4" w:tplc="220A30CC">
      <w:start w:val="1"/>
      <w:numFmt w:val="lowerLetter"/>
      <w:lvlText w:val="%5."/>
      <w:lvlJc w:val="left"/>
      <w:pPr>
        <w:ind w:left="3600" w:hanging="360"/>
      </w:pPr>
    </w:lvl>
    <w:lvl w:ilvl="5" w:tplc="5B705D0C">
      <w:start w:val="1"/>
      <w:numFmt w:val="lowerRoman"/>
      <w:lvlText w:val="%6."/>
      <w:lvlJc w:val="right"/>
      <w:pPr>
        <w:ind w:left="4320" w:hanging="180"/>
      </w:pPr>
    </w:lvl>
    <w:lvl w:ilvl="6" w:tplc="1D50030E">
      <w:start w:val="1"/>
      <w:numFmt w:val="decimal"/>
      <w:lvlText w:val="%7."/>
      <w:lvlJc w:val="left"/>
      <w:pPr>
        <w:ind w:left="5040" w:hanging="360"/>
      </w:pPr>
    </w:lvl>
    <w:lvl w:ilvl="7" w:tplc="7A881770">
      <w:start w:val="1"/>
      <w:numFmt w:val="lowerLetter"/>
      <w:lvlText w:val="%8."/>
      <w:lvlJc w:val="left"/>
      <w:pPr>
        <w:ind w:left="5760" w:hanging="360"/>
      </w:pPr>
    </w:lvl>
    <w:lvl w:ilvl="8" w:tplc="73B435A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A1C7AF"/>
    <w:multiLevelType w:val="hybridMultilevel"/>
    <w:tmpl w:val="178CBA9E"/>
    <w:lvl w:ilvl="0" w:tplc="F2680534">
      <w:start w:val="1"/>
      <w:numFmt w:val="decimal"/>
      <w:lvlText w:val="%1."/>
      <w:lvlJc w:val="left"/>
      <w:pPr>
        <w:ind w:left="720" w:hanging="360"/>
      </w:pPr>
    </w:lvl>
    <w:lvl w:ilvl="1" w:tplc="01346930">
      <w:start w:val="1"/>
      <w:numFmt w:val="lowerLetter"/>
      <w:lvlText w:val="%2."/>
      <w:lvlJc w:val="left"/>
      <w:pPr>
        <w:ind w:left="1440" w:hanging="360"/>
      </w:pPr>
    </w:lvl>
    <w:lvl w:ilvl="2" w:tplc="C0088E1E">
      <w:start w:val="1"/>
      <w:numFmt w:val="lowerRoman"/>
      <w:lvlText w:val="%3."/>
      <w:lvlJc w:val="right"/>
      <w:pPr>
        <w:ind w:left="2160" w:hanging="180"/>
      </w:pPr>
    </w:lvl>
    <w:lvl w:ilvl="3" w:tplc="9424D7E2">
      <w:start w:val="1"/>
      <w:numFmt w:val="decimal"/>
      <w:lvlText w:val="%4."/>
      <w:lvlJc w:val="left"/>
      <w:pPr>
        <w:ind w:left="2880" w:hanging="360"/>
      </w:pPr>
    </w:lvl>
    <w:lvl w:ilvl="4" w:tplc="7C403966">
      <w:start w:val="1"/>
      <w:numFmt w:val="lowerLetter"/>
      <w:lvlText w:val="%5."/>
      <w:lvlJc w:val="left"/>
      <w:pPr>
        <w:ind w:left="3600" w:hanging="360"/>
      </w:pPr>
    </w:lvl>
    <w:lvl w:ilvl="5" w:tplc="4C16793C">
      <w:start w:val="1"/>
      <w:numFmt w:val="lowerRoman"/>
      <w:lvlText w:val="%6."/>
      <w:lvlJc w:val="right"/>
      <w:pPr>
        <w:ind w:left="4320" w:hanging="180"/>
      </w:pPr>
    </w:lvl>
    <w:lvl w:ilvl="6" w:tplc="72D83730">
      <w:start w:val="1"/>
      <w:numFmt w:val="decimal"/>
      <w:lvlText w:val="%7."/>
      <w:lvlJc w:val="left"/>
      <w:pPr>
        <w:ind w:left="5040" w:hanging="360"/>
      </w:pPr>
    </w:lvl>
    <w:lvl w:ilvl="7" w:tplc="95D2293C">
      <w:start w:val="1"/>
      <w:numFmt w:val="lowerLetter"/>
      <w:lvlText w:val="%8."/>
      <w:lvlJc w:val="left"/>
      <w:pPr>
        <w:ind w:left="5760" w:hanging="360"/>
      </w:pPr>
    </w:lvl>
    <w:lvl w:ilvl="8" w:tplc="550068C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C47DE"/>
    <w:multiLevelType w:val="hybridMultilevel"/>
    <w:tmpl w:val="5058CA0A"/>
    <w:lvl w:ilvl="0" w:tplc="7744C590">
      <w:start w:val="1"/>
      <w:numFmt w:val="lowerLetter"/>
      <w:lvlText w:val="%1)"/>
      <w:lvlJc w:val="left"/>
      <w:pPr>
        <w:ind w:left="720" w:hanging="360"/>
      </w:pPr>
    </w:lvl>
    <w:lvl w:ilvl="1" w:tplc="A54496C8">
      <w:start w:val="1"/>
      <w:numFmt w:val="lowerLetter"/>
      <w:lvlText w:val="%2."/>
      <w:lvlJc w:val="left"/>
      <w:pPr>
        <w:ind w:left="1440" w:hanging="360"/>
      </w:pPr>
    </w:lvl>
    <w:lvl w:ilvl="2" w:tplc="E5522B08">
      <w:start w:val="1"/>
      <w:numFmt w:val="lowerRoman"/>
      <w:lvlText w:val="%3."/>
      <w:lvlJc w:val="right"/>
      <w:pPr>
        <w:ind w:left="2160" w:hanging="180"/>
      </w:pPr>
    </w:lvl>
    <w:lvl w:ilvl="3" w:tplc="442A4C4E">
      <w:start w:val="1"/>
      <w:numFmt w:val="decimal"/>
      <w:lvlText w:val="%4."/>
      <w:lvlJc w:val="left"/>
      <w:pPr>
        <w:ind w:left="2880" w:hanging="360"/>
      </w:pPr>
    </w:lvl>
    <w:lvl w:ilvl="4" w:tplc="B6CEAABA">
      <w:start w:val="1"/>
      <w:numFmt w:val="lowerLetter"/>
      <w:lvlText w:val="%5."/>
      <w:lvlJc w:val="left"/>
      <w:pPr>
        <w:ind w:left="3600" w:hanging="360"/>
      </w:pPr>
    </w:lvl>
    <w:lvl w:ilvl="5" w:tplc="29E0BC00">
      <w:start w:val="1"/>
      <w:numFmt w:val="lowerRoman"/>
      <w:lvlText w:val="%6."/>
      <w:lvlJc w:val="right"/>
      <w:pPr>
        <w:ind w:left="4320" w:hanging="180"/>
      </w:pPr>
    </w:lvl>
    <w:lvl w:ilvl="6" w:tplc="FC248274">
      <w:start w:val="1"/>
      <w:numFmt w:val="decimal"/>
      <w:lvlText w:val="%7."/>
      <w:lvlJc w:val="left"/>
      <w:pPr>
        <w:ind w:left="5040" w:hanging="360"/>
      </w:pPr>
    </w:lvl>
    <w:lvl w:ilvl="7" w:tplc="0E9A65FA">
      <w:start w:val="1"/>
      <w:numFmt w:val="lowerLetter"/>
      <w:lvlText w:val="%8."/>
      <w:lvlJc w:val="left"/>
      <w:pPr>
        <w:ind w:left="5760" w:hanging="360"/>
      </w:pPr>
    </w:lvl>
    <w:lvl w:ilvl="8" w:tplc="A600D76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DA389C"/>
    <w:multiLevelType w:val="multilevel"/>
    <w:tmpl w:val="FF1EAE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73F7385B"/>
    <w:multiLevelType w:val="hybridMultilevel"/>
    <w:tmpl w:val="FEEAF756"/>
    <w:lvl w:ilvl="0" w:tplc="50B24F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BCC4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E8A6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AFC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8830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620A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EE0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9A0D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CCA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EFEAF7"/>
    <w:multiLevelType w:val="hybridMultilevel"/>
    <w:tmpl w:val="FFFFFFFF"/>
    <w:lvl w:ilvl="0" w:tplc="9A9CCDB0">
      <w:start w:val="6"/>
      <w:numFmt w:val="lowerLetter"/>
      <w:lvlText w:val="%1)"/>
      <w:lvlJc w:val="left"/>
      <w:pPr>
        <w:ind w:left="720" w:hanging="360"/>
      </w:pPr>
    </w:lvl>
    <w:lvl w:ilvl="1" w:tplc="4D947F7C">
      <w:start w:val="1"/>
      <w:numFmt w:val="lowerLetter"/>
      <w:lvlText w:val="%2."/>
      <w:lvlJc w:val="left"/>
      <w:pPr>
        <w:ind w:left="1440" w:hanging="360"/>
      </w:pPr>
    </w:lvl>
    <w:lvl w:ilvl="2" w:tplc="43CEA95C">
      <w:start w:val="1"/>
      <w:numFmt w:val="lowerRoman"/>
      <w:lvlText w:val="%3."/>
      <w:lvlJc w:val="right"/>
      <w:pPr>
        <w:ind w:left="2160" w:hanging="180"/>
      </w:pPr>
    </w:lvl>
    <w:lvl w:ilvl="3" w:tplc="B492B782">
      <w:start w:val="1"/>
      <w:numFmt w:val="decimal"/>
      <w:lvlText w:val="%4."/>
      <w:lvlJc w:val="left"/>
      <w:pPr>
        <w:ind w:left="2880" w:hanging="360"/>
      </w:pPr>
    </w:lvl>
    <w:lvl w:ilvl="4" w:tplc="7F50C7B6">
      <w:start w:val="1"/>
      <w:numFmt w:val="lowerLetter"/>
      <w:lvlText w:val="%5."/>
      <w:lvlJc w:val="left"/>
      <w:pPr>
        <w:ind w:left="3600" w:hanging="360"/>
      </w:pPr>
    </w:lvl>
    <w:lvl w:ilvl="5" w:tplc="46AA3B02">
      <w:start w:val="1"/>
      <w:numFmt w:val="lowerRoman"/>
      <w:lvlText w:val="%6."/>
      <w:lvlJc w:val="right"/>
      <w:pPr>
        <w:ind w:left="4320" w:hanging="180"/>
      </w:pPr>
    </w:lvl>
    <w:lvl w:ilvl="6" w:tplc="254412A8">
      <w:start w:val="1"/>
      <w:numFmt w:val="decimal"/>
      <w:lvlText w:val="%7."/>
      <w:lvlJc w:val="left"/>
      <w:pPr>
        <w:ind w:left="5040" w:hanging="360"/>
      </w:pPr>
    </w:lvl>
    <w:lvl w:ilvl="7" w:tplc="36D621D8">
      <w:start w:val="1"/>
      <w:numFmt w:val="lowerLetter"/>
      <w:lvlText w:val="%8."/>
      <w:lvlJc w:val="left"/>
      <w:pPr>
        <w:ind w:left="5760" w:hanging="360"/>
      </w:pPr>
    </w:lvl>
    <w:lvl w:ilvl="8" w:tplc="BF76B62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C1BA6"/>
    <w:multiLevelType w:val="hybridMultilevel"/>
    <w:tmpl w:val="B2E44382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7F2F2B1"/>
    <w:multiLevelType w:val="hybridMultilevel"/>
    <w:tmpl w:val="FFFFFFFF"/>
    <w:lvl w:ilvl="0" w:tplc="D828312A">
      <w:start w:val="8"/>
      <w:numFmt w:val="lowerLetter"/>
      <w:lvlText w:val="%1)"/>
      <w:lvlJc w:val="left"/>
      <w:pPr>
        <w:ind w:left="720" w:hanging="360"/>
      </w:pPr>
    </w:lvl>
    <w:lvl w:ilvl="1" w:tplc="7828F408">
      <w:start w:val="1"/>
      <w:numFmt w:val="lowerLetter"/>
      <w:lvlText w:val="%2."/>
      <w:lvlJc w:val="left"/>
      <w:pPr>
        <w:ind w:left="1440" w:hanging="360"/>
      </w:pPr>
    </w:lvl>
    <w:lvl w:ilvl="2" w:tplc="655A8E74">
      <w:start w:val="1"/>
      <w:numFmt w:val="lowerRoman"/>
      <w:lvlText w:val="%3."/>
      <w:lvlJc w:val="right"/>
      <w:pPr>
        <w:ind w:left="2160" w:hanging="180"/>
      </w:pPr>
    </w:lvl>
    <w:lvl w:ilvl="3" w:tplc="95B00B88">
      <w:start w:val="1"/>
      <w:numFmt w:val="decimal"/>
      <w:lvlText w:val="%4."/>
      <w:lvlJc w:val="left"/>
      <w:pPr>
        <w:ind w:left="2880" w:hanging="360"/>
      </w:pPr>
    </w:lvl>
    <w:lvl w:ilvl="4" w:tplc="A48E6A7A">
      <w:start w:val="1"/>
      <w:numFmt w:val="lowerLetter"/>
      <w:lvlText w:val="%5."/>
      <w:lvlJc w:val="left"/>
      <w:pPr>
        <w:ind w:left="3600" w:hanging="360"/>
      </w:pPr>
    </w:lvl>
    <w:lvl w:ilvl="5" w:tplc="6BE466F0">
      <w:start w:val="1"/>
      <w:numFmt w:val="lowerRoman"/>
      <w:lvlText w:val="%6."/>
      <w:lvlJc w:val="right"/>
      <w:pPr>
        <w:ind w:left="4320" w:hanging="180"/>
      </w:pPr>
    </w:lvl>
    <w:lvl w:ilvl="6" w:tplc="7A1884F6">
      <w:start w:val="1"/>
      <w:numFmt w:val="decimal"/>
      <w:lvlText w:val="%7."/>
      <w:lvlJc w:val="left"/>
      <w:pPr>
        <w:ind w:left="5040" w:hanging="360"/>
      </w:pPr>
    </w:lvl>
    <w:lvl w:ilvl="7" w:tplc="3DD8D702">
      <w:start w:val="1"/>
      <w:numFmt w:val="lowerLetter"/>
      <w:lvlText w:val="%8."/>
      <w:lvlJc w:val="left"/>
      <w:pPr>
        <w:ind w:left="5760" w:hanging="360"/>
      </w:pPr>
    </w:lvl>
    <w:lvl w:ilvl="8" w:tplc="0FFEEF5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F07E3"/>
    <w:multiLevelType w:val="hybridMultilevel"/>
    <w:tmpl w:val="3DE02B3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E92C2C"/>
    <w:multiLevelType w:val="multilevel"/>
    <w:tmpl w:val="B2760212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numFmt w:val="bullet"/>
      <w:lvlText w:val="-"/>
      <w:lvlJc w:val="left"/>
      <w:pPr>
        <w:tabs>
          <w:tab w:val="num" w:pos="0"/>
        </w:tabs>
        <w:ind w:left="1425" w:hanging="705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2"/>
  </w:num>
  <w:num w:numId="3">
    <w:abstractNumId w:val="16"/>
  </w:num>
  <w:num w:numId="4">
    <w:abstractNumId w:val="25"/>
  </w:num>
  <w:num w:numId="5">
    <w:abstractNumId w:val="20"/>
  </w:num>
  <w:num w:numId="6">
    <w:abstractNumId w:val="13"/>
  </w:num>
  <w:num w:numId="7">
    <w:abstractNumId w:val="28"/>
  </w:num>
  <w:num w:numId="8">
    <w:abstractNumId w:val="6"/>
  </w:num>
  <w:num w:numId="9">
    <w:abstractNumId w:val="24"/>
  </w:num>
  <w:num w:numId="10">
    <w:abstractNumId w:val="21"/>
  </w:num>
  <w:num w:numId="11">
    <w:abstractNumId w:val="26"/>
  </w:num>
  <w:num w:numId="12">
    <w:abstractNumId w:val="0"/>
  </w:num>
  <w:num w:numId="13">
    <w:abstractNumId w:val="23"/>
  </w:num>
  <w:num w:numId="14">
    <w:abstractNumId w:val="31"/>
  </w:num>
  <w:num w:numId="15">
    <w:abstractNumId w:val="5"/>
  </w:num>
  <w:num w:numId="16">
    <w:abstractNumId w:val="29"/>
  </w:num>
  <w:num w:numId="17">
    <w:abstractNumId w:val="2"/>
  </w:num>
  <w:num w:numId="18">
    <w:abstractNumId w:val="18"/>
  </w:num>
  <w:num w:numId="19">
    <w:abstractNumId w:val="22"/>
  </w:num>
  <w:num w:numId="20">
    <w:abstractNumId w:val="15"/>
  </w:num>
  <w:num w:numId="21">
    <w:abstractNumId w:val="11"/>
  </w:num>
  <w:num w:numId="22">
    <w:abstractNumId w:val="9"/>
  </w:num>
  <w:num w:numId="23">
    <w:abstractNumId w:val="10"/>
  </w:num>
  <w:num w:numId="24">
    <w:abstractNumId w:val="17"/>
  </w:num>
  <w:num w:numId="25">
    <w:abstractNumId w:val="33"/>
  </w:num>
  <w:num w:numId="26">
    <w:abstractNumId w:val="27"/>
  </w:num>
  <w:num w:numId="27">
    <w:abstractNumId w:val="32"/>
  </w:num>
  <w:num w:numId="28">
    <w:abstractNumId w:val="19"/>
  </w:num>
  <w:num w:numId="29">
    <w:abstractNumId w:val="3"/>
  </w:num>
  <w:num w:numId="30">
    <w:abstractNumId w:val="7"/>
  </w:num>
  <w:num w:numId="31">
    <w:abstractNumId w:val="4"/>
  </w:num>
  <w:num w:numId="32">
    <w:abstractNumId w:val="30"/>
  </w:num>
  <w:num w:numId="33">
    <w:abstractNumId w:val="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82"/>
    <w:rsid w:val="000039F1"/>
    <w:rsid w:val="00014173"/>
    <w:rsid w:val="000207EE"/>
    <w:rsid w:val="00023B99"/>
    <w:rsid w:val="00034B93"/>
    <w:rsid w:val="00037A37"/>
    <w:rsid w:val="00043E6B"/>
    <w:rsid w:val="000440C8"/>
    <w:rsid w:val="00050B4A"/>
    <w:rsid w:val="00054386"/>
    <w:rsid w:val="00060210"/>
    <w:rsid w:val="00076D53"/>
    <w:rsid w:val="000857E8"/>
    <w:rsid w:val="000A61D5"/>
    <w:rsid w:val="000A6C79"/>
    <w:rsid w:val="000B0C38"/>
    <w:rsid w:val="000C3776"/>
    <w:rsid w:val="000D0ADA"/>
    <w:rsid w:val="000D0F66"/>
    <w:rsid w:val="000D27AD"/>
    <w:rsid w:val="000D32B5"/>
    <w:rsid w:val="000D6F5B"/>
    <w:rsid w:val="000E013A"/>
    <w:rsid w:val="000E1DF1"/>
    <w:rsid w:val="000E5E1E"/>
    <w:rsid w:val="000F3C3A"/>
    <w:rsid w:val="000F5186"/>
    <w:rsid w:val="000F58EC"/>
    <w:rsid w:val="00103069"/>
    <w:rsid w:val="001038DC"/>
    <w:rsid w:val="0010438F"/>
    <w:rsid w:val="00104635"/>
    <w:rsid w:val="00124F7B"/>
    <w:rsid w:val="00160592"/>
    <w:rsid w:val="00160BAC"/>
    <w:rsid w:val="001678BD"/>
    <w:rsid w:val="001745BB"/>
    <w:rsid w:val="00176E71"/>
    <w:rsid w:val="00182A68"/>
    <w:rsid w:val="00184A75"/>
    <w:rsid w:val="001873D7"/>
    <w:rsid w:val="00190395"/>
    <w:rsid w:val="001916D3"/>
    <w:rsid w:val="001918DB"/>
    <w:rsid w:val="00196881"/>
    <w:rsid w:val="001A0749"/>
    <w:rsid w:val="001A450A"/>
    <w:rsid w:val="001B36D0"/>
    <w:rsid w:val="001B50FC"/>
    <w:rsid w:val="001C4AD6"/>
    <w:rsid w:val="001C52F8"/>
    <w:rsid w:val="001D03F0"/>
    <w:rsid w:val="001D0C5D"/>
    <w:rsid w:val="002041D0"/>
    <w:rsid w:val="00204DAC"/>
    <w:rsid w:val="0020669E"/>
    <w:rsid w:val="00210E53"/>
    <w:rsid w:val="00211377"/>
    <w:rsid w:val="00211905"/>
    <w:rsid w:val="00236ED1"/>
    <w:rsid w:val="00240FC1"/>
    <w:rsid w:val="00255FA5"/>
    <w:rsid w:val="0026349B"/>
    <w:rsid w:val="002653B6"/>
    <w:rsid w:val="00274213"/>
    <w:rsid w:val="0027791B"/>
    <w:rsid w:val="00295A6A"/>
    <w:rsid w:val="002D3E48"/>
    <w:rsid w:val="0030204F"/>
    <w:rsid w:val="00306A88"/>
    <w:rsid w:val="00310D51"/>
    <w:rsid w:val="0031353F"/>
    <w:rsid w:val="003135E4"/>
    <w:rsid w:val="00320AE0"/>
    <w:rsid w:val="00334C57"/>
    <w:rsid w:val="00337AEC"/>
    <w:rsid w:val="00337F3E"/>
    <w:rsid w:val="0035093E"/>
    <w:rsid w:val="00353B9F"/>
    <w:rsid w:val="00356BC6"/>
    <w:rsid w:val="00364427"/>
    <w:rsid w:val="00364821"/>
    <w:rsid w:val="0038049E"/>
    <w:rsid w:val="00381350"/>
    <w:rsid w:val="003821B4"/>
    <w:rsid w:val="0038511C"/>
    <w:rsid w:val="003A02A5"/>
    <w:rsid w:val="003A29B7"/>
    <w:rsid w:val="003A411D"/>
    <w:rsid w:val="003B4EE6"/>
    <w:rsid w:val="003B5C39"/>
    <w:rsid w:val="003C23E5"/>
    <w:rsid w:val="003C2C52"/>
    <w:rsid w:val="003E1EA3"/>
    <w:rsid w:val="003E295E"/>
    <w:rsid w:val="003E7EE3"/>
    <w:rsid w:val="00410082"/>
    <w:rsid w:val="004216FE"/>
    <w:rsid w:val="0042348A"/>
    <w:rsid w:val="004321AC"/>
    <w:rsid w:val="004335B6"/>
    <w:rsid w:val="00433ADC"/>
    <w:rsid w:val="00435DD6"/>
    <w:rsid w:val="00436509"/>
    <w:rsid w:val="00436F06"/>
    <w:rsid w:val="0043772A"/>
    <w:rsid w:val="00446F97"/>
    <w:rsid w:val="00450B5B"/>
    <w:rsid w:val="00452C72"/>
    <w:rsid w:val="00456088"/>
    <w:rsid w:val="004657B2"/>
    <w:rsid w:val="00467FF2"/>
    <w:rsid w:val="004808EC"/>
    <w:rsid w:val="00483F9C"/>
    <w:rsid w:val="004A335C"/>
    <w:rsid w:val="004A51BE"/>
    <w:rsid w:val="004C75E4"/>
    <w:rsid w:val="004D2B45"/>
    <w:rsid w:val="004D404A"/>
    <w:rsid w:val="004D7D3F"/>
    <w:rsid w:val="004E61B1"/>
    <w:rsid w:val="004F11E6"/>
    <w:rsid w:val="00500B02"/>
    <w:rsid w:val="00500E99"/>
    <w:rsid w:val="0050270E"/>
    <w:rsid w:val="0050293F"/>
    <w:rsid w:val="00517528"/>
    <w:rsid w:val="005176FD"/>
    <w:rsid w:val="0054079B"/>
    <w:rsid w:val="0057280B"/>
    <w:rsid w:val="00572F36"/>
    <w:rsid w:val="00582022"/>
    <w:rsid w:val="00585238"/>
    <w:rsid w:val="0058628E"/>
    <w:rsid w:val="0059454C"/>
    <w:rsid w:val="00594AE9"/>
    <w:rsid w:val="005A12CB"/>
    <w:rsid w:val="005A4E69"/>
    <w:rsid w:val="005A5ABD"/>
    <w:rsid w:val="005B16B9"/>
    <w:rsid w:val="005C3298"/>
    <w:rsid w:val="005C36DE"/>
    <w:rsid w:val="005C3B9D"/>
    <w:rsid w:val="005C4A5E"/>
    <w:rsid w:val="005C5C1D"/>
    <w:rsid w:val="005D6B5B"/>
    <w:rsid w:val="005F0AB8"/>
    <w:rsid w:val="005F338B"/>
    <w:rsid w:val="005F72DF"/>
    <w:rsid w:val="006164B0"/>
    <w:rsid w:val="006544EC"/>
    <w:rsid w:val="00655BA9"/>
    <w:rsid w:val="00657BC6"/>
    <w:rsid w:val="00662228"/>
    <w:rsid w:val="006642FF"/>
    <w:rsid w:val="00667785"/>
    <w:rsid w:val="0067532D"/>
    <w:rsid w:val="00680FC6"/>
    <w:rsid w:val="00685E2A"/>
    <w:rsid w:val="006A2683"/>
    <w:rsid w:val="006F460A"/>
    <w:rsid w:val="00713C0B"/>
    <w:rsid w:val="00715B04"/>
    <w:rsid w:val="007279E8"/>
    <w:rsid w:val="00757957"/>
    <w:rsid w:val="00772F8C"/>
    <w:rsid w:val="0077537D"/>
    <w:rsid w:val="0079377E"/>
    <w:rsid w:val="007C0705"/>
    <w:rsid w:val="007C3A2C"/>
    <w:rsid w:val="007D21B9"/>
    <w:rsid w:val="007D3164"/>
    <w:rsid w:val="007E13EE"/>
    <w:rsid w:val="007E6AB8"/>
    <w:rsid w:val="007F2814"/>
    <w:rsid w:val="007F43D8"/>
    <w:rsid w:val="00807EAB"/>
    <w:rsid w:val="008107B2"/>
    <w:rsid w:val="0081198F"/>
    <w:rsid w:val="00814689"/>
    <w:rsid w:val="00825D2B"/>
    <w:rsid w:val="00826AFB"/>
    <w:rsid w:val="0083585D"/>
    <w:rsid w:val="008435DE"/>
    <w:rsid w:val="008635C6"/>
    <w:rsid w:val="008661DC"/>
    <w:rsid w:val="00870C07"/>
    <w:rsid w:val="00873E1B"/>
    <w:rsid w:val="008847E9"/>
    <w:rsid w:val="008877C6"/>
    <w:rsid w:val="00891D7E"/>
    <w:rsid w:val="008920BC"/>
    <w:rsid w:val="00893B45"/>
    <w:rsid w:val="008943A9"/>
    <w:rsid w:val="0089443F"/>
    <w:rsid w:val="0089463A"/>
    <w:rsid w:val="0089633F"/>
    <w:rsid w:val="008B3978"/>
    <w:rsid w:val="008B4C55"/>
    <w:rsid w:val="008B50BD"/>
    <w:rsid w:val="008B6CBF"/>
    <w:rsid w:val="008B747F"/>
    <w:rsid w:val="008B7783"/>
    <w:rsid w:val="008C5E03"/>
    <w:rsid w:val="008D0CA6"/>
    <w:rsid w:val="008D1415"/>
    <w:rsid w:val="008D18E0"/>
    <w:rsid w:val="008D2184"/>
    <w:rsid w:val="008E7B64"/>
    <w:rsid w:val="0091499C"/>
    <w:rsid w:val="00920AC9"/>
    <w:rsid w:val="0092209D"/>
    <w:rsid w:val="00923847"/>
    <w:rsid w:val="00930E7E"/>
    <w:rsid w:val="00935D24"/>
    <w:rsid w:val="009413CD"/>
    <w:rsid w:val="00964832"/>
    <w:rsid w:val="0097438A"/>
    <w:rsid w:val="00974C9C"/>
    <w:rsid w:val="00977AD0"/>
    <w:rsid w:val="00991E33"/>
    <w:rsid w:val="00992F69"/>
    <w:rsid w:val="009A4D10"/>
    <w:rsid w:val="009A548B"/>
    <w:rsid w:val="009B4132"/>
    <w:rsid w:val="009B4362"/>
    <w:rsid w:val="009B7E02"/>
    <w:rsid w:val="009C162E"/>
    <w:rsid w:val="00A039F4"/>
    <w:rsid w:val="00A158BC"/>
    <w:rsid w:val="00A26485"/>
    <w:rsid w:val="00A26832"/>
    <w:rsid w:val="00A26C9E"/>
    <w:rsid w:val="00A36D4C"/>
    <w:rsid w:val="00A42CA1"/>
    <w:rsid w:val="00A43CEB"/>
    <w:rsid w:val="00A4424F"/>
    <w:rsid w:val="00A55E7D"/>
    <w:rsid w:val="00A57D9F"/>
    <w:rsid w:val="00A6247B"/>
    <w:rsid w:val="00A77C85"/>
    <w:rsid w:val="00A818F4"/>
    <w:rsid w:val="00A84655"/>
    <w:rsid w:val="00A91762"/>
    <w:rsid w:val="00AA3FBF"/>
    <w:rsid w:val="00AA53B7"/>
    <w:rsid w:val="00AA65F3"/>
    <w:rsid w:val="00AC295C"/>
    <w:rsid w:val="00AD493E"/>
    <w:rsid w:val="00AD6E33"/>
    <w:rsid w:val="00AE12DA"/>
    <w:rsid w:val="00AF7FA8"/>
    <w:rsid w:val="00B213D1"/>
    <w:rsid w:val="00B22CCC"/>
    <w:rsid w:val="00B25346"/>
    <w:rsid w:val="00B30CAE"/>
    <w:rsid w:val="00B35BC8"/>
    <w:rsid w:val="00B43952"/>
    <w:rsid w:val="00B45811"/>
    <w:rsid w:val="00B7319C"/>
    <w:rsid w:val="00B92964"/>
    <w:rsid w:val="00B96E79"/>
    <w:rsid w:val="00B9738F"/>
    <w:rsid w:val="00BB1838"/>
    <w:rsid w:val="00BB1ED3"/>
    <w:rsid w:val="00BC36F9"/>
    <w:rsid w:val="00BC53EB"/>
    <w:rsid w:val="00BD3505"/>
    <w:rsid w:val="00BE495B"/>
    <w:rsid w:val="00BF0B16"/>
    <w:rsid w:val="00BF5154"/>
    <w:rsid w:val="00BF605A"/>
    <w:rsid w:val="00C11BC8"/>
    <w:rsid w:val="00C32BF8"/>
    <w:rsid w:val="00C33381"/>
    <w:rsid w:val="00C34680"/>
    <w:rsid w:val="00C3608C"/>
    <w:rsid w:val="00C614E1"/>
    <w:rsid w:val="00C63E32"/>
    <w:rsid w:val="00C63F67"/>
    <w:rsid w:val="00C74876"/>
    <w:rsid w:val="00C848DC"/>
    <w:rsid w:val="00C92B64"/>
    <w:rsid w:val="00C9475B"/>
    <w:rsid w:val="00C96E88"/>
    <w:rsid w:val="00CA224D"/>
    <w:rsid w:val="00CB66E1"/>
    <w:rsid w:val="00CC750D"/>
    <w:rsid w:val="00CD0928"/>
    <w:rsid w:val="00CD1703"/>
    <w:rsid w:val="00CE078B"/>
    <w:rsid w:val="00CE1275"/>
    <w:rsid w:val="00CF4030"/>
    <w:rsid w:val="00D028A8"/>
    <w:rsid w:val="00D03031"/>
    <w:rsid w:val="00D0322B"/>
    <w:rsid w:val="00D15885"/>
    <w:rsid w:val="00D169B2"/>
    <w:rsid w:val="00D300FA"/>
    <w:rsid w:val="00D52183"/>
    <w:rsid w:val="00D83414"/>
    <w:rsid w:val="00DB0585"/>
    <w:rsid w:val="00DC24B7"/>
    <w:rsid w:val="00DE5494"/>
    <w:rsid w:val="00DE7C00"/>
    <w:rsid w:val="00E00677"/>
    <w:rsid w:val="00E108CA"/>
    <w:rsid w:val="00E204B0"/>
    <w:rsid w:val="00E23805"/>
    <w:rsid w:val="00E41D96"/>
    <w:rsid w:val="00E53C05"/>
    <w:rsid w:val="00E67338"/>
    <w:rsid w:val="00E77ED6"/>
    <w:rsid w:val="00EA257C"/>
    <w:rsid w:val="00EA3598"/>
    <w:rsid w:val="00EA6FA8"/>
    <w:rsid w:val="00EB121D"/>
    <w:rsid w:val="00EB207B"/>
    <w:rsid w:val="00EB26C7"/>
    <w:rsid w:val="00EB2954"/>
    <w:rsid w:val="00EB3E8E"/>
    <w:rsid w:val="00ED21C4"/>
    <w:rsid w:val="00EE1E48"/>
    <w:rsid w:val="00EE7F24"/>
    <w:rsid w:val="00F052D2"/>
    <w:rsid w:val="00F210A9"/>
    <w:rsid w:val="00F23051"/>
    <w:rsid w:val="00F3714E"/>
    <w:rsid w:val="00F456D4"/>
    <w:rsid w:val="00F516C7"/>
    <w:rsid w:val="00F54012"/>
    <w:rsid w:val="00F7181C"/>
    <w:rsid w:val="00F76368"/>
    <w:rsid w:val="00F76799"/>
    <w:rsid w:val="00F767F0"/>
    <w:rsid w:val="00FA3EAB"/>
    <w:rsid w:val="00FA4074"/>
    <w:rsid w:val="00FB37ED"/>
    <w:rsid w:val="00FB4C7A"/>
    <w:rsid w:val="00FB6665"/>
    <w:rsid w:val="00FC448E"/>
    <w:rsid w:val="00FD0C92"/>
    <w:rsid w:val="00FD1C14"/>
    <w:rsid w:val="00FE76CD"/>
    <w:rsid w:val="00FF3D46"/>
    <w:rsid w:val="00FF3ECC"/>
    <w:rsid w:val="00FF4257"/>
    <w:rsid w:val="00FF6AFC"/>
    <w:rsid w:val="01172AA8"/>
    <w:rsid w:val="0139475C"/>
    <w:rsid w:val="0167CDA1"/>
    <w:rsid w:val="0315D2D1"/>
    <w:rsid w:val="037371B7"/>
    <w:rsid w:val="038353E7"/>
    <w:rsid w:val="03ADD5BC"/>
    <w:rsid w:val="0434E96C"/>
    <w:rsid w:val="0526C3EF"/>
    <w:rsid w:val="05B932E5"/>
    <w:rsid w:val="0615427E"/>
    <w:rsid w:val="0641F61B"/>
    <w:rsid w:val="0669AA3D"/>
    <w:rsid w:val="06E5BBED"/>
    <w:rsid w:val="0861FD10"/>
    <w:rsid w:val="08DB8B18"/>
    <w:rsid w:val="091A60EA"/>
    <w:rsid w:val="099736AD"/>
    <w:rsid w:val="0B4ABE33"/>
    <w:rsid w:val="0C3781E7"/>
    <w:rsid w:val="0DC63D3B"/>
    <w:rsid w:val="0E18DF0F"/>
    <w:rsid w:val="0FF2AE51"/>
    <w:rsid w:val="10707DAD"/>
    <w:rsid w:val="116A0F4F"/>
    <w:rsid w:val="1210F3A2"/>
    <w:rsid w:val="12C3CC89"/>
    <w:rsid w:val="143E700E"/>
    <w:rsid w:val="144F98A9"/>
    <w:rsid w:val="14809B93"/>
    <w:rsid w:val="15BC5211"/>
    <w:rsid w:val="164AD9B6"/>
    <w:rsid w:val="165E1E28"/>
    <w:rsid w:val="1675E9A4"/>
    <w:rsid w:val="169754DE"/>
    <w:rsid w:val="17EB9DBE"/>
    <w:rsid w:val="180A3446"/>
    <w:rsid w:val="191BFC46"/>
    <w:rsid w:val="19492D8B"/>
    <w:rsid w:val="1A303E0F"/>
    <w:rsid w:val="1A76F41C"/>
    <w:rsid w:val="1C39BE72"/>
    <w:rsid w:val="1D22FA6B"/>
    <w:rsid w:val="1E11F971"/>
    <w:rsid w:val="1E49C23D"/>
    <w:rsid w:val="1E9AEE5D"/>
    <w:rsid w:val="1EF5BB04"/>
    <w:rsid w:val="1FD4CE56"/>
    <w:rsid w:val="205FB304"/>
    <w:rsid w:val="20C0F39D"/>
    <w:rsid w:val="221999FB"/>
    <w:rsid w:val="244D73B6"/>
    <w:rsid w:val="24AC421C"/>
    <w:rsid w:val="2508EE8E"/>
    <w:rsid w:val="256744C9"/>
    <w:rsid w:val="25C143F9"/>
    <w:rsid w:val="25FCD75B"/>
    <w:rsid w:val="26B2AD5C"/>
    <w:rsid w:val="291DAD2C"/>
    <w:rsid w:val="29720035"/>
    <w:rsid w:val="2AA9404F"/>
    <w:rsid w:val="2BF28405"/>
    <w:rsid w:val="2C35EB74"/>
    <w:rsid w:val="2D4E8CF4"/>
    <w:rsid w:val="2DD61B63"/>
    <w:rsid w:val="2DED3076"/>
    <w:rsid w:val="2E02A503"/>
    <w:rsid w:val="320F3BF4"/>
    <w:rsid w:val="32538324"/>
    <w:rsid w:val="329AC15C"/>
    <w:rsid w:val="331A79A3"/>
    <w:rsid w:val="34E3C77C"/>
    <w:rsid w:val="34FA1CA8"/>
    <w:rsid w:val="36218800"/>
    <w:rsid w:val="367252D0"/>
    <w:rsid w:val="36A8FABF"/>
    <w:rsid w:val="37F1CF56"/>
    <w:rsid w:val="38C1A475"/>
    <w:rsid w:val="3947A819"/>
    <w:rsid w:val="3980F628"/>
    <w:rsid w:val="399996EB"/>
    <w:rsid w:val="39D1C777"/>
    <w:rsid w:val="3C6006BF"/>
    <w:rsid w:val="3C9D9213"/>
    <w:rsid w:val="3CE96861"/>
    <w:rsid w:val="3D609A5D"/>
    <w:rsid w:val="3E32BEF8"/>
    <w:rsid w:val="415BECB7"/>
    <w:rsid w:val="4198E62E"/>
    <w:rsid w:val="426D51B3"/>
    <w:rsid w:val="42D31FB9"/>
    <w:rsid w:val="434B91EE"/>
    <w:rsid w:val="447286DF"/>
    <w:rsid w:val="4545C62C"/>
    <w:rsid w:val="46816DB3"/>
    <w:rsid w:val="46C78215"/>
    <w:rsid w:val="46D00579"/>
    <w:rsid w:val="4714BE09"/>
    <w:rsid w:val="48AB46DC"/>
    <w:rsid w:val="499F3898"/>
    <w:rsid w:val="4C21D951"/>
    <w:rsid w:val="4CD3E64F"/>
    <w:rsid w:val="4D48E557"/>
    <w:rsid w:val="4D6CFD7E"/>
    <w:rsid w:val="4D74A234"/>
    <w:rsid w:val="4F782CC0"/>
    <w:rsid w:val="50A0E454"/>
    <w:rsid w:val="516B443A"/>
    <w:rsid w:val="519ED136"/>
    <w:rsid w:val="520A3642"/>
    <w:rsid w:val="52179118"/>
    <w:rsid w:val="52BAC2C2"/>
    <w:rsid w:val="53A9D9A2"/>
    <w:rsid w:val="53D84E9E"/>
    <w:rsid w:val="54E6FF83"/>
    <w:rsid w:val="5500DE2E"/>
    <w:rsid w:val="554827AA"/>
    <w:rsid w:val="561DED8B"/>
    <w:rsid w:val="57323873"/>
    <w:rsid w:val="5AFFC82D"/>
    <w:rsid w:val="5B13CE33"/>
    <w:rsid w:val="5B9112F0"/>
    <w:rsid w:val="5BDF24B5"/>
    <w:rsid w:val="5C495EB0"/>
    <w:rsid w:val="5C829689"/>
    <w:rsid w:val="5CA3221A"/>
    <w:rsid w:val="5D1F4A32"/>
    <w:rsid w:val="5F38019E"/>
    <w:rsid w:val="5F95D916"/>
    <w:rsid w:val="5FA9B20A"/>
    <w:rsid w:val="60E420E0"/>
    <w:rsid w:val="6194423B"/>
    <w:rsid w:val="632E1E37"/>
    <w:rsid w:val="6401D9C0"/>
    <w:rsid w:val="65A844B0"/>
    <w:rsid w:val="6702BEF6"/>
    <w:rsid w:val="67099687"/>
    <w:rsid w:val="67B6B155"/>
    <w:rsid w:val="69B45E27"/>
    <w:rsid w:val="6A31F5D4"/>
    <w:rsid w:val="6AE2DC71"/>
    <w:rsid w:val="6B66552F"/>
    <w:rsid w:val="6BFAE514"/>
    <w:rsid w:val="6C952C28"/>
    <w:rsid w:val="6D67712C"/>
    <w:rsid w:val="6D756BD2"/>
    <w:rsid w:val="7099EAC2"/>
    <w:rsid w:val="70D960D6"/>
    <w:rsid w:val="730D2908"/>
    <w:rsid w:val="734DF0FC"/>
    <w:rsid w:val="7380A7E8"/>
    <w:rsid w:val="7494FF1F"/>
    <w:rsid w:val="74B22110"/>
    <w:rsid w:val="74C2CABC"/>
    <w:rsid w:val="75AFD125"/>
    <w:rsid w:val="75F5057B"/>
    <w:rsid w:val="7669BD7F"/>
    <w:rsid w:val="7688679D"/>
    <w:rsid w:val="76EC6ECE"/>
    <w:rsid w:val="7723ABB7"/>
    <w:rsid w:val="7750FFF9"/>
    <w:rsid w:val="7790EE83"/>
    <w:rsid w:val="78885EC0"/>
    <w:rsid w:val="79898DA2"/>
    <w:rsid w:val="79DADC6D"/>
    <w:rsid w:val="7A45E615"/>
    <w:rsid w:val="7B9F9EDE"/>
    <w:rsid w:val="7BBA9C1A"/>
    <w:rsid w:val="7BE813D5"/>
    <w:rsid w:val="7C3EC26F"/>
    <w:rsid w:val="7D4C6B15"/>
    <w:rsid w:val="7D66A68C"/>
    <w:rsid w:val="7F10E175"/>
    <w:rsid w:val="7FCBD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DECF7"/>
  <w15:docId w15:val="{7035FA95-D532-4C74-BEA4-029FA437D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85348"/>
    <w:rPr>
      <w:rFonts w:ascii="Liberation Serif" w:hAnsi="Liberation Serif" w:cs="Liberation Serif"/>
      <w:sz w:val="24"/>
      <w:szCs w:val="24"/>
      <w:lang w:eastAsia="zh-CN"/>
    </w:rPr>
  </w:style>
  <w:style w:type="paragraph" w:styleId="Nadpis1">
    <w:name w:val="heading 1"/>
    <w:basedOn w:val="Normlny"/>
    <w:qFormat/>
    <w:pPr>
      <w:keepNext/>
      <w:tabs>
        <w:tab w:val="left" w:pos="0"/>
      </w:tabs>
      <w:jc w:val="center"/>
      <w:outlineLvl w:val="0"/>
    </w:pPr>
    <w:rPr>
      <w:rFonts w:ascii="Cambria" w:hAnsi="Cambria" w:cs="Cambria"/>
      <w:b/>
      <w:bCs/>
      <w:sz w:val="32"/>
      <w:szCs w:val="32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25C6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385348"/>
    <w:rPr>
      <w:rFonts w:ascii="Segoe UI" w:eastAsia="SimSun" w:hAnsi="Segoe UI" w:cs="Segoe UI"/>
      <w:sz w:val="18"/>
      <w:szCs w:val="18"/>
      <w:lang w:eastAsia="zh-CN"/>
    </w:rPr>
  </w:style>
  <w:style w:type="character" w:customStyle="1" w:styleId="tlid-translation">
    <w:name w:val="tlid-translation"/>
    <w:basedOn w:val="Predvolenpsmoodseku"/>
    <w:qFormat/>
  </w:style>
  <w:style w:type="character" w:customStyle="1" w:styleId="Zdraznenie">
    <w:name w:val="Zdôraznenie"/>
    <w:basedOn w:val="Predvolenpsmoodseku"/>
    <w:qFormat/>
    <w:rPr>
      <w:i/>
      <w:iCs/>
    </w:rPr>
  </w:style>
  <w:style w:type="character" w:customStyle="1" w:styleId="Internetovodkaz">
    <w:name w:val="Internetový odkaz"/>
    <w:rPr>
      <w:color w:val="000080"/>
      <w:u w:val="single"/>
    </w:rPr>
  </w:style>
  <w:style w:type="character" w:customStyle="1" w:styleId="awspan1">
    <w:name w:val="awspan1"/>
    <w:basedOn w:val="Predvolenpsmoodseku"/>
    <w:qFormat/>
    <w:rsid w:val="004269B8"/>
    <w:rPr>
      <w:color w:val="000000"/>
      <w:sz w:val="24"/>
      <w:szCs w:val="24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qFormat/>
    <w:rsid w:val="00E61652"/>
    <w:rPr>
      <w:rFonts w:eastAsia="Times New Roman" w:cs="Times New Roman"/>
      <w:szCs w:val="20"/>
      <w:lang w:eastAsia="zh-CN"/>
    </w:rPr>
  </w:style>
  <w:style w:type="character" w:customStyle="1" w:styleId="Ukotveniepoznmkypodiarou">
    <w:name w:val="Ukotvenie poznámky pod čiarou"/>
    <w:rPr>
      <w:vertAlign w:val="superscript"/>
    </w:rPr>
  </w:style>
  <w:style w:type="character" w:customStyle="1" w:styleId="FootnoteCharacters">
    <w:name w:val="Footnote Characters"/>
    <w:basedOn w:val="Predvolenpsmoodseku"/>
    <w:uiPriority w:val="99"/>
    <w:semiHidden/>
    <w:unhideWhenUsed/>
    <w:qFormat/>
    <w:rsid w:val="00E61652"/>
    <w:rPr>
      <w:vertAlign w:val="superscript"/>
    </w:rPr>
  </w:style>
  <w:style w:type="character" w:customStyle="1" w:styleId="iadne">
    <w:name w:val="Žiadne"/>
    <w:qFormat/>
    <w:rsid w:val="00725C62"/>
  </w:style>
  <w:style w:type="character" w:customStyle="1" w:styleId="Nadpis4Char">
    <w:name w:val="Nadpis 4 Char"/>
    <w:basedOn w:val="Predvolenpsmoodseku"/>
    <w:link w:val="Nadpis4"/>
    <w:uiPriority w:val="9"/>
    <w:semiHidden/>
    <w:qFormat/>
    <w:rsid w:val="00725C6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styleId="Odkaznakomentr">
    <w:name w:val="annotation reference"/>
    <w:basedOn w:val="Predvolenpsmoodseku"/>
    <w:uiPriority w:val="99"/>
    <w:semiHidden/>
    <w:unhideWhenUsed/>
    <w:qFormat/>
    <w:rsid w:val="004865B6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4865B6"/>
    <w:rPr>
      <w:rFonts w:ascii="Liberation Serif" w:hAnsi="Liberation Serif" w:cs="Liberation Serif"/>
      <w:szCs w:val="20"/>
      <w:lang w:eastAsia="zh-CN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4865B6"/>
    <w:rPr>
      <w:rFonts w:ascii="Liberation Serif" w:hAnsi="Liberation Serif" w:cs="Liberation Serif"/>
      <w:b/>
      <w:bCs/>
      <w:szCs w:val="20"/>
      <w:lang w:eastAsia="zh-CN"/>
    </w:rPr>
  </w:style>
  <w:style w:type="character" w:customStyle="1" w:styleId="slovanieriadkov">
    <w:name w:val="Číslovanie riadkov"/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Mang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Mangal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385348"/>
    <w:rPr>
      <w:rFonts w:ascii="Segoe UI" w:hAnsi="Segoe UI" w:cs="Segoe UI"/>
      <w:sz w:val="18"/>
      <w:szCs w:val="18"/>
    </w:rPr>
  </w:style>
  <w:style w:type="paragraph" w:customStyle="1" w:styleId="Normlnywebov1">
    <w:name w:val="Normálny (webový)1"/>
    <w:basedOn w:val="Normlny"/>
    <w:qFormat/>
    <w:pPr>
      <w:spacing w:before="280" w:after="280"/>
    </w:pPr>
  </w:style>
  <w:style w:type="paragraph" w:styleId="Odsekzoznamu">
    <w:name w:val="List Paragraph"/>
    <w:aliases w:val="Nad,Odstavec_muj,Conclusion de partie,_Odstavec se seznamem,Seznam - odrážky,Odstavec cíl se seznamem,Odstavec se seznamem5,List Paragraph (Czech Tourism),body,Odsek zoznamu2,Odsek zoznamu1,Odsek,ODRAZKY PRVA UROVEN,List Paragraph"/>
    <w:basedOn w:val="Normlny"/>
    <w:link w:val="OdsekzoznamuChar"/>
    <w:uiPriority w:val="34"/>
    <w:qFormat/>
    <w:pPr>
      <w:ind w:left="720"/>
    </w:pPr>
  </w:style>
  <w:style w:type="paragraph" w:customStyle="1" w:styleId="Vchodzie">
    <w:name w:val="Vchodzie"/>
    <w:qFormat/>
    <w:pPr>
      <w:widowControl w:val="0"/>
    </w:pPr>
    <w:rPr>
      <w:rFonts w:eastAsia="Times New Roman" w:cs="Calibri"/>
      <w:sz w:val="24"/>
      <w:szCs w:val="24"/>
      <w:lang w:eastAsia="sk-SK"/>
    </w:rPr>
  </w:style>
  <w:style w:type="paragraph" w:styleId="Normlnywebov">
    <w:name w:val="Normal (Web)"/>
    <w:basedOn w:val="Normlny"/>
    <w:uiPriority w:val="99"/>
    <w:qFormat/>
    <w:pPr>
      <w:spacing w:before="280" w:after="280"/>
    </w:pPr>
  </w:style>
  <w:style w:type="paragraph" w:styleId="Textpoznmkypodiarou">
    <w:name w:val="footnote text"/>
    <w:basedOn w:val="Normlny"/>
    <w:link w:val="TextpoznmkypodiarouChar"/>
    <w:rsid w:val="00E61652"/>
    <w:rPr>
      <w:rFonts w:asciiTheme="minorHAnsi" w:eastAsia="Times New Roman" w:hAnsiTheme="minorHAnsi" w:cs="Times New Roman"/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4865B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4865B6"/>
    <w:rPr>
      <w:b/>
      <w:bCs/>
    </w:rPr>
  </w:style>
  <w:style w:type="paragraph" w:customStyle="1" w:styleId="FSC-normal">
    <w:name w:val="FSC-normal"/>
    <w:qFormat/>
    <w:rsid w:val="0038511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lavika">
    <w:name w:val="header"/>
    <w:basedOn w:val="Normlny"/>
    <w:link w:val="HlavikaChar"/>
    <w:uiPriority w:val="99"/>
    <w:unhideWhenUsed/>
    <w:rsid w:val="006544E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544EC"/>
    <w:rPr>
      <w:rFonts w:ascii="Liberation Serif" w:hAnsi="Liberation Serif" w:cs="Liberation Serif"/>
      <w:sz w:val="24"/>
      <w:szCs w:val="24"/>
      <w:lang w:eastAsia="zh-CN"/>
    </w:rPr>
  </w:style>
  <w:style w:type="paragraph" w:styleId="Pta">
    <w:name w:val="footer"/>
    <w:basedOn w:val="Normlny"/>
    <w:link w:val="PtaChar"/>
    <w:uiPriority w:val="99"/>
    <w:unhideWhenUsed/>
    <w:rsid w:val="006544E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544EC"/>
    <w:rPr>
      <w:rFonts w:ascii="Liberation Serif" w:hAnsi="Liberation Serif" w:cs="Liberation Serif"/>
      <w:sz w:val="24"/>
      <w:szCs w:val="24"/>
      <w:lang w:eastAsia="zh-CN"/>
    </w:rPr>
  </w:style>
  <w:style w:type="paragraph" w:customStyle="1" w:styleId="Zkladntext0">
    <w:name w:val="Základní text"/>
    <w:rsid w:val="00B25346"/>
    <w:pPr>
      <w:suppressAutoHyphens w:val="0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table" w:styleId="Mriekatabuky">
    <w:name w:val="Table Grid"/>
    <w:basedOn w:val="Normlnatabuka"/>
    <w:uiPriority w:val="39"/>
    <w:rsid w:val="00432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Nad Char,Odstavec_muj Char,Conclusion de partie Char,_Odstavec se seznamem Char,Seznam - odrážky Char,Odstavec cíl se seznamem Char,Odstavec se seznamem5 Char,List Paragraph (Czech Tourism) Char,body Char,Odsek zoznamu2 Char"/>
    <w:link w:val="Odsekzoznamu"/>
    <w:uiPriority w:val="34"/>
    <w:locked/>
    <w:rsid w:val="008920BC"/>
    <w:rPr>
      <w:rFonts w:ascii="Liberation Serif" w:hAnsi="Liberation Serif" w:cs="Liberation Serif"/>
      <w:sz w:val="24"/>
      <w:szCs w:val="24"/>
      <w:lang w:eastAsia="zh-CN"/>
    </w:rPr>
  </w:style>
  <w:style w:type="character" w:styleId="Vrazn">
    <w:name w:val="Strong"/>
    <w:basedOn w:val="Predvolenpsmoodseku"/>
    <w:uiPriority w:val="22"/>
    <w:qFormat/>
    <w:rsid w:val="00B35BC8"/>
    <w:rPr>
      <w:b/>
      <w:bCs/>
    </w:rPr>
  </w:style>
  <w:style w:type="paragraph" w:styleId="Revzia">
    <w:name w:val="Revision"/>
    <w:hidden/>
    <w:uiPriority w:val="99"/>
    <w:semiHidden/>
    <w:rsid w:val="00B35BC8"/>
    <w:pPr>
      <w:suppressAutoHyphens w:val="0"/>
    </w:pPr>
    <w:rPr>
      <w:rFonts w:ascii="Liberation Serif" w:hAnsi="Liberation Serif" w:cs="Liberation Seri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b674a8ff395648ce" Type="http://schemas.microsoft.com/office/2016/09/relationships/commentsIds" Target="commentsIds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09_dôvodová správa-SL" edit="true"/>
    <f:field ref="objsubject" par="" text="" edit="true"/>
    <f:field ref="objcreatedby" par="" text="Fedorková, Alena, JUDr."/>
    <f:field ref="objcreatedat" par="" date="2026-08-28T14:09:52" text="28.8.2026 14:09:52"/>
    <f:field ref="objchangedby" par="" text="Slávik, Radovan, Ing., PhD."/>
    <f:field ref="objmodifiedat" par="" date="2026-09-21T08:44:24" text="21.9.2026 8:44:24"/>
    <f:field ref="doc_FSCFOLIO_1_1001_FieldDocumentNumber" par="" text=""/>
    <f:field ref="doc_FSCFOLIO_1_1001_FieldSubject" par="" text="" edit="true"/>
    <f:field ref="FSCFOLIO_1_1001_FieldCurrentUser" par="" text="Ing. Radovan Slávik, PhD."/>
    <f:field ref="CCAPRECONFIG_15_1001_Objektname" par="" text="09_dôvodová správa-SL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  <Opis xmlns="1a5e76a1-3631-4de4-9a66-e25658c3437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932D4CE-A3F2-42D7-A687-59C08F987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9CA43C-5FFA-4A78-968A-F36AB7A58B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25E6B7-8EF4-40B8-8B89-8B58F6401F16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customXml/itemProps5.xml><?xml version="1.0" encoding="utf-8"?>
<ds:datastoreItem xmlns:ds="http://schemas.openxmlformats.org/officeDocument/2006/customXml" ds:itemID="{CD9A1A7C-FB1D-4EEA-853D-F6794F1B8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</Company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OSD MDV</dc:creator>
  <dc:description/>
  <cp:lastModifiedBy>Fedorková, Alena</cp:lastModifiedBy>
  <cp:revision>19</cp:revision>
  <cp:lastPrinted>2019-04-12T06:59:00Z</cp:lastPrinted>
  <dcterms:created xsi:type="dcterms:W3CDTF">2026-10-09T11:30:00Z</dcterms:created>
  <dcterms:modified xsi:type="dcterms:W3CDTF">2026-10-13T10:54:00Z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FSC#SKMDVRR@103.510:md_stupen_dovernosti">
    <vt:lpwstr/>
  </property>
  <property fmtid="{D5CDD505-2E9C-101B-9397-08002B2CF9AE}" pid="7" name="FSC#SKEDITIONREG@103.510:a_acceptor">
    <vt:lpwstr/>
  </property>
  <property fmtid="{D5CDD505-2E9C-101B-9397-08002B2CF9AE}" pid="8" name="FSC#SKEDITIONREG@103.510:a_clearedat">
    <vt:lpwstr/>
  </property>
  <property fmtid="{D5CDD505-2E9C-101B-9397-08002B2CF9AE}" pid="9" name="FSC#SKEDITIONREG@103.510:a_clearedby">
    <vt:lpwstr/>
  </property>
  <property fmtid="{D5CDD505-2E9C-101B-9397-08002B2CF9AE}" pid="10" name="FSC#SKEDITIONREG@103.510:a_comm">
    <vt:lpwstr/>
  </property>
  <property fmtid="{D5CDD505-2E9C-101B-9397-08002B2CF9AE}" pid="11" name="FSC#SKEDITIONREG@103.510:a_decisionattachments">
    <vt:lpwstr/>
  </property>
  <property fmtid="{D5CDD505-2E9C-101B-9397-08002B2CF9AE}" pid="12" name="FSC#SKEDITIONREG@103.510:a_deliveredat">
    <vt:lpwstr/>
  </property>
  <property fmtid="{D5CDD505-2E9C-101B-9397-08002B2CF9AE}" pid="13" name="FSC#SKEDITIONREG@103.510:a_delivery">
    <vt:lpwstr/>
  </property>
  <property fmtid="{D5CDD505-2E9C-101B-9397-08002B2CF9AE}" pid="14" name="FSC#SKEDITIONREG@103.510:a_extension">
    <vt:lpwstr/>
  </property>
  <property fmtid="{D5CDD505-2E9C-101B-9397-08002B2CF9AE}" pid="15" name="FSC#SKEDITIONREG@103.510:a_filenumber">
    <vt:lpwstr/>
  </property>
  <property fmtid="{D5CDD505-2E9C-101B-9397-08002B2CF9AE}" pid="16" name="FSC#SKEDITIONREG@103.510:a_fileresponsible">
    <vt:lpwstr/>
  </property>
  <property fmtid="{D5CDD505-2E9C-101B-9397-08002B2CF9AE}" pid="17" name="FSC#SKEDITIONREG@103.510:a_fileresporg">
    <vt:lpwstr/>
  </property>
  <property fmtid="{D5CDD505-2E9C-101B-9397-08002B2CF9AE}" pid="18" name="FSC#SKEDITIONREG@103.510:a_fileresporg_email_OU">
    <vt:lpwstr/>
  </property>
  <property fmtid="{D5CDD505-2E9C-101B-9397-08002B2CF9AE}" pid="19" name="FSC#SKEDITIONREG@103.510:a_fileresporg_emailaddress">
    <vt:lpwstr/>
  </property>
  <property fmtid="{D5CDD505-2E9C-101B-9397-08002B2CF9AE}" pid="20" name="FSC#SKEDITIONREG@103.510:a_fileresporg_fax">
    <vt:lpwstr/>
  </property>
  <property fmtid="{D5CDD505-2E9C-101B-9397-08002B2CF9AE}" pid="21" name="FSC#SKEDITIONREG@103.510:a_fileresporg_fax_OU">
    <vt:lpwstr/>
  </property>
  <property fmtid="{D5CDD505-2E9C-101B-9397-08002B2CF9AE}" pid="22" name="FSC#SKEDITIONREG@103.510:a_fileresporg_function">
    <vt:lpwstr/>
  </property>
  <property fmtid="{D5CDD505-2E9C-101B-9397-08002B2CF9AE}" pid="23" name="FSC#SKEDITIONREG@103.510:a_fileresporg_function_OU">
    <vt:lpwstr/>
  </property>
  <property fmtid="{D5CDD505-2E9C-101B-9397-08002B2CF9AE}" pid="24" name="FSC#SKEDITIONREG@103.510:a_fileresporg_head">
    <vt:lpwstr/>
  </property>
  <property fmtid="{D5CDD505-2E9C-101B-9397-08002B2CF9AE}" pid="25" name="FSC#SKEDITIONREG@103.510:a_fileresporg_head_OU">
    <vt:lpwstr/>
  </property>
  <property fmtid="{D5CDD505-2E9C-101B-9397-08002B2CF9AE}" pid="26" name="FSC#SKEDITIONREG@103.510:a_fileresporg_OU">
    <vt:lpwstr/>
  </property>
  <property fmtid="{D5CDD505-2E9C-101B-9397-08002B2CF9AE}" pid="27" name="FSC#SKEDITIONREG@103.510:a_fileresporg_phone">
    <vt:lpwstr/>
  </property>
  <property fmtid="{D5CDD505-2E9C-101B-9397-08002B2CF9AE}" pid="28" name="FSC#SKEDITIONREG@103.510:a_fileresporg_phone_OU">
    <vt:lpwstr/>
  </property>
  <property fmtid="{D5CDD505-2E9C-101B-9397-08002B2CF9AE}" pid="29" name="FSC#SKEDITIONREG@103.510:a_incattachments">
    <vt:lpwstr/>
  </property>
  <property fmtid="{D5CDD505-2E9C-101B-9397-08002B2CF9AE}" pid="30" name="FSC#SKEDITIONREG@103.510:a_incnr">
    <vt:lpwstr/>
  </property>
  <property fmtid="{D5CDD505-2E9C-101B-9397-08002B2CF9AE}" pid="31" name="FSC#SKEDITIONREG@103.510:a_objcreatedstr">
    <vt:lpwstr/>
  </property>
  <property fmtid="{D5CDD505-2E9C-101B-9397-08002B2CF9AE}" pid="32" name="FSC#SKEDITIONREG@103.510:a_ordernumber">
    <vt:lpwstr/>
  </property>
  <property fmtid="{D5CDD505-2E9C-101B-9397-08002B2CF9AE}" pid="33" name="FSC#SKEDITIONREG@103.510:a_oursign">
    <vt:lpwstr/>
  </property>
  <property fmtid="{D5CDD505-2E9C-101B-9397-08002B2CF9AE}" pid="34" name="FSC#SKEDITIONREG@103.510:a_sendersign">
    <vt:lpwstr/>
  </property>
  <property fmtid="{D5CDD505-2E9C-101B-9397-08002B2CF9AE}" pid="35" name="FSC#SKEDITIONREG@103.510:a_shortou">
    <vt:lpwstr/>
  </property>
  <property fmtid="{D5CDD505-2E9C-101B-9397-08002B2CF9AE}" pid="36" name="FSC#SKEDITIONREG@103.510:a_testsalutation">
    <vt:lpwstr/>
  </property>
  <property fmtid="{D5CDD505-2E9C-101B-9397-08002B2CF9AE}" pid="37" name="FSC#SKEDITIONREG@103.510:a_validfrom">
    <vt:lpwstr/>
  </property>
  <property fmtid="{D5CDD505-2E9C-101B-9397-08002B2CF9AE}" pid="38" name="FSC#SKEDITIONREG@103.510:as_activity">
    <vt:lpwstr/>
  </property>
  <property fmtid="{D5CDD505-2E9C-101B-9397-08002B2CF9AE}" pid="39" name="FSC#SKEDITIONREG@103.510:as_docdate">
    <vt:lpwstr/>
  </property>
  <property fmtid="{D5CDD505-2E9C-101B-9397-08002B2CF9AE}" pid="40" name="FSC#SKEDITIONREG@103.510:as_establishdate">
    <vt:lpwstr/>
  </property>
  <property fmtid="{D5CDD505-2E9C-101B-9397-08002B2CF9AE}" pid="41" name="FSC#SKEDITIONREG@103.510:as_fileresphead">
    <vt:lpwstr/>
  </property>
  <property fmtid="{D5CDD505-2E9C-101B-9397-08002B2CF9AE}" pid="42" name="FSC#SKEDITIONREG@103.510:as_filerespheadfnct">
    <vt:lpwstr/>
  </property>
  <property fmtid="{D5CDD505-2E9C-101B-9397-08002B2CF9AE}" pid="43" name="FSC#SKEDITIONREG@103.510:as_fileresponsible">
    <vt:lpwstr/>
  </property>
  <property fmtid="{D5CDD505-2E9C-101B-9397-08002B2CF9AE}" pid="44" name="FSC#SKEDITIONREG@103.510:as_filesubj">
    <vt:lpwstr/>
  </property>
  <property fmtid="{D5CDD505-2E9C-101B-9397-08002B2CF9AE}" pid="45" name="FSC#SKEDITIONREG@103.510:as_objname">
    <vt:lpwstr/>
  </property>
  <property fmtid="{D5CDD505-2E9C-101B-9397-08002B2CF9AE}" pid="46" name="FSC#SKEDITIONREG@103.510:as_ou">
    <vt:lpwstr/>
  </property>
  <property fmtid="{D5CDD505-2E9C-101B-9397-08002B2CF9AE}" pid="47" name="FSC#SKEDITIONREG@103.510:as_owner">
    <vt:lpwstr>Ing. Ľubomír Slovák</vt:lpwstr>
  </property>
  <property fmtid="{D5CDD505-2E9C-101B-9397-08002B2CF9AE}" pid="48" name="FSC#SKEDITIONREG@103.510:as_phonelink">
    <vt:lpwstr/>
  </property>
  <property fmtid="{D5CDD505-2E9C-101B-9397-08002B2CF9AE}" pid="49" name="FSC#SKEDITIONREG@103.510:oz_externAdr">
    <vt:lpwstr/>
  </property>
  <property fmtid="{D5CDD505-2E9C-101B-9397-08002B2CF9AE}" pid="50" name="FSC#SKEDITIONREG@103.510:a_depositperiod">
    <vt:lpwstr/>
  </property>
  <property fmtid="{D5CDD505-2E9C-101B-9397-08002B2CF9AE}" pid="51" name="FSC#SKEDITIONREG@103.510:a_disposestate">
    <vt:lpwstr/>
  </property>
  <property fmtid="{D5CDD505-2E9C-101B-9397-08002B2CF9AE}" pid="52" name="FSC#SKEDITIONREG@103.510:a_fileresponsiblefnct">
    <vt:lpwstr/>
  </property>
  <property fmtid="{D5CDD505-2E9C-101B-9397-08002B2CF9AE}" pid="53" name="FSC#SKEDITIONREG@103.510:a_fileresporg_position">
    <vt:lpwstr/>
  </property>
  <property fmtid="{D5CDD505-2E9C-101B-9397-08002B2CF9AE}" pid="54" name="FSC#SKEDITIONREG@103.510:a_fileresporg_position_OU">
    <vt:lpwstr/>
  </property>
  <property fmtid="{D5CDD505-2E9C-101B-9397-08002B2CF9AE}" pid="55" name="FSC#SKEDITIONREG@103.510:a_osobnecislosprac">
    <vt:lpwstr/>
  </property>
  <property fmtid="{D5CDD505-2E9C-101B-9397-08002B2CF9AE}" pid="56" name="FSC#SKEDITIONREG@103.510:a_registrysign">
    <vt:lpwstr/>
  </property>
  <property fmtid="{D5CDD505-2E9C-101B-9397-08002B2CF9AE}" pid="57" name="FSC#SKEDITIONREG@103.510:a_subfileatt">
    <vt:lpwstr/>
  </property>
  <property fmtid="{D5CDD505-2E9C-101B-9397-08002B2CF9AE}" pid="58" name="FSC#SKEDITIONREG@103.510:as_filesubjall">
    <vt:lpwstr/>
  </property>
  <property fmtid="{D5CDD505-2E9C-101B-9397-08002B2CF9AE}" pid="59" name="FSC#SKEDITIONREG@103.510:CreatedAt">
    <vt:lpwstr>28. 8. 2026, 14:09</vt:lpwstr>
  </property>
  <property fmtid="{D5CDD505-2E9C-101B-9397-08002B2CF9AE}" pid="60" name="FSC#SKEDITIONREG@103.510:curruserrolegroup">
    <vt:lpwstr>AP11 Oddelenie integrovanej osobnej dopravy</vt:lpwstr>
  </property>
  <property fmtid="{D5CDD505-2E9C-101B-9397-08002B2CF9AE}" pid="61" name="FSC#SKEDITIONREG@103.510:currusersubst">
    <vt:lpwstr>Ing. Radovan Slávik, PhD.</vt:lpwstr>
  </property>
  <property fmtid="{D5CDD505-2E9C-101B-9397-08002B2CF9AE}" pid="62" name="FSC#SKEDITIONREG@103.510:emailsprac">
    <vt:lpwstr/>
  </property>
  <property fmtid="{D5CDD505-2E9C-101B-9397-08002B2CF9AE}" pid="63" name="FSC#SKEDITIONREG@103.510:ms_VyskladaniePoznamok">
    <vt:lpwstr/>
  </property>
  <property fmtid="{D5CDD505-2E9C-101B-9397-08002B2CF9AE}" pid="64" name="FSC#SKEDITIONREG@103.510:oumlname_fnct">
    <vt:lpwstr/>
  </property>
  <property fmtid="{D5CDD505-2E9C-101B-9397-08002B2CF9AE}" pid="65" name="FSC#SKEDITIONREG@103.510:sk_org_city">
    <vt:lpwstr>Bratislava-Staré Mesto</vt:lpwstr>
  </property>
  <property fmtid="{D5CDD505-2E9C-101B-9397-08002B2CF9AE}" pid="66" name="FSC#SKEDITIONREG@103.510:sk_org_dic">
    <vt:lpwstr/>
  </property>
  <property fmtid="{D5CDD505-2E9C-101B-9397-08002B2CF9AE}" pid="67" name="FSC#SKEDITIONREG@103.510:sk_org_email">
    <vt:lpwstr>-</vt:lpwstr>
  </property>
  <property fmtid="{D5CDD505-2E9C-101B-9397-08002B2CF9AE}" pid="68" name="FSC#SKEDITIONREG@103.510:sk_org_fax">
    <vt:lpwstr/>
  </property>
  <property fmtid="{D5CDD505-2E9C-101B-9397-08002B2CF9AE}" pid="69" name="FSC#SKEDITIONREG@103.510:sk_org_fullname">
    <vt:lpwstr>Ministerstvo dopravy Slovenskej republiky</vt:lpwstr>
  </property>
  <property fmtid="{D5CDD505-2E9C-101B-9397-08002B2CF9AE}" pid="70" name="FSC#SKEDITIONREG@103.510:sk_org_ico">
    <vt:lpwstr>30416094</vt:lpwstr>
  </property>
  <property fmtid="{D5CDD505-2E9C-101B-9397-08002B2CF9AE}" pid="71" name="FSC#SKEDITIONREG@103.510:sk_org_phone">
    <vt:lpwstr/>
  </property>
  <property fmtid="{D5CDD505-2E9C-101B-9397-08002B2CF9AE}" pid="72" name="FSC#SKEDITIONREG@103.510:sk_org_shortname">
    <vt:lpwstr/>
  </property>
  <property fmtid="{D5CDD505-2E9C-101B-9397-08002B2CF9AE}" pid="73" name="FSC#SKEDITIONREG@103.510:sk_org_state">
    <vt:lpwstr/>
  </property>
  <property fmtid="{D5CDD505-2E9C-101B-9397-08002B2CF9AE}" pid="74" name="FSC#SKEDITIONREG@103.510:sk_org_street">
    <vt:lpwstr>Námestie slobody 6</vt:lpwstr>
  </property>
  <property fmtid="{D5CDD505-2E9C-101B-9397-08002B2CF9AE}" pid="75" name="FSC#SKEDITIONREG@103.510:sk_org_zip">
    <vt:lpwstr/>
  </property>
  <property fmtid="{D5CDD505-2E9C-101B-9397-08002B2CF9AE}" pid="76" name="FSC#SKEDITIONREG@103.510:viz_clearedat">
    <vt:lpwstr/>
  </property>
  <property fmtid="{D5CDD505-2E9C-101B-9397-08002B2CF9AE}" pid="77" name="FSC#SKEDITIONREG@103.510:viz_clearedby">
    <vt:lpwstr/>
  </property>
  <property fmtid="{D5CDD505-2E9C-101B-9397-08002B2CF9AE}" pid="78" name="FSC#SKEDITIONREG@103.510:viz_comm">
    <vt:lpwstr/>
  </property>
  <property fmtid="{D5CDD505-2E9C-101B-9397-08002B2CF9AE}" pid="79" name="FSC#SKEDITIONREG@103.510:viz_decisionattachments">
    <vt:lpwstr/>
  </property>
  <property fmtid="{D5CDD505-2E9C-101B-9397-08002B2CF9AE}" pid="80" name="FSC#SKEDITIONREG@103.510:viz_deliveredat">
    <vt:lpwstr/>
  </property>
  <property fmtid="{D5CDD505-2E9C-101B-9397-08002B2CF9AE}" pid="81" name="FSC#SKEDITIONREG@103.510:viz_delivery">
    <vt:lpwstr/>
  </property>
  <property fmtid="{D5CDD505-2E9C-101B-9397-08002B2CF9AE}" pid="82" name="FSC#SKEDITIONREG@103.510:viz_extension">
    <vt:lpwstr/>
  </property>
  <property fmtid="{D5CDD505-2E9C-101B-9397-08002B2CF9AE}" pid="83" name="FSC#SKEDITIONREG@103.510:viz_filenumber">
    <vt:lpwstr/>
  </property>
  <property fmtid="{D5CDD505-2E9C-101B-9397-08002B2CF9AE}" pid="84" name="FSC#SKEDITIONREG@103.510:viz_fileresponsible">
    <vt:lpwstr/>
  </property>
  <property fmtid="{D5CDD505-2E9C-101B-9397-08002B2CF9AE}" pid="85" name="FSC#SKEDITIONREG@103.510:viz_fileresporg">
    <vt:lpwstr/>
  </property>
  <property fmtid="{D5CDD505-2E9C-101B-9397-08002B2CF9AE}" pid="86" name="FSC#SKEDITIONREG@103.510:viz_fileresporg_email_OU">
    <vt:lpwstr/>
  </property>
  <property fmtid="{D5CDD505-2E9C-101B-9397-08002B2CF9AE}" pid="87" name="FSC#SKEDITIONREG@103.510:viz_fileresporg_emailaddress">
    <vt:lpwstr/>
  </property>
  <property fmtid="{D5CDD505-2E9C-101B-9397-08002B2CF9AE}" pid="88" name="FSC#SKEDITIONREG@103.510:viz_fileresporg_fax">
    <vt:lpwstr/>
  </property>
  <property fmtid="{D5CDD505-2E9C-101B-9397-08002B2CF9AE}" pid="89" name="FSC#SKEDITIONREG@103.510:viz_fileresporg_fax_OU">
    <vt:lpwstr/>
  </property>
  <property fmtid="{D5CDD505-2E9C-101B-9397-08002B2CF9AE}" pid="90" name="FSC#SKEDITIONREG@103.510:viz_fileresporg_function">
    <vt:lpwstr/>
  </property>
  <property fmtid="{D5CDD505-2E9C-101B-9397-08002B2CF9AE}" pid="91" name="FSC#SKEDITIONREG@103.510:viz_fileresporg_function_OU">
    <vt:lpwstr/>
  </property>
  <property fmtid="{D5CDD505-2E9C-101B-9397-08002B2CF9AE}" pid="92" name="FSC#SKEDITIONREG@103.510:viz_fileresporg_head">
    <vt:lpwstr/>
  </property>
  <property fmtid="{D5CDD505-2E9C-101B-9397-08002B2CF9AE}" pid="93" name="FSC#SKEDITIONREG@103.510:viz_fileresporg_head_OU">
    <vt:lpwstr/>
  </property>
  <property fmtid="{D5CDD505-2E9C-101B-9397-08002B2CF9AE}" pid="94" name="FSC#SKEDITIONREG@103.510:viz_fileresporg_longname">
    <vt:lpwstr/>
  </property>
  <property fmtid="{D5CDD505-2E9C-101B-9397-08002B2CF9AE}" pid="95" name="FSC#SKEDITIONREG@103.510:viz_fileresporg_mesto">
    <vt:lpwstr/>
  </property>
  <property fmtid="{D5CDD505-2E9C-101B-9397-08002B2CF9AE}" pid="96" name="FSC#SKEDITIONREG@103.510:viz_fileresporg_odbor">
    <vt:lpwstr/>
  </property>
  <property fmtid="{D5CDD505-2E9C-101B-9397-08002B2CF9AE}" pid="97" name="FSC#SKEDITIONREG@103.510:viz_fileresporg_odbor_function">
    <vt:lpwstr/>
  </property>
  <property fmtid="{D5CDD505-2E9C-101B-9397-08002B2CF9AE}" pid="98" name="FSC#SKEDITIONREG@103.510:viz_fileresporg_odbor_head">
    <vt:lpwstr/>
  </property>
  <property fmtid="{D5CDD505-2E9C-101B-9397-08002B2CF9AE}" pid="99" name="FSC#SKEDITIONREG@103.510:viz_fileresporg_OU">
    <vt:lpwstr/>
  </property>
  <property fmtid="{D5CDD505-2E9C-101B-9397-08002B2CF9AE}" pid="100" name="FSC#SKEDITIONREG@103.510:viz_fileresporg_phone">
    <vt:lpwstr/>
  </property>
  <property fmtid="{D5CDD505-2E9C-101B-9397-08002B2CF9AE}" pid="101" name="FSC#SKEDITIONREG@103.510:viz_fileresporg_phone_OU">
    <vt:lpwstr/>
  </property>
  <property fmtid="{D5CDD505-2E9C-101B-9397-08002B2CF9AE}" pid="102" name="FSC#SKEDITIONREG@103.510:viz_fileresporg_position">
    <vt:lpwstr/>
  </property>
  <property fmtid="{D5CDD505-2E9C-101B-9397-08002B2CF9AE}" pid="103" name="FSC#SKEDITIONREG@103.510:viz_fileresporg_position_OU">
    <vt:lpwstr/>
  </property>
  <property fmtid="{D5CDD505-2E9C-101B-9397-08002B2CF9AE}" pid="104" name="FSC#SKEDITIONREG@103.510:viz_fileresporg_psc">
    <vt:lpwstr/>
  </property>
  <property fmtid="{D5CDD505-2E9C-101B-9397-08002B2CF9AE}" pid="105" name="FSC#SKEDITIONREG@103.510:viz_fileresporg_sekcia">
    <vt:lpwstr/>
  </property>
  <property fmtid="{D5CDD505-2E9C-101B-9397-08002B2CF9AE}" pid="106" name="FSC#SKEDITIONREG@103.510:viz_fileresporg_sekcia_function">
    <vt:lpwstr/>
  </property>
  <property fmtid="{D5CDD505-2E9C-101B-9397-08002B2CF9AE}" pid="107" name="FSC#SKEDITIONREG@103.510:viz_fileresporg_sekcia_head">
    <vt:lpwstr/>
  </property>
  <property fmtid="{D5CDD505-2E9C-101B-9397-08002B2CF9AE}" pid="108" name="FSC#SKEDITIONREG@103.510:viz_fileresporg_stat">
    <vt:lpwstr/>
  </property>
  <property fmtid="{D5CDD505-2E9C-101B-9397-08002B2CF9AE}" pid="109" name="FSC#SKEDITIONREG@103.510:viz_fileresporg_ulica">
    <vt:lpwstr/>
  </property>
  <property fmtid="{D5CDD505-2E9C-101B-9397-08002B2CF9AE}" pid="110" name="FSC#SKEDITIONREG@103.510:viz_fileresporgknazov">
    <vt:lpwstr/>
  </property>
  <property fmtid="{D5CDD505-2E9C-101B-9397-08002B2CF9AE}" pid="111" name="FSC#SKEDITIONREG@103.510:viz_filesubj">
    <vt:lpwstr/>
  </property>
  <property fmtid="{D5CDD505-2E9C-101B-9397-08002B2CF9AE}" pid="112" name="FSC#SKEDITIONREG@103.510:viz_incattachments">
    <vt:lpwstr/>
  </property>
  <property fmtid="{D5CDD505-2E9C-101B-9397-08002B2CF9AE}" pid="113" name="FSC#SKEDITIONREG@103.510:viz_incnr">
    <vt:lpwstr/>
  </property>
  <property fmtid="{D5CDD505-2E9C-101B-9397-08002B2CF9AE}" pid="114" name="FSC#SKEDITIONREG@103.510:viz_intletterrecivers">
    <vt:lpwstr/>
  </property>
  <property fmtid="{D5CDD505-2E9C-101B-9397-08002B2CF9AE}" pid="115" name="FSC#SKEDITIONREG@103.510:viz_objcreatedstr">
    <vt:lpwstr/>
  </property>
  <property fmtid="{D5CDD505-2E9C-101B-9397-08002B2CF9AE}" pid="116" name="FSC#SKEDITIONREG@103.510:viz_ordernumber">
    <vt:lpwstr/>
  </property>
  <property fmtid="{D5CDD505-2E9C-101B-9397-08002B2CF9AE}" pid="117" name="FSC#SKEDITIONREG@103.510:viz_oursign">
    <vt:lpwstr/>
  </property>
  <property fmtid="{D5CDD505-2E9C-101B-9397-08002B2CF9AE}" pid="118" name="FSC#SKEDITIONREG@103.510:viz_responseto_createdby">
    <vt:lpwstr/>
  </property>
  <property fmtid="{D5CDD505-2E9C-101B-9397-08002B2CF9AE}" pid="119" name="FSC#SKEDITIONREG@103.510:viz_sendersign">
    <vt:lpwstr/>
  </property>
  <property fmtid="{D5CDD505-2E9C-101B-9397-08002B2CF9AE}" pid="120" name="FSC#SKEDITIONREG@103.510:viz_shortfileresporg">
    <vt:lpwstr/>
  </property>
  <property fmtid="{D5CDD505-2E9C-101B-9397-08002B2CF9AE}" pid="121" name="FSC#SKEDITIONREG@103.510:viz_tel_number">
    <vt:lpwstr/>
  </property>
  <property fmtid="{D5CDD505-2E9C-101B-9397-08002B2CF9AE}" pid="122" name="FSC#SKEDITIONREG@103.510:viz_tel_number2">
    <vt:lpwstr/>
  </property>
  <property fmtid="{D5CDD505-2E9C-101B-9397-08002B2CF9AE}" pid="123" name="FSC#SKEDITIONREG@103.510:viz_testsalutation">
    <vt:lpwstr/>
  </property>
  <property fmtid="{D5CDD505-2E9C-101B-9397-08002B2CF9AE}" pid="124" name="FSC#SKEDITIONREG@103.510:viz_validfrom">
    <vt:lpwstr/>
  </property>
  <property fmtid="{D5CDD505-2E9C-101B-9397-08002B2CF9AE}" pid="125" name="FSC#SKEDITIONREG@103.510:zaznam_jeden_adresat">
    <vt:lpwstr/>
  </property>
  <property fmtid="{D5CDD505-2E9C-101B-9397-08002B2CF9AE}" pid="126" name="FSC#SKEDITIONREG@103.510:zaznam_vnut_adresati_1">
    <vt:lpwstr/>
  </property>
  <property fmtid="{D5CDD505-2E9C-101B-9397-08002B2CF9AE}" pid="127" name="FSC#SKEDITIONREG@103.510:zaznam_vnut_adresati_10">
    <vt:lpwstr/>
  </property>
  <property fmtid="{D5CDD505-2E9C-101B-9397-08002B2CF9AE}" pid="128" name="FSC#SKEDITIONREG@103.510:zaznam_vnut_adresati_11">
    <vt:lpwstr/>
  </property>
  <property fmtid="{D5CDD505-2E9C-101B-9397-08002B2CF9AE}" pid="129" name="FSC#SKEDITIONREG@103.510:zaznam_vnut_adresati_12">
    <vt:lpwstr/>
  </property>
  <property fmtid="{D5CDD505-2E9C-101B-9397-08002B2CF9AE}" pid="130" name="FSC#SKEDITIONREG@103.510:zaznam_vnut_adresati_13">
    <vt:lpwstr/>
  </property>
  <property fmtid="{D5CDD505-2E9C-101B-9397-08002B2CF9AE}" pid="131" name="FSC#SKEDITIONREG@103.510:zaznam_vnut_adresati_14">
    <vt:lpwstr/>
  </property>
  <property fmtid="{D5CDD505-2E9C-101B-9397-08002B2CF9AE}" pid="132" name="FSC#SKEDITIONREG@103.510:zaznam_vnut_adresati_15">
    <vt:lpwstr/>
  </property>
  <property fmtid="{D5CDD505-2E9C-101B-9397-08002B2CF9AE}" pid="133" name="FSC#SKEDITIONREG@103.510:zaznam_vnut_adresati_16">
    <vt:lpwstr/>
  </property>
  <property fmtid="{D5CDD505-2E9C-101B-9397-08002B2CF9AE}" pid="134" name="FSC#SKEDITIONREG@103.510:zaznam_vnut_adresati_17">
    <vt:lpwstr/>
  </property>
  <property fmtid="{D5CDD505-2E9C-101B-9397-08002B2CF9AE}" pid="135" name="FSC#SKEDITIONREG@103.510:zaznam_vnut_adresati_18">
    <vt:lpwstr/>
  </property>
  <property fmtid="{D5CDD505-2E9C-101B-9397-08002B2CF9AE}" pid="136" name="FSC#SKEDITIONREG@103.510:zaznam_vnut_adresati_19">
    <vt:lpwstr/>
  </property>
  <property fmtid="{D5CDD505-2E9C-101B-9397-08002B2CF9AE}" pid="137" name="FSC#SKEDITIONREG@103.510:zaznam_vnut_adresati_2">
    <vt:lpwstr/>
  </property>
  <property fmtid="{D5CDD505-2E9C-101B-9397-08002B2CF9AE}" pid="138" name="FSC#SKEDITIONREG@103.510:zaznam_vnut_adresati_20">
    <vt:lpwstr/>
  </property>
  <property fmtid="{D5CDD505-2E9C-101B-9397-08002B2CF9AE}" pid="139" name="FSC#SKEDITIONREG@103.510:zaznam_vnut_adresati_21">
    <vt:lpwstr/>
  </property>
  <property fmtid="{D5CDD505-2E9C-101B-9397-08002B2CF9AE}" pid="140" name="FSC#SKEDITIONREG@103.510:zaznam_vnut_adresati_22">
    <vt:lpwstr/>
  </property>
  <property fmtid="{D5CDD505-2E9C-101B-9397-08002B2CF9AE}" pid="141" name="FSC#SKEDITIONREG@103.510:zaznam_vnut_adresati_23">
    <vt:lpwstr/>
  </property>
  <property fmtid="{D5CDD505-2E9C-101B-9397-08002B2CF9AE}" pid="142" name="FSC#SKEDITIONREG@103.510:zaznam_vnut_adresati_24">
    <vt:lpwstr/>
  </property>
  <property fmtid="{D5CDD505-2E9C-101B-9397-08002B2CF9AE}" pid="143" name="FSC#SKEDITIONREG@103.510:zaznam_vnut_adresati_25">
    <vt:lpwstr/>
  </property>
  <property fmtid="{D5CDD505-2E9C-101B-9397-08002B2CF9AE}" pid="144" name="FSC#SKEDITIONREG@103.510:zaznam_vnut_adresati_26">
    <vt:lpwstr/>
  </property>
  <property fmtid="{D5CDD505-2E9C-101B-9397-08002B2CF9AE}" pid="145" name="FSC#SKEDITIONREG@103.510:zaznam_vnut_adresati_27">
    <vt:lpwstr/>
  </property>
  <property fmtid="{D5CDD505-2E9C-101B-9397-08002B2CF9AE}" pid="146" name="FSC#SKEDITIONREG@103.510:zaznam_vnut_adresati_28">
    <vt:lpwstr/>
  </property>
  <property fmtid="{D5CDD505-2E9C-101B-9397-08002B2CF9AE}" pid="147" name="FSC#SKEDITIONREG@103.510:zaznam_vnut_adresati_29">
    <vt:lpwstr/>
  </property>
  <property fmtid="{D5CDD505-2E9C-101B-9397-08002B2CF9AE}" pid="148" name="FSC#SKEDITIONREG@103.510:zaznam_vnut_adresati_3">
    <vt:lpwstr/>
  </property>
  <property fmtid="{D5CDD505-2E9C-101B-9397-08002B2CF9AE}" pid="149" name="FSC#SKEDITIONREG@103.510:zaznam_vnut_adresati_30">
    <vt:lpwstr/>
  </property>
  <property fmtid="{D5CDD505-2E9C-101B-9397-08002B2CF9AE}" pid="150" name="FSC#SKEDITIONREG@103.510:zaznam_vnut_adresati_31">
    <vt:lpwstr/>
  </property>
  <property fmtid="{D5CDD505-2E9C-101B-9397-08002B2CF9AE}" pid="151" name="FSC#SKEDITIONREG@103.510:zaznam_vnut_adresati_32">
    <vt:lpwstr/>
  </property>
  <property fmtid="{D5CDD505-2E9C-101B-9397-08002B2CF9AE}" pid="152" name="FSC#SKEDITIONREG@103.510:zaznam_vnut_adresati_33">
    <vt:lpwstr/>
  </property>
  <property fmtid="{D5CDD505-2E9C-101B-9397-08002B2CF9AE}" pid="153" name="FSC#SKEDITIONREG@103.510:zaznam_vnut_adresati_34">
    <vt:lpwstr/>
  </property>
  <property fmtid="{D5CDD505-2E9C-101B-9397-08002B2CF9AE}" pid="154" name="FSC#SKEDITIONREG@103.510:zaznam_vnut_adresati_35">
    <vt:lpwstr/>
  </property>
  <property fmtid="{D5CDD505-2E9C-101B-9397-08002B2CF9AE}" pid="155" name="FSC#SKEDITIONREG@103.510:zaznam_vnut_adresati_36">
    <vt:lpwstr/>
  </property>
  <property fmtid="{D5CDD505-2E9C-101B-9397-08002B2CF9AE}" pid="156" name="FSC#SKEDITIONREG@103.510:zaznam_vnut_adresati_37">
    <vt:lpwstr/>
  </property>
  <property fmtid="{D5CDD505-2E9C-101B-9397-08002B2CF9AE}" pid="157" name="FSC#SKEDITIONREG@103.510:zaznam_vnut_adresati_38">
    <vt:lpwstr/>
  </property>
  <property fmtid="{D5CDD505-2E9C-101B-9397-08002B2CF9AE}" pid="158" name="FSC#SKEDITIONREG@103.510:zaznam_vnut_adresati_39">
    <vt:lpwstr/>
  </property>
  <property fmtid="{D5CDD505-2E9C-101B-9397-08002B2CF9AE}" pid="159" name="FSC#SKEDITIONREG@103.510:zaznam_vnut_adresati_4">
    <vt:lpwstr/>
  </property>
  <property fmtid="{D5CDD505-2E9C-101B-9397-08002B2CF9AE}" pid="160" name="FSC#SKEDITIONREG@103.510:zaznam_vnut_adresati_40">
    <vt:lpwstr/>
  </property>
  <property fmtid="{D5CDD505-2E9C-101B-9397-08002B2CF9AE}" pid="161" name="FSC#SKEDITIONREG@103.510:zaznam_vnut_adresati_41">
    <vt:lpwstr/>
  </property>
  <property fmtid="{D5CDD505-2E9C-101B-9397-08002B2CF9AE}" pid="162" name="FSC#SKEDITIONREG@103.510:zaznam_vnut_adresati_42">
    <vt:lpwstr/>
  </property>
  <property fmtid="{D5CDD505-2E9C-101B-9397-08002B2CF9AE}" pid="163" name="FSC#SKEDITIONREG@103.510:zaznam_vnut_adresati_43">
    <vt:lpwstr/>
  </property>
  <property fmtid="{D5CDD505-2E9C-101B-9397-08002B2CF9AE}" pid="164" name="FSC#SKEDITIONREG@103.510:zaznam_vnut_adresati_44">
    <vt:lpwstr/>
  </property>
  <property fmtid="{D5CDD505-2E9C-101B-9397-08002B2CF9AE}" pid="165" name="FSC#SKEDITIONREG@103.510:zaznam_vnut_adresati_45">
    <vt:lpwstr/>
  </property>
  <property fmtid="{D5CDD505-2E9C-101B-9397-08002B2CF9AE}" pid="166" name="FSC#SKEDITIONREG@103.510:zaznam_vnut_adresati_46">
    <vt:lpwstr/>
  </property>
  <property fmtid="{D5CDD505-2E9C-101B-9397-08002B2CF9AE}" pid="167" name="FSC#SKEDITIONREG@103.510:zaznam_vnut_adresati_47">
    <vt:lpwstr/>
  </property>
  <property fmtid="{D5CDD505-2E9C-101B-9397-08002B2CF9AE}" pid="168" name="FSC#SKEDITIONREG@103.510:zaznam_vnut_adresati_48">
    <vt:lpwstr/>
  </property>
  <property fmtid="{D5CDD505-2E9C-101B-9397-08002B2CF9AE}" pid="169" name="FSC#SKEDITIONREG@103.510:zaznam_vnut_adresati_49">
    <vt:lpwstr/>
  </property>
  <property fmtid="{D5CDD505-2E9C-101B-9397-08002B2CF9AE}" pid="170" name="FSC#SKEDITIONREG@103.510:zaznam_vnut_adresati_5">
    <vt:lpwstr/>
  </property>
  <property fmtid="{D5CDD505-2E9C-101B-9397-08002B2CF9AE}" pid="171" name="FSC#SKEDITIONREG@103.510:zaznam_vnut_adresati_50">
    <vt:lpwstr/>
  </property>
  <property fmtid="{D5CDD505-2E9C-101B-9397-08002B2CF9AE}" pid="172" name="FSC#SKEDITIONREG@103.510:zaznam_vnut_adresati_51">
    <vt:lpwstr/>
  </property>
  <property fmtid="{D5CDD505-2E9C-101B-9397-08002B2CF9AE}" pid="173" name="FSC#SKEDITIONREG@103.510:zaznam_vnut_adresati_52">
    <vt:lpwstr/>
  </property>
  <property fmtid="{D5CDD505-2E9C-101B-9397-08002B2CF9AE}" pid="174" name="FSC#SKEDITIONREG@103.510:zaznam_vnut_adresati_53">
    <vt:lpwstr/>
  </property>
  <property fmtid="{D5CDD505-2E9C-101B-9397-08002B2CF9AE}" pid="175" name="FSC#SKEDITIONREG@103.510:zaznam_vnut_adresati_54">
    <vt:lpwstr/>
  </property>
  <property fmtid="{D5CDD505-2E9C-101B-9397-08002B2CF9AE}" pid="176" name="FSC#SKEDITIONREG@103.510:zaznam_vnut_adresati_55">
    <vt:lpwstr/>
  </property>
  <property fmtid="{D5CDD505-2E9C-101B-9397-08002B2CF9AE}" pid="177" name="FSC#SKEDITIONREG@103.510:zaznam_vnut_adresati_56">
    <vt:lpwstr/>
  </property>
  <property fmtid="{D5CDD505-2E9C-101B-9397-08002B2CF9AE}" pid="178" name="FSC#SKEDITIONREG@103.510:zaznam_vnut_adresati_57">
    <vt:lpwstr/>
  </property>
  <property fmtid="{D5CDD505-2E9C-101B-9397-08002B2CF9AE}" pid="179" name="FSC#SKEDITIONREG@103.510:zaznam_vnut_adresati_58">
    <vt:lpwstr/>
  </property>
  <property fmtid="{D5CDD505-2E9C-101B-9397-08002B2CF9AE}" pid="180" name="FSC#SKEDITIONREG@103.510:zaznam_vnut_adresati_59">
    <vt:lpwstr/>
  </property>
  <property fmtid="{D5CDD505-2E9C-101B-9397-08002B2CF9AE}" pid="181" name="FSC#SKEDITIONREG@103.510:zaznam_vnut_adresati_6">
    <vt:lpwstr/>
  </property>
  <property fmtid="{D5CDD505-2E9C-101B-9397-08002B2CF9AE}" pid="182" name="FSC#SKEDITIONREG@103.510:zaznam_vnut_adresati_60">
    <vt:lpwstr/>
  </property>
  <property fmtid="{D5CDD505-2E9C-101B-9397-08002B2CF9AE}" pid="183" name="FSC#SKEDITIONREG@103.510:zaznam_vnut_adresati_61">
    <vt:lpwstr/>
  </property>
  <property fmtid="{D5CDD505-2E9C-101B-9397-08002B2CF9AE}" pid="184" name="FSC#SKEDITIONREG@103.510:zaznam_vnut_adresati_62">
    <vt:lpwstr/>
  </property>
  <property fmtid="{D5CDD505-2E9C-101B-9397-08002B2CF9AE}" pid="185" name="FSC#SKEDITIONREG@103.510:zaznam_vnut_adresati_63">
    <vt:lpwstr/>
  </property>
  <property fmtid="{D5CDD505-2E9C-101B-9397-08002B2CF9AE}" pid="186" name="FSC#SKEDITIONREG@103.510:zaznam_vnut_adresati_64">
    <vt:lpwstr/>
  </property>
  <property fmtid="{D5CDD505-2E9C-101B-9397-08002B2CF9AE}" pid="187" name="FSC#SKEDITIONREG@103.510:zaznam_vnut_adresati_65">
    <vt:lpwstr/>
  </property>
  <property fmtid="{D5CDD505-2E9C-101B-9397-08002B2CF9AE}" pid="188" name="FSC#SKEDITIONREG@103.510:zaznam_vnut_adresati_66">
    <vt:lpwstr/>
  </property>
  <property fmtid="{D5CDD505-2E9C-101B-9397-08002B2CF9AE}" pid="189" name="FSC#SKEDITIONREG@103.510:zaznam_vnut_adresati_67">
    <vt:lpwstr/>
  </property>
  <property fmtid="{D5CDD505-2E9C-101B-9397-08002B2CF9AE}" pid="190" name="FSC#SKEDITIONREG@103.510:zaznam_vnut_adresati_68">
    <vt:lpwstr/>
  </property>
  <property fmtid="{D5CDD505-2E9C-101B-9397-08002B2CF9AE}" pid="191" name="FSC#SKEDITIONREG@103.510:zaznam_vnut_adresati_69">
    <vt:lpwstr/>
  </property>
  <property fmtid="{D5CDD505-2E9C-101B-9397-08002B2CF9AE}" pid="192" name="FSC#SKEDITIONREG@103.510:zaznam_vnut_adresati_7">
    <vt:lpwstr/>
  </property>
  <property fmtid="{D5CDD505-2E9C-101B-9397-08002B2CF9AE}" pid="193" name="FSC#SKEDITIONREG@103.510:zaznam_vnut_adresati_70">
    <vt:lpwstr/>
  </property>
  <property fmtid="{D5CDD505-2E9C-101B-9397-08002B2CF9AE}" pid="194" name="FSC#SKEDITIONREG@103.510:zaznam_vnut_adresati_8">
    <vt:lpwstr/>
  </property>
  <property fmtid="{D5CDD505-2E9C-101B-9397-08002B2CF9AE}" pid="195" name="FSC#SKEDITIONREG@103.510:zaznam_vnut_adresati_9">
    <vt:lpwstr/>
  </property>
  <property fmtid="{D5CDD505-2E9C-101B-9397-08002B2CF9AE}" pid="196" name="FSC#SKEDITIONREG@103.510:zaznam_vonk_adresati_1">
    <vt:lpwstr/>
  </property>
  <property fmtid="{D5CDD505-2E9C-101B-9397-08002B2CF9AE}" pid="197" name="FSC#SKEDITIONREG@103.510:zaznam_vonk_adresati_2">
    <vt:lpwstr/>
  </property>
  <property fmtid="{D5CDD505-2E9C-101B-9397-08002B2CF9AE}" pid="198" name="FSC#SKEDITIONREG@103.510:zaznam_vonk_adresati_3">
    <vt:lpwstr/>
  </property>
  <property fmtid="{D5CDD505-2E9C-101B-9397-08002B2CF9AE}" pid="199" name="FSC#SKEDITIONREG@103.510:zaznam_vonk_adresati_4">
    <vt:lpwstr/>
  </property>
  <property fmtid="{D5CDD505-2E9C-101B-9397-08002B2CF9AE}" pid="200" name="FSC#SKEDITIONREG@103.510:zaznam_vonk_adresati_5">
    <vt:lpwstr/>
  </property>
  <property fmtid="{D5CDD505-2E9C-101B-9397-08002B2CF9AE}" pid="201" name="FSC#SKEDITIONREG@103.510:zaznam_vonk_adresati_6">
    <vt:lpwstr/>
  </property>
  <property fmtid="{D5CDD505-2E9C-101B-9397-08002B2CF9AE}" pid="202" name="FSC#SKEDITIONREG@103.510:zaznam_vonk_adresati_7">
    <vt:lpwstr/>
  </property>
  <property fmtid="{D5CDD505-2E9C-101B-9397-08002B2CF9AE}" pid="203" name="FSC#SKEDITIONREG@103.510:zaznam_vonk_adresati_8">
    <vt:lpwstr/>
  </property>
  <property fmtid="{D5CDD505-2E9C-101B-9397-08002B2CF9AE}" pid="204" name="FSC#SKEDITIONREG@103.510:zaznam_vonk_adresati_9">
    <vt:lpwstr/>
  </property>
  <property fmtid="{D5CDD505-2E9C-101B-9397-08002B2CF9AE}" pid="205" name="FSC#SKEDITIONREG@103.510:zaznam_vonk_adresati_10">
    <vt:lpwstr/>
  </property>
  <property fmtid="{D5CDD505-2E9C-101B-9397-08002B2CF9AE}" pid="206" name="FSC#SKEDITIONREG@103.510:zaznam_vonk_adresati_11">
    <vt:lpwstr/>
  </property>
  <property fmtid="{D5CDD505-2E9C-101B-9397-08002B2CF9AE}" pid="207" name="FSC#SKEDITIONREG@103.510:zaznam_vonk_adresati_12">
    <vt:lpwstr/>
  </property>
  <property fmtid="{D5CDD505-2E9C-101B-9397-08002B2CF9AE}" pid="208" name="FSC#SKEDITIONREG@103.510:zaznam_vonk_adresati_13">
    <vt:lpwstr/>
  </property>
  <property fmtid="{D5CDD505-2E9C-101B-9397-08002B2CF9AE}" pid="209" name="FSC#SKEDITIONREG@103.510:zaznam_vonk_adresati_14">
    <vt:lpwstr/>
  </property>
  <property fmtid="{D5CDD505-2E9C-101B-9397-08002B2CF9AE}" pid="210" name="FSC#SKEDITIONREG@103.510:zaznam_vonk_adresati_15">
    <vt:lpwstr/>
  </property>
  <property fmtid="{D5CDD505-2E9C-101B-9397-08002B2CF9AE}" pid="211" name="FSC#SKEDITIONREG@103.510:zaznam_vonk_adresati_16">
    <vt:lpwstr/>
  </property>
  <property fmtid="{D5CDD505-2E9C-101B-9397-08002B2CF9AE}" pid="212" name="FSC#SKEDITIONREG@103.510:zaznam_vonk_adresati_17">
    <vt:lpwstr/>
  </property>
  <property fmtid="{D5CDD505-2E9C-101B-9397-08002B2CF9AE}" pid="213" name="FSC#SKEDITIONREG@103.510:zaznam_vonk_adresati_18">
    <vt:lpwstr/>
  </property>
  <property fmtid="{D5CDD505-2E9C-101B-9397-08002B2CF9AE}" pid="214" name="FSC#SKEDITIONREG@103.510:zaznam_vonk_adresati_19">
    <vt:lpwstr/>
  </property>
  <property fmtid="{D5CDD505-2E9C-101B-9397-08002B2CF9AE}" pid="215" name="FSC#SKEDITIONREG@103.510:zaznam_vonk_adresati_20">
    <vt:lpwstr/>
  </property>
  <property fmtid="{D5CDD505-2E9C-101B-9397-08002B2CF9AE}" pid="216" name="FSC#SKEDITIONREG@103.510:zaznam_vonk_adresati_21">
    <vt:lpwstr/>
  </property>
  <property fmtid="{D5CDD505-2E9C-101B-9397-08002B2CF9AE}" pid="217" name="FSC#SKEDITIONREG@103.510:zaznam_vonk_adresati_22">
    <vt:lpwstr/>
  </property>
  <property fmtid="{D5CDD505-2E9C-101B-9397-08002B2CF9AE}" pid="218" name="FSC#SKEDITIONREG@103.510:zaznam_vonk_adresati_23">
    <vt:lpwstr/>
  </property>
  <property fmtid="{D5CDD505-2E9C-101B-9397-08002B2CF9AE}" pid="219" name="FSC#SKEDITIONREG@103.510:zaznam_vonk_adresati_24">
    <vt:lpwstr/>
  </property>
  <property fmtid="{D5CDD505-2E9C-101B-9397-08002B2CF9AE}" pid="220" name="FSC#SKEDITIONREG@103.510:zaznam_vonk_adresati_25">
    <vt:lpwstr/>
  </property>
  <property fmtid="{D5CDD505-2E9C-101B-9397-08002B2CF9AE}" pid="221" name="FSC#SKEDITIONREG@103.510:zaznam_vonk_adresati_26">
    <vt:lpwstr/>
  </property>
  <property fmtid="{D5CDD505-2E9C-101B-9397-08002B2CF9AE}" pid="222" name="FSC#SKEDITIONREG@103.510:zaznam_vonk_adresati_27">
    <vt:lpwstr/>
  </property>
  <property fmtid="{D5CDD505-2E9C-101B-9397-08002B2CF9AE}" pid="223" name="FSC#SKEDITIONREG@103.510:zaznam_vonk_adresati_28">
    <vt:lpwstr/>
  </property>
  <property fmtid="{D5CDD505-2E9C-101B-9397-08002B2CF9AE}" pid="224" name="FSC#SKEDITIONREG@103.510:zaznam_vonk_adresati_29">
    <vt:lpwstr/>
  </property>
  <property fmtid="{D5CDD505-2E9C-101B-9397-08002B2CF9AE}" pid="225" name="FSC#SKEDITIONREG@103.510:zaznam_vonk_adresati_30">
    <vt:lpwstr/>
  </property>
  <property fmtid="{D5CDD505-2E9C-101B-9397-08002B2CF9AE}" pid="226" name="FSC#SKEDITIONREG@103.510:zaznam_vonk_adresati_31">
    <vt:lpwstr/>
  </property>
  <property fmtid="{D5CDD505-2E9C-101B-9397-08002B2CF9AE}" pid="227" name="FSC#SKEDITIONREG@103.510:zaznam_vonk_adresati_32">
    <vt:lpwstr/>
  </property>
  <property fmtid="{D5CDD505-2E9C-101B-9397-08002B2CF9AE}" pid="228" name="FSC#SKEDITIONREG@103.510:zaznam_vonk_adresati_33">
    <vt:lpwstr/>
  </property>
  <property fmtid="{D5CDD505-2E9C-101B-9397-08002B2CF9AE}" pid="229" name="FSC#SKEDITIONREG@103.510:zaznam_vonk_adresati_34">
    <vt:lpwstr/>
  </property>
  <property fmtid="{D5CDD505-2E9C-101B-9397-08002B2CF9AE}" pid="230" name="FSC#SKEDITIONREG@103.510:zaznam_vonk_adresati_35">
    <vt:lpwstr/>
  </property>
  <property fmtid="{D5CDD505-2E9C-101B-9397-08002B2CF9AE}" pid="231" name="FSC#SKEDITIONREG@103.510:Stazovatel">
    <vt:lpwstr/>
  </property>
  <property fmtid="{D5CDD505-2E9C-101B-9397-08002B2CF9AE}" pid="232" name="FSC#SKEDITIONREG@103.510:ProtiKomu">
    <vt:lpwstr/>
  </property>
  <property fmtid="{D5CDD505-2E9C-101B-9397-08002B2CF9AE}" pid="233" name="FSC#SKEDITIONREG@103.510:EvCisloStaz">
    <vt:lpwstr/>
  </property>
  <property fmtid="{D5CDD505-2E9C-101B-9397-08002B2CF9AE}" pid="234" name="FSC#SKEDITIONREG@103.510:jod_AttrDateSkutocnyDatumVydania">
    <vt:lpwstr/>
  </property>
  <property fmtid="{D5CDD505-2E9C-101B-9397-08002B2CF9AE}" pid="235" name="FSC#SKEDITIONREG@103.510:jod_AttrNumCisloZmeny">
    <vt:lpwstr/>
  </property>
  <property fmtid="{D5CDD505-2E9C-101B-9397-08002B2CF9AE}" pid="236" name="FSC#SKEDITIONREG@103.510:jod_AttrStrRegCisloZaznamu">
    <vt:lpwstr/>
  </property>
  <property fmtid="{D5CDD505-2E9C-101B-9397-08002B2CF9AE}" pid="237" name="FSC#SKEDITIONREG@103.510:jod_cislodoc">
    <vt:lpwstr/>
  </property>
  <property fmtid="{D5CDD505-2E9C-101B-9397-08002B2CF9AE}" pid="238" name="FSC#SKEDITIONREG@103.510:jod_druh">
    <vt:lpwstr/>
  </property>
  <property fmtid="{D5CDD505-2E9C-101B-9397-08002B2CF9AE}" pid="239" name="FSC#SKEDITIONREG@103.510:jod_lu">
    <vt:lpwstr/>
  </property>
  <property fmtid="{D5CDD505-2E9C-101B-9397-08002B2CF9AE}" pid="240" name="FSC#SKEDITIONREG@103.510:jod_nazov">
    <vt:lpwstr/>
  </property>
  <property fmtid="{D5CDD505-2E9C-101B-9397-08002B2CF9AE}" pid="241" name="FSC#SKEDITIONREG@103.510:jod_typ">
    <vt:lpwstr/>
  </property>
  <property fmtid="{D5CDD505-2E9C-101B-9397-08002B2CF9AE}" pid="242" name="FSC#SKEDITIONREG@103.510:jod_zh">
    <vt:lpwstr/>
  </property>
  <property fmtid="{D5CDD505-2E9C-101B-9397-08002B2CF9AE}" pid="243" name="FSC#SKEDITIONREG@103.510:jod_sAttrDatePlatnostDo">
    <vt:lpwstr/>
  </property>
  <property fmtid="{D5CDD505-2E9C-101B-9397-08002B2CF9AE}" pid="244" name="FSC#SKEDITIONREG@103.510:jod_sAttrDatePlatnostOd">
    <vt:lpwstr/>
  </property>
  <property fmtid="{D5CDD505-2E9C-101B-9397-08002B2CF9AE}" pid="245" name="FSC#SKEDITIONREG@103.510:jod_sAttrDateUcinnostDoc">
    <vt:lpwstr/>
  </property>
  <property fmtid="{D5CDD505-2E9C-101B-9397-08002B2CF9AE}" pid="246" name="FSC#SKEDITIONREG@103.510:a_telephone">
    <vt:lpwstr/>
  </property>
  <property fmtid="{D5CDD505-2E9C-101B-9397-08002B2CF9AE}" pid="247" name="FSC#SKEDITIONREG@103.510:a_email">
    <vt:lpwstr/>
  </property>
  <property fmtid="{D5CDD505-2E9C-101B-9397-08002B2CF9AE}" pid="248" name="FSC#SKEDITIONREG@103.510:a_nazovOU">
    <vt:lpwstr/>
  </property>
  <property fmtid="{D5CDD505-2E9C-101B-9397-08002B2CF9AE}" pid="249" name="FSC#SKEDITIONREG@103.510:a_veduciOU">
    <vt:lpwstr/>
  </property>
  <property fmtid="{D5CDD505-2E9C-101B-9397-08002B2CF9AE}" pid="250" name="FSC#SKEDITIONREG@103.510:a_nadradeneOU">
    <vt:lpwstr/>
  </property>
  <property fmtid="{D5CDD505-2E9C-101B-9397-08002B2CF9AE}" pid="251" name="FSC#SKEDITIONREG@103.510:a_veduciOd">
    <vt:lpwstr/>
  </property>
  <property fmtid="{D5CDD505-2E9C-101B-9397-08002B2CF9AE}" pid="252" name="FSC#SKEDITIONREG@103.510:a_komu">
    <vt:lpwstr/>
  </property>
  <property fmtid="{D5CDD505-2E9C-101B-9397-08002B2CF9AE}" pid="253" name="FSC#SKEDITIONREG@103.510:a_nasecislo">
    <vt:lpwstr/>
  </property>
  <property fmtid="{D5CDD505-2E9C-101B-9397-08002B2CF9AE}" pid="254" name="FSC#SKEDITIONREG@103.510:a_riaditelOdboru">
    <vt:lpwstr/>
  </property>
  <property fmtid="{D5CDD505-2E9C-101B-9397-08002B2CF9AE}" pid="255" name="FSC#SKEDITIONREG@103.510:zaz_fileresporg_addrstreet">
    <vt:lpwstr/>
  </property>
  <property fmtid="{D5CDD505-2E9C-101B-9397-08002B2CF9AE}" pid="256" name="FSC#SKEDITIONREG@103.510:zaz_fileresporg_addrzipcode">
    <vt:lpwstr/>
  </property>
  <property fmtid="{D5CDD505-2E9C-101B-9397-08002B2CF9AE}" pid="257" name="FSC#SKEDITIONREG@103.510:zaz_fileresporg_addrcity">
    <vt:lpwstr/>
  </property>
  <property fmtid="{D5CDD505-2E9C-101B-9397-08002B2CF9AE}" pid="258" name="FSC#COOELAK@1.1001:Subject">
    <vt:lpwstr/>
  </property>
  <property fmtid="{D5CDD505-2E9C-101B-9397-08002B2CF9AE}" pid="259" name="FSC#COOELAK@1.1001:FileReference">
    <vt:lpwstr/>
  </property>
  <property fmtid="{D5CDD505-2E9C-101B-9397-08002B2CF9AE}" pid="260" name="FSC#COOELAK@1.1001:FileRefYear">
    <vt:lpwstr/>
  </property>
  <property fmtid="{D5CDD505-2E9C-101B-9397-08002B2CF9AE}" pid="261" name="FSC#COOELAK@1.1001:FileRefOrdinal">
    <vt:lpwstr/>
  </property>
  <property fmtid="{D5CDD505-2E9C-101B-9397-08002B2CF9AE}" pid="262" name="FSC#COOELAK@1.1001:FileRefOU">
    <vt:lpwstr/>
  </property>
  <property fmtid="{D5CDD505-2E9C-101B-9397-08002B2CF9AE}" pid="263" name="FSC#COOELAK@1.1001:Organization">
    <vt:lpwstr/>
  </property>
  <property fmtid="{D5CDD505-2E9C-101B-9397-08002B2CF9AE}" pid="264" name="FSC#COOELAK@1.1001:Owner">
    <vt:lpwstr>Slovák, Ľubomír, Ing.</vt:lpwstr>
  </property>
  <property fmtid="{D5CDD505-2E9C-101B-9397-08002B2CF9AE}" pid="265" name="FSC#COOELAK@1.1001:OwnerExtension">
    <vt:lpwstr/>
  </property>
  <property fmtid="{D5CDD505-2E9C-101B-9397-08002B2CF9AE}" pid="266" name="FSC#COOELAK@1.1001:OwnerFaxExtension">
    <vt:lpwstr/>
  </property>
  <property fmtid="{D5CDD505-2E9C-101B-9397-08002B2CF9AE}" pid="267" name="FSC#COOELAK@1.1001:DispatchedBy">
    <vt:lpwstr/>
  </property>
  <property fmtid="{D5CDD505-2E9C-101B-9397-08002B2CF9AE}" pid="268" name="FSC#COOELAK@1.1001:DispatchedAt">
    <vt:lpwstr/>
  </property>
  <property fmtid="{D5CDD505-2E9C-101B-9397-08002B2CF9AE}" pid="269" name="FSC#COOELAK@1.1001:ApprovedBy">
    <vt:lpwstr/>
  </property>
  <property fmtid="{D5CDD505-2E9C-101B-9397-08002B2CF9AE}" pid="270" name="FSC#COOELAK@1.1001:ApprovedAt">
    <vt:lpwstr/>
  </property>
  <property fmtid="{D5CDD505-2E9C-101B-9397-08002B2CF9AE}" pid="271" name="FSC#COOELAK@1.1001:Department">
    <vt:lpwstr>AP00-SSP (AP00 Sekcia stratégie a plánovania)</vt:lpwstr>
  </property>
  <property fmtid="{D5CDD505-2E9C-101B-9397-08002B2CF9AE}" pid="272" name="FSC#COOELAK@1.1001:CreatedAt">
    <vt:lpwstr>28.08.2026</vt:lpwstr>
  </property>
  <property fmtid="{D5CDD505-2E9C-101B-9397-08002B2CF9AE}" pid="273" name="FSC#COOELAK@1.1001:OU">
    <vt:lpwstr>AP00-SSP (AP00 Sekcia stratégie a plánovania)</vt:lpwstr>
  </property>
  <property fmtid="{D5CDD505-2E9C-101B-9397-08002B2CF9AE}" pid="274" name="FSC#COOELAK@1.1001:Priority">
    <vt:lpwstr> ()</vt:lpwstr>
  </property>
  <property fmtid="{D5CDD505-2E9C-101B-9397-08002B2CF9AE}" pid="275" name="FSC#COOELAK@1.1001:ObjBarCode">
    <vt:lpwstr>*COO.2178.100.11.990892*</vt:lpwstr>
  </property>
  <property fmtid="{D5CDD505-2E9C-101B-9397-08002B2CF9AE}" pid="276" name="FSC#COOELAK@1.1001:RefBarCode">
    <vt:lpwstr/>
  </property>
  <property fmtid="{D5CDD505-2E9C-101B-9397-08002B2CF9AE}" pid="277" name="FSC#COOELAK@1.1001:FileRefBarCode">
    <vt:lpwstr>**</vt:lpwstr>
  </property>
  <property fmtid="{D5CDD505-2E9C-101B-9397-08002B2CF9AE}" pid="278" name="FSC#COOELAK@1.1001:ExternalRef">
    <vt:lpwstr/>
  </property>
  <property fmtid="{D5CDD505-2E9C-101B-9397-08002B2CF9AE}" pid="279" name="FSC#COOELAK@1.1001:IncomingNumber">
    <vt:lpwstr/>
  </property>
  <property fmtid="{D5CDD505-2E9C-101B-9397-08002B2CF9AE}" pid="280" name="FSC#COOELAK@1.1001:IncomingSubject">
    <vt:lpwstr/>
  </property>
  <property fmtid="{D5CDD505-2E9C-101B-9397-08002B2CF9AE}" pid="281" name="FSC#COOELAK@1.1001:ProcessResponsible">
    <vt:lpwstr/>
  </property>
  <property fmtid="{D5CDD505-2E9C-101B-9397-08002B2CF9AE}" pid="282" name="FSC#COOELAK@1.1001:ProcessResponsiblePhone">
    <vt:lpwstr/>
  </property>
  <property fmtid="{D5CDD505-2E9C-101B-9397-08002B2CF9AE}" pid="283" name="FSC#COOELAK@1.1001:ProcessResponsibleMail">
    <vt:lpwstr/>
  </property>
  <property fmtid="{D5CDD505-2E9C-101B-9397-08002B2CF9AE}" pid="284" name="FSC#COOELAK@1.1001:ProcessResponsibleFax">
    <vt:lpwstr/>
  </property>
  <property fmtid="{D5CDD505-2E9C-101B-9397-08002B2CF9AE}" pid="285" name="FSC#COOELAK@1.1001:ApproverFirstName">
    <vt:lpwstr/>
  </property>
  <property fmtid="{D5CDD505-2E9C-101B-9397-08002B2CF9AE}" pid="286" name="FSC#COOELAK@1.1001:ApproverSurName">
    <vt:lpwstr/>
  </property>
  <property fmtid="{D5CDD505-2E9C-101B-9397-08002B2CF9AE}" pid="287" name="FSC#COOELAK@1.1001:ApproverTitle">
    <vt:lpwstr/>
  </property>
  <property fmtid="{D5CDD505-2E9C-101B-9397-08002B2CF9AE}" pid="288" name="FSC#COOELAK@1.1001:ExternalDate">
    <vt:lpwstr/>
  </property>
  <property fmtid="{D5CDD505-2E9C-101B-9397-08002B2CF9AE}" pid="289" name="FSC#COOELAK@1.1001:SettlementApprovedAt">
    <vt:lpwstr/>
  </property>
  <property fmtid="{D5CDD505-2E9C-101B-9397-08002B2CF9AE}" pid="290" name="FSC#COOELAK@1.1001:BaseNumber">
    <vt:lpwstr/>
  </property>
  <property fmtid="{D5CDD505-2E9C-101B-9397-08002B2CF9AE}" pid="291" name="FSC#COOELAK@1.1001:CurrentUserRolePos">
    <vt:lpwstr>referent 2</vt:lpwstr>
  </property>
  <property fmtid="{D5CDD505-2E9C-101B-9397-08002B2CF9AE}" pid="292" name="FSC#COOELAK@1.1001:CurrentUserEmail">
    <vt:lpwstr>radovan.slavik@mindop.sk</vt:lpwstr>
  </property>
  <property fmtid="{D5CDD505-2E9C-101B-9397-08002B2CF9AE}" pid="293" name="FSC#ELAKGOV@1.1001:PersonalSubjGender">
    <vt:lpwstr/>
  </property>
  <property fmtid="{D5CDD505-2E9C-101B-9397-08002B2CF9AE}" pid="294" name="FSC#ELAKGOV@1.1001:PersonalSubjFirstName">
    <vt:lpwstr/>
  </property>
  <property fmtid="{D5CDD505-2E9C-101B-9397-08002B2CF9AE}" pid="295" name="FSC#ELAKGOV@1.1001:PersonalSubjSurName">
    <vt:lpwstr/>
  </property>
  <property fmtid="{D5CDD505-2E9C-101B-9397-08002B2CF9AE}" pid="296" name="FSC#ELAKGOV@1.1001:PersonalSubjSalutation">
    <vt:lpwstr/>
  </property>
  <property fmtid="{D5CDD505-2E9C-101B-9397-08002B2CF9AE}" pid="297" name="FSC#ELAKGOV@1.1001:PersonalSubjAddress">
    <vt:lpwstr/>
  </property>
  <property fmtid="{D5CDD505-2E9C-101B-9397-08002B2CF9AE}" pid="298" name="FSC#ATSTATECFG@1.1001:Office">
    <vt:lpwstr/>
  </property>
  <property fmtid="{D5CDD505-2E9C-101B-9397-08002B2CF9AE}" pid="299" name="FSC#ATSTATECFG@1.1001:Agent">
    <vt:lpwstr/>
  </property>
  <property fmtid="{D5CDD505-2E9C-101B-9397-08002B2CF9AE}" pid="300" name="FSC#ATSTATECFG@1.1001:AgentPhone">
    <vt:lpwstr/>
  </property>
  <property fmtid="{D5CDD505-2E9C-101B-9397-08002B2CF9AE}" pid="301" name="FSC#ATSTATECFG@1.1001:DepartmentFax">
    <vt:lpwstr/>
  </property>
  <property fmtid="{D5CDD505-2E9C-101B-9397-08002B2CF9AE}" pid="302" name="FSC#ATSTATECFG@1.1001:DepartmentEmail">
    <vt:lpwstr/>
  </property>
  <property fmtid="{D5CDD505-2E9C-101B-9397-08002B2CF9AE}" pid="303" name="FSC#ATSTATECFG@1.1001:SubfileDate">
    <vt:lpwstr/>
  </property>
  <property fmtid="{D5CDD505-2E9C-101B-9397-08002B2CF9AE}" pid="304" name="FSC#ATSTATECFG@1.1001:SubfileSubject">
    <vt:lpwstr/>
  </property>
  <property fmtid="{D5CDD505-2E9C-101B-9397-08002B2CF9AE}" pid="305" name="FSC#ATSTATECFG@1.1001:DepartmentZipCode">
    <vt:lpwstr/>
  </property>
  <property fmtid="{D5CDD505-2E9C-101B-9397-08002B2CF9AE}" pid="306" name="FSC#ATSTATECFG@1.1001:DepartmentCountry">
    <vt:lpwstr/>
  </property>
  <property fmtid="{D5CDD505-2E9C-101B-9397-08002B2CF9AE}" pid="307" name="FSC#ATSTATECFG@1.1001:DepartmentCity">
    <vt:lpwstr/>
  </property>
  <property fmtid="{D5CDD505-2E9C-101B-9397-08002B2CF9AE}" pid="308" name="FSC#ATSTATECFG@1.1001:DepartmentStreet">
    <vt:lpwstr/>
  </property>
  <property fmtid="{D5CDD505-2E9C-101B-9397-08002B2CF9AE}" pid="309" name="FSC#ATSTATECFG@1.1001:DepartmentDVR">
    <vt:lpwstr/>
  </property>
  <property fmtid="{D5CDD505-2E9C-101B-9397-08002B2CF9AE}" pid="310" name="FSC#ATSTATECFG@1.1001:DepartmentUID">
    <vt:lpwstr/>
  </property>
  <property fmtid="{D5CDD505-2E9C-101B-9397-08002B2CF9AE}" pid="311" name="FSC#ATSTATECFG@1.1001:SubfileReference">
    <vt:lpwstr/>
  </property>
  <property fmtid="{D5CDD505-2E9C-101B-9397-08002B2CF9AE}" pid="312" name="FSC#ATSTATECFG@1.1001:Clause">
    <vt:lpwstr/>
  </property>
  <property fmtid="{D5CDD505-2E9C-101B-9397-08002B2CF9AE}" pid="313" name="FSC#ATSTATECFG@1.1001:ApprovedSignature">
    <vt:lpwstr/>
  </property>
  <property fmtid="{D5CDD505-2E9C-101B-9397-08002B2CF9AE}" pid="314" name="FSC#ATSTATECFG@1.1001:BankAccount">
    <vt:lpwstr/>
  </property>
  <property fmtid="{D5CDD505-2E9C-101B-9397-08002B2CF9AE}" pid="315" name="FSC#ATSTATECFG@1.1001:BankAccountOwner">
    <vt:lpwstr/>
  </property>
  <property fmtid="{D5CDD505-2E9C-101B-9397-08002B2CF9AE}" pid="316" name="FSC#ATSTATECFG@1.1001:BankInstitute">
    <vt:lpwstr/>
  </property>
  <property fmtid="{D5CDD505-2E9C-101B-9397-08002B2CF9AE}" pid="317" name="FSC#ATSTATECFG@1.1001:BankAccountID">
    <vt:lpwstr/>
  </property>
  <property fmtid="{D5CDD505-2E9C-101B-9397-08002B2CF9AE}" pid="318" name="FSC#ATSTATECFG@1.1001:BankAccountIBAN">
    <vt:lpwstr/>
  </property>
  <property fmtid="{D5CDD505-2E9C-101B-9397-08002B2CF9AE}" pid="319" name="FSC#ATSTATECFG@1.1001:BankAccountBIC">
    <vt:lpwstr/>
  </property>
  <property fmtid="{D5CDD505-2E9C-101B-9397-08002B2CF9AE}" pid="320" name="FSC#ATSTATECFG@1.1001:BankName">
    <vt:lpwstr/>
  </property>
  <property fmtid="{D5CDD505-2E9C-101B-9397-08002B2CF9AE}" pid="321" name="FSC#COOELAK@1.1001:ObjectAddressees">
    <vt:lpwstr/>
  </property>
  <property fmtid="{D5CDD505-2E9C-101B-9397-08002B2CF9AE}" pid="322" name="FSC#SKCONV@103.510:docname">
    <vt:lpwstr/>
  </property>
  <property fmtid="{D5CDD505-2E9C-101B-9397-08002B2CF9AE}" pid="323" name="FSC#COOSYSTEM@1.1:Container">
    <vt:lpwstr>COO.2178.100.11.990892</vt:lpwstr>
  </property>
  <property fmtid="{D5CDD505-2E9C-101B-9397-08002B2CF9AE}" pid="324" name="FSC#FSCFOLIO@1.1001:docpropproject">
    <vt:lpwstr/>
  </property>
  <property fmtid="{D5CDD505-2E9C-101B-9397-08002B2CF9AE}" pid="325" name="ContentTypeId">
    <vt:lpwstr>0x010100A2D57A40A1B34741877CA72EB51A0C28</vt:lpwstr>
  </property>
  <property fmtid="{D5CDD505-2E9C-101B-9397-08002B2CF9AE}" pid="326" name="MediaServiceImageTags">
    <vt:lpwstr/>
  </property>
  <property fmtid="{D5CDD505-2E9C-101B-9397-08002B2CF9AE}" pid="327" name="FSC#SKMDVRR@103.510:md_nazov_organizacie">
    <vt:lpwstr/>
  </property>
  <property fmtid="{D5CDD505-2E9C-101B-9397-08002B2CF9AE}" pid="328" name="FSC#SKMDVRR@103.510:md_cislo_spisu">
    <vt:lpwstr/>
  </property>
  <property fmtid="{D5CDD505-2E9C-101B-9397-08002B2CF9AE}" pid="329" name="FSC#SKMDVRR@103.510:md_adresa_ulica_cislodomu">
    <vt:lpwstr/>
  </property>
  <property fmtid="{D5CDD505-2E9C-101B-9397-08002B2CF9AE}" pid="330" name="FSC#SKMDVRR@103.510:md_psc">
    <vt:lpwstr/>
  </property>
  <property fmtid="{D5CDD505-2E9C-101B-9397-08002B2CF9AE}" pid="331" name="FSC#SKMDVRR@103.510:md_miesto_sidla">
    <vt:lpwstr/>
  </property>
  <property fmtid="{D5CDD505-2E9C-101B-9397-08002B2CF9AE}" pid="332" name="FSC#SKMDVRR@103.510:md_ico">
    <vt:lpwstr/>
  </property>
  <property fmtid="{D5CDD505-2E9C-101B-9397-08002B2CF9AE}" pid="333" name="FSC#SKMDVRR@103.510:md_suma">
    <vt:lpwstr/>
  </property>
  <property fmtid="{D5CDD505-2E9C-101B-9397-08002B2CF9AE}" pid="334" name="FSC#SKMDVRR@103.510:md_dosla_dna">
    <vt:lpwstr/>
  </property>
  <property fmtid="{D5CDD505-2E9C-101B-9397-08002B2CF9AE}" pid="335" name="FSC#SKMDVRR@103.510:md_aktualny_datum">
    <vt:lpwstr>05.10.2026</vt:lpwstr>
  </property>
  <property fmtid="{D5CDD505-2E9C-101B-9397-08002B2CF9AE}" pid="336" name="FSC#SKMDVRR@103.510:md_reg_cislo_ziadosti">
    <vt:lpwstr/>
  </property>
  <property fmtid="{D5CDD505-2E9C-101B-9397-08002B2CF9AE}" pid="337" name="FSC#SKMDVRR@103.510:md_zoznam_dokladov_01">
    <vt:lpwstr/>
  </property>
  <property fmtid="{D5CDD505-2E9C-101B-9397-08002B2CF9AE}" pid="338" name="FSC#SKMDVRR@103.510:md_zoznam_dokladov_02">
    <vt:lpwstr/>
  </property>
  <property fmtid="{D5CDD505-2E9C-101B-9397-08002B2CF9AE}" pid="339" name="FSC#SKMDVRR@103.510:md_zoznam_dokladov_03">
    <vt:lpwstr/>
  </property>
  <property fmtid="{D5CDD505-2E9C-101B-9397-08002B2CF9AE}" pid="340" name="FSC#SKMDVRR@103.510:md_zoznam_dokladov_04">
    <vt:lpwstr/>
  </property>
  <property fmtid="{D5CDD505-2E9C-101B-9397-08002B2CF9AE}" pid="341" name="FSC#SKMDVRR@103.510:md_zoznam_dokladov_05">
    <vt:lpwstr/>
  </property>
  <property fmtid="{D5CDD505-2E9C-101B-9397-08002B2CF9AE}" pid="342" name="FSC#SKMDVRR@103.510:md_legislativne_znenie">
    <vt:lpwstr/>
  </property>
  <property fmtid="{D5CDD505-2E9C-101B-9397-08002B2CF9AE}" pid="343" name="FSC#SKMDVRR@103.510:md_cislenik_legislativne_znenie_01">
    <vt:lpwstr/>
  </property>
  <property fmtid="{D5CDD505-2E9C-101B-9397-08002B2CF9AE}" pid="344" name="FSC#SKMDVRR@103.510:md_cislenik_legislativne_znenie_02">
    <vt:lpwstr/>
  </property>
  <property fmtid="{D5CDD505-2E9C-101B-9397-08002B2CF9AE}" pid="345" name="FSC#SKMDVRR@103.510:md_cislenik_legislativne_znenie_03">
    <vt:lpwstr/>
  </property>
  <property fmtid="{D5CDD505-2E9C-101B-9397-08002B2CF9AE}" pid="346" name="FSC#SKMDVRR@103.510:md_cislenik_legislativne_znenie_04">
    <vt:lpwstr/>
  </property>
  <property fmtid="{D5CDD505-2E9C-101B-9397-08002B2CF9AE}" pid="347" name="FSC#SKMDVRR@103.510:md_cislenik_legislativne_znenie_05">
    <vt:lpwstr/>
  </property>
  <property fmtid="{D5CDD505-2E9C-101B-9397-08002B2CF9AE}" pid="348" name="FSC#SKMDVRR@103.510:md_cislenik_legislativne_znenie_06">
    <vt:lpwstr/>
  </property>
  <property fmtid="{D5CDD505-2E9C-101B-9397-08002B2CF9AE}" pid="349" name="FSC#SKMDVRR@103.510:md_cislenik_legislativne_znenie_07">
    <vt:lpwstr/>
  </property>
  <property fmtid="{D5CDD505-2E9C-101B-9397-08002B2CF9AE}" pid="350" name="FSC#SKMDVRR@103.510:md_cislenik_legislativne_znenie_08">
    <vt:lpwstr/>
  </property>
  <property fmtid="{D5CDD505-2E9C-101B-9397-08002B2CF9AE}" pid="351" name="FSC#SKMDVRR@103.510:md_cislenik_legislativne_znenie_09">
    <vt:lpwstr/>
  </property>
  <property fmtid="{D5CDD505-2E9C-101B-9397-08002B2CF9AE}" pid="352" name="FSC#SKMDVRR@103.510:md_cislenik_legislativne_znenie_10">
    <vt:lpwstr/>
  </property>
  <property fmtid="{D5CDD505-2E9C-101B-9397-08002B2CF9AE}" pid="353" name="FSC#SKMDVRR@103.510:md_cislenik_legislativne_znenie_11">
    <vt:lpwstr/>
  </property>
  <property fmtid="{D5CDD505-2E9C-101B-9397-08002B2CF9AE}" pid="354" name="FSC#SKMDVRR@103.510:md_cislenik_legislativne_znenie_12">
    <vt:lpwstr/>
  </property>
  <property fmtid="{D5CDD505-2E9C-101B-9397-08002B2CF9AE}" pid="355" name="FSC#SKMDVRR@103.510:md_cislenik_legislativne_znenie_13">
    <vt:lpwstr/>
  </property>
  <property fmtid="{D5CDD505-2E9C-101B-9397-08002B2CF9AE}" pid="356" name="FSC#SKMDVRR@103.510:md_cislenik_legislativne_znenie_14">
    <vt:lpwstr/>
  </property>
  <property fmtid="{D5CDD505-2E9C-101B-9397-08002B2CF9AE}" pid="357" name="FSC#SKMDVRR@103.510:md_cislenik_legislativne_znenie_15">
    <vt:lpwstr/>
  </property>
  <property fmtid="{D5CDD505-2E9C-101B-9397-08002B2CF9AE}" pid="358" name="FSC#SKMDVRR@103.510:md_cislenik_legislativne_znenie_16">
    <vt:lpwstr/>
  </property>
  <property fmtid="{D5CDD505-2E9C-101B-9397-08002B2CF9AE}" pid="359" name="FSC#COOELAK@1.1001:replyreference">
    <vt:lpwstr/>
  </property>
</Properties>
</file>